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E5E" w:rsidRDefault="00DF5E5E"/>
    <w:p w:rsidR="0075768E" w:rsidRPr="0075768E" w:rsidRDefault="0075768E" w:rsidP="0075768E">
      <w:pPr>
        <w:pStyle w:val="2"/>
        <w:jc w:val="center"/>
      </w:pPr>
      <w:r w:rsidRPr="0075768E">
        <w:t>架构风格</w:t>
      </w:r>
    </w:p>
    <w:p w:rsidR="0075768E" w:rsidRPr="0075768E" w:rsidRDefault="0075768E">
      <w:pPr>
        <w:rPr>
          <w:sz w:val="24"/>
          <w:szCs w:val="24"/>
        </w:rPr>
      </w:pPr>
      <w:r w:rsidRPr="0075768E">
        <w:rPr>
          <w:rFonts w:hint="eastAsia"/>
          <w:sz w:val="24"/>
          <w:szCs w:val="24"/>
        </w:rPr>
        <w:t>数据流风格：批处理序列、管道-过滤器</w:t>
      </w:r>
    </w:p>
    <w:p w:rsidR="0075768E" w:rsidRPr="0075768E" w:rsidRDefault="0075768E">
      <w:pPr>
        <w:rPr>
          <w:sz w:val="24"/>
          <w:szCs w:val="24"/>
        </w:rPr>
      </w:pPr>
      <w:r w:rsidRPr="0075768E">
        <w:rPr>
          <w:rFonts w:hint="eastAsia"/>
          <w:sz w:val="24"/>
          <w:szCs w:val="24"/>
        </w:rPr>
        <w:t>调用/返回风格：主程序/子程序、面向对象、层次结构</w:t>
      </w:r>
    </w:p>
    <w:p w:rsidR="0075768E" w:rsidRPr="0075768E" w:rsidRDefault="0075768E">
      <w:pPr>
        <w:rPr>
          <w:sz w:val="24"/>
          <w:szCs w:val="24"/>
        </w:rPr>
      </w:pPr>
      <w:r w:rsidRPr="0075768E">
        <w:rPr>
          <w:rFonts w:hint="eastAsia"/>
          <w:sz w:val="24"/>
          <w:szCs w:val="24"/>
        </w:rPr>
        <w:t>独立构建风格：进程通信</w:t>
      </w:r>
      <w:r>
        <w:rPr>
          <w:rFonts w:hint="eastAsia"/>
          <w:sz w:val="24"/>
          <w:szCs w:val="24"/>
        </w:rPr>
        <w:t>、事件</w:t>
      </w:r>
      <w:r w:rsidRPr="0075768E">
        <w:rPr>
          <w:rFonts w:hint="eastAsia"/>
          <w:sz w:val="24"/>
          <w:szCs w:val="24"/>
        </w:rPr>
        <w:t>驱动系统（隐式调用）</w:t>
      </w:r>
    </w:p>
    <w:p w:rsidR="0075768E" w:rsidRPr="0075768E" w:rsidRDefault="0075768E">
      <w:pPr>
        <w:rPr>
          <w:sz w:val="24"/>
          <w:szCs w:val="24"/>
        </w:rPr>
      </w:pPr>
      <w:r w:rsidRPr="0075768E">
        <w:rPr>
          <w:rFonts w:hint="eastAsia"/>
          <w:sz w:val="24"/>
          <w:szCs w:val="24"/>
        </w:rPr>
        <w:t>虚拟机风格：解释器、基于规则的系统</w:t>
      </w:r>
    </w:p>
    <w:p w:rsidR="0075768E" w:rsidRDefault="0075768E">
      <w:pPr>
        <w:rPr>
          <w:sz w:val="24"/>
          <w:szCs w:val="24"/>
        </w:rPr>
      </w:pPr>
      <w:r w:rsidRPr="0075768E">
        <w:rPr>
          <w:rFonts w:hint="eastAsia"/>
          <w:sz w:val="24"/>
          <w:szCs w:val="24"/>
        </w:rPr>
        <w:t>仓库风格：数据库系统、超文本系统、黑板系统</w:t>
      </w:r>
    </w:p>
    <w:p w:rsidR="0075768E" w:rsidRDefault="0075768E" w:rsidP="0075768E">
      <w:pPr>
        <w:pStyle w:val="4"/>
      </w:pPr>
      <w:bookmarkStart w:id="0" w:name="OLE_LINK1"/>
      <w:bookmarkStart w:id="1" w:name="OLE_LINK2"/>
      <w:r w:rsidRPr="0075768E">
        <w:rPr>
          <w:rFonts w:hint="eastAsia"/>
        </w:rPr>
        <w:t xml:space="preserve">软件架构风格 </w:t>
      </w:r>
      <w:r w:rsidRPr="0075768E">
        <w:t>– 数据流风格</w:t>
      </w:r>
    </w:p>
    <w:bookmarkEnd w:id="0"/>
    <w:bookmarkEnd w:id="1"/>
    <w:p w:rsidR="0075768E" w:rsidRDefault="0075768E" w:rsidP="0075768E">
      <w:pPr>
        <w:rPr>
          <w:b/>
        </w:rPr>
      </w:pPr>
      <w:r w:rsidRPr="0075768E">
        <w:rPr>
          <w:rFonts w:hint="eastAsia"/>
          <w:b/>
        </w:rPr>
        <w:t>批处理序列</w:t>
      </w:r>
      <w:r>
        <w:rPr>
          <w:rFonts w:hint="eastAsia"/>
          <w:b/>
        </w:rPr>
        <w:t>：</w:t>
      </w:r>
    </w:p>
    <w:p w:rsidR="0075768E" w:rsidRDefault="0075768E" w:rsidP="0075768E">
      <w:r w:rsidRPr="0075768E">
        <w:tab/>
      </w:r>
      <w:r w:rsidRPr="0075768E">
        <w:rPr>
          <w:rFonts w:hint="eastAsia"/>
        </w:rPr>
        <w:t>构件为</w:t>
      </w:r>
      <w:r>
        <w:rPr>
          <w:rFonts w:hint="eastAsia"/>
        </w:rPr>
        <w:t>一系列固定顺序的计算单元，</w:t>
      </w:r>
      <w:r w:rsidR="00841122">
        <w:rPr>
          <w:rFonts w:hint="eastAsia"/>
        </w:rPr>
        <w:t>构件之间只通过数据传递交互。每个处理步骤是一个独立的程序，每一步必须在其前一步结束后才能开始，数据必须是完整的，以整体的方式传递。</w:t>
      </w:r>
    </w:p>
    <w:p w:rsidR="00841122" w:rsidRDefault="00841122" w:rsidP="0075768E">
      <w:pPr>
        <w:rPr>
          <w:b/>
        </w:rPr>
      </w:pPr>
    </w:p>
    <w:p w:rsidR="00841122" w:rsidRPr="00841122" w:rsidRDefault="00841122" w:rsidP="0075768E">
      <w:pPr>
        <w:rPr>
          <w:b/>
        </w:rPr>
      </w:pPr>
      <w:r w:rsidRPr="00841122">
        <w:rPr>
          <w:rFonts w:hint="eastAsia"/>
          <w:b/>
        </w:rPr>
        <w:t>管道-过滤器：</w:t>
      </w:r>
    </w:p>
    <w:p w:rsidR="00841122" w:rsidRDefault="00841122" w:rsidP="001407C0">
      <w:pPr>
        <w:pStyle w:val="a5"/>
        <w:numPr>
          <w:ilvl w:val="0"/>
          <w:numId w:val="1"/>
        </w:numPr>
        <w:ind w:firstLineChars="0"/>
      </w:pPr>
      <w:r>
        <w:rPr>
          <w:rFonts w:hint="eastAsia"/>
        </w:rPr>
        <w:t>每个构件都有一组输入和输出，构件读输入的数据流，经过内部处理，然后产生输出数据流。这个过程通常是通过对输入数据流的变换或者计算来完成的，包括通过计算和增加信息以丰富数据、通过浓缩和删除以精简数据</w:t>
      </w:r>
      <w:r w:rsidR="001407C0">
        <w:rPr>
          <w:rFonts w:hint="eastAsia"/>
        </w:rPr>
        <w:t>、通过改变记录方式以转化数据和递增转化数据等。这里的构建称为过滤器，连接件就是数据传输的管道，将一个过滤器的输出传到另一个过滤器的输入。</w:t>
      </w:r>
    </w:p>
    <w:p w:rsidR="001407C0" w:rsidRDefault="001407C0" w:rsidP="001407C0">
      <w:pPr>
        <w:pStyle w:val="a5"/>
        <w:numPr>
          <w:ilvl w:val="0"/>
          <w:numId w:val="1"/>
        </w:numPr>
        <w:ind w:firstLineChars="0"/>
      </w:pPr>
      <w:r>
        <w:t>早期编译器就是采用这种架构，要一步一步</w:t>
      </w:r>
      <w:r>
        <w:rPr>
          <w:rFonts w:hint="eastAsia"/>
        </w:rPr>
        <w:t>处理</w:t>
      </w:r>
      <w:r>
        <w:t>的，</w:t>
      </w:r>
      <w:r>
        <w:rPr>
          <w:rFonts w:hint="eastAsia"/>
        </w:rPr>
        <w:t>均可</w:t>
      </w:r>
      <w:r>
        <w:t>考虑采用此架构风格。</w:t>
      </w:r>
    </w:p>
    <w:p w:rsidR="001407C0" w:rsidRDefault="00CF1CF6" w:rsidP="00CF1CF6">
      <w:pPr>
        <w:pStyle w:val="4"/>
      </w:pPr>
      <w:r w:rsidRPr="0075768E">
        <w:rPr>
          <w:rFonts w:hint="eastAsia"/>
        </w:rPr>
        <w:t xml:space="preserve">软件架构风格 </w:t>
      </w:r>
      <w:r w:rsidRPr="0075768E">
        <w:t xml:space="preserve">– </w:t>
      </w:r>
      <w:r>
        <w:rPr>
          <w:rFonts w:hint="eastAsia"/>
        </w:rPr>
        <w:t>调用/返回</w:t>
      </w:r>
      <w:r w:rsidRPr="0075768E">
        <w:t>风格</w:t>
      </w:r>
    </w:p>
    <w:p w:rsidR="001407C0" w:rsidRPr="001407C0" w:rsidRDefault="001407C0" w:rsidP="001407C0">
      <w:pPr>
        <w:rPr>
          <w:b/>
        </w:rPr>
      </w:pPr>
      <w:r w:rsidRPr="001407C0">
        <w:rPr>
          <w:rFonts w:hint="eastAsia"/>
          <w:b/>
        </w:rPr>
        <w:t>主程序/子程序：</w:t>
      </w:r>
    </w:p>
    <w:p w:rsidR="001407C0" w:rsidRDefault="001407C0" w:rsidP="001407C0">
      <w:r>
        <w:tab/>
      </w:r>
      <w:r>
        <w:rPr>
          <w:rFonts w:hint="eastAsia"/>
        </w:rPr>
        <w:t>单线程控制，把问题划分为若干个处理步骤，构件即为主程序和子程序，子程序通常可合并为模块。过程调用作为交互机制，既充当连接件的角色。调用关系具有层次性，其语义逻辑表现为主程序的正确性取决于它调用的子程序的正确性。</w:t>
      </w:r>
    </w:p>
    <w:p w:rsidR="001407C0" w:rsidRDefault="001407C0" w:rsidP="001407C0"/>
    <w:p w:rsidR="001407C0" w:rsidRPr="001407C0" w:rsidRDefault="001407C0" w:rsidP="001407C0">
      <w:pPr>
        <w:rPr>
          <w:b/>
        </w:rPr>
      </w:pPr>
      <w:r w:rsidRPr="001407C0">
        <w:rPr>
          <w:rFonts w:hint="eastAsia"/>
          <w:b/>
        </w:rPr>
        <w:t>面向对象：</w:t>
      </w:r>
    </w:p>
    <w:p w:rsidR="001407C0" w:rsidRDefault="001407C0" w:rsidP="001407C0">
      <w:r>
        <w:tab/>
      </w:r>
      <w:r>
        <w:rPr>
          <w:rFonts w:hint="eastAsia"/>
        </w:rPr>
        <w:t>构建是对象，对象是抽象数据类型的实例。在抽象数据类型中</w:t>
      </w:r>
      <w:r w:rsidR="00CF1CF6">
        <w:rPr>
          <w:rFonts w:hint="eastAsia"/>
        </w:rPr>
        <w:t>，数据的表示</w:t>
      </w:r>
      <w:r>
        <w:rPr>
          <w:rFonts w:hint="eastAsia"/>
        </w:rPr>
        <w:t>和他们的相应操作被封装起来，对象的行为体现在其接受和请求的动作。连接件即是对象间交互的方式，对象是通过函数和过程的调用来交互的。</w:t>
      </w:r>
    </w:p>
    <w:p w:rsidR="00CF1CF6" w:rsidRDefault="00CF1CF6" w:rsidP="001407C0"/>
    <w:p w:rsidR="00CF1CF6" w:rsidRPr="00CF1CF6" w:rsidRDefault="00CF1CF6" w:rsidP="001407C0">
      <w:pPr>
        <w:rPr>
          <w:b/>
        </w:rPr>
      </w:pPr>
      <w:r w:rsidRPr="00CF1CF6">
        <w:rPr>
          <w:rFonts w:hint="eastAsia"/>
          <w:b/>
        </w:rPr>
        <w:t>层次结构：</w:t>
      </w:r>
    </w:p>
    <w:p w:rsidR="00CF1CF6" w:rsidRDefault="00CF1CF6" w:rsidP="001407C0">
      <w:r>
        <w:tab/>
      </w:r>
      <w:r>
        <w:rPr>
          <w:rFonts w:hint="eastAsia"/>
        </w:rPr>
        <w:t>构件组织成一个层次机构，连接件通过决定层间如何交互的协议来定义。每层为上一层提供服务，使用下一层的服务，只能看到与自己相邻的层，通过层次结构，可以将大的问题分解为若干个渐进的小问题逐步解决，可以隐藏问题的复杂度，修改某一层，最多影响其相邻的两层（通常只能影响上层）</w:t>
      </w:r>
    </w:p>
    <w:p w:rsidR="00CF1CF6" w:rsidRDefault="00CF1CF6" w:rsidP="001407C0">
      <w:r>
        <w:tab/>
      </w:r>
      <w:r>
        <w:rPr>
          <w:rFonts w:hint="eastAsia"/>
        </w:rPr>
        <w:t>优点：</w:t>
      </w:r>
    </w:p>
    <w:p w:rsidR="00CF1CF6" w:rsidRDefault="00CF1CF6" w:rsidP="00CF1CF6">
      <w:pPr>
        <w:pStyle w:val="a5"/>
        <w:numPr>
          <w:ilvl w:val="0"/>
          <w:numId w:val="2"/>
        </w:numPr>
        <w:ind w:firstLineChars="0"/>
      </w:pPr>
      <w:r>
        <w:rPr>
          <w:rFonts w:hint="eastAsia"/>
        </w:rPr>
        <w:t>这种风格支持基于可增加抽象层的设计，允许将一个复杂的问题分解成一个增量步骤序列的实现。</w:t>
      </w:r>
    </w:p>
    <w:p w:rsidR="00CF1CF6" w:rsidRDefault="00CF1CF6" w:rsidP="00CF1CF6">
      <w:pPr>
        <w:pStyle w:val="a5"/>
        <w:numPr>
          <w:ilvl w:val="0"/>
          <w:numId w:val="2"/>
        </w:numPr>
        <w:ind w:firstLineChars="0"/>
      </w:pPr>
      <w:r>
        <w:rPr>
          <w:rFonts w:hint="eastAsia"/>
        </w:rPr>
        <w:t>不同的层次处于不同的抽象级别：越靠近底层，抽象级别越高；越靠近顶层，抽象级别越低。</w:t>
      </w:r>
    </w:p>
    <w:p w:rsidR="00CF1CF6" w:rsidRDefault="00CF1CF6" w:rsidP="00CF1CF6">
      <w:pPr>
        <w:pStyle w:val="a5"/>
        <w:numPr>
          <w:ilvl w:val="0"/>
          <w:numId w:val="2"/>
        </w:numPr>
        <w:ind w:firstLineChars="0"/>
      </w:pPr>
      <w:r>
        <w:rPr>
          <w:rFonts w:hint="eastAsia"/>
        </w:rPr>
        <w:t>由于每一层最多只影响两层，同时只要给相邻层提供相同的接口，允许每层</w:t>
      </w:r>
      <w:r w:rsidR="002B500B">
        <w:rPr>
          <w:rFonts w:hint="eastAsia"/>
        </w:rPr>
        <w:t>用不同</w:t>
      </w:r>
      <w:r>
        <w:rPr>
          <w:rFonts w:hint="eastAsia"/>
        </w:rPr>
        <w:t>的方法实现，同样为软件复用提供了强大的支持。</w:t>
      </w:r>
    </w:p>
    <w:p w:rsidR="002B500B" w:rsidRDefault="002B500B" w:rsidP="002B500B">
      <w:pPr>
        <w:ind w:left="420"/>
      </w:pPr>
      <w:r>
        <w:rPr>
          <w:rFonts w:hint="eastAsia"/>
        </w:rPr>
        <w:lastRenderedPageBreak/>
        <w:t>缺点：</w:t>
      </w:r>
    </w:p>
    <w:p w:rsidR="002B500B" w:rsidRDefault="002B500B" w:rsidP="002B500B">
      <w:pPr>
        <w:pStyle w:val="a5"/>
        <w:numPr>
          <w:ilvl w:val="0"/>
          <w:numId w:val="3"/>
        </w:numPr>
        <w:ind w:firstLineChars="0"/>
      </w:pPr>
      <w:r>
        <w:rPr>
          <w:rFonts w:hint="eastAsia"/>
        </w:rPr>
        <w:t>并不是每个系统都可以很容易的划分为分层的模式。</w:t>
      </w:r>
    </w:p>
    <w:p w:rsidR="002B500B" w:rsidRDefault="002B500B" w:rsidP="002B500B">
      <w:pPr>
        <w:pStyle w:val="a5"/>
        <w:numPr>
          <w:ilvl w:val="0"/>
          <w:numId w:val="3"/>
        </w:numPr>
        <w:ind w:firstLineChars="0"/>
      </w:pPr>
      <w:r>
        <w:rPr>
          <w:rFonts w:hint="eastAsia"/>
        </w:rPr>
        <w:t>很难找到一个合适的、正确的层次抽象方法。</w:t>
      </w:r>
    </w:p>
    <w:p w:rsidR="002B500B" w:rsidRDefault="002B500B" w:rsidP="002B500B">
      <w:pPr>
        <w:pStyle w:val="4"/>
      </w:pPr>
      <w:r w:rsidRPr="0075768E">
        <w:rPr>
          <w:rFonts w:hint="eastAsia"/>
        </w:rPr>
        <w:t xml:space="preserve">软件架构风格 </w:t>
      </w:r>
      <w:r w:rsidRPr="0075768E">
        <w:t xml:space="preserve">– </w:t>
      </w:r>
      <w:r>
        <w:rPr>
          <w:rFonts w:hint="eastAsia"/>
        </w:rPr>
        <w:t>独立构件</w:t>
      </w:r>
      <w:r w:rsidRPr="0075768E">
        <w:t>风格</w:t>
      </w:r>
    </w:p>
    <w:p w:rsidR="002B500B" w:rsidRPr="002B500B" w:rsidRDefault="002B500B" w:rsidP="002B500B">
      <w:pPr>
        <w:rPr>
          <w:b/>
        </w:rPr>
      </w:pPr>
      <w:r w:rsidRPr="002B500B">
        <w:rPr>
          <w:rFonts w:hint="eastAsia"/>
          <w:b/>
        </w:rPr>
        <w:t>进程通信：</w:t>
      </w:r>
    </w:p>
    <w:p w:rsidR="002B500B" w:rsidRDefault="002B500B" w:rsidP="002B500B">
      <w:r>
        <w:tab/>
      </w:r>
      <w:r>
        <w:rPr>
          <w:rFonts w:hint="eastAsia"/>
        </w:rPr>
        <w:t>构件是独立的过程，连接件是消息传递。构件通常是命名过程，消息传递的方式可以是点对点、异步或者同步方法，以及远程过程（方法）调用等。</w:t>
      </w:r>
    </w:p>
    <w:p w:rsidR="002B500B" w:rsidRDefault="002B500B" w:rsidP="002B500B"/>
    <w:p w:rsidR="002B500B" w:rsidRPr="002B500B" w:rsidRDefault="002B500B" w:rsidP="002B500B">
      <w:pPr>
        <w:rPr>
          <w:b/>
        </w:rPr>
      </w:pPr>
      <w:r w:rsidRPr="002B500B">
        <w:rPr>
          <w:rFonts w:hint="eastAsia"/>
          <w:b/>
        </w:rPr>
        <w:t>事件驱动系统（隐式调用）：</w:t>
      </w:r>
    </w:p>
    <w:p w:rsidR="002B500B" w:rsidRDefault="002B500B" w:rsidP="002B500B">
      <w:r>
        <w:tab/>
      </w:r>
      <w:r>
        <w:rPr>
          <w:rFonts w:hint="eastAsia"/>
        </w:rPr>
        <w:t>构件不直接调用一个过程，而是触发或广播一个或多个事件。构件中的过程在一个或多个事件中注册，当某个事件触发时，系统自动调用在这个事件中注册的所有过程，一个事件的触发导致了另一个模块的过程调用，这种风格中的构件是匿名的过程，他们之间交互的连接件往往是以过程之间的隐式调用来实现的。</w:t>
      </w:r>
    </w:p>
    <w:p w:rsidR="002B500B" w:rsidRDefault="002B500B" w:rsidP="002B500B">
      <w:pPr>
        <w:ind w:firstLine="420"/>
      </w:pPr>
      <w:r>
        <w:rPr>
          <w:rFonts w:hint="eastAsia"/>
        </w:rPr>
        <w:t>主要优点是为软件复用提供了强大的支持，为构建的维护和演化带来了方便；</w:t>
      </w:r>
    </w:p>
    <w:p w:rsidR="002B500B" w:rsidRPr="002B500B" w:rsidRDefault="002B500B" w:rsidP="002B500B">
      <w:pPr>
        <w:ind w:firstLine="420"/>
        <w:rPr>
          <w:rFonts w:hint="eastAsia"/>
        </w:rPr>
      </w:pPr>
      <w:r>
        <w:rPr>
          <w:rFonts w:hint="eastAsia"/>
        </w:rPr>
        <w:t>其缺点是构建放弃了对系统计算的控制。</w:t>
      </w:r>
    </w:p>
    <w:p w:rsidR="002B500B" w:rsidRDefault="002B500B" w:rsidP="002B500B">
      <w:pPr>
        <w:pStyle w:val="4"/>
      </w:pPr>
      <w:r w:rsidRPr="0075768E">
        <w:rPr>
          <w:rFonts w:hint="eastAsia"/>
        </w:rPr>
        <w:t xml:space="preserve">软件架构风格 </w:t>
      </w:r>
      <w:r w:rsidRPr="0075768E">
        <w:t xml:space="preserve">– </w:t>
      </w:r>
      <w:r>
        <w:rPr>
          <w:rFonts w:hint="eastAsia"/>
        </w:rPr>
        <w:t>虚拟机</w:t>
      </w:r>
      <w:r w:rsidRPr="0075768E">
        <w:t>风格</w:t>
      </w:r>
    </w:p>
    <w:p w:rsidR="002B500B" w:rsidRPr="002B500B" w:rsidRDefault="002B500B" w:rsidP="002B500B">
      <w:pPr>
        <w:rPr>
          <w:b/>
        </w:rPr>
      </w:pPr>
      <w:r w:rsidRPr="002B500B">
        <w:rPr>
          <w:rFonts w:hint="eastAsia"/>
          <w:b/>
        </w:rPr>
        <w:t>解释器：</w:t>
      </w:r>
    </w:p>
    <w:p w:rsidR="002B500B" w:rsidRDefault="002B500B" w:rsidP="002B500B">
      <w:r>
        <w:tab/>
      </w:r>
      <w:r>
        <w:rPr>
          <w:rFonts w:hint="eastAsia"/>
        </w:rPr>
        <w:t>解释器通常包含一个完成解释工作的解释引擎、一个包含将被解释的代码的存储区、一个记录解释引擎当前工作状态的数据结构，以及一个记录源代码被解释执行的进度的数据结构。具有解释器风格的软件中包含有一个虚拟机，可以仿真硬件的执行过程和一些关键应用，其缺点是执行效率比较低。</w:t>
      </w:r>
    </w:p>
    <w:p w:rsidR="002B500B" w:rsidRDefault="002B500B" w:rsidP="002B500B"/>
    <w:p w:rsidR="002B500B" w:rsidRPr="002B500B" w:rsidRDefault="002B500B" w:rsidP="002B500B">
      <w:pPr>
        <w:rPr>
          <w:b/>
        </w:rPr>
      </w:pPr>
      <w:r w:rsidRPr="002B500B">
        <w:rPr>
          <w:rFonts w:hint="eastAsia"/>
          <w:b/>
        </w:rPr>
        <w:t>基于规则的系统：</w:t>
      </w:r>
    </w:p>
    <w:p w:rsidR="002B500B" w:rsidRPr="002B500B" w:rsidRDefault="002B500B" w:rsidP="002B500B">
      <w:pPr>
        <w:rPr>
          <w:rFonts w:hint="eastAsia"/>
        </w:rPr>
      </w:pPr>
      <w:r>
        <w:tab/>
      </w:r>
      <w:r>
        <w:rPr>
          <w:rFonts w:hint="eastAsia"/>
        </w:rPr>
        <w:t>基于规则的系统包含规则集、规则解释器、规则/数据选择器和工作内存，一般用在人工智能领域和DSS中。</w:t>
      </w:r>
    </w:p>
    <w:p w:rsidR="00736DA1" w:rsidRDefault="00736DA1" w:rsidP="00736DA1">
      <w:pPr>
        <w:pStyle w:val="4"/>
      </w:pPr>
      <w:bookmarkStart w:id="2" w:name="OLE_LINK3"/>
      <w:bookmarkStart w:id="3" w:name="OLE_LINK4"/>
      <w:r w:rsidRPr="0075768E">
        <w:rPr>
          <w:rFonts w:hint="eastAsia"/>
        </w:rPr>
        <w:t xml:space="preserve">软件架构风格 </w:t>
      </w:r>
      <w:r w:rsidRPr="0075768E">
        <w:t xml:space="preserve">– </w:t>
      </w:r>
      <w:r>
        <w:rPr>
          <w:rFonts w:hint="eastAsia"/>
        </w:rPr>
        <w:t>仓库</w:t>
      </w:r>
      <w:r w:rsidRPr="0075768E">
        <w:t>风格</w:t>
      </w:r>
      <w:r>
        <w:rPr>
          <w:rFonts w:hint="eastAsia"/>
        </w:rPr>
        <w:t>（以数据为中心的风格）</w:t>
      </w:r>
    </w:p>
    <w:bookmarkEnd w:id="2"/>
    <w:bookmarkEnd w:id="3"/>
    <w:p w:rsidR="00736DA1" w:rsidRDefault="00736DA1" w:rsidP="00736DA1">
      <w:r>
        <w:rPr>
          <w:rFonts w:hint="eastAsia"/>
        </w:rPr>
        <w:t>仓库风格中构件分两种：一种是中央数据结构，保存系统当前的状态。另一种是独立构件，对中央数据存储进行操作。</w:t>
      </w:r>
    </w:p>
    <w:p w:rsidR="00736DA1" w:rsidRDefault="00736DA1" w:rsidP="00736DA1"/>
    <w:p w:rsidR="00736DA1" w:rsidRPr="00736DA1" w:rsidRDefault="00736DA1" w:rsidP="00736DA1">
      <w:pPr>
        <w:rPr>
          <w:b/>
        </w:rPr>
      </w:pPr>
      <w:r w:rsidRPr="00736DA1">
        <w:rPr>
          <w:rFonts w:hint="eastAsia"/>
          <w:b/>
        </w:rPr>
        <w:t>数据库系统</w:t>
      </w:r>
    </w:p>
    <w:p w:rsidR="00736DA1" w:rsidRDefault="00736DA1" w:rsidP="00736DA1"/>
    <w:p w:rsidR="00736DA1" w:rsidRPr="00736DA1" w:rsidRDefault="00736DA1" w:rsidP="00736DA1">
      <w:pPr>
        <w:rPr>
          <w:b/>
        </w:rPr>
      </w:pPr>
      <w:r w:rsidRPr="00736DA1">
        <w:rPr>
          <w:rFonts w:hint="eastAsia"/>
          <w:b/>
        </w:rPr>
        <w:t>黑板系统</w:t>
      </w:r>
    </w:p>
    <w:p w:rsidR="00736DA1" w:rsidRDefault="00736DA1" w:rsidP="00736DA1">
      <w:r>
        <w:tab/>
      </w:r>
      <w:r>
        <w:rPr>
          <w:rFonts w:hint="eastAsia"/>
        </w:rPr>
        <w:t>包含知识源、黑板和控制三部分。知识源包括若干独立计算的不同单元，提供解决问题的知识。知识源响应黑板的变化，也只修改黑板；黑板是一个全局数据库，包含问题域解空间的全部状态，是知识源相互作用的唯一媒介；知识源响应是通过黑板状态的变化来控制的，黑板系统通常应用在对于解决问题没有确定性算法的软件中（信号处理、问题规划和编译器优化等）</w:t>
      </w:r>
    </w:p>
    <w:p w:rsidR="00736DA1" w:rsidRDefault="00736DA1" w:rsidP="00736DA1"/>
    <w:p w:rsidR="00736DA1" w:rsidRPr="00C51BED" w:rsidRDefault="00736DA1" w:rsidP="00736DA1">
      <w:pPr>
        <w:rPr>
          <w:b/>
        </w:rPr>
      </w:pPr>
      <w:r w:rsidRPr="00C51BED">
        <w:rPr>
          <w:rFonts w:hint="eastAsia"/>
          <w:b/>
        </w:rPr>
        <w:t>超文本系统</w:t>
      </w:r>
    </w:p>
    <w:p w:rsidR="00736DA1" w:rsidRDefault="00736DA1" w:rsidP="00736DA1">
      <w:r>
        <w:tab/>
      </w:r>
      <w:r>
        <w:rPr>
          <w:rFonts w:hint="eastAsia"/>
        </w:rPr>
        <w:t>构件以网格连接方式相互连接，用户可以在构件之间进行按照人类的联想思维方式任意跳转到相应构件，超文本是一种非线性的网状信息组织方式，他以节点为基本单位，链作为节点之间的联想式关联。超文本系统通常应用在互联网领域。</w:t>
      </w:r>
      <w:r>
        <w:br/>
      </w:r>
    </w:p>
    <w:p w:rsidR="00736DA1" w:rsidRPr="00C51BED" w:rsidRDefault="00736DA1" w:rsidP="00736DA1">
      <w:pPr>
        <w:rPr>
          <w:rFonts w:hint="eastAsia"/>
          <w:b/>
        </w:rPr>
      </w:pPr>
      <w:r w:rsidRPr="00C51BED">
        <w:rPr>
          <w:rFonts w:hint="eastAsia"/>
          <w:b/>
        </w:rPr>
        <w:t>现代集成编译环境一般采用这种架构风格</w:t>
      </w:r>
    </w:p>
    <w:p w:rsidR="00C51BED" w:rsidRDefault="00C51BED" w:rsidP="00C51BED">
      <w:pPr>
        <w:pStyle w:val="4"/>
      </w:pPr>
      <w:r w:rsidRPr="0075768E">
        <w:rPr>
          <w:rFonts w:hint="eastAsia"/>
        </w:rPr>
        <w:lastRenderedPageBreak/>
        <w:t xml:space="preserve">软件架构风格 </w:t>
      </w:r>
      <w:r w:rsidRPr="0075768E">
        <w:t xml:space="preserve">– </w:t>
      </w:r>
      <w:r>
        <w:rPr>
          <w:rFonts w:hint="eastAsia"/>
        </w:rPr>
        <w:t>闭环控制架构（过程控制）</w:t>
      </w:r>
    </w:p>
    <w:p w:rsidR="00C51BED" w:rsidRDefault="00C51BED" w:rsidP="00C51BED">
      <w:r>
        <w:rPr>
          <w:rFonts w:hint="eastAsia"/>
        </w:rPr>
        <w:t>当软件被用来操作一个物理系统时，软件与硬件之间可以粗略地表示为一个反馈循环，这个反馈循环通过接受一定的输入，确定一系列的输出，最终使环境达到一个新的状态。适合于嵌入式系统，涉及连续的动作和状态。</w:t>
      </w:r>
    </w:p>
    <w:p w:rsidR="00C51BED" w:rsidRDefault="00C51BED" w:rsidP="00C51BED">
      <w:pPr>
        <w:rPr>
          <w:rFonts w:hint="eastAsia"/>
        </w:rPr>
      </w:pPr>
      <w:r>
        <w:rPr>
          <w:noProof/>
        </w:rPr>
        <w:drawing>
          <wp:inline distT="0" distB="0" distL="0" distR="0" wp14:anchorId="45CD7823" wp14:editId="4E638F4B">
            <wp:extent cx="6105525" cy="33242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05525" cy="3324225"/>
                    </a:xfrm>
                    <a:prstGeom prst="rect">
                      <a:avLst/>
                    </a:prstGeom>
                  </pic:spPr>
                </pic:pic>
              </a:graphicData>
            </a:graphic>
          </wp:inline>
        </w:drawing>
      </w:r>
    </w:p>
    <w:p w:rsidR="00C51BED" w:rsidRDefault="00C51BED" w:rsidP="00C51BED"/>
    <w:p w:rsidR="00C51BED" w:rsidRDefault="00C51BED" w:rsidP="00C51BED">
      <w:pPr>
        <w:pStyle w:val="4"/>
      </w:pPr>
      <w:r>
        <w:rPr>
          <w:rFonts w:hint="eastAsia"/>
        </w:rPr>
        <w:t>软件架构风格 – C</w:t>
      </w:r>
      <w:r>
        <w:t>2</w:t>
      </w:r>
      <w:r>
        <w:rPr>
          <w:rFonts w:hint="eastAsia"/>
        </w:rPr>
        <w:t>风格</w:t>
      </w:r>
    </w:p>
    <w:p w:rsidR="00C51BED" w:rsidRDefault="00C51BED" w:rsidP="00C51BED">
      <w:r>
        <w:rPr>
          <w:rFonts w:hint="eastAsia"/>
        </w:rPr>
        <w:t>C</w:t>
      </w:r>
      <w:r>
        <w:t>2</w:t>
      </w:r>
      <w:r>
        <w:rPr>
          <w:rFonts w:hint="eastAsia"/>
        </w:rPr>
        <w:t>风格是一种并行构件网络。如下图所示：</w:t>
      </w:r>
    </w:p>
    <w:p w:rsidR="00C51BED" w:rsidRDefault="00C51BED" w:rsidP="00C51BED">
      <w:r>
        <w:rPr>
          <w:noProof/>
        </w:rPr>
        <w:drawing>
          <wp:inline distT="0" distB="0" distL="0" distR="0" wp14:anchorId="6E555F33" wp14:editId="6F4D1665">
            <wp:extent cx="5514975" cy="22383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4975" cy="2238375"/>
                    </a:xfrm>
                    <a:prstGeom prst="rect">
                      <a:avLst/>
                    </a:prstGeom>
                  </pic:spPr>
                </pic:pic>
              </a:graphicData>
            </a:graphic>
          </wp:inline>
        </w:drawing>
      </w:r>
    </w:p>
    <w:p w:rsidR="00C51BED" w:rsidRDefault="00C51BED" w:rsidP="00C51BED">
      <w:r>
        <w:rPr>
          <w:rFonts w:hint="eastAsia"/>
        </w:rPr>
        <w:t>C</w:t>
      </w:r>
      <w:r>
        <w:t>2</w:t>
      </w:r>
      <w:r>
        <w:rPr>
          <w:rFonts w:hint="eastAsia"/>
        </w:rPr>
        <w:t>构件的基本规则：</w:t>
      </w:r>
    </w:p>
    <w:p w:rsidR="00C51BED" w:rsidRDefault="00C51BED" w:rsidP="00C51BED">
      <w:r>
        <w:tab/>
      </w:r>
      <w:r>
        <w:rPr>
          <w:rFonts w:hint="eastAsia"/>
        </w:rPr>
        <w:t>构件和连接件都有一个顶部和底部</w:t>
      </w:r>
    </w:p>
    <w:p w:rsidR="00C51BED" w:rsidRDefault="00C51BED" w:rsidP="00C51BED">
      <w:r>
        <w:tab/>
      </w:r>
      <w:r>
        <w:rPr>
          <w:rFonts w:hint="eastAsia"/>
        </w:rPr>
        <w:t>构件的顶部要连接到连接件的底部，构件的顶部要连接到连接件的顶部，构件之间不允许直连</w:t>
      </w:r>
    </w:p>
    <w:p w:rsidR="00C51BED" w:rsidRDefault="00C51BED" w:rsidP="00C51BED">
      <w:r>
        <w:tab/>
      </w:r>
      <w:r>
        <w:rPr>
          <w:rFonts w:hint="eastAsia"/>
        </w:rPr>
        <w:t>一个连接件可以和任意数目的其他构件和连接件连接</w:t>
      </w:r>
    </w:p>
    <w:p w:rsidR="00C51BED" w:rsidRPr="00C51BED" w:rsidRDefault="00C51BED" w:rsidP="00C51BED">
      <w:pPr>
        <w:rPr>
          <w:rFonts w:hint="eastAsia"/>
        </w:rPr>
      </w:pPr>
      <w:r>
        <w:tab/>
      </w:r>
      <w:r>
        <w:rPr>
          <w:rFonts w:hint="eastAsia"/>
        </w:rPr>
        <w:t>当两个连接件进行直接连接时，必须由其中一个的底部到另一个的顶部</w:t>
      </w:r>
    </w:p>
    <w:p w:rsidR="00C51BED" w:rsidRDefault="00C51BED" w:rsidP="00C51BED">
      <w:pPr>
        <w:pStyle w:val="4"/>
      </w:pPr>
      <w:r>
        <w:rPr>
          <w:rFonts w:hint="eastAsia"/>
        </w:rPr>
        <w:t>软件架构风格 – 层次架构风格</w:t>
      </w:r>
    </w:p>
    <w:p w:rsidR="00C51BED" w:rsidRDefault="00C51BED" w:rsidP="00C51BED">
      <w:r>
        <w:rPr>
          <w:rFonts w:hint="eastAsia"/>
        </w:rPr>
        <w:t>两层C</w:t>
      </w:r>
      <w:r>
        <w:t xml:space="preserve">/S </w:t>
      </w:r>
      <w:r>
        <w:rPr>
          <w:rFonts w:hint="eastAsia"/>
        </w:rPr>
        <w:t>—》</w:t>
      </w:r>
      <w:r w:rsidR="00EE2C9B">
        <w:rPr>
          <w:rFonts w:hint="eastAsia"/>
        </w:rPr>
        <w:t>三层C</w:t>
      </w:r>
      <w:r w:rsidR="00EE2C9B">
        <w:t xml:space="preserve">/S </w:t>
      </w:r>
      <w:r w:rsidR="00EE2C9B">
        <w:rPr>
          <w:rFonts w:hint="eastAsia"/>
        </w:rPr>
        <w:t>—》三层B</w:t>
      </w:r>
      <w:r w:rsidR="00EE2C9B">
        <w:t xml:space="preserve">/S </w:t>
      </w:r>
      <w:r w:rsidR="00EE2C9B">
        <w:rPr>
          <w:rFonts w:hint="eastAsia"/>
        </w:rPr>
        <w:t>—》混合架构</w:t>
      </w:r>
    </w:p>
    <w:p w:rsidR="00EE2C9B" w:rsidRDefault="00EE2C9B" w:rsidP="00EE2C9B">
      <w:pPr>
        <w:pStyle w:val="4"/>
      </w:pPr>
      <w:bookmarkStart w:id="4" w:name="OLE_LINK5"/>
      <w:bookmarkStart w:id="5" w:name="OLE_LINK6"/>
      <w:r>
        <w:rPr>
          <w:rFonts w:hint="eastAsia"/>
        </w:rPr>
        <w:lastRenderedPageBreak/>
        <w:t>软件架构风格 – 两层C</w:t>
      </w:r>
      <w:r>
        <w:t>/S</w:t>
      </w:r>
      <w:r>
        <w:rPr>
          <w:rFonts w:hint="eastAsia"/>
        </w:rPr>
        <w:t>架构</w:t>
      </w:r>
    </w:p>
    <w:bookmarkEnd w:id="4"/>
    <w:bookmarkEnd w:id="5"/>
    <w:p w:rsidR="00EE2C9B" w:rsidRPr="00EE2C9B" w:rsidRDefault="00EE2C9B" w:rsidP="00EE2C9B">
      <w:pPr>
        <w:rPr>
          <w:rFonts w:hint="eastAsia"/>
        </w:rPr>
      </w:pPr>
      <w:r>
        <w:rPr>
          <w:noProof/>
        </w:rPr>
        <w:drawing>
          <wp:inline distT="0" distB="0" distL="0" distR="0" wp14:anchorId="2C0E5A8F" wp14:editId="6CAEBF05">
            <wp:extent cx="6840220" cy="36747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40220" cy="3674745"/>
                    </a:xfrm>
                    <a:prstGeom prst="rect">
                      <a:avLst/>
                    </a:prstGeom>
                  </pic:spPr>
                </pic:pic>
              </a:graphicData>
            </a:graphic>
          </wp:inline>
        </w:drawing>
      </w:r>
    </w:p>
    <w:p w:rsidR="00EE2C9B" w:rsidRPr="00EE2C9B" w:rsidRDefault="00EE2C9B" w:rsidP="00EE2C9B">
      <w:pPr>
        <w:pStyle w:val="4"/>
        <w:rPr>
          <w:rFonts w:hint="eastAsia"/>
        </w:rPr>
      </w:pPr>
      <w:bookmarkStart w:id="6" w:name="OLE_LINK7"/>
      <w:bookmarkStart w:id="7" w:name="OLE_LINK8"/>
      <w:r>
        <w:rPr>
          <w:rFonts w:hint="eastAsia"/>
        </w:rPr>
        <w:t>软件架构风格 – 三层C</w:t>
      </w:r>
      <w:r>
        <w:t>/S</w:t>
      </w:r>
      <w:r>
        <w:rPr>
          <w:rFonts w:hint="eastAsia"/>
        </w:rPr>
        <w:t>架构、三层B</w:t>
      </w:r>
      <w:r>
        <w:t>/S</w:t>
      </w:r>
      <w:r>
        <w:rPr>
          <w:rFonts w:hint="eastAsia"/>
        </w:rPr>
        <w:t>架构</w:t>
      </w:r>
    </w:p>
    <w:bookmarkEnd w:id="6"/>
    <w:bookmarkEnd w:id="7"/>
    <w:p w:rsidR="00EE2C9B" w:rsidRPr="00EE2C9B" w:rsidRDefault="00EE2C9B" w:rsidP="00EE2C9B">
      <w:pPr>
        <w:rPr>
          <w:rFonts w:hint="eastAsia"/>
        </w:rPr>
      </w:pPr>
    </w:p>
    <w:p w:rsidR="00EE2C9B" w:rsidRPr="00EE2C9B" w:rsidRDefault="00EE2C9B" w:rsidP="00EE2C9B">
      <w:pPr>
        <w:rPr>
          <w:rFonts w:hint="eastAsia"/>
        </w:rPr>
      </w:pPr>
    </w:p>
    <w:p w:rsidR="00EE2C9B" w:rsidRPr="00C51BED" w:rsidRDefault="00EE2C9B" w:rsidP="00C51BED">
      <w:pPr>
        <w:rPr>
          <w:rFonts w:hint="eastAsia"/>
        </w:rPr>
      </w:pPr>
      <w:r>
        <w:rPr>
          <w:noProof/>
        </w:rPr>
        <w:drawing>
          <wp:inline distT="0" distB="0" distL="0" distR="0" wp14:anchorId="683B078E" wp14:editId="6E7C71E2">
            <wp:extent cx="6840220" cy="32632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3263265"/>
                    </a:xfrm>
                    <a:prstGeom prst="rect">
                      <a:avLst/>
                    </a:prstGeom>
                  </pic:spPr>
                </pic:pic>
              </a:graphicData>
            </a:graphic>
          </wp:inline>
        </w:drawing>
      </w:r>
    </w:p>
    <w:p w:rsidR="00C51BED" w:rsidRDefault="00C51BED" w:rsidP="00C51BED"/>
    <w:p w:rsidR="00C51BED" w:rsidRDefault="00C51BED" w:rsidP="00C51BED"/>
    <w:p w:rsidR="00C51BED" w:rsidRDefault="00C51BED" w:rsidP="00C51BED"/>
    <w:p w:rsidR="00C51BED" w:rsidRDefault="00C51BED" w:rsidP="00C51BED"/>
    <w:p w:rsidR="00C51BED" w:rsidRDefault="00C51BED" w:rsidP="00C51BED"/>
    <w:p w:rsidR="00EE2C9B" w:rsidRDefault="00EE2C9B" w:rsidP="00EE2C9B">
      <w:pPr>
        <w:pStyle w:val="4"/>
      </w:pPr>
      <w:bookmarkStart w:id="8" w:name="OLE_LINK9"/>
      <w:bookmarkStart w:id="9" w:name="OLE_LINK10"/>
      <w:r>
        <w:rPr>
          <w:rFonts w:hint="eastAsia"/>
        </w:rPr>
        <w:lastRenderedPageBreak/>
        <w:t>软件架构风格 – 混合架构风格</w:t>
      </w:r>
    </w:p>
    <w:bookmarkEnd w:id="8"/>
    <w:bookmarkEnd w:id="9"/>
    <w:p w:rsidR="00EE2C9B" w:rsidRPr="00EE2C9B" w:rsidRDefault="00EE2C9B" w:rsidP="00EE2C9B">
      <w:pPr>
        <w:rPr>
          <w:rFonts w:hint="eastAsia"/>
        </w:rPr>
      </w:pPr>
      <w:r>
        <w:rPr>
          <w:noProof/>
        </w:rPr>
        <w:drawing>
          <wp:inline distT="0" distB="0" distL="0" distR="0" wp14:anchorId="7F924A11" wp14:editId="08936720">
            <wp:extent cx="6840220" cy="30308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220" cy="3030855"/>
                    </a:xfrm>
                    <a:prstGeom prst="rect">
                      <a:avLst/>
                    </a:prstGeom>
                  </pic:spPr>
                </pic:pic>
              </a:graphicData>
            </a:graphic>
          </wp:inline>
        </w:drawing>
      </w:r>
    </w:p>
    <w:p w:rsidR="00C51BED" w:rsidRDefault="00C51BED" w:rsidP="00C51BED"/>
    <w:p w:rsidR="00EE2C9B" w:rsidRDefault="00EE2C9B" w:rsidP="00EE2C9B">
      <w:pPr>
        <w:pStyle w:val="4"/>
      </w:pPr>
      <w:bookmarkStart w:id="10" w:name="OLE_LINK11"/>
      <w:bookmarkStart w:id="11" w:name="OLE_LINK12"/>
      <w:r>
        <w:rPr>
          <w:rFonts w:hint="eastAsia"/>
        </w:rPr>
        <w:t>软件架构风格 – 层次架构风格</w:t>
      </w:r>
    </w:p>
    <w:bookmarkEnd w:id="10"/>
    <w:bookmarkEnd w:id="11"/>
    <w:p w:rsidR="00EE2C9B" w:rsidRDefault="00EE2C9B" w:rsidP="00EE2C9B">
      <w:r>
        <w:rPr>
          <w:noProof/>
        </w:rPr>
        <w:drawing>
          <wp:inline distT="0" distB="0" distL="0" distR="0" wp14:anchorId="76F6D7A4" wp14:editId="4AC3E96B">
            <wp:extent cx="6105525" cy="35718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5525" cy="3571875"/>
                    </a:xfrm>
                    <a:prstGeom prst="rect">
                      <a:avLst/>
                    </a:prstGeom>
                  </pic:spPr>
                </pic:pic>
              </a:graphicData>
            </a:graphic>
          </wp:inline>
        </w:drawing>
      </w:r>
    </w:p>
    <w:p w:rsidR="00EE2C9B" w:rsidRDefault="00EE2C9B" w:rsidP="00EE2C9B">
      <w:pPr>
        <w:pStyle w:val="4"/>
      </w:pPr>
      <w:bookmarkStart w:id="12" w:name="OLE_LINK13"/>
      <w:bookmarkStart w:id="13" w:name="OLE_LINK14"/>
      <w:r>
        <w:rPr>
          <w:rFonts w:hint="eastAsia"/>
        </w:rPr>
        <w:t>软件架构风格 – MVC架构风格</w:t>
      </w:r>
    </w:p>
    <w:bookmarkEnd w:id="12"/>
    <w:bookmarkEnd w:id="13"/>
    <w:p w:rsidR="00EE2C9B" w:rsidRDefault="00EE2C9B" w:rsidP="00EE2C9B">
      <w:r>
        <w:rPr>
          <w:rFonts w:hint="eastAsia"/>
        </w:rPr>
        <w:t>Model（模型）是应用程序中</w:t>
      </w:r>
      <w:r w:rsidR="000F35CB">
        <w:rPr>
          <w:rFonts w:hint="eastAsia"/>
        </w:rPr>
        <w:t>用于处理应用程序数据逻辑的部分。通常模式对象负责在数据库中存取数据。</w:t>
      </w:r>
    </w:p>
    <w:p w:rsidR="000F35CB" w:rsidRDefault="000F35CB" w:rsidP="00EE2C9B">
      <w:r>
        <w:rPr>
          <w:rFonts w:hint="eastAsia"/>
        </w:rPr>
        <w:t>View（视图）是应用程序中处理数据显示的部分。通常视图是依据模型数据创建的。</w:t>
      </w:r>
    </w:p>
    <w:p w:rsidR="000F35CB" w:rsidRDefault="000F35CB" w:rsidP="00EE2C9B">
      <w:r>
        <w:rPr>
          <w:rFonts w:hint="eastAsia"/>
        </w:rPr>
        <w:t>Controller（控制器）是应用程序中处理用户交互的部分。通常控制器负责从视图读取数据，控制用户输入，并向模型</w:t>
      </w:r>
      <w:r>
        <w:rPr>
          <w:rFonts w:hint="eastAsia"/>
        </w:rPr>
        <w:lastRenderedPageBreak/>
        <w:t>发送数据。</w:t>
      </w:r>
    </w:p>
    <w:p w:rsidR="000F35CB" w:rsidRDefault="000F35CB" w:rsidP="00EE2C9B">
      <w:pPr>
        <w:rPr>
          <w:rFonts w:hint="eastAsia"/>
        </w:rPr>
      </w:pPr>
    </w:p>
    <w:p w:rsidR="000F35CB" w:rsidRDefault="000F35CB" w:rsidP="00EE2C9B">
      <w:r>
        <w:rPr>
          <w:rFonts w:hint="eastAsia"/>
        </w:rPr>
        <w:t>J</w:t>
      </w:r>
      <w:r>
        <w:t>2</w:t>
      </w:r>
      <w:r>
        <w:rPr>
          <w:rFonts w:hint="eastAsia"/>
        </w:rPr>
        <w:t xml:space="preserve">EE体系结构中：视图 JSP，控制 Servlet，模型 </w:t>
      </w:r>
      <w:r>
        <w:t>Entity Bean</w:t>
      </w:r>
      <w:r>
        <w:rPr>
          <w:rFonts w:hint="eastAsia"/>
        </w:rPr>
        <w:t>、Session</w:t>
      </w:r>
      <w:r>
        <w:t xml:space="preserve"> Bean</w:t>
      </w:r>
    </w:p>
    <w:p w:rsidR="000F35CB" w:rsidRDefault="000F35CB" w:rsidP="00EE2C9B"/>
    <w:p w:rsidR="000F35CB" w:rsidRDefault="000F35CB" w:rsidP="000F35CB">
      <w:pPr>
        <w:pStyle w:val="4"/>
      </w:pPr>
      <w:bookmarkStart w:id="14" w:name="OLE_LINK15"/>
      <w:bookmarkStart w:id="15" w:name="OLE_LINK16"/>
      <w:r>
        <w:rPr>
          <w:rFonts w:hint="eastAsia"/>
        </w:rPr>
        <w:t>软件架构风格 – MV</w:t>
      </w:r>
      <w:r>
        <w:t>P</w:t>
      </w:r>
      <w:r>
        <w:rPr>
          <w:rFonts w:hint="eastAsia"/>
        </w:rPr>
        <w:t>架构风格</w:t>
      </w:r>
    </w:p>
    <w:bookmarkEnd w:id="14"/>
    <w:bookmarkEnd w:id="15"/>
    <w:p w:rsidR="000F35CB" w:rsidRDefault="000F35CB" w:rsidP="000F35CB">
      <w:r>
        <w:rPr>
          <w:rFonts w:hint="eastAsia"/>
        </w:rPr>
        <w:t>M</w:t>
      </w:r>
      <w:r>
        <w:t>VP</w:t>
      </w:r>
      <w:r>
        <w:rPr>
          <w:rFonts w:hint="eastAsia"/>
        </w:rPr>
        <w:t>是MVC的变种</w:t>
      </w:r>
    </w:p>
    <w:p w:rsidR="000F35CB" w:rsidRDefault="000F35CB" w:rsidP="000F35CB">
      <w:r>
        <w:rPr>
          <w:rFonts w:hint="eastAsia"/>
        </w:rPr>
        <w:t>MVP实现了V与M之间的解耦（V不直接使用M，修改V不会影响M）</w:t>
      </w:r>
    </w:p>
    <w:p w:rsidR="000F35CB" w:rsidRDefault="000F35CB" w:rsidP="000F35CB">
      <w:r>
        <w:rPr>
          <w:rFonts w:hint="eastAsia"/>
        </w:rPr>
        <w:t>MVP更好的支持单元测试（业务逻辑在P中，可以脱离V来测试这些逻辑，可以将一个P用于多个V，而不需要修改P的逻辑）</w:t>
      </w:r>
    </w:p>
    <w:p w:rsidR="000F35CB" w:rsidRPr="000F35CB" w:rsidRDefault="000F35CB" w:rsidP="000F35CB">
      <w:pPr>
        <w:rPr>
          <w:rFonts w:hint="eastAsia"/>
        </w:rPr>
      </w:pPr>
      <w:r>
        <w:rPr>
          <w:rFonts w:hint="eastAsia"/>
        </w:rPr>
        <w:t>MVP中V要处理界面事件，业务逻辑在P中，MVC中界面事件有C处理。</w:t>
      </w:r>
    </w:p>
    <w:p w:rsidR="000F35CB" w:rsidRDefault="000F35CB" w:rsidP="00EE2C9B">
      <w:r>
        <w:rPr>
          <w:noProof/>
        </w:rPr>
        <w:drawing>
          <wp:inline distT="0" distB="0" distL="0" distR="0" wp14:anchorId="4348DCF2" wp14:editId="49066773">
            <wp:extent cx="6840220" cy="24174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2417445"/>
                    </a:xfrm>
                    <a:prstGeom prst="rect">
                      <a:avLst/>
                    </a:prstGeom>
                  </pic:spPr>
                </pic:pic>
              </a:graphicData>
            </a:graphic>
          </wp:inline>
        </w:drawing>
      </w:r>
    </w:p>
    <w:p w:rsidR="000F35CB" w:rsidRDefault="000F35CB" w:rsidP="000F35CB">
      <w:pPr>
        <w:pStyle w:val="4"/>
      </w:pPr>
      <w:bookmarkStart w:id="16" w:name="OLE_LINK17"/>
      <w:bookmarkStart w:id="17" w:name="OLE_LINK18"/>
      <w:r>
        <w:rPr>
          <w:rFonts w:hint="eastAsia"/>
        </w:rPr>
        <w:lastRenderedPageBreak/>
        <w:t>软件架构风格 – MVVM架构风格</w:t>
      </w:r>
    </w:p>
    <w:bookmarkEnd w:id="16"/>
    <w:bookmarkEnd w:id="17"/>
    <w:p w:rsidR="000F35CB" w:rsidRPr="000F35CB" w:rsidRDefault="000F35CB" w:rsidP="000F35CB">
      <w:pPr>
        <w:rPr>
          <w:rFonts w:hint="eastAsia"/>
        </w:rPr>
      </w:pPr>
      <w:r>
        <w:rPr>
          <w:noProof/>
        </w:rPr>
        <w:drawing>
          <wp:inline distT="0" distB="0" distL="0" distR="0" wp14:anchorId="7DD240AA" wp14:editId="654FFA80">
            <wp:extent cx="6840220" cy="537019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5370195"/>
                    </a:xfrm>
                    <a:prstGeom prst="rect">
                      <a:avLst/>
                    </a:prstGeom>
                  </pic:spPr>
                </pic:pic>
              </a:graphicData>
            </a:graphic>
          </wp:inline>
        </w:drawing>
      </w:r>
    </w:p>
    <w:p w:rsidR="000F35CB" w:rsidRPr="00EE2C9B" w:rsidRDefault="000F35CB" w:rsidP="00EE2C9B">
      <w:pPr>
        <w:rPr>
          <w:rFonts w:hint="eastAsia"/>
        </w:rPr>
      </w:pPr>
    </w:p>
    <w:p w:rsidR="000F35CB" w:rsidRDefault="000F35CB" w:rsidP="000F35CB">
      <w:pPr>
        <w:pStyle w:val="4"/>
      </w:pPr>
      <w:bookmarkStart w:id="18" w:name="OLE_LINK19"/>
      <w:bookmarkStart w:id="19" w:name="OLE_LINK20"/>
      <w:r>
        <w:rPr>
          <w:rFonts w:hint="eastAsia"/>
        </w:rPr>
        <w:t>软件架构风格 – 富互联网应用（RIA）</w:t>
      </w:r>
    </w:p>
    <w:bookmarkEnd w:id="18"/>
    <w:bookmarkEnd w:id="19"/>
    <w:p w:rsidR="000F35CB" w:rsidRDefault="000F35CB" w:rsidP="000F35CB">
      <w:r>
        <w:rPr>
          <w:noProof/>
        </w:rPr>
        <w:drawing>
          <wp:inline distT="0" distB="0" distL="0" distR="0" wp14:anchorId="121D7256" wp14:editId="53FEEF7D">
            <wp:extent cx="2771775" cy="2228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1775" cy="2228850"/>
                    </a:xfrm>
                    <a:prstGeom prst="rect">
                      <a:avLst/>
                    </a:prstGeom>
                  </pic:spPr>
                </pic:pic>
              </a:graphicData>
            </a:graphic>
          </wp:inline>
        </w:drawing>
      </w:r>
    </w:p>
    <w:p w:rsidR="000F35CB" w:rsidRDefault="000F35CB" w:rsidP="000F35CB">
      <w:r>
        <w:rPr>
          <w:rFonts w:hint="eastAsia"/>
        </w:rPr>
        <w:t>RIA结合了C</w:t>
      </w:r>
      <w:r>
        <w:t>/S</w:t>
      </w:r>
      <w:r>
        <w:rPr>
          <w:rFonts w:hint="eastAsia"/>
        </w:rPr>
        <w:t>架构反应速度快、交互性强的优点，以及B</w:t>
      </w:r>
      <w:r>
        <w:t>/S</w:t>
      </w:r>
      <w:r>
        <w:rPr>
          <w:rFonts w:hint="eastAsia"/>
        </w:rPr>
        <w:t>架构</w:t>
      </w:r>
      <w:r w:rsidR="003520F0">
        <w:rPr>
          <w:rFonts w:hint="eastAsia"/>
        </w:rPr>
        <w:t>传播范围广及容易传播的特性</w:t>
      </w:r>
    </w:p>
    <w:p w:rsidR="003520F0" w:rsidRDefault="003520F0" w:rsidP="000F35CB">
      <w:r>
        <w:rPr>
          <w:rFonts w:hint="eastAsia"/>
        </w:rPr>
        <w:t>RIA简化并改进了B</w:t>
      </w:r>
      <w:r>
        <w:t>/S</w:t>
      </w:r>
      <w:r>
        <w:rPr>
          <w:rFonts w:hint="eastAsia"/>
        </w:rPr>
        <w:t>架构的用户交互</w:t>
      </w:r>
    </w:p>
    <w:p w:rsidR="003520F0" w:rsidRPr="000F35CB" w:rsidRDefault="003520F0" w:rsidP="000F35CB">
      <w:pPr>
        <w:rPr>
          <w:rFonts w:hint="eastAsia"/>
        </w:rPr>
      </w:pPr>
      <w:r>
        <w:rPr>
          <w:rFonts w:hint="eastAsia"/>
        </w:rPr>
        <w:lastRenderedPageBreak/>
        <w:t>数据能够被缓存在客户端，从而可以实现一个比基于HTML的响应速度更快且数据往返于服务器的次数更少的用户界面。</w:t>
      </w:r>
    </w:p>
    <w:p w:rsidR="003520F0" w:rsidRDefault="003520F0" w:rsidP="003520F0">
      <w:pPr>
        <w:pStyle w:val="4"/>
      </w:pPr>
      <w:r>
        <w:rPr>
          <w:rFonts w:hint="eastAsia"/>
        </w:rPr>
        <w:t>软件架构风格 – 基于服务的架构（SOA）</w:t>
      </w:r>
    </w:p>
    <w:p w:rsidR="003520F0" w:rsidRDefault="002144F4" w:rsidP="003520F0">
      <w:r>
        <w:rPr>
          <w:rFonts w:hint="eastAsia"/>
        </w:rPr>
        <w:t>服务是一种为了满足某项业务需求的操作、规则等的逻辑组合，它包含一系列的有序活动的交互，为实现用户目标提供支持。</w:t>
      </w:r>
    </w:p>
    <w:p w:rsidR="002144F4" w:rsidRDefault="002144F4" w:rsidP="003520F0">
      <w:r>
        <w:rPr>
          <w:noProof/>
        </w:rPr>
        <w:drawing>
          <wp:inline distT="0" distB="0" distL="0" distR="0" wp14:anchorId="7064A76E" wp14:editId="35511905">
            <wp:extent cx="6840220" cy="34429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3442970"/>
                    </a:xfrm>
                    <a:prstGeom prst="rect">
                      <a:avLst/>
                    </a:prstGeom>
                  </pic:spPr>
                </pic:pic>
              </a:graphicData>
            </a:graphic>
          </wp:inline>
        </w:drawing>
      </w:r>
    </w:p>
    <w:p w:rsidR="002144F4" w:rsidRDefault="002144F4" w:rsidP="003520F0">
      <w:r>
        <w:rPr>
          <w:noProof/>
        </w:rPr>
        <w:drawing>
          <wp:inline distT="0" distB="0" distL="0" distR="0" wp14:anchorId="456BCC0D" wp14:editId="706FECA6">
            <wp:extent cx="5648325" cy="31813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8325" cy="3181350"/>
                    </a:xfrm>
                    <a:prstGeom prst="rect">
                      <a:avLst/>
                    </a:prstGeom>
                  </pic:spPr>
                </pic:pic>
              </a:graphicData>
            </a:graphic>
          </wp:inline>
        </w:drawing>
      </w:r>
    </w:p>
    <w:p w:rsidR="002144F4" w:rsidRDefault="002144F4" w:rsidP="003520F0">
      <w:r>
        <w:rPr>
          <w:rFonts w:hint="eastAsia"/>
        </w:rPr>
        <w:t>服务构件粗粒度，传统构件细粒度居多</w:t>
      </w:r>
    </w:p>
    <w:p w:rsidR="002144F4" w:rsidRDefault="002144F4" w:rsidP="003520F0">
      <w:r>
        <w:rPr>
          <w:rFonts w:hint="eastAsia"/>
        </w:rPr>
        <w:t>服务构件的接口是标准的，主要是WSDL接口，传统构件常以具体API形式出现</w:t>
      </w:r>
    </w:p>
    <w:p w:rsidR="002144F4" w:rsidRDefault="002144F4" w:rsidP="003520F0">
      <w:r>
        <w:rPr>
          <w:rFonts w:hint="eastAsia"/>
        </w:rPr>
        <w:t>服务构件的实现与语言无关，传统构件绑定某种特定语言</w:t>
      </w:r>
    </w:p>
    <w:p w:rsidR="002144F4" w:rsidRPr="003520F0" w:rsidRDefault="002144F4" w:rsidP="003520F0">
      <w:pPr>
        <w:rPr>
          <w:rFonts w:hint="eastAsia"/>
        </w:rPr>
      </w:pPr>
      <w:r>
        <w:rPr>
          <w:rFonts w:hint="eastAsia"/>
        </w:rPr>
        <w:t>服务构件可以通过构件容器提供Qos的服务，传统构件完全有程序代码直接控制</w:t>
      </w:r>
    </w:p>
    <w:p w:rsidR="00EE2C9B" w:rsidRPr="00EE2C9B" w:rsidRDefault="00EE2C9B" w:rsidP="00EE2C9B">
      <w:pPr>
        <w:rPr>
          <w:rFonts w:hint="eastAsia"/>
        </w:rPr>
      </w:pPr>
    </w:p>
    <w:p w:rsidR="00C51BED" w:rsidRDefault="00C51BED" w:rsidP="00C51BED"/>
    <w:p w:rsidR="00C51BED" w:rsidRDefault="00C51BED" w:rsidP="00C51BED"/>
    <w:p w:rsidR="00C51BED" w:rsidRDefault="002144F4" w:rsidP="002144F4">
      <w:pPr>
        <w:pStyle w:val="a6"/>
        <w:jc w:val="left"/>
        <w:rPr>
          <w:rStyle w:val="a8"/>
        </w:rPr>
      </w:pPr>
      <w:bookmarkStart w:id="20" w:name="OLE_LINK21"/>
      <w:bookmarkStart w:id="21" w:name="OLE_LINK22"/>
      <w:r w:rsidRPr="002144F4">
        <w:rPr>
          <w:rStyle w:val="a8"/>
        </w:rPr>
        <w:lastRenderedPageBreak/>
        <w:t>SOA的实现方式</w:t>
      </w:r>
      <w:r w:rsidRPr="002144F4">
        <w:rPr>
          <w:rStyle w:val="a8"/>
          <w:rFonts w:hint="eastAsia"/>
        </w:rPr>
        <w:t xml:space="preserve"> </w:t>
      </w:r>
      <w:r w:rsidRPr="002144F4">
        <w:rPr>
          <w:rStyle w:val="a8"/>
        </w:rPr>
        <w:t>– Web Service</w:t>
      </w:r>
    </w:p>
    <w:p w:rsidR="00571AC0" w:rsidRDefault="00571AC0" w:rsidP="00571AC0">
      <w:r>
        <w:rPr>
          <w:rFonts w:hint="eastAsia"/>
        </w:rPr>
        <w:t>底层传输层</w:t>
      </w:r>
    </w:p>
    <w:p w:rsidR="00571AC0" w:rsidRDefault="00571AC0" w:rsidP="00571AC0">
      <w:r>
        <w:rPr>
          <w:rFonts w:hint="eastAsia"/>
        </w:rPr>
        <w:t>服务通信协议层</w:t>
      </w:r>
    </w:p>
    <w:p w:rsidR="00571AC0" w:rsidRDefault="00571AC0" w:rsidP="00571AC0">
      <w:r>
        <w:rPr>
          <w:rFonts w:hint="eastAsia"/>
        </w:rPr>
        <w:t>服务描述层</w:t>
      </w:r>
    </w:p>
    <w:p w:rsidR="00571AC0" w:rsidRDefault="00571AC0" w:rsidP="00571AC0">
      <w:r>
        <w:rPr>
          <w:rFonts w:hint="eastAsia"/>
        </w:rPr>
        <w:t>服务层</w:t>
      </w:r>
    </w:p>
    <w:p w:rsidR="00571AC0" w:rsidRDefault="00571AC0" w:rsidP="00571AC0">
      <w:r>
        <w:rPr>
          <w:rFonts w:hint="eastAsia"/>
        </w:rPr>
        <w:t>业务流程层</w:t>
      </w:r>
    </w:p>
    <w:p w:rsidR="00571AC0" w:rsidRPr="00571AC0" w:rsidRDefault="00571AC0" w:rsidP="00571AC0">
      <w:pPr>
        <w:rPr>
          <w:rFonts w:hint="eastAsia"/>
        </w:rPr>
      </w:pPr>
      <w:r>
        <w:rPr>
          <w:rFonts w:hint="eastAsia"/>
        </w:rPr>
        <w:t>服务注册层</w:t>
      </w:r>
    </w:p>
    <w:bookmarkEnd w:id="20"/>
    <w:bookmarkEnd w:id="21"/>
    <w:p w:rsidR="002144F4" w:rsidRDefault="002144F4" w:rsidP="00C51BED">
      <w:r>
        <w:rPr>
          <w:noProof/>
        </w:rPr>
        <w:drawing>
          <wp:inline distT="0" distB="0" distL="0" distR="0" wp14:anchorId="7CB4A062" wp14:editId="52E056FE">
            <wp:extent cx="6840220" cy="33820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220" cy="3382010"/>
                    </a:xfrm>
                    <a:prstGeom prst="rect">
                      <a:avLst/>
                    </a:prstGeom>
                  </pic:spPr>
                </pic:pic>
              </a:graphicData>
            </a:graphic>
          </wp:inline>
        </w:drawing>
      </w:r>
    </w:p>
    <w:p w:rsidR="00571AC0" w:rsidRDefault="00571AC0" w:rsidP="002144F4">
      <w:pPr>
        <w:pStyle w:val="a6"/>
        <w:jc w:val="left"/>
        <w:rPr>
          <w:rStyle w:val="a8"/>
        </w:rPr>
      </w:pPr>
    </w:p>
    <w:p w:rsidR="00571AC0" w:rsidRDefault="00571AC0" w:rsidP="002144F4">
      <w:pPr>
        <w:pStyle w:val="a6"/>
        <w:jc w:val="left"/>
        <w:rPr>
          <w:rStyle w:val="a8"/>
        </w:rPr>
      </w:pPr>
    </w:p>
    <w:p w:rsidR="00571AC0" w:rsidRDefault="00571AC0" w:rsidP="002144F4">
      <w:pPr>
        <w:pStyle w:val="a6"/>
        <w:jc w:val="left"/>
        <w:rPr>
          <w:rStyle w:val="a8"/>
        </w:rPr>
      </w:pPr>
    </w:p>
    <w:p w:rsidR="00571AC0" w:rsidRDefault="00571AC0" w:rsidP="002144F4">
      <w:pPr>
        <w:pStyle w:val="a6"/>
        <w:jc w:val="left"/>
        <w:rPr>
          <w:rStyle w:val="a8"/>
        </w:rPr>
      </w:pPr>
    </w:p>
    <w:p w:rsidR="00571AC0" w:rsidRDefault="00571AC0" w:rsidP="002144F4">
      <w:pPr>
        <w:pStyle w:val="a6"/>
        <w:jc w:val="left"/>
        <w:rPr>
          <w:rStyle w:val="a8"/>
        </w:rPr>
      </w:pPr>
    </w:p>
    <w:p w:rsidR="00571AC0" w:rsidRDefault="00571AC0" w:rsidP="002144F4">
      <w:pPr>
        <w:pStyle w:val="a6"/>
        <w:jc w:val="left"/>
        <w:rPr>
          <w:rStyle w:val="a8"/>
        </w:rPr>
      </w:pPr>
    </w:p>
    <w:p w:rsidR="00571AC0" w:rsidRDefault="00571AC0" w:rsidP="002144F4">
      <w:pPr>
        <w:pStyle w:val="a6"/>
        <w:jc w:val="left"/>
        <w:rPr>
          <w:rStyle w:val="a8"/>
        </w:rPr>
      </w:pPr>
    </w:p>
    <w:p w:rsidR="00571AC0" w:rsidRDefault="00571AC0" w:rsidP="002144F4">
      <w:pPr>
        <w:pStyle w:val="a6"/>
        <w:jc w:val="left"/>
        <w:rPr>
          <w:rStyle w:val="a8"/>
        </w:rPr>
      </w:pPr>
    </w:p>
    <w:p w:rsidR="002144F4" w:rsidRDefault="002144F4" w:rsidP="002144F4">
      <w:pPr>
        <w:pStyle w:val="a6"/>
        <w:jc w:val="left"/>
        <w:rPr>
          <w:rStyle w:val="a8"/>
        </w:rPr>
      </w:pPr>
      <w:r w:rsidRPr="002144F4">
        <w:rPr>
          <w:rStyle w:val="a8"/>
        </w:rPr>
        <w:lastRenderedPageBreak/>
        <w:t>SOA的实现方式</w:t>
      </w:r>
      <w:r w:rsidRPr="002144F4">
        <w:rPr>
          <w:rStyle w:val="a8"/>
          <w:rFonts w:hint="eastAsia"/>
        </w:rPr>
        <w:t xml:space="preserve"> </w:t>
      </w:r>
      <w:r w:rsidRPr="002144F4">
        <w:rPr>
          <w:rStyle w:val="a8"/>
        </w:rPr>
        <w:t xml:space="preserve">– </w:t>
      </w:r>
      <w:r>
        <w:rPr>
          <w:rStyle w:val="a8"/>
          <w:rFonts w:hint="eastAsia"/>
        </w:rPr>
        <w:t>ESB</w:t>
      </w:r>
    </w:p>
    <w:p w:rsidR="00571AC0" w:rsidRDefault="00571AC0" w:rsidP="00571AC0">
      <w:r>
        <w:rPr>
          <w:rFonts w:hint="eastAsia"/>
        </w:rPr>
        <w:t>提供位置透明性的消息路由和寻址服务</w:t>
      </w:r>
    </w:p>
    <w:p w:rsidR="00571AC0" w:rsidRDefault="00571AC0" w:rsidP="00571AC0">
      <w:r>
        <w:rPr>
          <w:rFonts w:hint="eastAsia"/>
        </w:rPr>
        <w:t>提供服务注册和命名的管理功能</w:t>
      </w:r>
    </w:p>
    <w:p w:rsidR="00571AC0" w:rsidRDefault="00571AC0" w:rsidP="00571AC0">
      <w:r>
        <w:rPr>
          <w:rFonts w:hint="eastAsia"/>
        </w:rPr>
        <w:t>支持多种信息的传递范式</w:t>
      </w:r>
    </w:p>
    <w:p w:rsidR="00571AC0" w:rsidRDefault="00571AC0" w:rsidP="00571AC0">
      <w:r>
        <w:rPr>
          <w:rFonts w:hint="eastAsia"/>
        </w:rPr>
        <w:t>支持多种可以广泛使用的传输协议</w:t>
      </w:r>
    </w:p>
    <w:p w:rsidR="00571AC0" w:rsidRDefault="00571AC0" w:rsidP="00571AC0">
      <w:r>
        <w:rPr>
          <w:rFonts w:hint="eastAsia"/>
        </w:rPr>
        <w:t>支持多种数据格式及其相互转换</w:t>
      </w:r>
    </w:p>
    <w:p w:rsidR="00571AC0" w:rsidRPr="00571AC0" w:rsidRDefault="00571AC0" w:rsidP="00571AC0">
      <w:pPr>
        <w:rPr>
          <w:rFonts w:hint="eastAsia"/>
        </w:rPr>
      </w:pPr>
      <w:r>
        <w:rPr>
          <w:rFonts w:hint="eastAsia"/>
        </w:rPr>
        <w:t>提供日志和监控功能</w:t>
      </w:r>
    </w:p>
    <w:p w:rsidR="00571AC0" w:rsidRPr="00571AC0" w:rsidRDefault="00571AC0" w:rsidP="00571AC0">
      <w:pPr>
        <w:rPr>
          <w:rFonts w:hint="eastAsia"/>
        </w:rPr>
      </w:pPr>
    </w:p>
    <w:p w:rsidR="002144F4" w:rsidRPr="002144F4" w:rsidRDefault="00571AC0" w:rsidP="002144F4">
      <w:pPr>
        <w:rPr>
          <w:rFonts w:hint="eastAsia"/>
        </w:rPr>
      </w:pPr>
      <w:r>
        <w:rPr>
          <w:noProof/>
        </w:rPr>
        <w:drawing>
          <wp:inline distT="0" distB="0" distL="0" distR="0" wp14:anchorId="55950922" wp14:editId="77D7CE1B">
            <wp:extent cx="4733925" cy="43719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925" cy="4371975"/>
                    </a:xfrm>
                    <a:prstGeom prst="rect">
                      <a:avLst/>
                    </a:prstGeom>
                  </pic:spPr>
                </pic:pic>
              </a:graphicData>
            </a:graphic>
          </wp:inline>
        </w:drawing>
      </w:r>
    </w:p>
    <w:p w:rsidR="002144F4" w:rsidRDefault="002144F4" w:rsidP="00C51BED"/>
    <w:p w:rsidR="00571AC0" w:rsidRDefault="00571AC0" w:rsidP="00571AC0">
      <w:pPr>
        <w:pStyle w:val="a6"/>
        <w:jc w:val="left"/>
        <w:rPr>
          <w:rStyle w:val="a8"/>
        </w:rPr>
      </w:pPr>
      <w:r w:rsidRPr="002144F4">
        <w:rPr>
          <w:rStyle w:val="a8"/>
        </w:rPr>
        <w:t>SOA的实现方式</w:t>
      </w:r>
      <w:r w:rsidRPr="002144F4">
        <w:rPr>
          <w:rStyle w:val="a8"/>
          <w:rFonts w:hint="eastAsia"/>
        </w:rPr>
        <w:t xml:space="preserve"> </w:t>
      </w:r>
      <w:r w:rsidRPr="002144F4">
        <w:rPr>
          <w:rStyle w:val="a8"/>
        </w:rPr>
        <w:t xml:space="preserve">– </w:t>
      </w:r>
      <w:r>
        <w:rPr>
          <w:rStyle w:val="a8"/>
          <w:rFonts w:hint="eastAsia"/>
        </w:rPr>
        <w:t>服务注册表</w:t>
      </w:r>
    </w:p>
    <w:p w:rsidR="00571AC0" w:rsidRDefault="00571AC0" w:rsidP="00571AC0">
      <w:r>
        <w:rPr>
          <w:rFonts w:hint="eastAsia"/>
        </w:rPr>
        <w:t>服务注册：应用开发者（服务提供者）想注册表公布服务的功能</w:t>
      </w:r>
    </w:p>
    <w:p w:rsidR="00571AC0" w:rsidRDefault="00571AC0" w:rsidP="00571AC0">
      <w:r>
        <w:rPr>
          <w:rFonts w:hint="eastAsia"/>
        </w:rPr>
        <w:t>服务位置：服务使用者（服务应用开发者），帮助他们查询注册服务，寻找符合自身要求的服务</w:t>
      </w:r>
    </w:p>
    <w:p w:rsidR="002144F4" w:rsidRDefault="00571AC0" w:rsidP="00C51BED">
      <w:pPr>
        <w:rPr>
          <w:rFonts w:hint="eastAsia"/>
        </w:rPr>
      </w:pPr>
      <w:r>
        <w:rPr>
          <w:rFonts w:hint="eastAsia"/>
        </w:rPr>
        <w:t>服务绑定：服务使用者利用检索到的额服务接口来编写代码，所编写的代码将与注册的服务绑定、调用注册的服务，以及与他们实现互动</w:t>
      </w:r>
    </w:p>
    <w:p w:rsidR="00571AC0" w:rsidRDefault="00571AC0" w:rsidP="00571AC0">
      <w:pPr>
        <w:pStyle w:val="a6"/>
        <w:jc w:val="left"/>
        <w:rPr>
          <w:rStyle w:val="a8"/>
        </w:rPr>
      </w:pPr>
      <w:r w:rsidRPr="002144F4">
        <w:rPr>
          <w:rStyle w:val="a8"/>
        </w:rPr>
        <w:t>SOA</w:t>
      </w:r>
      <w:r>
        <w:rPr>
          <w:rStyle w:val="a8"/>
          <w:rFonts w:hint="eastAsia"/>
        </w:rPr>
        <w:t>-关键技术</w:t>
      </w:r>
    </w:p>
    <w:p w:rsidR="00571AC0" w:rsidRPr="00571AC0" w:rsidRDefault="00571AC0" w:rsidP="00571AC0">
      <w:pPr>
        <w:ind w:firstLineChars="100" w:firstLine="210"/>
        <w:rPr>
          <w:b/>
        </w:rPr>
      </w:pPr>
      <w:r w:rsidRPr="00571AC0">
        <w:rPr>
          <w:rFonts w:hint="eastAsia"/>
          <w:b/>
        </w:rPr>
        <w:t xml:space="preserve">功能 </w:t>
      </w:r>
      <w:r w:rsidRPr="00571AC0">
        <w:rPr>
          <w:b/>
        </w:rPr>
        <w:t xml:space="preserve">            </w:t>
      </w:r>
      <w:r w:rsidRPr="00571AC0">
        <w:rPr>
          <w:rFonts w:hint="eastAsia"/>
          <w:b/>
        </w:rPr>
        <w:t>协议</w:t>
      </w:r>
    </w:p>
    <w:p w:rsidR="00571AC0" w:rsidRDefault="00571AC0" w:rsidP="00571AC0">
      <w:r>
        <w:rPr>
          <w:rFonts w:hint="eastAsia"/>
        </w:rPr>
        <w:t>发现服务</w:t>
      </w:r>
      <w:r>
        <w:tab/>
      </w:r>
      <w:r>
        <w:tab/>
      </w:r>
      <w:r>
        <w:rPr>
          <w:rFonts w:hint="eastAsia"/>
        </w:rPr>
        <w:t>UDDI、DISCO</w:t>
      </w:r>
    </w:p>
    <w:p w:rsidR="00571AC0" w:rsidRDefault="00571AC0" w:rsidP="00571AC0">
      <w:r>
        <w:rPr>
          <w:rFonts w:hint="eastAsia"/>
        </w:rPr>
        <w:t>描述服务</w:t>
      </w:r>
      <w:r>
        <w:tab/>
      </w:r>
      <w:r>
        <w:tab/>
      </w:r>
      <w:r>
        <w:rPr>
          <w:rFonts w:hint="eastAsia"/>
        </w:rPr>
        <w:t>WSDL、XML、Schema</w:t>
      </w:r>
    </w:p>
    <w:p w:rsidR="00571AC0" w:rsidRDefault="00571AC0" w:rsidP="00571AC0">
      <w:r>
        <w:rPr>
          <w:rFonts w:hint="eastAsia"/>
        </w:rPr>
        <w:t>消息格式层</w:t>
      </w:r>
      <w:r>
        <w:tab/>
      </w:r>
      <w:r>
        <w:tab/>
      </w:r>
      <w:r>
        <w:rPr>
          <w:rFonts w:hint="eastAsia"/>
        </w:rPr>
        <w:t>SOAP、REST</w:t>
      </w:r>
    </w:p>
    <w:p w:rsidR="00571AC0" w:rsidRDefault="00571AC0" w:rsidP="00571AC0">
      <w:r>
        <w:rPr>
          <w:rFonts w:hint="eastAsia"/>
        </w:rPr>
        <w:t>编码格式层</w:t>
      </w:r>
      <w:r>
        <w:tab/>
      </w:r>
      <w:r>
        <w:tab/>
      </w:r>
      <w:r>
        <w:rPr>
          <w:rFonts w:hint="eastAsia"/>
        </w:rPr>
        <w:t>XML（DOM、SAX）</w:t>
      </w:r>
    </w:p>
    <w:p w:rsidR="00571AC0" w:rsidRDefault="00571AC0" w:rsidP="00571AC0">
      <w:r>
        <w:rPr>
          <w:rFonts w:hint="eastAsia"/>
        </w:rPr>
        <w:t>传输协议层</w:t>
      </w:r>
      <w:r>
        <w:tab/>
      </w:r>
      <w:r>
        <w:tab/>
      </w:r>
      <w:r>
        <w:rPr>
          <w:rFonts w:hint="eastAsia"/>
        </w:rPr>
        <w:t>HTTP、TCP/</w:t>
      </w:r>
      <w:r>
        <w:t>IP</w:t>
      </w:r>
      <w:r>
        <w:rPr>
          <w:rFonts w:hint="eastAsia"/>
        </w:rPr>
        <w:t>、SMTP</w:t>
      </w:r>
    </w:p>
    <w:p w:rsidR="00571AC0" w:rsidRDefault="00571AC0" w:rsidP="00571AC0"/>
    <w:p w:rsidR="00571AC0" w:rsidRDefault="00571AC0" w:rsidP="00571AC0">
      <w:r>
        <w:rPr>
          <w:rFonts w:hint="eastAsia"/>
        </w:rPr>
        <w:lastRenderedPageBreak/>
        <w:t>WSDL就是WebService接口对应的WSDL文件，该文件通过XML格式说明如何调用，可以看做WebService的接口文档（使用说明书）</w:t>
      </w:r>
    </w:p>
    <w:p w:rsidR="00571AC0" w:rsidRDefault="00571AC0" w:rsidP="00571AC0"/>
    <w:p w:rsidR="00746395" w:rsidRDefault="00746395" w:rsidP="00571AC0">
      <w:r>
        <w:rPr>
          <w:rFonts w:hint="eastAsia"/>
        </w:rPr>
        <w:t>SOAP，Simple</w:t>
      </w:r>
      <w:r>
        <w:t xml:space="preserve"> </w:t>
      </w:r>
      <w:r>
        <w:rPr>
          <w:rFonts w:hint="eastAsia"/>
        </w:rPr>
        <w:t>Object</w:t>
      </w:r>
      <w:r>
        <w:t xml:space="preserve"> </w:t>
      </w:r>
      <w:r>
        <w:rPr>
          <w:rFonts w:hint="eastAsia"/>
        </w:rPr>
        <w:t>Access</w:t>
      </w:r>
      <w:r>
        <w:t xml:space="preserve"> </w:t>
      </w:r>
      <w:r>
        <w:rPr>
          <w:rFonts w:hint="eastAsia"/>
        </w:rPr>
        <w:t>Protocol，简单对象访问协议，用于访问网络服务的协议，它是基于XML的简单协议，可使应用程序在HTTP之上进行信息交换</w:t>
      </w:r>
    </w:p>
    <w:p w:rsidR="00746395" w:rsidRDefault="00746395" w:rsidP="00571AC0">
      <w:r>
        <w:rPr>
          <w:rFonts w:hint="eastAsia"/>
        </w:rPr>
        <w:t>SOAP是一种网络通信协议，用于网络上、不同平台、不同语言的应用程序间的通信</w:t>
      </w:r>
    </w:p>
    <w:p w:rsidR="00746395" w:rsidRDefault="00746395" w:rsidP="00571AC0">
      <w:r>
        <w:rPr>
          <w:rFonts w:hint="eastAsia"/>
        </w:rPr>
        <w:t>SOAP协议 =</w:t>
      </w:r>
      <w:r>
        <w:t xml:space="preserve"> </w:t>
      </w:r>
      <w:r>
        <w:rPr>
          <w:rFonts w:hint="eastAsia"/>
        </w:rPr>
        <w:t>HTTP协议 +</w:t>
      </w:r>
      <w:r>
        <w:t xml:space="preserve"> </w:t>
      </w:r>
      <w:r>
        <w:rPr>
          <w:rFonts w:hint="eastAsia"/>
        </w:rPr>
        <w:t>XML数据格式</w:t>
      </w:r>
    </w:p>
    <w:p w:rsidR="00746395" w:rsidRDefault="00746395" w:rsidP="00746395">
      <w:pPr>
        <w:pStyle w:val="a6"/>
        <w:jc w:val="left"/>
        <w:rPr>
          <w:rStyle w:val="a8"/>
        </w:rPr>
      </w:pPr>
      <w:r w:rsidRPr="002144F4">
        <w:rPr>
          <w:rStyle w:val="a8"/>
        </w:rPr>
        <w:t>SOA</w:t>
      </w:r>
      <w:r>
        <w:rPr>
          <w:rStyle w:val="a8"/>
          <w:rFonts w:hint="eastAsia"/>
        </w:rPr>
        <w:t>-关键技术-REST</w:t>
      </w:r>
    </w:p>
    <w:p w:rsidR="00746395" w:rsidRDefault="00746395" w:rsidP="00746395">
      <w:r>
        <w:rPr>
          <w:rFonts w:hint="eastAsia"/>
        </w:rPr>
        <w:t>HTTP</w:t>
      </w:r>
      <w:r>
        <w:t xml:space="preserve"> </w:t>
      </w:r>
      <w:r>
        <w:rPr>
          <w:rFonts w:hint="eastAsia"/>
        </w:rPr>
        <w:t>+</w:t>
      </w:r>
      <w:r>
        <w:t xml:space="preserve"> </w:t>
      </w:r>
      <w:r>
        <w:rPr>
          <w:rFonts w:hint="eastAsia"/>
        </w:rPr>
        <w:t>XML进行基于Web通信的技术</w:t>
      </w:r>
    </w:p>
    <w:p w:rsidR="00746395" w:rsidRDefault="00746395" w:rsidP="00746395">
      <w:r>
        <w:rPr>
          <w:rFonts w:hint="eastAsia"/>
        </w:rPr>
        <w:t>简单性，缺少严格配置文件</w:t>
      </w:r>
    </w:p>
    <w:p w:rsidR="00746395" w:rsidRDefault="00746395" w:rsidP="00746395">
      <w:r>
        <w:rPr>
          <w:rFonts w:hint="eastAsia"/>
        </w:rPr>
        <w:t>只支持几个操作POST、GET、PUT、DELETE</w:t>
      </w:r>
    </w:p>
    <w:p w:rsidR="00746395" w:rsidRDefault="00746395" w:rsidP="00746395">
      <w:r>
        <w:rPr>
          <w:rFonts w:hint="eastAsia"/>
        </w:rPr>
        <w:t>强调信息本身，称为资源</w:t>
      </w:r>
    </w:p>
    <w:p w:rsidR="00746395" w:rsidRDefault="00746395" w:rsidP="00746395"/>
    <w:p w:rsidR="00746395" w:rsidRDefault="00746395" w:rsidP="00746395">
      <w:r>
        <w:rPr>
          <w:rFonts w:hint="eastAsia"/>
        </w:rPr>
        <w:t>资源：</w:t>
      </w:r>
    </w:p>
    <w:p w:rsidR="00746395" w:rsidRDefault="00746395" w:rsidP="00746395">
      <w:r>
        <w:tab/>
      </w:r>
      <w:r>
        <w:rPr>
          <w:rFonts w:hint="eastAsia"/>
        </w:rPr>
        <w:t>网络上所有的事物都被抽象为资源</w:t>
      </w:r>
    </w:p>
    <w:p w:rsidR="00746395" w:rsidRDefault="00746395" w:rsidP="00746395">
      <w:r>
        <w:tab/>
      </w:r>
      <w:r>
        <w:rPr>
          <w:rFonts w:hint="eastAsia"/>
        </w:rPr>
        <w:t>每个资源对应一个唯一的资源标识</w:t>
      </w:r>
    </w:p>
    <w:p w:rsidR="00746395" w:rsidRDefault="00746395" w:rsidP="00746395">
      <w:r>
        <w:tab/>
      </w:r>
      <w:r>
        <w:rPr>
          <w:rFonts w:hint="eastAsia"/>
        </w:rPr>
        <w:t>通过通用的连接器接口对资源进行操作</w:t>
      </w:r>
    </w:p>
    <w:p w:rsidR="00746395" w:rsidRDefault="00746395" w:rsidP="00746395">
      <w:r>
        <w:tab/>
      </w:r>
      <w:r>
        <w:rPr>
          <w:rFonts w:hint="eastAsia"/>
        </w:rPr>
        <w:t>对资源的各种操作不会改变资源标识</w:t>
      </w:r>
    </w:p>
    <w:p w:rsidR="00746395" w:rsidRDefault="00746395" w:rsidP="00746395">
      <w:r>
        <w:tab/>
      </w:r>
      <w:r>
        <w:rPr>
          <w:rFonts w:hint="eastAsia"/>
        </w:rPr>
        <w:t>所有的操作都是无状态的</w:t>
      </w:r>
    </w:p>
    <w:p w:rsidR="00746395" w:rsidRDefault="00746395" w:rsidP="00746395">
      <w:pPr>
        <w:pStyle w:val="4"/>
      </w:pPr>
      <w:r>
        <w:rPr>
          <w:rFonts w:hint="eastAsia"/>
        </w:rPr>
        <w:t>软件架构风格 – 微服务</w:t>
      </w:r>
    </w:p>
    <w:p w:rsidR="00746395" w:rsidRDefault="00746395" w:rsidP="00746395">
      <w:r>
        <w:rPr>
          <w:rFonts w:hint="eastAsia"/>
        </w:rPr>
        <w:t>微服务顾名思义，就是很小的服务，所以他输入面向架构的一种</w:t>
      </w:r>
    </w:p>
    <w:p w:rsidR="00746395" w:rsidRDefault="00746395" w:rsidP="00746395"/>
    <w:p w:rsidR="00746395" w:rsidRDefault="00746395" w:rsidP="00746395">
      <w:pPr>
        <w:pStyle w:val="4"/>
      </w:pPr>
      <w:r>
        <w:rPr>
          <w:rFonts w:hint="eastAsia"/>
        </w:rPr>
        <w:t>软件架构风格 – 微服务与SOA</w:t>
      </w:r>
    </w:p>
    <w:tbl>
      <w:tblPr>
        <w:tblStyle w:val="ab"/>
        <w:tblW w:w="0" w:type="auto"/>
        <w:tblLook w:val="04A0" w:firstRow="1" w:lastRow="0" w:firstColumn="1" w:lastColumn="0" w:noHBand="0" w:noVBand="1"/>
      </w:tblPr>
      <w:tblGrid>
        <w:gridCol w:w="5381"/>
        <w:gridCol w:w="5381"/>
      </w:tblGrid>
      <w:tr w:rsidR="00746395" w:rsidTr="00746395">
        <w:tc>
          <w:tcPr>
            <w:tcW w:w="5381" w:type="dxa"/>
          </w:tcPr>
          <w:p w:rsidR="00746395" w:rsidRPr="00746395" w:rsidRDefault="00746395" w:rsidP="00746395">
            <w:pPr>
              <w:jc w:val="center"/>
              <w:rPr>
                <w:rFonts w:hint="eastAsia"/>
                <w:b/>
              </w:rPr>
            </w:pPr>
            <w:r w:rsidRPr="00746395">
              <w:rPr>
                <w:rFonts w:hint="eastAsia"/>
                <w:b/>
              </w:rPr>
              <w:t>微服务</w:t>
            </w:r>
          </w:p>
        </w:tc>
        <w:tc>
          <w:tcPr>
            <w:tcW w:w="5381" w:type="dxa"/>
          </w:tcPr>
          <w:p w:rsidR="00746395" w:rsidRPr="00746395" w:rsidRDefault="00746395" w:rsidP="00746395">
            <w:pPr>
              <w:jc w:val="center"/>
              <w:rPr>
                <w:rFonts w:hint="eastAsia"/>
                <w:b/>
              </w:rPr>
            </w:pPr>
            <w:r>
              <w:rPr>
                <w:rFonts w:hint="eastAsia"/>
                <w:b/>
              </w:rPr>
              <w:t>SOA</w:t>
            </w:r>
          </w:p>
        </w:tc>
      </w:tr>
      <w:tr w:rsidR="00746395" w:rsidTr="00746395">
        <w:tc>
          <w:tcPr>
            <w:tcW w:w="5381" w:type="dxa"/>
          </w:tcPr>
          <w:p w:rsidR="00746395" w:rsidRDefault="00746395" w:rsidP="00746395">
            <w:pPr>
              <w:rPr>
                <w:rFonts w:hint="eastAsia"/>
              </w:rPr>
            </w:pPr>
            <w:r>
              <w:rPr>
                <w:rFonts w:hint="eastAsia"/>
              </w:rPr>
              <w:t>能拆分的就拆分</w:t>
            </w:r>
          </w:p>
        </w:tc>
        <w:tc>
          <w:tcPr>
            <w:tcW w:w="5381" w:type="dxa"/>
          </w:tcPr>
          <w:p w:rsidR="00746395" w:rsidRDefault="00746395" w:rsidP="00746395">
            <w:pPr>
              <w:rPr>
                <w:rFonts w:hint="eastAsia"/>
              </w:rPr>
            </w:pPr>
            <w:r>
              <w:rPr>
                <w:rFonts w:hint="eastAsia"/>
              </w:rPr>
              <w:t>是整体的，服务能放在</w:t>
            </w:r>
            <w:r w:rsidR="00E87E6E">
              <w:rPr>
                <w:rFonts w:hint="eastAsia"/>
              </w:rPr>
              <w:t>一起的都放在一起</w:t>
            </w:r>
          </w:p>
        </w:tc>
      </w:tr>
      <w:tr w:rsidR="00746395" w:rsidTr="00746395">
        <w:tc>
          <w:tcPr>
            <w:tcW w:w="5381" w:type="dxa"/>
          </w:tcPr>
          <w:p w:rsidR="00746395" w:rsidRDefault="00E87E6E" w:rsidP="00746395">
            <w:pPr>
              <w:rPr>
                <w:rFonts w:hint="eastAsia"/>
              </w:rPr>
            </w:pPr>
            <w:r>
              <w:rPr>
                <w:rFonts w:hint="eastAsia"/>
              </w:rPr>
              <w:t>纵向业务拆分</w:t>
            </w:r>
          </w:p>
        </w:tc>
        <w:tc>
          <w:tcPr>
            <w:tcW w:w="5381" w:type="dxa"/>
          </w:tcPr>
          <w:p w:rsidR="00746395" w:rsidRDefault="00E87E6E" w:rsidP="00746395">
            <w:pPr>
              <w:rPr>
                <w:rFonts w:hint="eastAsia"/>
              </w:rPr>
            </w:pPr>
            <w:r>
              <w:rPr>
                <w:rFonts w:hint="eastAsia"/>
              </w:rPr>
              <w:t>是水平多层</w:t>
            </w:r>
          </w:p>
        </w:tc>
      </w:tr>
      <w:tr w:rsidR="00746395" w:rsidTr="00746395">
        <w:tc>
          <w:tcPr>
            <w:tcW w:w="5381" w:type="dxa"/>
          </w:tcPr>
          <w:p w:rsidR="00746395" w:rsidRDefault="00E87E6E" w:rsidP="00746395">
            <w:pPr>
              <w:rPr>
                <w:rFonts w:hint="eastAsia"/>
              </w:rPr>
            </w:pPr>
            <w:r>
              <w:rPr>
                <w:rFonts w:hint="eastAsia"/>
              </w:rPr>
              <w:t>有单一组织负责</w:t>
            </w:r>
          </w:p>
        </w:tc>
        <w:tc>
          <w:tcPr>
            <w:tcW w:w="5381" w:type="dxa"/>
          </w:tcPr>
          <w:p w:rsidR="00746395" w:rsidRDefault="00E87E6E" w:rsidP="00746395">
            <w:pPr>
              <w:rPr>
                <w:rFonts w:hint="eastAsia"/>
              </w:rPr>
            </w:pPr>
            <w:r>
              <w:rPr>
                <w:rFonts w:hint="eastAsia"/>
              </w:rPr>
              <w:t>按层级划分不同部门的组织负责</w:t>
            </w:r>
          </w:p>
        </w:tc>
      </w:tr>
      <w:tr w:rsidR="00746395" w:rsidTr="00746395">
        <w:tc>
          <w:tcPr>
            <w:tcW w:w="5381" w:type="dxa"/>
          </w:tcPr>
          <w:p w:rsidR="00746395" w:rsidRDefault="00E87E6E" w:rsidP="00746395">
            <w:pPr>
              <w:rPr>
                <w:rFonts w:hint="eastAsia"/>
              </w:rPr>
            </w:pPr>
            <w:r>
              <w:rPr>
                <w:rFonts w:hint="eastAsia"/>
              </w:rPr>
              <w:t>细粒度</w:t>
            </w:r>
          </w:p>
        </w:tc>
        <w:tc>
          <w:tcPr>
            <w:tcW w:w="5381" w:type="dxa"/>
          </w:tcPr>
          <w:p w:rsidR="00746395" w:rsidRDefault="00E87E6E" w:rsidP="00746395">
            <w:pPr>
              <w:rPr>
                <w:rFonts w:hint="eastAsia"/>
              </w:rPr>
            </w:pPr>
            <w:r>
              <w:rPr>
                <w:rFonts w:hint="eastAsia"/>
              </w:rPr>
              <w:t>粗粒度</w:t>
            </w:r>
          </w:p>
        </w:tc>
      </w:tr>
      <w:tr w:rsidR="00746395" w:rsidTr="00746395">
        <w:tc>
          <w:tcPr>
            <w:tcW w:w="5381" w:type="dxa"/>
          </w:tcPr>
          <w:p w:rsidR="00746395" w:rsidRDefault="00E87E6E" w:rsidP="00746395">
            <w:pPr>
              <w:rPr>
                <w:rFonts w:hint="eastAsia"/>
              </w:rPr>
            </w:pPr>
            <w:r>
              <w:rPr>
                <w:rFonts w:hint="eastAsia"/>
              </w:rPr>
              <w:t>两句话能解释明白</w:t>
            </w:r>
          </w:p>
        </w:tc>
        <w:tc>
          <w:tcPr>
            <w:tcW w:w="5381" w:type="dxa"/>
          </w:tcPr>
          <w:p w:rsidR="00746395" w:rsidRDefault="00E87E6E" w:rsidP="00746395">
            <w:pPr>
              <w:rPr>
                <w:rFonts w:hint="eastAsia"/>
              </w:rPr>
            </w:pPr>
            <w:r>
              <w:rPr>
                <w:rFonts w:hint="eastAsia"/>
              </w:rPr>
              <w:t>几百字相当于SOA的目录</w:t>
            </w:r>
          </w:p>
        </w:tc>
      </w:tr>
      <w:tr w:rsidR="00746395" w:rsidTr="00746395">
        <w:tc>
          <w:tcPr>
            <w:tcW w:w="5381" w:type="dxa"/>
          </w:tcPr>
          <w:p w:rsidR="00746395" w:rsidRDefault="00E87E6E" w:rsidP="00746395">
            <w:pPr>
              <w:rPr>
                <w:rFonts w:hint="eastAsia"/>
              </w:rPr>
            </w:pPr>
            <w:r>
              <w:rPr>
                <w:rFonts w:hint="eastAsia"/>
              </w:rPr>
              <w:t>独立的子公司</w:t>
            </w:r>
          </w:p>
        </w:tc>
        <w:tc>
          <w:tcPr>
            <w:tcW w:w="5381" w:type="dxa"/>
          </w:tcPr>
          <w:p w:rsidR="00746395" w:rsidRDefault="00E87E6E" w:rsidP="00746395">
            <w:pPr>
              <w:rPr>
                <w:rFonts w:hint="eastAsia"/>
              </w:rPr>
            </w:pPr>
            <w:r>
              <w:rPr>
                <w:rFonts w:hint="eastAsia"/>
              </w:rPr>
              <w:t>类似大公司里面划分了一些业务单元（BU）</w:t>
            </w:r>
          </w:p>
        </w:tc>
      </w:tr>
      <w:tr w:rsidR="00746395" w:rsidTr="00746395">
        <w:tc>
          <w:tcPr>
            <w:tcW w:w="5381" w:type="dxa"/>
          </w:tcPr>
          <w:p w:rsidR="00746395" w:rsidRDefault="00E87E6E" w:rsidP="00746395">
            <w:pPr>
              <w:rPr>
                <w:rFonts w:hint="eastAsia"/>
              </w:rPr>
            </w:pPr>
            <w:r>
              <w:rPr>
                <w:rFonts w:hint="eastAsia"/>
              </w:rPr>
              <w:t>组件小</w:t>
            </w:r>
          </w:p>
        </w:tc>
        <w:tc>
          <w:tcPr>
            <w:tcW w:w="5381" w:type="dxa"/>
          </w:tcPr>
          <w:p w:rsidR="00746395" w:rsidRDefault="00E87E6E" w:rsidP="00746395">
            <w:pPr>
              <w:rPr>
                <w:rFonts w:hint="eastAsia"/>
              </w:rPr>
            </w:pPr>
            <w:r>
              <w:rPr>
                <w:rFonts w:hint="eastAsia"/>
              </w:rPr>
              <w:t>存在较复杂的组件</w:t>
            </w:r>
          </w:p>
        </w:tc>
      </w:tr>
      <w:tr w:rsidR="00E87E6E" w:rsidTr="00746395">
        <w:tc>
          <w:tcPr>
            <w:tcW w:w="5381" w:type="dxa"/>
          </w:tcPr>
          <w:p w:rsidR="00E87E6E" w:rsidRDefault="00E87E6E" w:rsidP="00746395">
            <w:pPr>
              <w:rPr>
                <w:rFonts w:hint="eastAsia"/>
              </w:rPr>
            </w:pPr>
            <w:r>
              <w:rPr>
                <w:rFonts w:hint="eastAsia"/>
              </w:rPr>
              <w:t>业务逻辑存在于每个服务中</w:t>
            </w:r>
          </w:p>
        </w:tc>
        <w:tc>
          <w:tcPr>
            <w:tcW w:w="5381" w:type="dxa"/>
          </w:tcPr>
          <w:p w:rsidR="00E87E6E" w:rsidRDefault="00E87E6E" w:rsidP="00746395">
            <w:pPr>
              <w:rPr>
                <w:rFonts w:hint="eastAsia"/>
              </w:rPr>
            </w:pPr>
            <w:r>
              <w:rPr>
                <w:rFonts w:hint="eastAsia"/>
              </w:rPr>
              <w:t>业务逻辑横跨多个业务领域</w:t>
            </w:r>
          </w:p>
        </w:tc>
      </w:tr>
      <w:tr w:rsidR="00E87E6E" w:rsidTr="00746395">
        <w:tc>
          <w:tcPr>
            <w:tcW w:w="5381" w:type="dxa"/>
          </w:tcPr>
          <w:p w:rsidR="00E87E6E" w:rsidRDefault="00E87E6E" w:rsidP="00746395">
            <w:pPr>
              <w:rPr>
                <w:rFonts w:hint="eastAsia"/>
              </w:rPr>
            </w:pPr>
            <w:r>
              <w:rPr>
                <w:rFonts w:hint="eastAsia"/>
              </w:rPr>
              <w:t>使用轻量级的通信方式，如HTTP</w:t>
            </w:r>
          </w:p>
        </w:tc>
        <w:tc>
          <w:tcPr>
            <w:tcW w:w="5381" w:type="dxa"/>
          </w:tcPr>
          <w:p w:rsidR="00E87E6E" w:rsidRDefault="00E87E6E" w:rsidP="00746395">
            <w:pPr>
              <w:rPr>
                <w:rFonts w:hint="eastAsia"/>
              </w:rPr>
            </w:pPr>
            <w:r>
              <w:rPr>
                <w:rFonts w:hint="eastAsia"/>
              </w:rPr>
              <w:t>企业服务生产总线（ESB）充当了服务之间通信的角色</w:t>
            </w:r>
          </w:p>
        </w:tc>
      </w:tr>
    </w:tbl>
    <w:p w:rsidR="00746395" w:rsidRDefault="00746395" w:rsidP="00746395"/>
    <w:tbl>
      <w:tblPr>
        <w:tblStyle w:val="ab"/>
        <w:tblW w:w="0" w:type="auto"/>
        <w:tblLook w:val="04A0" w:firstRow="1" w:lastRow="0" w:firstColumn="1" w:lastColumn="0" w:noHBand="0" w:noVBand="1"/>
      </w:tblPr>
      <w:tblGrid>
        <w:gridCol w:w="5381"/>
        <w:gridCol w:w="5381"/>
      </w:tblGrid>
      <w:tr w:rsidR="00E87E6E" w:rsidTr="00E87E6E">
        <w:tc>
          <w:tcPr>
            <w:tcW w:w="5381" w:type="dxa"/>
          </w:tcPr>
          <w:p w:rsidR="00E87E6E" w:rsidRPr="00E87E6E" w:rsidRDefault="00E87E6E" w:rsidP="00E87E6E">
            <w:pPr>
              <w:jc w:val="center"/>
              <w:rPr>
                <w:rFonts w:hint="eastAsia"/>
                <w:b/>
              </w:rPr>
            </w:pPr>
            <w:r w:rsidRPr="00E87E6E">
              <w:rPr>
                <w:rFonts w:hint="eastAsia"/>
                <w:b/>
              </w:rPr>
              <w:t>微服务架构实现</w:t>
            </w:r>
          </w:p>
        </w:tc>
        <w:tc>
          <w:tcPr>
            <w:tcW w:w="5381" w:type="dxa"/>
          </w:tcPr>
          <w:p w:rsidR="00E87E6E" w:rsidRPr="00E87E6E" w:rsidRDefault="00E87E6E" w:rsidP="00E87E6E">
            <w:pPr>
              <w:jc w:val="center"/>
              <w:rPr>
                <w:rFonts w:hint="eastAsia"/>
                <w:b/>
              </w:rPr>
            </w:pPr>
            <w:r w:rsidRPr="00E87E6E">
              <w:rPr>
                <w:rFonts w:hint="eastAsia"/>
                <w:b/>
              </w:rPr>
              <w:t>SOA实现</w:t>
            </w:r>
          </w:p>
        </w:tc>
      </w:tr>
      <w:tr w:rsidR="00E87E6E" w:rsidTr="00E87E6E">
        <w:tc>
          <w:tcPr>
            <w:tcW w:w="5381" w:type="dxa"/>
          </w:tcPr>
          <w:p w:rsidR="00E87E6E" w:rsidRDefault="00E87E6E" w:rsidP="00746395">
            <w:pPr>
              <w:rPr>
                <w:rFonts w:hint="eastAsia"/>
              </w:rPr>
            </w:pPr>
            <w:r>
              <w:rPr>
                <w:rFonts w:hint="eastAsia"/>
              </w:rPr>
              <w:t>团队级，自底向上开展实施</w:t>
            </w:r>
          </w:p>
        </w:tc>
        <w:tc>
          <w:tcPr>
            <w:tcW w:w="5381" w:type="dxa"/>
          </w:tcPr>
          <w:p w:rsidR="00E87E6E" w:rsidRDefault="00E87E6E" w:rsidP="00746395">
            <w:pPr>
              <w:rPr>
                <w:rFonts w:hint="eastAsia"/>
              </w:rPr>
            </w:pPr>
            <w:r>
              <w:rPr>
                <w:rFonts w:hint="eastAsia"/>
              </w:rPr>
              <w:t>企业级，自顶向下开展实施</w:t>
            </w:r>
          </w:p>
        </w:tc>
      </w:tr>
      <w:tr w:rsidR="00E87E6E" w:rsidTr="00E87E6E">
        <w:tc>
          <w:tcPr>
            <w:tcW w:w="5381" w:type="dxa"/>
          </w:tcPr>
          <w:p w:rsidR="00E87E6E" w:rsidRDefault="00E87E6E" w:rsidP="00746395">
            <w:pPr>
              <w:rPr>
                <w:rFonts w:hint="eastAsia"/>
              </w:rPr>
            </w:pPr>
            <w:r>
              <w:rPr>
                <w:rFonts w:hint="eastAsia"/>
              </w:rPr>
              <w:t>一个系统被拆分成多个服务，粒度细</w:t>
            </w:r>
          </w:p>
        </w:tc>
        <w:tc>
          <w:tcPr>
            <w:tcW w:w="5381" w:type="dxa"/>
          </w:tcPr>
          <w:p w:rsidR="00E87E6E" w:rsidRDefault="00E87E6E" w:rsidP="00746395">
            <w:pPr>
              <w:rPr>
                <w:rFonts w:hint="eastAsia"/>
              </w:rPr>
            </w:pPr>
            <w:r>
              <w:rPr>
                <w:rFonts w:hint="eastAsia"/>
              </w:rPr>
              <w:t>服务有多个子系统组成，粒度大</w:t>
            </w:r>
          </w:p>
        </w:tc>
      </w:tr>
      <w:tr w:rsidR="00E87E6E" w:rsidTr="00E87E6E">
        <w:tc>
          <w:tcPr>
            <w:tcW w:w="5381" w:type="dxa"/>
          </w:tcPr>
          <w:p w:rsidR="00E87E6E" w:rsidRDefault="00E87E6E" w:rsidP="00746395">
            <w:pPr>
              <w:rPr>
                <w:rFonts w:hint="eastAsia"/>
              </w:rPr>
            </w:pPr>
            <w:r>
              <w:rPr>
                <w:rFonts w:hint="eastAsia"/>
              </w:rPr>
              <w:t>无集中式总线，松散的服务架构</w:t>
            </w:r>
          </w:p>
        </w:tc>
        <w:tc>
          <w:tcPr>
            <w:tcW w:w="5381" w:type="dxa"/>
          </w:tcPr>
          <w:p w:rsidR="00E87E6E" w:rsidRDefault="00E87E6E" w:rsidP="00746395">
            <w:pPr>
              <w:rPr>
                <w:rFonts w:hint="eastAsia"/>
              </w:rPr>
            </w:pPr>
            <w:r>
              <w:rPr>
                <w:rFonts w:hint="eastAsia"/>
              </w:rPr>
              <w:t>企业服务总线，集中式的服务架构</w:t>
            </w:r>
          </w:p>
        </w:tc>
      </w:tr>
      <w:tr w:rsidR="00E87E6E" w:rsidTr="00E87E6E">
        <w:tc>
          <w:tcPr>
            <w:tcW w:w="5381" w:type="dxa"/>
          </w:tcPr>
          <w:p w:rsidR="00E87E6E" w:rsidRDefault="00E34AFC" w:rsidP="00746395">
            <w:pPr>
              <w:rPr>
                <w:rFonts w:hint="eastAsia"/>
              </w:rPr>
            </w:pPr>
            <w:r>
              <w:rPr>
                <w:rFonts w:hint="eastAsia"/>
              </w:rPr>
              <w:t>集成</w:t>
            </w:r>
            <w:r w:rsidR="00E87E6E">
              <w:rPr>
                <w:rFonts w:hint="eastAsia"/>
              </w:rPr>
              <w:t>方式简单（HTTP、REST、JSON）</w:t>
            </w:r>
          </w:p>
        </w:tc>
        <w:tc>
          <w:tcPr>
            <w:tcW w:w="5381" w:type="dxa"/>
          </w:tcPr>
          <w:p w:rsidR="00E87E6E" w:rsidRDefault="00E34AFC" w:rsidP="00746395">
            <w:pPr>
              <w:rPr>
                <w:rFonts w:hint="eastAsia"/>
              </w:rPr>
            </w:pPr>
            <w:r>
              <w:rPr>
                <w:rFonts w:hint="eastAsia"/>
              </w:rPr>
              <w:t>集成</w:t>
            </w:r>
            <w:r w:rsidR="00E87E6E">
              <w:rPr>
                <w:rFonts w:hint="eastAsia"/>
              </w:rPr>
              <w:t>方式复杂（ESB、WS、SOAP）</w:t>
            </w:r>
          </w:p>
        </w:tc>
      </w:tr>
      <w:tr w:rsidR="00E87E6E" w:rsidTr="00E87E6E">
        <w:tc>
          <w:tcPr>
            <w:tcW w:w="5381" w:type="dxa"/>
          </w:tcPr>
          <w:p w:rsidR="00E87E6E" w:rsidRDefault="00E34AFC" w:rsidP="00746395">
            <w:pPr>
              <w:rPr>
                <w:rFonts w:hint="eastAsia"/>
              </w:rPr>
            </w:pPr>
            <w:r>
              <w:rPr>
                <w:rFonts w:hint="eastAsia"/>
              </w:rPr>
              <w:t>服务能独立部署</w:t>
            </w:r>
          </w:p>
        </w:tc>
        <w:tc>
          <w:tcPr>
            <w:tcW w:w="5381" w:type="dxa"/>
          </w:tcPr>
          <w:p w:rsidR="00E87E6E" w:rsidRDefault="00E34AFC" w:rsidP="00746395">
            <w:pPr>
              <w:rPr>
                <w:rFonts w:hint="eastAsia"/>
              </w:rPr>
            </w:pPr>
            <w:r>
              <w:rPr>
                <w:rFonts w:hint="eastAsia"/>
              </w:rPr>
              <w:t>单块框架系统，相互依赖，部署复杂</w:t>
            </w:r>
          </w:p>
        </w:tc>
      </w:tr>
    </w:tbl>
    <w:p w:rsidR="00E87E6E" w:rsidRPr="00746395" w:rsidRDefault="00E87E6E" w:rsidP="00746395">
      <w:pPr>
        <w:rPr>
          <w:rFonts w:hint="eastAsia"/>
        </w:rPr>
      </w:pPr>
    </w:p>
    <w:p w:rsidR="00746395" w:rsidRDefault="00746395" w:rsidP="00746395"/>
    <w:p w:rsidR="00746395" w:rsidRDefault="00E34AFC" w:rsidP="00E34AFC">
      <w:pPr>
        <w:pStyle w:val="4"/>
      </w:pPr>
      <w:r>
        <w:rPr>
          <w:rFonts w:hint="eastAsia"/>
        </w:rPr>
        <w:lastRenderedPageBreak/>
        <w:t>软件架构风格 – MDA</w:t>
      </w:r>
    </w:p>
    <w:p w:rsidR="00E34AFC" w:rsidRDefault="00E34AFC" w:rsidP="00E34AFC">
      <w:r>
        <w:rPr>
          <w:rFonts w:hint="eastAsia"/>
        </w:rPr>
        <w:t>模型驱动架构</w:t>
      </w:r>
      <w:r>
        <w:t>(MDA，Model Driven Architecture)。MDA是一种基于诸如统一建模语言(UML)、可扩展标记语言(XML)，和公共对象请求代理体系结构(CORBA)等一系列业界开放标准的框架，因此，它具备软件设计和模型的可视化、存储和交换的功能。</w:t>
      </w:r>
    </w:p>
    <w:p w:rsidR="00E34AFC" w:rsidRDefault="00E34AFC" w:rsidP="00E34AFC">
      <w:r>
        <w:t>MDA能够创建出机器可读和高度抽象的模型，这些模型独立于实现技术，以标准化的方式储存。</w:t>
      </w:r>
    </w:p>
    <w:p w:rsidR="00E34AFC" w:rsidRDefault="00E34AFC" w:rsidP="00E34AFC">
      <w:r>
        <w:rPr>
          <w:rFonts w:hint="eastAsia"/>
        </w:rPr>
        <w:t>MDA使用模型完成软件的分析、设计、构建、部署、维护等跟踪开发活动。</w:t>
      </w:r>
    </w:p>
    <w:p w:rsidR="00E34AFC" w:rsidRDefault="00E34AFC" w:rsidP="00E34AFC"/>
    <w:p w:rsidR="00E34AFC" w:rsidRDefault="00E34AFC" w:rsidP="00E34AFC">
      <w:r>
        <w:rPr>
          <w:rFonts w:hint="eastAsia"/>
        </w:rPr>
        <w:t>MDA的主要目标：可移植性、互通性、可重用性</w:t>
      </w:r>
    </w:p>
    <w:p w:rsidR="00E34AFC" w:rsidRDefault="00E34AFC" w:rsidP="00E34AFC"/>
    <w:p w:rsidR="00E34AFC" w:rsidRDefault="00E34AFC" w:rsidP="00E34AFC">
      <w:r>
        <w:rPr>
          <w:rFonts w:hint="eastAsia"/>
        </w:rPr>
        <w:t>MDA的</w:t>
      </w:r>
      <w:r>
        <w:t>3</w:t>
      </w:r>
      <w:r>
        <w:rPr>
          <w:rFonts w:hint="eastAsia"/>
        </w:rPr>
        <w:t>种核心模型：</w:t>
      </w:r>
    </w:p>
    <w:p w:rsidR="00E34AFC" w:rsidRDefault="00E34AFC" w:rsidP="00E34AFC">
      <w:r>
        <w:tab/>
      </w:r>
      <w:r>
        <w:rPr>
          <w:rFonts w:hint="eastAsia"/>
        </w:rPr>
        <w:t>平台独立模型（PIM）：具有高抽象层次、独立于任何实现技术的模型</w:t>
      </w:r>
    </w:p>
    <w:p w:rsidR="00E34AFC" w:rsidRDefault="00E34AFC" w:rsidP="00E34AFC">
      <w:r>
        <w:tab/>
      </w:r>
      <w:r>
        <w:rPr>
          <w:rFonts w:hint="eastAsia"/>
        </w:rPr>
        <w:t>平台相关模型（PSM</w:t>
      </w:r>
      <w:r w:rsidR="00FC05D1">
        <w:rPr>
          <w:rFonts w:hint="eastAsia"/>
        </w:rPr>
        <w:t>）：为某种特定实现技术量身定做，让你用这种技术中可用的是实现</w:t>
      </w:r>
      <w:r>
        <w:rPr>
          <w:rFonts w:hint="eastAsia"/>
        </w:rPr>
        <w:t>构造来描述系统的模型。PIM会被换成一个或者多个PSM。</w:t>
      </w:r>
    </w:p>
    <w:p w:rsidR="00E34AFC" w:rsidRDefault="00E34AFC" w:rsidP="00E34AFC">
      <w:r>
        <w:tab/>
      </w:r>
      <w:r>
        <w:rPr>
          <w:rFonts w:hint="eastAsia"/>
        </w:rPr>
        <w:t>代码Code：用源代码对系统的描述（规约）。每个PSM都将被</w:t>
      </w:r>
      <w:r w:rsidR="00FC05D1">
        <w:rPr>
          <w:rFonts w:hint="eastAsia"/>
        </w:rPr>
        <w:t>变换成代码</w:t>
      </w:r>
    </w:p>
    <w:p w:rsidR="00FC05D1" w:rsidRPr="00E34AFC" w:rsidRDefault="00572A3C" w:rsidP="00E34AFC">
      <w:pPr>
        <w:rPr>
          <w:rFonts w:hint="eastAsia"/>
        </w:rPr>
      </w:pPr>
      <w:r>
        <w:rPr>
          <w:noProof/>
        </w:rPr>
        <w:drawing>
          <wp:inline distT="0" distB="0" distL="0" distR="0" wp14:anchorId="4A12815A" wp14:editId="6342071A">
            <wp:extent cx="6840220" cy="3324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3324225"/>
                    </a:xfrm>
                    <a:prstGeom prst="rect">
                      <a:avLst/>
                    </a:prstGeom>
                  </pic:spPr>
                </pic:pic>
              </a:graphicData>
            </a:graphic>
          </wp:inline>
        </w:drawing>
      </w:r>
      <w:bookmarkStart w:id="22" w:name="_GoBack"/>
      <w:bookmarkEnd w:id="22"/>
    </w:p>
    <w:p w:rsidR="00E34AFC" w:rsidRPr="00E34AFC" w:rsidRDefault="00E34AFC" w:rsidP="00E34AFC">
      <w:pPr>
        <w:rPr>
          <w:rFonts w:hint="eastAsia"/>
        </w:rPr>
      </w:pPr>
    </w:p>
    <w:p w:rsidR="00746395" w:rsidRPr="00746395" w:rsidRDefault="00746395" w:rsidP="00746395">
      <w:pPr>
        <w:rPr>
          <w:rFonts w:hint="eastAsia"/>
        </w:rPr>
      </w:pPr>
    </w:p>
    <w:p w:rsidR="00746395" w:rsidRDefault="00746395" w:rsidP="00571AC0"/>
    <w:p w:rsidR="00746395" w:rsidRPr="00571AC0" w:rsidRDefault="00746395" w:rsidP="00571AC0">
      <w:pPr>
        <w:rPr>
          <w:rFonts w:hint="eastAsia"/>
        </w:rPr>
      </w:pPr>
    </w:p>
    <w:p w:rsidR="002144F4" w:rsidRDefault="002144F4" w:rsidP="00C51BED"/>
    <w:p w:rsidR="002144F4" w:rsidRDefault="002144F4" w:rsidP="00C51BED"/>
    <w:p w:rsidR="002144F4" w:rsidRDefault="002144F4" w:rsidP="00C51BED">
      <w:pPr>
        <w:rPr>
          <w:rFonts w:hint="eastAsia"/>
        </w:rPr>
      </w:pPr>
    </w:p>
    <w:p w:rsidR="002144F4" w:rsidRDefault="002144F4" w:rsidP="00C51BED"/>
    <w:p w:rsidR="002144F4" w:rsidRDefault="002144F4" w:rsidP="00C51BED"/>
    <w:p w:rsidR="002144F4" w:rsidRDefault="002144F4" w:rsidP="00C51BED">
      <w:pPr>
        <w:rPr>
          <w:rFonts w:hint="eastAsia"/>
        </w:rPr>
      </w:pPr>
    </w:p>
    <w:p w:rsidR="00C51BED" w:rsidRPr="00C51BED" w:rsidRDefault="00C51BED" w:rsidP="00C51BED">
      <w:pPr>
        <w:rPr>
          <w:rFonts w:hint="eastAsia"/>
        </w:rPr>
      </w:pPr>
    </w:p>
    <w:p w:rsidR="00736DA1" w:rsidRDefault="00736DA1" w:rsidP="00736DA1"/>
    <w:p w:rsidR="00736DA1" w:rsidRDefault="00736DA1" w:rsidP="00736DA1"/>
    <w:p w:rsidR="00736DA1" w:rsidRDefault="00736DA1" w:rsidP="00736DA1"/>
    <w:p w:rsidR="00736DA1" w:rsidRDefault="00736DA1" w:rsidP="00736DA1"/>
    <w:p w:rsidR="00736DA1" w:rsidRDefault="00736DA1" w:rsidP="00736DA1"/>
    <w:p w:rsidR="00736DA1" w:rsidRDefault="00736DA1" w:rsidP="00736DA1">
      <w:pPr>
        <w:rPr>
          <w:rFonts w:hint="eastAsia"/>
        </w:rPr>
      </w:pPr>
    </w:p>
    <w:p w:rsidR="00736DA1" w:rsidRPr="00736DA1" w:rsidRDefault="00736DA1" w:rsidP="00736DA1">
      <w:pPr>
        <w:rPr>
          <w:rFonts w:hint="eastAsia"/>
        </w:rPr>
      </w:pPr>
    </w:p>
    <w:p w:rsidR="002B500B" w:rsidRDefault="002B500B" w:rsidP="002B500B">
      <w:pPr>
        <w:rPr>
          <w:rFonts w:hint="eastAsia"/>
        </w:rPr>
      </w:pPr>
    </w:p>
    <w:p w:rsidR="002B500B" w:rsidRDefault="002B500B" w:rsidP="002B500B">
      <w:pPr>
        <w:rPr>
          <w:rFonts w:hint="eastAsia"/>
        </w:rPr>
      </w:pPr>
    </w:p>
    <w:p w:rsidR="00CF1CF6" w:rsidRDefault="00CF1CF6" w:rsidP="001407C0">
      <w:pPr>
        <w:rPr>
          <w:rFonts w:hint="eastAsia"/>
        </w:rPr>
      </w:pPr>
    </w:p>
    <w:p w:rsidR="00CF1CF6" w:rsidRDefault="00CF1CF6" w:rsidP="001407C0"/>
    <w:p w:rsidR="00CF1CF6" w:rsidRDefault="00CF1CF6" w:rsidP="001407C0"/>
    <w:p w:rsidR="00CF1CF6" w:rsidRDefault="00CF1CF6" w:rsidP="001407C0"/>
    <w:p w:rsidR="00CF1CF6" w:rsidRDefault="00CF1CF6" w:rsidP="001407C0"/>
    <w:p w:rsidR="00CF1CF6" w:rsidRDefault="00CF1CF6" w:rsidP="001407C0"/>
    <w:p w:rsidR="00CF1CF6" w:rsidRDefault="00CF1CF6" w:rsidP="001407C0"/>
    <w:p w:rsidR="00CF1CF6" w:rsidRDefault="00CF1CF6" w:rsidP="001407C0"/>
    <w:p w:rsidR="00CF1CF6" w:rsidRDefault="00CF1CF6" w:rsidP="001407C0"/>
    <w:p w:rsidR="00CF1CF6" w:rsidRDefault="00CF1CF6" w:rsidP="001407C0"/>
    <w:p w:rsidR="00CF1CF6" w:rsidRDefault="00CF1CF6" w:rsidP="001407C0"/>
    <w:p w:rsidR="00CF1CF6" w:rsidRDefault="00CF1CF6" w:rsidP="001407C0"/>
    <w:p w:rsidR="00CF1CF6" w:rsidRDefault="00CF1CF6" w:rsidP="001407C0"/>
    <w:p w:rsidR="00CF1CF6" w:rsidRDefault="00CF1CF6" w:rsidP="001407C0">
      <w:pPr>
        <w:rPr>
          <w:rFonts w:hint="eastAsia"/>
        </w:rPr>
      </w:pPr>
    </w:p>
    <w:p w:rsidR="001407C0" w:rsidRDefault="001407C0" w:rsidP="001407C0">
      <w:pPr>
        <w:rPr>
          <w:rFonts w:hint="eastAsia"/>
        </w:rPr>
      </w:pPr>
      <w:r>
        <w:tab/>
      </w:r>
    </w:p>
    <w:p w:rsidR="001407C0" w:rsidRDefault="001407C0" w:rsidP="001407C0"/>
    <w:p w:rsidR="001407C0" w:rsidRDefault="001407C0" w:rsidP="001407C0"/>
    <w:p w:rsidR="001407C0" w:rsidRDefault="001407C0" w:rsidP="001407C0"/>
    <w:p w:rsidR="001407C0" w:rsidRDefault="001407C0" w:rsidP="001407C0">
      <w:pPr>
        <w:rPr>
          <w:rFonts w:hint="eastAsia"/>
        </w:rPr>
      </w:pPr>
    </w:p>
    <w:p w:rsidR="00841122" w:rsidRDefault="00841122" w:rsidP="0075768E"/>
    <w:p w:rsidR="00841122" w:rsidRPr="0075768E" w:rsidRDefault="00841122" w:rsidP="0075768E">
      <w:pPr>
        <w:rPr>
          <w:rFonts w:hint="eastAsia"/>
        </w:rPr>
      </w:pPr>
    </w:p>
    <w:p w:rsidR="0075768E" w:rsidRPr="0075768E" w:rsidRDefault="0075768E" w:rsidP="0075768E">
      <w:pPr>
        <w:rPr>
          <w:rFonts w:hint="eastAsia"/>
        </w:rPr>
      </w:pPr>
    </w:p>
    <w:p w:rsidR="0075768E" w:rsidRDefault="0075768E"/>
    <w:p w:rsidR="0075768E" w:rsidRDefault="0075768E">
      <w:pPr>
        <w:rPr>
          <w:rFonts w:hint="eastAsia"/>
        </w:rPr>
      </w:pPr>
    </w:p>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 w:rsidR="0075768E" w:rsidRDefault="0075768E">
      <w:pPr>
        <w:rPr>
          <w:rFonts w:hint="eastAsia"/>
        </w:rPr>
      </w:pPr>
    </w:p>
    <w:sectPr w:rsidR="0075768E" w:rsidSect="00720706">
      <w:pgSz w:w="11906" w:h="16838"/>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B294E"/>
    <w:multiLevelType w:val="hybridMultilevel"/>
    <w:tmpl w:val="3F4A474E"/>
    <w:lvl w:ilvl="0" w:tplc="60620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5800B9E"/>
    <w:multiLevelType w:val="hybridMultilevel"/>
    <w:tmpl w:val="9F1A2A28"/>
    <w:lvl w:ilvl="0" w:tplc="4F7A52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72DF221C"/>
    <w:multiLevelType w:val="hybridMultilevel"/>
    <w:tmpl w:val="DFAEAACE"/>
    <w:lvl w:ilvl="0" w:tplc="3FA2768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199"/>
    <w:rsid w:val="00054199"/>
    <w:rsid w:val="000F35CB"/>
    <w:rsid w:val="001407C0"/>
    <w:rsid w:val="002144F4"/>
    <w:rsid w:val="002B500B"/>
    <w:rsid w:val="003520F0"/>
    <w:rsid w:val="00571AC0"/>
    <w:rsid w:val="00572A3C"/>
    <w:rsid w:val="00720706"/>
    <w:rsid w:val="00736DA1"/>
    <w:rsid w:val="00746395"/>
    <w:rsid w:val="0075768E"/>
    <w:rsid w:val="00841122"/>
    <w:rsid w:val="00A06C3C"/>
    <w:rsid w:val="00C51BED"/>
    <w:rsid w:val="00CF1CF6"/>
    <w:rsid w:val="00DF5E5E"/>
    <w:rsid w:val="00E34AFC"/>
    <w:rsid w:val="00E87E6E"/>
    <w:rsid w:val="00EE2C9B"/>
    <w:rsid w:val="00FC0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3A60E"/>
  <w15:chartTrackingRefBased/>
  <w15:docId w15:val="{89023CBB-DBA6-4610-A44C-8B64DB925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576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76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768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5768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768E"/>
    <w:rPr>
      <w:b/>
      <w:bCs/>
      <w:kern w:val="44"/>
      <w:sz w:val="44"/>
      <w:szCs w:val="44"/>
    </w:rPr>
  </w:style>
  <w:style w:type="paragraph" w:styleId="a3">
    <w:name w:val="Title"/>
    <w:basedOn w:val="a"/>
    <w:next w:val="a"/>
    <w:link w:val="a4"/>
    <w:uiPriority w:val="10"/>
    <w:qFormat/>
    <w:rsid w:val="0075768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5768E"/>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5768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5768E"/>
    <w:rPr>
      <w:b/>
      <w:bCs/>
      <w:sz w:val="32"/>
      <w:szCs w:val="32"/>
    </w:rPr>
  </w:style>
  <w:style w:type="character" w:customStyle="1" w:styleId="40">
    <w:name w:val="标题 4 字符"/>
    <w:basedOn w:val="a0"/>
    <w:link w:val="4"/>
    <w:uiPriority w:val="9"/>
    <w:rsid w:val="0075768E"/>
    <w:rPr>
      <w:rFonts w:asciiTheme="majorHAnsi" w:eastAsiaTheme="majorEastAsia" w:hAnsiTheme="majorHAnsi" w:cstheme="majorBidi"/>
      <w:b/>
      <w:bCs/>
      <w:sz w:val="28"/>
      <w:szCs w:val="28"/>
    </w:rPr>
  </w:style>
  <w:style w:type="paragraph" w:styleId="a5">
    <w:name w:val="List Paragraph"/>
    <w:basedOn w:val="a"/>
    <w:uiPriority w:val="34"/>
    <w:qFormat/>
    <w:rsid w:val="001407C0"/>
    <w:pPr>
      <w:ind w:firstLineChars="200" w:firstLine="420"/>
    </w:pPr>
  </w:style>
  <w:style w:type="paragraph" w:styleId="a6">
    <w:name w:val="Subtitle"/>
    <w:basedOn w:val="a"/>
    <w:next w:val="a"/>
    <w:link w:val="a7"/>
    <w:uiPriority w:val="11"/>
    <w:qFormat/>
    <w:rsid w:val="002144F4"/>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2144F4"/>
    <w:rPr>
      <w:b/>
      <w:bCs/>
      <w:kern w:val="28"/>
      <w:sz w:val="32"/>
      <w:szCs w:val="32"/>
    </w:rPr>
  </w:style>
  <w:style w:type="character" w:styleId="a8">
    <w:name w:val="Strong"/>
    <w:basedOn w:val="a0"/>
    <w:uiPriority w:val="22"/>
    <w:qFormat/>
    <w:rsid w:val="002144F4"/>
    <w:rPr>
      <w:b/>
      <w:bCs/>
    </w:rPr>
  </w:style>
  <w:style w:type="character" w:styleId="a9">
    <w:name w:val="Emphasis"/>
    <w:basedOn w:val="a0"/>
    <w:uiPriority w:val="20"/>
    <w:qFormat/>
    <w:rsid w:val="002144F4"/>
    <w:rPr>
      <w:i/>
      <w:iCs/>
    </w:rPr>
  </w:style>
  <w:style w:type="character" w:styleId="aa">
    <w:name w:val="Subtle Emphasis"/>
    <w:basedOn w:val="a0"/>
    <w:uiPriority w:val="19"/>
    <w:qFormat/>
    <w:rsid w:val="002144F4"/>
    <w:rPr>
      <w:i/>
      <w:iCs/>
      <w:color w:val="404040" w:themeColor="text1" w:themeTint="BF"/>
    </w:rPr>
  </w:style>
  <w:style w:type="table" w:styleId="ab">
    <w:name w:val="Table Grid"/>
    <w:basedOn w:val="a1"/>
    <w:uiPriority w:val="39"/>
    <w:rsid w:val="00746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476561">
      <w:bodyDiv w:val="1"/>
      <w:marLeft w:val="0"/>
      <w:marRight w:val="0"/>
      <w:marTop w:val="0"/>
      <w:marBottom w:val="0"/>
      <w:divBdr>
        <w:top w:val="none" w:sz="0" w:space="0" w:color="auto"/>
        <w:left w:val="none" w:sz="0" w:space="0" w:color="auto"/>
        <w:bottom w:val="none" w:sz="0" w:space="0" w:color="auto"/>
        <w:right w:val="none" w:sz="0" w:space="0" w:color="auto"/>
      </w:divBdr>
    </w:div>
    <w:div w:id="184439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14</Pages>
  <Words>730</Words>
  <Characters>4161</Characters>
  <Application>Microsoft Office Word</Application>
  <DocSecurity>0</DocSecurity>
  <Lines>34</Lines>
  <Paragraphs>9</Paragraphs>
  <ScaleCrop>false</ScaleCrop>
  <Company/>
  <LinksUpToDate>false</LinksUpToDate>
  <CharactersWithSpaces>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pq</dc:creator>
  <cp:keywords/>
  <dc:description/>
  <cp:lastModifiedBy>chen pq</cp:lastModifiedBy>
  <cp:revision>6</cp:revision>
  <dcterms:created xsi:type="dcterms:W3CDTF">2021-08-30T10:28:00Z</dcterms:created>
  <dcterms:modified xsi:type="dcterms:W3CDTF">2021-08-30T14:04:00Z</dcterms:modified>
</cp:coreProperties>
</file>