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早上：</w:t>
      </w:r>
      <w:r w:rsidRPr="00DE4C63">
        <w:t>9:30</w:t>
      </w:r>
      <w:r w:rsidRPr="00DE4C63">
        <w:rPr>
          <w:rFonts w:hint="eastAsia"/>
        </w:rPr>
        <w:t>进行测试</w:t>
      </w:r>
      <w:r w:rsidRPr="00DE4C63">
        <w:rPr>
          <w:rFonts w:hint="eastAsia"/>
        </w:rPr>
        <w:t xml:space="preserve"> </w:t>
      </w:r>
      <w:r w:rsidRPr="00DE4C63">
        <w:t>10:00</w:t>
      </w:r>
      <w:r w:rsidRPr="00DE4C63">
        <w:rPr>
          <w:rFonts w:hint="eastAsia"/>
        </w:rPr>
        <w:t>正式开始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网络环境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建议先把音量调到最大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调整屏幕布局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1"/>
        </w:numPr>
      </w:pPr>
      <w:r w:rsidRPr="00DE4C63">
        <w:rPr>
          <w:rFonts w:hint="eastAsia"/>
        </w:rPr>
        <w:t>客户端菜单</w:t>
      </w:r>
      <w:r w:rsidRPr="00DE4C63">
        <w:rPr>
          <w:rFonts w:hint="eastAsia"/>
        </w:rPr>
        <w:t xml:space="preserve"> </w:t>
      </w:r>
      <w:r w:rsidRPr="00DE4C63">
        <w:t xml:space="preserve">– </w:t>
      </w:r>
      <w:r w:rsidRPr="00DE4C63">
        <w:rPr>
          <w:rFonts w:hint="eastAsia"/>
        </w:rPr>
        <w:t>布局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调成比</w:t>
      </w:r>
      <w:r w:rsidRPr="00DE4C63">
        <w:t>800*600</w:t>
      </w:r>
      <w:r w:rsidRPr="00DE4C63">
        <w:rPr>
          <w:rFonts w:hint="eastAsia"/>
        </w:rPr>
        <w:t>更大的分辨率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定期讲课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1"/>
        </w:numPr>
      </w:pPr>
      <w:r w:rsidRPr="00DE4C63">
        <w:t>http://www.bjsxt.com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设计模式之</w:t>
      </w:r>
      <w:r w:rsidRPr="00DE4C63">
        <w:t xml:space="preserve">Strategy </w:t>
      </w:r>
    </w:p>
    <w:p w:rsidR="00000000" w:rsidRPr="00DE4C63" w:rsidRDefault="001364CE" w:rsidP="00DE4C63">
      <w:pPr>
        <w:numPr>
          <w:ilvl w:val="0"/>
          <w:numId w:val="1"/>
        </w:numPr>
      </w:pPr>
      <w:r w:rsidRPr="00DE4C63">
        <w:rPr>
          <w:rFonts w:hint="eastAsia"/>
        </w:rPr>
        <w:t>假设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2"/>
        </w:numPr>
        <w:tabs>
          <w:tab w:val="num" w:pos="720"/>
        </w:tabs>
      </w:pPr>
      <w:r w:rsidRPr="00DE4C63">
        <w:rPr>
          <w:rFonts w:hint="eastAsia"/>
        </w:rPr>
        <w:t>初步具备面向对象的设计思维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2"/>
        </w:numPr>
        <w:tabs>
          <w:tab w:val="num" w:pos="1440"/>
        </w:tabs>
      </w:pPr>
      <w:r w:rsidRPr="00DE4C63">
        <w:rPr>
          <w:rFonts w:hint="eastAsia"/>
        </w:rPr>
        <w:t>网络课程第二课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2"/>
        </w:numPr>
        <w:tabs>
          <w:tab w:val="num" w:pos="1440"/>
        </w:tabs>
      </w:pPr>
      <w:r w:rsidRPr="00DE4C63">
        <w:rPr>
          <w:rFonts w:hint="eastAsia"/>
        </w:rPr>
        <w:t>视频第三章</w:t>
      </w:r>
    </w:p>
    <w:p w:rsidR="00000000" w:rsidRPr="00DE4C63" w:rsidRDefault="001364CE" w:rsidP="00DE4C63">
      <w:pPr>
        <w:numPr>
          <w:ilvl w:val="0"/>
          <w:numId w:val="2"/>
        </w:numPr>
        <w:tabs>
          <w:tab w:val="num" w:pos="720"/>
        </w:tabs>
      </w:pPr>
      <w:r w:rsidRPr="00DE4C63">
        <w:rPr>
          <w:rFonts w:hint="eastAsia"/>
        </w:rPr>
        <w:t>了解多态的概念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2"/>
        </w:numPr>
        <w:tabs>
          <w:tab w:val="num" w:pos="1440"/>
        </w:tabs>
      </w:pPr>
      <w:r w:rsidRPr="00DE4C63">
        <w:rPr>
          <w:rFonts w:hint="eastAsia"/>
        </w:rPr>
        <w:t>网络课程第二课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2"/>
        </w:numPr>
        <w:tabs>
          <w:tab w:val="num" w:pos="1440"/>
        </w:tabs>
      </w:pPr>
      <w:r w:rsidRPr="00DE4C63">
        <w:rPr>
          <w:rFonts w:hint="eastAsia"/>
        </w:rPr>
        <w:t>视频第三章</w:t>
      </w:r>
    </w:p>
    <w:p w:rsidR="00000000" w:rsidRPr="00DE4C63" w:rsidRDefault="001364CE" w:rsidP="00DE4C63">
      <w:pPr>
        <w:numPr>
          <w:ilvl w:val="1"/>
          <w:numId w:val="2"/>
        </w:numPr>
        <w:tabs>
          <w:tab w:val="num" w:pos="1440"/>
        </w:tabs>
      </w:pPr>
      <w:r w:rsidRPr="00DE4C63">
        <w:rPr>
          <w:rFonts w:hint="eastAsia"/>
        </w:rPr>
        <w:t>所有的讲解参见源码</w:t>
      </w:r>
      <w:r w:rsidRPr="00DE4C63">
        <w:t xml:space="preserve"> </w:t>
      </w:r>
    </w:p>
    <w:p w:rsidR="00000000" w:rsidRPr="00DE4C63" w:rsidRDefault="001364CE" w:rsidP="00DE4C63">
      <w:pPr>
        <w:numPr>
          <w:ilvl w:val="0"/>
          <w:numId w:val="3"/>
        </w:numPr>
      </w:pPr>
      <w:r w:rsidRPr="00DE4C63">
        <w:rPr>
          <w:rFonts w:hint="eastAsia"/>
        </w:rPr>
        <w:t>排序口诀</w:t>
      </w:r>
      <w:r w:rsidRPr="00DE4C63">
        <w:t xml:space="preserve"> </w:t>
      </w:r>
    </w:p>
    <w:p w:rsidR="00000000" w:rsidRPr="00FE6422" w:rsidRDefault="001364CE" w:rsidP="00DE4C63">
      <w:pPr>
        <w:numPr>
          <w:ilvl w:val="1"/>
          <w:numId w:val="3"/>
        </w:numPr>
      </w:pPr>
      <w:r w:rsidRPr="00FE6422">
        <w:rPr>
          <w:rFonts w:hint="eastAsia"/>
        </w:rPr>
        <w:t>冒</w:t>
      </w:r>
      <w:r w:rsidR="000761C4">
        <w:rPr>
          <w:rFonts w:hint="eastAsia"/>
          <w:highlight w:val="yellow"/>
        </w:rPr>
        <w:t>（冒泡）</w:t>
      </w:r>
      <w:r w:rsidRPr="00FE6422">
        <w:rPr>
          <w:rFonts w:hint="eastAsia"/>
        </w:rPr>
        <w:t>择</w:t>
      </w:r>
      <w:r w:rsidR="006046C1">
        <w:rPr>
          <w:rFonts w:hint="eastAsia"/>
          <w:highlight w:val="yellow"/>
        </w:rPr>
        <w:t>（选择）</w:t>
      </w:r>
      <w:r w:rsidRPr="00FE6422">
        <w:rPr>
          <w:rFonts w:hint="eastAsia"/>
        </w:rPr>
        <w:t>路</w:t>
      </w:r>
      <w:r w:rsidRPr="00FE6422">
        <w:t>(</w:t>
      </w:r>
      <w:r w:rsidRPr="00FE6422">
        <w:rPr>
          <w:rFonts w:hint="eastAsia"/>
        </w:rPr>
        <w:t>入</w:t>
      </w:r>
      <w:r w:rsidR="00FE6422">
        <w:rPr>
          <w:rFonts w:hint="eastAsia"/>
          <w:highlight w:val="yellow"/>
        </w:rPr>
        <w:t>-</w:t>
      </w:r>
      <w:r w:rsidR="00FE6422">
        <w:rPr>
          <w:rFonts w:hint="eastAsia"/>
          <w:highlight w:val="yellow"/>
        </w:rPr>
        <w:t>插入</w:t>
      </w:r>
      <w:r w:rsidRPr="00FE6422">
        <w:t>)</w:t>
      </w:r>
      <w:r w:rsidRPr="00FE6422">
        <w:rPr>
          <w:rFonts w:hint="eastAsia"/>
        </w:rPr>
        <w:t>兮</w:t>
      </w:r>
      <w:r w:rsidRPr="00FE6422">
        <w:t>(</w:t>
      </w:r>
      <w:r w:rsidRPr="00FE6422">
        <w:rPr>
          <w:rFonts w:hint="eastAsia"/>
        </w:rPr>
        <w:t>希尔</w:t>
      </w:r>
      <w:r w:rsidRPr="00FE6422">
        <w:t>)</w:t>
      </w:r>
      <w:r w:rsidRPr="00FE6422">
        <w:rPr>
          <w:rFonts w:hint="eastAsia"/>
        </w:rPr>
        <w:t>快</w:t>
      </w:r>
      <w:r w:rsidR="006046C1">
        <w:rPr>
          <w:rFonts w:hint="eastAsia"/>
          <w:highlight w:val="yellow"/>
        </w:rPr>
        <w:t>（快速）</w:t>
      </w:r>
      <w:r w:rsidRPr="00FE6422">
        <w:rPr>
          <w:rFonts w:hint="eastAsia"/>
        </w:rPr>
        <w:t>归</w:t>
      </w:r>
      <w:r w:rsidR="000761C4">
        <w:rPr>
          <w:rFonts w:hint="eastAsia"/>
          <w:highlight w:val="yellow"/>
        </w:rPr>
        <w:t>（归并）</w:t>
      </w:r>
      <w:r w:rsidRPr="00FE6422">
        <w:rPr>
          <w:rFonts w:hint="eastAsia"/>
        </w:rPr>
        <w:t>堆</w:t>
      </w:r>
      <w:r w:rsidR="006046C1">
        <w:rPr>
          <w:rFonts w:hint="eastAsia"/>
          <w:highlight w:val="yellow"/>
        </w:rPr>
        <w:t>（堆排序）</w:t>
      </w:r>
      <w:r w:rsidRPr="00FE6422">
        <w:t xml:space="preserve"> </w:t>
      </w:r>
    </w:p>
    <w:p w:rsidR="00000000" w:rsidRPr="00DE4C63" w:rsidRDefault="001364CE" w:rsidP="00DE4C63">
      <w:pPr>
        <w:numPr>
          <w:ilvl w:val="0"/>
          <w:numId w:val="3"/>
        </w:numPr>
      </w:pPr>
      <w:r w:rsidRPr="00DE4C63">
        <w:rPr>
          <w:rFonts w:hint="eastAsia"/>
        </w:rPr>
        <w:t>作业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3"/>
        </w:numPr>
      </w:pPr>
      <w:r w:rsidRPr="00DE4C63">
        <w:rPr>
          <w:rFonts w:hint="eastAsia"/>
        </w:rPr>
        <w:t>封装一下商场的打折策略</w:t>
      </w:r>
      <w:r w:rsidRPr="00DE4C63">
        <w:t xml:space="preserve"> </w:t>
      </w:r>
    </w:p>
    <w:p w:rsidR="00000000" w:rsidRPr="00DE4C63" w:rsidRDefault="001364CE" w:rsidP="00DE4C63">
      <w:pPr>
        <w:numPr>
          <w:ilvl w:val="1"/>
          <w:numId w:val="3"/>
        </w:numPr>
      </w:pPr>
      <w:r w:rsidRPr="00DE4C63">
        <w:rPr>
          <w:rFonts w:hint="eastAsia"/>
        </w:rPr>
        <w:t>封装一下坦克的发射炮弹策略</w:t>
      </w:r>
      <w:r w:rsidRPr="00DE4C63">
        <w:t xml:space="preserve"> </w:t>
      </w:r>
    </w:p>
    <w:p w:rsidR="00000000" w:rsidRDefault="001364CE">
      <w:pPr>
        <w:rPr>
          <w:rFonts w:hint="eastAsia"/>
        </w:rPr>
      </w:pPr>
    </w:p>
    <w:p w:rsidR="00DE4C63" w:rsidRDefault="003B51C5">
      <w:pPr>
        <w:rPr>
          <w:rFonts w:hint="eastAsia"/>
        </w:rPr>
      </w:pPr>
      <w:r>
        <w:t>C</w:t>
      </w:r>
      <w:r>
        <w:rPr>
          <w:rFonts w:hint="eastAsia"/>
        </w:rPr>
        <w:t>omparable      Comparator</w:t>
      </w:r>
    </w:p>
    <w:p w:rsidR="003B51C5" w:rsidRDefault="00D53469">
      <w:pPr>
        <w:rPr>
          <w:rFonts w:hint="eastAsia"/>
        </w:rPr>
      </w:pPr>
      <w:r>
        <w:rPr>
          <w:rFonts w:hint="eastAsia"/>
        </w:rPr>
        <w:t>具体的</w:t>
      </w:r>
      <w:r>
        <w:rPr>
          <w:rFonts w:hint="eastAsia"/>
        </w:rPr>
        <w:t>Comparator</w:t>
      </w:r>
      <w:r>
        <w:rPr>
          <w:rFonts w:hint="eastAsia"/>
        </w:rPr>
        <w:t>决定如何比较</w:t>
      </w:r>
    </w:p>
    <w:p w:rsidR="00D53469" w:rsidRDefault="00D53469">
      <w:pPr>
        <w:rPr>
          <w:rFonts w:hint="eastAsia"/>
        </w:rPr>
      </w:pPr>
    </w:p>
    <w:p w:rsidR="00D53469" w:rsidRDefault="00D53469">
      <w:pPr>
        <w:rPr>
          <w:rFonts w:hint="eastAsia"/>
        </w:rPr>
      </w:pPr>
    </w:p>
    <w:p w:rsidR="003B51C5" w:rsidRDefault="003B51C5">
      <w:pPr>
        <w:rPr>
          <w:rFonts w:hint="eastAsia"/>
        </w:rPr>
      </w:pPr>
    </w:p>
    <w:p w:rsidR="00DE4C63" w:rsidRDefault="009E73FE">
      <w:pPr>
        <w:rPr>
          <w:rFonts w:hint="eastAsia"/>
        </w:rPr>
      </w:pPr>
      <w:r>
        <w:rPr>
          <w:rFonts w:hint="eastAsia"/>
        </w:rPr>
        <w:t xml:space="preserve"> </w:t>
      </w: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Default="00DE4C63">
      <w:pPr>
        <w:rPr>
          <w:rFonts w:hint="eastAsia"/>
        </w:rPr>
      </w:pPr>
    </w:p>
    <w:p w:rsidR="00DE4C63" w:rsidRPr="00DE4C63" w:rsidRDefault="00DE4C63"/>
    <w:sectPr w:rsidR="00DE4C63" w:rsidRPr="00DE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4CE" w:rsidRDefault="001364CE" w:rsidP="00DE4C63">
      <w:r>
        <w:separator/>
      </w:r>
    </w:p>
  </w:endnote>
  <w:endnote w:type="continuationSeparator" w:id="1">
    <w:p w:rsidR="001364CE" w:rsidRDefault="001364CE" w:rsidP="00DE4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4CE" w:rsidRDefault="001364CE" w:rsidP="00DE4C63">
      <w:r>
        <w:separator/>
      </w:r>
    </w:p>
  </w:footnote>
  <w:footnote w:type="continuationSeparator" w:id="1">
    <w:p w:rsidR="001364CE" w:rsidRDefault="001364CE" w:rsidP="00DE4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C78BB"/>
    <w:multiLevelType w:val="hybridMultilevel"/>
    <w:tmpl w:val="F11EB3A6"/>
    <w:lvl w:ilvl="0" w:tplc="5F3016FE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8C8E58">
      <w:start w:val="2252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1441D6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4A706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DA9840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4186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96F738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2CAD4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5853C2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7CA6792"/>
    <w:multiLevelType w:val="hybridMultilevel"/>
    <w:tmpl w:val="4A52BBF6"/>
    <w:lvl w:ilvl="0" w:tplc="50CC231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782EE0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7403E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447A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08F180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54EA2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E6C9B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72306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A8CA7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7EB6B8C"/>
    <w:multiLevelType w:val="hybridMultilevel"/>
    <w:tmpl w:val="31B8B7E8"/>
    <w:lvl w:ilvl="0" w:tplc="CCCC43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754DA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0D0918A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84490B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B7E40F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E98425E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176E4A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94F6E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896790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C63"/>
    <w:rsid w:val="000761C4"/>
    <w:rsid w:val="001364CE"/>
    <w:rsid w:val="003B51C5"/>
    <w:rsid w:val="00457922"/>
    <w:rsid w:val="006046C1"/>
    <w:rsid w:val="00730B44"/>
    <w:rsid w:val="009E73FE"/>
    <w:rsid w:val="00D53469"/>
    <w:rsid w:val="00DE4C63"/>
    <w:rsid w:val="00FE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C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065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65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8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64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308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68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78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4980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167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8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23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366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661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256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562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781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99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32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02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824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6248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93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2017-09-13T19:14:00Z</dcterms:created>
  <dcterms:modified xsi:type="dcterms:W3CDTF">2017-09-13T23:45:00Z</dcterms:modified>
</cp:coreProperties>
</file>