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85" w:rsidRDefault="00DF2D85" w:rsidP="00DF2D85">
      <w:pPr>
        <w:tabs>
          <w:tab w:val="left" w:pos="1100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十六进制：</w:t>
      </w:r>
      <w:r>
        <w:rPr>
          <w:rFonts w:ascii="Calibri" w:eastAsia="Calibri" w:hAnsi="Calibri" w:cs="Calibri"/>
        </w:rPr>
        <w:t xml:space="preserve">0 1 2 3 4 5 6 7 8 9 A </w:t>
      </w:r>
      <w:r>
        <w:rPr>
          <w:rFonts w:ascii="Calibri" w:hAnsi="Calibri" w:cs="Calibri" w:hint="eastAsia"/>
        </w:rPr>
        <w:t xml:space="preserve">  </w:t>
      </w:r>
      <w:r>
        <w:rPr>
          <w:rFonts w:ascii="Calibri" w:eastAsia="Calibri" w:hAnsi="Calibri" w:cs="Calibri"/>
        </w:rPr>
        <w:t xml:space="preserve">B </w:t>
      </w:r>
      <w:r>
        <w:rPr>
          <w:rFonts w:ascii="Calibri" w:hAnsi="Calibri" w:cs="Calibri" w:hint="eastAsia"/>
        </w:rPr>
        <w:t xml:space="preserve">  </w:t>
      </w:r>
      <w:r w:rsidRPr="00905602">
        <w:rPr>
          <w:rFonts w:ascii="Calibri" w:eastAsia="Calibri" w:hAnsi="Calibri" w:cs="Calibri"/>
          <w:highlight w:val="yellow"/>
        </w:rPr>
        <w:t xml:space="preserve">C </w:t>
      </w:r>
      <w:r w:rsidRPr="00905602">
        <w:rPr>
          <w:rFonts w:ascii="Calibri" w:hAnsi="Calibri" w:cs="Calibri" w:hint="eastAsia"/>
          <w:highlight w:val="yellow"/>
        </w:rPr>
        <w:t xml:space="preserve">  </w:t>
      </w:r>
      <w:r w:rsidRPr="00905602">
        <w:rPr>
          <w:rFonts w:ascii="Calibri" w:eastAsia="Calibri" w:hAnsi="Calibri" w:cs="Calibri"/>
          <w:highlight w:val="yellow"/>
        </w:rPr>
        <w:t>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 xml:space="preserve">  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hAnsi="Calibri" w:cs="Calibri" w:hint="eastAsia"/>
        </w:rPr>
        <w:t xml:space="preserve">  </w:t>
      </w:r>
      <w:r>
        <w:rPr>
          <w:rFonts w:ascii="Calibri" w:eastAsia="Calibri" w:hAnsi="Calibri" w:cs="Calibri"/>
        </w:rPr>
        <w:t>F</w:t>
      </w:r>
    </w:p>
    <w:p w:rsidR="00000000" w:rsidRDefault="00DF2D85">
      <w:pPr>
        <w:rPr>
          <w:rFonts w:hint="eastAsia"/>
        </w:rPr>
      </w:pPr>
      <w:r>
        <w:rPr>
          <w:rFonts w:hint="eastAsia"/>
        </w:rPr>
        <w:t xml:space="preserve">                         10  11  12  13  14  15</w:t>
      </w:r>
    </w:p>
    <w:p w:rsidR="00905602" w:rsidRDefault="00905602">
      <w:pPr>
        <w:rPr>
          <w:rFonts w:hint="eastAsia"/>
        </w:rPr>
      </w:pPr>
    </w:p>
    <w:p w:rsidR="00905602" w:rsidRDefault="00905602">
      <w:pPr>
        <w:rPr>
          <w:rFonts w:hint="eastAsia"/>
        </w:rPr>
      </w:pPr>
    </w:p>
    <w:p w:rsidR="00905602" w:rsidRPr="00616008" w:rsidRDefault="00905602" w:rsidP="00905602">
      <w:pPr>
        <w:tabs>
          <w:tab w:val="left" w:pos="1100"/>
        </w:tabs>
        <w:rPr>
          <w:rFonts w:ascii="Calibri" w:hAnsi="Calibri" w:cs="Calibri"/>
          <w:b/>
        </w:rPr>
      </w:pPr>
      <w:r w:rsidRPr="00616008">
        <w:rPr>
          <w:rFonts w:ascii="Calibri" w:eastAsia="Calibri" w:hAnsi="Calibri" w:cs="Calibri"/>
          <w:b/>
        </w:rPr>
        <w:t>007</w:t>
      </w:r>
      <w:r w:rsidRPr="00616008">
        <w:rPr>
          <w:rFonts w:ascii="Calibri" w:hAnsi="Calibri" w:cs="Calibri" w:hint="eastAsia"/>
          <w:b/>
        </w:rPr>
        <w:t xml:space="preserve"> </w:t>
      </w:r>
      <w:r w:rsidRPr="00616008">
        <w:rPr>
          <w:rFonts w:ascii="Calibri" w:hAnsi="Calibri" w:cs="Calibri" w:hint="eastAsia"/>
          <w:b/>
        </w:rPr>
        <w:t>原码</w:t>
      </w:r>
      <w:r w:rsidRPr="00616008">
        <w:rPr>
          <w:rFonts w:ascii="Calibri" w:hAnsi="Calibri" w:cs="Calibri" w:hint="eastAsia"/>
          <w:b/>
        </w:rPr>
        <w:t xml:space="preserve"> </w:t>
      </w:r>
      <w:r w:rsidRPr="00616008">
        <w:rPr>
          <w:rFonts w:ascii="Calibri" w:hAnsi="Calibri" w:cs="Calibri" w:hint="eastAsia"/>
          <w:b/>
        </w:rPr>
        <w:t>补码和反码</w:t>
      </w:r>
    </w:p>
    <w:p w:rsidR="00905602" w:rsidRDefault="00905602" w:rsidP="00905602">
      <w:pPr>
        <w:tabs>
          <w:tab w:val="left" w:pos="1100"/>
        </w:tabs>
        <w:rPr>
          <w:rFonts w:ascii="Calibri" w:eastAsia="Calibri" w:hAnsi="Calibri" w:cs="Calibri"/>
        </w:rPr>
      </w:pPr>
    </w:p>
    <w:p w:rsidR="00905602" w:rsidRDefault="00905602" w:rsidP="00905602">
      <w:pPr>
        <w:tabs>
          <w:tab w:val="left" w:pos="1100"/>
        </w:tabs>
        <w:ind w:leftChars="100" w:left="21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原码</w:t>
      </w:r>
      <w:r>
        <w:rPr>
          <w:rFonts w:ascii="Calibri" w:eastAsia="Calibri" w:hAnsi="Calibri" w:cs="Calibri"/>
        </w:rPr>
        <w:t xml:space="preserve">  </w:t>
      </w:r>
      <w:r w:rsidRPr="00616008">
        <w:rPr>
          <w:rFonts w:ascii="宋体" w:eastAsia="宋体" w:hAnsi="宋体" w:cs="宋体"/>
          <w:color w:val="FF0000"/>
          <w:bdr w:val="single" w:sz="4" w:space="0" w:color="auto"/>
        </w:rPr>
        <w:t>补码（所有运算都是补码运算）</w:t>
      </w:r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反码</w:t>
      </w:r>
    </w:p>
    <w:p w:rsidR="00905602" w:rsidRDefault="00905602" w:rsidP="00905602">
      <w:pPr>
        <w:tabs>
          <w:tab w:val="left" w:pos="1100"/>
        </w:tabs>
        <w:rPr>
          <w:rFonts w:ascii="Calibri" w:eastAsia="Calibri" w:hAnsi="Calibri" w:cs="Calibri"/>
        </w:rPr>
      </w:pPr>
    </w:p>
    <w:p w:rsidR="00905602" w:rsidRDefault="00905602" w:rsidP="00905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00"/>
        </w:tabs>
        <w:rPr>
          <w:rFonts w:ascii="宋体" w:eastAsia="宋体" w:hAnsi="宋体" w:cs="宋体"/>
          <w:color w:val="FF0000"/>
        </w:rPr>
      </w:pPr>
      <w:r w:rsidRPr="004606A6">
        <w:rPr>
          <w:rFonts w:ascii="宋体" w:eastAsia="宋体" w:hAnsi="宋体" w:cs="宋体"/>
          <w:color w:val="FF0000"/>
        </w:rPr>
        <w:t>正数的原码、反码、补码都相同</w:t>
      </w:r>
    </w:p>
    <w:p w:rsidR="00905602" w:rsidRDefault="00905602" w:rsidP="00905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00"/>
        </w:tabs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负数的反码是在保持符号位为1的前提下，将各位取反</w:t>
      </w:r>
    </w:p>
    <w:p w:rsidR="00905602" w:rsidRPr="004606A6" w:rsidRDefault="00905602" w:rsidP="00905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00"/>
        </w:tabs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 w:hint="eastAsia"/>
          <w:color w:val="FF0000"/>
        </w:rPr>
        <w:t>负数的补码则是在负数的反码的基础上在末位加1</w:t>
      </w:r>
    </w:p>
    <w:p w:rsidR="00905602" w:rsidRPr="00905602" w:rsidRDefault="00905602">
      <w:pPr>
        <w:rPr>
          <w:rFonts w:hint="eastAsia"/>
        </w:rPr>
      </w:pPr>
    </w:p>
    <w:p w:rsidR="00905602" w:rsidRDefault="00905602">
      <w:pPr>
        <w:rPr>
          <w:rFonts w:hint="eastAsia"/>
        </w:rPr>
      </w:pPr>
      <w:r w:rsidRPr="007B01B5">
        <w:rPr>
          <w:bdr w:val="single" w:sz="4" w:space="0" w:color="auto"/>
        </w:rPr>
        <w:object w:dxaOrig="4838" w:dyaOrig="2907">
          <v:rect id="rectole0000000006" o:spid="_x0000_i1025" style="width:241.65pt;height:145.9pt" o:ole="" o:preferrelative="t" stroked="f">
            <v:imagedata r:id="rId6" o:title=""/>
          </v:rect>
          <o:OLEObject Type="Embed" ProgID="StaticMetafile" ShapeID="rectole0000000006" DrawAspect="Content" ObjectID="_1569733398" r:id="rId7"/>
        </w:object>
      </w:r>
    </w:p>
    <w:p w:rsidR="00905602" w:rsidRDefault="00905602">
      <w:pPr>
        <w:rPr>
          <w:rFonts w:hint="eastAsia"/>
        </w:rPr>
      </w:pPr>
    </w:p>
    <w:p w:rsidR="004C1FE7" w:rsidRPr="00322CCB" w:rsidRDefault="004C1FE7" w:rsidP="004C1FE7">
      <w:pPr>
        <w:tabs>
          <w:tab w:val="left" w:pos="883"/>
        </w:tabs>
        <w:rPr>
          <w:rFonts w:ascii="宋体" w:eastAsia="宋体" w:hAnsi="宋体" w:cs="宋体"/>
          <w:b/>
          <w:color w:val="FF0000"/>
          <w:highlight w:val="yellow"/>
          <w:bdr w:val="single" w:sz="4" w:space="0" w:color="auto"/>
        </w:rPr>
      </w:pPr>
      <w:r w:rsidRPr="00322CCB">
        <w:rPr>
          <w:rFonts w:ascii="宋体" w:eastAsia="宋体" w:hAnsi="宋体" w:cs="宋体" w:hint="eastAsia"/>
          <w:b/>
          <w:color w:val="FF0000"/>
          <w:highlight w:val="yellow"/>
          <w:bdr w:val="single" w:sz="4" w:space="0" w:color="auto"/>
        </w:rPr>
        <w:t>配置环境变量：JAVA_HOME</w:t>
      </w:r>
    </w:p>
    <w:p w:rsidR="004C1FE7" w:rsidRPr="00322CCB" w:rsidRDefault="004C1FE7" w:rsidP="004C1FE7">
      <w:pPr>
        <w:tabs>
          <w:tab w:val="left" w:pos="883"/>
        </w:tabs>
        <w:rPr>
          <w:rFonts w:ascii="宋体" w:eastAsia="宋体" w:hAnsi="宋体" w:cs="宋体"/>
          <w:b/>
          <w:color w:val="FF0000"/>
          <w:highlight w:val="yellow"/>
          <w:bdr w:val="single" w:sz="4" w:space="0" w:color="auto"/>
        </w:rPr>
      </w:pPr>
      <w:r w:rsidRPr="00322CCB">
        <w:rPr>
          <w:rFonts w:ascii="宋体" w:eastAsia="宋体" w:hAnsi="宋体" w:cs="宋体" w:hint="eastAsia"/>
          <w:b/>
          <w:color w:val="FF0000"/>
          <w:highlight w:val="yellow"/>
          <w:bdr w:val="single" w:sz="4" w:space="0" w:color="auto"/>
        </w:rPr>
        <w:t>在path中增加：%JAVA_HOME%\bin;%JAVA_HOME%\jre\bin</w:t>
      </w:r>
    </w:p>
    <w:p w:rsidR="004C1FE7" w:rsidRPr="00322CCB" w:rsidRDefault="004C1FE7" w:rsidP="004C1FE7">
      <w:pPr>
        <w:tabs>
          <w:tab w:val="left" w:pos="883"/>
        </w:tabs>
        <w:rPr>
          <w:rFonts w:ascii="Calibri" w:eastAsia="Calibri" w:hAnsi="Calibri" w:cs="Calibri"/>
          <w:b/>
          <w:color w:val="FF0000"/>
          <w:bdr w:val="single" w:sz="4" w:space="0" w:color="auto"/>
        </w:rPr>
      </w:pPr>
      <w:r w:rsidRPr="00322CCB">
        <w:rPr>
          <w:rFonts w:ascii="宋体" w:eastAsia="宋体" w:hAnsi="宋体" w:cs="宋体" w:hint="eastAsia"/>
          <w:b/>
          <w:color w:val="FF0000"/>
          <w:highlight w:val="yellow"/>
          <w:bdr w:val="single" w:sz="4" w:space="0" w:color="auto"/>
        </w:rPr>
        <w:t>配置环境变量CLASS_PATH:%JAVA_HOME%\lib\...</w:t>
      </w:r>
    </w:p>
    <w:p w:rsidR="00905602" w:rsidRPr="004C1FE7" w:rsidRDefault="00905602">
      <w:pPr>
        <w:rPr>
          <w:rFonts w:hint="eastAsia"/>
        </w:rPr>
      </w:pPr>
    </w:p>
    <w:p w:rsidR="004C1FE7" w:rsidRPr="003209C5" w:rsidRDefault="004C1FE7" w:rsidP="004C1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3"/>
        </w:tabs>
        <w:rPr>
          <w:rFonts w:ascii="Calibri" w:hAnsi="Calibri" w:cs="Calibri"/>
          <w:color w:val="FF0000"/>
        </w:rPr>
      </w:pPr>
      <w:r w:rsidRPr="00C831BF">
        <w:rPr>
          <w:rFonts w:ascii="Calibri" w:hAnsi="Calibri" w:cs="Calibri"/>
          <w:color w:val="FF0000"/>
        </w:rPr>
        <w:t>J</w:t>
      </w:r>
      <w:r w:rsidRPr="00C831BF">
        <w:rPr>
          <w:rFonts w:ascii="Calibri" w:hAnsi="Calibri" w:cs="Calibri" w:hint="eastAsia"/>
          <w:color w:val="FF0000"/>
        </w:rPr>
        <w:t>ava</w:t>
      </w:r>
      <w:r w:rsidRPr="00C831BF">
        <w:rPr>
          <w:rFonts w:ascii="Calibri" w:hAnsi="Calibri" w:cs="Calibri" w:hint="eastAsia"/>
          <w:color w:val="FF0000"/>
        </w:rPr>
        <w:t>语言是编译性和解释性语言</w:t>
      </w:r>
      <w:r>
        <w:rPr>
          <w:rFonts w:ascii="Calibri" w:hAnsi="Calibri" w:cs="Calibri" w:hint="eastAsia"/>
          <w:color w:val="FF0000"/>
        </w:rPr>
        <w:t>:</w:t>
      </w:r>
      <w:r>
        <w:rPr>
          <w:rFonts w:ascii="Calibri" w:hAnsi="Calibri" w:cs="Calibri" w:hint="eastAsia"/>
          <w:color w:val="FF0000"/>
        </w:rPr>
        <w:t>源代码需要编译为字节码文件，而字节码文件有需要在</w:t>
      </w:r>
      <w:r>
        <w:rPr>
          <w:rFonts w:ascii="Calibri" w:hAnsi="Calibri" w:cs="Calibri" w:hint="eastAsia"/>
          <w:color w:val="FF0000"/>
        </w:rPr>
        <w:t>jvm</w:t>
      </w:r>
      <w:r>
        <w:rPr>
          <w:rFonts w:ascii="Calibri" w:hAnsi="Calibri" w:cs="Calibri" w:hint="eastAsia"/>
          <w:color w:val="FF0000"/>
        </w:rPr>
        <w:t>中解释执行。</w:t>
      </w:r>
    </w:p>
    <w:p w:rsidR="00905602" w:rsidRDefault="00905602">
      <w:pPr>
        <w:rPr>
          <w:rFonts w:hint="eastAsia"/>
        </w:rPr>
      </w:pPr>
    </w:p>
    <w:p w:rsidR="004C1FE7" w:rsidRDefault="00C56FDF">
      <w:pPr>
        <w:rPr>
          <w:rFonts w:hint="eastAsia"/>
        </w:rPr>
      </w:pPr>
      <w:r w:rsidRPr="00847463">
        <w:rPr>
          <w:bdr w:val="single" w:sz="4" w:space="0" w:color="auto"/>
        </w:rPr>
        <w:object w:dxaOrig="5125" w:dyaOrig="2986">
          <v:rect id="rectole0000000034" o:spid="_x0000_i1026" style="width:358.75pt;height:154pt" o:ole="" o:preferrelative="t" stroked="f">
            <v:imagedata r:id="rId8" o:title=""/>
          </v:rect>
          <o:OLEObject Type="Embed" ProgID="StaticMetafile" ShapeID="rectole0000000034" DrawAspect="Content" ObjectID="_1569733399" r:id="rId9"/>
        </w:object>
      </w:r>
    </w:p>
    <w:p w:rsidR="004C1FE7" w:rsidRDefault="004C1FE7">
      <w:pPr>
        <w:rPr>
          <w:rFonts w:hint="eastAsia"/>
        </w:rPr>
      </w:pPr>
    </w:p>
    <w:p w:rsidR="004C1FE7" w:rsidRDefault="00C56FDF">
      <w:pPr>
        <w:rPr>
          <w:rFonts w:hint="eastAsia"/>
        </w:rPr>
      </w:pPr>
      <w:r w:rsidRPr="00847463">
        <w:object w:dxaOrig="6024" w:dyaOrig="2517">
          <v:rect id="rectole0000000035" o:spid="_x0000_i1027" style="width:355pt;height:147.15pt" o:ole="" o:preferrelative="t" stroked="f">
            <v:imagedata r:id="rId10" o:title=""/>
          </v:rect>
          <o:OLEObject Type="Embed" ProgID="StaticMetafile" ShapeID="rectole0000000035" DrawAspect="Content" ObjectID="_1569733400" r:id="rId11"/>
        </w:object>
      </w:r>
    </w:p>
    <w:p w:rsidR="004C1FE7" w:rsidRDefault="004C1FE7">
      <w:pPr>
        <w:rPr>
          <w:rFonts w:hint="eastAsia"/>
        </w:rPr>
      </w:pPr>
    </w:p>
    <w:p w:rsidR="004C1FE7" w:rsidRDefault="00F37846">
      <w:pPr>
        <w:rPr>
          <w:rFonts w:hint="eastAsia"/>
        </w:rPr>
      </w:pPr>
      <w:r w:rsidRPr="001D047D">
        <w:object w:dxaOrig="6990" w:dyaOrig="3469">
          <v:rect id="rectole0000000041" o:spid="_x0000_i1028" style="width:365.65pt;height:173.45pt" o:ole="" o:preferrelative="t" stroked="f">
            <v:imagedata r:id="rId12" o:title=""/>
          </v:rect>
          <o:OLEObject Type="Embed" ProgID="StaticMetafile" ShapeID="rectole0000000041" DrawAspect="Content" ObjectID="_1569733401" r:id="rId13"/>
        </w:object>
      </w:r>
    </w:p>
    <w:p w:rsidR="00F37846" w:rsidRPr="002E0434" w:rsidRDefault="00F37846" w:rsidP="00F3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3"/>
        </w:tabs>
        <w:rPr>
          <w:rFonts w:ascii="Calibri" w:hAnsi="Calibri" w:cs="Calibri"/>
          <w:color w:val="FF0000"/>
        </w:rPr>
      </w:pPr>
      <w:r w:rsidRPr="00DE6AD8">
        <w:rPr>
          <w:rFonts w:ascii="Calibri" w:eastAsia="Calibri" w:hAnsi="Calibri" w:cs="Calibri"/>
          <w:color w:val="FF0000"/>
        </w:rPr>
        <w:t>Char是无符号的</w:t>
      </w:r>
      <w:r>
        <w:rPr>
          <w:rFonts w:asciiTheme="minorEastAsia" w:hAnsiTheme="minorEastAsia" w:cs="Calibri" w:hint="eastAsia"/>
          <w:color w:val="FF0000"/>
        </w:rPr>
        <w:t>。</w:t>
      </w:r>
      <w:r>
        <w:rPr>
          <w:rFonts w:ascii="Calibri" w:eastAsia="Calibri" w:hAnsi="Calibri" w:cs="Calibri"/>
          <w:color w:val="FF0000"/>
        </w:rPr>
        <w:t>可以赋值为整数</w:t>
      </w:r>
      <w:r>
        <w:rPr>
          <w:rFonts w:asciiTheme="minorEastAsia" w:hAnsiTheme="minorEastAsia" w:cs="Calibri" w:hint="eastAsia"/>
          <w:color w:val="FF0000"/>
        </w:rPr>
        <w:t>，</w:t>
      </w:r>
      <w:r>
        <w:rPr>
          <w:rFonts w:ascii="Calibri" w:eastAsia="Calibri" w:hAnsi="Calibri" w:cs="Calibri"/>
          <w:color w:val="FF0000"/>
        </w:rPr>
        <w:t>范围为</w:t>
      </w:r>
      <w:r>
        <w:rPr>
          <w:rFonts w:ascii="Calibri" w:hAnsi="Calibri" w:cs="Calibri" w:hint="eastAsia"/>
          <w:color w:val="FF0000"/>
        </w:rPr>
        <w:t>0~65535</w:t>
      </w:r>
      <w:r>
        <w:rPr>
          <w:rFonts w:ascii="Calibri" w:hAnsi="Calibri" w:cs="Calibri" w:hint="eastAsia"/>
          <w:color w:val="FF0000"/>
        </w:rPr>
        <w:t>（</w:t>
      </w:r>
      <w:r>
        <w:rPr>
          <w:rFonts w:ascii="Calibri" w:hAnsi="Calibri" w:cs="Calibri" w:hint="eastAsia"/>
          <w:color w:val="FF0000"/>
        </w:rPr>
        <w:t>0~2^16-1</w:t>
      </w:r>
      <w:r>
        <w:rPr>
          <w:rFonts w:ascii="Calibri" w:hAnsi="Calibri" w:cs="Calibri" w:hint="eastAsia"/>
          <w:color w:val="FF0000"/>
        </w:rPr>
        <w:t>）</w:t>
      </w:r>
    </w:p>
    <w:p w:rsidR="00F37846" w:rsidRPr="00A03F32" w:rsidRDefault="00F37846" w:rsidP="00F3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3"/>
        </w:tabs>
        <w:rPr>
          <w:rFonts w:ascii="Calibri" w:hAnsi="Calibri" w:cs="Calibri"/>
        </w:rPr>
      </w:pPr>
    </w:p>
    <w:p w:rsidR="00F37846" w:rsidRPr="00266237" w:rsidRDefault="00F37846" w:rsidP="00F3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3"/>
        </w:tabs>
        <w:rPr>
          <w:rFonts w:ascii="Calibri" w:eastAsia="Calibri" w:hAnsi="Calibri" w:cs="Calibri"/>
          <w:color w:val="FF0000"/>
        </w:rPr>
      </w:pPr>
      <w:r w:rsidRPr="00266237">
        <w:rPr>
          <w:rFonts w:ascii="宋体" w:eastAsia="宋体" w:hAnsi="宋体" w:cs="宋体"/>
          <w:color w:val="FF0000"/>
        </w:rPr>
        <w:t>从某方面来讲，</w:t>
      </w:r>
      <w:r w:rsidRPr="00266237">
        <w:rPr>
          <w:rFonts w:ascii="Calibri" w:eastAsia="Calibri" w:hAnsi="Calibri" w:cs="Calibri"/>
          <w:color w:val="FF0000"/>
        </w:rPr>
        <w:t>char</w:t>
      </w:r>
      <w:r w:rsidRPr="00266237">
        <w:rPr>
          <w:rFonts w:ascii="宋体" w:eastAsia="宋体" w:hAnsi="宋体" w:cs="宋体"/>
          <w:color w:val="FF0000"/>
        </w:rPr>
        <w:t>就是整数类型，</w:t>
      </w:r>
      <w:r w:rsidRPr="00266237">
        <w:rPr>
          <w:rFonts w:ascii="Calibri" w:eastAsia="Calibri" w:hAnsi="Calibri" w:cs="Calibri"/>
          <w:color w:val="FF0000"/>
        </w:rPr>
        <w:t>0~2^16-1</w:t>
      </w:r>
      <w:r w:rsidRPr="00266237">
        <w:rPr>
          <w:rFonts w:ascii="宋体" w:eastAsia="宋体" w:hAnsi="宋体" w:cs="宋体"/>
          <w:color w:val="FF0000"/>
        </w:rPr>
        <w:t>，最高位不是符号位</w:t>
      </w:r>
    </w:p>
    <w:p w:rsidR="004C1FE7" w:rsidRPr="00F37846" w:rsidRDefault="004C1FE7">
      <w:pPr>
        <w:rPr>
          <w:rFonts w:hint="eastAsia"/>
        </w:rPr>
      </w:pPr>
    </w:p>
    <w:p w:rsidR="00C472D5" w:rsidRDefault="00C472D5" w:rsidP="00C472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+=   -=   *=   /=  </w:t>
      </w:r>
      <w:r>
        <w:rPr>
          <w:rFonts w:ascii="宋体" w:eastAsia="宋体" w:hAnsi="宋体" w:cs="宋体"/>
          <w:shd w:val="clear" w:color="auto" w:fill="FFFF00"/>
        </w:rPr>
        <w:t>包含隐式类型转换</w:t>
      </w:r>
    </w:p>
    <w:p w:rsidR="004C1FE7" w:rsidRDefault="00C472D5">
      <w:pPr>
        <w:rPr>
          <w:rFonts w:hint="eastAsia"/>
        </w:rPr>
      </w:pPr>
      <w:r>
        <w:object w:dxaOrig="6416" w:dyaOrig="3169">
          <v:rect id="rectole0000000054" o:spid="_x0000_i1029" style="width:320.55pt;height:158.4pt" o:ole="" o:preferrelative="t" stroked="f">
            <v:imagedata r:id="rId14" o:title=""/>
          </v:rect>
          <o:OLEObject Type="Embed" ProgID="StaticMetafile" ShapeID="rectole0000000054" DrawAspect="Content" ObjectID="_1569733402" r:id="rId15"/>
        </w:object>
      </w:r>
    </w:p>
    <w:p w:rsidR="004C1FE7" w:rsidRDefault="004C1FE7">
      <w:pPr>
        <w:rPr>
          <w:rFonts w:hint="eastAsia"/>
        </w:rPr>
      </w:pPr>
    </w:p>
    <w:p w:rsidR="004C1FE7" w:rsidRDefault="00053B3D">
      <w:pPr>
        <w:rPr>
          <w:rFonts w:hint="eastAsia"/>
        </w:rPr>
      </w:pPr>
      <w:r w:rsidRPr="00053B3D">
        <w:rPr>
          <w:bdr w:val="single" w:sz="4" w:space="0" w:color="auto"/>
        </w:rPr>
        <w:object w:dxaOrig="6090" w:dyaOrig="2230">
          <v:rect id="rectole0000000059" o:spid="_x0000_i1030" style="width:304.9pt;height:111.45pt" o:ole="" o:preferrelative="t" stroked="f">
            <v:imagedata r:id="rId16" o:title=""/>
          </v:rect>
          <o:OLEObject Type="Embed" ProgID="StaticMetafile" ShapeID="rectole0000000059" DrawAspect="Content" ObjectID="_1569733403" r:id="rId17"/>
        </w:object>
      </w:r>
    </w:p>
    <w:p w:rsidR="004C1FE7" w:rsidRDefault="00053B3D">
      <w:pPr>
        <w:rPr>
          <w:rFonts w:hint="eastAsia"/>
        </w:rPr>
      </w:pPr>
      <w:r>
        <w:rPr>
          <w:rFonts w:hint="eastAsia"/>
        </w:rPr>
        <w:t>一个短路一个不短路</w:t>
      </w:r>
    </w:p>
    <w:p w:rsidR="00053B3D" w:rsidRDefault="00053B3D">
      <w:pPr>
        <w:rPr>
          <w:rFonts w:hint="eastAsia"/>
        </w:rPr>
      </w:pPr>
    </w:p>
    <w:p w:rsidR="00620955" w:rsidRDefault="00620955" w:rsidP="00620955">
      <w:pPr>
        <w:tabs>
          <w:tab w:val="left" w:pos="1073"/>
        </w:tabs>
        <w:rPr>
          <w:rFonts w:ascii="Calibri" w:eastAsia="Calibri" w:hAnsi="Calibri" w:cs="Calibri"/>
        </w:rPr>
      </w:pPr>
    </w:p>
    <w:p w:rsidR="00620955" w:rsidRDefault="00620955" w:rsidP="00620955">
      <w:pPr>
        <w:tabs>
          <w:tab w:val="left" w:pos="1073"/>
        </w:tabs>
        <w:rPr>
          <w:rFonts w:ascii="Calibri" w:eastAsia="Calibri" w:hAnsi="Calibri" w:cs="Calibri"/>
        </w:rPr>
      </w:pPr>
      <w:r w:rsidRPr="005830FB">
        <w:rPr>
          <w:bdr w:val="single" w:sz="4" w:space="0" w:color="auto"/>
        </w:rPr>
        <w:object w:dxaOrig="5373" w:dyaOrig="612">
          <v:rect id="rectole0000000077" o:spid="_x0000_i1031" style="width:395.05pt;height:46.35pt" o:ole="" o:preferrelative="t" stroked="f">
            <v:imagedata r:id="rId18" o:title=""/>
          </v:rect>
          <o:OLEObject Type="Embed" ProgID="StaticMetafile" ShapeID="rectole0000000077" DrawAspect="Content" ObjectID="_1569733404" r:id="rId19"/>
        </w:object>
      </w:r>
    </w:p>
    <w:p w:rsidR="00620955" w:rsidRDefault="00620955" w:rsidP="00620955">
      <w:pPr>
        <w:tabs>
          <w:tab w:val="left" w:pos="1073"/>
        </w:tabs>
        <w:rPr>
          <w:rFonts w:ascii="Calibri" w:eastAsia="Calibri" w:hAnsi="Calibri" w:cs="Calibri"/>
        </w:rPr>
      </w:pPr>
    </w:p>
    <w:p w:rsidR="00620955" w:rsidRDefault="00620955" w:rsidP="00620955">
      <w:pPr>
        <w:tabs>
          <w:tab w:val="left" w:pos="1073"/>
        </w:tabs>
        <w:rPr>
          <w:rFonts w:ascii="Calibri" w:hAnsi="Calibri" w:cs="Calibri"/>
        </w:rPr>
      </w:pPr>
      <w:r w:rsidRPr="005830FB">
        <w:rPr>
          <w:rFonts w:ascii="Calibri" w:hAnsi="Calibri" w:cs="Calibri"/>
          <w:highlight w:val="yellow"/>
        </w:rPr>
        <w:t>F</w:t>
      </w:r>
      <w:r w:rsidRPr="005830FB">
        <w:rPr>
          <w:rFonts w:ascii="Calibri" w:hAnsi="Calibri" w:cs="Calibri" w:hint="eastAsia"/>
          <w:highlight w:val="yellow"/>
        </w:rPr>
        <w:t>or</w:t>
      </w:r>
      <w:r w:rsidRPr="005830FB">
        <w:rPr>
          <w:rFonts w:ascii="Calibri" w:hAnsi="Calibri" w:cs="Calibri" w:hint="eastAsia"/>
          <w:highlight w:val="yellow"/>
        </w:rPr>
        <w:t>循环性能更高</w:t>
      </w:r>
    </w:p>
    <w:p w:rsidR="00053B3D" w:rsidRDefault="00053B3D">
      <w:pPr>
        <w:rPr>
          <w:rFonts w:hint="eastAsia"/>
        </w:rPr>
      </w:pPr>
    </w:p>
    <w:p w:rsidR="004C1FE7" w:rsidRDefault="00620955">
      <w:pPr>
        <w:rPr>
          <w:rFonts w:hint="eastAsia"/>
        </w:rPr>
      </w:pPr>
      <w:r>
        <w:rPr>
          <w:rFonts w:hint="eastAsia"/>
        </w:rPr>
        <w:t>成员变量初始值</w:t>
      </w:r>
    </w:p>
    <w:p w:rsidR="004C1FE7" w:rsidRDefault="00620955">
      <w:pPr>
        <w:rPr>
          <w:rFonts w:hint="eastAsia"/>
        </w:rPr>
      </w:pPr>
      <w:r>
        <w:object w:dxaOrig="6791" w:dyaOrig="3193">
          <v:rect id="rectole0000000092" o:spid="_x0000_i1032" style="width:467.7pt;height:160.3pt" o:ole="" o:preferrelative="t" stroked="f">
            <v:imagedata r:id="rId20" o:title=""/>
          </v:rect>
          <o:OLEObject Type="Embed" ProgID="StaticMetafile" ShapeID="rectole0000000092" DrawAspect="Content" ObjectID="_1569733405" r:id="rId21"/>
        </w:object>
      </w:r>
    </w:p>
    <w:p w:rsidR="004C1FE7" w:rsidRDefault="004C1FE7">
      <w:pPr>
        <w:rPr>
          <w:rFonts w:hint="eastAsia"/>
        </w:rPr>
      </w:pPr>
    </w:p>
    <w:p w:rsidR="004C1FE7" w:rsidRDefault="004C1FE7">
      <w:pPr>
        <w:rPr>
          <w:rFonts w:hint="eastAsia"/>
        </w:rPr>
      </w:pPr>
    </w:p>
    <w:p w:rsidR="004C1FE7" w:rsidRDefault="004C1FE7">
      <w:pPr>
        <w:rPr>
          <w:rFonts w:hint="eastAsia"/>
        </w:rPr>
      </w:pPr>
    </w:p>
    <w:p w:rsidR="004C1FE7" w:rsidRPr="004C1FE7" w:rsidRDefault="004C1FE7">
      <w:pPr>
        <w:rPr>
          <w:rFonts w:hint="eastAsia"/>
        </w:rPr>
      </w:pPr>
    </w:p>
    <w:p w:rsidR="00905602" w:rsidRDefault="00905602">
      <w:pPr>
        <w:rPr>
          <w:rFonts w:hint="eastAsia"/>
        </w:rPr>
      </w:pPr>
    </w:p>
    <w:p w:rsidR="00905602" w:rsidRDefault="00905602"/>
    <w:sectPr w:rsidR="0090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171" w:rsidRDefault="00197171" w:rsidP="00DF2D85">
      <w:r>
        <w:separator/>
      </w:r>
    </w:p>
  </w:endnote>
  <w:endnote w:type="continuationSeparator" w:id="1">
    <w:p w:rsidR="00197171" w:rsidRDefault="00197171" w:rsidP="00DF2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171" w:rsidRDefault="00197171" w:rsidP="00DF2D85">
      <w:r>
        <w:separator/>
      </w:r>
    </w:p>
  </w:footnote>
  <w:footnote w:type="continuationSeparator" w:id="1">
    <w:p w:rsidR="00197171" w:rsidRDefault="00197171" w:rsidP="00DF2D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D85"/>
    <w:rsid w:val="00053B3D"/>
    <w:rsid w:val="00197171"/>
    <w:rsid w:val="004C1FE7"/>
    <w:rsid w:val="00620955"/>
    <w:rsid w:val="00905602"/>
    <w:rsid w:val="00C472D5"/>
    <w:rsid w:val="00C56FDF"/>
    <w:rsid w:val="00DF2D85"/>
    <w:rsid w:val="00F3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D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D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D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2017-10-16T23:10:00Z</dcterms:created>
  <dcterms:modified xsi:type="dcterms:W3CDTF">2017-10-17T00:14:00Z</dcterms:modified>
</cp:coreProperties>
</file>