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34D" w:rsidRDefault="001A034D"/>
    <w:p w:rsidR="001A034D" w:rsidRDefault="006E4F26">
      <w:r>
        <w:rPr>
          <w:rFonts w:hint="eastAsia"/>
        </w:rPr>
        <w:t>理论上来讲，只要</w:t>
      </w:r>
      <w:r w:rsidR="00734FB2">
        <w:rPr>
          <w:rFonts w:hint="eastAsia"/>
        </w:rPr>
        <w:t>key</w:t>
      </w:r>
      <w:r w:rsidR="00734FB2">
        <w:rPr>
          <w:rFonts w:hint="eastAsia"/>
        </w:rPr>
        <w:t>或者</w:t>
      </w:r>
      <w:r w:rsidR="00734FB2">
        <w:rPr>
          <w:rFonts w:hint="eastAsia"/>
        </w:rPr>
        <w:t>value</w:t>
      </w:r>
      <w:r w:rsidR="00734FB2">
        <w:rPr>
          <w:rFonts w:hint="eastAsia"/>
        </w:rPr>
        <w:t>能被序列化，都可以存储在</w:t>
      </w:r>
      <w:r w:rsidR="00734FB2">
        <w:rPr>
          <w:rFonts w:hint="eastAsia"/>
        </w:rPr>
        <w:t>memcache</w:t>
      </w:r>
      <w:r w:rsidR="00734FB2">
        <w:rPr>
          <w:rFonts w:hint="eastAsia"/>
        </w:rPr>
        <w:t>中</w:t>
      </w:r>
    </w:p>
    <w:p w:rsidR="001A034D" w:rsidRDefault="001A034D"/>
    <w:p w:rsidR="001A034D" w:rsidRDefault="00734FB2">
      <w:r>
        <w:rPr>
          <w:rFonts w:hint="eastAsia"/>
        </w:rPr>
        <w:t>Memcache</w:t>
      </w:r>
      <w:r>
        <w:rPr>
          <w:rFonts w:hint="eastAsia"/>
        </w:rPr>
        <w:t>的两种用途：</w:t>
      </w:r>
    </w:p>
    <w:p w:rsidR="001A034D" w:rsidRDefault="00734FB2">
      <w:pPr>
        <w:numPr>
          <w:ilvl w:val="0"/>
          <w:numId w:val="1"/>
        </w:numPr>
      </w:pPr>
      <w:r>
        <w:rPr>
          <w:rFonts w:hint="eastAsia"/>
        </w:rPr>
        <w:t>做缓存</w:t>
      </w:r>
    </w:p>
    <w:p w:rsidR="001A034D" w:rsidRDefault="00734FB2">
      <w:pPr>
        <w:numPr>
          <w:ilvl w:val="0"/>
          <w:numId w:val="1"/>
        </w:numPr>
      </w:pPr>
      <w:r>
        <w:rPr>
          <w:rFonts w:hint="eastAsia"/>
        </w:rPr>
        <w:t>应用之间交互的数据存储</w:t>
      </w:r>
    </w:p>
    <w:p w:rsidR="001A034D" w:rsidRDefault="001A034D"/>
    <w:p w:rsidR="001A034D" w:rsidRDefault="001A034D"/>
    <w:p w:rsidR="001A034D" w:rsidRDefault="00734FB2">
      <w:r>
        <w:rPr>
          <w:rFonts w:hint="eastAsia"/>
        </w:rPr>
        <w:t>Memcache</w:t>
      </w:r>
      <w:r>
        <w:rPr>
          <w:rFonts w:hint="eastAsia"/>
        </w:rPr>
        <w:t>参考：</w:t>
      </w:r>
      <w:hyperlink r:id="rId8" w:history="1">
        <w:r>
          <w:rPr>
            <w:rStyle w:val="a5"/>
            <w:rFonts w:hint="eastAsia"/>
          </w:rPr>
          <w:t>http://blog.csdn.net/jinxingfeng_cn/article/details/24264693</w:t>
        </w:r>
      </w:hyperlink>
    </w:p>
    <w:p w:rsidR="001A034D" w:rsidRDefault="001A034D"/>
    <w:p w:rsidR="001A034D" w:rsidRDefault="00734FB2" w:rsidP="00734FB2">
      <w:pPr>
        <w:pStyle w:val="a3"/>
        <w:widowControl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FFFFFF"/>
        </w:rPr>
        <w:t>1</w:t>
      </w: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FFFFFF"/>
        </w:rPr>
        <w:t>、启动</w:t>
      </w: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FFFFFF"/>
        </w:rPr>
        <w:t>Memcache</w:t>
      </w: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FFFFFF"/>
        </w:rPr>
        <w:t>常用参数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memcached 1.4.3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-p &lt;num&gt;      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设置</w:t>
      </w:r>
      <w:r w:rsidR="001F35F7">
        <w:rPr>
          <w:rFonts w:ascii="Arial" w:hAnsi="Arial" w:cs="Arial"/>
          <w:color w:val="362E2B"/>
          <w:sz w:val="21"/>
          <w:szCs w:val="21"/>
          <w:shd w:val="clear" w:color="auto" w:fill="FFFFFF"/>
        </w:rPr>
        <w:t>tcp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端口号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默认不设置为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: 11211)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-U &lt;num&gt;      UDP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监听端口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 (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默认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: 11211, 0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时关闭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)  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-l &lt;ip_addr&gt;  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绑定地址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 (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默认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所有都允许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无论内外网或者本机更换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IP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，有安全隐患，若设置为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127.0.0.1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就只能本机访问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-d            duli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进程运行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-u &lt;username&gt;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绑定使用指定用于运行进程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&lt;username&gt;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-m &lt;num&gt;      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允许最大内存用量，单位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M (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默认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: 64 MB)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-P &lt;file&gt;     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将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PID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写入文件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&lt;file&gt;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，这样可以使得后边进行快速进程终止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需要与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 -d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一起使用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如：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在</w:t>
      </w:r>
      <w:hyperlink r:id="rId9" w:tgtFrame="http://blog.csdn.net/jinxingfeng_cn/article/details/_blank" w:tooltip="Linux知识库" w:history="1">
        <w:r>
          <w:rPr>
            <w:rStyle w:val="a5"/>
            <w:rFonts w:ascii="Arial" w:hAnsi="Arial" w:cs="Arial"/>
            <w:b/>
            <w:color w:val="DF3434"/>
            <w:sz w:val="21"/>
            <w:szCs w:val="21"/>
            <w:u w:val="none"/>
            <w:shd w:val="clear" w:color="auto" w:fill="FFFFFF"/>
          </w:rPr>
          <w:t>Linux</w:t>
        </w:r>
      </w:hyperlink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下：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./usr/local/bin/memcached -d -u jb-mc -l 192.168.1.197 -m 2048 -p 12121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在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window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下：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d:\App_Serv\memcached\memcached.exe -d RunService -l 127.0.0.1 -p 11211 -m 500</w:t>
      </w:r>
      <w:bookmarkStart w:id="0" w:name="_GoBack"/>
      <w:bookmarkEnd w:id="0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在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windows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下注册为服务后运行：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sc.exe create jb-Memcachedbinpath= “d:\App_Serv\memcached\memcached.exe -d RunService -p 11211 -m 500″ start= auto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net start jb-Memcached</w:t>
      </w:r>
    </w:p>
    <w:p w:rsidR="001A034D" w:rsidRDefault="00734FB2">
      <w:pPr>
        <w:pStyle w:val="a3"/>
        <w:widowControl/>
        <w:shd w:val="clear" w:color="auto" w:fill="FFFFFF"/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FFFFFF"/>
        </w:rPr>
        <w:t>2</w:t>
      </w: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FFFFFF"/>
        </w:rPr>
        <w:t>、</w:t>
      </w: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FFFFFF"/>
        </w:rPr>
        <w:t>telnet</w:t>
      </w: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FFFFFF"/>
        </w:rPr>
        <w:t>连接</w:t>
      </w:r>
    </w:p>
    <w:p w:rsidR="001A034D" w:rsidRDefault="00734FB2">
      <w:pPr>
        <w:pStyle w:val="a3"/>
        <w:widowControl/>
        <w:shd w:val="clear" w:color="auto" w:fill="FFFFFF"/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telnet 127.0.0.1 11211</w:t>
      </w:r>
    </w:p>
    <w:p w:rsidR="001A034D" w:rsidRDefault="00734FB2">
      <w:pPr>
        <w:pStyle w:val="a3"/>
        <w:widowControl/>
        <w:shd w:val="clear" w:color="auto" w:fill="FFFFFF"/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FFFFFF"/>
        </w:rPr>
        <w:t>3</w:t>
      </w: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FFFFFF"/>
        </w:rPr>
        <w:t>、写入</w:t>
      </w: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FFFFFF"/>
        </w:rPr>
        <w:t>memcache</w:t>
      </w:r>
    </w:p>
    <w:p w:rsidR="001A034D" w:rsidRDefault="00734FB2">
      <w:pPr>
        <w:pStyle w:val="a3"/>
        <w:widowControl/>
        <w:shd w:val="clear" w:color="auto" w:fill="FFFFFF"/>
        <w:spacing w:after="21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4"/>
          <w:rFonts w:ascii="Arial" w:hAnsi="Arial" w:cs="Arial"/>
          <w:color w:val="362E2B"/>
          <w:sz w:val="18"/>
          <w:szCs w:val="18"/>
          <w:shd w:val="clear" w:color="auto" w:fill="FFFFFF"/>
        </w:rPr>
        <w:t>3.1 memcached Telnet Interface</w:t>
      </w:r>
    </w:p>
    <w:tbl>
      <w:tblPr>
        <w:tblW w:w="8396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40"/>
        <w:gridCol w:w="4263"/>
        <w:gridCol w:w="2793"/>
      </w:tblGrid>
      <w:tr w:rsidR="001A034D">
        <w:trPr>
          <w:tblCellSpacing w:w="15" w:type="dxa"/>
        </w:trPr>
        <w:tc>
          <w:tcPr>
            <w:tcW w:w="1295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center"/>
              <w:rPr>
                <w:rFonts w:ascii="Verdana" w:hAnsi="Verdana" w:cs="Verdana"/>
                <w:b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b/>
                <w:color w:val="362E2B"/>
                <w:kern w:val="0"/>
                <w:sz w:val="22"/>
                <w:szCs w:val="22"/>
              </w:rPr>
              <w:lastRenderedPageBreak/>
              <w:t>Command</w:t>
            </w:r>
          </w:p>
        </w:tc>
        <w:tc>
          <w:tcPr>
            <w:tcW w:w="4233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center"/>
              <w:rPr>
                <w:rFonts w:ascii="Verdana" w:hAnsi="Verdana" w:cs="Verdana"/>
                <w:b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b/>
                <w:color w:val="362E2B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2748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center"/>
              <w:rPr>
                <w:rFonts w:ascii="Verdana" w:hAnsi="Verdana" w:cs="Verdana"/>
                <w:b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b/>
                <w:color w:val="362E2B"/>
                <w:kern w:val="0"/>
                <w:sz w:val="22"/>
                <w:szCs w:val="22"/>
              </w:rPr>
              <w:t>Example</w:t>
            </w:r>
          </w:p>
        </w:tc>
      </w:tr>
      <w:tr w:rsidR="001A034D">
        <w:trPr>
          <w:tblCellSpacing w:w="15" w:type="dxa"/>
        </w:trPr>
        <w:tc>
          <w:tcPr>
            <w:tcW w:w="1295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</w:rPr>
              <w:t>get</w:t>
            </w:r>
          </w:p>
        </w:tc>
        <w:tc>
          <w:tcPr>
            <w:tcW w:w="4233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</w:rPr>
              <w:t>Reads a value</w:t>
            </w:r>
          </w:p>
        </w:tc>
        <w:tc>
          <w:tcPr>
            <w:tcW w:w="2748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</w:rPr>
              <w:t>get mykey</w:t>
            </w:r>
          </w:p>
        </w:tc>
      </w:tr>
      <w:tr w:rsidR="001A034D">
        <w:trPr>
          <w:tblCellSpacing w:w="15" w:type="dxa"/>
        </w:trPr>
        <w:tc>
          <w:tcPr>
            <w:tcW w:w="1295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</w:rPr>
              <w:t>set</w:t>
            </w:r>
          </w:p>
        </w:tc>
        <w:tc>
          <w:tcPr>
            <w:tcW w:w="4233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</w:rPr>
              <w:t>Set a key unconditionally</w:t>
            </w:r>
          </w:p>
        </w:tc>
        <w:tc>
          <w:tcPr>
            <w:tcW w:w="2748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</w:rPr>
              <w:t>set mykey 0 60 5</w:t>
            </w:r>
          </w:p>
        </w:tc>
      </w:tr>
      <w:tr w:rsidR="001A034D">
        <w:trPr>
          <w:tblCellSpacing w:w="15" w:type="dxa"/>
        </w:trPr>
        <w:tc>
          <w:tcPr>
            <w:tcW w:w="1295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</w:rPr>
              <w:t>add</w:t>
            </w:r>
          </w:p>
        </w:tc>
        <w:tc>
          <w:tcPr>
            <w:tcW w:w="4233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</w:rPr>
              <w:t>Add a new key</w:t>
            </w:r>
          </w:p>
        </w:tc>
        <w:tc>
          <w:tcPr>
            <w:tcW w:w="2748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</w:rPr>
              <w:t>add newkey 0 60 5</w:t>
            </w:r>
          </w:p>
        </w:tc>
      </w:tr>
      <w:tr w:rsidR="001A034D">
        <w:trPr>
          <w:tblCellSpacing w:w="15" w:type="dxa"/>
        </w:trPr>
        <w:tc>
          <w:tcPr>
            <w:tcW w:w="1295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</w:rPr>
              <w:t>replace</w:t>
            </w:r>
          </w:p>
        </w:tc>
        <w:tc>
          <w:tcPr>
            <w:tcW w:w="4233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</w:rPr>
              <w:t>Overwrite existing key</w:t>
            </w:r>
          </w:p>
        </w:tc>
        <w:tc>
          <w:tcPr>
            <w:tcW w:w="2748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</w:rPr>
              <w:t>replace key 0 60 5</w:t>
            </w:r>
          </w:p>
        </w:tc>
      </w:tr>
      <w:tr w:rsidR="001A034D">
        <w:trPr>
          <w:tblCellSpacing w:w="15" w:type="dxa"/>
        </w:trPr>
        <w:tc>
          <w:tcPr>
            <w:tcW w:w="1295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</w:rPr>
              <w:t>append</w:t>
            </w:r>
          </w:p>
        </w:tc>
        <w:tc>
          <w:tcPr>
            <w:tcW w:w="4233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</w:rPr>
              <w:t>Append data to existing key</w:t>
            </w:r>
          </w:p>
        </w:tc>
        <w:tc>
          <w:tcPr>
            <w:tcW w:w="2748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</w:rPr>
              <w:t>append key 0 60 15</w:t>
            </w:r>
          </w:p>
        </w:tc>
      </w:tr>
      <w:tr w:rsidR="001A034D">
        <w:trPr>
          <w:tblCellSpacing w:w="15" w:type="dxa"/>
        </w:trPr>
        <w:tc>
          <w:tcPr>
            <w:tcW w:w="1295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</w:rPr>
              <w:t>prepend</w:t>
            </w:r>
          </w:p>
        </w:tc>
        <w:tc>
          <w:tcPr>
            <w:tcW w:w="4233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</w:rPr>
              <w:t>Prepend data to existing key</w:t>
            </w:r>
          </w:p>
        </w:tc>
        <w:tc>
          <w:tcPr>
            <w:tcW w:w="2748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</w:rPr>
              <w:t>prepend key 0 60 15</w:t>
            </w:r>
          </w:p>
        </w:tc>
      </w:tr>
      <w:tr w:rsidR="001A034D">
        <w:trPr>
          <w:tblCellSpacing w:w="15" w:type="dxa"/>
        </w:trPr>
        <w:tc>
          <w:tcPr>
            <w:tcW w:w="1295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</w:rPr>
              <w:t>incr</w:t>
            </w:r>
          </w:p>
        </w:tc>
        <w:tc>
          <w:tcPr>
            <w:tcW w:w="4233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</w:rPr>
              <w:t>Increments numerical key value by given number</w:t>
            </w:r>
          </w:p>
        </w:tc>
        <w:tc>
          <w:tcPr>
            <w:tcW w:w="2748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</w:rPr>
              <w:t>incrmykey 2</w:t>
            </w:r>
          </w:p>
        </w:tc>
      </w:tr>
      <w:tr w:rsidR="001A034D">
        <w:trPr>
          <w:tblCellSpacing w:w="15" w:type="dxa"/>
        </w:trPr>
        <w:tc>
          <w:tcPr>
            <w:tcW w:w="1295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</w:rPr>
              <w:t>decr</w:t>
            </w:r>
          </w:p>
        </w:tc>
        <w:tc>
          <w:tcPr>
            <w:tcW w:w="4233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</w:rPr>
              <w:t>Decrements numerical key value by given number</w:t>
            </w:r>
          </w:p>
        </w:tc>
        <w:tc>
          <w:tcPr>
            <w:tcW w:w="2748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</w:rPr>
              <w:t>decrmykey 5</w:t>
            </w:r>
          </w:p>
        </w:tc>
      </w:tr>
      <w:tr w:rsidR="001A034D">
        <w:trPr>
          <w:tblCellSpacing w:w="15" w:type="dxa"/>
        </w:trPr>
        <w:tc>
          <w:tcPr>
            <w:tcW w:w="1295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</w:rPr>
              <w:t>delete</w:t>
            </w:r>
          </w:p>
        </w:tc>
        <w:tc>
          <w:tcPr>
            <w:tcW w:w="4233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</w:rPr>
              <w:t>Deletes an existing key</w:t>
            </w:r>
          </w:p>
        </w:tc>
        <w:tc>
          <w:tcPr>
            <w:tcW w:w="2748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</w:rPr>
              <w:t>delete mykey</w:t>
            </w:r>
          </w:p>
        </w:tc>
      </w:tr>
      <w:tr w:rsidR="001A034D">
        <w:trPr>
          <w:tblCellSpacing w:w="15" w:type="dxa"/>
        </w:trPr>
        <w:tc>
          <w:tcPr>
            <w:tcW w:w="1295" w:type="dxa"/>
            <w:vMerge w:val="restart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</w:rPr>
              <w:t>flush_all</w:t>
            </w:r>
          </w:p>
        </w:tc>
        <w:tc>
          <w:tcPr>
            <w:tcW w:w="4233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 w:rsidRPr="00FE070C"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highlight w:val="yellow"/>
              </w:rPr>
              <w:t>Invalidate specific items immediately</w:t>
            </w:r>
          </w:p>
        </w:tc>
        <w:tc>
          <w:tcPr>
            <w:tcW w:w="2748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</w:rPr>
              <w:t>flush_all</w:t>
            </w:r>
          </w:p>
        </w:tc>
      </w:tr>
      <w:tr w:rsidR="001A034D">
        <w:trPr>
          <w:tblCellSpacing w:w="15" w:type="dxa"/>
        </w:trPr>
        <w:tc>
          <w:tcPr>
            <w:tcW w:w="1295" w:type="dxa"/>
            <w:vMerge/>
            <w:shd w:val="clear" w:color="auto" w:fill="FFFFFF"/>
            <w:vAlign w:val="center"/>
          </w:tcPr>
          <w:p w:rsidR="001A034D" w:rsidRDefault="001A034D">
            <w:pPr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</w:p>
        </w:tc>
        <w:tc>
          <w:tcPr>
            <w:tcW w:w="4233" w:type="dxa"/>
            <w:shd w:val="clear" w:color="auto" w:fill="FFFFFF"/>
            <w:vAlign w:val="center"/>
          </w:tcPr>
          <w:p w:rsidR="001A034D" w:rsidRPr="00FE070C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  <w:highlight w:val="yellow"/>
              </w:rPr>
            </w:pPr>
            <w:r w:rsidRPr="00FE070C"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highlight w:val="yellow"/>
              </w:rPr>
              <w:t>Invalidate all items in n seconds</w:t>
            </w:r>
          </w:p>
        </w:tc>
        <w:tc>
          <w:tcPr>
            <w:tcW w:w="2748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</w:rPr>
              <w:t>flush_all 900</w:t>
            </w:r>
          </w:p>
        </w:tc>
      </w:tr>
      <w:tr w:rsidR="001A034D">
        <w:trPr>
          <w:tblCellSpacing w:w="15" w:type="dxa"/>
        </w:trPr>
        <w:tc>
          <w:tcPr>
            <w:tcW w:w="1295" w:type="dxa"/>
            <w:vMerge w:val="restart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</w:rPr>
              <w:t>stats</w:t>
            </w:r>
          </w:p>
        </w:tc>
        <w:tc>
          <w:tcPr>
            <w:tcW w:w="4233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</w:rPr>
              <w:t>Prints general statistics</w:t>
            </w:r>
          </w:p>
        </w:tc>
        <w:tc>
          <w:tcPr>
            <w:tcW w:w="2748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</w:rPr>
              <w:t>stats</w:t>
            </w:r>
          </w:p>
        </w:tc>
      </w:tr>
      <w:tr w:rsidR="001A034D">
        <w:trPr>
          <w:tblCellSpacing w:w="15" w:type="dxa"/>
        </w:trPr>
        <w:tc>
          <w:tcPr>
            <w:tcW w:w="1295" w:type="dxa"/>
            <w:vMerge/>
            <w:shd w:val="clear" w:color="auto" w:fill="FFFFFF"/>
            <w:vAlign w:val="center"/>
          </w:tcPr>
          <w:p w:rsidR="001A034D" w:rsidRDefault="001A034D">
            <w:pPr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</w:p>
        </w:tc>
        <w:tc>
          <w:tcPr>
            <w:tcW w:w="4233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</w:rPr>
              <w:t>Prints memory statistics</w:t>
            </w:r>
          </w:p>
        </w:tc>
        <w:tc>
          <w:tcPr>
            <w:tcW w:w="2748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</w:rPr>
              <w:t>stats slabs</w:t>
            </w:r>
          </w:p>
        </w:tc>
      </w:tr>
      <w:tr w:rsidR="001A034D">
        <w:trPr>
          <w:tblCellSpacing w:w="15" w:type="dxa"/>
        </w:trPr>
        <w:tc>
          <w:tcPr>
            <w:tcW w:w="1295" w:type="dxa"/>
            <w:vMerge/>
            <w:shd w:val="clear" w:color="auto" w:fill="FFFFFF"/>
            <w:vAlign w:val="center"/>
          </w:tcPr>
          <w:p w:rsidR="001A034D" w:rsidRDefault="001A034D">
            <w:pPr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</w:p>
        </w:tc>
        <w:tc>
          <w:tcPr>
            <w:tcW w:w="4233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</w:rPr>
              <w:t>Prints memory statistics</w:t>
            </w:r>
          </w:p>
        </w:tc>
        <w:tc>
          <w:tcPr>
            <w:tcW w:w="2748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</w:rPr>
              <w:t>stats malloc</w:t>
            </w:r>
          </w:p>
        </w:tc>
      </w:tr>
      <w:tr w:rsidR="001A034D">
        <w:trPr>
          <w:tblCellSpacing w:w="15" w:type="dxa"/>
        </w:trPr>
        <w:tc>
          <w:tcPr>
            <w:tcW w:w="1295" w:type="dxa"/>
            <w:vMerge/>
            <w:shd w:val="clear" w:color="auto" w:fill="FFFFFF"/>
            <w:vAlign w:val="center"/>
          </w:tcPr>
          <w:p w:rsidR="001A034D" w:rsidRDefault="001A034D">
            <w:pPr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</w:p>
        </w:tc>
        <w:tc>
          <w:tcPr>
            <w:tcW w:w="4233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</w:rPr>
              <w:t>Print higher level allocation statistics</w:t>
            </w:r>
          </w:p>
        </w:tc>
        <w:tc>
          <w:tcPr>
            <w:tcW w:w="2748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</w:rPr>
              <w:t>stats items</w:t>
            </w:r>
          </w:p>
        </w:tc>
      </w:tr>
      <w:tr w:rsidR="001A034D">
        <w:trPr>
          <w:tblCellSpacing w:w="15" w:type="dxa"/>
        </w:trPr>
        <w:tc>
          <w:tcPr>
            <w:tcW w:w="1295" w:type="dxa"/>
            <w:vMerge/>
            <w:shd w:val="clear" w:color="auto" w:fill="FFFFFF"/>
            <w:vAlign w:val="center"/>
          </w:tcPr>
          <w:p w:rsidR="001A034D" w:rsidRDefault="001A034D">
            <w:pPr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</w:p>
        </w:tc>
        <w:tc>
          <w:tcPr>
            <w:tcW w:w="4233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</w:rPr>
              <w:t> </w:t>
            </w:r>
          </w:p>
        </w:tc>
        <w:tc>
          <w:tcPr>
            <w:tcW w:w="2748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</w:rPr>
              <w:t>stats detail</w:t>
            </w:r>
          </w:p>
        </w:tc>
      </w:tr>
      <w:tr w:rsidR="001A034D">
        <w:trPr>
          <w:tblCellSpacing w:w="15" w:type="dxa"/>
        </w:trPr>
        <w:tc>
          <w:tcPr>
            <w:tcW w:w="1295" w:type="dxa"/>
            <w:vMerge/>
            <w:shd w:val="clear" w:color="auto" w:fill="FFFFFF"/>
            <w:vAlign w:val="center"/>
          </w:tcPr>
          <w:p w:rsidR="001A034D" w:rsidRDefault="001A034D">
            <w:pPr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</w:p>
        </w:tc>
        <w:tc>
          <w:tcPr>
            <w:tcW w:w="4233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</w:rPr>
              <w:t> </w:t>
            </w:r>
          </w:p>
        </w:tc>
        <w:tc>
          <w:tcPr>
            <w:tcW w:w="2748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</w:rPr>
              <w:t>stats sizes</w:t>
            </w:r>
          </w:p>
        </w:tc>
      </w:tr>
      <w:tr w:rsidR="001A034D">
        <w:trPr>
          <w:tblCellSpacing w:w="15" w:type="dxa"/>
        </w:trPr>
        <w:tc>
          <w:tcPr>
            <w:tcW w:w="1295" w:type="dxa"/>
            <w:vMerge/>
            <w:shd w:val="clear" w:color="auto" w:fill="FFFFFF"/>
            <w:vAlign w:val="center"/>
          </w:tcPr>
          <w:p w:rsidR="001A034D" w:rsidRDefault="001A034D">
            <w:pPr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</w:p>
        </w:tc>
        <w:tc>
          <w:tcPr>
            <w:tcW w:w="4233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</w:rPr>
              <w:t>Resets statistics</w:t>
            </w:r>
          </w:p>
        </w:tc>
        <w:tc>
          <w:tcPr>
            <w:tcW w:w="2748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</w:rPr>
              <w:t>stats reset</w:t>
            </w:r>
          </w:p>
        </w:tc>
      </w:tr>
      <w:tr w:rsidR="001A034D">
        <w:trPr>
          <w:tblCellSpacing w:w="15" w:type="dxa"/>
        </w:trPr>
        <w:tc>
          <w:tcPr>
            <w:tcW w:w="1295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</w:rPr>
              <w:t>version</w:t>
            </w:r>
          </w:p>
        </w:tc>
        <w:tc>
          <w:tcPr>
            <w:tcW w:w="4233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</w:rPr>
              <w:t>Prints server version.</w:t>
            </w:r>
          </w:p>
        </w:tc>
        <w:tc>
          <w:tcPr>
            <w:tcW w:w="2748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</w:rPr>
              <w:t>version</w:t>
            </w:r>
          </w:p>
        </w:tc>
      </w:tr>
      <w:tr w:rsidR="001A034D">
        <w:trPr>
          <w:tblCellSpacing w:w="15" w:type="dxa"/>
        </w:trPr>
        <w:tc>
          <w:tcPr>
            <w:tcW w:w="1295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</w:rPr>
              <w:t>verbosity</w:t>
            </w:r>
          </w:p>
        </w:tc>
        <w:tc>
          <w:tcPr>
            <w:tcW w:w="4233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</w:rPr>
              <w:t>Increases log level</w:t>
            </w:r>
          </w:p>
        </w:tc>
        <w:tc>
          <w:tcPr>
            <w:tcW w:w="2748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</w:rPr>
              <w:t>verbosity</w:t>
            </w:r>
          </w:p>
        </w:tc>
      </w:tr>
      <w:tr w:rsidR="001A034D">
        <w:trPr>
          <w:tblCellSpacing w:w="15" w:type="dxa"/>
        </w:trPr>
        <w:tc>
          <w:tcPr>
            <w:tcW w:w="1295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</w:rPr>
              <w:t>quit</w:t>
            </w:r>
          </w:p>
        </w:tc>
        <w:tc>
          <w:tcPr>
            <w:tcW w:w="4233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</w:rPr>
              <w:t>Terminate telnet session</w:t>
            </w:r>
          </w:p>
        </w:tc>
        <w:tc>
          <w:tcPr>
            <w:tcW w:w="2748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</w:rPr>
              <w:t>quit</w:t>
            </w:r>
          </w:p>
        </w:tc>
      </w:tr>
    </w:tbl>
    <w:p w:rsidR="001A034D" w:rsidRDefault="001A034D"/>
    <w:p w:rsidR="001A034D" w:rsidRDefault="001A034D"/>
    <w:p w:rsidR="001A034D" w:rsidRDefault="00734FB2">
      <w:r>
        <w:rPr>
          <w:rFonts w:hint="eastAsia"/>
        </w:rPr>
        <w:t>查看版本</w:t>
      </w:r>
    </w:p>
    <w:p w:rsidR="001A034D" w:rsidRDefault="00734FB2">
      <w:pPr>
        <w:rPr>
          <w:highlight w:val="yellow"/>
        </w:rPr>
      </w:pPr>
      <w:r>
        <w:rPr>
          <w:highlight w:val="yellow"/>
        </w:rPr>
        <w:t>version</w:t>
      </w:r>
    </w:p>
    <w:p w:rsidR="001A034D" w:rsidRDefault="00734FB2">
      <w:r>
        <w:t>VERSION 1.4.4-14-g9c660c0</w:t>
      </w:r>
    </w:p>
    <w:p w:rsidR="00FE070C" w:rsidRDefault="00FE070C">
      <w:r>
        <w:t>S</w:t>
      </w:r>
      <w:r>
        <w:rPr>
          <w:rFonts w:hint="eastAsia"/>
        </w:rPr>
        <w:t xml:space="preserve">et </w:t>
      </w:r>
      <w:r>
        <w:rPr>
          <w:rFonts w:hint="eastAsia"/>
        </w:rPr>
        <w:t>变量名</w:t>
      </w:r>
      <w:r>
        <w:rPr>
          <w:rFonts w:hint="eastAsia"/>
        </w:rPr>
        <w:t xml:space="preserve"> </w:t>
      </w:r>
    </w:p>
    <w:p w:rsidR="001A034D" w:rsidRDefault="00734FB2">
      <w:r>
        <w:t>setnum 0 0 2</w:t>
      </w:r>
    </w:p>
    <w:p w:rsidR="001A034D" w:rsidRDefault="00734FB2">
      <w:r>
        <w:t>12</w:t>
      </w:r>
    </w:p>
    <w:p w:rsidR="001A034D" w:rsidRDefault="00734FB2">
      <w:r>
        <w:t>STORED</w:t>
      </w:r>
    </w:p>
    <w:p w:rsidR="001A034D" w:rsidRDefault="00734FB2">
      <w:r>
        <w:rPr>
          <w:highlight w:val="yellow"/>
        </w:rPr>
        <w:t>incr</w:t>
      </w:r>
      <w:r>
        <w:t>num</w:t>
      </w:r>
    </w:p>
    <w:p w:rsidR="001A034D" w:rsidRDefault="00734FB2">
      <w:r>
        <w:lastRenderedPageBreak/>
        <w:t>13</w:t>
      </w:r>
    </w:p>
    <w:p w:rsidR="001A034D" w:rsidRDefault="00734FB2">
      <w:r>
        <w:rPr>
          <w:highlight w:val="yellow"/>
        </w:rPr>
        <w:t>decr</w:t>
      </w:r>
      <w:r>
        <w:t>num 1</w:t>
      </w:r>
    </w:p>
    <w:p w:rsidR="001A034D" w:rsidRDefault="00734FB2">
      <w:r>
        <w:t>12</w:t>
      </w:r>
    </w:p>
    <w:p w:rsidR="001A034D" w:rsidRDefault="001A034D"/>
    <w:p w:rsidR="001A034D" w:rsidRDefault="00734FB2">
      <w:pPr>
        <w:rPr>
          <w:highlight w:val="yellow"/>
        </w:rPr>
      </w:pPr>
      <w:r>
        <w:rPr>
          <w:highlight w:val="yellow"/>
        </w:rPr>
        <w:t>flush_all</w:t>
      </w:r>
    </w:p>
    <w:p w:rsidR="001A034D" w:rsidRDefault="00734FB2">
      <w:r>
        <w:t>OK</w:t>
      </w:r>
    </w:p>
    <w:p w:rsidR="001A034D" w:rsidRDefault="00734FB2">
      <w:pPr>
        <w:pStyle w:val="a3"/>
        <w:widowControl/>
        <w:shd w:val="clear" w:color="auto" w:fill="FFFFFF"/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4"/>
          <w:rFonts w:ascii="Arial" w:hAnsi="Arial" w:cs="Arial"/>
          <w:color w:val="362E2B"/>
          <w:sz w:val="21"/>
          <w:szCs w:val="21"/>
          <w:shd w:val="clear" w:color="auto" w:fill="FFFFFF"/>
        </w:rPr>
        <w:t>3.2 telnet</w:t>
      </w:r>
      <w:r>
        <w:rPr>
          <w:rStyle w:val="a4"/>
          <w:rFonts w:ascii="Arial" w:hAnsi="Arial" w:cs="Arial"/>
          <w:color w:val="362E2B"/>
          <w:sz w:val="21"/>
          <w:szCs w:val="21"/>
          <w:shd w:val="clear" w:color="auto" w:fill="FFFFFF"/>
        </w:rPr>
        <w:t>请求命令格式</w:t>
      </w:r>
    </w:p>
    <w:p w:rsidR="001A034D" w:rsidRDefault="00734FB2">
      <w:pPr>
        <w:pStyle w:val="a3"/>
        <w:widowControl/>
        <w:shd w:val="clear" w:color="auto" w:fill="FFFFFF"/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>&lt;command name&gt;&lt;key&gt;&lt;flags&gt;&lt;exptime&gt;&lt;bytes&gt;\r\n &lt;data block&gt;\r\n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a) &lt;command name&gt;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可以是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”set”, “add”, “replace”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“set”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表示按照相应的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&lt;key&gt;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存储该数据，没有的时候增加，有的覆盖。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“add”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表示按照相应的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&lt;key&gt;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添加该数据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但是如果该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&lt;key&gt;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已经存在则会操作失败。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“replace”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表示按照相应的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&lt;key&gt;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替换数据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但是如果该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&lt;key&gt;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不存在则操作失败</w:t>
      </w:r>
    </w:p>
    <w:p w:rsidR="001A034D" w:rsidRDefault="00734FB2">
      <w:pPr>
        <w:pStyle w:val="a3"/>
        <w:widowControl/>
        <w:shd w:val="clear" w:color="auto" w:fill="FFFFFF"/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b) &lt;key&gt;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客户端需要保存数据的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key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。</w:t>
      </w:r>
    </w:p>
    <w:p w:rsidR="001A034D" w:rsidRDefault="00734FB2">
      <w:pPr>
        <w:pStyle w:val="a3"/>
        <w:widowControl/>
        <w:shd w:val="clear" w:color="auto" w:fill="FFFFFF"/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c) &lt;flags&gt;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是一个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16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位的无符号的整数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以十进制的方式表示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该标志将和需要存储的数据一起存储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并在客户端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get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数据时返回。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客户可以将此标志用做特殊用途，此标志对服务器来说是不透明的。</w:t>
      </w:r>
    </w:p>
    <w:p w:rsidR="001A034D" w:rsidRDefault="00734FB2">
      <w:pPr>
        <w:pStyle w:val="a3"/>
        <w:widowControl/>
        <w:shd w:val="clear" w:color="auto" w:fill="FFFFFF"/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d) &lt;exptime&gt;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过期的时间。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若为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0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表示存储的数据永远不过时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但可被服务器</w:t>
      </w:r>
      <w:hyperlink r:id="rId10" w:tgtFrame="http://blog.csdn.net/jinxingfeng_cn/article/details/_blank" w:tooltip="算法与数据结构知识库" w:history="1">
        <w:r>
          <w:rPr>
            <w:rStyle w:val="a5"/>
            <w:rFonts w:ascii="Arial" w:hAnsi="Arial" w:cs="Arial"/>
            <w:b/>
            <w:color w:val="DF3434"/>
            <w:sz w:val="21"/>
            <w:szCs w:val="21"/>
            <w:u w:val="none"/>
            <w:shd w:val="clear" w:color="auto" w:fill="FFFFFF"/>
          </w:rPr>
          <w:t>算法</w:t>
        </w:r>
      </w:hyperlink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LRU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等替换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如果非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0(unix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时间或者距离此时的秒数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),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当过期后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服务器可以保证用户得不到该数据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以服务器时间为标准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。</w:t>
      </w:r>
    </w:p>
    <w:p w:rsidR="001A034D" w:rsidRDefault="00734FB2">
      <w:pPr>
        <w:pStyle w:val="a3"/>
        <w:widowControl/>
        <w:shd w:val="clear" w:color="auto" w:fill="FFFFFF"/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e) &lt;bytes&gt;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需要存储的字节数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不包含最后的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”\r\n”),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当用户希望存储空数据时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,&lt;bytes&gt;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可以为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0</w:t>
      </w:r>
    </w:p>
    <w:p w:rsidR="001A034D" w:rsidRDefault="00734FB2">
      <w:pPr>
        <w:pStyle w:val="a3"/>
        <w:widowControl/>
        <w:shd w:val="clear" w:color="auto" w:fill="FFFFFF"/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f) 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最后客户端需要加上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”\r\n”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作为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命令头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的结束标志。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&lt;data block&gt;\r\n</w:t>
      </w:r>
    </w:p>
    <w:p w:rsidR="001A034D" w:rsidRDefault="00734FB2">
      <w:pPr>
        <w:pStyle w:val="a3"/>
        <w:widowControl/>
        <w:shd w:val="clear" w:color="auto" w:fill="FFFFFF"/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紧接着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命令头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结束之后就要发送数据块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即希望存储的数据内容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),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最后加上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”\r\n”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作为此次通讯的结束。</w:t>
      </w:r>
    </w:p>
    <w:p w:rsidR="001A034D" w:rsidRDefault="00734FB2">
      <w:pPr>
        <w:pStyle w:val="a3"/>
        <w:widowControl/>
        <w:shd w:val="clear" w:color="auto" w:fill="FFFFFF"/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4"/>
          <w:rFonts w:ascii="Arial" w:hAnsi="Arial" w:cs="Arial"/>
          <w:color w:val="362E2B"/>
          <w:sz w:val="21"/>
          <w:szCs w:val="21"/>
          <w:shd w:val="clear" w:color="auto" w:fill="FFFFFF"/>
        </w:rPr>
        <w:t>3.3 telnet</w:t>
      </w:r>
      <w:r>
        <w:rPr>
          <w:rStyle w:val="a4"/>
          <w:rFonts w:ascii="Arial" w:hAnsi="Arial" w:cs="Arial"/>
          <w:color w:val="362E2B"/>
          <w:sz w:val="21"/>
          <w:szCs w:val="21"/>
          <w:shd w:val="clear" w:color="auto" w:fill="FFFFFF"/>
        </w:rPr>
        <w:t>响应命令</w:t>
      </w:r>
    </w:p>
    <w:p w:rsidR="001A034D" w:rsidRDefault="00734FB2">
      <w:pPr>
        <w:pStyle w:val="a3"/>
        <w:widowControl/>
        <w:shd w:val="clear" w:color="auto" w:fill="FFFFFF"/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结果响应：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reply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当以上数据发送结束之后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服务器将返回一个应答。可能有如下的情况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:</w:t>
      </w:r>
    </w:p>
    <w:p w:rsidR="001A034D" w:rsidRDefault="00734FB2">
      <w:pPr>
        <w:pStyle w:val="a3"/>
        <w:widowControl/>
        <w:shd w:val="clear" w:color="auto" w:fill="FFFFFF"/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lastRenderedPageBreak/>
        <w:t>a) “STORED\r\n”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：表示存储成功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 xml:space="preserve">b) “NOT_STORED\r\n”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：表示存储失败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但是该失败不是由于错误。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通常这是由于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”add”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或者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”replace”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命令本身的要求所引起的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或者该项在删除队列之中。</w:t>
      </w:r>
    </w:p>
    <w:p w:rsidR="001A034D" w:rsidRDefault="00734FB2">
      <w:pPr>
        <w:pStyle w:val="a3"/>
        <w:widowControl/>
        <w:shd w:val="clear" w:color="auto" w:fill="FFFFFF"/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如：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set key 33 0 4\r\n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ffff\r\n</w:t>
      </w:r>
    </w:p>
    <w:p w:rsidR="001A034D" w:rsidRDefault="00734FB2">
      <w:pPr>
        <w:pStyle w:val="a3"/>
        <w:widowControl/>
        <w:shd w:val="clear" w:color="auto" w:fill="FFFFFF"/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FFFFFF"/>
        </w:rPr>
        <w:t>4</w:t>
      </w: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FFFFFF"/>
        </w:rPr>
        <w:t>、获取</w:t>
      </w: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FFFFFF"/>
        </w:rPr>
        <w:t>/</w:t>
      </w: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FFFFFF"/>
        </w:rPr>
        <w:t>检查</w:t>
      </w: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FFFFFF"/>
        </w:rPr>
        <w:t>KeyValue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get &lt;key&gt;*\r\n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 xml:space="preserve">a) &lt;key&gt;*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表示一个或者多个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key(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以空格分开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 xml:space="preserve">b) “\r\n”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命令头的结束</w:t>
      </w:r>
    </w:p>
    <w:p w:rsidR="001A034D" w:rsidRDefault="00734FB2">
      <w:pPr>
        <w:pStyle w:val="a3"/>
        <w:widowControl/>
        <w:shd w:val="clear" w:color="auto" w:fill="FFFFFF"/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结果响应：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reply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服务器端将返回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0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个或者多个的数据项。每个数据项都是由一个文本行和一个数据块组成。当所有的数据项都接收完毕将收到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”END\r\n”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每一项的</w:t>
      </w:r>
      <w:hyperlink r:id="rId11" w:tgtFrame="http://blog.csdn.net/jinxingfeng_cn/article/details/_blank" w:tooltip="算法与数据结构知识库" w:history="1">
        <w:r>
          <w:rPr>
            <w:rStyle w:val="a5"/>
            <w:rFonts w:ascii="Arial" w:hAnsi="Arial" w:cs="Arial"/>
            <w:b/>
            <w:color w:val="DF3434"/>
            <w:sz w:val="21"/>
            <w:szCs w:val="21"/>
            <w:u w:val="none"/>
            <w:shd w:val="clear" w:color="auto" w:fill="FFFFFF"/>
          </w:rPr>
          <w:t>数据结构</w:t>
        </w:r>
      </w:hyperlink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VALUE &lt;key&gt;&lt;flags&gt;&lt;bytes&gt;\r\n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&lt;data block&gt;\r\n</w:t>
      </w:r>
    </w:p>
    <w:p w:rsidR="001A034D" w:rsidRDefault="00734FB2">
      <w:pPr>
        <w:pStyle w:val="a3"/>
        <w:widowControl/>
        <w:shd w:val="clear" w:color="auto" w:fill="FFFFFF"/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a) &lt;key&gt;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希望得到存储数据的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key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b) &lt;falg&gt;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发送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set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命令时设置的标志项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c) &lt;bytes&gt;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发送数据块的长度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不包含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”\r\n”)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 xml:space="preserve">d) “\r\n”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文本行的结束标志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e) &lt;data block&gt;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希望接收的数据项。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 xml:space="preserve">f) “\r\n”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接收一个数据项的结束标志。</w:t>
      </w:r>
    </w:p>
    <w:p w:rsidR="001A034D" w:rsidRDefault="00734FB2">
      <w:pPr>
        <w:pStyle w:val="a3"/>
        <w:widowControl/>
        <w:shd w:val="clear" w:color="auto" w:fill="FFFFFF"/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如果有些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key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出现在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get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命令行中但是没有返回相应的数据，这意味着服务器中不存在这些项，这些项过时了，或者被删除了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如：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get aa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VALUE aa 33 4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ffff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END</w:t>
      </w:r>
    </w:p>
    <w:p w:rsidR="001A034D" w:rsidRDefault="00734FB2">
      <w:pPr>
        <w:pStyle w:val="a3"/>
        <w:widowControl/>
        <w:shd w:val="clear" w:color="auto" w:fill="FFFFFF"/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FFFFFF"/>
        </w:rPr>
        <w:t>5</w:t>
      </w: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FFFFFF"/>
        </w:rPr>
        <w:t>、删除</w:t>
      </w: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FFFFFF"/>
        </w:rPr>
        <w:t>KeyValue</w:t>
      </w: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delete&lt;key&gt;&lt;time&gt;\r\n</w:t>
      </w:r>
    </w:p>
    <w:p w:rsidR="001A034D" w:rsidRDefault="00734FB2">
      <w:pPr>
        <w:pStyle w:val="a3"/>
        <w:widowControl/>
        <w:shd w:val="clear" w:color="auto" w:fill="FFFFFF"/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a) &lt;key&gt;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需要被删除数据的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key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b) &lt;time&gt;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客户端希望服务器将该数据删除的时间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(unix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时间或者从现在开始的秒数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 xml:space="preserve">c) “\r\n”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命令头的结束</w:t>
      </w:r>
    </w:p>
    <w:p w:rsidR="001A034D" w:rsidRDefault="00734FB2">
      <w:pPr>
        <w:rPr>
          <w:highlight w:val="yellow"/>
        </w:rPr>
      </w:pPr>
      <w:r>
        <w:rPr>
          <w:highlight w:val="yellow"/>
        </w:rPr>
        <w:lastRenderedPageBreak/>
        <w:t>delete foo</w:t>
      </w:r>
    </w:p>
    <w:p w:rsidR="001A034D" w:rsidRDefault="00734FB2">
      <w:r>
        <w:t>DELETED</w:t>
      </w:r>
    </w:p>
    <w:p w:rsidR="001A034D" w:rsidRDefault="00734FB2">
      <w:pPr>
        <w:pStyle w:val="a3"/>
        <w:widowControl/>
        <w:shd w:val="clear" w:color="auto" w:fill="FFFFFF"/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FFFFFF"/>
        </w:rPr>
        <w:t>6</w:t>
      </w: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FFFFFF"/>
        </w:rPr>
        <w:t>、检查</w:t>
      </w: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FFFFFF"/>
        </w:rPr>
        <w:t>Memcache</w:t>
      </w: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FFFFFF"/>
        </w:rPr>
        <w:t>服务器状态：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stats\r\n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在这里可以看到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memcache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的获取次数，当前连接数，写入次数，已经命中率等；</w:t>
      </w:r>
    </w:p>
    <w:p w:rsidR="001A034D" w:rsidRDefault="00734FB2">
      <w:pPr>
        <w:pStyle w:val="a3"/>
        <w:widowControl/>
        <w:shd w:val="clear" w:color="auto" w:fill="FFFFFF"/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pid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：进程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id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 xml:space="preserve">uptime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：总的运行时间，秒数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 xml:space="preserve">time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：当前时间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 xml:space="preserve">version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：版本号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……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curr_items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：当前缓存中的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KeyValue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数量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total_items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：曾经总共经过缓存的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KeyValue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数量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 xml:space="preserve">bytes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：所有的缓存使用的内存量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curr_connections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当前连接数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….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cmd_get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：总获取次数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cmd_set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：总的写入次数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get_hits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：总的命中次数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miss_hits :  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获取失败次数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…..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bytes_read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：总共读取的流量字节数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bytes_written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：总的写入流量字节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limit_maxbytes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：最大允许使用的内存量，字节</w:t>
      </w:r>
    </w:p>
    <w:p w:rsidR="001A034D" w:rsidRDefault="00734FB2">
      <w:pPr>
        <w:pStyle w:val="a3"/>
        <w:widowControl/>
        <w:shd w:val="clear" w:color="auto" w:fill="FFFFFF"/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FFFFFF"/>
        </w:rPr>
        <w:t>7</w:t>
      </w: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FFFFFF"/>
        </w:rPr>
        <w:t>、高级缓存细节查看方法：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stats reset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清空统计数据</w:t>
      </w:r>
    </w:p>
    <w:p w:rsidR="001A034D" w:rsidRDefault="00734FB2">
      <w:pPr>
        <w:pStyle w:val="a3"/>
        <w:widowControl/>
        <w:shd w:val="clear" w:color="auto" w:fill="FFFFFF"/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stats malloc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显示内存分配数据</w:t>
      </w:r>
    </w:p>
    <w:p w:rsidR="001A034D" w:rsidRDefault="00734FB2" w:rsidP="00B43D42">
      <w:pPr>
        <w:pStyle w:val="a3"/>
        <w:widowControl/>
        <w:shd w:val="clear" w:color="auto" w:fill="FFFFFF"/>
        <w:tabs>
          <w:tab w:val="left" w:pos="5812"/>
        </w:tabs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stats cachedumpslab_idlimit_num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显示某个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slab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中的前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limit_num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个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key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列表，显示格式如下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ITEM key_name [ value_length b; expire_time|access_time s]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其中，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memcached 1.2.2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及以前版本显示的是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  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访问时间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(timestamp)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1.2.4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以上版本，包括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1.2.4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显示过期时间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(timestamp)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如果是永不过期的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key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expire_time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会显示为服务器启动的时间</w:t>
      </w:r>
    </w:p>
    <w:p w:rsidR="001A034D" w:rsidRDefault="00734FB2" w:rsidP="00B43D42">
      <w:pPr>
        <w:pStyle w:val="a3"/>
        <w:widowControl/>
        <w:shd w:val="clear" w:color="auto" w:fill="FFFFFF"/>
        <w:tabs>
          <w:tab w:val="left" w:pos="5812"/>
        </w:tabs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lastRenderedPageBreak/>
        <w:t>statscachedump 7 2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ITEM copy_test1 [250 b; 1207795754 s]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ITEM copy_test [248 b; 1207793649 s]</w:t>
      </w:r>
    </w:p>
    <w:p w:rsidR="001A034D" w:rsidRDefault="00734FB2" w:rsidP="00B43D42">
      <w:pPr>
        <w:pStyle w:val="a3"/>
        <w:widowControl/>
        <w:shd w:val="clear" w:color="auto" w:fill="FFFFFF"/>
        <w:tabs>
          <w:tab w:val="left" w:pos="5812"/>
        </w:tabs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stats slabs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显示各个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slab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的信息，包括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chunk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的大小、数目、使用情况等</w:t>
      </w:r>
    </w:p>
    <w:p w:rsidR="001A034D" w:rsidRDefault="00734FB2" w:rsidP="00B43D42">
      <w:pPr>
        <w:pStyle w:val="a3"/>
        <w:widowControl/>
        <w:shd w:val="clear" w:color="auto" w:fill="FFFFFF"/>
        <w:tabs>
          <w:tab w:val="left" w:pos="5812"/>
        </w:tabs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stats items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显示各个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slab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中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item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的数目和最老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item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的年龄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最后一次访问距离现在的秒数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)</w:t>
      </w:r>
    </w:p>
    <w:p w:rsidR="001A034D" w:rsidRDefault="00734FB2" w:rsidP="00B43D42">
      <w:pPr>
        <w:tabs>
          <w:tab w:val="left" w:pos="5812"/>
        </w:tabs>
      </w:pPr>
      <w:r>
        <w:t>stats items</w:t>
      </w:r>
    </w:p>
    <w:p w:rsidR="001A034D" w:rsidRDefault="00734FB2" w:rsidP="00B43D42">
      <w:pPr>
        <w:tabs>
          <w:tab w:val="left" w:pos="5812"/>
        </w:tabs>
      </w:pPr>
      <w:r>
        <w:t>STAT items:1:number 2</w:t>
      </w:r>
    </w:p>
    <w:p w:rsidR="001A034D" w:rsidRDefault="00734FB2" w:rsidP="00B43D42">
      <w:pPr>
        <w:tabs>
          <w:tab w:val="left" w:pos="5812"/>
        </w:tabs>
      </w:pPr>
      <w:r>
        <w:t>STAT items:1:age 3054542729</w:t>
      </w:r>
    </w:p>
    <w:p w:rsidR="001A034D" w:rsidRDefault="00734FB2" w:rsidP="00B43D42">
      <w:pPr>
        <w:tabs>
          <w:tab w:val="left" w:pos="5812"/>
        </w:tabs>
      </w:pPr>
      <w:r>
        <w:t>STAT items:1:evicted0</w:t>
      </w:r>
    </w:p>
    <w:p w:rsidR="001A034D" w:rsidRDefault="00734FB2" w:rsidP="00B43D42">
      <w:pPr>
        <w:tabs>
          <w:tab w:val="left" w:pos="5812"/>
        </w:tabs>
      </w:pPr>
      <w:r>
        <w:t>STAT items:1:evicted_nonzero 0</w:t>
      </w:r>
    </w:p>
    <w:p w:rsidR="001A034D" w:rsidRDefault="00734FB2" w:rsidP="00B43D42">
      <w:pPr>
        <w:tabs>
          <w:tab w:val="left" w:pos="5812"/>
        </w:tabs>
      </w:pPr>
      <w:r>
        <w:t>STAT items:1:evicted_time 0</w:t>
      </w:r>
    </w:p>
    <w:p w:rsidR="001A034D" w:rsidRDefault="00734FB2" w:rsidP="00B43D42">
      <w:pPr>
        <w:tabs>
          <w:tab w:val="left" w:pos="5812"/>
        </w:tabs>
      </w:pPr>
      <w:r>
        <w:t>STAT items:1:outofmemory 0</w:t>
      </w:r>
    </w:p>
    <w:p w:rsidR="001A034D" w:rsidRDefault="00734FB2" w:rsidP="00B43D42">
      <w:pPr>
        <w:tabs>
          <w:tab w:val="left" w:pos="5812"/>
        </w:tabs>
      </w:pPr>
      <w:r>
        <w:t>STAT items:1:tailrepairs 0</w:t>
      </w:r>
    </w:p>
    <w:p w:rsidR="001A034D" w:rsidRDefault="00734FB2" w:rsidP="00B43D42">
      <w:pPr>
        <w:tabs>
          <w:tab w:val="left" w:pos="5812"/>
        </w:tabs>
      </w:pPr>
      <w:r>
        <w:t>END</w:t>
      </w:r>
    </w:p>
    <w:p w:rsidR="001A034D" w:rsidRDefault="00734FB2" w:rsidP="00B43D42">
      <w:pPr>
        <w:pStyle w:val="a3"/>
        <w:widowControl/>
        <w:shd w:val="clear" w:color="auto" w:fill="FFFFFF"/>
        <w:tabs>
          <w:tab w:val="left" w:pos="5812"/>
        </w:tabs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stats detail [on|off|dump]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设置或者显示详细操作记录</w:t>
      </w:r>
    </w:p>
    <w:p w:rsidR="001A034D" w:rsidRDefault="00734FB2" w:rsidP="00B43D42">
      <w:pPr>
        <w:pStyle w:val="a3"/>
        <w:widowControl/>
        <w:shd w:val="clear" w:color="auto" w:fill="FFFFFF"/>
        <w:tabs>
          <w:tab w:val="left" w:pos="5812"/>
        </w:tabs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参数为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on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，打开详细操作记录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参数为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off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，关闭详细操作记录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参数为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dump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，显示详细操作记录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每一个键值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get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set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hit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del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的次数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)</w:t>
      </w:r>
    </w:p>
    <w:p w:rsidR="001A034D" w:rsidRDefault="00734FB2" w:rsidP="00B43D42">
      <w:pPr>
        <w:pStyle w:val="a3"/>
        <w:widowControl/>
        <w:shd w:val="clear" w:color="auto" w:fill="FFFFFF"/>
        <w:tabs>
          <w:tab w:val="left" w:pos="5812"/>
        </w:tabs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FFFFFF"/>
        </w:rPr>
        <w:t>8</w:t>
      </w: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FFFFFF"/>
        </w:rPr>
        <w:t>、清空所有键值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flush_all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注：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flush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并不会将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items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删除，</w:t>
      </w:r>
      <w:r>
        <w:rPr>
          <w:rFonts w:ascii="Arial" w:hAnsi="Arial" w:cs="Arial"/>
          <w:color w:val="362E2B"/>
          <w:sz w:val="21"/>
          <w:szCs w:val="21"/>
          <w:highlight w:val="yellow"/>
          <w:shd w:val="clear" w:color="auto" w:fill="FFFFFF"/>
        </w:rPr>
        <w:t>只是将所有的</w:t>
      </w:r>
      <w:r>
        <w:rPr>
          <w:rFonts w:ascii="Arial" w:hAnsi="Arial" w:cs="Arial"/>
          <w:color w:val="362E2B"/>
          <w:sz w:val="21"/>
          <w:szCs w:val="21"/>
          <w:highlight w:val="yellow"/>
          <w:shd w:val="clear" w:color="auto" w:fill="FFFFFF"/>
        </w:rPr>
        <w:t>items</w:t>
      </w:r>
      <w:r>
        <w:rPr>
          <w:rFonts w:ascii="Arial" w:hAnsi="Arial" w:cs="Arial"/>
          <w:color w:val="362E2B"/>
          <w:sz w:val="21"/>
          <w:szCs w:val="21"/>
          <w:highlight w:val="yellow"/>
          <w:shd w:val="clear" w:color="auto" w:fill="FFFFFF"/>
        </w:rPr>
        <w:t>标记为</w:t>
      </w:r>
      <w:r>
        <w:rPr>
          <w:rFonts w:ascii="Arial" w:hAnsi="Arial" w:cs="Arial"/>
          <w:color w:val="362E2B"/>
          <w:sz w:val="21"/>
          <w:szCs w:val="21"/>
          <w:highlight w:val="yellow"/>
          <w:shd w:val="clear" w:color="auto" w:fill="FFFFFF"/>
        </w:rPr>
        <w:t>expired</w:t>
      </w:r>
      <w:r>
        <w:rPr>
          <w:rFonts w:ascii="Arial" w:hAnsi="Arial" w:cs="Arial"/>
          <w:color w:val="362E2B"/>
          <w:sz w:val="21"/>
          <w:szCs w:val="21"/>
          <w:highlight w:val="yellow"/>
          <w:shd w:val="clear" w:color="auto" w:fill="FFFFFF"/>
        </w:rPr>
        <w:t>，因此这时</w:t>
      </w:r>
      <w:r>
        <w:rPr>
          <w:rFonts w:ascii="Arial" w:hAnsi="Arial" w:cs="Arial"/>
          <w:color w:val="362E2B"/>
          <w:sz w:val="21"/>
          <w:szCs w:val="21"/>
          <w:highlight w:val="yellow"/>
          <w:shd w:val="clear" w:color="auto" w:fill="FFFFFF"/>
        </w:rPr>
        <w:t>memcache</w:t>
      </w:r>
      <w:r>
        <w:rPr>
          <w:rFonts w:ascii="Arial" w:hAnsi="Arial" w:cs="Arial"/>
          <w:color w:val="362E2B"/>
          <w:sz w:val="21"/>
          <w:szCs w:val="21"/>
          <w:highlight w:val="yellow"/>
          <w:shd w:val="clear" w:color="auto" w:fill="FFFFFF"/>
        </w:rPr>
        <w:t>依旧占用所有内存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。</w:t>
      </w:r>
    </w:p>
    <w:p w:rsidR="001A034D" w:rsidRDefault="00734FB2" w:rsidP="00B43D42">
      <w:pPr>
        <w:pStyle w:val="a3"/>
        <w:widowControl/>
        <w:shd w:val="clear" w:color="auto" w:fill="FFFFFF"/>
        <w:tabs>
          <w:tab w:val="left" w:pos="5812"/>
        </w:tabs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  <w:shd w:val="clear" w:color="auto" w:fill="FFFFFF"/>
        </w:rPr>
      </w:pP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FFFFFF"/>
        </w:rPr>
        <w:t>9</w:t>
      </w: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FFFFFF"/>
        </w:rPr>
        <w:t>、退出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quit\r\n</w:t>
      </w:r>
    </w:p>
    <w:p w:rsidR="001A034D" w:rsidRDefault="001A034D" w:rsidP="00B43D42">
      <w:pPr>
        <w:tabs>
          <w:tab w:val="left" w:pos="5812"/>
        </w:tabs>
      </w:pPr>
    </w:p>
    <w:sectPr w:rsidR="001A034D" w:rsidSect="00005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7910" w:rsidRDefault="00F67910" w:rsidP="006E4F26">
      <w:r>
        <w:separator/>
      </w:r>
    </w:p>
  </w:endnote>
  <w:endnote w:type="continuationSeparator" w:id="1">
    <w:p w:rsidR="00F67910" w:rsidRDefault="00F67910" w:rsidP="006E4F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7910" w:rsidRDefault="00F67910" w:rsidP="006E4F26">
      <w:r>
        <w:separator/>
      </w:r>
    </w:p>
  </w:footnote>
  <w:footnote w:type="continuationSeparator" w:id="1">
    <w:p w:rsidR="00F67910" w:rsidRDefault="00F67910" w:rsidP="006E4F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0C9C44"/>
    <w:multiLevelType w:val="singleLevel"/>
    <w:tmpl w:val="580C9C44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A034D"/>
    <w:rsid w:val="000055E8"/>
    <w:rsid w:val="001A034D"/>
    <w:rsid w:val="001F35F7"/>
    <w:rsid w:val="003B0FB6"/>
    <w:rsid w:val="006A666D"/>
    <w:rsid w:val="006E4F26"/>
    <w:rsid w:val="00734FB2"/>
    <w:rsid w:val="007D2D1D"/>
    <w:rsid w:val="00885266"/>
    <w:rsid w:val="00A92EC0"/>
    <w:rsid w:val="00B43D42"/>
    <w:rsid w:val="00CA7CE1"/>
    <w:rsid w:val="00F67910"/>
    <w:rsid w:val="00FE070C"/>
    <w:rsid w:val="00FE778B"/>
    <w:rsid w:val="0C7C6EF1"/>
    <w:rsid w:val="1279114D"/>
    <w:rsid w:val="20F4357D"/>
    <w:rsid w:val="25047217"/>
    <w:rsid w:val="34083BF1"/>
    <w:rsid w:val="37681D79"/>
    <w:rsid w:val="38EB3E04"/>
    <w:rsid w:val="39B11467"/>
    <w:rsid w:val="3AEB752D"/>
    <w:rsid w:val="42EF4EDC"/>
    <w:rsid w:val="44E07060"/>
    <w:rsid w:val="46813C1B"/>
    <w:rsid w:val="5D3A087B"/>
    <w:rsid w:val="6B0745F6"/>
    <w:rsid w:val="6C0308ED"/>
    <w:rsid w:val="6EBA3A51"/>
    <w:rsid w:val="718C7EE0"/>
    <w:rsid w:val="7E6205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055E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0055E8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0055E8"/>
    <w:rPr>
      <w:b/>
    </w:rPr>
  </w:style>
  <w:style w:type="character" w:styleId="a5">
    <w:name w:val="Hyperlink"/>
    <w:basedOn w:val="a0"/>
    <w:rsid w:val="000055E8"/>
    <w:rPr>
      <w:color w:val="0000FF"/>
      <w:u w:val="single"/>
    </w:rPr>
  </w:style>
  <w:style w:type="paragraph" w:styleId="a6">
    <w:name w:val="header"/>
    <w:basedOn w:val="a"/>
    <w:link w:val="Char"/>
    <w:rsid w:val="006E4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6E4F2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6E4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6E4F2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jinxingfeng_cn/article/details/2426469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b.csdn.net/base/datastru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ib.csdn.net/base/datastru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b.csdn.net/base/linux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762</Words>
  <Characters>4347</Characters>
  <Application>Microsoft Office Word</Application>
  <DocSecurity>0</DocSecurity>
  <Lines>36</Lines>
  <Paragraphs>10</Paragraphs>
  <ScaleCrop>false</ScaleCrop>
  <Company/>
  <LinksUpToDate>false</LinksUpToDate>
  <CharactersWithSpaces>5099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9</cp:revision>
  <dcterms:created xsi:type="dcterms:W3CDTF">2014-10-29T12:08:00Z</dcterms:created>
  <dcterms:modified xsi:type="dcterms:W3CDTF">2017-10-20T00:30:00Z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