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A6" w:rsidRDefault="00F960A6" w:rsidP="00F960A6">
      <w:pPr>
        <w:widowControl/>
        <w:spacing w:before="100" w:beforeAutospacing="1" w:after="100" w:afterAutospacing="1" w:line="480" w:lineRule="atLeast"/>
        <w:jc w:val="left"/>
        <w:rPr>
          <w:rFonts w:ascii="Verdana" w:eastAsia="宋体" w:hAnsi="Verdana" w:cs="宋体"/>
          <w:b/>
          <w:bCs/>
          <w:color w:val="888888"/>
          <w:kern w:val="0"/>
          <w:sz w:val="25"/>
          <w:szCs w:val="25"/>
        </w:rPr>
      </w:pPr>
      <w:r>
        <w:rPr>
          <w:rFonts w:ascii="Verdana" w:eastAsia="宋体" w:hAnsi="Verdana" w:cs="宋体"/>
          <w:b/>
          <w:bCs/>
          <w:color w:val="888888"/>
          <w:kern w:val="0"/>
          <w:sz w:val="25"/>
          <w:szCs w:val="25"/>
        </w:rPr>
        <w:t>参考</w:t>
      </w:r>
      <w:r>
        <w:rPr>
          <w:rFonts w:ascii="Verdana" w:eastAsia="宋体" w:hAnsi="Verdana" w:cs="宋体" w:hint="eastAsia"/>
          <w:b/>
          <w:bCs/>
          <w:color w:val="888888"/>
          <w:kern w:val="0"/>
          <w:sz w:val="25"/>
          <w:szCs w:val="25"/>
        </w:rPr>
        <w:t>：</w:t>
      </w:r>
      <w:hyperlink r:id="rId6" w:history="1">
        <w:r w:rsidRPr="000B7FD6">
          <w:rPr>
            <w:rStyle w:val="a6"/>
            <w:rFonts w:ascii="Verdana" w:eastAsia="宋体" w:hAnsi="Verdana" w:cs="宋体"/>
            <w:b/>
            <w:bCs/>
            <w:kern w:val="0"/>
            <w:sz w:val="25"/>
            <w:szCs w:val="25"/>
          </w:rPr>
          <w:t>http://www.cnblogs.com/xdp-gacl/p/4261895.html</w:t>
        </w:r>
      </w:hyperlink>
    </w:p>
    <w:p w:rsidR="00F960A6" w:rsidRPr="00F960A6" w:rsidRDefault="00F960A6" w:rsidP="00F960A6"/>
    <w:p w:rsidR="00F960A6" w:rsidRPr="00F960A6" w:rsidRDefault="00F960A6" w:rsidP="00F960A6">
      <w:pPr>
        <w:widowControl/>
        <w:spacing w:before="100" w:beforeAutospacing="1" w:after="100" w:afterAutospacing="1" w:line="480" w:lineRule="atLeast"/>
        <w:jc w:val="left"/>
        <w:rPr>
          <w:rFonts w:ascii="Verdana" w:eastAsia="宋体" w:hAnsi="Verdana" w:cs="宋体"/>
          <w:b/>
          <w:bCs/>
          <w:color w:val="888888"/>
          <w:kern w:val="0"/>
          <w:sz w:val="25"/>
          <w:szCs w:val="25"/>
        </w:rPr>
      </w:pPr>
      <w:r w:rsidRPr="00F960A6">
        <w:rPr>
          <w:rFonts w:ascii="Verdana" w:eastAsia="宋体" w:hAnsi="Verdana" w:cs="宋体"/>
          <w:b/>
          <w:bCs/>
          <w:color w:val="888888"/>
          <w:kern w:val="0"/>
          <w:sz w:val="25"/>
          <w:szCs w:val="25"/>
        </w:rPr>
        <w:t>只为成功找方法，不为失败找借口！</w:t>
      </w:r>
    </w:p>
    <w:p w:rsidR="00F960A6" w:rsidRPr="00F960A6" w:rsidRDefault="003465B7" w:rsidP="00F960A6">
      <w:pPr>
        <w:widowControl/>
        <w:spacing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7" w:history="1">
        <w:r w:rsidR="00F960A6" w:rsidRPr="00F960A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MyBatis</w:t>
        </w:r>
        <w:r w:rsidR="00F960A6" w:rsidRPr="00F960A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学习总结</w:t>
        </w:r>
        <w:r w:rsidR="00F960A6" w:rsidRPr="00F960A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(</w:t>
        </w:r>
        <w:r w:rsidR="00F960A6" w:rsidRPr="00F960A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一</w:t>
        </w:r>
        <w:r w:rsidR="00F960A6" w:rsidRPr="00F960A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)——MyBatis</w:t>
        </w:r>
        <w:r w:rsidR="00F960A6" w:rsidRPr="00F960A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快速入门</w:t>
        </w:r>
      </w:hyperlink>
    </w:p>
    <w:p w:rsidR="00F960A6" w:rsidRPr="00F960A6" w:rsidRDefault="00F960A6" w:rsidP="00F960A6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一、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Mybatis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介绍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3465B7" w:rsidRPr="003465B7">
        <w:rPr>
          <w:rFonts w:ascii="Verdana" w:eastAsia="宋体" w:hAnsi="Verdana" w:cs="宋体"/>
          <w:color w:val="000000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 w:rsidR="00025BDC" w:rsidRPr="00E34981">
        <w:rPr>
          <w:rFonts w:ascii="Verdana" w:eastAsia="宋体" w:hAnsi="Verdana" w:cs="宋体"/>
          <w:noProof/>
          <w:color w:val="000000"/>
          <w:kern w:val="0"/>
          <w:sz w:val="22"/>
          <w:bdr w:val="single" w:sz="4" w:space="0" w:color="auto"/>
        </w:rPr>
        <w:drawing>
          <wp:inline distT="0" distB="0" distL="0" distR="0">
            <wp:extent cx="3115310" cy="797560"/>
            <wp:effectExtent l="19050" t="0" r="8890" b="0"/>
            <wp:docPr id="1" name="图片 36" descr="C:\Users\DaiYan\Downloads\301118581916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aiYan\Downloads\30111858191637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是一个支持</w:t>
      </w:r>
      <w:r w:rsidRPr="00F960A6">
        <w:rPr>
          <w:rFonts w:ascii="Verdana" w:eastAsia="宋体" w:hAnsi="Verdana" w:cs="宋体"/>
          <w:b/>
          <w:bCs/>
          <w:i/>
          <w:iCs/>
          <w:color w:val="000000"/>
          <w:kern w:val="0"/>
          <w:sz w:val="22"/>
        </w:rPr>
        <w:t>普通</w:t>
      </w:r>
      <w:r w:rsidRPr="00F960A6">
        <w:rPr>
          <w:rFonts w:ascii="Verdana" w:eastAsia="宋体" w:hAnsi="Verdana" w:cs="宋体"/>
          <w:b/>
          <w:bCs/>
          <w:i/>
          <w:iCs/>
          <w:color w:val="000000"/>
          <w:kern w:val="0"/>
          <w:sz w:val="22"/>
        </w:rPr>
        <w:t>SQL</w:t>
      </w:r>
      <w:r w:rsidRPr="00F960A6">
        <w:rPr>
          <w:rFonts w:ascii="Verdana" w:eastAsia="宋体" w:hAnsi="Verdana" w:cs="宋体"/>
          <w:b/>
          <w:bCs/>
          <w:i/>
          <w:iCs/>
          <w:color w:val="000000"/>
          <w:kern w:val="0"/>
          <w:sz w:val="22"/>
        </w:rPr>
        <w:t>查询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F960A6">
        <w:rPr>
          <w:rFonts w:ascii="Verdana" w:eastAsia="宋体" w:hAnsi="Verdana" w:cs="宋体"/>
          <w:b/>
          <w:bCs/>
          <w:i/>
          <w:iCs/>
          <w:color w:val="000000"/>
          <w:kern w:val="0"/>
          <w:sz w:val="22"/>
        </w:rPr>
        <w:t>存储过程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F960A6">
        <w:rPr>
          <w:rFonts w:ascii="Verdana" w:eastAsia="宋体" w:hAnsi="Verdana" w:cs="宋体"/>
          <w:b/>
          <w:bCs/>
          <w:i/>
          <w:iCs/>
          <w:color w:val="000000"/>
          <w:kern w:val="0"/>
          <w:sz w:val="22"/>
        </w:rPr>
        <w:t>高级映射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的优秀</w:t>
      </w:r>
      <w:r w:rsidRPr="00F960A6">
        <w:rPr>
          <w:rFonts w:ascii="Verdana" w:eastAsia="宋体" w:hAnsi="Verdana" w:cs="宋体"/>
          <w:b/>
          <w:bCs/>
          <w:color w:val="FF0000"/>
          <w:kern w:val="0"/>
          <w:sz w:val="22"/>
        </w:rPr>
        <w:t>持久层框架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。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消除了几乎所有的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JDBC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代码和参数的手工设置以及对结果集的检索封装。</w:t>
      </w:r>
      <w:r w:rsidRPr="00F960A6">
        <w:rPr>
          <w:rFonts w:ascii="Verdana" w:eastAsia="宋体" w:hAnsi="Verdana" w:cs="宋体"/>
          <w:color w:val="000000"/>
          <w:kern w:val="0"/>
          <w:sz w:val="22"/>
          <w:shd w:val="clear" w:color="auto" w:fill="FFC000"/>
        </w:rPr>
        <w:t>MyBatis</w:t>
      </w:r>
      <w:r w:rsidRPr="00F960A6">
        <w:rPr>
          <w:rFonts w:ascii="Verdana" w:eastAsia="宋体" w:hAnsi="Verdana" w:cs="宋体"/>
          <w:color w:val="000000"/>
          <w:kern w:val="0"/>
          <w:sz w:val="22"/>
          <w:shd w:val="clear" w:color="auto" w:fill="FFC000"/>
        </w:rPr>
        <w:t>可以使用简单的</w:t>
      </w:r>
      <w:r w:rsidRPr="00BE3E4B">
        <w:rPr>
          <w:rFonts w:ascii="Verdana" w:eastAsia="宋体" w:hAnsi="Verdana" w:cs="宋体"/>
          <w:b/>
          <w:bCs/>
          <w:color w:val="FF0000"/>
          <w:kern w:val="0"/>
          <w:sz w:val="22"/>
          <w:shd w:val="clear" w:color="auto" w:fill="FFC000"/>
        </w:rPr>
        <w:t>XML</w:t>
      </w:r>
      <w:r w:rsidRPr="00BE3E4B">
        <w:rPr>
          <w:rFonts w:ascii="Verdana" w:eastAsia="宋体" w:hAnsi="Verdana" w:cs="宋体"/>
          <w:b/>
          <w:bCs/>
          <w:color w:val="FF0000"/>
          <w:kern w:val="0"/>
          <w:sz w:val="22"/>
          <w:shd w:val="clear" w:color="auto" w:fill="FFC000"/>
        </w:rPr>
        <w:t>或注解</w:t>
      </w:r>
      <w:r w:rsidRPr="00F960A6">
        <w:rPr>
          <w:rFonts w:ascii="Verdana" w:eastAsia="宋体" w:hAnsi="Verdana" w:cs="宋体"/>
          <w:color w:val="000000"/>
          <w:kern w:val="0"/>
          <w:sz w:val="22"/>
          <w:shd w:val="clear" w:color="auto" w:fill="FFC000"/>
        </w:rPr>
        <w:t>用于配置和原始映射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，将接口和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Java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PO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映射成数据库中的记录。</w:t>
      </w:r>
    </w:p>
    <w:p w:rsidR="00F960A6" w:rsidRPr="00F960A6" w:rsidRDefault="00F960A6" w:rsidP="00F960A6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二、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mybatis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快速入门</w:t>
      </w:r>
    </w:p>
    <w:p w:rsidR="00F960A6" w:rsidRPr="00F960A6" w:rsidRDefault="00F960A6" w:rsidP="00F960A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2.1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、准备开发环境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> 1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、创建测试项目，普通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java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项目或者是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JavaWeb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项目均可，如下图所示：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025BDC" w:rsidRPr="00025BDC">
        <w:rPr>
          <w:rFonts w:ascii="Verdana" w:eastAsia="宋体" w:hAnsi="Verdana" w:cs="宋体"/>
          <w:noProof/>
          <w:color w:val="000000"/>
          <w:kern w:val="0"/>
          <w:sz w:val="22"/>
          <w:bdr w:val="single" w:sz="4" w:space="0" w:color="auto"/>
        </w:rPr>
        <w:drawing>
          <wp:inline distT="0" distB="0" distL="0" distR="0">
            <wp:extent cx="2328545" cy="1148080"/>
            <wp:effectExtent l="19050" t="0" r="0" b="0"/>
            <wp:docPr id="37" name="图片 37" descr="C:\Users\DaiYan\Downloads\301127522066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aiYan\Downloads\30112752206678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、添加相应的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包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　　【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mybatis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】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       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mybatis-3.1.1.jar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　　【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MYSQL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驱动包】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br/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mysql-connector-java-5.1.7-bin.jar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　</w:t>
      </w:r>
      <w:r w:rsidR="003465B7" w:rsidRPr="003465B7">
        <w:rPr>
          <w:rFonts w:ascii="Verdana" w:eastAsia="宋体" w:hAnsi="Verdana" w:cs="宋体"/>
          <w:color w:val="000000"/>
          <w:kern w:val="0"/>
          <w:sz w:val="22"/>
        </w:rPr>
        <w:pict>
          <v:shape id="_x0000_i1026" type="#_x0000_t75" alt="" style="width:24.3pt;height:24.3pt"/>
        </w:pic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lastRenderedPageBreak/>
        <w:t>3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、创建数据库和表，针对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MySQL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数据库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脚本如下：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mybatis;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use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mybatis;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users(id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AUTO_INCREMENT, NAME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0A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age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users(NAME, age)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'孤傲苍狼'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960A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users(NAME, age)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'白虎神皇'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960A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将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脚本在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MySQL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数据库中执行，完成创建数据库和表的操作，如下：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3465B7" w:rsidRPr="003465B7">
        <w:rPr>
          <w:rFonts w:ascii="Verdana" w:eastAsia="宋体" w:hAnsi="Verdana" w:cs="宋体"/>
          <w:color w:val="000000"/>
          <w:kern w:val="0"/>
          <w:sz w:val="22"/>
        </w:rPr>
        <w:pict>
          <v:shape id="_x0000_i1027" type="#_x0000_t75" alt="" style="width:24.3pt;height:24.3pt"/>
        </w:pict>
      </w:r>
      <w:r w:rsidR="00025BDC" w:rsidRPr="00025BDC">
        <w:rPr>
          <w:rFonts w:ascii="Verdana" w:eastAsia="宋体" w:hAnsi="Verdana" w:cs="宋体"/>
          <w:noProof/>
          <w:color w:val="000000"/>
          <w:kern w:val="0"/>
          <w:sz w:val="22"/>
          <w:bdr w:val="single" w:sz="4" w:space="0" w:color="auto"/>
        </w:rPr>
        <w:drawing>
          <wp:inline distT="0" distB="0" distL="0" distR="0">
            <wp:extent cx="4646295" cy="2870835"/>
            <wp:effectExtent l="19050" t="0" r="1905" b="0"/>
            <wp:docPr id="38" name="图片 38" descr="C:\Users\DaiYan\Downloads\301138356444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aiYan\Downloads\30113835644409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到此，前期的开发环境准备工作全部完成。</w:t>
      </w:r>
    </w:p>
    <w:p w:rsidR="00F960A6" w:rsidRPr="00F960A6" w:rsidRDefault="00F960A6" w:rsidP="00F960A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2.2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、使用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MyBatis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查询表中的数据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1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、添加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Mybatis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的配置文件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conf.xml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在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src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conf.xml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文件，如下图所示：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3465B7" w:rsidRPr="003465B7">
        <w:rPr>
          <w:rFonts w:ascii="Verdana" w:eastAsia="宋体" w:hAnsi="Verdana" w:cs="宋体"/>
          <w:color w:val="000000"/>
          <w:kern w:val="0"/>
          <w:sz w:val="22"/>
        </w:rPr>
        <w:pict>
          <v:shape id="_x0000_i1028" type="#_x0000_t75" alt="" style="width:24.3pt;height:24.3pt"/>
        </w:pict>
      </w:r>
      <w:r w:rsidR="00025BDC" w:rsidRPr="00025BDC">
        <w:rPr>
          <w:rFonts w:ascii="Verdana" w:eastAsia="宋体" w:hAnsi="Verdana" w:cs="宋体"/>
          <w:noProof/>
          <w:color w:val="000000"/>
          <w:kern w:val="0"/>
          <w:sz w:val="22"/>
          <w:bdr w:val="single" w:sz="4" w:space="0" w:color="auto"/>
        </w:rPr>
        <w:drawing>
          <wp:inline distT="0" distB="0" distL="0" distR="0">
            <wp:extent cx="2179955" cy="1765300"/>
            <wp:effectExtent l="19050" t="0" r="0" b="0"/>
            <wp:docPr id="39" name="图片 39" descr="C:\Users\DaiYan\Downloads\301143538471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aiYan\Downloads\30114353847137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E34981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FF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conf.xml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文件中的内容如下：</w:t>
      </w:r>
      <w:r w:rsidR="00E34981" w:rsidRPr="00E34981">
        <w:rPr>
          <w:rFonts w:ascii="Verdana" w:eastAsia="宋体" w:hAnsi="Verdana" w:cs="宋体"/>
          <w:color w:val="FF0000"/>
          <w:kern w:val="0"/>
          <w:sz w:val="22"/>
          <w:highlight w:val="yellow"/>
        </w:rPr>
        <w:t>主要配置了</w:t>
      </w:r>
      <w:r w:rsidR="00E34981" w:rsidRPr="00E34981">
        <w:rPr>
          <w:rFonts w:ascii="Verdana" w:eastAsia="宋体" w:hAnsi="Verdana" w:cs="宋体"/>
          <w:color w:val="FF0000"/>
          <w:kern w:val="0"/>
          <w:sz w:val="22"/>
          <w:highlight w:val="yellow"/>
        </w:rPr>
        <w:t>jdbc</w:t>
      </w:r>
      <w:r w:rsidR="00E34981" w:rsidRPr="00E34981">
        <w:rPr>
          <w:rFonts w:ascii="Verdana" w:eastAsia="宋体" w:hAnsi="Verdana" w:cs="宋体" w:hint="eastAsia"/>
          <w:color w:val="FF0000"/>
          <w:kern w:val="0"/>
          <w:sz w:val="22"/>
          <w:highlight w:val="yellow"/>
        </w:rPr>
        <w:t xml:space="preserve"> url(db,user,password)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960A6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F960A6">
        <w:rPr>
          <w:rFonts w:ascii="宋体" w:eastAsia="宋体" w:hAnsi="宋体" w:cs="宋体"/>
          <w:color w:val="FF00FF"/>
          <w:kern w:val="0"/>
          <w:sz w:val="24"/>
          <w:szCs w:val="24"/>
        </w:rPr>
        <w:t>DOCTYPE configuration PUBLIC "-//mybatis.org//DTD Config 3.0//EN" "http://mybatis.org/dtd/mybatis-3-config.dtd"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environments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default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="development"&gt;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environment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="development"&gt;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transactionManager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="JDBC"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配置数据库连接信息 --&gt;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dataSource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="POOLED"&gt;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="driver"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="com.mysql.jdbc.Driver"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="url"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="jdbc:mysql://localhost:3306/mybatis"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="root"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="XDP"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dataSource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environment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environments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2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、定义表所对应的实体类，如下图所示：</w:t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　　</w:t>
      </w:r>
      <w:r w:rsidR="003465B7" w:rsidRPr="003465B7">
        <w:rPr>
          <w:rFonts w:ascii="Verdana" w:eastAsia="宋体" w:hAnsi="Verdana" w:cs="宋体"/>
          <w:b/>
          <w:bCs/>
          <w:color w:val="000000"/>
          <w:kern w:val="0"/>
          <w:sz w:val="22"/>
        </w:rPr>
        <w:pict>
          <v:shape id="_x0000_i1030" type="#_x0000_t75" alt="" style="width:24.3pt;height:24.3pt"/>
        </w:pict>
      </w:r>
      <w:r w:rsidR="00C252CF" w:rsidRPr="00C252CF">
        <w:rPr>
          <w:rFonts w:ascii="Verdana" w:eastAsia="宋体" w:hAnsi="Verdana" w:cs="宋体"/>
          <w:b/>
          <w:bCs/>
          <w:noProof/>
          <w:color w:val="000000"/>
          <w:kern w:val="0"/>
          <w:sz w:val="22"/>
          <w:bdr w:val="single" w:sz="4" w:space="0" w:color="auto"/>
        </w:rPr>
        <w:drawing>
          <wp:inline distT="0" distB="0" distL="0" distR="0">
            <wp:extent cx="1754505" cy="829310"/>
            <wp:effectExtent l="19050" t="0" r="0" b="0"/>
            <wp:docPr id="2" name="图片 12" descr="C:\Users\DaiYan\Desktop\301152318311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iYan\Desktop\30115231831178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User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类的代码如下：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960A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users表所对应的实体类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C000"/>
        </w:rPr>
        <w:t xml:space="preserve"> //实体类的属性和表的字段名称一一对应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getAge()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setAge(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", age=" + age + "]";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、定义操作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users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表的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映射文件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userMapper.xml</w:t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创建一个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me.gacl.mapping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包，专门用于存放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映射文件，在包中创建一个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文件，如下图所示：</w:t>
      </w:r>
    </w:p>
    <w:p w:rsidR="00025BDC" w:rsidRDefault="003465B7" w:rsidP="00025BDC">
      <w:pPr>
        <w:widowControl/>
        <w:spacing w:before="150" w:after="150"/>
        <w:ind w:firstLine="435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3465B7">
        <w:rPr>
          <w:rFonts w:ascii="Verdana" w:eastAsia="宋体" w:hAnsi="Verdana" w:cs="宋体"/>
          <w:color w:val="000000"/>
          <w:kern w:val="0"/>
          <w:sz w:val="22"/>
        </w:rPr>
        <w:pict>
          <v:shape id="_x0000_i1029" type="#_x0000_t75" alt="" style="width:24.3pt;height:24.3pt"/>
        </w:pict>
      </w:r>
      <w:r w:rsidR="00D951BB" w:rsidRPr="00D951BB">
        <w:rPr>
          <w:rFonts w:ascii="Verdana" w:eastAsia="宋体" w:hAnsi="Verdana" w:cs="宋体"/>
          <w:noProof/>
          <w:color w:val="000000"/>
          <w:kern w:val="0"/>
          <w:sz w:val="22"/>
          <w:bdr w:val="single" w:sz="4" w:space="0" w:color="auto"/>
        </w:rPr>
        <w:drawing>
          <wp:inline distT="0" distB="0" distL="0" distR="0">
            <wp:extent cx="1934845" cy="1020445"/>
            <wp:effectExtent l="19050" t="0" r="8255" b="0"/>
            <wp:docPr id="3" name="图片 13" descr="C:\Users\DaiYan\Desktop\301201135973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iYan\Desktop\30120113597388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60A6"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</w:p>
    <w:p w:rsidR="00F960A6" w:rsidRPr="00F960A6" w:rsidRDefault="00F960A6" w:rsidP="00025BDC">
      <w:pPr>
        <w:widowControl/>
        <w:spacing w:before="150" w:after="150"/>
        <w:ind w:firstLine="435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文件的内容如下：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960A6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xml version="1.0" encoding="UTF-8"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F960A6">
        <w:rPr>
          <w:rFonts w:ascii="宋体" w:eastAsia="宋体" w:hAnsi="宋体" w:cs="宋体"/>
          <w:color w:val="FF00FF"/>
          <w:kern w:val="0"/>
          <w:sz w:val="24"/>
          <w:szCs w:val="24"/>
        </w:rPr>
        <w:t>DOCTYPE mapper PUBLIC "-//mybatis.org//DTD Mapper 3.0//EN" "http://mybatis.org/dtd/mybatis-3-mapper.dtd"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&lt;!-- 为这个mapper指定一个唯一的namespace，namespace的值习惯上设置成包名+sql映射文件名，这样就能够保证namespace的值是唯一的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例如namespace="me.gacl.mapping.userMapper"就是me.gacl.mapping(包名)+userMapper(userMapper.xml文件去除后缀)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namespace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="me.gacl.mapping.userMapper"&gt;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&lt;!-- 在select标签中编写查询的SQL语句，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设置select标签的id属性为getUser</w:t>
      </w:r>
      <w:r w:rsidR="00870F83">
        <w:rPr>
          <w:rFonts w:ascii="宋体" w:eastAsia="宋体" w:hAnsi="宋体" w:cs="宋体" w:hint="eastAsia"/>
          <w:color w:val="008000"/>
          <w:kern w:val="0"/>
          <w:sz w:val="24"/>
          <w:szCs w:val="24"/>
          <w:highlight w:val="yellow"/>
        </w:rPr>
        <w:t>（类似dao中定义一个getUser的方法</w:t>
      </w:r>
      <w:r w:rsidR="001A798E">
        <w:rPr>
          <w:rFonts w:ascii="宋体" w:eastAsia="宋体" w:hAnsi="宋体" w:cs="宋体" w:hint="eastAsia"/>
          <w:color w:val="008000"/>
          <w:kern w:val="0"/>
          <w:sz w:val="24"/>
          <w:szCs w:val="24"/>
          <w:highlight w:val="yellow"/>
        </w:rPr>
        <w:t>，但方法可以重载</w:t>
      </w:r>
      <w:r w:rsidR="00870F83">
        <w:rPr>
          <w:rFonts w:ascii="宋体" w:eastAsia="宋体" w:hAnsi="宋体" w:cs="宋体" w:hint="eastAsia"/>
          <w:color w:val="008000"/>
          <w:kern w:val="0"/>
          <w:sz w:val="24"/>
          <w:szCs w:val="24"/>
          <w:highlight w:val="yellow"/>
        </w:rPr>
        <w:t>）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，id属性值必须是唯一的，不能够重复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使用parameterType属性指明查询时使用的参数类型，resultType属性指明查询返回的结果集类型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resultType="me.gacl.domain.User"就表示将查询结果封装成一个User类的对象返回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User类就是users表所对应的实体类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根据id查询得到一个user对象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="getUser"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resultType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select * from users where id=#{id}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mapper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conf.xml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文件中注册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文件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960A6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F960A6">
        <w:rPr>
          <w:rFonts w:ascii="宋体" w:eastAsia="宋体" w:hAnsi="宋体" w:cs="宋体"/>
          <w:color w:val="FF00FF"/>
          <w:kern w:val="0"/>
          <w:sz w:val="24"/>
          <w:szCs w:val="24"/>
        </w:rPr>
        <w:t>DOCTYPE configuration PUBLIC "-//mybatis.org//DTD Config 3.0//EN" "http://mybatis.org/dtd/mybatis-3-config.dtd"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environments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default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="development"&gt;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environment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="development"&gt;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transactionManager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="JDBC"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配置数据库连接信息 --&gt;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dataSource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="POOLED"&gt;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="driver"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="com.mysql.jdbc.Driver"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="url"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="jdbc:mysql://localhost:3306/mybatis"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="root"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="XDP"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dataSource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environment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environments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  <w:highlight w:val="yellow"/>
        </w:rPr>
        <w:t>mappers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&lt;!-- 注册userMapper.xml文件，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userMapper.xml位于me.gacl.mapping这个包下，所以resource写成me/gacl/mapping/userMapper.xml--&gt;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resource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="me/gacl/mapping/userMapper.xml"/&gt;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mappers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5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、编写测试代码：执行定义的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select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语句</w:t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创建一个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Test1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类，编写如下的测试代码：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java.io.IOException;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java.io.InputStream;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java.io.Reader;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org.apache.ibatis.io.Resources;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org.apache.ibatis.session.SqlSessionFactory;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org.apache.ibatis.session.SqlSessionFactoryBuilder;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Test1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IOException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//mybatis的配置文件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resource = "conf.xml";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//使用类加载器加载mybatis的配置文件（它也加载关联的映射文件）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InputStream is = Test1.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.getClassLoader().getResourceAsStream(resource);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//构建sqlSession的工厂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SqlSessionFactory sessionFactory =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SqlSessionFactoryBuilder().build(is);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//使用MyBatis提供的Resources类加载mybatis的配置文件（它也加载关联的映射文件）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//Reader reader = Resources.getResourceAsReader(resource);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//构建sqlSession的工厂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//SqlSessionFactory sessionFactory = new SqlSessionFactoryBuilder().build(reader);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//创建能执行映射文件中sql的sqlSession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SqlSession session = sessionFactory.openSession();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me.gacl.mapping.userMapper是userMapper.xml文件中mapper标签的namespace属性的值，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getUser是select标签的id属性值，通过select标签的id属性值就可以找到要执行的SQL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statement = "me.gacl.mapping.userMapper.getUser";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//执行查询返回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一个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唯一user对象的sql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 user = session.selectOne(statement, 1);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System.out.println(user);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41345" w:rsidRDefault="00441345"/>
    <w:sectPr w:rsidR="00441345" w:rsidSect="00346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03F" w:rsidRDefault="0061403F" w:rsidP="00F960A6">
      <w:r>
        <w:separator/>
      </w:r>
    </w:p>
  </w:endnote>
  <w:endnote w:type="continuationSeparator" w:id="1">
    <w:p w:rsidR="0061403F" w:rsidRDefault="0061403F" w:rsidP="00F960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03F" w:rsidRDefault="0061403F" w:rsidP="00F960A6">
      <w:r>
        <w:separator/>
      </w:r>
    </w:p>
  </w:footnote>
  <w:footnote w:type="continuationSeparator" w:id="1">
    <w:p w:rsidR="0061403F" w:rsidRDefault="0061403F" w:rsidP="00F960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0A6"/>
    <w:rsid w:val="00025BDC"/>
    <w:rsid w:val="001A798E"/>
    <w:rsid w:val="003465B7"/>
    <w:rsid w:val="003F32CB"/>
    <w:rsid w:val="00441345"/>
    <w:rsid w:val="0061403F"/>
    <w:rsid w:val="00870F83"/>
    <w:rsid w:val="00A639F4"/>
    <w:rsid w:val="00BE3E4B"/>
    <w:rsid w:val="00C252CF"/>
    <w:rsid w:val="00D951BB"/>
    <w:rsid w:val="00E34981"/>
    <w:rsid w:val="00F9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5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60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60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6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60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6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60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60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60A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96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960A6"/>
    <w:rPr>
      <w:color w:val="0000FF"/>
      <w:u w:val="single"/>
    </w:rPr>
  </w:style>
  <w:style w:type="character" w:styleId="a7">
    <w:name w:val="Strong"/>
    <w:basedOn w:val="a0"/>
    <w:uiPriority w:val="22"/>
    <w:qFormat/>
    <w:rsid w:val="00F960A6"/>
    <w:rPr>
      <w:b/>
      <w:bCs/>
    </w:rPr>
  </w:style>
  <w:style w:type="character" w:styleId="a8">
    <w:name w:val="Emphasis"/>
    <w:basedOn w:val="a0"/>
    <w:uiPriority w:val="20"/>
    <w:qFormat/>
    <w:rsid w:val="00F960A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96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60A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960A6"/>
  </w:style>
  <w:style w:type="paragraph" w:styleId="a9">
    <w:name w:val="Balloon Text"/>
    <w:basedOn w:val="a"/>
    <w:link w:val="Char1"/>
    <w:uiPriority w:val="99"/>
    <w:semiHidden/>
    <w:unhideWhenUsed/>
    <w:rsid w:val="00F960A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960A6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F960A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F960A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6346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3589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7759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4722134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434521334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73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78821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07901416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1457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33850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983210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97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2274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9557932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56700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72768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7808326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xdp-gacl/p/4261895.html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xdp-gacl/p/4261895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2017-08-03T01:30:00Z</dcterms:created>
  <dcterms:modified xsi:type="dcterms:W3CDTF">2017-10-13T20:30:00Z</dcterms:modified>
</cp:coreProperties>
</file>