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4B07">
      <w:pPr>
        <w:rPr>
          <w:rFonts w:hint="eastAsia"/>
        </w:rPr>
      </w:pPr>
    </w:p>
    <w:p w:rsidR="002F0697" w:rsidRDefault="002F0697">
      <w:pPr>
        <w:rPr>
          <w:rFonts w:hint="eastAsia"/>
        </w:rPr>
      </w:pPr>
    </w:p>
    <w:p w:rsidR="002F0697" w:rsidRPr="002F0697" w:rsidRDefault="002F0697" w:rsidP="002F069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2F0697">
        <w:rPr>
          <w:rFonts w:ascii="微软雅黑" w:eastAsia="微软雅黑" w:hAnsi="微软雅黑" w:cs="宋体" w:hint="eastAsia"/>
          <w:b/>
          <w:bCs/>
          <w:color w:val="FF0000"/>
          <w:kern w:val="36"/>
          <w:sz w:val="47"/>
        </w:rPr>
        <w:t>SpringMVC学习笔记----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</w:rPr>
        <w:t>一、SpringMVC基础入门，创建一个HelloWorld程序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1.首先，导入SpringMVC需要的jar包。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26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2.添加Web.xml配置文件中关于SpringMVC的配置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6" w:tooltip="复制代码" w:history="1">
        <w:r w:rsidRPr="002F0697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 id="_x0000_i102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&lt;!--configure the setting of springmvcDispatcherServlet and configure the mapping--&gt;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classpath:springmvc-servlet.xml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&lt;load-on-startup&gt;1&lt;/load-on-startup&gt;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7" w:tooltip="复制代码" w:history="1">
        <w:r w:rsidRPr="002F0697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 id="_x0000_i1028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3.在src下添加springmvc-servlet.xml配置文件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8" w:tooltip="复制代码" w:history="1">
        <w:r w:rsidRPr="002F0697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 id="_x0000_i1029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F0697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xmlns:xsi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xmlns:context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xmlns:mvc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 http://www.springframework.org/schema/beans/spring-beans.xsd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 http://www.springframework.org/schema/context/spring-context-4.1.xsd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http://www.springframework.org/schema/mvc http://www.springframework.org/schema/mvc/spring-mvc-4.1.xsd"&gt;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scan the package and the sub package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="test.SpringMVC"/&gt;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don't handle the static resource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mvc:default-servlet-handler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if you use annotation you must configure following setting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mvc:annotation-driven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InternalResourceViewResolver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="org.springframework.web.servlet.view.InternalResourceViewResolver"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id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="internalResourceViewResolver"&gt;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前缀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="prefix"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="/WEB-INF/jsp/"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后缀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="suffix"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=".jsp"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9" w:tooltip="复制代码" w:history="1">
        <w:r w:rsidRPr="002F0697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 id="_x0000_i103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4.在WEB-INF文件夹下创建名为jsp的文件夹，用来存放jsp视图。创建一个hello.jsp，在body中添加“Hello World”。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5.建立包及Controller，如下所示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31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6.编写Controller代码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10" w:tooltip="复制代码" w:history="1">
        <w:r w:rsidRPr="002F0697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 id="_x0000_i1032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@RequestMapping("/mvc")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mvcController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@RequestMapping("/hello")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hello(){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11" w:tooltip="复制代码" w:history="1">
        <w:r w:rsidRPr="002F0697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 id="_x0000_i1033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7.启动服务器，键入 http://localhost:8080/项目名/mvc/hello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二、配置解析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</w:t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Dispatcherservlet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DispatcherServlet是前置控制器，配置在web.xml文件中的。拦截匹配的请求，Servlet拦截匹配规则要自已定义，把拦截下来的请求，依据相应的规则分发到目标Controller来处理，是配置spring MVC的第一步。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</w:t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InternalResourceViewResolver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视图名称解析器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3.以上出现的注解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</w:t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 负责注册一个bean 到spring 上下文中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@RequestMapping</w:t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</w:rPr>
        <w:t> </w:t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注解为控制器指定可以处理哪些 URL 请求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三、SpringMVC常用注解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负责注册一个bean 到spring 上下文中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@RequestMapping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 xml:space="preserve">　　注解为控制器指定可以处理哪些 URL 请求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@RequestBody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该注解用于读取Request请求的body部分数据，使用系统默认配置的HttpMessageConverter进行解析，然后把相应的数据绑定到要返回的对象上 ,再把HttpMessageConverter返回的对象数据绑定到 controller中方法的参数上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@ResponseBody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 该注解用于将Controller的方法返回的对象，通过适当的HttpMessageConverter转换为指定格式后，写入到Response对象的body数据区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@ModelAttribute</w:t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 　　　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在方法定义上使用 @ModelAttribute 注解：Spring MVC 在调用目标处理方法前，会先逐个调用在方法级上标注了@ModelAttribute 的方法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在方法的入参前使用 @ModelAttribute 注解：可以从隐含对象中获取隐含的模型数据中获取对象，再将请求参数 –绑定到对象中，再传入入参将方法入参对象添加到模型中 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@RequestParam　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在处理方法入参处使用 @RequestParam 可以把请求参 数传递给请求方法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@PathVariable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绑定 URL 占位符到入参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@ExceptionHandler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 xml:space="preserve">　　注解到方法上，出现异常时会执行该方法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@ControllerAdvice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使一个Contoller成为全局的异常处理类，类中用@ExceptionHandler方法注解的方法可以处理所有Controller发生的异常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四、自动匹配参数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4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//match automatically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@RequestMapping("/person")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toPerson(String name,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System.out.println(name+" "+age);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5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五、自动装箱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1.编写一个Person实体类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6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test.SpringMVC.model;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setAge(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2.在Controller里编写方法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8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//boxing automatically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@RequestMapping("/person1")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toPerson(Person p){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System.out.println(p.getName()+" "+p.getAge());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9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六、使用InitBinder来处理Date类型的参数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//the parameter was converted in initBinder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@RequestMapping("/date")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date(Date date){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System.out.println(date);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//At the time of initialization,convert the type "String" to type "date"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@InitBinder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initBinder(ServletRequestDataBinder binder){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binder.registerCustomEditor(Date.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CustomDateEditor(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SimpleDateFormat("yyyy-MM-dd"),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1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七、向前台传递参数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2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@RequestMapping("/show")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showPerson(Map&lt;String,Object&gt; map){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 =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map.put("p", p);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p.setAge(20);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p.setName("jayjay");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3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前台可在Request域中取到"p"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八、使用Ajax调用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4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 using ajax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@RequestMapping("/getPerson")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getPerson(String name,PrintWriter pw){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pw.write("hello,"+name);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@RequestMapping("/name")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sayHello(){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5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前台用下面的Jquery代码调用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4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6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$(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$("#btn").click(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$.post("mvc/getPerson",{name:$("#name").val()},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alert(data);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});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5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九、在Controller中使用redirect方式处理请求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//redirect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@RequestMapping("/redirect")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redirect(){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"redirect:hello";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十、文件上传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1.需要导入两个jar包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48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2.在SpringMVC配置文件中加入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upload settings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="multipartResolver"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="org.springframework.web.multipart.commons.CommonsMultipartResolver"&gt;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="maxUploadSize"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="102400000"&gt;&lt;/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3.方法代码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6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9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@RequestMapping(value="/upload",method=RequestMethod.POST)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upload(HttpServletRequest req)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MultipartHttpServletRequest mreq = (MultipartHttpServletRequest)req;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MultipartFile file = mreq.getFile("file");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fileName = file.getOriginalFilename();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SimpleDateFormat sdf =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SimpleDateFormat("yyyyMMddHHmmss");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FileOutputStream fos =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FileOutputStream(req.getSession().getServletContext().getRealPath("/")+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"upload/"+sdf.format(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Date())+fileName.substring(fileName.lastIndexOf('.')));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fos.write(file.getBytes());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fos.flush();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fos.close();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7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4.前台form表单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="mvc/upload"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enctype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="multipart/form-data"&gt;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="file"&gt;&lt;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十一、使用@RequestParam注解指定参数的name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8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1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@RequestMapping("/test")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mvcController1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@RequestMapping(value="/param")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testRequestParam(@RequestParam(value="id") Integer id,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@RequestParam(value="name")String name){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System.out.println(id+" "+name);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9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2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十二、RESTFul风格的SringMVC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1.RestController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0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3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@RequestMapping("/rest")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RestController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@RequestMapping(value="/user/{id}",method=RequestMethod.GET)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get(@PathVariable("id") Integer id){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System.out.println("get"+id);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@RequestMapping(value="/user/{id}",method=RequestMethod.POST)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post(@PathVariable("id") Integer id){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System.out.println("post"+id);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@RequestMapping(value="/user/{id}",method=RequestMethod.PUT)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put(@PathVariable("id") Integer id){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System.out.println("put"+id);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@RequestMapping(value="/user/{id}",method=RequestMethod.DELETE)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delete(@PathVariable("id") Integer id){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System.out.println("delete"+id);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1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4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2.form表单发送put和delete请求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在web.xml中配置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2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5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HiddenHttpMethodFilter,convert the post method to put or delete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HiddenHttpMethodFilter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org.springframework.web.filter.HiddenHttpMethodFilter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HiddenHttpMethodFilter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3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6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在前台可以用以下代码产生请求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4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="_method"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="PUT"&gt;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="put"&gt;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="get"&gt;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="get"&gt;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="_method"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="DELETE"&gt;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="delete"&gt;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5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8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十三、返回json格式的字符串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1.导入以下jar包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59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2.方法代码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6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@RequestMapping("/json")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jsonController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@ResponseBody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@RequestMapping("/user")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 get(){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 =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u.setId(1);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u.setName("jayjay");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u.setBirth(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7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1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十四、异常的处理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1.处理局部异常（Controller内）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8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2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@ExceptionHandler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 exceptionHandler(Exception ex){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ModelAndView mv =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ModelAndView("error");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mv.addObject("exception", ex);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System.out.println("in testExceptionHandler");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@RequestMapping("/error")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error(){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5/0;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9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3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2.处理全局异常（所有Controller）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0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4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@ControllerAdvice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testControllerAdvice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@ExceptionHandler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 exceptionHandler(Exception ex){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ModelAndView mv =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ModelAndView("error");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mv.addObject("exception", ex);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System.out.println("in testControllerAdvice");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1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5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3.另一种处理全局异常的方法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在SpringMVC配置文件中配置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2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6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SimpleMappingExceptionResolver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="org.springframework.web.servlet.handler.SimpleMappingExceptionResolver"&gt;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="exceptionMappings"&gt;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="java.lang.ArithmeticException"&gt;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3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error是出错页面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十五、设置一个自定义拦截器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1.创建一个MyInterceptor类，并实现HandlerInterceptor接口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4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8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MyInterceptor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HandlerInterceptor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afterCompletion(HttpServletRequest arg0,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HttpServletResponse arg1, Object arg2, Exception arg3)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System.out.println("afterCompletion");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postHandle(HttpServletRequest arg0, HttpServletResponse arg1,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arg2, ModelAndView arg3)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System.out.println("postHandle");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preHandle(HttpServletRequest arg0, HttpServletResponse arg1,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arg2)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System.out.println("preHandle");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5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9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2.在SpringMVC的配置文件中配置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6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interceptor setting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mvc:mapping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="/mvc/**"/&gt;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="test.SpringMVC.Interceptor.MyInterceptor"&gt;&lt;/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7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1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3.拦截器执行顺序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72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99"/>
        </w:rPr>
        <w:t>十六、表单的验证（使用Hibernate-validate）及国际化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1.导入Hibernate-validate需要的jar包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73" type="#_x0000_t75" alt="" style="width:24.3pt;height:24.3pt"/>
        </w:pict>
      </w: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(未选中不用导入)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74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2.编写实体类User并加上验证注解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8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5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getBirth()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birth;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setBirth(Date birth)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.birth = birth;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birth=" + birth + "]";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@NotEmpty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@Past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@DateTimeFormat(pattern="yyyy-MM-dd")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birth;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9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6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ps:@Past表示时间必须是一个过去值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3.在jsp中使用SpringMVC的form表单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0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form:form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="form/add"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modelAttribute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="user"&gt;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id: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="id"/&gt;&lt;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="id"/&gt;&lt;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="name"/&gt;&lt;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="name"/&gt;&lt;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birth: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="birth"/&gt;&lt;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="birth"/&gt;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form:form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1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8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FF0000"/>
          <w:kern w:val="0"/>
          <w:sz w:val="23"/>
          <w:szCs w:val="23"/>
        </w:rPr>
        <w:t>ps:path</w:t>
      </w:r>
      <w:r w:rsidRPr="002F0697">
        <w:rPr>
          <w:rFonts w:ascii="Verdana" w:eastAsia="宋体" w:hAnsi="Verdana" w:cs="宋体"/>
          <w:color w:val="FF0000"/>
          <w:kern w:val="0"/>
          <w:sz w:val="23"/>
          <w:szCs w:val="23"/>
        </w:rPr>
        <w:t>对应</w:t>
      </w:r>
      <w:r w:rsidRPr="002F0697">
        <w:rPr>
          <w:rFonts w:ascii="Verdana" w:eastAsia="宋体" w:hAnsi="Verdana" w:cs="宋体"/>
          <w:color w:val="FF0000"/>
          <w:kern w:val="0"/>
          <w:sz w:val="23"/>
          <w:szCs w:val="23"/>
        </w:rPr>
        <w:t>name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4.Controller中代码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2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9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@RequestMapping("/form")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formController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@RequestMapping(value="/add",method=RequestMethod.POST)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add(@Valid User u,BindingResult br){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(br.getErrorCount()&gt;0){    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"addUser";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"showUser";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@RequestMapping(value="/add",method=RequestMethod.GET)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add(Map&lt;String,Object&gt; map){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map.put("user",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"addUser";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3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ps: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1.因为jsp中使用了modelAttribute属性，所以必须在request域中有一个"user".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2.@Valid 表示按照在实体上标记的注解验证参数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3.返回到原页面错误信息回回显，表单也会回显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5.错误信息自定义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在src目录下添加locale.properties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NotEmpty.user.name=name can't not be empty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Past.user.birth=birth should be a past value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DateTimeFormat.user.birth=the format of input is wrong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typeMismatch.user.birth=the format of input is wrong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typeMismatch.user.id=the format of input is wrong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在SpringMVC配置文件中配置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locale resource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="messageSource"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="org.springframework.context.support.ResourceBundleMessageSource"&gt;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="basename"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="locale"&gt;&lt;/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6.国际化显示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在src下添加locale_zh_CN.properties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username=账号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password=密码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locale.properties中添加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username=user name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password=password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创建一个locale.jsp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fmt:message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="username"&gt;&lt;/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fmt:message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fmt:message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="password"&gt;&lt;/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fmt:message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在SpringMVC中配置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make the jsp page can be visited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mvc:view-controller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="/locale"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view-name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="locale"/&gt;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让locale.jsp在WEB-INF下也能直接访问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最后，访问locale.jsp，切换浏览器语言，能看到账号和密码的语言也切换了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FF0000"/>
          <w:kern w:val="0"/>
          <w:sz w:val="35"/>
          <w:szCs w:val="35"/>
          <w:shd w:val="clear" w:color="auto" w:fill="FFFF99"/>
        </w:rPr>
        <w:t>十七、压轴大戏--整合SpringIOC和SpringMVC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1.创建一个test.SpringMVC.integrate的包用来演示整合，并创建各类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/>
          <w:color w:val="333333"/>
          <w:kern w:val="0"/>
          <w:sz w:val="25"/>
          <w:szCs w:val="25"/>
        </w:rPr>
        <w:pict>
          <v:shape id="_x0000_i1081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2.User实体类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4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2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getBirth()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birth;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setBirth(Date birth)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.birth = birth;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birth=" + birth + "]";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@NotEmpty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@Past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@DateTimeFormat(pattern="yyyy-MM-dd")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birth;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5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3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3.UserService类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6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4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System.out.println("UserService Constructor...\n\n\n\n\n\n");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System.out.println("save");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7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5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4.UserController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8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6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@RequestMapping("/integrate")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userService;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@RequestMapping("/user")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saveUser(@RequestBody @ModelAttribute User u){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userService.save();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9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7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5.Spring配置文件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在src目录下创建SpringIOC的配置文件applicationContext.xml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0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8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F0697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="test.SpringMVC.integrate"&gt;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context:exclude-filter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="org.springframework.stereotype.Controller"/&gt;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context:exclude-filter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="org.springframework.web.bind.annotation.ControllerAdvice"/&gt;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1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9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在Web.xml中添加配置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2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0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springIOC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>classpath:applicationContext.xml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3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1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6.在SpringMVC中进行一些配置，防止SpringMVC和SpringIOC对同一个对象的管理重合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4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2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8000"/>
          <w:kern w:val="0"/>
          <w:sz w:val="24"/>
          <w:szCs w:val="24"/>
        </w:rPr>
        <w:t>&lt;!-- scan the package and the sub package --&gt;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="test.SpringMVC.integrate"&gt;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context:include-filter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="org.springframework.stereotype.Controller"/&gt;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context:include-filter 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="org.springframework.web.bind.annotation.ControllerAdvice"/&gt;</w:t>
      </w:r>
    </w:p>
    <w:p w:rsidR="002F0697" w:rsidRPr="002F069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06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F0697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2F069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2F0697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5" w:tooltip="复制代码" w:history="1">
        <w:r w:rsidRPr="002F0697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93" type="#_x0000_t75" alt="复制代码" href="javascript:void(0);" title="&quot;复制代码&quot;" style="width:24.3pt;height:24.3pt" o:button="t"/>
          </w:pict>
        </w:r>
      </w:hyperlink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</w:rPr>
        <w:t>十八、SpringMVC详细运行流程图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94" type="#_x0000_t75" alt="" style="width:24.3pt;height:24.3pt"/>
        </w:pic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00"/>
        </w:rPr>
        <w:lastRenderedPageBreak/>
        <w:t>十九、SpringMVC运行原理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 客户端请求提交到DispatcherServlet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 由DispatcherServlet控制器查询一个或多个HandlerMapping，找到处理请求的Controller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 DispatcherServlet将请求提交到Controller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 Controller调用业务逻辑处理后，返回ModelAndView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 DispatcherServlet查询一个或多个ViewResoler视图解析器，找到ModelAndView指定的视图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 视图负责将结果显示到客户端</w:t>
      </w:r>
    </w:p>
    <w:p w:rsidR="002F0697" w:rsidRPr="002F0697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2F0697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F0697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  <w:shd w:val="clear" w:color="auto" w:fill="FFFF00"/>
        </w:rPr>
        <w:t>二十、SpringMVC与struts2的区别</w:t>
      </w:r>
    </w:p>
    <w:p w:rsidR="002F0697" w:rsidRPr="002F0697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2、springmvc可以进行单例开发，并且建议使用单例开发，struts2通过类的成员变量接收参数，无法使用单例，只能使用多例。</w:t>
      </w:r>
      <w:r w:rsidRPr="002F0697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2F0697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3、经过实际测试，struts2速度慢，在于使用struts标签，如果使用struts建议使用jstl。</w:t>
      </w:r>
    </w:p>
    <w:p w:rsidR="002F0697" w:rsidRPr="002F0697" w:rsidRDefault="002F0697"/>
    <w:sectPr w:rsidR="002F0697" w:rsidRPr="002F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B07" w:rsidRDefault="00D44B07" w:rsidP="002F0697">
      <w:r>
        <w:separator/>
      </w:r>
    </w:p>
  </w:endnote>
  <w:endnote w:type="continuationSeparator" w:id="1">
    <w:p w:rsidR="00D44B07" w:rsidRDefault="00D44B07" w:rsidP="002F0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B07" w:rsidRDefault="00D44B07" w:rsidP="002F0697">
      <w:r>
        <w:separator/>
      </w:r>
    </w:p>
  </w:footnote>
  <w:footnote w:type="continuationSeparator" w:id="1">
    <w:p w:rsidR="00D44B07" w:rsidRDefault="00D44B07" w:rsidP="002F06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697"/>
    <w:rsid w:val="002F0697"/>
    <w:rsid w:val="00D4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6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06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6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6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069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F0697"/>
    <w:rPr>
      <w:b/>
      <w:bCs/>
    </w:rPr>
  </w:style>
  <w:style w:type="paragraph" w:styleId="a6">
    <w:name w:val="Normal (Web)"/>
    <w:basedOn w:val="a"/>
    <w:uiPriority w:val="99"/>
    <w:semiHidden/>
    <w:unhideWhenUsed/>
    <w:rsid w:val="002F0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F0697"/>
  </w:style>
  <w:style w:type="character" w:styleId="a7">
    <w:name w:val="Hyperlink"/>
    <w:basedOn w:val="a0"/>
    <w:uiPriority w:val="99"/>
    <w:semiHidden/>
    <w:unhideWhenUsed/>
    <w:rsid w:val="002F069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0697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0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69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328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600629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390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2719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290263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829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2923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61278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164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9189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07515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1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394655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5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745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59490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589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36662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1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924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64960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2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446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576548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4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078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457774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9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88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65424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12259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6713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0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17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736223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685179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5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348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462180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399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36054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255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10628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9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44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19019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161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04078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4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931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601871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853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74432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6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580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838053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5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89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705616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71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499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13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590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301743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6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68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689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01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799280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781527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214451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8415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0774955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964701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996247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9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265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19678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1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3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64019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5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53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6606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0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485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12791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868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46861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theme" Target="theme/theme1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4071</Words>
  <Characters>23205</Characters>
  <Application>Microsoft Office Word</Application>
  <DocSecurity>0</DocSecurity>
  <Lines>193</Lines>
  <Paragraphs>54</Paragraphs>
  <ScaleCrop>false</ScaleCrop>
  <Company/>
  <LinksUpToDate>false</LinksUpToDate>
  <CharactersWithSpaces>27222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2017-10-29T06:34:00Z</dcterms:created>
  <dcterms:modified xsi:type="dcterms:W3CDTF">2017-10-29T06:36:00Z</dcterms:modified>
</cp:coreProperties>
</file>