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8A19" w14:textId="72CB7E7B" w:rsidR="00961E00" w:rsidRDefault="00C62F0F">
      <w:r>
        <w:t>Found out that an alternator found from a drill can be made into a minigun. The parts from the drill are used to spin the barrel while the battery is below. It is a video that I found on iFunny.</w:t>
      </w:r>
      <w:r w:rsidR="00CA216F">
        <w:t xml:space="preserve"> The bullets are made from paper.</w:t>
      </w:r>
    </w:p>
    <w:sectPr w:rsidR="0096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00"/>
    <w:rsid w:val="00961E00"/>
    <w:rsid w:val="00C62F0F"/>
    <w:rsid w:val="00C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9ED9"/>
  <w15:chartTrackingRefBased/>
  <w15:docId w15:val="{5A2AE20F-A27A-4A1A-B4FB-FA57B126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2020-04-22T21:57:00Z</dcterms:created>
  <dcterms:modified xsi:type="dcterms:W3CDTF">2020-04-22T21:59:00Z</dcterms:modified>
</cp:coreProperties>
</file>