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8070" w14:textId="43913A99" w:rsidR="004B56CA" w:rsidRDefault="00C42980">
      <w:r>
        <w:t>So having cats I thought that it would be cool to have a rabbit that could run around at a randomized kind of way. That would mean it would act like a complete animal by knowing what is around it and going place that they would hide. It would not leave a place and could run around for hours.</w:t>
      </w:r>
    </w:p>
    <w:sectPr w:rsidR="004B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CA"/>
    <w:rsid w:val="004B56CA"/>
    <w:rsid w:val="00C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417C"/>
  <w15:chartTrackingRefBased/>
  <w15:docId w15:val="{4BCC4306-61E4-4C6E-8436-DAACB55E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2020-05-01T23:58:00Z</dcterms:created>
  <dcterms:modified xsi:type="dcterms:W3CDTF">2020-05-01T23:59:00Z</dcterms:modified>
</cp:coreProperties>
</file>