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Financial Services Capstone Project – Project Document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Dataset Link :</w:t>
      </w:r>
      <w:hyperlink r:id="rId5" w:tgtFrame="_blank" w:history="1">
        <w:r w:rsidRPr="00AD02F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GB"/>
          </w:rPr>
          <w:t>financial services dat</w:t>
        </w:r>
        <w:r w:rsidRPr="00AD02F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GB"/>
          </w:rPr>
          <w:t>a</w:t>
        </w:r>
        <w:r w:rsidRPr="00AD02F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GB"/>
          </w:rPr>
          <w:t>sets</w:t>
        </w:r>
      </w:hyperlink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1. Project Introduction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  <w:bookmarkStart w:id="0" w:name="_GoBack"/>
      <w:bookmarkEnd w:id="0"/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Overview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This capstone project simulates a real-world Digital Banking Lakehouse implementation on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. As a data engineer at "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FinanceCorpDB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Bank," you will modernize legacy infrastructure using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’ unified analytics platform. You’ll tackle realistic financial datasets, build medallion architecture pipelines (Bronze → Silver → Gold), perform PII masking, SCD implementation, and deliver business KPIs via dashboards—preparing you for advanced data engineering roles.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Business Context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Unify customer and product data across multiple banking channels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Build real-time, regulatory-compliant analytics foundations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Enable powerful self-service dashboards, KPI computation, and modern governance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Learning Objectives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Medallion Architecture design and development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Delta Live Tables (DLT) implementation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PII masking and data privacy techniques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SCD Type 2 dimension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modeling</w:t>
      </w:r>
      <w:proofErr w:type="spellEnd"/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Data quality monitoring and management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Advanced Delta Lake optimization (OPTIMIZE, VACUUM, ZORDER)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for data governance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Business metrics and executive dashboard creation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Collaboration, source control, and operational best practices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2. Dataset Details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Provided Datasets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tbl>
      <w:tblPr>
        <w:tblW w:w="0" w:type="dxa"/>
        <w:tblInd w:w="-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092"/>
        <w:gridCol w:w="1059"/>
        <w:gridCol w:w="2936"/>
        <w:gridCol w:w="2859"/>
      </w:tblGrid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Dataset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Format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Rows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Description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Key Data Issues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customers.csv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CSV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5,300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Customer master, PII, KYC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PII, duplicates, nulls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accounts.json</w:t>
            </w:r>
            <w:proofErr w:type="spellEnd"/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JSON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8,000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Accounts w/ nested JSON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Nested, orphaned records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transactions.csv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CSV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25,500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Transactions by accounts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Duplicates, nulls, orphaned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loans.jsonl</w:t>
            </w:r>
            <w:proofErr w:type="spellEnd"/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JSONL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2,000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Loan portfolio, nested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Nulls, nested, orphaned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02FC" w:rsidRPr="00AD02FC" w:rsidTr="00AD02FC">
        <w:trPr>
          <w:trHeight w:val="300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branches.json</w:t>
            </w:r>
            <w:proofErr w:type="spellEnd"/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JSON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23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Branch master, operations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AD02FC" w:rsidRPr="00AD02FC" w:rsidRDefault="00AD02FC" w:rsidP="00AD0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2FC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Missing critical data</w:t>
            </w:r>
            <w:r w:rsidRPr="00AD02F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Data Quality Issues Embedded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Duplicates across all datasets (3-5%)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Nulls in ~10-15% of selected columns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Orphaned records (accounts, transactions, loans w/ invalid references)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PII fields (emails, phones, PAN,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Aadhar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Nested and multi-format JSON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lastRenderedPageBreak/>
        <w:t>Missing/inconsistent categorical values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Negative/invalid balances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Dataset Relationship Diagram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Financial Datasets Relationship Diagram - Shows how customer, account, transaction, loan, and branch data interconnect through primary and foreign keys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noProof/>
        </w:rPr>
        <w:lastRenderedPageBreak/>
        <w:drawing>
          <wp:inline distT="0" distB="0" distL="0" distR="0">
            <wp:extent cx="9202420" cy="7354570"/>
            <wp:effectExtent l="0" t="0" r="0" b="0"/>
            <wp:docPr id="1" name="Picture 1" descr="C:\Users\jaishree.01\AppData\Local\Microsoft\Windows\INetCache\Content.MSO\D4F6B1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shree.01\AppData\Local\Microsoft\Windows\INetCache\Content.MSO\D4F6B1E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420" cy="7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3. Solution Architecture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Raw Layer: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Volume (raw), holding all 5 data files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Medallion Architecture: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lastRenderedPageBreak/>
        <w:t>Bronze Layer: Raw ingestion into Delta tables, minimal transformation, schema evolution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Silver Layer: Data cleansing, deduplication, masking, referential integrity, SCD implementation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Gold Layer: KPI/business marts, customer 360, dashboard tables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Governance: 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for all schema/tables, row-level security, lineage, audit trail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Orchestration: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Jobs and Pipelines (scheduling, dependencies, notifications)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Analytics: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SQL Dashboards, Genie natural-language Q&amp;A, Alerts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Technology Stack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, Delta Lake, Apache Spark, Python/SQL/Scala, 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, DLT, GitHub, BI Dashboards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4. Project Execution Steps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1: Setup &amp; Data Ingestion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Create 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: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capstone_project</w:t>
      </w:r>
      <w:proofErr w:type="spellEnd"/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Schemas: bronze, silver, gold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Create Volume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Volume: raw under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capstone_</w:t>
      </w:r>
      <w:proofErr w:type="gramStart"/>
      <w:r w:rsidRPr="00AD02FC">
        <w:rPr>
          <w:rFonts w:ascii="Arial" w:eastAsia="Times New Roman" w:hAnsi="Arial" w:cs="Arial"/>
          <w:sz w:val="24"/>
          <w:szCs w:val="24"/>
          <w:lang w:val="en-GB"/>
        </w:rPr>
        <w:t>project.bronze</w:t>
      </w:r>
      <w:proofErr w:type="spellEnd"/>
      <w:proofErr w:type="gramEnd"/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Upload Datasets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Download 5 data files from provided drive (or local copy)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Upload to raw volume in workspace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2: Bronze Layer (Raw Data Ingestion)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Use Auto Loader/structured streaming for CSV/JSON/JSONL files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Minimal transformation: schema inference, add file metadata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Quarantine malformed records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3: Silver Layer (Transformation &amp; Quality)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Data Cleansing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Deduplicate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rows (exact, fuzzy)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Null handling: drop/impute/business rule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Mask PII: hash or obfuscate sensitive fields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Standardize categorical fields and dates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Referential Integrity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Valid customer references in accounts, loans, transactions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SCD Type 2 Implementation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Track historical changes in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silver_dim_customers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, possibly branches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Use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effective_start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effective_end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is_current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columns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4: Gold Layer (Business KPIs)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4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Aggregate for Analytics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Customer 360: accounts, balances, loans, activity segment, risk category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Transaction KPIs: volumes, failure rate, channel mix,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avg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/median stats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Loan KPIs: default rates, outstanding amounts, interest rate analytics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Business KPI Examples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Active customers/accounts by month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lastRenderedPageBreak/>
        <w:t>Monthly transaction volume and failure rate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Wealth segment assignment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Credit score distributions, risk evaluation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Compliance and operational metrics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Dashboard Tables: Pre-aggregate for fast BI query response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5: Dashboard &amp; Genie Analytics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SQL Dashboards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Executive Overview: KPIs, channel mix, failure trends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Customer Analytics: Segments, geography, activity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Loan Portfolio: Default rates, outstanding/principal stats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Operations: Volume, branch, transaction status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Genie Q&amp;A: Natural-language query publication over trusted views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Alerts: KPI alerts for business thresholds, pipeline notifications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6: Source Control &amp; Automation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GitHub Repository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Commit all code, notebooks,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configs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, and documentation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Include data dictionary, setup instructions, troubleshooting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Jobs &amp; Pipelines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Orchestrate DLT and dashboard refresh jobs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Set up data quality monitoring scripts, health alerts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Step 7: Maintenance &amp; Optimization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Delta Lake Maintenance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OPTIMIZE gold and frequent silver tables by key dimensions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VACUUM old versions, monitor retention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ZORDER by customer/account/date/transactional keys as appropriate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Schedule auto-maintenance jobs for reliability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5. Project Outcomes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Technical Achievements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End-to-end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lakehouse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implementation: 15+ Delta tables, DLT pipeline, SCD, PII masking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7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40k+ records processed and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analyzed</w:t>
      </w:r>
      <w:proofErr w:type="spellEnd"/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Automated data pipeline orchestration and quality monitoring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Business Impact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Customer 360 analytics with actionable KPIs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Full loan portfolio and transaction intelligence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Compliance and operational quality dashboards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Governance &amp; Collaboration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>-enabled security and lineage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Version control in GitHub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Live Dashboards and Genie Q&amp;A for self-service analytics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6. Deliverables Checklist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 Unity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Catalog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setup and documentation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5 raw datasets uploaded to volume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8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Bronze, Silver, Gold layers created via DLT/Jobs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lastRenderedPageBreak/>
        <w:t> Transformation/scripting notebooks (with markdown explanations)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KPIs and dashboard tables in gold layer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 4 </w:t>
      </w:r>
      <w:proofErr w:type="spellStart"/>
      <w:r w:rsidRPr="00AD02FC">
        <w:rPr>
          <w:rFonts w:ascii="Arial" w:eastAsia="Times New Roman" w:hAnsi="Arial" w:cs="Arial"/>
          <w:sz w:val="24"/>
          <w:szCs w:val="24"/>
          <w:lang w:val="en-GB"/>
        </w:rPr>
        <w:t>Databricks</w:t>
      </w:r>
      <w:proofErr w:type="spellEnd"/>
      <w:r w:rsidRPr="00AD02FC">
        <w:rPr>
          <w:rFonts w:ascii="Arial" w:eastAsia="Times New Roman" w:hAnsi="Arial" w:cs="Arial"/>
          <w:sz w:val="24"/>
          <w:szCs w:val="24"/>
          <w:lang w:val="en-GB"/>
        </w:rPr>
        <w:t xml:space="preserve"> SQL dashboards + Genie Q&amp;A space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Source GitHub repository with full project, data dictionary, architecture, troubleshooting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Automated data quality and health alerts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 Final summary presentation or executive readout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7. Evaluation &amp; Support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Rubric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Technical implementation and code quality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Data governance and compliance (PII, SCD, security)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KPI development, dashboard insights, business value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9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Automation, monitoring, optimization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Documentation, collaboration, and presentation skills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D02FC">
        <w:rPr>
          <w:rFonts w:ascii="Arial" w:eastAsia="Times New Roman" w:hAnsi="Arial" w:cs="Arial"/>
          <w:color w:val="0F4761"/>
          <w:sz w:val="24"/>
          <w:szCs w:val="24"/>
          <w:lang w:val="en-GB"/>
        </w:rPr>
        <w:t>Support</w:t>
      </w:r>
      <w:r w:rsidRPr="00AD02FC">
        <w:rPr>
          <w:rFonts w:ascii="Arial" w:eastAsia="Times New Roman" w:hAnsi="Arial" w:cs="Arial"/>
          <w:color w:val="0F4761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Troubleshooting guide included in repo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Data dictionary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Sample queries, dashboard layouts, and diagram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numPr>
          <w:ilvl w:val="0"/>
          <w:numId w:val="10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AD02FC">
        <w:rPr>
          <w:rFonts w:ascii="Arial" w:eastAsia="Times New Roman" w:hAnsi="Arial" w:cs="Arial"/>
          <w:sz w:val="24"/>
          <w:szCs w:val="24"/>
          <w:lang w:val="en-GB"/>
        </w:rPr>
        <w:t>Suggested timeline: 1-2 weeks, ~15-20 hours</w:t>
      </w: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AD02FC" w:rsidRPr="00AD02FC" w:rsidRDefault="00AD02FC" w:rsidP="00AD02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02FC">
        <w:rPr>
          <w:rFonts w:ascii="Arial" w:eastAsia="Times New Roman" w:hAnsi="Arial" w:cs="Arial"/>
          <w:sz w:val="24"/>
          <w:szCs w:val="24"/>
        </w:rPr>
        <w:t> </w:t>
      </w:r>
    </w:p>
    <w:p w:rsidR="001E34BB" w:rsidRDefault="00AD02FC"/>
    <w:sectPr w:rsidR="001E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E60"/>
    <w:multiLevelType w:val="multilevel"/>
    <w:tmpl w:val="0020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60BBF"/>
    <w:multiLevelType w:val="multilevel"/>
    <w:tmpl w:val="BDB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D12EC"/>
    <w:multiLevelType w:val="multilevel"/>
    <w:tmpl w:val="25B27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911B58"/>
    <w:multiLevelType w:val="multilevel"/>
    <w:tmpl w:val="485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742B5"/>
    <w:multiLevelType w:val="multilevel"/>
    <w:tmpl w:val="9A3C8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75A3293"/>
    <w:multiLevelType w:val="multilevel"/>
    <w:tmpl w:val="EBA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247BE8"/>
    <w:multiLevelType w:val="multilevel"/>
    <w:tmpl w:val="A00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B302E"/>
    <w:multiLevelType w:val="multilevel"/>
    <w:tmpl w:val="04521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ECC4974"/>
    <w:multiLevelType w:val="multilevel"/>
    <w:tmpl w:val="3E1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996158"/>
    <w:multiLevelType w:val="multilevel"/>
    <w:tmpl w:val="506A6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2A90B46"/>
    <w:multiLevelType w:val="multilevel"/>
    <w:tmpl w:val="77D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6E1078"/>
    <w:multiLevelType w:val="multilevel"/>
    <w:tmpl w:val="F05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DF0376"/>
    <w:multiLevelType w:val="multilevel"/>
    <w:tmpl w:val="0E9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9C63A7"/>
    <w:multiLevelType w:val="multilevel"/>
    <w:tmpl w:val="9DF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6900A8"/>
    <w:multiLevelType w:val="multilevel"/>
    <w:tmpl w:val="BB74D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A486A35"/>
    <w:multiLevelType w:val="multilevel"/>
    <w:tmpl w:val="5E2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CA3C22"/>
    <w:multiLevelType w:val="multilevel"/>
    <w:tmpl w:val="6B6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064B39"/>
    <w:multiLevelType w:val="multilevel"/>
    <w:tmpl w:val="392CAC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D656095"/>
    <w:multiLevelType w:val="multilevel"/>
    <w:tmpl w:val="F86E4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14056B0"/>
    <w:multiLevelType w:val="multilevel"/>
    <w:tmpl w:val="C85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EA4C0E"/>
    <w:multiLevelType w:val="multilevel"/>
    <w:tmpl w:val="189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605FFF"/>
    <w:multiLevelType w:val="multilevel"/>
    <w:tmpl w:val="E7C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855F31"/>
    <w:multiLevelType w:val="multilevel"/>
    <w:tmpl w:val="4EC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7219CF"/>
    <w:multiLevelType w:val="multilevel"/>
    <w:tmpl w:val="89E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591B49"/>
    <w:multiLevelType w:val="multilevel"/>
    <w:tmpl w:val="D38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94908C6"/>
    <w:multiLevelType w:val="multilevel"/>
    <w:tmpl w:val="76C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143704"/>
    <w:multiLevelType w:val="multilevel"/>
    <w:tmpl w:val="B0A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242976"/>
    <w:multiLevelType w:val="multilevel"/>
    <w:tmpl w:val="BA0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8D5479"/>
    <w:multiLevelType w:val="multilevel"/>
    <w:tmpl w:val="E3C20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D6C54E8"/>
    <w:multiLevelType w:val="multilevel"/>
    <w:tmpl w:val="21C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DF851BE"/>
    <w:multiLevelType w:val="multilevel"/>
    <w:tmpl w:val="3984D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E3B3E0A"/>
    <w:multiLevelType w:val="multilevel"/>
    <w:tmpl w:val="AA0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900E0C"/>
    <w:multiLevelType w:val="multilevel"/>
    <w:tmpl w:val="4C6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5E52EE"/>
    <w:multiLevelType w:val="multilevel"/>
    <w:tmpl w:val="5E624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1430B92"/>
    <w:multiLevelType w:val="multilevel"/>
    <w:tmpl w:val="2DB00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1EF4BE2"/>
    <w:multiLevelType w:val="multilevel"/>
    <w:tmpl w:val="C0B2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F26066"/>
    <w:multiLevelType w:val="multilevel"/>
    <w:tmpl w:val="E4E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23725CC"/>
    <w:multiLevelType w:val="multilevel"/>
    <w:tmpl w:val="617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2581794"/>
    <w:multiLevelType w:val="multilevel"/>
    <w:tmpl w:val="739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620270"/>
    <w:multiLevelType w:val="multilevel"/>
    <w:tmpl w:val="74B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A80107B"/>
    <w:multiLevelType w:val="multilevel"/>
    <w:tmpl w:val="079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EE6C23"/>
    <w:multiLevelType w:val="multilevel"/>
    <w:tmpl w:val="9ED6E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3DB05920"/>
    <w:multiLevelType w:val="multilevel"/>
    <w:tmpl w:val="E33AC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417B58CF"/>
    <w:multiLevelType w:val="multilevel"/>
    <w:tmpl w:val="87EA9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424A5831"/>
    <w:multiLevelType w:val="multilevel"/>
    <w:tmpl w:val="0F2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3F651F"/>
    <w:multiLevelType w:val="multilevel"/>
    <w:tmpl w:val="4B6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A81B58"/>
    <w:multiLevelType w:val="multilevel"/>
    <w:tmpl w:val="822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1555EC"/>
    <w:multiLevelType w:val="multilevel"/>
    <w:tmpl w:val="32204B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46ED3E5D"/>
    <w:multiLevelType w:val="multilevel"/>
    <w:tmpl w:val="5EA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E43BFF"/>
    <w:multiLevelType w:val="multilevel"/>
    <w:tmpl w:val="C28AA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9440348"/>
    <w:multiLevelType w:val="multilevel"/>
    <w:tmpl w:val="2FC02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A9C1078"/>
    <w:multiLevelType w:val="multilevel"/>
    <w:tmpl w:val="DE6C9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D8C3D95"/>
    <w:multiLevelType w:val="multilevel"/>
    <w:tmpl w:val="5F2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DC673FD"/>
    <w:multiLevelType w:val="multilevel"/>
    <w:tmpl w:val="22B25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4E4A3CF9"/>
    <w:multiLevelType w:val="multilevel"/>
    <w:tmpl w:val="CF3CE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E7808A5"/>
    <w:multiLevelType w:val="multilevel"/>
    <w:tmpl w:val="A0B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44327F"/>
    <w:multiLevelType w:val="multilevel"/>
    <w:tmpl w:val="F7A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6230B9"/>
    <w:multiLevelType w:val="multilevel"/>
    <w:tmpl w:val="E08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9C61A1"/>
    <w:multiLevelType w:val="multilevel"/>
    <w:tmpl w:val="73F88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FAE7FE4"/>
    <w:multiLevelType w:val="multilevel"/>
    <w:tmpl w:val="397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090612"/>
    <w:multiLevelType w:val="multilevel"/>
    <w:tmpl w:val="3DB48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5152737D"/>
    <w:multiLevelType w:val="multilevel"/>
    <w:tmpl w:val="892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942073"/>
    <w:multiLevelType w:val="multilevel"/>
    <w:tmpl w:val="318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D8450E"/>
    <w:multiLevelType w:val="multilevel"/>
    <w:tmpl w:val="FE8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EE77BA"/>
    <w:multiLevelType w:val="multilevel"/>
    <w:tmpl w:val="BBB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5130291"/>
    <w:multiLevelType w:val="multilevel"/>
    <w:tmpl w:val="2BB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63C1129"/>
    <w:multiLevelType w:val="multilevel"/>
    <w:tmpl w:val="EB2A4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58FF091E"/>
    <w:multiLevelType w:val="multilevel"/>
    <w:tmpl w:val="DA9E6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9043F73"/>
    <w:multiLevelType w:val="multilevel"/>
    <w:tmpl w:val="D7A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9BE0FE5"/>
    <w:multiLevelType w:val="multilevel"/>
    <w:tmpl w:val="F09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1B0F59"/>
    <w:multiLevelType w:val="multilevel"/>
    <w:tmpl w:val="F90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9E39F5"/>
    <w:multiLevelType w:val="multilevel"/>
    <w:tmpl w:val="59F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B74F94"/>
    <w:multiLevelType w:val="multilevel"/>
    <w:tmpl w:val="3EC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CBF67BB"/>
    <w:multiLevelType w:val="multilevel"/>
    <w:tmpl w:val="6284E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5CD35D08"/>
    <w:multiLevelType w:val="multilevel"/>
    <w:tmpl w:val="98125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5E633589"/>
    <w:multiLevelType w:val="multilevel"/>
    <w:tmpl w:val="314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EC86425"/>
    <w:multiLevelType w:val="multilevel"/>
    <w:tmpl w:val="4CE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D64E1F"/>
    <w:multiLevelType w:val="multilevel"/>
    <w:tmpl w:val="76A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196727"/>
    <w:multiLevelType w:val="multilevel"/>
    <w:tmpl w:val="054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4F60928"/>
    <w:multiLevelType w:val="multilevel"/>
    <w:tmpl w:val="034A9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65C878D6"/>
    <w:multiLevelType w:val="multilevel"/>
    <w:tmpl w:val="E1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71435D2"/>
    <w:multiLevelType w:val="multilevel"/>
    <w:tmpl w:val="FE7A5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67586983"/>
    <w:multiLevelType w:val="multilevel"/>
    <w:tmpl w:val="20629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6AE76483"/>
    <w:multiLevelType w:val="multilevel"/>
    <w:tmpl w:val="A3B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BC359C4"/>
    <w:multiLevelType w:val="multilevel"/>
    <w:tmpl w:val="E6B2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C6537C2"/>
    <w:multiLevelType w:val="multilevel"/>
    <w:tmpl w:val="9E3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C6C27B3"/>
    <w:multiLevelType w:val="multilevel"/>
    <w:tmpl w:val="923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C706241"/>
    <w:multiLevelType w:val="multilevel"/>
    <w:tmpl w:val="227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CE00A6A"/>
    <w:multiLevelType w:val="multilevel"/>
    <w:tmpl w:val="4560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CEC5F98"/>
    <w:multiLevelType w:val="multilevel"/>
    <w:tmpl w:val="2CC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FB8304C"/>
    <w:multiLevelType w:val="multilevel"/>
    <w:tmpl w:val="0C6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0DA2B6B"/>
    <w:multiLevelType w:val="multilevel"/>
    <w:tmpl w:val="BA84C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725A2E0C"/>
    <w:multiLevelType w:val="multilevel"/>
    <w:tmpl w:val="8736C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72EF106C"/>
    <w:multiLevelType w:val="multilevel"/>
    <w:tmpl w:val="6AFE05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74470B9C"/>
    <w:multiLevelType w:val="multilevel"/>
    <w:tmpl w:val="1A2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567534A"/>
    <w:multiLevelType w:val="multilevel"/>
    <w:tmpl w:val="F2C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5977CE3"/>
    <w:multiLevelType w:val="multilevel"/>
    <w:tmpl w:val="D06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9C551F4"/>
    <w:multiLevelType w:val="multilevel"/>
    <w:tmpl w:val="A36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A427E05"/>
    <w:multiLevelType w:val="multilevel"/>
    <w:tmpl w:val="D46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BAE0FA6"/>
    <w:multiLevelType w:val="multilevel"/>
    <w:tmpl w:val="FB0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D6C6173"/>
    <w:multiLevelType w:val="multilevel"/>
    <w:tmpl w:val="868C2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7EB40A42"/>
    <w:multiLevelType w:val="multilevel"/>
    <w:tmpl w:val="73B2F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7F2C2248"/>
    <w:multiLevelType w:val="multilevel"/>
    <w:tmpl w:val="A0A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8A3314"/>
    <w:multiLevelType w:val="multilevel"/>
    <w:tmpl w:val="A39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5"/>
  </w:num>
  <w:num w:numId="3">
    <w:abstractNumId w:val="68"/>
  </w:num>
  <w:num w:numId="4">
    <w:abstractNumId w:val="65"/>
  </w:num>
  <w:num w:numId="5">
    <w:abstractNumId w:val="46"/>
  </w:num>
  <w:num w:numId="6">
    <w:abstractNumId w:val="56"/>
  </w:num>
  <w:num w:numId="7">
    <w:abstractNumId w:val="80"/>
  </w:num>
  <w:num w:numId="8">
    <w:abstractNumId w:val="15"/>
  </w:num>
  <w:num w:numId="9">
    <w:abstractNumId w:val="11"/>
  </w:num>
  <w:num w:numId="10">
    <w:abstractNumId w:val="59"/>
  </w:num>
  <w:num w:numId="11">
    <w:abstractNumId w:val="5"/>
  </w:num>
  <w:num w:numId="12">
    <w:abstractNumId w:val="25"/>
  </w:num>
  <w:num w:numId="13">
    <w:abstractNumId w:val="24"/>
  </w:num>
  <w:num w:numId="14">
    <w:abstractNumId w:val="44"/>
  </w:num>
  <w:num w:numId="15">
    <w:abstractNumId w:val="39"/>
  </w:num>
  <w:num w:numId="16">
    <w:abstractNumId w:val="26"/>
  </w:num>
  <w:num w:numId="17">
    <w:abstractNumId w:val="77"/>
  </w:num>
  <w:num w:numId="18">
    <w:abstractNumId w:val="52"/>
  </w:num>
  <w:num w:numId="19">
    <w:abstractNumId w:val="69"/>
  </w:num>
  <w:num w:numId="20">
    <w:abstractNumId w:val="88"/>
  </w:num>
  <w:num w:numId="21">
    <w:abstractNumId w:val="75"/>
  </w:num>
  <w:num w:numId="22">
    <w:abstractNumId w:val="49"/>
  </w:num>
  <w:num w:numId="23">
    <w:abstractNumId w:val="28"/>
  </w:num>
  <w:num w:numId="24">
    <w:abstractNumId w:val="7"/>
  </w:num>
  <w:num w:numId="25">
    <w:abstractNumId w:val="29"/>
  </w:num>
  <w:num w:numId="26">
    <w:abstractNumId w:val="83"/>
  </w:num>
  <w:num w:numId="27">
    <w:abstractNumId w:val="96"/>
  </w:num>
  <w:num w:numId="28">
    <w:abstractNumId w:val="99"/>
  </w:num>
  <w:num w:numId="29">
    <w:abstractNumId w:val="81"/>
  </w:num>
  <w:num w:numId="30">
    <w:abstractNumId w:val="67"/>
  </w:num>
  <w:num w:numId="31">
    <w:abstractNumId w:val="102"/>
  </w:num>
  <w:num w:numId="32">
    <w:abstractNumId w:val="2"/>
  </w:num>
  <w:num w:numId="33">
    <w:abstractNumId w:val="71"/>
  </w:num>
  <w:num w:numId="34">
    <w:abstractNumId w:val="14"/>
  </w:num>
  <w:num w:numId="35">
    <w:abstractNumId w:val="60"/>
  </w:num>
  <w:num w:numId="36">
    <w:abstractNumId w:val="31"/>
  </w:num>
  <w:num w:numId="37">
    <w:abstractNumId w:val="98"/>
  </w:num>
  <w:num w:numId="38">
    <w:abstractNumId w:val="64"/>
  </w:num>
  <w:num w:numId="39">
    <w:abstractNumId w:val="23"/>
  </w:num>
  <w:num w:numId="40">
    <w:abstractNumId w:val="100"/>
  </w:num>
  <w:num w:numId="41">
    <w:abstractNumId w:val="66"/>
  </w:num>
  <w:num w:numId="42">
    <w:abstractNumId w:val="17"/>
  </w:num>
  <w:num w:numId="43">
    <w:abstractNumId w:val="50"/>
  </w:num>
  <w:num w:numId="44">
    <w:abstractNumId w:val="13"/>
  </w:num>
  <w:num w:numId="45">
    <w:abstractNumId w:val="9"/>
  </w:num>
  <w:num w:numId="46">
    <w:abstractNumId w:val="78"/>
  </w:num>
  <w:num w:numId="47">
    <w:abstractNumId w:val="30"/>
  </w:num>
  <w:num w:numId="48">
    <w:abstractNumId w:val="73"/>
  </w:num>
  <w:num w:numId="49">
    <w:abstractNumId w:val="72"/>
  </w:num>
  <w:num w:numId="50">
    <w:abstractNumId w:val="4"/>
  </w:num>
  <w:num w:numId="51">
    <w:abstractNumId w:val="58"/>
  </w:num>
  <w:num w:numId="52">
    <w:abstractNumId w:val="47"/>
  </w:num>
  <w:num w:numId="53">
    <w:abstractNumId w:val="63"/>
  </w:num>
  <w:num w:numId="54">
    <w:abstractNumId w:val="41"/>
  </w:num>
  <w:num w:numId="55">
    <w:abstractNumId w:val="43"/>
  </w:num>
  <w:num w:numId="56">
    <w:abstractNumId w:val="51"/>
  </w:num>
  <w:num w:numId="57">
    <w:abstractNumId w:val="93"/>
  </w:num>
  <w:num w:numId="58">
    <w:abstractNumId w:val="54"/>
  </w:num>
  <w:num w:numId="59">
    <w:abstractNumId w:val="90"/>
  </w:num>
  <w:num w:numId="60">
    <w:abstractNumId w:val="57"/>
  </w:num>
  <w:num w:numId="61">
    <w:abstractNumId w:val="101"/>
  </w:num>
  <w:num w:numId="62">
    <w:abstractNumId w:val="74"/>
  </w:num>
  <w:num w:numId="63">
    <w:abstractNumId w:val="53"/>
  </w:num>
  <w:num w:numId="64">
    <w:abstractNumId w:val="92"/>
  </w:num>
  <w:num w:numId="65">
    <w:abstractNumId w:val="84"/>
  </w:num>
  <w:num w:numId="66">
    <w:abstractNumId w:val="40"/>
  </w:num>
  <w:num w:numId="67">
    <w:abstractNumId w:val="32"/>
  </w:num>
  <w:num w:numId="68">
    <w:abstractNumId w:val="82"/>
  </w:num>
  <w:num w:numId="69">
    <w:abstractNumId w:val="79"/>
  </w:num>
  <w:num w:numId="70">
    <w:abstractNumId w:val="16"/>
  </w:num>
  <w:num w:numId="71">
    <w:abstractNumId w:val="33"/>
  </w:num>
  <w:num w:numId="72">
    <w:abstractNumId w:val="18"/>
  </w:num>
  <w:num w:numId="73">
    <w:abstractNumId w:val="85"/>
  </w:num>
  <w:num w:numId="74">
    <w:abstractNumId w:val="42"/>
  </w:num>
  <w:num w:numId="75">
    <w:abstractNumId w:val="34"/>
  </w:num>
  <w:num w:numId="76">
    <w:abstractNumId w:val="91"/>
  </w:num>
  <w:num w:numId="77">
    <w:abstractNumId w:val="86"/>
  </w:num>
  <w:num w:numId="78">
    <w:abstractNumId w:val="35"/>
  </w:num>
  <w:num w:numId="79">
    <w:abstractNumId w:val="94"/>
  </w:num>
  <w:num w:numId="80">
    <w:abstractNumId w:val="87"/>
  </w:num>
  <w:num w:numId="81">
    <w:abstractNumId w:val="70"/>
  </w:num>
  <w:num w:numId="82">
    <w:abstractNumId w:val="89"/>
  </w:num>
  <w:num w:numId="83">
    <w:abstractNumId w:val="38"/>
  </w:num>
  <w:num w:numId="84">
    <w:abstractNumId w:val="20"/>
  </w:num>
  <w:num w:numId="85">
    <w:abstractNumId w:val="76"/>
  </w:num>
  <w:num w:numId="86">
    <w:abstractNumId w:val="45"/>
  </w:num>
  <w:num w:numId="87">
    <w:abstractNumId w:val="1"/>
  </w:num>
  <w:num w:numId="88">
    <w:abstractNumId w:val="8"/>
  </w:num>
  <w:num w:numId="89">
    <w:abstractNumId w:val="6"/>
  </w:num>
  <w:num w:numId="90">
    <w:abstractNumId w:val="61"/>
  </w:num>
  <w:num w:numId="91">
    <w:abstractNumId w:val="48"/>
  </w:num>
  <w:num w:numId="92">
    <w:abstractNumId w:val="55"/>
  </w:num>
  <w:num w:numId="93">
    <w:abstractNumId w:val="10"/>
  </w:num>
  <w:num w:numId="94">
    <w:abstractNumId w:val="27"/>
  </w:num>
  <w:num w:numId="95">
    <w:abstractNumId w:val="21"/>
  </w:num>
  <w:num w:numId="96">
    <w:abstractNumId w:val="62"/>
  </w:num>
  <w:num w:numId="97">
    <w:abstractNumId w:val="22"/>
  </w:num>
  <w:num w:numId="98">
    <w:abstractNumId w:val="19"/>
  </w:num>
  <w:num w:numId="99">
    <w:abstractNumId w:val="36"/>
  </w:num>
  <w:num w:numId="100">
    <w:abstractNumId w:val="103"/>
  </w:num>
  <w:num w:numId="101">
    <w:abstractNumId w:val="0"/>
  </w:num>
  <w:num w:numId="102">
    <w:abstractNumId w:val="97"/>
  </w:num>
  <w:num w:numId="103">
    <w:abstractNumId w:val="37"/>
  </w:num>
  <w:num w:numId="104">
    <w:abstractNumId w:val="12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FC"/>
    <w:rsid w:val="003D68DA"/>
    <w:rsid w:val="00420C69"/>
    <w:rsid w:val="00A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34E2B-FD8E-46EE-A451-66FBA9EE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02FC"/>
  </w:style>
  <w:style w:type="character" w:customStyle="1" w:styleId="eop">
    <w:name w:val="eop"/>
    <w:basedOn w:val="DefaultParagraphFont"/>
    <w:rsid w:val="00AD02FC"/>
  </w:style>
  <w:style w:type="character" w:customStyle="1" w:styleId="findhit">
    <w:name w:val="findhit"/>
    <w:basedOn w:val="DefaultParagraphFont"/>
    <w:rsid w:val="00AD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0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masterconsultingin-my.sharepoint.com/:f:/g/personal/naval_thedatamaster_in/Emkb_q8oMSdFnRTSz-BzM-cBdWjmOVz5y4rX4pl7vYbHAQ?e=qqmg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01</dc:creator>
  <cp:keywords/>
  <dc:description/>
  <cp:lastModifiedBy>Jaishree 01</cp:lastModifiedBy>
  <cp:revision>1</cp:revision>
  <dcterms:created xsi:type="dcterms:W3CDTF">2025-10-31T09:25:00Z</dcterms:created>
  <dcterms:modified xsi:type="dcterms:W3CDTF">2025-10-31T09:26:00Z</dcterms:modified>
</cp:coreProperties>
</file>