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9woypv2khcz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2pb07rletkp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Hospital Patient Billing System (Python)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(Non-Clinical)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zhmv4ju6n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Background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hospital wants to build a Python-based internal system to manage: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registration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Consultation, treatment, and room charges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coverage and deductions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bill and discharge summary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simulate a </w:t>
      </w:r>
      <w:r w:rsidDel="00000000" w:rsidR="00000000" w:rsidRPr="00000000">
        <w:rPr>
          <w:b w:val="1"/>
          <w:bCs w:val="1"/>
          <w:rtl w:val="0"/>
        </w:rPr>
        <w:t xml:space="preserve">real hospital billing workflow</w:t>
      </w:r>
      <w:r w:rsidDel="00000000" w:rsidR="00000000" w:rsidRPr="00000000">
        <w:rPr>
          <w:rtl w:val="0"/>
        </w:rPr>
        <w:t xml:space="preserve"> (non-medical), implemented incrementally using clean coding and real business rules.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g0i0ewrmf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Patient Registration (Input Validation)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p3wuwqwo3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and validate patient information.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oq23rluk5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accept: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ID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Name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Type (OPD / IPD)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ksx1c7k88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 must be </w:t>
      </w:r>
      <w:r w:rsidDel="00000000" w:rsidR="00000000" w:rsidRPr="00000000">
        <w:rPr>
          <w:b w:val="1"/>
          <w:bCs w:val="1"/>
          <w:rtl w:val="0"/>
        </w:rPr>
        <w:t xml:space="preserve">greater than 0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type must be valid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name must contain only alphabets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1iy75s7x2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patient record ready for billing.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hbtqkmj01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Consultation Charge Entry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ui4uocqg4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consultation charges.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hyi4qx0uy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Accept consultation fee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0u3ykyg5k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Consultation fee must be </w:t>
      </w:r>
      <w:r w:rsidDel="00000000" w:rsidR="00000000" w:rsidRPr="00000000">
        <w:rPr>
          <w:b w:val="1"/>
          <w:bCs w:val="1"/>
          <w:rtl w:val="0"/>
        </w:rPr>
        <w:t xml:space="preserve">greater than 0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o04h7wl05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 consultation charge recorded.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npg616wj0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Treatment Charges Entry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o1ilymfjr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charges for treatments and procedures.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opg8omtz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multiple treatment charges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charges in a list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xj95uqkmy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charge must be </w:t>
      </w:r>
      <w:r w:rsidDel="00000000" w:rsidR="00000000" w:rsidRPr="00000000">
        <w:rPr>
          <w:b w:val="1"/>
          <w:bCs w:val="1"/>
          <w:rtl w:val="0"/>
        </w:rPr>
        <w:t xml:space="preserve">greater than 0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gdk4o6did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list of treatment charges.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eb27v6y7f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Room Charges Calculation (IPD Only)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o6mes901v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room charges for admitted patients.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91iy8jcfz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Room charge per day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days admitted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l8h19ii9m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Room charges apply </w:t>
      </w:r>
      <w:r w:rsidDel="00000000" w:rsidR="00000000" w:rsidRPr="00000000">
        <w:rPr>
          <w:b w:val="1"/>
          <w:bCs w:val="1"/>
          <w:rtl w:val="0"/>
        </w:rPr>
        <w:t xml:space="preserve">only for IPD patients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Charges and days must be greater than 0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jlq6owvp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 Charges = Room Charge per Day × Number of Days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rioh8q2hy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room charges calculated.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9tb7xppei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Total Medical Bill Calculation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nk8pn6zt6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total hospital bill before insurance.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51yr205e9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Bill = Consultation + Treatment Charges + Room Charges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6toq7sl6b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Accurate total medical bill.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93lfgbr5y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6: Insurance Coverage Validation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5wekcgbcu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insurance availability.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976maxbvd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insurance type (Yes / No)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insurance coverage limit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q98afc3e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Coverage limit must be greater than 0 if insurance is available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hq1cdha12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 insurance details captured.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0wu5wzncc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7: Insurance Deduction Calculation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kcw9jlnvd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insurance coverage to the bill.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ii9tf55pf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Insurance deduction cannot exceed coverage limit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Deduction ≤ Total Bill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kletewxwd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Insurance Deduction = min(Total Bill, Coverage Limit)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73fg5oruf3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insurance deduction amount.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ey0dv6u9lt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8: Net Payable Amount Calculation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cy1tmml9y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amount payable by the patient.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fbeefmbty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 Payable = Total Bill – Insurance Deduction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lrbwomzif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payable amount.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wiw2p24h7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9: Billing Summary (Procedural)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8kka9j14q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billing summary before discharge.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fbld7me5d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Should Include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ID &amp; Name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Type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Bill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Deduction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Payable</w:t>
        <w:br w:type="textWrapping"/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ykx7dzts4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10: Store Patient Billing Records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wd1sh8ikk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hospital billing database.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uyaqk2ev80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 billing records in a list of dictionaries</w:t>
        <w:br w:type="textWrapping"/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shk7saqvmi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11: Patient Class Design (OOP)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gjc1i5qei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patient billing as an object.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nqjcwt1rrv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class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Patient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with: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7tc9vw4wq00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Attributes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patient_id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admission_type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consultation_fee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treatment_charges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room_charges</w:t>
        <w:br w:type="textWrapping"/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elyq7df89k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12: Bill Calculation Methods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cnm6u1kv7b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Encapsulate billing logic.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kuldvturnz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Methods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calculate_total_bill()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calculate_net_payable()</w:t>
        <w:br w:type="textWrapping"/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gntbzgrlz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13: Insurance Method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1vvu25913h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Encapsulate insurance deduction logic.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np0be3j05u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apply_insurance()</w:t>
        <w:br w:type="textWrapping"/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qd3ynl4fmv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14: Invoice Generation Method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v24xuik8wj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professional hospital invoice.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w381lvcawv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generate_bill_summary()</w:t>
        <w:br w:type="textWrapping"/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reiclxhxdi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15: Final Discharge Bill Output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1edfi4vo8e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final discharge bill.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svyy6gzcbb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 (Example)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 ID        : P345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             : Ramesh Kumar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 Type    : IPD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Bill        : ₹85,000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Insurance Covered : ₹50,000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 Payable       : ₹35,000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Discharge Status  : Cleared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