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b/>
          <w:bCs/>
          <w:sz w:val="72"/>
          <w:szCs w:val="72"/>
        </w:rPr>
        <w:t xml:space="preserve">ARKOM POS</w:t>
      </w:r>
    </w:p>
    <w:p>
      <w:pPr>
        <w:spacing w:before="200"/>
        <w:jc w:val="center"/>
      </w:pPr>
      <w:r>
        <w:rPr>
          <w:sz w:val="40"/>
          <w:szCs w:val="40"/>
        </w:rPr>
        <w:t xml:space="preserve">Owner's Guide</w:t>
      </w:r>
    </w:p>
    <w:p>
      <w:pPr>
        <w:spacing w:before="300"/>
        <w:jc w:val="center"/>
      </w:pPr>
      <w:r>
        <w:rPr>
          <w:i/>
          <w:iCs/>
          <w:sz w:val="24"/>
          <w:szCs w:val="24"/>
        </w:rPr>
        <w:t xml:space="preserve">Everything the till does, in plain words</w:t>
      </w:r>
    </w:p>
    <w:p>
      <w:pPr>
        <w:spacing w:before="2400"/>
        <w:jc w:val="center"/>
      </w:pPr>
      <w:r>
        <w:rPr>
          <w:sz w:val="22"/>
          <w:szCs w:val="22"/>
        </w:rPr>
        <w:t xml:space="preserve">Version 1.0.0 · September 2026</w:t>
      </w:r>
    </w:p>
    <w:p>
      <w:pPr>
        <w:spacing w:before="100"/>
        <w:jc w:val="center"/>
      </w:pPr>
      <w:r>
        <w:rPr>
          <w:i/>
          <w:iCs/>
          <w:sz w:val="20"/>
          <w:szCs w:val="20"/>
        </w:rPr>
        <w:t xml:space="preserve">The screens on your till are in Spanish; this guide gives the Spanish name of each screen the first time it appears.</w:t>
      </w:r>
    </w:p>
    <w:p>
      <w:r>
        <w:br w:type="page"/>
      </w:r>
    </w:p>
    <w:p>
      <w:pPr>
        <w:pStyle w:val="Heading1"/>
        <w:spacing w:after="160" w:before="24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sz w:val="18"/>
          <w:szCs w:val="18"/>
        </w:rPr>
        <w:t xml:space="preserve">If this list looks empty, right-click it in Word and choose "Update field".</w:t>
      </w:r>
    </w:p>
    <w:p>
      <w:r>
        <w:br w:type="page"/>
      </w:r>
    </w:p>
    <w:p>
      <w:pPr>
        <w:pStyle w:val="Heading1"/>
        <w:spacing w:after="160" w:before="240"/>
      </w:pPr>
      <w:r>
        <w:t xml:space="preserve">Part 1 — Getting started</w:t>
      </w:r>
    </w:p>
    <w:p>
      <w:pPr>
        <w:pStyle w:val="Heading2"/>
        <w:spacing w:after="120" w:before="200"/>
      </w:pPr>
      <w:r>
        <w:t xml:space="preserve">1. What Arkom POS is</w:t>
      </w:r>
    </w:p>
    <w:p>
      <w:pPr>
        <w:spacing w:after="120"/>
      </w:pPr>
      <w:r>
        <w:t xml:space="preserve">Arkom POS is one till for the five businesses that live in your shop: selling over the counter, buying and reselling used phones, repairs, the money-transfer desk, and the cash drawer itself. Everything that happens gets a number, a time, and the name of the person who did it — and nothing that has been recorded can be quietly changed or deleted. Corrections are always made with a new entry, so the history always tells the truth.</w:t>
      </w:r>
    </w:p>
    <w:p>
      <w:pPr>
        <w:spacing w:after="120"/>
      </w:pPr>
      <w:r>
        <w:t xml:space="preserve">A few ideas the whole app is built on:</w:t>
      </w:r>
    </w:p>
    <w:p>
      <w:pPr>
        <w:pStyle w:val="ListParagraph"/>
        <w:numPr>
          <w:ilvl w:val="0"/>
          <w:numId w:val="2"/>
        </w:numPr>
        <w:spacing w:after="80"/>
      </w:pPr>
      <w:r>
        <w:rPr>
          <w:b/>
          <w:bCs/>
        </w:rPr>
        <w:t xml:space="preserve">Documents are forever. </w:t>
      </w:r>
      <w:r>
        <w:t xml:space="preserve">Every sale ticket, purchase, repair and refund is stored exactly as it was printed. You can find and reprint any of them, years later, from the Documents screen.</w:t>
      </w:r>
    </w:p>
    <w:p>
      <w:pPr>
        <w:pStyle w:val="ListParagraph"/>
        <w:numPr>
          <w:ilvl w:val="0"/>
          <w:numId w:val="2"/>
        </w:numPr>
        <w:spacing w:after="80"/>
      </w:pPr>
      <w:r>
        <w:rPr>
          <w:b/>
          <w:bCs/>
        </w:rPr>
        <w:t xml:space="preserve">Stock never lies. </w:t>
      </w:r>
      <w:r>
        <w:t xml:space="preserve">The quantity you see is the sum of every recorded movement — goods received, sold, used in repairs, returned. If the number is wrong, there is a movement missing, and the trail shows you where.</w:t>
      </w:r>
    </w:p>
    <w:p>
      <w:pPr>
        <w:pStyle w:val="ListParagraph"/>
        <w:numPr>
          <w:ilvl w:val="0"/>
          <w:numId w:val="2"/>
        </w:numPr>
        <w:spacing w:after="80"/>
      </w:pPr>
      <w:r>
        <w:rPr>
          <w:b/>
          <w:bCs/>
        </w:rPr>
        <w:t xml:space="preserve">Money belongs to a shift. </w:t>
      </w:r>
      <w:r>
        <w:t xml:space="preserve">The drawer is opened by counting it and closed by counting it. Every euro in between is attached to that shift, which is what makes the end-of-day Z report worth reading.</w:t>
      </w:r>
    </w:p>
    <w:p>
      <w:pPr>
        <w:pStyle w:val="ListParagraph"/>
        <w:numPr>
          <w:ilvl w:val="0"/>
          <w:numId w:val="2"/>
        </w:numPr>
        <w:spacing w:after="80"/>
      </w:pPr>
      <w:r>
        <w:rPr>
          <w:b/>
          <w:bCs/>
        </w:rPr>
        <w:t xml:space="preserve">The till works without internet. </w:t>
      </w:r>
      <w:r>
        <w:t xml:space="preserve">Everything in this guide happens on your machine. No connection is needed to sell, repair, or close the day.</w:t>
      </w:r>
    </w:p>
    <w:p>
      <w:pPr>
        <w:pStyle w:val="Heading2"/>
        <w:spacing w:after="120" w:before="200"/>
      </w:pPr>
      <w:r>
        <w:t xml:space="preserve">2. Your first day</w:t>
      </w:r>
    </w:p>
    <w:p>
      <w:pPr>
        <w:spacing w:after="120"/>
      </w:pPr>
      <w:r>
        <w:rPr>
          <w:b/>
          <w:bCs/>
        </w:rPr>
        <w:t xml:space="preserve">What this covers.  </w:t>
      </w:r>
      <w:r>
        <w:t xml:space="preserve">The one-time setup: your details, your PIN, the printer, your products, and your staff. If the app was installed for you and you have already been through the welcome screens, skim this chapter to check nothing was skipped.</w:t>
      </w:r>
    </w:p>
    <w:p>
      <w:pPr>
        <w:pStyle w:val="Heading3"/>
        <w:spacing w:after="80" w:before="140"/>
      </w:pPr>
      <w:r>
        <w:t xml:space="preserve">The welcome (onboarding)</w:t>
      </w:r>
    </w:p>
    <w:p>
      <w:pPr>
        <w:pStyle w:val="ListParagraph"/>
        <w:numPr>
          <w:ilvl w:val="0"/>
          <w:numId w:val="3"/>
        </w:numPr>
        <w:spacing w:after="80"/>
      </w:pPr>
      <w:r>
        <w:t xml:space="preserve">Choose the language. This sets the language of the screens and of the starter lists (product groups, cash concepts).</w:t>
      </w:r>
    </w:p>
    <w:p>
      <w:pPr>
        <w:pStyle w:val="ListParagraph"/>
        <w:numPr>
          <w:ilvl w:val="0"/>
          <w:numId w:val="3"/>
        </w:numPr>
        <w:spacing w:after="80"/>
      </w:pPr>
      <w:r>
        <w:t xml:space="preserve">Enter the shop details: shop name, legal name, tax ID (NIF), address, city, postal code, phone. These print on every ticket, so type them the way you want customers to see them.</w:t>
      </w:r>
    </w:p>
    <w:p>
      <w:pPr>
        <w:pStyle w:val="ListParagraph"/>
        <w:numPr>
          <w:ilvl w:val="0"/>
          <w:numId w:val="3"/>
        </w:numPr>
        <w:spacing w:after="80"/>
      </w:pPr>
      <w:r>
        <w:t xml:space="preserve">Create the owner: your name and a PIN (4-6 digits). The PIN is your signature inside the app — do not share it.</w:t>
      </w:r>
    </w:p>
    <w:p>
      <w:pPr>
        <w:pStyle w:val="ListParagraph"/>
        <w:numPr>
          <w:ilvl w:val="0"/>
          <w:numId w:val="3"/>
        </w:numPr>
        <w:spacing w:after="80"/>
      </w:pPr>
      <w:r>
        <w:t xml:space="preserve">Save the recovery code. It is shown once. Print it or save the PDF, and keep the paper somewhere safe in the shop (the drawer, the folder with your papers). If you ever forget your PIN, this code is the only way back in without help.</w:t>
      </w:r>
    </w:p>
    <w:p>
      <w:pPr>
        <w:pStyle w:val="ListParagraph"/>
        <w:numPr>
          <w:ilvl w:val="0"/>
          <w:numId w:val="3"/>
        </w:numPr>
        <w:spacing w:after="80"/>
      </w:pPr>
      <w:r>
        <w:t xml:space="preserve">Printer (optional here, required before selling): pick your receipt printer and press Test print. You can skip this and do it later in Settings, but the till will not charge a sale until a printer is configured.</w:t>
      </w:r>
    </w:p>
    <w:p>
      <w:pPr>
        <w:pStyle w:val="Heading3"/>
        <w:spacing w:after="80" w:before="140"/>
      </w:pPr>
      <w:r>
        <w:t xml:space="preserve">After the welcome</w:t>
      </w:r>
    </w:p>
    <w:p>
      <w:pPr>
        <w:spacing w:after="120"/>
      </w:pPr>
      <w:r>
        <w:t xml:space="preserve">A checklist card appears on the first screen: printer, products, staff, first shift. Each item takes you to the right place and ticks itself off. It disappears once everything is done.</w:t>
      </w:r>
    </w:p>
    <w:p>
      <w:pPr>
        <w:pStyle w:val="Heading3"/>
        <w:spacing w:after="80" w:before="140"/>
      </w:pPr>
      <w:r>
        <w:t xml:space="preserve">Adding staff — who can do what</w:t>
      </w:r>
    </w:p>
    <w:p>
      <w:pPr>
        <w:pStyle w:val="ListParagraph"/>
        <w:numPr>
          <w:ilvl w:val="0"/>
          <w:numId w:val="2"/>
        </w:numPr>
        <w:spacing w:after="80"/>
      </w:pPr>
      <w:r>
        <w:rPr>
          <w:b/>
          <w:bCs/>
        </w:rPr>
        <w:t xml:space="preserve">Owner. </w:t>
      </w:r>
      <w:r>
        <w:t xml:space="preserve">You. Can do everything, including settings, users, reports with money, and approving what cashiers cannot do alone.</w:t>
      </w:r>
    </w:p>
    <w:p>
      <w:pPr>
        <w:pStyle w:val="ListParagraph"/>
        <w:numPr>
          <w:ilvl w:val="0"/>
          <w:numId w:val="2"/>
        </w:numPr>
        <w:spacing w:after="80"/>
      </w:pPr>
      <w:r>
        <w:rPr>
          <w:b/>
          <w:bCs/>
        </w:rPr>
        <w:t xml:space="preserve">Cashier (Cajero). </w:t>
      </w:r>
      <w:r>
        <w:t xml:space="preserve">Sells, receives stock, buys used phones, takes repairs in, logs transfers, opens and closes the shift. Cannot change the catalog, settings or users. When a cashier hits something that needs you (a price override, a big cash movement), the till asks for your PIN on the spot — you approve without anyone logging out.</w:t>
      </w:r>
    </w:p>
    <w:p>
      <w:pPr>
        <w:pStyle w:val="ListParagraph"/>
        <w:numPr>
          <w:ilvl w:val="0"/>
          <w:numId w:val="2"/>
        </w:numPr>
        <w:spacing w:after="80"/>
      </w:pPr>
      <w:r>
        <w:rPr>
          <w:b/>
          <w:bCs/>
        </w:rPr>
        <w:t xml:space="preserve">Technician (Técnico). </w:t>
      </w:r>
      <w:r>
        <w:t xml:space="preserve">Just a name, not a login. Technicians appear in the repair screens so work can be assigned to them, but they cannot open the app. Add them in Users with only a name.</w:t>
      </w:r>
    </w:p>
    <w:p>
      <w:pPr>
        <w:spacing w:after="120"/>
      </w:pPr>
      <w:r>
        <w:t xml:space="preserve">Add users in Users (Usuarios): name, role, PIN for owners and cashiers. You can also grant a specific cashier extra permissions there — for example, allowing one trusted cashier to edit the catalog.</w:t>
      </w:r>
    </w:p>
    <w:p>
      <w:r>
        <w:br w:type="page"/>
      </w:r>
    </w:p>
    <w:p>
      <w:pPr>
        <w:pStyle w:val="Heading1"/>
        <w:spacing w:after="160" w:before="240"/>
      </w:pPr>
      <w:r>
        <w:t xml:space="preserve">Part 2 — The daily rhythm</w:t>
      </w:r>
    </w:p>
    <w:p>
      <w:pPr>
        <w:spacing w:after="120"/>
      </w:pPr>
      <w:r>
        <w:rPr>
          <w:i/>
          <w:iCs/>
        </w:rPr>
        <w:t xml:space="preserve">This is the shape of every day. It takes less time to do than to read.</w:t>
      </w:r>
    </w:p>
    <w:p>
      <w:pPr>
        <w:pStyle w:val="Heading2"/>
        <w:spacing w:after="120" w:before="200"/>
      </w:pPr>
      <w:r>
        <w:t xml:space="preserve">3. Morning — open the shift</w:t>
      </w:r>
    </w:p>
    <w:p>
      <w:pPr>
        <w:pStyle w:val="ListParagraph"/>
        <w:numPr>
          <w:ilvl w:val="0"/>
          <w:numId w:val="4"/>
        </w:numPr>
        <w:spacing w:after="80"/>
      </w:pPr>
      <w:r>
        <w:t xml:space="preserve">Go to Cash (Caja) — or just press Charge on the Sale screen; the till will offer to open the shift right there.</w:t>
      </w:r>
    </w:p>
    <w:p>
      <w:pPr>
        <w:pStyle w:val="ListParagraph"/>
        <w:numPr>
          <w:ilvl w:val="0"/>
          <w:numId w:val="4"/>
        </w:numPr>
        <w:spacing w:after="80"/>
      </w:pPr>
      <w:r>
        <w:t xml:space="preserve">Count the float — the coins and notes you start with. The counting helper does the maths: type how many of each note and coin, it shows the total.</w:t>
      </w:r>
    </w:p>
    <w:p>
      <w:pPr>
        <w:pStyle w:val="ListParagraph"/>
        <w:numPr>
          <w:ilvl w:val="0"/>
          <w:numId w:val="4"/>
        </w:numPr>
        <w:spacing w:after="80"/>
      </w:pPr>
      <w:r>
        <w:t xml:space="preserve">Confirm. The shift is open, your name is on it, and the top bar shows it from every screen.</w:t>
      </w:r>
    </w:p>
    <w:p>
      <w:pPr>
        <w:spacing w:after="120"/>
      </w:pPr>
      <w:r>
        <w:t xml:space="preserve">The suggested float comes from Settings. One shift per till: the next person to sell works inside the same shift; the drawer belongs to the till, not to a person.</w:t>
      </w:r>
    </w:p>
    <w:p>
      <w:pPr>
        <w:pStyle w:val="Heading2"/>
        <w:spacing w:after="120" w:before="200"/>
      </w:pPr>
      <w:r>
        <w:t xml:space="preserve">4. During the day — sell</w:t>
      </w:r>
    </w:p>
    <w:p>
      <w:pPr>
        <w:spacing w:after="120"/>
      </w:pPr>
      <w:r>
        <w:t xml:space="preserve">Scan the item, or find it by name. Repeat. Press Charge (Cobrar), take the payment, hand over the ticket. That is the whole job; everything below is the exceptions.</w:t>
      </w:r>
    </w:p>
    <w:p>
      <w:pPr>
        <w:pStyle w:val="ListParagraph"/>
        <w:numPr>
          <w:ilvl w:val="0"/>
          <w:numId w:val="2"/>
        </w:numPr>
        <w:spacing w:after="80"/>
      </w:pPr>
      <w:r>
        <w:rPr>
          <w:b/>
          <w:bCs/>
        </w:rPr>
        <w:t xml:space="preserve">Payments. </w:t>
      </w:r>
      <w:r>
        <w:t xml:space="preserve">Cash, card, Bizum, transfer, store credit — alone or combined (for example, part cash and part card). Change is always given in cash. Card and Bizum are taken on your bank terminal as always; the till records them, it does not talk to the terminal.</w:t>
      </w:r>
    </w:p>
    <w:p>
      <w:pPr>
        <w:pStyle w:val="ListParagraph"/>
        <w:numPr>
          <w:ilvl w:val="0"/>
          <w:numId w:val="2"/>
        </w:numPr>
        <w:spacing w:after="80"/>
      </w:pPr>
      <w:r>
        <w:rPr>
          <w:b/>
          <w:bCs/>
        </w:rPr>
        <w:t xml:space="preserve">Unknown barcode. </w:t>
      </w:r>
      <w:r>
        <w:t xml:space="preserve">If a scan finds nothing, the till lets you attach the code to an existing product or create the product on the spot — the sale continues, and the catalog is one code richer.</w:t>
      </w:r>
    </w:p>
    <w:p>
      <w:pPr>
        <w:pStyle w:val="ListParagraph"/>
        <w:numPr>
          <w:ilvl w:val="0"/>
          <w:numId w:val="2"/>
        </w:numPr>
        <w:spacing w:after="80"/>
      </w:pPr>
      <w:r>
        <w:rPr>
          <w:b/>
          <w:bCs/>
        </w:rPr>
        <w:t xml:space="preserve">Changing a price. </w:t>
      </w:r>
      <w:r>
        <w:t xml:space="preserve">Overriding a price always asks for a reason, and for the owner's PIN if a cashier is doing it. The change is recorded with both names.</w:t>
      </w:r>
    </w:p>
    <w:p>
      <w:pPr>
        <w:pStyle w:val="ListParagraph"/>
        <w:numPr>
          <w:ilvl w:val="0"/>
          <w:numId w:val="2"/>
        </w:numPr>
        <w:spacing w:after="80"/>
      </w:pPr>
      <w:r>
        <w:rPr>
          <w:b/>
          <w:bCs/>
        </w:rPr>
        <w:t xml:space="preserve">Customer not ready. </w:t>
      </w:r>
      <w:r>
        <w:t xml:space="preserve">Park the sale and serve the next person; resume it when they come back.</w:t>
      </w:r>
    </w:p>
    <w:p>
      <w:pPr>
        <w:pStyle w:val="ListParagraph"/>
        <w:numPr>
          <w:ilvl w:val="0"/>
          <w:numId w:val="2"/>
        </w:numPr>
        <w:spacing w:after="80"/>
      </w:pPr>
      <w:r>
        <w:rPr>
          <w:b/>
          <w:bCs/>
        </w:rPr>
        <w:t xml:space="preserve">Finding an old ticket. </w:t>
      </w:r>
      <w:r>
        <w:t xml:space="preserve">Find ticket on the Sale screen: type the number from the customer's paper, or scan the barcode printed at the bottom of every ticket. From the ticket you can reprint, save a PDF, or start a refund.</w:t>
      </w:r>
    </w:p>
    <w:p>
      <w:pPr>
        <w:pStyle w:val="ListParagraph"/>
        <w:numPr>
          <w:ilvl w:val="0"/>
          <w:numId w:val="2"/>
        </w:numPr>
        <w:spacing w:after="80"/>
      </w:pPr>
      <w:r>
        <w:rPr>
          <w:b/>
          <w:bCs/>
        </w:rPr>
        <w:t xml:space="preserve">Cash in or out that is not a sale. </w:t>
      </w:r>
      <w:r>
        <w:t xml:space="preserve">Paying a supplier from the drawer, taking money to the safe, putting change in: record it in Cash as a movement, pick the concept, done. Above the limit set in Settings, it asks for the owner.</w:t>
      </w:r>
    </w:p>
    <w:p>
      <w:pPr>
        <w:pStyle w:val="Heading2"/>
        <w:spacing w:after="120" w:before="200"/>
      </w:pPr>
      <w:r>
        <w:t xml:space="preserve">5. Evening — close the shift</w:t>
      </w:r>
    </w:p>
    <w:p>
      <w:pPr>
        <w:pStyle w:val="ListParagraph"/>
        <w:numPr>
          <w:ilvl w:val="0"/>
          <w:numId w:val="5"/>
        </w:numPr>
        <w:spacing w:after="80"/>
      </w:pPr>
      <w:r>
        <w:t xml:space="preserve">Cash (Caja) → the closing panel. Any time before this, the X button shows you the same numbers without closing anything — a mid-day health check.</w:t>
      </w:r>
    </w:p>
    <w:p>
      <w:pPr>
        <w:pStyle w:val="ListParagraph"/>
        <w:numPr>
          <w:ilvl w:val="0"/>
          <w:numId w:val="5"/>
        </w:numPr>
        <w:spacing w:after="80"/>
      </w:pPr>
      <w:r>
        <w:t xml:space="preserve">Count the drawer with the helper, exactly as in the morning.</w:t>
      </w:r>
    </w:p>
    <w:p>
      <w:pPr>
        <w:pStyle w:val="ListParagraph"/>
        <w:numPr>
          <w:ilvl w:val="0"/>
          <w:numId w:val="5"/>
        </w:numPr>
        <w:spacing w:after="80"/>
      </w:pPr>
      <w:r>
        <w:t xml:space="preserve">The till shows expected vs counted. If they differ, write the reason — a sentence is enough ("wrong change given in the afternoon"). A difference bigger than the tolerance in Settings needs the owner's PIN.</w:t>
      </w:r>
    </w:p>
    <w:p>
      <w:pPr>
        <w:pStyle w:val="ListParagraph"/>
        <w:numPr>
          <w:ilvl w:val="0"/>
          <w:numId w:val="5"/>
        </w:numPr>
        <w:spacing w:after="80"/>
      </w:pPr>
      <w:r>
        <w:t xml:space="preserve">Close. The Z report appears on screen: sales, taxes, payments by method, transfers, movements, the drawer story. Print it or save the PDF — the paper is for your records; the report itself is stored forever.</w:t>
      </w:r>
    </w:p>
    <w:p>
      <w:pPr>
        <w:spacing w:after="120"/>
      </w:pPr>
      <w:r>
        <w:t xml:space="preserve">A closed shift can never be edited. Reprints of a Z are marked COPIA. If something was wrong that day, it is corrected with a movement in the next shift, with a note — the history stays honest.</w:t>
      </w:r>
    </w:p>
    <w:p>
      <w:r>
        <w:br w:type="page"/>
      </w:r>
    </w:p>
    <w:p>
      <w:pPr>
        <w:pStyle w:val="Heading1"/>
        <w:spacing w:after="160" w:before="240"/>
      </w:pPr>
      <w:r>
        <w:t xml:space="preserve">Part 3 — Screen by screen</w:t>
      </w:r>
    </w:p>
    <w:p>
      <w:pPr>
        <w:pStyle w:val="Heading2"/>
        <w:spacing w:after="120" w:before="200"/>
      </w:pPr>
      <w:r>
        <w:t xml:space="preserve">6. Sale (Venta)</w:t>
      </w:r>
    </w:p>
    <w:p>
      <w:pPr>
        <w:spacing w:after="120"/>
      </w:pPr>
      <w:r>
        <w:rPr>
          <w:b/>
          <w:bCs/>
        </w:rPr>
        <w:t xml:space="preserve">What it is for.  </w:t>
      </w:r>
      <w:r>
        <w:t xml:space="preserve">Ringing up anything the shop sells: accessories, new and used phones, and collecting repairs when the customer picks up.</w:t>
      </w:r>
    </w:p>
    <w:p>
      <w:pPr>
        <w:spacing w:after="120"/>
      </w:pPr>
      <w:r>
        <w:rPr>
          <w:b/>
          <w:bCs/>
        </w:rPr>
        <w:t xml:space="preserve">Everyday flow.  </w:t>
      </w:r>
      <w:r>
        <w:t xml:space="preserve">Scan → Charge → pay → ticket. Used phones appear in search like any product, marked with their grade; scanning the label on the phone brings up that exact unit.</w:t>
      </w:r>
    </w:p>
    <w:p>
      <w:pPr>
        <w:spacing w:after="120"/>
      </w:pPr>
      <w:r>
        <w:t xml:space="preserve">Worth knowing:</w:t>
      </w:r>
    </w:p>
    <w:p>
      <w:pPr>
        <w:pStyle w:val="ListParagraph"/>
        <w:numPr>
          <w:ilvl w:val="0"/>
          <w:numId w:val="2"/>
        </w:numPr>
        <w:spacing w:after="80"/>
      </w:pPr>
      <w:r>
        <w:t xml:space="preserve">A sale does not exist until Charge is completed — no number, no stock change, no money. Closing a half-made sale loses nothing but the typing.</w:t>
      </w:r>
    </w:p>
    <w:p>
      <w:pPr>
        <w:pStyle w:val="ListParagraph"/>
        <w:numPr>
          <w:ilvl w:val="0"/>
          <w:numId w:val="2"/>
        </w:numPr>
        <w:spacing w:after="80"/>
      </w:pPr>
      <w:r>
        <w:t xml:space="preserve">Store credit (from a phone you bought, or from a refund) is a payment method. If the credit is worth more than the purchase, the till asks: keep the rest on the voucher, or give the difference in cash.</w:t>
      </w:r>
    </w:p>
    <w:p>
      <w:pPr>
        <w:pStyle w:val="ListParagraph"/>
        <w:numPr>
          <w:ilvl w:val="0"/>
          <w:numId w:val="2"/>
        </w:numPr>
        <w:spacing w:after="80"/>
      </w:pPr>
      <w:r>
        <w:t xml:space="preserve">The till refuses to charge if no printer has ever been configured (Settings → Printing). A printer that is configured but jammed never blocks a sale — you get Retry and Save PDF instead.</w:t>
      </w:r>
    </w:p>
    <w:p>
      <w:pPr>
        <w:pStyle w:val="Heading2"/>
        <w:spacing w:after="120" w:before="200"/>
      </w:pPr>
      <w:r>
        <w:t xml:space="preserve">7. Catalog (Catálogo)</w:t>
      </w:r>
    </w:p>
    <w:p>
      <w:pPr>
        <w:spacing w:after="120"/>
      </w:pPr>
      <w:r>
        <w:rPr>
          <w:b/>
          <w:bCs/>
        </w:rPr>
        <w:t xml:space="preserve">What it is for.  </w:t>
      </w:r>
      <w:r>
        <w:t xml:space="preserve">Your products and their groups. Cashiers can look; changing things is the owner's (or a specifically trusted cashier's) job.</w:t>
      </w:r>
    </w:p>
    <w:p>
      <w:pPr>
        <w:spacing w:after="120"/>
      </w:pPr>
      <w:r>
        <w:t xml:space="preserve">Worth knowing:</w:t>
      </w:r>
    </w:p>
    <w:p>
      <w:pPr>
        <w:pStyle w:val="ListParagraph"/>
        <w:numPr>
          <w:ilvl w:val="0"/>
          <w:numId w:val="2"/>
        </w:numPr>
        <w:spacing w:after="80"/>
      </w:pPr>
      <w:r>
        <w:t xml:space="preserve">Item types: Standard for normal goods, Used for second-hand items (they sell under the margin scheme automatically), Repair part for the pieces your bench uses. Pick the right type when creating — the tax treatment follows it.</w:t>
      </w:r>
    </w:p>
    <w:p>
      <w:pPr>
        <w:pStyle w:val="ListParagraph"/>
        <w:numPr>
          <w:ilvl w:val="0"/>
          <w:numId w:val="2"/>
        </w:numPr>
        <w:spacing w:after="80"/>
      </w:pPr>
      <w:r>
        <w:t xml:space="preserve">Groups keep the Sale screen and the reports tidy. Create one from inside the product editor (+ New group) or rename existing ones; renaming updates everywhere at once.</w:t>
      </w:r>
    </w:p>
    <w:p>
      <w:pPr>
        <w:pStyle w:val="ListParagraph"/>
        <w:numPr>
          <w:ilvl w:val="0"/>
          <w:numId w:val="2"/>
        </w:numPr>
        <w:spacing w:after="80"/>
      </w:pPr>
      <w:r>
        <w:t xml:space="preserve">You cannot delete a product that has history — you archive it. Archived products vanish from selling and receiving but their past stays intact, and you can bring them back. Archiving requires the stock to be at zero first.</w:t>
      </w:r>
    </w:p>
    <w:p>
      <w:pPr>
        <w:pStyle w:val="ListParagraph"/>
        <w:numPr>
          <w:ilvl w:val="0"/>
          <w:numId w:val="2"/>
        </w:numPr>
        <w:spacing w:after="80"/>
      </w:pPr>
      <w:r>
        <w:t xml:space="preserve">Every product can carry several barcodes — useful when the same item arrives with different labels.</w:t>
      </w:r>
    </w:p>
    <w:p>
      <w:pPr>
        <w:pStyle w:val="Heading2"/>
        <w:spacing w:after="120" w:before="200"/>
      </w:pPr>
      <w:r>
        <w:t xml:space="preserve">8. Inventory (Inventario)</w:t>
      </w:r>
    </w:p>
    <w:p>
      <w:pPr>
        <w:spacing w:after="120"/>
      </w:pPr>
      <w:r>
        <w:rPr>
          <w:b/>
          <w:bCs/>
        </w:rPr>
        <w:t xml:space="preserve">What it is for.  </w:t>
      </w:r>
      <w:r>
        <w:t xml:space="preserve">What you have, what it is worth, and the full life story of every item.</w:t>
      </w:r>
    </w:p>
    <w:p>
      <w:pPr>
        <w:spacing w:after="120"/>
      </w:pPr>
      <w:r>
        <w:rPr>
          <w:b/>
          <w:bCs/>
        </w:rPr>
        <w:t xml:space="preserve">Everyday flow.  </w:t>
      </w:r>
      <w:r>
        <w:t xml:space="preserve">Goods arrive → Receive stock → scan or pick the products, enter quantities and costs → confirm. The shelf and the screen now agree.</w:t>
      </w:r>
    </w:p>
    <w:p>
      <w:pPr>
        <w:spacing w:after="120"/>
      </w:pPr>
      <w:r>
        <w:t xml:space="preserve">Worth knowing:</w:t>
      </w:r>
    </w:p>
    <w:p>
      <w:pPr>
        <w:pStyle w:val="ListParagraph"/>
        <w:numPr>
          <w:ilvl w:val="0"/>
          <w:numId w:val="2"/>
        </w:numPr>
        <w:spacing w:after="80"/>
      </w:pPr>
      <w:r>
        <w:t xml:space="preserve">Click any product to see its trail: every receipt, sale, repair use and return, each linked to its document. If a number ever looks wrong, the trail is where you find out why.</w:t>
      </w:r>
    </w:p>
    <w:p>
      <w:pPr>
        <w:pStyle w:val="ListParagraph"/>
        <w:numPr>
          <w:ilvl w:val="0"/>
          <w:numId w:val="2"/>
        </w:numPr>
        <w:spacing w:after="80"/>
      </w:pPr>
      <w:r>
        <w:t xml:space="preserve">Phones and other serialized items are tracked one by one — each unit has its own identity, cost and story.</w:t>
      </w:r>
    </w:p>
    <w:p>
      <w:pPr>
        <w:pStyle w:val="Heading2"/>
        <w:spacing w:after="120" w:before="200"/>
      </w:pPr>
      <w:r>
        <w:t xml:space="preserve">9. Buy used (Comprar usados)</w:t>
      </w:r>
    </w:p>
    <w:p>
      <w:pPr>
        <w:spacing w:after="120"/>
      </w:pPr>
      <w:r>
        <w:rPr>
          <w:b/>
          <w:bCs/>
        </w:rPr>
        <w:t xml:space="preserve">What it is for.  </w:t>
      </w:r>
      <w:r>
        <w:t xml:space="preserve">Buying a phone from a customer — with the paperwork the law expects done for you.</w:t>
      </w:r>
    </w:p>
    <w:p>
      <w:pPr>
        <w:pStyle w:val="ListParagraph"/>
        <w:numPr>
          <w:ilvl w:val="0"/>
          <w:numId w:val="6"/>
        </w:numPr>
        <w:spacing w:after="80"/>
      </w:pPr>
      <w:r>
        <w:t xml:space="preserve">Fill in the device: brand, model, storage, colour, grade (A/B/C), battery health, IMEI, what comes with it.</w:t>
      </w:r>
    </w:p>
    <w:p>
      <w:pPr>
        <w:pStyle w:val="ListParagraph"/>
        <w:numPr>
          <w:ilvl w:val="0"/>
          <w:numId w:val="6"/>
        </w:numPr>
        <w:spacing w:after="80"/>
      </w:pPr>
      <w:r>
        <w:t xml:space="preserve">Photos: front, back and extras — upload files or capture from a connected camera. One photo of the seller's ID document too.</w:t>
      </w:r>
    </w:p>
    <w:p>
      <w:pPr>
        <w:pStyle w:val="ListParagraph"/>
        <w:numPr>
          <w:ilvl w:val="0"/>
          <w:numId w:val="6"/>
        </w:numPr>
        <w:spacing w:after="80"/>
      </w:pPr>
      <w:r>
        <w:t xml:space="preserve">Seller details: name, phone, ID number (DNI/NIE/passport). This is the information the second-hand register requires — the till stores it with the purchase.</w:t>
      </w:r>
    </w:p>
    <w:p>
      <w:pPr>
        <w:pStyle w:val="ListParagraph"/>
        <w:numPr>
          <w:ilvl w:val="0"/>
          <w:numId w:val="6"/>
        </w:numPr>
        <w:spacing w:after="80"/>
      </w:pPr>
      <w:r>
        <w:t xml:space="preserve">The IMEI gate: the till checks the number is valid and not already in the system; you confirm you have physically checked the phone (activation lock removed, factory reset done). Price and payment stay locked until this is ticked.</w:t>
      </w:r>
    </w:p>
    <w:p>
      <w:pPr>
        <w:pStyle w:val="ListParagraph"/>
        <w:numPr>
          <w:ilvl w:val="0"/>
          <w:numId w:val="6"/>
        </w:numPr>
        <w:spacing w:after="80"/>
      </w:pPr>
      <w:r>
        <w:t xml:space="preserve">Agree the price. Paying out in cash takes it from the drawer; transfer is recorded; store credit creates a voucher the seller can spend in the shop — now or another day.</w:t>
      </w:r>
    </w:p>
    <w:p>
      <w:pPr>
        <w:pStyle w:val="ListParagraph"/>
        <w:numPr>
          <w:ilvl w:val="0"/>
          <w:numId w:val="6"/>
        </w:numPr>
        <w:spacing w:after="80"/>
      </w:pPr>
      <w:r>
        <w:t xml:space="preserve">Log the purchase. Choose Send to inventory (it becomes sellable now — the till suggests a selling price from your margin setting) or Keep on hold (recorded, but not on sale yet). Either way the purchase document prints for the seller to sign, and a small barcode label prints to stick on the phone.</w:t>
      </w:r>
    </w:p>
    <w:p>
      <w:pPr>
        <w:pStyle w:val="Heading2"/>
        <w:spacing w:after="120" w:before="200"/>
      </w:pPr>
      <w:r>
        <w:t xml:space="preserve">10. Used devices (Dispositivos usados)</w:t>
      </w:r>
    </w:p>
    <w:p>
      <w:pPr>
        <w:spacing w:after="120"/>
      </w:pPr>
      <w:r>
        <w:rPr>
          <w:b/>
          <w:bCs/>
        </w:rPr>
        <w:t xml:space="preserve">What it is for.  </w:t>
      </w:r>
      <w:r>
        <w:t xml:space="preserve">Every phone you have ever bought, whatever state it is in: on hold, needs review, in stock, sold.</w:t>
      </w:r>
    </w:p>
    <w:p>
      <w:pPr>
        <w:spacing w:after="120"/>
      </w:pPr>
      <w:r>
        <w:t xml:space="preserve">Worth knowing:</w:t>
      </w:r>
    </w:p>
    <w:p>
      <w:pPr>
        <w:pStyle w:val="ListParagraph"/>
        <w:numPr>
          <w:ilvl w:val="0"/>
          <w:numId w:val="2"/>
        </w:numPr>
        <w:spacing w:after="80"/>
      </w:pPr>
      <w:r>
        <w:t xml:space="preserve">A held phone is invisible to the Sale screen. When it is ready, open it, set the selling price, Send to inventory.</w:t>
      </w:r>
    </w:p>
    <w:p>
      <w:pPr>
        <w:pStyle w:val="ListParagraph"/>
        <w:numPr>
          <w:ilvl w:val="0"/>
          <w:numId w:val="2"/>
        </w:numPr>
        <w:spacing w:after="80"/>
      </w:pPr>
      <w:r>
        <w:t xml:space="preserve">Needs review is a real gate: sending a flagged phone to inventory asks for confirmation and records who cleared it.</w:t>
      </w:r>
    </w:p>
    <w:p>
      <w:pPr>
        <w:pStyle w:val="ListParagraph"/>
        <w:numPr>
          <w:ilvl w:val="0"/>
          <w:numId w:val="2"/>
        </w:numPr>
        <w:spacing w:after="80"/>
      </w:pPr>
      <w:r>
        <w:t xml:space="preserve">Refurb cost: if you put money into a held phone (a new screen, a battery), type it here — it becomes part of the phone's cost, so the margin you see later is the true one. It locks once the phone goes on sale.</w:t>
      </w:r>
    </w:p>
    <w:p>
      <w:pPr>
        <w:pStyle w:val="ListParagraph"/>
        <w:numPr>
          <w:ilvl w:val="0"/>
          <w:numId w:val="2"/>
        </w:numPr>
        <w:spacing w:after="80"/>
      </w:pPr>
      <w:r>
        <w:t xml:space="preserve">The detail page holds everything: photos, the seller and their ID, prices, the printed document, and the whole history.</w:t>
      </w:r>
    </w:p>
    <w:p>
      <w:pPr>
        <w:pStyle w:val="Heading2"/>
        <w:spacing w:after="120" w:before="200"/>
      </w:pPr>
      <w:r>
        <w:t xml:space="preserve">11. Repairs (Reparaciones)</w:t>
      </w:r>
    </w:p>
    <w:p>
      <w:pPr>
        <w:spacing w:after="120"/>
      </w:pPr>
      <w:r>
        <w:rPr>
          <w:b/>
          <w:bCs/>
        </w:rPr>
        <w:t xml:space="preserve">What it is for.  </w:t>
      </w:r>
      <w:r>
        <w:t xml:space="preserve">The whole life of a repair, from the phone arriving to the customer leaving with it fixed.</w:t>
      </w:r>
    </w:p>
    <w:p>
      <w:pPr>
        <w:pStyle w:val="Heading3"/>
        <w:spacing w:after="80" w:before="140"/>
      </w:pPr>
      <w:r>
        <w:t xml:space="preserve">Taking a device in</w:t>
      </w:r>
    </w:p>
    <w:p>
      <w:pPr>
        <w:pStyle w:val="ListParagraph"/>
        <w:numPr>
          <w:ilvl w:val="0"/>
          <w:numId w:val="7"/>
        </w:numPr>
        <w:spacing w:after="80"/>
      </w:pPr>
      <w:r>
        <w:t xml:space="preserve">Customer: type the phone number — if they have been here before, they come up; if not, name and number creates them.</w:t>
      </w:r>
    </w:p>
    <w:p>
      <w:pPr>
        <w:pStyle w:val="ListParagraph"/>
        <w:numPr>
          <w:ilvl w:val="0"/>
          <w:numId w:val="7"/>
        </w:numPr>
        <w:spacing w:after="80"/>
      </w:pPr>
      <w:r>
        <w:t xml:space="preserve">Device and fault: what it is, the IMEI if it has one, what the customer says is wrong, its condition (the quick damage checklist plus photos protects you from "that scratch wasn't there").</w:t>
      </w:r>
    </w:p>
    <w:p>
      <w:pPr>
        <w:pStyle w:val="ListParagraph"/>
        <w:numPr>
          <w:ilvl w:val="0"/>
          <w:numId w:val="7"/>
        </w:numPr>
        <w:spacing w:after="80"/>
      </w:pPr>
      <w:r>
        <w:t xml:space="preserve">Passcode or pattern, if the customer leaves it. It is stored masked, never printed, and only revealed on tap — treat it like their bank card.</w:t>
      </w:r>
    </w:p>
    <w:p>
      <w:pPr>
        <w:pStyle w:val="ListParagraph"/>
        <w:numPr>
          <w:ilvl w:val="0"/>
          <w:numId w:val="7"/>
        </w:numPr>
        <w:spacing w:after="80"/>
      </w:pPr>
      <w:r>
        <w:t xml:space="preserve">Deposit (optional): any payment method; only cash goes into the drawer. It is applied automatically when they pay at the end.</w:t>
      </w:r>
    </w:p>
    <w:p>
      <w:pPr>
        <w:pStyle w:val="ListParagraph"/>
        <w:numPr>
          <w:ilvl w:val="0"/>
          <w:numId w:val="7"/>
        </w:numPr>
        <w:spacing w:after="80"/>
      </w:pPr>
      <w:r>
        <w:t xml:space="preserve">Repair up to an amount (optional): the customer signs "repair directly up to X €". If the final quote is under X, you can start work without calling them.</w:t>
      </w:r>
    </w:p>
    <w:p>
      <w:pPr>
        <w:pStyle w:val="ListParagraph"/>
        <w:numPr>
          <w:ilvl w:val="0"/>
          <w:numId w:val="7"/>
        </w:numPr>
        <w:spacing w:after="80"/>
      </w:pPr>
      <w:r>
        <w:t xml:space="preserve">Print the intake receipt — the customer's proof, and the paper that makes a diagnosis fee chargeable later (it can only be charged if it was announced there).</w:t>
      </w:r>
    </w:p>
    <w:p>
      <w:pPr>
        <w:pStyle w:val="Heading3"/>
        <w:spacing w:after="80" w:before="140"/>
      </w:pPr>
      <w:r>
        <w:t xml:space="preserve">Quote and approval</w:t>
      </w:r>
    </w:p>
    <w:p>
      <w:pPr>
        <w:spacing w:after="120"/>
      </w:pPr>
      <w:r>
        <w:t xml:space="preserve">Build the quote: parts from your stock, labour, and parts you have to order. Work cannot start until the customer approves the quote (or it fits under their signed amount) — that approval is recorded with how and when. If the quote later grows past what was approved, the ticket falls back and needs approval again. That rule is the law, and it is also what keeps arguments away.</w:t>
      </w:r>
    </w:p>
    <w:p>
      <w:pPr>
        <w:pStyle w:val="Heading3"/>
        <w:spacing w:after="80" w:before="140"/>
      </w:pPr>
      <w:r>
        <w:t xml:space="preserve">Parts</w:t>
      </w:r>
    </w:p>
    <w:p>
      <w:pPr>
        <w:pStyle w:val="ListParagraph"/>
        <w:numPr>
          <w:ilvl w:val="0"/>
          <w:numId w:val="2"/>
        </w:numPr>
        <w:spacing w:after="80"/>
      </w:pPr>
      <w:r>
        <w:t xml:space="preserve">From stock: adding a part to the ticket takes it off the shelf immediately; removing it puts it back. The margin on the ticket updates as you go.</w:t>
      </w:r>
    </w:p>
    <w:p>
      <w:pPr>
        <w:pStyle w:val="ListParagraph"/>
        <w:numPr>
          <w:ilvl w:val="0"/>
          <w:numId w:val="2"/>
        </w:numPr>
        <w:spacing w:after="80"/>
      </w:pPr>
      <w:r>
        <w:t xml:space="preserve">To order: add it as a part on order — the ticket waits, and the Parts to order tab collects every pending part across all tickets, so ordering is one morning look. When it arrives, press Received: it enters stock at the real cost and lands on the ticket.</w:t>
      </w:r>
    </w:p>
    <w:p>
      <w:pPr>
        <w:pStyle w:val="Heading3"/>
        <w:spacing w:after="80" w:before="140"/>
      </w:pPr>
      <w:r>
        <w:t xml:space="preserve">Finishing</w:t>
      </w:r>
    </w:p>
    <w:p>
      <w:pPr>
        <w:pStyle w:val="ListParagraph"/>
        <w:numPr>
          <w:ilvl w:val="0"/>
          <w:numId w:val="2"/>
        </w:numPr>
        <w:spacing w:after="80"/>
      </w:pPr>
      <w:r>
        <w:t xml:space="preserve">Mark ready, then tap Customer notified when you have called — the till keeps the log of attempts.</w:t>
      </w:r>
    </w:p>
    <w:p>
      <w:pPr>
        <w:pStyle w:val="ListParagraph"/>
        <w:numPr>
          <w:ilvl w:val="0"/>
          <w:numId w:val="2"/>
        </w:numPr>
        <w:spacing w:after="80"/>
      </w:pPr>
      <w:r>
        <w:t xml:space="preserve">Collection is a normal sale: deposit applied automatically, any payment method for the rest, ticket printed with the warranty (months set in Settings).</w:t>
      </w:r>
    </w:p>
    <w:p>
      <w:pPr>
        <w:pStyle w:val="ListParagraph"/>
        <w:numPr>
          <w:ilvl w:val="0"/>
          <w:numId w:val="2"/>
        </w:numPr>
        <w:spacing w:after="80"/>
      </w:pPr>
      <w:r>
        <w:t xml:space="preserve">Not repaired: if the customer declines or it cannot be fixed, resolve any parts already fitted (remove or charge them), the return document prints, and the diagnosis fee — if it was on the intake receipt — can be charged.</w:t>
      </w:r>
    </w:p>
    <w:p>
      <w:pPr>
        <w:pStyle w:val="Heading2"/>
        <w:spacing w:after="120" w:before="200"/>
      </w:pPr>
      <w:r>
        <w:t xml:space="preserve">12. Workshop (Taller)</w:t>
      </w:r>
    </w:p>
    <w:p>
      <w:pPr>
        <w:spacing w:after="120"/>
      </w:pPr>
      <w:r>
        <w:rPr>
          <w:b/>
          <w:bCs/>
        </w:rPr>
        <w:t xml:space="preserve">What it is for.  </w:t>
      </w:r>
      <w:r>
        <w:t xml:space="preserve">The board: every open repair as a card, in columns by state, with the technician, the days waiting, and the promised date — overdue ones flagged.</w:t>
      </w:r>
    </w:p>
    <w:p>
      <w:pPr>
        <w:spacing w:after="120"/>
      </w:pPr>
      <w:r>
        <w:t xml:space="preserve">Use it to answer the morning questions in one look: what came in, what is stuck waiting for a part, what was promised for today, who is doing what. Click a card to open the ticket. Assigning a technician is done on the ticket — technicians are names you add in Users.</w:t>
      </w:r>
    </w:p>
    <w:p>
      <w:pPr>
        <w:pStyle w:val="Heading2"/>
        <w:spacing w:after="120" w:before="200"/>
      </w:pPr>
      <w:r>
        <w:t xml:space="preserve">13. Transfers (Transferencias) — the Western Union desk</w:t>
      </w:r>
    </w:p>
    <w:p>
      <w:pPr>
        <w:spacing w:after="120"/>
      </w:pPr>
      <w:r>
        <w:rPr>
          <w:b/>
          <w:bCs/>
        </w:rPr>
        <w:t xml:space="preserve">What it is for.  </w:t>
      </w:r>
      <w:r>
        <w:t xml:space="preserve">The shop's own record of the money-transfer counter. The actual transfer is done on the WU terminal as always; this screen is your ledger — what happened, what moved in the drawer, what the Z should show.</w:t>
      </w:r>
    </w:p>
    <w:p>
      <w:pPr>
        <w:spacing w:after="120"/>
      </w:pPr>
      <w:r>
        <w:t xml:space="preserve">Worth knowing:</w:t>
      </w:r>
    </w:p>
    <w:p>
      <w:pPr>
        <w:pStyle w:val="ListParagraph"/>
        <w:numPr>
          <w:ilvl w:val="0"/>
          <w:numId w:val="2"/>
        </w:numPr>
        <w:spacing w:after="80"/>
      </w:pPr>
      <w:r>
        <w:t xml:space="preserve">A send: enter the MTCN, sender, receiver, destination country, amount and fee (zero fee is normal), and how they paid. Cash goes into the drawer (amount plus fee); card is recorded and touches nothing.</w:t>
      </w:r>
    </w:p>
    <w:p>
      <w:pPr>
        <w:pStyle w:val="ListParagraph"/>
        <w:numPr>
          <w:ilvl w:val="0"/>
          <w:numId w:val="2"/>
        </w:numPr>
        <w:spacing w:after="80"/>
      </w:pPr>
      <w:r>
        <w:t xml:space="preserve">A payout: the amount leaves the drawer in cash. If the drawer does not hold that much, the till warns you with both figures before letting you continue.</w:t>
      </w:r>
    </w:p>
    <w:p>
      <w:pPr>
        <w:pStyle w:val="ListParagraph"/>
        <w:numPr>
          <w:ilvl w:val="0"/>
          <w:numId w:val="2"/>
        </w:numPr>
        <w:spacing w:after="80"/>
      </w:pPr>
      <w:r>
        <w:t xml:space="preserve">The money you move for WU is never counted as your sales — it passes through. The Z shows the transfer desk in its own section, separate from the shop's takings.</w:t>
      </w:r>
    </w:p>
    <w:p>
      <w:pPr>
        <w:pStyle w:val="ListParagraph"/>
        <w:numPr>
          <w:ilvl w:val="0"/>
          <w:numId w:val="2"/>
        </w:numPr>
        <w:spacing w:after="80"/>
      </w:pPr>
      <w:r>
        <w:t xml:space="preserve">Cancelling a transfer reverses the money in today's shift, needs the owner, and keeps both records — the original and the cancellation.</w:t>
      </w:r>
    </w:p>
    <w:p>
      <w:pPr>
        <w:pStyle w:val="ListParagraph"/>
        <w:numPr>
          <w:ilvl w:val="0"/>
          <w:numId w:val="2"/>
        </w:numPr>
        <w:spacing w:after="80"/>
      </w:pPr>
      <w:r>
        <w:t xml:space="preserve">Checking against WU's sheet: each transfer carries a mark — unverified, verified, flagged. Filter to Unverified, go down WU's report line by line, tap verified as you go (or verify all listed when the day is clean); flag anything that disagrees with a note. Mistyped MTCN? The owner can correct it.</w:t>
      </w:r>
    </w:p>
    <w:p>
      <w:pPr>
        <w:pStyle w:val="Heading2"/>
        <w:spacing w:after="120" w:before="200"/>
      </w:pPr>
      <w:r>
        <w:t xml:space="preserve">14. Cash (Caja)</w:t>
      </w:r>
    </w:p>
    <w:p>
      <w:pPr>
        <w:spacing w:after="120"/>
      </w:pPr>
      <w:r>
        <w:rPr>
          <w:b/>
          <w:bCs/>
        </w:rPr>
        <w:t xml:space="preserve">What it is for.  </w:t>
      </w:r>
      <w:r>
        <w:t xml:space="preserve">The drawer's whole day: opening, movements, the X check, closing, and the Z history.</w:t>
      </w:r>
    </w:p>
    <w:p>
      <w:pPr>
        <w:spacing w:after="120"/>
      </w:pPr>
      <w:r>
        <w:t xml:space="preserve">Worth knowing:</w:t>
      </w:r>
    </w:p>
    <w:p>
      <w:pPr>
        <w:pStyle w:val="ListParagraph"/>
        <w:numPr>
          <w:ilvl w:val="0"/>
          <w:numId w:val="2"/>
        </w:numPr>
        <w:spacing w:after="80"/>
      </w:pPr>
      <w:r>
        <w:t xml:space="preserve">X vs Z in one sentence each: X shows the numbers now, without closing anything, as often as you like; Z closes the day, gets a number, and can never change.</w:t>
      </w:r>
    </w:p>
    <w:p>
      <w:pPr>
        <w:pStyle w:val="ListParagraph"/>
        <w:numPr>
          <w:ilvl w:val="0"/>
          <w:numId w:val="2"/>
        </w:numPr>
        <w:spacing w:after="80"/>
      </w:pPr>
      <w:r>
        <w:t xml:space="preserve">Movements are the non-sale cash: paid out (supplier, expenses, to the safe), paid in (change for the till). Pick the concept, write a word, done. Above the limit in Settings the owner approves.</w:t>
      </w:r>
    </w:p>
    <w:p>
      <w:pPr>
        <w:pStyle w:val="ListParagraph"/>
        <w:numPr>
          <w:ilvl w:val="0"/>
          <w:numId w:val="2"/>
        </w:numPr>
        <w:spacing w:after="80"/>
      </w:pPr>
      <w:r>
        <w:t xml:space="preserve">Automatic movements appear here on their own: cash paid for a used phone, a repair deposit, a WU payout — each linked to its document.</w:t>
      </w:r>
    </w:p>
    <w:p>
      <w:pPr>
        <w:pStyle w:val="ListParagraph"/>
        <w:numPr>
          <w:ilvl w:val="0"/>
          <w:numId w:val="2"/>
        </w:numPr>
        <w:spacing w:after="80"/>
      </w:pPr>
      <w:r>
        <w:t xml:space="preserve">History holds every closed shift; open one to see its Z on screen, print a copy (marked COPIA) or save the PDF.</w:t>
      </w:r>
    </w:p>
    <w:p>
      <w:pPr>
        <w:pStyle w:val="Heading2"/>
        <w:spacing w:after="120" w:before="200"/>
      </w:pPr>
      <w:r>
        <w:t xml:space="preserve">15. Reports (Informes)</w:t>
      </w:r>
    </w:p>
    <w:p>
      <w:pPr>
        <w:spacing w:after="120"/>
      </w:pPr>
      <w:r>
        <w:rPr>
          <w:b/>
          <w:bCs/>
        </w:rPr>
        <w:t xml:space="preserve">What it is for.  </w:t>
      </w:r>
      <w:r>
        <w:t xml:space="preserve">Five questions, answered from what the till already knows. Reports never change anything — they only read.</w:t>
      </w:r>
    </w:p>
    <w:p>
      <w:pPr>
        <w:pStyle w:val="ListParagraph"/>
        <w:numPr>
          <w:ilvl w:val="0"/>
          <w:numId w:val="2"/>
        </w:numPr>
        <w:spacing w:after="80"/>
      </w:pPr>
      <w:r>
        <w:rPr>
          <w:b/>
          <w:bCs/>
        </w:rPr>
        <w:t xml:space="preserve">Sales. </w:t>
      </w:r>
      <w:r>
        <w:t xml:space="preserve">Any period, grouped by day, product, group, person or payment method. Includes taxes for the gestor and margins if you have the permission. This is the tax report — export the CSV and send it.</w:t>
      </w:r>
    </w:p>
    <w:p>
      <w:pPr>
        <w:pStyle w:val="ListParagraph"/>
        <w:numPr>
          <w:ilvl w:val="0"/>
          <w:numId w:val="2"/>
        </w:numPr>
        <w:spacing w:after="80"/>
      </w:pPr>
      <w:r>
        <w:rPr>
          <w:b/>
          <w:bCs/>
        </w:rPr>
        <w:t xml:space="preserve">Repairs. </w:t>
      </w:r>
      <w:r>
        <w:t xml:space="preserve">Open work (what is stuck, what is overdue, who has what) and closed work (what repairs earned in the period, and the average turnaround).</w:t>
      </w:r>
    </w:p>
    <w:p>
      <w:pPr>
        <w:pStyle w:val="ListParagraph"/>
        <w:numPr>
          <w:ilvl w:val="0"/>
          <w:numId w:val="2"/>
        </w:numPr>
        <w:spacing w:after="80"/>
      </w:pPr>
      <w:r>
        <w:rPr>
          <w:b/>
          <w:bCs/>
        </w:rPr>
        <w:t xml:space="preserve">Used device holding. </w:t>
      </w:r>
      <w:r>
        <w:t xml:space="preserve">What is on the shelf and on hold right now, the money tied up in it, and the store credit still out there unspent.</w:t>
      </w:r>
    </w:p>
    <w:p>
      <w:pPr>
        <w:pStyle w:val="ListParagraph"/>
        <w:numPr>
          <w:ilvl w:val="0"/>
          <w:numId w:val="2"/>
        </w:numPr>
        <w:spacing w:after="80"/>
      </w:pPr>
      <w:r>
        <w:rPr>
          <w:b/>
          <w:bCs/>
        </w:rPr>
        <w:t xml:space="preserve">Inventory valuation. </w:t>
      </w:r>
      <w:r>
        <w:t xml:space="preserve">What your stock is worth at cost, by group and by product — always equal to the Inventory screen's total.</w:t>
      </w:r>
    </w:p>
    <w:p>
      <w:pPr>
        <w:pStyle w:val="ListParagraph"/>
        <w:numPr>
          <w:ilvl w:val="0"/>
          <w:numId w:val="2"/>
        </w:numPr>
        <w:spacing w:after="80"/>
      </w:pPr>
      <w:r>
        <w:rPr>
          <w:b/>
          <w:bCs/>
        </w:rPr>
        <w:t xml:space="preserve">Dead stock. </w:t>
      </w:r>
      <w:r>
        <w:t xml:space="preserve">Products with stock and no sale in the last 90 days (you can change the window in Settings) — your clearance-shelf list.</w:t>
      </w:r>
    </w:p>
    <w:p>
      <w:pPr>
        <w:spacing w:after="120"/>
      </w:pPr>
      <w:r>
        <w:t xml:space="preserve">Every report exports a CSV that opens directly in Excel. Rows click through to the real tickets and devices behind them.</w:t>
      </w:r>
    </w:p>
    <w:p>
      <w:pPr>
        <w:pStyle w:val="Heading2"/>
        <w:spacing w:after="120" w:before="200"/>
      </w:pPr>
      <w:r>
        <w:t xml:space="preserve">16. Documents (Documentos)</w:t>
      </w:r>
    </w:p>
    <w:p>
      <w:pPr>
        <w:spacing w:after="120"/>
      </w:pPr>
      <w:r>
        <w:rPr>
          <w:b/>
          <w:bCs/>
        </w:rPr>
        <w:t xml:space="preserve">What it is for.  </w:t>
      </w:r>
      <w:r>
        <w:t xml:space="preserve">Every completed document the till has ever produced — sale tickets, purchases, repair papers, refunds — in one list, searchable by number, filterable by type and date. Open any of them to reprint (an exact copy of what was printed that day) or save as PDF. If a customer, the gestor, or an inspector asks for a paper, this is where you find it in ten seconds.</w:t>
      </w:r>
    </w:p>
    <w:p>
      <w:pPr>
        <w:pStyle w:val="Heading2"/>
        <w:spacing w:after="120" w:before="200"/>
      </w:pPr>
      <w:r>
        <w:t xml:space="preserve">17. Refunds (Devoluciones)</w:t>
      </w:r>
    </w:p>
    <w:p>
      <w:pPr>
        <w:spacing w:after="120"/>
      </w:pPr>
      <w:r>
        <w:rPr>
          <w:b/>
          <w:bCs/>
        </w:rPr>
        <w:t xml:space="preserve">What it is for.  </w:t>
      </w:r>
      <w:r>
        <w:t xml:space="preserve">A customer brings something back. The refund is its own document (D1 numbers), the original ticket is untouched, and nothing can be refunded twice.</w:t>
      </w:r>
    </w:p>
    <w:p>
      <w:pPr>
        <w:pStyle w:val="ListParagraph"/>
        <w:numPr>
          <w:ilvl w:val="0"/>
          <w:numId w:val="8"/>
        </w:numPr>
        <w:spacing w:after="80"/>
      </w:pPr>
      <w:r>
        <w:t xml:space="preserve">Find the ticket (type the number or scan the barcode on their paper) and press Refund. It asks the owner and a reason.</w:t>
      </w:r>
    </w:p>
    <w:p>
      <w:pPr>
        <w:pStyle w:val="ListParagraph"/>
        <w:numPr>
          <w:ilvl w:val="0"/>
          <w:numId w:val="8"/>
        </w:numPr>
        <w:spacing w:after="80"/>
      </w:pPr>
      <w:r>
        <w:t xml:space="preserve">Pick the lines and quantities coming back — part of a ticket is fine.</w:t>
      </w:r>
    </w:p>
    <w:p>
      <w:pPr>
        <w:pStyle w:val="ListParagraph"/>
        <w:numPr>
          <w:ilvl w:val="0"/>
          <w:numId w:val="8"/>
        </w:numPr>
        <w:spacing w:after="80"/>
      </w:pPr>
      <w:r>
        <w:t xml:space="preserve">Choose how the money goes back: cash from the drawer, store credit (a voucher they can spend any day), or card/Bizum/transfer — those you return on the terminal or from the bank as always, and the till records it.</w:t>
      </w:r>
    </w:p>
    <w:p>
      <w:pPr>
        <w:pStyle w:val="ListParagraph"/>
        <w:numPr>
          <w:ilvl w:val="0"/>
          <w:numId w:val="8"/>
        </w:numPr>
        <w:spacing w:after="80"/>
      </w:pPr>
      <w:r>
        <w:t xml:space="preserve">Goods: normal items go back to stock if you tick restock. A returned phone never goes straight back on sale — it lands in Used devices marked needs review, so it gets looked at first.</w:t>
      </w:r>
    </w:p>
    <w:p>
      <w:pPr>
        <w:spacing w:after="120"/>
      </w:pPr>
      <w:r>
        <w:t xml:space="preserve">The refund prints for the customer, shows on the Z in its own section, and the reports subtract it from sales on their own.</w:t>
      </w:r>
    </w:p>
    <w:p>
      <w:pPr>
        <w:pStyle w:val="Heading2"/>
        <w:spacing w:after="120" w:before="200"/>
      </w:pPr>
      <w:r>
        <w:t xml:space="preserve">18. Settings (Ajustes) and Users (Usuarios)</w:t>
      </w:r>
    </w:p>
    <w:p>
      <w:pPr>
        <w:spacing w:after="120"/>
      </w:pPr>
      <w:r>
        <w:t xml:space="preserve">Settings is a set of cards; each one says what it does under every field. The ones you will actually touch:</w:t>
      </w:r>
    </w:p>
    <w:p>
      <w:pPr>
        <w:pStyle w:val="ListParagraph"/>
        <w:numPr>
          <w:ilvl w:val="0"/>
          <w:numId w:val="2"/>
        </w:numPr>
        <w:spacing w:after="80"/>
      </w:pPr>
      <w:r>
        <w:t xml:space="preserve">Shop profile — what prints on every ticket header.</w:t>
      </w:r>
    </w:p>
    <w:p>
      <w:pPr>
        <w:pStyle w:val="ListParagraph"/>
        <w:numPr>
          <w:ilvl w:val="0"/>
          <w:numId w:val="2"/>
        </w:numPr>
        <w:spacing w:after="80"/>
      </w:pPr>
      <w:r>
        <w:t xml:space="preserve">Printing — the printer, paper width, test print, a button to test the drawer kick, and a field to test the scanner.</w:t>
      </w:r>
    </w:p>
    <w:p>
      <w:pPr>
        <w:pStyle w:val="ListParagraph"/>
        <w:numPr>
          <w:ilvl w:val="0"/>
          <w:numId w:val="2"/>
        </w:numPr>
        <w:spacing w:after="80"/>
      </w:pPr>
      <w:r>
        <w:t xml:space="preserve">The till — minutes before the screen locks, the suggested float, the variance tolerance, the limit for cash movements, the concept shortcuts.</w:t>
      </w:r>
    </w:p>
    <w:p>
      <w:pPr>
        <w:pStyle w:val="ListParagraph"/>
        <w:numPr>
          <w:ilvl w:val="0"/>
          <w:numId w:val="2"/>
        </w:numPr>
        <w:spacing w:after="80"/>
      </w:pPr>
      <w:r>
        <w:t xml:space="preserve">Repairs — warranty months, diagnosis fee, suggested deposit, the repair-up-to option.</w:t>
      </w:r>
    </w:p>
    <w:p>
      <w:pPr>
        <w:pStyle w:val="ListParagraph"/>
        <w:numPr>
          <w:ilvl w:val="0"/>
          <w:numId w:val="2"/>
        </w:numPr>
        <w:spacing w:after="80"/>
      </w:pPr>
      <w:r>
        <w:t xml:space="preserve">Used devices — the margin used to suggest selling prices. Reports — the dead-stock window. Taxes — the VAT rate (21 unless the law changes).</w:t>
      </w:r>
    </w:p>
    <w:p>
      <w:pPr>
        <w:pStyle w:val="ListParagraph"/>
        <w:numPr>
          <w:ilvl w:val="0"/>
          <w:numId w:val="2"/>
        </w:numPr>
        <w:spacing w:after="80"/>
      </w:pPr>
      <w:r>
        <w:t xml:space="preserve">Backup — when the last one ran, a button to run one now, and the second-copy folder (read chapter 19.9 — this one matters).</w:t>
      </w:r>
    </w:p>
    <w:p>
      <w:pPr>
        <w:spacing w:after="120"/>
      </w:pPr>
      <w:r>
        <w:t xml:space="preserve">Two things on purpose have no edit button: document numbering (the series and their next numbers are shown but can never be changed — that is what makes your paperwork defensible) and restoring a backup from inside the app (deliberately manual, so a whole day's takings cannot be overwritten with one click).</w:t>
      </w:r>
    </w:p>
    <w:p>
      <w:pPr>
        <w:spacing w:after="120"/>
      </w:pPr>
      <w:r>
        <w:t xml:space="preserve">Users: add and deactivate staff, reset a cashier's PIN, grant extra permissions per person, add technicians as names. Staff are deactivated, never deleted — their history stays. There must always be at least one active owner.</w:t>
      </w:r>
    </w:p>
    <w:p>
      <w:r>
        <w:br w:type="page"/>
      </w:r>
    </w:p>
    <w:p>
      <w:pPr>
        <w:pStyle w:val="Heading1"/>
        <w:spacing w:after="160" w:before="240"/>
      </w:pPr>
      <w:r>
        <w:t xml:space="preserve">Part 4 — When things happen</w:t>
      </w:r>
    </w:p>
    <w:p>
      <w:pPr>
        <w:spacing w:after="120"/>
      </w:pPr>
      <w:r>
        <w:rPr>
          <w:i/>
          <w:iCs/>
        </w:rPr>
        <w:t xml:space="preserve">The situations that come up in a real week. Each one: what to do, in order.</w:t>
      </w:r>
    </w:p>
    <w:p>
      <w:pPr>
        <w:pStyle w:val="Heading2"/>
        <w:spacing w:after="120" w:before="200"/>
      </w:pPr>
      <w:r>
        <w:t xml:space="preserve">19.1 A customer returns an item</w:t>
      </w:r>
    </w:p>
    <w:p>
      <w:pPr>
        <w:spacing w:after="120"/>
      </w:pPr>
      <w:r>
        <w:t xml:space="preserve">Ask for the ticket (or find it by number — every ticket number is on their paper). Find ticket → Refund → pick the lines → choose how the money goes back. Cash needs an open shift. A returned phone goes to Used devices for review, not back on the shelf. Chapter 17 has the detail.</w:t>
      </w:r>
    </w:p>
    <w:p>
      <w:pPr>
        <w:pStyle w:val="Heading2"/>
        <w:spacing w:after="120" w:before="200"/>
      </w:pPr>
      <w:r>
        <w:t xml:space="preserve">19.2 A PIN is forgotten</w:t>
      </w:r>
    </w:p>
    <w:p>
      <w:pPr>
        <w:spacing w:after="120"/>
      </w:pPr>
      <w:r>
        <w:t xml:space="preserve">A cashier: the owner opens Users and resets it — new PIN on the spot. The owner: on the login screen choose the forgotten-PIN option and enter the recovery code from your printed sheet; you set a new PIN and a new recovery code prints. If the sheet is lost too, that is a support call — which is why the sheet lives in the shop, not in a pocket.</w:t>
      </w:r>
    </w:p>
    <w:p>
      <w:pPr>
        <w:pStyle w:val="Heading2"/>
        <w:spacing w:after="120" w:before="200"/>
      </w:pPr>
      <w:r>
        <w:t xml:space="preserve">19.3 The printer will not print mid-day</w:t>
      </w:r>
    </w:p>
    <w:p>
      <w:pPr>
        <w:spacing w:after="120"/>
      </w:pPr>
      <w:r>
        <w:t xml:space="preserve">Sales are never blocked by a broken printer: complete the charge, press Retry once the paper jam or cable is sorted, or Save PDF if the customer needs something now. Check the obvious in order: paper roll, cable, printer power, then Settings → Printing → Test print. If the test prints but tickets do not, restart the app. The sale you completed is safe regardless — reprint it from Documents when the printer returns.</w:t>
      </w:r>
    </w:p>
    <w:p>
      <w:pPr>
        <w:pStyle w:val="Heading2"/>
        <w:spacing w:after="120" w:before="200"/>
      </w:pPr>
      <w:r>
        <w:t xml:space="preserve">19.4 The drawer does not match at close</w:t>
      </w:r>
    </w:p>
    <w:p>
      <w:pPr>
        <w:spacing w:after="120"/>
      </w:pPr>
      <w:r>
        <w:t xml:space="preserve">Count again first — most differences are a counting slip. Still off? Look at the movements list for the day: is every paid-out there? A supplier paid from the drawer and not recorded is the usual suspect. Record what you find, write the reason in the closing screen, and close. Over the tolerance the owner approves with their PIN. Never invent a movement to force zero — a true small variance with a reason is worth more than a false perfect drawer.</w:t>
      </w:r>
    </w:p>
    <w:p>
      <w:pPr>
        <w:pStyle w:val="Heading2"/>
        <w:spacing w:after="120" w:before="200"/>
      </w:pPr>
      <w:r>
        <w:t xml:space="preserve">19.5 Something was sold at the wrong price</w:t>
      </w:r>
    </w:p>
    <w:p>
      <w:pPr>
        <w:spacing w:after="120"/>
      </w:pPr>
      <w:r>
        <w:t xml:space="preserve">If the customer is still there: refund that line and sell it again correctly — two clean documents. If they are gone and paid too much, refund the difference when they return. The one thing not to do is edit anything after the fact — the till would not let you anyway.</w:t>
      </w:r>
    </w:p>
    <w:p>
      <w:pPr>
        <w:pStyle w:val="Heading2"/>
        <w:spacing w:after="120" w:before="200"/>
      </w:pPr>
      <w:r>
        <w:t xml:space="preserve">19.6 A phone we bought turns out faulty</w:t>
      </w:r>
    </w:p>
    <w:p>
      <w:pPr>
        <w:spacing w:after="120"/>
      </w:pPr>
      <w:r>
        <w:t xml:space="preserve">If it is still on hold: add what it needs as refurb cost, or flag it needs review while you decide. If it was already sold and comes back: refund the sale — the phone lands back in Used devices under needs review automatically. If you return it to the seller and take back your money, record the cash out as a movement with a note referencing the purchase number.</w:t>
      </w:r>
    </w:p>
    <w:p>
      <w:pPr>
        <w:pStyle w:val="Heading2"/>
        <w:spacing w:after="120" w:before="200"/>
      </w:pPr>
      <w:r>
        <w:t xml:space="preserve">19.7 A repair customer never comes back</w:t>
      </w:r>
    </w:p>
    <w:p>
      <w:pPr>
        <w:spacing w:after="120"/>
      </w:pPr>
      <w:r>
        <w:t xml:space="preserve">Keep calling and logging the attempts on the ticket (each Customer notified is recorded with the date — that log is your evidence of trying). After your patience runs out: Not repaired with the reason abandoned, resolve any fitted parts, print the return document and file it with the device. The deposit, if any, follows what your intake receipt says.</w:t>
      </w:r>
    </w:p>
    <w:p>
      <w:pPr>
        <w:pStyle w:val="Heading2"/>
        <w:spacing w:after="120" w:before="200"/>
      </w:pPr>
      <w:r>
        <w:t xml:space="preserve">19.8 Power cut or the PC restarts mid-sale</w:t>
      </w:r>
    </w:p>
    <w:p>
      <w:pPr>
        <w:spacing w:after="120"/>
      </w:pPr>
      <w:r>
        <w:t xml:space="preserve">Nothing charged is ever lost — a completed sale is on disk the moment the drawer opens. A sale you were still building is just typing; ring it again. The shift stays open through a restart; if the screen locked, unlock with your PIN. The app also takes a backup every time it closes properly, and every night.</w:t>
      </w:r>
    </w:p>
    <w:p>
      <w:pPr>
        <w:pStyle w:val="Heading2"/>
        <w:spacing w:after="120" w:before="200"/>
      </w:pPr>
      <w:r>
        <w:t xml:space="preserve">19.9 The till PC dies</w:t>
      </w:r>
    </w:p>
    <w:p>
      <w:pPr>
        <w:spacing w:after="120"/>
      </w:pPr>
      <w:r>
        <w:t xml:space="preserve">This is the one scenario to prepare before it happens, and the preparation is one setting: Settings → Backup → second copy folder. Point it at a USB stick that lives in the till, or a synced folder (Drive, Dropbox). The app then keeps copies of everything — sales, repairs, photos — off the machine. If the PC dies: new PC, install Arkom POS from the installer, and have your installer restore the latest backup (it is a five-minute manual procedure, deliberately not a button). With a second copy you lose nothing; without one, you lose whatever only lived on the dead disk. Set the folder today.</w:t>
      </w:r>
    </w:p>
    <w:p>
      <w:r>
        <w:br w:type="page"/>
      </w:r>
    </w:p>
    <w:p>
      <w:pPr>
        <w:pStyle w:val="Heading1"/>
        <w:spacing w:after="160" w:before="240"/>
      </w:pPr>
      <w:r>
        <w:t xml:space="preserve">Part 5 — Reference</w:t>
      </w:r>
    </w:p>
    <w:p>
      <w:pPr>
        <w:pStyle w:val="Heading2"/>
        <w:spacing w:after="120" w:before="200"/>
      </w:pPr>
      <w:r>
        <w:t xml:space="preserve">20. The weekly routine</w:t>
      </w:r>
    </w:p>
    <w:p>
      <w:pPr>
        <w:pStyle w:val="ListParagraph"/>
        <w:numPr>
          <w:ilvl w:val="0"/>
          <w:numId w:val="2"/>
        </w:numPr>
        <w:spacing w:after="80"/>
      </w:pPr>
      <w:r>
        <w:t xml:space="preserve">Daily: open the shift, close the shift, read the Z for ten seconds — the by-method lines should feel like your day felt.</w:t>
      </w:r>
    </w:p>
    <w:p>
      <w:pPr>
        <w:pStyle w:val="ListParagraph"/>
        <w:numPr>
          <w:ilvl w:val="0"/>
          <w:numId w:val="2"/>
        </w:numPr>
        <w:spacing w:after="80"/>
      </w:pPr>
      <w:r>
        <w:t xml:space="preserve">Weekly: check the card line of the Z against the bank terminal's totals; go through Transfers with WU's sheet and verify; glance at the Workshop board for anything overdue or abandoned.</w:t>
      </w:r>
    </w:p>
    <w:p>
      <w:pPr>
        <w:pStyle w:val="ListParagraph"/>
        <w:numPr>
          <w:ilvl w:val="0"/>
          <w:numId w:val="2"/>
        </w:numPr>
        <w:spacing w:after="80"/>
      </w:pPr>
      <w:r>
        <w:t xml:space="preserve">Monthly: Reports → Sales → export the CSV for the gestor; look at Dead stock once and decide what goes on the clearance shelf; check the backup card says the second copy is working.</w:t>
      </w:r>
    </w:p>
    <w:p>
      <w:pPr>
        <w:pStyle w:val="Heading2"/>
        <w:spacing w:after="120" w:before="200"/>
      </w:pPr>
      <w:r>
        <w:t xml:space="preserve">21. What the document numbers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200"/>
        <w:gridCol w:w="2860"/>
      </w:tblGrid>
      <w:tr>
        <w:tc>
          <w:tcPr>
            <w:tcW w:type="dxa" w:w="1300"/>
            <w:shd w:fill="EFEFEF" w:val="clear"/>
            <w:tcMar>
              <w:top w:type="dxa" w:w="60"/>
              <w:left w:type="dxa" w:w="100"/>
              <w:bottom w:type="dxa" w:w="60"/>
              <w:right w:type="dxa" w:w="100"/>
            </w:tcMar>
          </w:tcPr>
          <w:p>
            <w:pPr>
              <w:spacing w:after="0"/>
            </w:pPr>
            <w:r>
              <w:rPr>
                <w:b/>
                <w:bCs/>
              </w:rPr>
              <w:t xml:space="preserve">Prefix</w:t>
            </w:r>
          </w:p>
        </w:tc>
        <w:tc>
          <w:tcPr>
            <w:tcW w:type="dxa" w:w="5200"/>
            <w:shd w:fill="EFEFEF" w:val="clear"/>
            <w:tcMar>
              <w:top w:type="dxa" w:w="60"/>
              <w:left w:type="dxa" w:w="100"/>
              <w:bottom w:type="dxa" w:w="60"/>
              <w:right w:type="dxa" w:w="100"/>
            </w:tcMar>
          </w:tcPr>
          <w:p>
            <w:pPr>
              <w:spacing w:after="0"/>
            </w:pPr>
            <w:r>
              <w:rPr>
                <w:b/>
                <w:bCs/>
              </w:rPr>
              <w:t xml:space="preserve">What it is</w:t>
            </w:r>
          </w:p>
        </w:tc>
        <w:tc>
          <w:tcPr>
            <w:tcW w:type="dxa" w:w="2860"/>
            <w:shd w:fill="EFEFEF" w:val="clear"/>
            <w:tcMar>
              <w:top w:type="dxa" w:w="60"/>
              <w:left w:type="dxa" w:w="100"/>
              <w:bottom w:type="dxa" w:w="60"/>
              <w:right w:type="dxa" w:w="100"/>
            </w:tcMar>
          </w:tcPr>
          <w:p>
            <w:pPr>
              <w:spacing w:after="0"/>
            </w:pPr>
            <w:r>
              <w:rPr>
                <w:b/>
                <w:bCs/>
              </w:rPr>
              <w:t xml:space="preserve">Where it is made</w:t>
            </w:r>
          </w:p>
        </w:tc>
      </w:tr>
      <w:tr>
        <w:tc>
          <w:tcPr>
            <w:tcW w:type="dxa" w:w="1300"/>
            <w:tcMar>
              <w:top w:type="dxa" w:w="60"/>
              <w:left w:type="dxa" w:w="100"/>
              <w:bottom w:type="dxa" w:w="60"/>
              <w:right w:type="dxa" w:w="100"/>
            </w:tcMar>
          </w:tcPr>
          <w:p>
            <w:pPr>
              <w:spacing w:after="0"/>
            </w:pPr>
            <w:r>
              <w:rPr>
                <w:b w:val="false"/>
                <w:bCs w:val="false"/>
              </w:rPr>
              <w:t xml:space="preserve">T1-</w:t>
            </w:r>
          </w:p>
        </w:tc>
        <w:tc>
          <w:tcPr>
            <w:tcW w:type="dxa" w:w="5200"/>
            <w:tcMar>
              <w:top w:type="dxa" w:w="60"/>
              <w:left w:type="dxa" w:w="100"/>
              <w:bottom w:type="dxa" w:w="60"/>
              <w:right w:type="dxa" w:w="100"/>
            </w:tcMar>
          </w:tcPr>
          <w:p>
            <w:pPr>
              <w:spacing w:after="0"/>
            </w:pPr>
            <w:r>
              <w:rPr>
                <w:b w:val="false"/>
                <w:bCs w:val="false"/>
              </w:rPr>
              <w:t xml:space="preserve">Sale ticket (also the ticket when a repair is collected)</w:t>
            </w:r>
          </w:p>
        </w:tc>
        <w:tc>
          <w:tcPr>
            <w:tcW w:type="dxa" w:w="2860"/>
            <w:tcMar>
              <w:top w:type="dxa" w:w="60"/>
              <w:left w:type="dxa" w:w="100"/>
              <w:bottom w:type="dxa" w:w="60"/>
              <w:right w:type="dxa" w:w="100"/>
            </w:tcMar>
          </w:tcPr>
          <w:p>
            <w:pPr>
              <w:spacing w:after="0"/>
            </w:pPr>
            <w:r>
              <w:rPr>
                <w:b w:val="false"/>
                <w:bCs w:val="false"/>
              </w:rPr>
              <w:t xml:space="preserve">Sale, Repairs</w:t>
            </w:r>
          </w:p>
        </w:tc>
      </w:tr>
      <w:tr>
        <w:tc>
          <w:tcPr>
            <w:tcW w:type="dxa" w:w="1300"/>
            <w:tcMar>
              <w:top w:type="dxa" w:w="60"/>
              <w:left w:type="dxa" w:w="100"/>
              <w:bottom w:type="dxa" w:w="60"/>
              <w:right w:type="dxa" w:w="100"/>
            </w:tcMar>
          </w:tcPr>
          <w:p>
            <w:pPr>
              <w:spacing w:after="0"/>
            </w:pPr>
            <w:r>
              <w:rPr>
                <w:b w:val="false"/>
                <w:bCs w:val="false"/>
              </w:rPr>
              <w:t xml:space="preserve">C-</w:t>
            </w:r>
          </w:p>
        </w:tc>
        <w:tc>
          <w:tcPr>
            <w:tcW w:type="dxa" w:w="5200"/>
            <w:tcMar>
              <w:top w:type="dxa" w:w="60"/>
              <w:left w:type="dxa" w:w="100"/>
              <w:bottom w:type="dxa" w:w="60"/>
              <w:right w:type="dxa" w:w="100"/>
            </w:tcMar>
          </w:tcPr>
          <w:p>
            <w:pPr>
              <w:spacing w:after="0"/>
            </w:pPr>
            <w:r>
              <w:rPr>
                <w:b w:val="false"/>
                <w:bCs w:val="false"/>
              </w:rPr>
              <w:t xml:space="preserve">Used-device purchase</w:t>
            </w:r>
          </w:p>
        </w:tc>
        <w:tc>
          <w:tcPr>
            <w:tcW w:type="dxa" w:w="2860"/>
            <w:tcMar>
              <w:top w:type="dxa" w:w="60"/>
              <w:left w:type="dxa" w:w="100"/>
              <w:bottom w:type="dxa" w:w="60"/>
              <w:right w:type="dxa" w:w="100"/>
            </w:tcMar>
          </w:tcPr>
          <w:p>
            <w:pPr>
              <w:spacing w:after="0"/>
            </w:pPr>
            <w:r>
              <w:rPr>
                <w:b w:val="false"/>
                <w:bCs w:val="false"/>
              </w:rPr>
              <w:t xml:space="preserve">Buy used</w:t>
            </w:r>
          </w:p>
        </w:tc>
      </w:tr>
      <w:tr>
        <w:tc>
          <w:tcPr>
            <w:tcW w:type="dxa" w:w="1300"/>
            <w:tcMar>
              <w:top w:type="dxa" w:w="60"/>
              <w:left w:type="dxa" w:w="100"/>
              <w:bottom w:type="dxa" w:w="60"/>
              <w:right w:type="dxa" w:w="100"/>
            </w:tcMar>
          </w:tcPr>
          <w:p>
            <w:pPr>
              <w:spacing w:after="0"/>
            </w:pPr>
            <w:r>
              <w:rPr>
                <w:b w:val="false"/>
                <w:bCs w:val="false"/>
              </w:rPr>
              <w:t xml:space="preserve">R-</w:t>
            </w:r>
          </w:p>
        </w:tc>
        <w:tc>
          <w:tcPr>
            <w:tcW w:type="dxa" w:w="5200"/>
            <w:tcMar>
              <w:top w:type="dxa" w:w="60"/>
              <w:left w:type="dxa" w:w="100"/>
              <w:bottom w:type="dxa" w:w="60"/>
              <w:right w:type="dxa" w:w="100"/>
            </w:tcMar>
          </w:tcPr>
          <w:p>
            <w:pPr>
              <w:spacing w:after="0"/>
            </w:pPr>
            <w:r>
              <w:rPr>
                <w:b w:val="false"/>
                <w:bCs w:val="false"/>
              </w:rPr>
              <w:t xml:space="preserve">Repair ticket</w:t>
            </w:r>
          </w:p>
        </w:tc>
        <w:tc>
          <w:tcPr>
            <w:tcW w:type="dxa" w:w="2860"/>
            <w:tcMar>
              <w:top w:type="dxa" w:w="60"/>
              <w:left w:type="dxa" w:w="100"/>
              <w:bottom w:type="dxa" w:w="60"/>
              <w:right w:type="dxa" w:w="100"/>
            </w:tcMar>
          </w:tcPr>
          <w:p>
            <w:pPr>
              <w:spacing w:after="0"/>
            </w:pPr>
            <w:r>
              <w:rPr>
                <w:b w:val="false"/>
                <w:bCs w:val="false"/>
              </w:rPr>
              <w:t xml:space="preserve">Repairs</w:t>
            </w:r>
          </w:p>
        </w:tc>
      </w:tr>
      <w:tr>
        <w:tc>
          <w:tcPr>
            <w:tcW w:type="dxa" w:w="1300"/>
            <w:tcMar>
              <w:top w:type="dxa" w:w="60"/>
              <w:left w:type="dxa" w:w="100"/>
              <w:bottom w:type="dxa" w:w="60"/>
              <w:right w:type="dxa" w:w="100"/>
            </w:tcMar>
          </w:tcPr>
          <w:p>
            <w:pPr>
              <w:spacing w:after="0"/>
            </w:pPr>
            <w:r>
              <w:rPr>
                <w:b w:val="false"/>
                <w:bCs w:val="false"/>
              </w:rPr>
              <w:t xml:space="preserve">D1-</w:t>
            </w:r>
          </w:p>
        </w:tc>
        <w:tc>
          <w:tcPr>
            <w:tcW w:type="dxa" w:w="5200"/>
            <w:tcMar>
              <w:top w:type="dxa" w:w="60"/>
              <w:left w:type="dxa" w:w="100"/>
              <w:bottom w:type="dxa" w:w="60"/>
              <w:right w:type="dxa" w:w="100"/>
            </w:tcMar>
          </w:tcPr>
          <w:p>
            <w:pPr>
              <w:spacing w:after="0"/>
            </w:pPr>
            <w:r>
              <w:rPr>
                <w:b w:val="false"/>
                <w:bCs w:val="false"/>
              </w:rPr>
              <w:t xml:space="preserve">Refund</w:t>
            </w:r>
          </w:p>
        </w:tc>
        <w:tc>
          <w:tcPr>
            <w:tcW w:type="dxa" w:w="2860"/>
            <w:tcMar>
              <w:top w:type="dxa" w:w="60"/>
              <w:left w:type="dxa" w:w="100"/>
              <w:bottom w:type="dxa" w:w="60"/>
              <w:right w:type="dxa" w:w="100"/>
            </w:tcMar>
          </w:tcPr>
          <w:p>
            <w:pPr>
              <w:spacing w:after="0"/>
            </w:pPr>
            <w:r>
              <w:rPr>
                <w:b w:val="false"/>
                <w:bCs w:val="false"/>
              </w:rPr>
              <w:t xml:space="preserve">From any sale ticket</w:t>
            </w:r>
          </w:p>
        </w:tc>
      </w:tr>
      <w:tr>
        <w:tc>
          <w:tcPr>
            <w:tcW w:type="dxa" w:w="1300"/>
            <w:tcMar>
              <w:top w:type="dxa" w:w="60"/>
              <w:left w:type="dxa" w:w="100"/>
              <w:bottom w:type="dxa" w:w="60"/>
              <w:right w:type="dxa" w:w="100"/>
            </w:tcMar>
          </w:tcPr>
          <w:p>
            <w:pPr>
              <w:spacing w:after="0"/>
            </w:pPr>
            <w:r>
              <w:rPr>
                <w:b w:val="false"/>
                <w:bCs w:val="false"/>
              </w:rPr>
              <w:t xml:space="preserve">Z1-</w:t>
            </w:r>
          </w:p>
        </w:tc>
        <w:tc>
          <w:tcPr>
            <w:tcW w:type="dxa" w:w="5200"/>
            <w:tcMar>
              <w:top w:type="dxa" w:w="60"/>
              <w:left w:type="dxa" w:w="100"/>
              <w:bottom w:type="dxa" w:w="60"/>
              <w:right w:type="dxa" w:w="100"/>
            </w:tcMar>
          </w:tcPr>
          <w:p>
            <w:pPr>
              <w:spacing w:after="0"/>
            </w:pPr>
            <w:r>
              <w:rPr>
                <w:b w:val="false"/>
                <w:bCs w:val="false"/>
              </w:rPr>
              <w:t xml:space="preserve">Shift close (the Z report)</w:t>
            </w:r>
          </w:p>
        </w:tc>
        <w:tc>
          <w:tcPr>
            <w:tcW w:type="dxa" w:w="2860"/>
            <w:tcMar>
              <w:top w:type="dxa" w:w="60"/>
              <w:left w:type="dxa" w:w="100"/>
              <w:bottom w:type="dxa" w:w="60"/>
              <w:right w:type="dxa" w:w="100"/>
            </w:tcMar>
          </w:tcPr>
          <w:p>
            <w:pPr>
              <w:spacing w:after="0"/>
            </w:pPr>
            <w:r>
              <w:rPr>
                <w:b w:val="false"/>
                <w:bCs w:val="false"/>
              </w:rPr>
              <w:t xml:space="preserve">Cash</w:t>
            </w:r>
          </w:p>
        </w:tc>
      </w:tr>
    </w:tbl>
    <w:p>
      <w:pPr>
        <w:spacing w:after="60"/>
      </w:pPr>
      <w:r>
        <w:t xml:space="preserve"/>
      </w:r>
    </w:p>
    <w:p>
      <w:pPr>
        <w:spacing w:after="120"/>
      </w:pPr>
      <w:r>
        <w:t xml:space="preserve">Numbers run without gaps — that is deliberate and legally important. Find ticket accepts just the digits: typing 482 finds T1-000482.</w:t>
      </w:r>
    </w:p>
    <w:p>
      <w:pPr>
        <w:pStyle w:val="Heading2"/>
        <w:spacing w:after="120" w:before="200"/>
      </w:pPr>
      <w:r>
        <w:t xml:space="preserve">22. Ten words the app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FEFEF" w:val="clear"/>
            <w:tcMar>
              <w:top w:type="dxa" w:w="60"/>
              <w:left w:type="dxa" w:w="100"/>
              <w:bottom w:type="dxa" w:w="60"/>
              <w:right w:type="dxa" w:w="100"/>
            </w:tcMar>
          </w:tcPr>
          <w:p>
            <w:pPr>
              <w:spacing w:after="0"/>
            </w:pPr>
            <w:r>
              <w:rPr>
                <w:b/>
                <w:bCs/>
              </w:rPr>
              <w:t xml:space="preserve">Word</w:t>
            </w:r>
          </w:p>
        </w:tc>
        <w:tc>
          <w:tcPr>
            <w:tcW w:type="dxa" w:w="7560"/>
            <w:shd w:fill="EFEFEF" w:val="clear"/>
            <w:tcMar>
              <w:top w:type="dxa" w:w="60"/>
              <w:left w:type="dxa" w:w="100"/>
              <w:bottom w:type="dxa" w:w="60"/>
              <w:right w:type="dxa" w:w="100"/>
            </w:tcMar>
          </w:tcPr>
          <w:p>
            <w:pPr>
              <w:spacing w:after="0"/>
            </w:pPr>
            <w:r>
              <w:rPr>
                <w:b/>
                <w:bCs/>
              </w:rPr>
              <w:t xml:space="preserve">Meaning</w:t>
            </w:r>
          </w:p>
        </w:tc>
      </w:tr>
      <w:tr>
        <w:tc>
          <w:tcPr>
            <w:tcW w:type="dxa" w:w="1800"/>
            <w:tcMar>
              <w:top w:type="dxa" w:w="60"/>
              <w:left w:type="dxa" w:w="100"/>
              <w:bottom w:type="dxa" w:w="60"/>
              <w:right w:type="dxa" w:w="100"/>
            </w:tcMar>
          </w:tcPr>
          <w:p>
            <w:pPr>
              <w:spacing w:after="0"/>
            </w:pPr>
            <w:r>
              <w:rPr>
                <w:b w:val="false"/>
                <w:bCs w:val="false"/>
              </w:rPr>
              <w:t xml:space="preserve">Shift</w:t>
            </w:r>
          </w:p>
        </w:tc>
        <w:tc>
          <w:tcPr>
            <w:tcW w:type="dxa" w:w="7560"/>
            <w:tcMar>
              <w:top w:type="dxa" w:w="60"/>
              <w:left w:type="dxa" w:w="100"/>
              <w:bottom w:type="dxa" w:w="60"/>
              <w:right w:type="dxa" w:w="100"/>
            </w:tcMar>
          </w:tcPr>
          <w:p>
            <w:pPr>
              <w:spacing w:after="0"/>
            </w:pPr>
            <w:r>
              <w:rPr>
                <w:b w:val="false"/>
                <w:bCs w:val="false"/>
              </w:rPr>
              <w:t xml:space="preserve">The drawer's day: opened by counting, closed by counting, everything in between attached to it.</w:t>
            </w:r>
          </w:p>
        </w:tc>
      </w:tr>
      <w:tr>
        <w:tc>
          <w:tcPr>
            <w:tcW w:type="dxa" w:w="1800"/>
            <w:tcMar>
              <w:top w:type="dxa" w:w="60"/>
              <w:left w:type="dxa" w:w="100"/>
              <w:bottom w:type="dxa" w:w="60"/>
              <w:right w:type="dxa" w:w="100"/>
            </w:tcMar>
          </w:tcPr>
          <w:p>
            <w:pPr>
              <w:spacing w:after="0"/>
            </w:pPr>
            <w:r>
              <w:rPr>
                <w:b w:val="false"/>
                <w:bCs w:val="false"/>
              </w:rPr>
              <w:t xml:space="preserve">Float</w:t>
            </w:r>
          </w:p>
        </w:tc>
        <w:tc>
          <w:tcPr>
            <w:tcW w:type="dxa" w:w="7560"/>
            <w:tcMar>
              <w:top w:type="dxa" w:w="60"/>
              <w:left w:type="dxa" w:w="100"/>
              <w:bottom w:type="dxa" w:w="60"/>
              <w:right w:type="dxa" w:w="100"/>
            </w:tcMar>
          </w:tcPr>
          <w:p>
            <w:pPr>
              <w:spacing w:after="0"/>
            </w:pPr>
            <w:r>
              <w:rPr>
                <w:b w:val="false"/>
                <w:bCs w:val="false"/>
              </w:rPr>
              <w:t xml:space="preserve">The cash you start the shift with.</w:t>
            </w:r>
          </w:p>
        </w:tc>
      </w:tr>
      <w:tr>
        <w:tc>
          <w:tcPr>
            <w:tcW w:type="dxa" w:w="1800"/>
            <w:tcMar>
              <w:top w:type="dxa" w:w="60"/>
              <w:left w:type="dxa" w:w="100"/>
              <w:bottom w:type="dxa" w:w="60"/>
              <w:right w:type="dxa" w:w="100"/>
            </w:tcMar>
          </w:tcPr>
          <w:p>
            <w:pPr>
              <w:spacing w:after="0"/>
            </w:pPr>
            <w:r>
              <w:rPr>
                <w:b w:val="false"/>
                <w:bCs w:val="false"/>
              </w:rPr>
              <w:t xml:space="preserve">Variance</w:t>
            </w:r>
          </w:p>
        </w:tc>
        <w:tc>
          <w:tcPr>
            <w:tcW w:type="dxa" w:w="7560"/>
            <w:tcMar>
              <w:top w:type="dxa" w:w="60"/>
              <w:left w:type="dxa" w:w="100"/>
              <w:bottom w:type="dxa" w:w="60"/>
              <w:right w:type="dxa" w:w="100"/>
            </w:tcMar>
          </w:tcPr>
          <w:p>
            <w:pPr>
              <w:spacing w:after="0"/>
            </w:pPr>
            <w:r>
              <w:rPr>
                <w:b w:val="false"/>
                <w:bCs w:val="false"/>
              </w:rPr>
              <w:t xml:space="preserve">Counted minus expected at close. Small and explained is normal; invented zeros are not.</w:t>
            </w:r>
          </w:p>
        </w:tc>
      </w:tr>
      <w:tr>
        <w:tc>
          <w:tcPr>
            <w:tcW w:type="dxa" w:w="1800"/>
            <w:tcMar>
              <w:top w:type="dxa" w:w="60"/>
              <w:left w:type="dxa" w:w="100"/>
              <w:bottom w:type="dxa" w:w="60"/>
              <w:right w:type="dxa" w:w="100"/>
            </w:tcMar>
          </w:tcPr>
          <w:p>
            <w:pPr>
              <w:spacing w:after="0"/>
            </w:pPr>
            <w:r>
              <w:rPr>
                <w:b w:val="false"/>
                <w:bCs w:val="false"/>
              </w:rPr>
              <w:t xml:space="preserve">X / Z</w:t>
            </w:r>
          </w:p>
        </w:tc>
        <w:tc>
          <w:tcPr>
            <w:tcW w:type="dxa" w:w="7560"/>
            <w:tcMar>
              <w:top w:type="dxa" w:w="60"/>
              <w:left w:type="dxa" w:w="100"/>
              <w:bottom w:type="dxa" w:w="60"/>
              <w:right w:type="dxa" w:w="100"/>
            </w:tcMar>
          </w:tcPr>
          <w:p>
            <w:pPr>
              <w:spacing w:after="0"/>
            </w:pPr>
            <w:r>
              <w:rPr>
                <w:b w:val="false"/>
                <w:bCs w:val="false"/>
              </w:rPr>
              <w:t xml:space="preserve">X: today's numbers, any time, changes nothing. Z: the final, numbered, permanent close.</w:t>
            </w:r>
          </w:p>
        </w:tc>
      </w:tr>
      <w:tr>
        <w:tc>
          <w:tcPr>
            <w:tcW w:type="dxa" w:w="1800"/>
            <w:tcMar>
              <w:top w:type="dxa" w:w="60"/>
              <w:left w:type="dxa" w:w="100"/>
              <w:bottom w:type="dxa" w:w="60"/>
              <w:right w:type="dxa" w:w="100"/>
            </w:tcMar>
          </w:tcPr>
          <w:p>
            <w:pPr>
              <w:spacing w:after="0"/>
            </w:pPr>
            <w:r>
              <w:rPr>
                <w:b w:val="false"/>
                <w:bCs w:val="false"/>
              </w:rPr>
              <w:t xml:space="preserve">Margin scheme</w:t>
            </w:r>
          </w:p>
        </w:tc>
        <w:tc>
          <w:tcPr>
            <w:tcW w:type="dxa" w:w="7560"/>
            <w:tcMar>
              <w:top w:type="dxa" w:w="60"/>
              <w:left w:type="dxa" w:w="100"/>
              <w:bottom w:type="dxa" w:w="60"/>
              <w:right w:type="dxa" w:w="100"/>
            </w:tcMar>
          </w:tcPr>
          <w:p>
            <w:pPr>
              <w:spacing w:after="0"/>
            </w:pPr>
            <w:r>
              <w:rPr>
                <w:b w:val="false"/>
                <w:bCs w:val="false"/>
              </w:rPr>
              <w:t xml:space="preserve">The VAT rule for second-hand goods: tax on your margin, not the full price. The till applies it to Used items by itself.</w:t>
            </w:r>
          </w:p>
        </w:tc>
      </w:tr>
      <w:tr>
        <w:tc>
          <w:tcPr>
            <w:tcW w:type="dxa" w:w="1800"/>
            <w:tcMar>
              <w:top w:type="dxa" w:w="60"/>
              <w:left w:type="dxa" w:w="100"/>
              <w:bottom w:type="dxa" w:w="60"/>
              <w:right w:type="dxa" w:w="100"/>
            </w:tcMar>
          </w:tcPr>
          <w:p>
            <w:pPr>
              <w:spacing w:after="0"/>
            </w:pPr>
            <w:r>
              <w:rPr>
                <w:b w:val="false"/>
                <w:bCs w:val="false"/>
              </w:rPr>
              <w:t xml:space="preserve">IMEI</w:t>
            </w:r>
          </w:p>
        </w:tc>
        <w:tc>
          <w:tcPr>
            <w:tcW w:type="dxa" w:w="7560"/>
            <w:tcMar>
              <w:top w:type="dxa" w:w="60"/>
              <w:left w:type="dxa" w:w="100"/>
              <w:bottom w:type="dxa" w:w="60"/>
              <w:right w:type="dxa" w:w="100"/>
            </w:tcMar>
          </w:tcPr>
          <w:p>
            <w:pPr>
              <w:spacing w:after="0"/>
            </w:pPr>
            <w:r>
              <w:rPr>
                <w:b w:val="false"/>
                <w:bCs w:val="false"/>
              </w:rPr>
              <w:t xml:space="preserve">A phone's 15-digit identity. The till checks it and refuses duplicates.</w:t>
            </w:r>
          </w:p>
        </w:tc>
      </w:tr>
      <w:tr>
        <w:tc>
          <w:tcPr>
            <w:tcW w:type="dxa" w:w="1800"/>
            <w:tcMar>
              <w:top w:type="dxa" w:w="60"/>
              <w:left w:type="dxa" w:w="100"/>
              <w:bottom w:type="dxa" w:w="60"/>
              <w:right w:type="dxa" w:w="100"/>
            </w:tcMar>
          </w:tcPr>
          <w:p>
            <w:pPr>
              <w:spacing w:after="0"/>
            </w:pPr>
            <w:r>
              <w:rPr>
                <w:b w:val="false"/>
                <w:bCs w:val="false"/>
              </w:rPr>
              <w:t xml:space="preserve">MTCN</w:t>
            </w:r>
          </w:p>
        </w:tc>
        <w:tc>
          <w:tcPr>
            <w:tcW w:type="dxa" w:w="7560"/>
            <w:tcMar>
              <w:top w:type="dxa" w:w="60"/>
              <w:left w:type="dxa" w:w="100"/>
              <w:bottom w:type="dxa" w:w="60"/>
              <w:right w:type="dxa" w:w="100"/>
            </w:tcMar>
          </w:tcPr>
          <w:p>
            <w:pPr>
              <w:spacing w:after="0"/>
            </w:pPr>
            <w:r>
              <w:rPr>
                <w:b w:val="false"/>
                <w:bCs w:val="false"/>
              </w:rPr>
              <w:t xml:space="preserve">The 10-digit Western Union transfer number.</w:t>
            </w:r>
          </w:p>
        </w:tc>
      </w:tr>
      <w:tr>
        <w:tc>
          <w:tcPr>
            <w:tcW w:type="dxa" w:w="1800"/>
            <w:tcMar>
              <w:top w:type="dxa" w:w="60"/>
              <w:left w:type="dxa" w:w="100"/>
              <w:bottom w:type="dxa" w:w="60"/>
              <w:right w:type="dxa" w:w="100"/>
            </w:tcMar>
          </w:tcPr>
          <w:p>
            <w:pPr>
              <w:spacing w:after="0"/>
            </w:pPr>
            <w:r>
              <w:rPr>
                <w:b w:val="false"/>
                <w:bCs w:val="false"/>
              </w:rPr>
              <w:t xml:space="preserve">Parked sale</w:t>
            </w:r>
          </w:p>
        </w:tc>
        <w:tc>
          <w:tcPr>
            <w:tcW w:type="dxa" w:w="7560"/>
            <w:tcMar>
              <w:top w:type="dxa" w:w="60"/>
              <w:left w:type="dxa" w:w="100"/>
              <w:bottom w:type="dxa" w:w="60"/>
              <w:right w:type="dxa" w:w="100"/>
            </w:tcMar>
          </w:tcPr>
          <w:p>
            <w:pPr>
              <w:spacing w:after="0"/>
            </w:pPr>
            <w:r>
              <w:rPr>
                <w:b w:val="false"/>
                <w:bCs w:val="false"/>
              </w:rPr>
              <w:t xml:space="preserve">A sale on pause while you serve someone else.</w:t>
            </w:r>
          </w:p>
        </w:tc>
      </w:tr>
      <w:tr>
        <w:tc>
          <w:tcPr>
            <w:tcW w:type="dxa" w:w="1800"/>
            <w:tcMar>
              <w:top w:type="dxa" w:w="60"/>
              <w:left w:type="dxa" w:w="100"/>
              <w:bottom w:type="dxa" w:w="60"/>
              <w:right w:type="dxa" w:w="100"/>
            </w:tcMar>
          </w:tcPr>
          <w:p>
            <w:pPr>
              <w:spacing w:after="0"/>
            </w:pPr>
            <w:r>
              <w:rPr>
                <w:b w:val="false"/>
                <w:bCs w:val="false"/>
              </w:rPr>
              <w:t xml:space="preserve">Store credit</w:t>
            </w:r>
          </w:p>
        </w:tc>
        <w:tc>
          <w:tcPr>
            <w:tcW w:type="dxa" w:w="7560"/>
            <w:tcMar>
              <w:top w:type="dxa" w:w="60"/>
              <w:left w:type="dxa" w:w="100"/>
              <w:bottom w:type="dxa" w:w="60"/>
              <w:right w:type="dxa" w:w="100"/>
            </w:tcMar>
          </w:tcPr>
          <w:p>
            <w:pPr>
              <w:spacing w:after="0"/>
            </w:pPr>
            <w:r>
              <w:rPr>
                <w:b w:val="false"/>
                <w:bCs w:val="false"/>
              </w:rPr>
              <w:t xml:space="preserve">A voucher: value from a trade-in or refund, spendable in the shop any day.</w:t>
            </w:r>
          </w:p>
        </w:tc>
      </w:tr>
      <w:tr>
        <w:tc>
          <w:tcPr>
            <w:tcW w:type="dxa" w:w="1800"/>
            <w:tcMar>
              <w:top w:type="dxa" w:w="60"/>
              <w:left w:type="dxa" w:w="100"/>
              <w:bottom w:type="dxa" w:w="60"/>
              <w:right w:type="dxa" w:w="100"/>
            </w:tcMar>
          </w:tcPr>
          <w:p>
            <w:pPr>
              <w:spacing w:after="0"/>
            </w:pPr>
            <w:r>
              <w:rPr>
                <w:b w:val="false"/>
                <w:bCs w:val="false"/>
              </w:rPr>
              <w:t xml:space="preserve">Approval</w:t>
            </w:r>
          </w:p>
        </w:tc>
        <w:tc>
          <w:tcPr>
            <w:tcW w:type="dxa" w:w="7560"/>
            <w:tcMar>
              <w:top w:type="dxa" w:w="60"/>
              <w:left w:type="dxa" w:w="100"/>
              <w:bottom w:type="dxa" w:w="60"/>
              <w:right w:type="dxa" w:w="100"/>
            </w:tcMar>
          </w:tcPr>
          <w:p>
            <w:pPr>
              <w:spacing w:after="0"/>
            </w:pPr>
            <w:r>
              <w:rPr>
                <w:b w:val="false"/>
                <w:bCs w:val="false"/>
              </w:rPr>
              <w:t xml:space="preserve">The owner's PIN authorising something a cashier cannot do alone — recorded with both names.</w:t>
            </w:r>
          </w:p>
        </w:tc>
      </w:tr>
    </w:tbl>
    <w:p>
      <w:pPr>
        <w:spacing w:after="200"/>
      </w:pPr>
      <w:r>
        <w:t xml:space="preserve"/>
      </w:r>
    </w:p>
    <w:p>
      <w:pPr>
        <w:spacing w:after="120"/>
      </w:pPr>
      <w:r>
        <w:rPr>
          <w:i/>
          <w:iCs/>
          <w:sz w:val="18"/>
          <w:szCs w:val="18"/>
        </w:rPr>
        <w:t xml:space="preserve">Arkom POS · Owner's Guide · v1.0.0 — written to match the till as delivered; later versions of the app may add screens this guide does not cover.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A1A1A"/>
      <w:sz w:val="34"/>
      <w:szCs w:val="34"/>
    </w:rPr>
  </w:style>
  <w:style w:type="paragraph" w:styleId="Heading2">
    <w:name w:val="Heading 2"/>
    <w:basedOn w:val="Normal"/>
    <w:next w:val="Normal"/>
    <w:qFormat/>
    <w:pPr>
      <w:spacing w:after="120" w:before="200"/>
    </w:pPr>
    <w:rPr>
      <w:rFonts w:ascii="Calibri" w:cs="Calibri" w:eastAsia="Calibri" w:hAnsi="Calibri"/>
      <w:b/>
      <w:bCs/>
      <w:color w:val="1A1A1A"/>
      <w:sz w:val="27"/>
      <w:szCs w:val="27"/>
    </w:rPr>
  </w:style>
  <w:style w:type="paragraph" w:styleId="Heading3">
    <w:name w:val="Heading 3"/>
    <w:basedOn w:val="Normal"/>
    <w:next w:val="Normal"/>
    <w:qFormat/>
    <w:pPr>
      <w:spacing w:after="80" w:before="14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2026-09-04T00:25:49.654Z</dcterms:created>
  <dcterms:modified xsi:type="dcterms:W3CDTF">2026-09-04T00:25:49.667Z</dcterms:modified>
</cp:coreProperties>
</file>

<file path=docProps/custom.xml><?xml version="1.0" encoding="utf-8"?>
<Properties xmlns="http://schemas.openxmlformats.org/officeDocument/2006/custom-properties" xmlns:vt="http://schemas.openxmlformats.org/officeDocument/2006/docPropsVTypes"/>
</file>