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DBA7FC" w14:textId="77777777" w:rsidR="00E24474" w:rsidRDefault="0058686D">
      <w:pPr>
        <w:spacing w:line="520" w:lineRule="exact"/>
        <w:ind w:leftChars="-185" w:left="-444" w:rightChars="-63" w:right="-151"/>
        <w:jc w:val="center"/>
        <w:rPr>
          <w:rFonts w:ascii="宋体" w:hAnsi="宋体"/>
          <w:b/>
          <w:sz w:val="32"/>
          <w:szCs w:val="32"/>
        </w:rPr>
      </w:pPr>
      <w:r>
        <w:rPr>
          <w:rFonts w:ascii="宋体" w:hAnsi="宋体" w:hint="eastAsia"/>
          <w:b/>
          <w:sz w:val="32"/>
          <w:szCs w:val="32"/>
        </w:rPr>
        <w:t>河南师范大学</w:t>
      </w:r>
      <w:r>
        <w:rPr>
          <w:rFonts w:ascii="宋体" w:hAnsi="宋体"/>
          <w:b/>
          <w:sz w:val="32"/>
          <w:szCs w:val="32"/>
        </w:rPr>
        <w:t xml:space="preserve">2022--2023 </w:t>
      </w:r>
      <w:r>
        <w:rPr>
          <w:rFonts w:ascii="宋体" w:hAnsi="宋体" w:hint="eastAsia"/>
          <w:b/>
          <w:sz w:val="32"/>
          <w:szCs w:val="32"/>
        </w:rPr>
        <w:t>学年度第二学期期末考试</w:t>
      </w:r>
    </w:p>
    <w:p w14:paraId="4FC84B62" w14:textId="77777777" w:rsidR="00E24474" w:rsidRDefault="0058686D">
      <w:pPr>
        <w:spacing w:line="520" w:lineRule="exact"/>
        <w:ind w:leftChars="-185" w:left="-444" w:rightChars="-63" w:right="-151"/>
        <w:jc w:val="center"/>
        <w:rPr>
          <w:rFonts w:ascii="宋体"/>
          <w:b/>
          <w:sz w:val="32"/>
          <w:szCs w:val="32"/>
        </w:rPr>
      </w:pPr>
      <w:r>
        <w:rPr>
          <w:rFonts w:ascii="宋体" w:hAnsi="宋体" w:hint="eastAsia"/>
          <w:b/>
          <w:sz w:val="32"/>
          <w:szCs w:val="32"/>
        </w:rPr>
        <w:t>《马克思主义基本原理》（公修）</w:t>
      </w:r>
      <w:r>
        <w:rPr>
          <w:rFonts w:ascii="宋体" w:hAnsi="宋体"/>
          <w:b/>
          <w:sz w:val="32"/>
          <w:szCs w:val="32"/>
        </w:rPr>
        <w:t>A</w:t>
      </w:r>
      <w:r>
        <w:rPr>
          <w:rFonts w:ascii="宋体" w:hAnsi="宋体" w:hint="eastAsia"/>
          <w:b/>
          <w:sz w:val="32"/>
          <w:szCs w:val="32"/>
        </w:rPr>
        <w:t>卷参考答案</w:t>
      </w:r>
    </w:p>
    <w:p w14:paraId="5200CA76" w14:textId="77777777" w:rsidR="00E24474" w:rsidRDefault="00E24474">
      <w:pPr>
        <w:rPr>
          <w:rFonts w:ascii="黑体" w:eastAsia="黑体"/>
          <w:b/>
          <w:color w:val="000000"/>
        </w:rPr>
      </w:pPr>
    </w:p>
    <w:p w14:paraId="0364053C" w14:textId="77777777" w:rsidR="00E24474" w:rsidRDefault="0058686D">
      <w:pPr>
        <w:rPr>
          <w:rFonts w:ascii="黑体" w:eastAsia="黑体"/>
          <w:b/>
          <w:color w:val="000000"/>
        </w:rPr>
      </w:pPr>
      <w:r>
        <w:rPr>
          <w:rFonts w:ascii="黑体" w:eastAsia="黑体" w:hint="eastAsia"/>
          <w:b/>
          <w:color w:val="000000"/>
        </w:rPr>
        <w:t>一、单选题（每题</w:t>
      </w:r>
      <w:r>
        <w:rPr>
          <w:rFonts w:ascii="黑体" w:eastAsia="黑体"/>
          <w:b/>
          <w:color w:val="000000"/>
        </w:rPr>
        <w:t>1</w:t>
      </w:r>
      <w:r>
        <w:rPr>
          <w:rFonts w:ascii="黑体" w:eastAsia="黑体" w:hint="eastAsia"/>
          <w:b/>
          <w:color w:val="000000"/>
        </w:rPr>
        <w:t>分，共</w:t>
      </w:r>
      <w:r>
        <w:rPr>
          <w:rFonts w:ascii="黑体" w:eastAsia="黑体"/>
          <w:b/>
          <w:color w:val="000000"/>
        </w:rPr>
        <w:t>20</w:t>
      </w:r>
      <w:r>
        <w:rPr>
          <w:rFonts w:ascii="黑体" w:eastAsia="黑体" w:hint="eastAsia"/>
          <w:b/>
          <w:color w:val="000000"/>
        </w:rPr>
        <w:t>分）</w:t>
      </w:r>
    </w:p>
    <w:p w14:paraId="2F2985A5" w14:textId="77777777" w:rsidR="00E24474" w:rsidRDefault="0058686D">
      <w:pPr>
        <w:ind w:firstLine="480"/>
        <w:rPr>
          <w:rFonts w:ascii="黑体" w:eastAsia="黑体" w:hAnsi="黑体"/>
          <w:color w:val="000000"/>
        </w:rPr>
      </w:pPr>
      <w:proofErr w:type="gramStart"/>
      <w:r>
        <w:rPr>
          <w:rFonts w:ascii="黑体" w:eastAsia="黑体" w:hAnsi="黑体"/>
          <w:color w:val="000000"/>
        </w:rPr>
        <w:t>1.</w:t>
      </w:r>
      <w:r>
        <w:rPr>
          <w:rFonts w:ascii="黑体" w:eastAsia="黑体" w:hAnsi="黑体" w:hint="eastAsia"/>
        </w:rPr>
        <w:t>B</w:t>
      </w:r>
      <w:r>
        <w:rPr>
          <w:rFonts w:ascii="黑体" w:eastAsia="黑体" w:hAnsi="黑体"/>
        </w:rPr>
        <w:t xml:space="preserve">  </w:t>
      </w:r>
      <w:r>
        <w:rPr>
          <w:rFonts w:ascii="黑体" w:eastAsia="黑体" w:hAnsi="黑体"/>
          <w:color w:val="000000"/>
        </w:rPr>
        <w:t>2.</w:t>
      </w:r>
      <w:r>
        <w:rPr>
          <w:rFonts w:ascii="黑体" w:eastAsia="黑体" w:hAnsi="黑体" w:hint="eastAsia"/>
        </w:rPr>
        <w:t>C</w:t>
      </w:r>
      <w:proofErr w:type="gramEnd"/>
      <w:r>
        <w:rPr>
          <w:rFonts w:ascii="黑体" w:eastAsia="黑体" w:hAnsi="黑体"/>
        </w:rPr>
        <w:t xml:space="preserve">  </w:t>
      </w:r>
      <w:r>
        <w:rPr>
          <w:rFonts w:ascii="黑体" w:eastAsia="黑体" w:hAnsi="黑体"/>
          <w:color w:val="000000"/>
        </w:rPr>
        <w:t>3.</w:t>
      </w:r>
      <w:r>
        <w:rPr>
          <w:rFonts w:ascii="黑体" w:eastAsia="黑体" w:hAnsi="黑体" w:hint="eastAsia"/>
        </w:rPr>
        <w:t>B</w:t>
      </w:r>
      <w:r>
        <w:rPr>
          <w:rFonts w:ascii="黑体" w:eastAsia="黑体" w:hAnsi="黑体"/>
        </w:rPr>
        <w:t xml:space="preserve">  </w:t>
      </w:r>
      <w:r>
        <w:rPr>
          <w:rFonts w:ascii="黑体" w:eastAsia="黑体" w:hAnsi="黑体"/>
          <w:color w:val="000000"/>
        </w:rPr>
        <w:t>4</w:t>
      </w:r>
      <w:r>
        <w:rPr>
          <w:rFonts w:ascii="黑体" w:eastAsia="黑体" w:hAnsi="黑体"/>
        </w:rPr>
        <w:t>.</w:t>
      </w:r>
      <w:r>
        <w:rPr>
          <w:rFonts w:ascii="黑体" w:eastAsia="黑体" w:hAnsi="黑体" w:hint="eastAsia"/>
        </w:rPr>
        <w:t>A</w:t>
      </w:r>
      <w:r>
        <w:rPr>
          <w:rFonts w:ascii="黑体" w:eastAsia="黑体" w:hAnsi="黑体"/>
        </w:rPr>
        <w:t xml:space="preserve">  </w:t>
      </w:r>
      <w:r>
        <w:rPr>
          <w:rFonts w:ascii="黑体" w:eastAsia="黑体" w:hAnsi="黑体"/>
          <w:color w:val="000000"/>
        </w:rPr>
        <w:t>5</w:t>
      </w:r>
      <w:r>
        <w:rPr>
          <w:rFonts w:ascii="黑体" w:eastAsia="黑体" w:hAnsi="黑体"/>
        </w:rPr>
        <w:t>.</w:t>
      </w:r>
      <w:r>
        <w:rPr>
          <w:rFonts w:ascii="黑体" w:eastAsia="黑体" w:hAnsi="黑体" w:hint="eastAsia"/>
        </w:rPr>
        <w:t>A</w:t>
      </w:r>
      <w:r>
        <w:rPr>
          <w:rFonts w:ascii="黑体" w:eastAsia="黑体" w:hAnsi="黑体"/>
        </w:rPr>
        <w:t xml:space="preserve">  </w:t>
      </w:r>
      <w:r>
        <w:rPr>
          <w:rFonts w:ascii="黑体" w:eastAsia="黑体" w:hAnsi="黑体"/>
          <w:color w:val="000000"/>
        </w:rPr>
        <w:t>6.</w:t>
      </w:r>
      <w:r>
        <w:rPr>
          <w:rFonts w:ascii="黑体" w:eastAsia="黑体" w:hAnsi="黑体" w:hint="eastAsia"/>
        </w:rPr>
        <w:t>A</w:t>
      </w:r>
      <w:r>
        <w:rPr>
          <w:rFonts w:ascii="黑体" w:eastAsia="黑体" w:hAnsi="黑体"/>
        </w:rPr>
        <w:t xml:space="preserve">  </w:t>
      </w:r>
      <w:r>
        <w:rPr>
          <w:rFonts w:ascii="黑体" w:eastAsia="黑体" w:hAnsi="黑体"/>
          <w:color w:val="000000"/>
        </w:rPr>
        <w:t>7</w:t>
      </w:r>
      <w:r>
        <w:rPr>
          <w:rFonts w:ascii="黑体" w:eastAsia="黑体" w:hAnsi="黑体"/>
        </w:rPr>
        <w:t>.C</w:t>
      </w:r>
      <w:r>
        <w:rPr>
          <w:rFonts w:ascii="黑体" w:eastAsia="黑体" w:hAnsi="黑体"/>
          <w:color w:val="000000"/>
        </w:rPr>
        <w:t xml:space="preserve">  8.</w:t>
      </w:r>
      <w:r>
        <w:rPr>
          <w:rFonts w:ascii="黑体" w:eastAsia="黑体" w:hAnsi="黑体" w:hint="eastAsia"/>
        </w:rPr>
        <w:t>D</w:t>
      </w:r>
      <w:r>
        <w:rPr>
          <w:rFonts w:ascii="黑体" w:eastAsia="黑体" w:hAnsi="黑体"/>
          <w:color w:val="000000"/>
        </w:rPr>
        <w:t xml:space="preserve">  9</w:t>
      </w:r>
      <w:r>
        <w:rPr>
          <w:rFonts w:ascii="黑体" w:eastAsia="黑体" w:hAnsi="黑体"/>
        </w:rPr>
        <w:t>.</w:t>
      </w:r>
      <w:r>
        <w:rPr>
          <w:rFonts w:ascii="黑体" w:eastAsia="黑体" w:hAnsi="黑体" w:hint="eastAsia"/>
        </w:rPr>
        <w:t>C</w:t>
      </w:r>
      <w:r>
        <w:rPr>
          <w:rFonts w:ascii="黑体" w:eastAsia="黑体" w:hAnsi="黑体"/>
        </w:rPr>
        <w:t xml:space="preserve">  </w:t>
      </w:r>
      <w:r>
        <w:rPr>
          <w:rFonts w:ascii="黑体" w:eastAsia="黑体" w:hAnsi="黑体"/>
          <w:color w:val="000000"/>
        </w:rPr>
        <w:t>10.</w:t>
      </w:r>
      <w:r>
        <w:rPr>
          <w:rFonts w:ascii="黑体" w:eastAsia="黑体" w:hAnsi="黑体"/>
        </w:rPr>
        <w:t xml:space="preserve">B  </w:t>
      </w:r>
      <w:r>
        <w:rPr>
          <w:rFonts w:ascii="黑体" w:eastAsia="黑体" w:hAnsi="黑体"/>
          <w:color w:val="000000"/>
        </w:rPr>
        <w:t xml:space="preserve">11.C  </w:t>
      </w:r>
    </w:p>
    <w:p w14:paraId="66F8E348" w14:textId="77777777" w:rsidR="00E24474" w:rsidRDefault="0058686D">
      <w:pPr>
        <w:rPr>
          <w:rFonts w:ascii="黑体" w:eastAsia="黑体" w:hAnsi="黑体"/>
          <w:b/>
          <w:color w:val="000000"/>
        </w:rPr>
      </w:pPr>
      <w:proofErr w:type="gramStart"/>
      <w:r>
        <w:rPr>
          <w:rFonts w:ascii="黑体" w:eastAsia="黑体" w:hAnsi="黑体"/>
          <w:color w:val="000000"/>
        </w:rPr>
        <w:t>12.</w:t>
      </w:r>
      <w:r>
        <w:rPr>
          <w:rFonts w:ascii="黑体" w:eastAsia="黑体" w:hAnsi="黑体" w:hint="eastAsia"/>
        </w:rPr>
        <w:t>A</w:t>
      </w:r>
      <w:r>
        <w:rPr>
          <w:rFonts w:ascii="黑体" w:eastAsia="黑体" w:hAnsi="黑体"/>
        </w:rPr>
        <w:t xml:space="preserve">  </w:t>
      </w:r>
      <w:r>
        <w:rPr>
          <w:rFonts w:ascii="黑体" w:eastAsia="黑体" w:hAnsi="黑体"/>
          <w:color w:val="000000"/>
        </w:rPr>
        <w:t>13.</w:t>
      </w:r>
      <w:r>
        <w:rPr>
          <w:rFonts w:ascii="黑体" w:eastAsia="黑体" w:hAnsi="黑体" w:hint="eastAsia"/>
        </w:rPr>
        <w:t>C</w:t>
      </w:r>
      <w:proofErr w:type="gramEnd"/>
      <w:r>
        <w:rPr>
          <w:rFonts w:ascii="黑体" w:eastAsia="黑体" w:hAnsi="黑体"/>
        </w:rPr>
        <w:t xml:space="preserve">  </w:t>
      </w:r>
      <w:r>
        <w:rPr>
          <w:rFonts w:ascii="黑体" w:eastAsia="黑体" w:hAnsi="黑体"/>
          <w:color w:val="000000"/>
        </w:rPr>
        <w:t>14.</w:t>
      </w:r>
      <w:r>
        <w:rPr>
          <w:rFonts w:ascii="黑体" w:eastAsia="黑体" w:hAnsi="黑体"/>
        </w:rPr>
        <w:t>B</w:t>
      </w:r>
      <w:r>
        <w:rPr>
          <w:rFonts w:ascii="黑体" w:eastAsia="黑体" w:hAnsi="黑体"/>
          <w:b/>
          <w:color w:val="000000"/>
        </w:rPr>
        <w:t xml:space="preserve">  </w:t>
      </w:r>
      <w:r>
        <w:rPr>
          <w:rFonts w:ascii="黑体" w:eastAsia="黑体" w:hAnsi="黑体"/>
          <w:color w:val="000000"/>
        </w:rPr>
        <w:t>15.</w:t>
      </w:r>
      <w:r>
        <w:rPr>
          <w:rFonts w:ascii="黑体" w:eastAsia="黑体" w:hAnsi="黑体" w:hint="eastAsia"/>
        </w:rPr>
        <w:t>A</w:t>
      </w:r>
      <w:r>
        <w:rPr>
          <w:rFonts w:ascii="黑体" w:eastAsia="黑体" w:hAnsi="黑体"/>
        </w:rPr>
        <w:t xml:space="preserve">  </w:t>
      </w:r>
      <w:r>
        <w:rPr>
          <w:rFonts w:ascii="黑体" w:eastAsia="黑体" w:hAnsi="黑体"/>
          <w:color w:val="000000"/>
        </w:rPr>
        <w:t>16.</w:t>
      </w:r>
      <w:r>
        <w:rPr>
          <w:rFonts w:ascii="黑体" w:eastAsia="黑体" w:hAnsi="黑体" w:hint="eastAsia"/>
        </w:rPr>
        <w:t>D</w:t>
      </w:r>
      <w:r>
        <w:rPr>
          <w:rFonts w:ascii="黑体" w:eastAsia="黑体" w:hAnsi="黑体"/>
        </w:rPr>
        <w:t xml:space="preserve">  </w:t>
      </w:r>
      <w:r>
        <w:rPr>
          <w:rFonts w:ascii="黑体" w:eastAsia="黑体" w:hAnsi="黑体"/>
          <w:color w:val="000000"/>
        </w:rPr>
        <w:t>17.</w:t>
      </w:r>
      <w:r>
        <w:rPr>
          <w:rFonts w:ascii="黑体" w:eastAsia="黑体" w:hAnsi="黑体" w:cs="宋体" w:hint="eastAsia"/>
          <w:color w:val="000000"/>
        </w:rPr>
        <w:t>D</w:t>
      </w:r>
      <w:r>
        <w:rPr>
          <w:rFonts w:ascii="黑体" w:eastAsia="黑体" w:hAnsi="黑体"/>
          <w:color w:val="000000"/>
        </w:rPr>
        <w:t xml:space="preserve">  18.</w:t>
      </w:r>
      <w:r>
        <w:rPr>
          <w:rFonts w:ascii="黑体" w:eastAsia="黑体" w:hAnsi="黑体"/>
        </w:rPr>
        <w:t xml:space="preserve">D  </w:t>
      </w:r>
      <w:r>
        <w:rPr>
          <w:rFonts w:ascii="黑体" w:eastAsia="黑体" w:hAnsi="黑体"/>
          <w:color w:val="000000"/>
        </w:rPr>
        <w:t>19.</w:t>
      </w:r>
      <w:r>
        <w:rPr>
          <w:rFonts w:ascii="黑体" w:eastAsia="黑体" w:hAnsi="黑体"/>
        </w:rPr>
        <w:t xml:space="preserve">A  </w:t>
      </w:r>
      <w:r>
        <w:rPr>
          <w:rFonts w:ascii="黑体" w:eastAsia="黑体" w:hAnsi="黑体"/>
          <w:color w:val="000000"/>
        </w:rPr>
        <w:t xml:space="preserve">20.C  </w:t>
      </w:r>
    </w:p>
    <w:p w14:paraId="753420E9" w14:textId="77777777" w:rsidR="00E24474" w:rsidRDefault="0058686D">
      <w:pPr>
        <w:spacing w:line="380" w:lineRule="exact"/>
        <w:rPr>
          <w:rFonts w:ascii="黑体" w:eastAsia="黑体"/>
          <w:b/>
          <w:color w:val="000000"/>
        </w:rPr>
      </w:pPr>
      <w:r>
        <w:rPr>
          <w:rFonts w:ascii="黑体" w:eastAsia="黑体" w:hint="eastAsia"/>
          <w:b/>
          <w:color w:val="000000"/>
        </w:rPr>
        <w:t>二、多选题（每题</w:t>
      </w:r>
      <w:r>
        <w:rPr>
          <w:rFonts w:ascii="黑体" w:eastAsia="黑体"/>
          <w:b/>
          <w:color w:val="000000"/>
        </w:rPr>
        <w:t>2</w:t>
      </w:r>
      <w:r>
        <w:rPr>
          <w:rFonts w:ascii="黑体" w:eastAsia="黑体" w:hint="eastAsia"/>
          <w:b/>
          <w:color w:val="000000"/>
        </w:rPr>
        <w:t>分，共</w:t>
      </w:r>
      <w:r>
        <w:rPr>
          <w:rFonts w:ascii="黑体" w:eastAsia="黑体"/>
          <w:b/>
          <w:color w:val="000000"/>
        </w:rPr>
        <w:t>20</w:t>
      </w:r>
      <w:r>
        <w:rPr>
          <w:rFonts w:ascii="黑体" w:eastAsia="黑体" w:hint="eastAsia"/>
          <w:b/>
          <w:color w:val="000000"/>
        </w:rPr>
        <w:t>分）</w:t>
      </w:r>
    </w:p>
    <w:p w14:paraId="6BDF9017" w14:textId="77777777" w:rsidR="00E24474" w:rsidRDefault="0058686D">
      <w:pPr>
        <w:spacing w:line="360" w:lineRule="exact"/>
        <w:rPr>
          <w:rFonts w:ascii="宋体" w:hAnsi="宋体"/>
          <w:color w:val="000000"/>
          <w:sz w:val="21"/>
          <w:szCs w:val="21"/>
        </w:rPr>
      </w:pPr>
      <w:r>
        <w:rPr>
          <w:rFonts w:ascii="黑体" w:eastAsia="黑体"/>
          <w:b/>
          <w:color w:val="000000"/>
        </w:rPr>
        <w:t xml:space="preserve">    1.</w:t>
      </w:r>
      <w:r>
        <w:rPr>
          <w:rFonts w:ascii="黑体" w:eastAsia="黑体" w:hint="eastAsia"/>
          <w:b/>
          <w:color w:val="000000"/>
          <w:kern w:val="2"/>
        </w:rPr>
        <w:t>ABCD</w:t>
      </w:r>
      <w:r>
        <w:rPr>
          <w:rFonts w:ascii="黑体" w:eastAsia="黑体"/>
          <w:b/>
          <w:color w:val="000000"/>
        </w:rPr>
        <w:t xml:space="preserve">  </w:t>
      </w:r>
      <w:proofErr w:type="gramStart"/>
      <w:r>
        <w:rPr>
          <w:rFonts w:ascii="黑体" w:eastAsia="黑体"/>
          <w:b/>
          <w:color w:val="000000"/>
        </w:rPr>
        <w:t>2.</w:t>
      </w:r>
      <w:r>
        <w:rPr>
          <w:rFonts w:ascii="黑体" w:eastAsia="黑体" w:hint="eastAsia"/>
          <w:b/>
          <w:color w:val="000000"/>
          <w:kern w:val="2"/>
        </w:rPr>
        <w:t>BC</w:t>
      </w:r>
      <w:proofErr w:type="gramEnd"/>
      <w:r>
        <w:rPr>
          <w:rFonts w:ascii="黑体" w:eastAsia="黑体"/>
          <w:b/>
          <w:color w:val="000000"/>
        </w:rPr>
        <w:t xml:space="preserve">  3.</w:t>
      </w:r>
      <w:r>
        <w:rPr>
          <w:rFonts w:ascii="黑体" w:eastAsia="黑体" w:hint="eastAsia"/>
          <w:b/>
          <w:color w:val="000000"/>
          <w:kern w:val="2"/>
        </w:rPr>
        <w:t>AB</w:t>
      </w:r>
      <w:r>
        <w:rPr>
          <w:rFonts w:ascii="黑体" w:eastAsia="黑体"/>
          <w:b/>
          <w:color w:val="000000"/>
        </w:rPr>
        <w:t xml:space="preserve">  4.</w:t>
      </w:r>
      <w:r>
        <w:rPr>
          <w:rFonts w:ascii="黑体" w:eastAsia="黑体" w:hint="eastAsia"/>
          <w:b/>
          <w:color w:val="000000"/>
          <w:kern w:val="2"/>
        </w:rPr>
        <w:t>BCD</w:t>
      </w:r>
      <w:r>
        <w:rPr>
          <w:rFonts w:ascii="黑体" w:eastAsia="黑体"/>
          <w:b/>
          <w:color w:val="000000"/>
        </w:rPr>
        <w:t xml:space="preserve">  5.</w:t>
      </w:r>
      <w:r>
        <w:rPr>
          <w:rFonts w:ascii="黑体" w:eastAsia="黑体"/>
          <w:b/>
          <w:color w:val="000000"/>
          <w:kern w:val="2"/>
        </w:rPr>
        <w:t>AB</w:t>
      </w:r>
      <w:r>
        <w:rPr>
          <w:rFonts w:ascii="黑体" w:eastAsia="黑体"/>
          <w:b/>
          <w:color w:val="000000"/>
        </w:rPr>
        <w:t xml:space="preserve">  6.</w:t>
      </w:r>
      <w:r>
        <w:rPr>
          <w:rFonts w:ascii="黑体" w:eastAsia="黑体" w:hint="eastAsia"/>
          <w:b/>
          <w:color w:val="000000"/>
          <w:kern w:val="2"/>
        </w:rPr>
        <w:t>ABCD</w:t>
      </w:r>
      <w:r>
        <w:rPr>
          <w:rFonts w:ascii="黑体" w:eastAsia="黑体"/>
          <w:b/>
          <w:color w:val="000000"/>
        </w:rPr>
        <w:t xml:space="preserve">  7</w:t>
      </w:r>
      <w:r>
        <w:rPr>
          <w:rFonts w:ascii="黑体" w:eastAsia="黑体" w:hint="eastAsia"/>
          <w:b/>
          <w:color w:val="000000"/>
        </w:rPr>
        <w:t>.</w:t>
      </w:r>
      <w:r>
        <w:rPr>
          <w:rFonts w:ascii="黑体" w:eastAsia="黑体" w:hint="eastAsia"/>
          <w:b/>
          <w:color w:val="000000"/>
          <w:kern w:val="2"/>
        </w:rPr>
        <w:t>ACD</w:t>
      </w:r>
      <w:r>
        <w:rPr>
          <w:rFonts w:ascii="黑体" w:eastAsia="黑体"/>
          <w:b/>
          <w:color w:val="000000"/>
        </w:rPr>
        <w:t xml:space="preserve">  8.</w:t>
      </w:r>
      <w:r>
        <w:rPr>
          <w:rFonts w:ascii="黑体" w:eastAsia="黑体" w:hint="eastAsia"/>
          <w:b/>
          <w:color w:val="000000"/>
          <w:kern w:val="2"/>
        </w:rPr>
        <w:t>AB</w:t>
      </w:r>
      <w:r>
        <w:rPr>
          <w:rFonts w:ascii="黑体" w:eastAsia="黑体"/>
          <w:b/>
          <w:color w:val="000000"/>
        </w:rPr>
        <w:t xml:space="preserve">  9.</w:t>
      </w:r>
      <w:r>
        <w:rPr>
          <w:rFonts w:ascii="黑体" w:eastAsia="黑体" w:hint="eastAsia"/>
          <w:b/>
          <w:color w:val="000000"/>
          <w:kern w:val="2"/>
        </w:rPr>
        <w:t>ABCD</w:t>
      </w:r>
      <w:r>
        <w:rPr>
          <w:rFonts w:ascii="黑体" w:eastAsia="黑体"/>
          <w:b/>
          <w:color w:val="000000"/>
        </w:rPr>
        <w:t xml:space="preserve">  10.</w:t>
      </w:r>
      <w:r>
        <w:rPr>
          <w:rFonts w:ascii="黑体" w:eastAsia="黑体" w:hint="eastAsia"/>
          <w:b/>
          <w:color w:val="000000"/>
        </w:rPr>
        <w:t>ABC</w:t>
      </w:r>
    </w:p>
    <w:p w14:paraId="7AA7AF86" w14:textId="77777777" w:rsidR="00E24474" w:rsidRDefault="0058686D">
      <w:pPr>
        <w:rPr>
          <w:rFonts w:ascii="黑体" w:eastAsia="黑体"/>
          <w:b/>
          <w:color w:val="000000"/>
        </w:rPr>
      </w:pPr>
      <w:r>
        <w:rPr>
          <w:rFonts w:ascii="黑体" w:eastAsia="黑体" w:hint="eastAsia"/>
          <w:b/>
          <w:color w:val="000000"/>
        </w:rPr>
        <w:t>三、简答题（本大题共</w:t>
      </w:r>
      <w:r>
        <w:rPr>
          <w:rFonts w:ascii="黑体" w:eastAsia="黑体"/>
          <w:b/>
          <w:color w:val="000000"/>
        </w:rPr>
        <w:t>5</w:t>
      </w:r>
      <w:r>
        <w:rPr>
          <w:rFonts w:ascii="黑体" w:eastAsia="黑体" w:hint="eastAsia"/>
          <w:b/>
          <w:color w:val="000000"/>
        </w:rPr>
        <w:t>题，每题</w:t>
      </w:r>
      <w:r>
        <w:rPr>
          <w:rFonts w:ascii="黑体" w:eastAsia="黑体"/>
          <w:b/>
          <w:color w:val="000000"/>
        </w:rPr>
        <w:t>6</w:t>
      </w:r>
      <w:r>
        <w:rPr>
          <w:rFonts w:ascii="黑体" w:eastAsia="黑体" w:hint="eastAsia"/>
          <w:b/>
          <w:color w:val="000000"/>
        </w:rPr>
        <w:t>分，共</w:t>
      </w:r>
      <w:r>
        <w:rPr>
          <w:rFonts w:ascii="黑体" w:eastAsia="黑体"/>
          <w:b/>
          <w:color w:val="000000"/>
        </w:rPr>
        <w:t>30</w:t>
      </w:r>
      <w:r>
        <w:rPr>
          <w:rFonts w:ascii="黑体" w:eastAsia="黑体" w:hint="eastAsia"/>
          <w:b/>
          <w:color w:val="000000"/>
        </w:rPr>
        <w:t>分）</w:t>
      </w:r>
    </w:p>
    <w:p w14:paraId="0E059A8C" w14:textId="77777777" w:rsidR="00E24474" w:rsidRDefault="0058686D">
      <w:pPr>
        <w:spacing w:line="400" w:lineRule="exact"/>
        <w:ind w:firstLineChars="200" w:firstLine="480"/>
        <w:rPr>
          <w:color w:val="000000"/>
          <w:szCs w:val="21"/>
        </w:rPr>
      </w:pPr>
      <w:r>
        <w:rPr>
          <w:rFonts w:ascii="宋体" w:hAnsi="宋体" w:hint="eastAsia"/>
          <w:szCs w:val="21"/>
        </w:rPr>
        <w:t>1.</w:t>
      </w:r>
      <w:r>
        <w:rPr>
          <w:rFonts w:ascii="宋体" w:hAnsi="宋体" w:hint="eastAsia"/>
          <w:szCs w:val="21"/>
        </w:rPr>
        <w:t>马克思主义的物质观及其意义</w:t>
      </w:r>
      <w:r>
        <w:rPr>
          <w:rFonts w:ascii="宋体" w:hAnsi="宋体"/>
          <w:szCs w:val="21"/>
        </w:rPr>
        <w:t>？</w:t>
      </w:r>
    </w:p>
    <w:p w14:paraId="0806B1DF" w14:textId="77777777" w:rsidR="00E24474" w:rsidRDefault="0058686D">
      <w:pPr>
        <w:spacing w:line="400" w:lineRule="exact"/>
        <w:ind w:firstLineChars="200" w:firstLine="480"/>
        <w:rPr>
          <w:rFonts w:ascii="宋体"/>
          <w:color w:val="000000"/>
          <w:szCs w:val="21"/>
        </w:rPr>
      </w:pPr>
      <w:r>
        <w:rPr>
          <w:rFonts w:ascii="宋体" w:hint="eastAsia"/>
          <w:color w:val="000000"/>
          <w:szCs w:val="21"/>
        </w:rPr>
        <w:t>答：（</w:t>
      </w:r>
      <w:r>
        <w:rPr>
          <w:rFonts w:ascii="宋体" w:hint="eastAsia"/>
          <w:color w:val="000000"/>
          <w:szCs w:val="21"/>
        </w:rPr>
        <w:t>1</w:t>
      </w:r>
      <w:r>
        <w:rPr>
          <w:rFonts w:ascii="宋体" w:hint="eastAsia"/>
          <w:color w:val="000000"/>
          <w:szCs w:val="21"/>
        </w:rPr>
        <w:t>）物质是标志客观实在的哲学范畴，这种客观实在是人感觉到的，它不依赖于我们的感觉而存在，为我们的感觉所复写、摄影、反映。（</w:t>
      </w:r>
      <w:r>
        <w:rPr>
          <w:rFonts w:ascii="宋体" w:hint="eastAsia"/>
          <w:color w:val="000000"/>
          <w:szCs w:val="21"/>
        </w:rPr>
        <w:t>2</w:t>
      </w:r>
      <w:r>
        <w:rPr>
          <w:rFonts w:ascii="宋体" w:hint="eastAsia"/>
          <w:color w:val="000000"/>
          <w:szCs w:val="21"/>
        </w:rPr>
        <w:t>分）</w:t>
      </w:r>
    </w:p>
    <w:p w14:paraId="03E276A8" w14:textId="77777777" w:rsidR="00E24474" w:rsidRDefault="0058686D">
      <w:pPr>
        <w:spacing w:line="400" w:lineRule="exact"/>
        <w:ind w:firstLineChars="200" w:firstLine="480"/>
        <w:rPr>
          <w:rFonts w:ascii="宋体"/>
          <w:color w:val="000000"/>
          <w:szCs w:val="21"/>
        </w:rPr>
      </w:pPr>
      <w:r>
        <w:rPr>
          <w:rFonts w:ascii="宋体" w:hint="eastAsia"/>
          <w:color w:val="000000"/>
          <w:szCs w:val="21"/>
        </w:rPr>
        <w:t>（</w:t>
      </w:r>
      <w:r>
        <w:rPr>
          <w:rFonts w:ascii="宋体" w:hint="eastAsia"/>
          <w:color w:val="000000"/>
          <w:szCs w:val="21"/>
        </w:rPr>
        <w:t>2</w:t>
      </w:r>
      <w:r>
        <w:rPr>
          <w:rFonts w:ascii="宋体" w:hint="eastAsia"/>
          <w:color w:val="000000"/>
          <w:szCs w:val="21"/>
        </w:rPr>
        <w:t>）理论意义</w:t>
      </w:r>
    </w:p>
    <w:p w14:paraId="21EEB8D1" w14:textId="77777777" w:rsidR="00E24474" w:rsidRDefault="0058686D">
      <w:pPr>
        <w:spacing w:line="400" w:lineRule="exact"/>
        <w:ind w:firstLineChars="200" w:firstLine="480"/>
        <w:rPr>
          <w:rFonts w:ascii="宋体" w:hAnsi="宋体"/>
          <w:szCs w:val="21"/>
        </w:rPr>
      </w:pPr>
      <w:r>
        <w:rPr>
          <w:rFonts w:ascii="宋体" w:hAnsi="宋体" w:hint="eastAsia"/>
          <w:szCs w:val="21"/>
        </w:rPr>
        <w:t>第一，坚持了彻底的唯物主义一元论，同二元论和唯心主义一元论划清了界线。（</w:t>
      </w:r>
      <w:r>
        <w:rPr>
          <w:rFonts w:ascii="宋体" w:hAnsi="宋体" w:hint="eastAsia"/>
          <w:szCs w:val="21"/>
        </w:rPr>
        <w:t>1</w:t>
      </w:r>
      <w:r>
        <w:rPr>
          <w:rFonts w:ascii="宋体" w:hAnsi="宋体" w:hint="eastAsia"/>
          <w:szCs w:val="21"/>
        </w:rPr>
        <w:t>分）</w:t>
      </w:r>
      <w:r>
        <w:rPr>
          <w:rFonts w:ascii="宋体" w:hAnsi="宋体"/>
          <w:szCs w:val="21"/>
        </w:rPr>
        <w:t xml:space="preserve"> </w:t>
      </w:r>
    </w:p>
    <w:p w14:paraId="5E34DCBA" w14:textId="77777777" w:rsidR="00E24474" w:rsidRDefault="0058686D">
      <w:pPr>
        <w:spacing w:line="400" w:lineRule="exact"/>
        <w:ind w:firstLineChars="200" w:firstLine="480"/>
        <w:rPr>
          <w:rFonts w:ascii="宋体" w:hAnsi="宋体"/>
          <w:szCs w:val="21"/>
        </w:rPr>
      </w:pPr>
      <w:r>
        <w:rPr>
          <w:rFonts w:ascii="宋体" w:hAnsi="宋体" w:hint="eastAsia"/>
          <w:szCs w:val="21"/>
        </w:rPr>
        <w:t>第二，</w:t>
      </w:r>
      <w:r>
        <w:rPr>
          <w:rFonts w:ascii="宋体" w:hAnsi="宋体"/>
          <w:szCs w:val="21"/>
        </w:rPr>
        <w:t>坚持了</w:t>
      </w:r>
      <w:r>
        <w:rPr>
          <w:rFonts w:ascii="宋体" w:hAnsi="宋体" w:hint="eastAsia"/>
          <w:szCs w:val="21"/>
        </w:rPr>
        <w:t>能动的</w:t>
      </w:r>
      <w:r>
        <w:rPr>
          <w:rFonts w:ascii="宋体" w:hAnsi="宋体"/>
          <w:szCs w:val="21"/>
        </w:rPr>
        <w:t>反映论和可知论</w:t>
      </w:r>
      <w:r>
        <w:rPr>
          <w:rFonts w:ascii="宋体" w:hAnsi="宋体" w:hint="eastAsia"/>
          <w:szCs w:val="21"/>
        </w:rPr>
        <w:t>，批判了不可知论。</w:t>
      </w:r>
      <w:r>
        <w:rPr>
          <w:rFonts w:ascii="宋体" w:hAnsi="宋体" w:hint="eastAsia"/>
          <w:szCs w:val="21"/>
        </w:rPr>
        <w:t>1</w:t>
      </w:r>
      <w:r>
        <w:rPr>
          <w:rFonts w:ascii="宋体" w:hAnsi="宋体" w:hint="eastAsia"/>
          <w:szCs w:val="21"/>
        </w:rPr>
        <w:t>分）</w:t>
      </w:r>
    </w:p>
    <w:p w14:paraId="2D04AB41" w14:textId="77777777" w:rsidR="00E24474" w:rsidRDefault="0058686D">
      <w:pPr>
        <w:spacing w:line="400" w:lineRule="exact"/>
        <w:ind w:firstLineChars="200" w:firstLine="480"/>
        <w:rPr>
          <w:rFonts w:ascii="宋体" w:hAnsi="宋体"/>
          <w:szCs w:val="21"/>
        </w:rPr>
      </w:pPr>
      <w:r>
        <w:rPr>
          <w:rFonts w:ascii="宋体" w:hAnsi="宋体"/>
          <w:szCs w:val="21"/>
        </w:rPr>
        <w:t>第三，体现了唯物论和辩证法的统一</w:t>
      </w:r>
      <w:r>
        <w:rPr>
          <w:rFonts w:ascii="宋体" w:hAnsi="宋体" w:hint="eastAsia"/>
          <w:szCs w:val="21"/>
        </w:rPr>
        <w:t>，</w:t>
      </w:r>
      <w:r>
        <w:rPr>
          <w:rFonts w:ascii="宋体" w:hAnsi="宋体"/>
          <w:szCs w:val="21"/>
        </w:rPr>
        <w:t>克服了形而上学唯物主义</w:t>
      </w:r>
      <w:r>
        <w:rPr>
          <w:rFonts w:ascii="宋体" w:hAnsi="宋体" w:hint="eastAsia"/>
          <w:szCs w:val="21"/>
        </w:rPr>
        <w:t>的缺陷。（</w:t>
      </w:r>
      <w:r>
        <w:rPr>
          <w:rFonts w:ascii="宋体" w:hAnsi="宋体" w:hint="eastAsia"/>
          <w:szCs w:val="21"/>
        </w:rPr>
        <w:t>1</w:t>
      </w:r>
      <w:r>
        <w:rPr>
          <w:rFonts w:ascii="宋体" w:hAnsi="宋体" w:hint="eastAsia"/>
          <w:szCs w:val="21"/>
        </w:rPr>
        <w:t>分）</w:t>
      </w:r>
    </w:p>
    <w:p w14:paraId="272AB4BB" w14:textId="77777777" w:rsidR="00E24474" w:rsidRDefault="0058686D">
      <w:pPr>
        <w:spacing w:line="400" w:lineRule="exact"/>
        <w:ind w:firstLineChars="200" w:firstLine="480"/>
        <w:rPr>
          <w:rFonts w:ascii="宋体" w:hAnsi="宋体"/>
          <w:szCs w:val="21"/>
        </w:rPr>
      </w:pPr>
      <w:r>
        <w:rPr>
          <w:rFonts w:ascii="宋体" w:hAnsi="宋体"/>
          <w:szCs w:val="21"/>
        </w:rPr>
        <w:t>第四，体现了唯物主义自然观</w:t>
      </w:r>
      <w:r>
        <w:rPr>
          <w:rFonts w:ascii="宋体" w:hAnsi="宋体" w:hint="eastAsia"/>
          <w:szCs w:val="21"/>
        </w:rPr>
        <w:t>与</w:t>
      </w:r>
      <w:r>
        <w:rPr>
          <w:rFonts w:ascii="宋体" w:hAnsi="宋体"/>
          <w:szCs w:val="21"/>
        </w:rPr>
        <w:t>历</w:t>
      </w:r>
      <w:r>
        <w:rPr>
          <w:rFonts w:ascii="宋体" w:hAnsi="宋体"/>
          <w:szCs w:val="21"/>
        </w:rPr>
        <w:t>史观的统一，为彻底的唯物主义奠定了理论基础。</w:t>
      </w:r>
      <w:r>
        <w:rPr>
          <w:rFonts w:ascii="宋体" w:hAnsi="宋体" w:hint="eastAsia"/>
          <w:szCs w:val="21"/>
        </w:rPr>
        <w:t>（</w:t>
      </w:r>
      <w:r>
        <w:rPr>
          <w:rFonts w:ascii="宋体" w:hAnsi="宋体" w:hint="eastAsia"/>
          <w:szCs w:val="21"/>
        </w:rPr>
        <w:t>1</w:t>
      </w:r>
      <w:r>
        <w:rPr>
          <w:rFonts w:ascii="宋体" w:hAnsi="宋体" w:hint="eastAsia"/>
          <w:szCs w:val="21"/>
        </w:rPr>
        <w:t>分）</w:t>
      </w:r>
    </w:p>
    <w:p w14:paraId="2C6434CA" w14:textId="77777777" w:rsidR="00E24474" w:rsidRDefault="0058686D">
      <w:pPr>
        <w:spacing w:line="400" w:lineRule="exact"/>
        <w:ind w:firstLineChars="200" w:firstLine="480"/>
        <w:rPr>
          <w:rFonts w:ascii="宋体" w:hAnsi="宋体"/>
          <w:szCs w:val="21"/>
        </w:rPr>
      </w:pPr>
      <w:r>
        <w:rPr>
          <w:rFonts w:ascii="宋体" w:hAnsi="宋体" w:hint="eastAsia"/>
          <w:szCs w:val="21"/>
        </w:rPr>
        <w:t>2</w:t>
      </w:r>
      <w:r>
        <w:rPr>
          <w:rFonts w:ascii="宋体" w:hAnsi="宋体"/>
          <w:szCs w:val="21"/>
        </w:rPr>
        <w:t>.</w:t>
      </w:r>
      <w:r>
        <w:rPr>
          <w:rFonts w:ascii="宋体" w:hAnsi="宋体" w:hint="eastAsia"/>
          <w:szCs w:val="21"/>
        </w:rPr>
        <w:t>辩证否定观的内涵是什么？</w:t>
      </w:r>
    </w:p>
    <w:p w14:paraId="1B49EE78" w14:textId="77777777" w:rsidR="00E24474" w:rsidRDefault="0058686D">
      <w:pPr>
        <w:spacing w:line="400" w:lineRule="exact"/>
        <w:ind w:firstLineChars="200" w:firstLine="480"/>
        <w:rPr>
          <w:rFonts w:ascii="宋体" w:hAnsi="宋体"/>
          <w:szCs w:val="21"/>
        </w:rPr>
      </w:pPr>
      <w:r>
        <w:rPr>
          <w:rFonts w:ascii="宋体" w:hAnsi="宋体" w:hint="eastAsia"/>
          <w:szCs w:val="21"/>
        </w:rPr>
        <w:t>答：（</w:t>
      </w:r>
      <w:r>
        <w:rPr>
          <w:rFonts w:ascii="宋体" w:hAnsi="宋体"/>
          <w:szCs w:val="21"/>
        </w:rPr>
        <w:t>1</w:t>
      </w:r>
      <w:r>
        <w:rPr>
          <w:rFonts w:ascii="宋体" w:hAnsi="宋体" w:hint="eastAsia"/>
          <w:szCs w:val="21"/>
        </w:rPr>
        <w:t>）否定是事物的自我否定、自我发展，是事物内部矛盾运动的结果。（</w:t>
      </w:r>
      <w:r>
        <w:rPr>
          <w:rFonts w:ascii="宋体" w:hAnsi="宋体" w:hint="eastAsia"/>
          <w:szCs w:val="21"/>
        </w:rPr>
        <w:t>2</w:t>
      </w:r>
      <w:r>
        <w:rPr>
          <w:rFonts w:ascii="宋体" w:hAnsi="宋体" w:hint="eastAsia"/>
          <w:szCs w:val="21"/>
        </w:rPr>
        <w:t>分）</w:t>
      </w:r>
    </w:p>
    <w:p w14:paraId="7E4E3733"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）否定是事物发展的环节，是旧事物向新事物的转变，是旧质到新质的飞跃。只有经过否定，旧事物才能向新事物转变。（</w:t>
      </w:r>
      <w:r>
        <w:rPr>
          <w:rFonts w:ascii="宋体" w:hAnsi="宋体" w:hint="eastAsia"/>
          <w:szCs w:val="21"/>
        </w:rPr>
        <w:t>1</w:t>
      </w:r>
      <w:r>
        <w:rPr>
          <w:rFonts w:ascii="宋体" w:hAnsi="宋体" w:hint="eastAsia"/>
          <w:szCs w:val="21"/>
        </w:rPr>
        <w:t>分）</w:t>
      </w:r>
    </w:p>
    <w:p w14:paraId="19A895EB"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）否定是新旧事物联系的环节，新事物孕育产生于旧事物，新旧事物是通过否定环节联系起来的。（</w:t>
      </w:r>
      <w:r>
        <w:rPr>
          <w:rFonts w:ascii="宋体" w:hAnsi="宋体" w:hint="eastAsia"/>
          <w:szCs w:val="21"/>
        </w:rPr>
        <w:t>1</w:t>
      </w:r>
      <w:r>
        <w:rPr>
          <w:rFonts w:ascii="宋体" w:hAnsi="宋体" w:hint="eastAsia"/>
          <w:szCs w:val="21"/>
        </w:rPr>
        <w:t>分）</w:t>
      </w:r>
    </w:p>
    <w:p w14:paraId="738C0B8B"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）辩证否定的实质是扬弃，即新事物对旧事物既批判又继承，既克服其消极因素又保留其积极因素。（</w:t>
      </w:r>
      <w:r>
        <w:rPr>
          <w:rFonts w:ascii="宋体" w:hAnsi="宋体" w:hint="eastAsia"/>
          <w:szCs w:val="21"/>
        </w:rPr>
        <w:t>2</w:t>
      </w:r>
      <w:r>
        <w:rPr>
          <w:rFonts w:ascii="宋体" w:hAnsi="宋体" w:hint="eastAsia"/>
          <w:szCs w:val="21"/>
        </w:rPr>
        <w:t>分）</w:t>
      </w:r>
    </w:p>
    <w:p w14:paraId="5EA3D605" w14:textId="77777777" w:rsidR="00E24474" w:rsidRDefault="0058686D">
      <w:pPr>
        <w:spacing w:line="400" w:lineRule="exact"/>
        <w:ind w:firstLineChars="200" w:firstLine="480"/>
        <w:rPr>
          <w:rFonts w:ascii="宋体" w:hAnsi="宋体"/>
          <w:szCs w:val="21"/>
        </w:rPr>
      </w:pPr>
      <w:r>
        <w:rPr>
          <w:rFonts w:ascii="宋体" w:hAnsi="宋体" w:hint="eastAsia"/>
          <w:szCs w:val="21"/>
        </w:rPr>
        <w:t>3</w:t>
      </w:r>
      <w:r>
        <w:rPr>
          <w:rFonts w:ascii="宋体" w:hAnsi="宋体"/>
          <w:szCs w:val="21"/>
        </w:rPr>
        <w:t>.</w:t>
      </w:r>
      <w:r>
        <w:rPr>
          <w:rFonts w:ascii="宋体" w:hAnsi="宋体" w:hint="eastAsia"/>
          <w:szCs w:val="21"/>
        </w:rPr>
        <w:t>简述实践对认识的决定作用。</w:t>
      </w:r>
    </w:p>
    <w:p w14:paraId="4E5667D7" w14:textId="77777777" w:rsidR="00E24474" w:rsidRDefault="0058686D">
      <w:pPr>
        <w:spacing w:line="400" w:lineRule="exact"/>
        <w:ind w:firstLineChars="200" w:firstLine="480"/>
        <w:rPr>
          <w:rFonts w:ascii="宋体" w:hAnsi="宋体"/>
          <w:szCs w:val="21"/>
        </w:rPr>
      </w:pPr>
      <w:r>
        <w:rPr>
          <w:rFonts w:ascii="宋体" w:hAnsi="宋体" w:hint="eastAsia"/>
          <w:szCs w:val="21"/>
        </w:rPr>
        <w:t>答：（</w:t>
      </w:r>
      <w:r>
        <w:rPr>
          <w:rFonts w:ascii="宋体" w:hAnsi="宋体" w:hint="eastAsia"/>
          <w:szCs w:val="21"/>
        </w:rPr>
        <w:t>1</w:t>
      </w:r>
      <w:r>
        <w:rPr>
          <w:rFonts w:ascii="宋体" w:hAnsi="宋体" w:hint="eastAsia"/>
          <w:szCs w:val="21"/>
        </w:rPr>
        <w:t>）实践是认识的来源</w:t>
      </w:r>
      <w:r>
        <w:rPr>
          <w:rFonts w:ascii="宋体" w:hAnsi="宋体" w:hint="eastAsia"/>
          <w:szCs w:val="21"/>
        </w:rPr>
        <w:t xml:space="preserve">   </w:t>
      </w:r>
      <w:r>
        <w:rPr>
          <w:rFonts w:ascii="宋体" w:hAnsi="宋体" w:hint="eastAsia"/>
          <w:szCs w:val="21"/>
        </w:rPr>
        <w:t>（</w:t>
      </w:r>
      <w:r>
        <w:rPr>
          <w:rFonts w:ascii="宋体" w:hAnsi="宋体"/>
          <w:szCs w:val="21"/>
        </w:rPr>
        <w:t>1.5</w:t>
      </w:r>
      <w:r>
        <w:rPr>
          <w:rFonts w:ascii="宋体" w:hAnsi="宋体" w:hint="eastAsia"/>
          <w:szCs w:val="21"/>
        </w:rPr>
        <w:t>分）</w:t>
      </w:r>
    </w:p>
    <w:p w14:paraId="63DA7DC4"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）实践是认识发展的动力</w:t>
      </w:r>
      <w:r>
        <w:rPr>
          <w:rFonts w:ascii="宋体" w:hAnsi="宋体"/>
          <w:szCs w:val="21"/>
        </w:rPr>
        <w:t xml:space="preserve">  </w:t>
      </w:r>
      <w:r>
        <w:rPr>
          <w:rFonts w:ascii="宋体" w:hAnsi="宋体" w:hint="eastAsia"/>
          <w:szCs w:val="21"/>
        </w:rPr>
        <w:t>（</w:t>
      </w:r>
      <w:r>
        <w:rPr>
          <w:rFonts w:ascii="宋体" w:hAnsi="宋体"/>
          <w:szCs w:val="21"/>
        </w:rPr>
        <w:t>1.5</w:t>
      </w:r>
      <w:r>
        <w:rPr>
          <w:rFonts w:ascii="宋体" w:hAnsi="宋体" w:hint="eastAsia"/>
          <w:szCs w:val="21"/>
        </w:rPr>
        <w:t>分）</w:t>
      </w:r>
    </w:p>
    <w:p w14:paraId="5017C02A"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）实践是认识的目的</w:t>
      </w:r>
      <w:r>
        <w:rPr>
          <w:rFonts w:ascii="宋体" w:hAnsi="宋体"/>
          <w:szCs w:val="21"/>
        </w:rPr>
        <w:t xml:space="preserve">     </w:t>
      </w:r>
      <w:r>
        <w:rPr>
          <w:rFonts w:ascii="宋体" w:hAnsi="宋体" w:hint="eastAsia"/>
          <w:szCs w:val="21"/>
        </w:rPr>
        <w:t>（</w:t>
      </w:r>
      <w:r>
        <w:rPr>
          <w:rFonts w:ascii="宋体" w:hAnsi="宋体"/>
          <w:szCs w:val="21"/>
        </w:rPr>
        <w:t>1.5</w:t>
      </w:r>
      <w:r>
        <w:rPr>
          <w:rFonts w:ascii="宋体" w:hAnsi="宋体" w:hint="eastAsia"/>
          <w:szCs w:val="21"/>
        </w:rPr>
        <w:t>分）</w:t>
      </w:r>
    </w:p>
    <w:p w14:paraId="3A33DDAE"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）实践是检验认识真理性的唯一标准。</w:t>
      </w:r>
      <w:r>
        <w:rPr>
          <w:rFonts w:ascii="宋体" w:hAnsi="宋体"/>
          <w:szCs w:val="21"/>
        </w:rPr>
        <w:t xml:space="preserve">  </w:t>
      </w:r>
      <w:r>
        <w:rPr>
          <w:rFonts w:ascii="宋体" w:hAnsi="宋体" w:hint="eastAsia"/>
          <w:szCs w:val="21"/>
        </w:rPr>
        <w:t>（</w:t>
      </w:r>
      <w:r>
        <w:rPr>
          <w:rFonts w:ascii="宋体" w:hAnsi="宋体"/>
          <w:szCs w:val="21"/>
        </w:rPr>
        <w:t>1.5</w:t>
      </w:r>
      <w:r>
        <w:rPr>
          <w:rFonts w:ascii="宋体" w:hAnsi="宋体" w:hint="eastAsia"/>
          <w:szCs w:val="21"/>
        </w:rPr>
        <w:t>分）</w:t>
      </w:r>
    </w:p>
    <w:p w14:paraId="72CC2E8E" w14:textId="77777777" w:rsidR="00B025A2" w:rsidRDefault="0058686D" w:rsidP="00B025A2">
      <w:pPr>
        <w:rPr>
          <w:rFonts w:hint="eastAsia"/>
          <w:color w:val="FF0000"/>
        </w:rPr>
      </w:pPr>
      <w:r>
        <w:rPr>
          <w:rFonts w:ascii="宋体" w:hAnsi="宋体" w:hint="eastAsia"/>
          <w:szCs w:val="21"/>
        </w:rPr>
        <w:lastRenderedPageBreak/>
        <w:t>4</w:t>
      </w:r>
      <w:r>
        <w:rPr>
          <w:rFonts w:ascii="宋体" w:hAnsi="宋体"/>
          <w:szCs w:val="21"/>
        </w:rPr>
        <w:t>.</w:t>
      </w:r>
      <w:r w:rsidR="00B025A2">
        <w:rPr>
          <w:rFonts w:ascii="宋体" w:hAnsi="宋体" w:hint="eastAsia"/>
          <w:szCs w:val="21"/>
        </w:rPr>
        <w:t>为什么说物质生产方式是社会存在和发展的基础及决定性力量？</w:t>
      </w:r>
    </w:p>
    <w:p w14:paraId="1E22EF54" w14:textId="77777777" w:rsidR="00E24474" w:rsidRDefault="0058686D">
      <w:pPr>
        <w:spacing w:line="400" w:lineRule="exact"/>
        <w:ind w:firstLineChars="200" w:firstLine="480"/>
        <w:rPr>
          <w:rFonts w:ascii="宋体" w:hAnsi="宋体"/>
          <w:szCs w:val="21"/>
        </w:rPr>
      </w:pPr>
      <w:r>
        <w:rPr>
          <w:rFonts w:ascii="宋体" w:hAnsi="宋体" w:hint="eastAsia"/>
          <w:szCs w:val="21"/>
        </w:rPr>
        <w:t>答：（</w:t>
      </w:r>
      <w:r>
        <w:rPr>
          <w:rFonts w:ascii="宋体" w:hAnsi="宋体" w:hint="eastAsia"/>
          <w:szCs w:val="21"/>
        </w:rPr>
        <w:t>1</w:t>
      </w:r>
      <w:r>
        <w:rPr>
          <w:rFonts w:ascii="宋体" w:hAnsi="宋体" w:hint="eastAsia"/>
          <w:szCs w:val="21"/>
        </w:rPr>
        <w:t>）物质生产活动及生产方式是人类社会赖以存在和发展的基础，是人类其他一切活动的首要前提。（</w:t>
      </w:r>
      <w:r>
        <w:rPr>
          <w:rFonts w:ascii="宋体" w:hAnsi="宋体" w:hint="eastAsia"/>
          <w:szCs w:val="21"/>
        </w:rPr>
        <w:t>2</w:t>
      </w:r>
      <w:r>
        <w:rPr>
          <w:rFonts w:ascii="宋体" w:hAnsi="宋体" w:hint="eastAsia"/>
          <w:szCs w:val="21"/>
        </w:rPr>
        <w:t>分）</w:t>
      </w:r>
    </w:p>
    <w:p w14:paraId="3D44392A"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）物质生产活动及生产方式决定社会的结构、性质和面貌，制约着人们的经济生活、政治生活和精神生活等全部社会生活。（</w:t>
      </w:r>
      <w:r>
        <w:rPr>
          <w:rFonts w:ascii="宋体" w:hAnsi="宋体" w:hint="eastAsia"/>
          <w:szCs w:val="21"/>
        </w:rPr>
        <w:t>2</w:t>
      </w:r>
      <w:r>
        <w:rPr>
          <w:rFonts w:ascii="宋体" w:hAnsi="宋体" w:hint="eastAsia"/>
          <w:szCs w:val="21"/>
        </w:rPr>
        <w:t>分）</w:t>
      </w:r>
    </w:p>
    <w:p w14:paraId="7D51DD51"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）物质生产活动及生产方式的变化发展决定整个社会历史的变化发展，决定社会形态从低级向高级的更替和发展。（</w:t>
      </w:r>
      <w:r>
        <w:rPr>
          <w:rFonts w:ascii="宋体" w:hAnsi="宋体" w:hint="eastAsia"/>
          <w:szCs w:val="21"/>
        </w:rPr>
        <w:t>2</w:t>
      </w:r>
      <w:r>
        <w:rPr>
          <w:rFonts w:ascii="宋体" w:hAnsi="宋体" w:hint="eastAsia"/>
          <w:szCs w:val="21"/>
        </w:rPr>
        <w:t>分）</w:t>
      </w:r>
    </w:p>
    <w:p w14:paraId="48A45D31" w14:textId="6C5E423D" w:rsidR="00E24474" w:rsidRDefault="0058686D">
      <w:pPr>
        <w:spacing w:line="400" w:lineRule="exact"/>
        <w:ind w:firstLineChars="200" w:firstLine="480"/>
        <w:rPr>
          <w:rFonts w:ascii="宋体" w:hAnsi="宋体"/>
          <w:szCs w:val="21"/>
        </w:rPr>
      </w:pPr>
      <w:r>
        <w:rPr>
          <w:rFonts w:ascii="宋体" w:hAnsi="宋体" w:hint="eastAsia"/>
          <w:szCs w:val="21"/>
        </w:rPr>
        <w:t>5</w:t>
      </w:r>
      <w:r>
        <w:rPr>
          <w:rFonts w:ascii="宋体" w:hAnsi="宋体"/>
          <w:szCs w:val="21"/>
        </w:rPr>
        <w:t>.</w:t>
      </w:r>
      <w:r>
        <w:rPr>
          <w:rFonts w:ascii="宋体" w:hAnsi="宋体" w:hint="eastAsia"/>
          <w:szCs w:val="21"/>
        </w:rPr>
        <w:t>劳动力商品的价值包括哪些内容</w:t>
      </w:r>
      <w:bookmarkStart w:id="0" w:name="_GoBack"/>
      <w:bookmarkEnd w:id="0"/>
      <w:r>
        <w:rPr>
          <w:rFonts w:ascii="宋体" w:hAnsi="宋体"/>
          <w:szCs w:val="21"/>
        </w:rPr>
        <w:t>？</w:t>
      </w:r>
      <w:r>
        <w:rPr>
          <w:rFonts w:ascii="宋体" w:hAnsi="宋体"/>
          <w:szCs w:val="21"/>
        </w:rPr>
        <w:t xml:space="preserve"> </w:t>
      </w:r>
    </w:p>
    <w:p w14:paraId="649808E0" w14:textId="77777777" w:rsidR="00E24474" w:rsidRDefault="0058686D">
      <w:pPr>
        <w:spacing w:line="400" w:lineRule="exact"/>
        <w:ind w:firstLineChars="200" w:firstLine="480"/>
        <w:rPr>
          <w:rFonts w:ascii="宋体" w:hAnsi="宋体"/>
          <w:szCs w:val="21"/>
        </w:rPr>
      </w:pPr>
      <w:r>
        <w:rPr>
          <w:rFonts w:ascii="宋体" w:hAnsi="宋体" w:hint="eastAsia"/>
          <w:szCs w:val="21"/>
        </w:rPr>
        <w:t>答：（</w:t>
      </w:r>
      <w:r>
        <w:rPr>
          <w:rFonts w:ascii="宋体" w:hAnsi="宋体" w:hint="eastAsia"/>
          <w:szCs w:val="21"/>
        </w:rPr>
        <w:t>1</w:t>
      </w:r>
      <w:r>
        <w:rPr>
          <w:rFonts w:ascii="宋体" w:hAnsi="宋体" w:hint="eastAsia"/>
          <w:szCs w:val="21"/>
        </w:rPr>
        <w:t>）维持劳动者本人生存所必需的生活资料的价值。（</w:t>
      </w:r>
      <w:r>
        <w:rPr>
          <w:rFonts w:ascii="宋体" w:hAnsi="宋体" w:hint="eastAsia"/>
          <w:szCs w:val="21"/>
        </w:rPr>
        <w:t>2</w:t>
      </w:r>
      <w:r>
        <w:rPr>
          <w:rFonts w:ascii="宋体" w:hAnsi="宋体" w:hint="eastAsia"/>
          <w:szCs w:val="21"/>
        </w:rPr>
        <w:t>分）</w:t>
      </w:r>
    </w:p>
    <w:p w14:paraId="37995EAE"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）维持劳动者家属的生存所必需的生活资料的价值。（</w:t>
      </w:r>
      <w:r>
        <w:rPr>
          <w:rFonts w:ascii="宋体" w:hAnsi="宋体" w:hint="eastAsia"/>
          <w:szCs w:val="21"/>
        </w:rPr>
        <w:t>2</w:t>
      </w:r>
      <w:r>
        <w:rPr>
          <w:rFonts w:ascii="宋体" w:hAnsi="宋体" w:hint="eastAsia"/>
          <w:szCs w:val="21"/>
        </w:rPr>
        <w:t>分）</w:t>
      </w:r>
    </w:p>
    <w:p w14:paraId="11D202DE" w14:textId="77777777" w:rsidR="00E24474" w:rsidRDefault="0058686D">
      <w:pPr>
        <w:spacing w:line="400" w:lineRule="exact"/>
        <w:ind w:firstLineChars="200" w:firstLine="48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）劳动者接受教育和训练所支出的费用。（</w:t>
      </w:r>
      <w:r>
        <w:rPr>
          <w:rFonts w:ascii="宋体" w:hAnsi="宋体" w:hint="eastAsia"/>
          <w:szCs w:val="21"/>
        </w:rPr>
        <w:t>2</w:t>
      </w:r>
      <w:r>
        <w:rPr>
          <w:rFonts w:ascii="宋体" w:hAnsi="宋体" w:hint="eastAsia"/>
          <w:szCs w:val="21"/>
        </w:rPr>
        <w:t>分）</w:t>
      </w:r>
    </w:p>
    <w:p w14:paraId="40C4C754" w14:textId="77777777" w:rsidR="00E24474" w:rsidRDefault="0058686D">
      <w:pPr>
        <w:rPr>
          <w:rFonts w:ascii="黑体" w:eastAsia="黑体" w:hAnsi="黑体"/>
          <w:b/>
          <w:szCs w:val="21"/>
        </w:rPr>
      </w:pPr>
      <w:r>
        <w:rPr>
          <w:rFonts w:ascii="黑体" w:eastAsia="黑体" w:hAnsi="黑体" w:hint="eastAsia"/>
          <w:b/>
          <w:szCs w:val="21"/>
        </w:rPr>
        <w:t>四、论述题（本大题共</w:t>
      </w:r>
      <w:r>
        <w:rPr>
          <w:rFonts w:ascii="黑体" w:eastAsia="黑体" w:hAnsi="黑体"/>
          <w:b/>
          <w:szCs w:val="21"/>
        </w:rPr>
        <w:t>2</w:t>
      </w:r>
      <w:r>
        <w:rPr>
          <w:rFonts w:ascii="黑体" w:eastAsia="黑体" w:hAnsi="黑体" w:hint="eastAsia"/>
          <w:b/>
          <w:szCs w:val="21"/>
        </w:rPr>
        <w:t>题，每题</w:t>
      </w:r>
      <w:r>
        <w:rPr>
          <w:rFonts w:ascii="黑体" w:eastAsia="黑体" w:hAnsi="黑体" w:hint="eastAsia"/>
          <w:b/>
          <w:szCs w:val="21"/>
        </w:rPr>
        <w:t>15</w:t>
      </w:r>
      <w:r>
        <w:rPr>
          <w:rFonts w:ascii="黑体" w:eastAsia="黑体" w:hAnsi="黑体" w:hint="eastAsia"/>
          <w:b/>
          <w:szCs w:val="21"/>
        </w:rPr>
        <w:t>分，共</w:t>
      </w:r>
      <w:r>
        <w:rPr>
          <w:rFonts w:ascii="黑体" w:eastAsia="黑体" w:hAnsi="黑体"/>
          <w:b/>
          <w:szCs w:val="21"/>
        </w:rPr>
        <w:t>3</w:t>
      </w:r>
      <w:r>
        <w:rPr>
          <w:rFonts w:ascii="黑体" w:eastAsia="黑体" w:hAnsi="黑体" w:hint="eastAsia"/>
          <w:b/>
          <w:szCs w:val="21"/>
        </w:rPr>
        <w:t>0</w:t>
      </w:r>
      <w:r>
        <w:rPr>
          <w:rFonts w:ascii="黑体" w:eastAsia="黑体" w:hAnsi="黑体" w:hint="eastAsia"/>
          <w:b/>
          <w:szCs w:val="21"/>
        </w:rPr>
        <w:t>分）</w:t>
      </w:r>
    </w:p>
    <w:p w14:paraId="581FC2B2" w14:textId="77777777" w:rsidR="00E24474" w:rsidRDefault="0058686D">
      <w:pPr>
        <w:spacing w:line="400" w:lineRule="exact"/>
        <w:ind w:firstLineChars="200" w:firstLine="480"/>
        <w:rPr>
          <w:rFonts w:ascii="宋体" w:hAnsi="宋体"/>
        </w:rPr>
      </w:pPr>
      <w:r>
        <w:rPr>
          <w:rFonts w:ascii="宋体" w:hAnsi="宋体" w:hint="eastAsia"/>
        </w:rPr>
        <w:t>1</w:t>
      </w:r>
      <w:r>
        <w:rPr>
          <w:rFonts w:ascii="宋体" w:hAnsi="宋体"/>
        </w:rPr>
        <w:t>.</w:t>
      </w:r>
      <w:r>
        <w:rPr>
          <w:rFonts w:ascii="宋体" w:hAnsi="宋体" w:hint="eastAsia"/>
        </w:rPr>
        <w:t>运用矛盾的普遍性和特殊性辩证关系原理，说明中国式现代化的内涵和意义。</w:t>
      </w:r>
    </w:p>
    <w:p w14:paraId="557D170E" w14:textId="77777777" w:rsidR="00E24474" w:rsidRDefault="0058686D">
      <w:pPr>
        <w:spacing w:line="400" w:lineRule="exact"/>
        <w:ind w:firstLineChars="200" w:firstLine="480"/>
        <w:rPr>
          <w:rFonts w:ascii="宋体" w:hAnsi="宋体"/>
        </w:rPr>
      </w:pPr>
      <w:r>
        <w:rPr>
          <w:rFonts w:ascii="宋体" w:hAnsi="宋体" w:hint="eastAsia"/>
        </w:rPr>
        <w:t>答：（一）</w:t>
      </w:r>
      <w:r>
        <w:rPr>
          <w:rFonts w:ascii="宋体" w:hAnsi="宋体"/>
        </w:rPr>
        <w:t>矛盾的普遍性和特殊性关系的原理：</w:t>
      </w:r>
      <w:r>
        <w:rPr>
          <w:rFonts w:ascii="宋体" w:hAnsi="宋体"/>
        </w:rPr>
        <w:t>①</w:t>
      </w:r>
      <w:r>
        <w:rPr>
          <w:rFonts w:ascii="宋体" w:hAnsi="宋体"/>
        </w:rPr>
        <w:t>矛盾存在一切事物的发展过</w:t>
      </w:r>
      <w:r>
        <w:rPr>
          <w:rFonts w:ascii="宋体" w:hAnsi="宋体"/>
        </w:rPr>
        <w:t>程中，并</w:t>
      </w:r>
      <w:r>
        <w:rPr>
          <w:rFonts w:ascii="宋体" w:hAnsi="宋体" w:hint="eastAsia"/>
        </w:rPr>
        <w:t>贯穿</w:t>
      </w:r>
      <w:r>
        <w:rPr>
          <w:rFonts w:ascii="宋体" w:hAnsi="宋体"/>
        </w:rPr>
        <w:t>于过程的始终，这是矛盾的普遍性；而</w:t>
      </w:r>
      <w:r>
        <w:rPr>
          <w:rFonts w:ascii="宋体" w:hAnsi="宋体" w:hint="eastAsia"/>
        </w:rPr>
        <w:t>各个具体事物的矛盾</w:t>
      </w:r>
      <w:r>
        <w:rPr>
          <w:rFonts w:ascii="宋体" w:hAnsi="宋体"/>
        </w:rPr>
        <w:t>、</w:t>
      </w:r>
      <w:r>
        <w:rPr>
          <w:rFonts w:ascii="宋体" w:hAnsi="宋体" w:hint="eastAsia"/>
        </w:rPr>
        <w:t>每一个矛盾的各个方面在</w:t>
      </w:r>
      <w:r>
        <w:rPr>
          <w:rFonts w:ascii="宋体" w:hAnsi="宋体"/>
        </w:rPr>
        <w:t>发</w:t>
      </w:r>
      <w:r>
        <w:rPr>
          <w:rFonts w:ascii="宋体" w:hAnsi="宋体" w:hint="eastAsia"/>
        </w:rPr>
        <w:t>展的不同</w:t>
      </w:r>
      <w:r>
        <w:rPr>
          <w:rFonts w:ascii="宋体" w:hAnsi="宋体"/>
        </w:rPr>
        <w:t>阶</w:t>
      </w:r>
      <w:r>
        <w:rPr>
          <w:rFonts w:ascii="宋体" w:hAnsi="宋体" w:hint="eastAsia"/>
        </w:rPr>
        <w:t>段上各有其特点，</w:t>
      </w:r>
      <w:r>
        <w:rPr>
          <w:rFonts w:ascii="宋体" w:hAnsi="宋体"/>
        </w:rPr>
        <w:t>这是矛盾的特殊性。</w:t>
      </w:r>
      <w:r>
        <w:rPr>
          <w:rFonts w:ascii="宋体" w:hAnsi="宋体" w:hint="eastAsia"/>
        </w:rPr>
        <w:t>（</w:t>
      </w:r>
      <w:r>
        <w:rPr>
          <w:rFonts w:ascii="宋体" w:hAnsi="宋体" w:hint="eastAsia"/>
        </w:rPr>
        <w:t>2</w:t>
      </w:r>
      <w:r>
        <w:rPr>
          <w:rFonts w:ascii="宋体" w:hAnsi="宋体" w:hint="eastAsia"/>
        </w:rPr>
        <w:t>分）</w:t>
      </w:r>
      <w:r>
        <w:rPr>
          <w:rFonts w:ascii="宋体" w:hAnsi="宋体"/>
        </w:rPr>
        <w:t>②</w:t>
      </w:r>
      <w:r>
        <w:rPr>
          <w:rFonts w:ascii="宋体" w:hAnsi="宋体"/>
        </w:rPr>
        <w:t>矛盾的普遍性和矛盾的特殊性是辩证统</w:t>
      </w:r>
      <w:r>
        <w:rPr>
          <w:rFonts w:ascii="宋体" w:hAnsi="宋体" w:hint="eastAsia"/>
        </w:rPr>
        <w:t>一的关系</w:t>
      </w:r>
      <w:r>
        <w:rPr>
          <w:rFonts w:ascii="宋体" w:hAnsi="宋体"/>
        </w:rPr>
        <w:t>。</w:t>
      </w:r>
      <w:r>
        <w:rPr>
          <w:rFonts w:ascii="宋体" w:hAnsi="宋体" w:hint="eastAsia"/>
        </w:rPr>
        <w:t>矛盾的普遍性即矛盾的共性，矛盾的特殊性即矛盾的个性。任何现实存在的事物的矛盾都是共性和个性的有机统一，共性寓于个性之中，没有离开个性的共性，也没有离开共性的个性。</w:t>
      </w:r>
      <w:r>
        <w:rPr>
          <w:rFonts w:ascii="宋体" w:hAnsi="宋体"/>
        </w:rPr>
        <w:t>普遍性和特殊性的区别是相对的，它们在一定条件下可以互相转化。</w:t>
      </w:r>
      <w:r>
        <w:rPr>
          <w:rFonts w:ascii="宋体" w:hAnsi="宋体" w:hint="eastAsia"/>
        </w:rPr>
        <w:t>（</w:t>
      </w:r>
      <w:r>
        <w:rPr>
          <w:rFonts w:ascii="宋体" w:hAnsi="宋体" w:hint="eastAsia"/>
        </w:rPr>
        <w:t>2</w:t>
      </w:r>
      <w:r>
        <w:rPr>
          <w:rFonts w:ascii="宋体" w:hAnsi="宋体" w:hint="eastAsia"/>
        </w:rPr>
        <w:t>分）</w:t>
      </w:r>
      <w:r>
        <w:rPr>
          <w:rFonts w:ascii="宋体" w:hAnsi="宋体"/>
        </w:rPr>
        <w:t>③</w:t>
      </w:r>
      <w:r>
        <w:rPr>
          <w:rFonts w:ascii="宋体" w:hAnsi="宋体"/>
        </w:rPr>
        <w:t>这一普遍性和特殊性即共性和个性的道理，是关于事物矛盾问题的精髓，不懂得它就等于抛弃了辩证法。</w:t>
      </w:r>
      <w:r>
        <w:rPr>
          <w:rFonts w:ascii="宋体" w:hAnsi="宋体" w:hint="eastAsia"/>
        </w:rPr>
        <w:t>（</w:t>
      </w:r>
      <w:r>
        <w:rPr>
          <w:rFonts w:ascii="宋体" w:hAnsi="宋体" w:hint="eastAsia"/>
        </w:rPr>
        <w:t>1</w:t>
      </w:r>
      <w:r>
        <w:rPr>
          <w:rFonts w:ascii="宋体" w:hAnsi="宋体" w:hint="eastAsia"/>
        </w:rPr>
        <w:t>分）</w:t>
      </w:r>
    </w:p>
    <w:p w14:paraId="3AEA5F9C" w14:textId="77777777" w:rsidR="00E24474" w:rsidRDefault="0058686D">
      <w:pPr>
        <w:spacing w:line="400" w:lineRule="exact"/>
        <w:ind w:firstLineChars="200" w:firstLine="480"/>
        <w:rPr>
          <w:rFonts w:ascii="宋体" w:hAnsi="宋体"/>
        </w:rPr>
      </w:pPr>
      <w:r>
        <w:rPr>
          <w:rFonts w:ascii="宋体" w:hAnsi="宋体"/>
        </w:rPr>
        <w:t>（二）</w:t>
      </w:r>
      <w:r>
        <w:rPr>
          <w:rFonts w:ascii="宋体" w:hAnsi="宋体"/>
        </w:rPr>
        <w:t>“</w:t>
      </w:r>
      <w:r>
        <w:rPr>
          <w:rFonts w:ascii="宋体" w:hAnsi="宋体"/>
        </w:rPr>
        <w:t>中国式现代化道路</w:t>
      </w:r>
      <w:r>
        <w:rPr>
          <w:rFonts w:ascii="宋体" w:hAnsi="宋体"/>
        </w:rPr>
        <w:t>”</w:t>
      </w:r>
      <w:r>
        <w:rPr>
          <w:rFonts w:ascii="宋体" w:hAnsi="宋体"/>
        </w:rPr>
        <w:t>是一个包含着深刻辩证关系的重大命题，具有对立统一的矛盾属性。在中国式现代化的具体存在中，从矛盾属性看，其实是普遍性与特殊性的统一；从实践机制看，是</w:t>
      </w:r>
      <w:r>
        <w:rPr>
          <w:rFonts w:ascii="宋体" w:hAnsi="宋体" w:hint="eastAsia"/>
        </w:rPr>
        <w:t>现代化</w:t>
      </w:r>
      <w:r>
        <w:rPr>
          <w:rFonts w:ascii="宋体" w:hAnsi="宋体"/>
        </w:rPr>
        <w:t>中国和中国化现代化的双向统一。探讨这两种统一，对于走好中国式现代化道路，具有十分重要的意义。</w:t>
      </w:r>
      <w:r>
        <w:rPr>
          <w:rFonts w:ascii="宋体" w:hAnsi="宋体" w:hint="eastAsia"/>
        </w:rPr>
        <w:t>（</w:t>
      </w:r>
      <w:r>
        <w:rPr>
          <w:rFonts w:ascii="宋体" w:hAnsi="宋体" w:hint="eastAsia"/>
        </w:rPr>
        <w:t>2</w:t>
      </w:r>
      <w:r>
        <w:rPr>
          <w:rFonts w:ascii="宋体" w:hAnsi="宋体" w:hint="eastAsia"/>
        </w:rPr>
        <w:t>分）</w:t>
      </w:r>
    </w:p>
    <w:p w14:paraId="4C62B040" w14:textId="77777777" w:rsidR="00E24474" w:rsidRDefault="0058686D">
      <w:pPr>
        <w:spacing w:line="400" w:lineRule="exact"/>
        <w:ind w:firstLineChars="200" w:firstLine="480"/>
        <w:rPr>
          <w:rFonts w:ascii="宋体" w:hAnsi="宋体"/>
        </w:rPr>
      </w:pPr>
      <w:r>
        <w:rPr>
          <w:rFonts w:ascii="宋体" w:hAnsi="宋体"/>
        </w:rPr>
        <w:t>矛盾的普遍性和特殊性关系，亦即矛盾的共性和个性、一般和个别的关系。中国式现代化道路具有鲜明的特殊性，因为我们所走的这条路是</w:t>
      </w:r>
      <w:r>
        <w:rPr>
          <w:rFonts w:ascii="宋体" w:hAnsi="宋体"/>
        </w:rPr>
        <w:t>“</w:t>
      </w:r>
      <w:r>
        <w:rPr>
          <w:rFonts w:ascii="宋体" w:hAnsi="宋体"/>
        </w:rPr>
        <w:t>自己的路</w:t>
      </w:r>
      <w:r>
        <w:rPr>
          <w:rFonts w:ascii="宋体" w:hAnsi="宋体"/>
        </w:rPr>
        <w:t>”</w:t>
      </w:r>
      <w:r>
        <w:rPr>
          <w:rFonts w:ascii="宋体" w:hAnsi="宋体"/>
        </w:rPr>
        <w:t>而非</w:t>
      </w:r>
      <w:r>
        <w:rPr>
          <w:rFonts w:ascii="宋体" w:hAnsi="宋体"/>
        </w:rPr>
        <w:t>“</w:t>
      </w:r>
      <w:r>
        <w:rPr>
          <w:rFonts w:ascii="宋体" w:hAnsi="宋体"/>
        </w:rPr>
        <w:t>别人的路</w:t>
      </w:r>
      <w:r>
        <w:rPr>
          <w:rFonts w:ascii="宋体" w:hAnsi="宋体"/>
        </w:rPr>
        <w:t>”</w:t>
      </w:r>
      <w:r>
        <w:rPr>
          <w:rFonts w:ascii="宋体" w:hAnsi="宋体"/>
        </w:rPr>
        <w:t>。独特的历史命运、文化传统和基本国情，决定了我们只能走适合自己特点的现代</w:t>
      </w:r>
      <w:r>
        <w:rPr>
          <w:rFonts w:ascii="宋体" w:hAnsi="宋体"/>
        </w:rPr>
        <w:t>化道路，进而造就了中国式现代化道路的特殊性。这种特殊性从发生学角度看，反映的是我们从中国国情出发而确立的现代化之中国探索。中国式现代化道路之</w:t>
      </w:r>
      <w:r>
        <w:rPr>
          <w:rFonts w:ascii="宋体" w:hAnsi="宋体"/>
        </w:rPr>
        <w:t>“</w:t>
      </w:r>
      <w:r>
        <w:rPr>
          <w:rFonts w:ascii="宋体" w:hAnsi="宋体"/>
        </w:rPr>
        <w:t>中国式</w:t>
      </w:r>
      <w:r>
        <w:rPr>
          <w:rFonts w:ascii="宋体" w:hAnsi="宋体"/>
        </w:rPr>
        <w:t>”</w:t>
      </w:r>
      <w:r>
        <w:rPr>
          <w:rFonts w:ascii="宋体" w:hAnsi="宋体"/>
        </w:rPr>
        <w:t>的基本逻辑意蕴，就是要坚持中国特色、切合中国实际。具体而言，中国式现代化，就是人口规模巨大的现代化，是全体人民共同富裕的现代化，是物质文明和精神文明相协调的现代化，是人与自然和谐共生的</w:t>
      </w:r>
      <w:r>
        <w:rPr>
          <w:rFonts w:ascii="宋体" w:hAnsi="宋体"/>
        </w:rPr>
        <w:lastRenderedPageBreak/>
        <w:t>现代化，是走和平发展道路的现代化。这些是中国式现代化道路的客观表现和基本追求。同时，中国式现代化道路还拥有一系列十分重要的内在规定性或根本特性，如要坚持党的领导，因为中国共产党是</w:t>
      </w:r>
      <w:r>
        <w:rPr>
          <w:rFonts w:ascii="宋体" w:hAnsi="宋体"/>
        </w:rPr>
        <w:t>中国式现代化的领导核心；要坚持人民至上，因为中国式现代化是为了人民、依靠人民、其成果要由人民共享的现代化；要坚持马克思主义的指导，因为中国式现代化的指导思想是马克思主义尤其是当代中国马克思主义、</w:t>
      </w:r>
      <w:r>
        <w:rPr>
          <w:rFonts w:ascii="宋体" w:hAnsi="宋体"/>
        </w:rPr>
        <w:t>21</w:t>
      </w:r>
      <w:r>
        <w:rPr>
          <w:rFonts w:ascii="宋体" w:hAnsi="宋体"/>
        </w:rPr>
        <w:t>世纪马克思主义，马克思主义指导着中国式现代化建设，中国式现代化验证着马克思主义的真理力量；要坚持独立自主，走中国式现代化道路须由中国人民自己做主、自己来主导；要坚持中国道路，中国式现代化道路当然是一条</w:t>
      </w:r>
      <w:r>
        <w:rPr>
          <w:rFonts w:ascii="宋体" w:hAnsi="宋体"/>
        </w:rPr>
        <w:t>“</w:t>
      </w:r>
      <w:r>
        <w:rPr>
          <w:rFonts w:ascii="宋体" w:hAnsi="宋体"/>
        </w:rPr>
        <w:t>中国道路</w:t>
      </w:r>
      <w:r>
        <w:rPr>
          <w:rFonts w:ascii="宋体" w:hAnsi="宋体"/>
        </w:rPr>
        <w:t>”</w:t>
      </w:r>
      <w:r>
        <w:rPr>
          <w:rFonts w:ascii="宋体" w:hAnsi="宋体"/>
        </w:rPr>
        <w:t>，这条道路体现和保持着中国特色社会主义的性质，只有这条道路，才能真正实现社会主义和现代化的高度契合，也</w:t>
      </w:r>
      <w:r>
        <w:rPr>
          <w:rFonts w:ascii="宋体" w:hAnsi="宋体"/>
        </w:rPr>
        <w:t>才能真正把我国建成富强民主文明和谐美丽的社会主义现代化强国。</w:t>
      </w:r>
      <w:r>
        <w:rPr>
          <w:rFonts w:ascii="宋体" w:hAnsi="宋体" w:hint="eastAsia"/>
        </w:rPr>
        <w:t>（</w:t>
      </w:r>
      <w:r>
        <w:rPr>
          <w:rFonts w:ascii="宋体" w:hAnsi="宋体" w:hint="eastAsia"/>
        </w:rPr>
        <w:t>3</w:t>
      </w:r>
      <w:r>
        <w:rPr>
          <w:rFonts w:ascii="宋体" w:hAnsi="宋体" w:hint="eastAsia"/>
        </w:rPr>
        <w:t>分）</w:t>
      </w:r>
    </w:p>
    <w:p w14:paraId="01105328" w14:textId="77777777" w:rsidR="00E24474" w:rsidRDefault="0058686D">
      <w:pPr>
        <w:spacing w:line="400" w:lineRule="exact"/>
        <w:ind w:firstLineChars="200" w:firstLine="480"/>
        <w:rPr>
          <w:rFonts w:ascii="宋体" w:hAnsi="宋体"/>
        </w:rPr>
      </w:pPr>
      <w:r>
        <w:rPr>
          <w:rFonts w:ascii="宋体" w:hAnsi="宋体"/>
        </w:rPr>
        <w:t>中国式现代化既具有</w:t>
      </w:r>
      <w:r>
        <w:rPr>
          <w:rFonts w:ascii="宋体" w:hAnsi="宋体"/>
        </w:rPr>
        <w:t>“</w:t>
      </w:r>
      <w:r>
        <w:rPr>
          <w:rFonts w:ascii="宋体" w:hAnsi="宋体"/>
        </w:rPr>
        <w:t>中国式</w:t>
      </w:r>
      <w:r>
        <w:rPr>
          <w:rFonts w:ascii="宋体" w:hAnsi="宋体"/>
        </w:rPr>
        <w:t>”</w:t>
      </w:r>
      <w:r>
        <w:rPr>
          <w:rFonts w:ascii="宋体" w:hAnsi="宋体"/>
        </w:rPr>
        <w:t>，还具有现代化的共性。具体而言，既然中国式现代化是整个世界现代化的有机组成部分，那么中国式现代化就必须遵循现代化的一般规律，要按照现代化的基本原则或基本路径加以推进，要体现现代化的共性，因为这种共性使中国式现代化具有了现代化的特征，属于现代化的范畴，而不是别的什么化。中国式现代化的现代化特征要求我们必须</w:t>
      </w:r>
      <w:r>
        <w:rPr>
          <w:rFonts w:ascii="宋体" w:hAnsi="宋体"/>
        </w:rPr>
        <w:t>“</w:t>
      </w:r>
      <w:r>
        <w:rPr>
          <w:rFonts w:ascii="宋体" w:hAnsi="宋体"/>
        </w:rPr>
        <w:t>胸怀天下</w:t>
      </w:r>
      <w:r>
        <w:rPr>
          <w:rFonts w:ascii="宋体" w:hAnsi="宋体"/>
        </w:rPr>
        <w:t>”</w:t>
      </w:r>
      <w:r>
        <w:rPr>
          <w:rFonts w:ascii="宋体" w:hAnsi="宋体"/>
        </w:rPr>
        <w:t>，即我们在推进中国式现代化进程中要有一种新时代的</w:t>
      </w:r>
      <w:r>
        <w:rPr>
          <w:rFonts w:ascii="宋体" w:hAnsi="宋体"/>
        </w:rPr>
        <w:t>“</w:t>
      </w:r>
      <w:r>
        <w:rPr>
          <w:rFonts w:ascii="宋体" w:hAnsi="宋体"/>
        </w:rPr>
        <w:t>天下观</w:t>
      </w:r>
      <w:r>
        <w:rPr>
          <w:rFonts w:ascii="宋体" w:hAnsi="宋体"/>
        </w:rPr>
        <w:t>”</w:t>
      </w:r>
      <w:r>
        <w:rPr>
          <w:rFonts w:ascii="宋体" w:hAnsi="宋体"/>
        </w:rPr>
        <w:t>，要以世界眼光或基于整个人类现代化的历史</w:t>
      </w:r>
      <w:r>
        <w:rPr>
          <w:rFonts w:ascii="宋体" w:hAnsi="宋体"/>
        </w:rPr>
        <w:t>进程来关注我国的现代化建设问题，要从世界现代化的大趋势、全球发展的大格局、中国进步的大方向来正确认识和处理中国式现代化与世界现代化的关系，在中国式现代化的实践进程中，要坚持开放、不搞封闭，坚持互利共赢、不搞零和博弈，坚持主持公道、伸张正义，站在历史正确的一边，站在人类进步的一边。</w:t>
      </w:r>
      <w:r>
        <w:rPr>
          <w:rFonts w:ascii="宋体" w:hAnsi="宋体" w:hint="eastAsia"/>
        </w:rPr>
        <w:t>（</w:t>
      </w:r>
      <w:r>
        <w:rPr>
          <w:rFonts w:ascii="宋体" w:hAnsi="宋体" w:hint="eastAsia"/>
        </w:rPr>
        <w:t>3</w:t>
      </w:r>
      <w:r>
        <w:rPr>
          <w:rFonts w:ascii="宋体" w:hAnsi="宋体" w:hint="eastAsia"/>
        </w:rPr>
        <w:t>分）</w:t>
      </w:r>
    </w:p>
    <w:p w14:paraId="6A52D914" w14:textId="77777777" w:rsidR="00E24474" w:rsidRDefault="0058686D">
      <w:pPr>
        <w:spacing w:line="400" w:lineRule="exact"/>
        <w:ind w:firstLineChars="200" w:firstLine="480"/>
        <w:rPr>
          <w:rFonts w:ascii="宋体" w:hAnsi="宋体"/>
        </w:rPr>
      </w:pPr>
      <w:r>
        <w:rPr>
          <w:rFonts w:ascii="宋体" w:hAnsi="宋体"/>
        </w:rPr>
        <w:t>中国式现代化既是共性与个性的相互依存与包含，还是共性与个性的相互转化与过渡。这种共性与个性的相互转化和渗透，其实就表现为</w:t>
      </w:r>
      <w:r>
        <w:rPr>
          <w:rFonts w:ascii="宋体" w:hAnsi="宋体" w:hint="eastAsia"/>
        </w:rPr>
        <w:t>现代化</w:t>
      </w:r>
      <w:r>
        <w:rPr>
          <w:rFonts w:ascii="宋体" w:hAnsi="宋体"/>
        </w:rPr>
        <w:t>中国、中国化现代化的双向互动的实践过程，从而深刻体现着中国式现代化的辩证特性和实践机制。</w:t>
      </w:r>
      <w:r>
        <w:rPr>
          <w:rFonts w:ascii="宋体" w:hAnsi="宋体" w:hint="eastAsia"/>
        </w:rPr>
        <w:t>（</w:t>
      </w:r>
      <w:r>
        <w:rPr>
          <w:rFonts w:ascii="宋体" w:hAnsi="宋体" w:hint="eastAsia"/>
        </w:rPr>
        <w:t>2</w:t>
      </w:r>
      <w:r>
        <w:rPr>
          <w:rFonts w:ascii="宋体" w:hAnsi="宋体" w:hint="eastAsia"/>
        </w:rPr>
        <w:t>分）</w:t>
      </w:r>
    </w:p>
    <w:p w14:paraId="075ED346" w14:textId="77777777" w:rsidR="00E24474" w:rsidRDefault="0058686D">
      <w:pPr>
        <w:spacing w:line="400" w:lineRule="exact"/>
        <w:ind w:firstLineChars="200" w:firstLine="480"/>
        <w:rPr>
          <w:rFonts w:ascii="宋体" w:hAnsi="宋体"/>
          <w:color w:val="000000"/>
        </w:rPr>
      </w:pPr>
      <w:r>
        <w:rPr>
          <w:rFonts w:ascii="宋体" w:hAnsi="宋体" w:hint="eastAsia"/>
          <w:color w:val="000000"/>
        </w:rPr>
        <w:t>2</w:t>
      </w:r>
      <w:r>
        <w:rPr>
          <w:rFonts w:ascii="宋体" w:hAnsi="宋体"/>
          <w:color w:val="000000"/>
        </w:rPr>
        <w:t>.</w:t>
      </w:r>
      <w:r>
        <w:rPr>
          <w:rFonts w:ascii="宋体" w:hAnsi="宋体" w:hint="eastAsia"/>
          <w:color w:val="000000"/>
        </w:rPr>
        <w:t>习近平指出</w:t>
      </w:r>
      <w:r>
        <w:rPr>
          <w:rFonts w:ascii="宋体" w:hAnsi="宋体" w:hint="eastAsia"/>
          <w:color w:val="000000"/>
        </w:rPr>
        <w:t>：</w:t>
      </w:r>
      <w:r>
        <w:rPr>
          <w:rFonts w:ascii="宋体" w:hAnsi="宋体" w:hint="eastAsia"/>
          <w:color w:val="000000"/>
        </w:rPr>
        <w:t>“世界上没有纯而又纯的哲学社会科学。世界上伟大的哲学社会科学成果都是在回答和解决人与社会面临的重大问题中创造出来的。研究者生活在现实社会中，研究什么，主张什么，都会打下社会烙印。”请谈谈这段论述对于理解真理与价值的辩证统一关系有什么帮助和启示。</w:t>
      </w:r>
    </w:p>
    <w:p w14:paraId="5BDBDECC" w14:textId="77777777" w:rsidR="00E24474" w:rsidRDefault="0058686D">
      <w:pPr>
        <w:spacing w:line="400" w:lineRule="exact"/>
        <w:ind w:firstLineChars="200" w:firstLine="480"/>
        <w:rPr>
          <w:rFonts w:ascii="宋体" w:hAnsi="宋体"/>
        </w:rPr>
      </w:pPr>
      <w:r>
        <w:rPr>
          <w:rFonts w:ascii="宋体" w:hAnsi="宋体" w:hint="eastAsia"/>
        </w:rPr>
        <w:t>答：（</w:t>
      </w:r>
      <w:r>
        <w:rPr>
          <w:rFonts w:ascii="宋体" w:hAnsi="宋体" w:hint="eastAsia"/>
        </w:rPr>
        <w:t>1</w:t>
      </w:r>
      <w:r>
        <w:rPr>
          <w:rFonts w:ascii="宋体" w:hAnsi="宋体" w:hint="eastAsia"/>
        </w:rPr>
        <w:t>）真理是人们在实践中所必须遵循的反映了实践对象的客观规律的真理。价值是指人们在实践中所必须遵循的以满足人们需要和要求为内容的特点的实践目标。（</w:t>
      </w:r>
      <w:r>
        <w:rPr>
          <w:rFonts w:ascii="宋体" w:hAnsi="宋体" w:hint="eastAsia"/>
        </w:rPr>
        <w:t>3</w:t>
      </w:r>
      <w:r>
        <w:rPr>
          <w:rFonts w:ascii="宋体" w:hAnsi="宋体" w:hint="eastAsia"/>
        </w:rPr>
        <w:t>分）</w:t>
      </w:r>
    </w:p>
    <w:p w14:paraId="1CFF250F" w14:textId="77777777" w:rsidR="00E24474" w:rsidRDefault="0058686D">
      <w:pPr>
        <w:spacing w:line="400" w:lineRule="exact"/>
        <w:ind w:firstLineChars="200" w:firstLine="480"/>
        <w:rPr>
          <w:rFonts w:ascii="宋体" w:hAnsi="宋体"/>
        </w:rPr>
      </w:pPr>
      <w:r>
        <w:rPr>
          <w:rFonts w:ascii="宋体" w:hAnsi="宋体" w:hint="eastAsia"/>
        </w:rPr>
        <w:t xml:space="preserve"> </w:t>
      </w:r>
      <w:r>
        <w:rPr>
          <w:rFonts w:ascii="宋体" w:hAnsi="宋体" w:hint="eastAsia"/>
        </w:rPr>
        <w:t>（</w:t>
      </w:r>
      <w:r>
        <w:rPr>
          <w:rFonts w:ascii="宋体" w:hAnsi="宋体" w:hint="eastAsia"/>
        </w:rPr>
        <w:t>2</w:t>
      </w:r>
      <w:r>
        <w:rPr>
          <w:rFonts w:ascii="宋体" w:hAnsi="宋体" w:hint="eastAsia"/>
        </w:rPr>
        <w:t>）</w:t>
      </w:r>
      <w:r>
        <w:rPr>
          <w:rFonts w:ascii="宋体" w:hAnsi="宋体" w:hint="eastAsia"/>
        </w:rPr>
        <w:t>真理与价值在实践基础上是辩证统一的。</w:t>
      </w:r>
    </w:p>
    <w:p w14:paraId="033D67FA" w14:textId="77777777" w:rsidR="00E24474" w:rsidRDefault="0058686D">
      <w:pPr>
        <w:spacing w:line="400" w:lineRule="exact"/>
        <w:ind w:firstLineChars="200" w:firstLine="480"/>
        <w:rPr>
          <w:rFonts w:ascii="宋体" w:hAnsi="宋体"/>
        </w:rPr>
      </w:pPr>
      <w:r>
        <w:rPr>
          <w:rFonts w:ascii="宋体" w:hAnsi="宋体" w:hint="eastAsia"/>
        </w:rPr>
        <w:lastRenderedPageBreak/>
        <w:t>真理与价值是辩证统一的。人们的实践活动总是受</w:t>
      </w:r>
      <w:r>
        <w:rPr>
          <w:rFonts w:ascii="宋体" w:hAnsi="宋体" w:hint="eastAsia"/>
        </w:rPr>
        <w:t>着真理尺度和价值尺度的制约。实践的真理尺度是指在实践中人们必须遵循正确反映客观事物本质和规律的真理。只有按照真理办事，才能在实践中取得成功。实践的价值尺度是指在实践中人们都是按照自己的尺度和需要去认识世界和改造世界。这一尺度体现了人的活动的目的性。（</w:t>
      </w:r>
      <w:r>
        <w:rPr>
          <w:rFonts w:ascii="宋体" w:hAnsi="宋体" w:hint="eastAsia"/>
        </w:rPr>
        <w:t>3</w:t>
      </w:r>
      <w:r>
        <w:rPr>
          <w:rFonts w:ascii="宋体" w:hAnsi="宋体" w:hint="eastAsia"/>
        </w:rPr>
        <w:t>分）</w:t>
      </w:r>
    </w:p>
    <w:p w14:paraId="65CA85C9" w14:textId="77777777" w:rsidR="00E24474" w:rsidRDefault="0058686D">
      <w:pPr>
        <w:spacing w:line="400" w:lineRule="exact"/>
        <w:ind w:firstLineChars="200" w:firstLine="480"/>
        <w:rPr>
          <w:rFonts w:ascii="宋体" w:hAnsi="宋体"/>
        </w:rPr>
      </w:pPr>
      <w:r>
        <w:rPr>
          <w:rFonts w:ascii="宋体" w:hAnsi="宋体" w:hint="eastAsia"/>
        </w:rPr>
        <w:t>真理与价值或真理尺度与价值尺度是紧密联系、不可分割的辩证统一关系。一方面，价值尺度必须以真理为前提。要想达到实践的目的以满足人类自身的需要，就必须“认识真理，掌握真理，信仰真理，捍卫真理”</w:t>
      </w:r>
      <w:r>
        <w:rPr>
          <w:rFonts w:ascii="宋体" w:hAnsi="宋体" w:hint="eastAsia"/>
        </w:rPr>
        <w:t>®</w:t>
      </w:r>
      <w:r>
        <w:rPr>
          <w:rFonts w:ascii="宋体" w:hAnsi="宋体" w:hint="eastAsia"/>
        </w:rPr>
        <w:t>。脱离了真理尺度，价值尺度就偏离了合理的、正确的轨道。另一方面，</w:t>
      </w:r>
      <w:r>
        <w:rPr>
          <w:rFonts w:ascii="宋体" w:hAnsi="宋体" w:hint="eastAsia"/>
        </w:rPr>
        <w:t>人类自身需要的内在尺度，推动着人们不断发现新的真理。科学发明、技术创新、经典思想理论的形成，都是人类为了实现更美好的生活而进行的社会实践。脱离了价值尺度，真理就缺失了主体意义。（</w:t>
      </w:r>
      <w:r>
        <w:rPr>
          <w:rFonts w:ascii="宋体" w:hAnsi="宋体" w:hint="eastAsia"/>
        </w:rPr>
        <w:t>3</w:t>
      </w:r>
      <w:r>
        <w:rPr>
          <w:rFonts w:ascii="宋体" w:hAnsi="宋体" w:hint="eastAsia"/>
        </w:rPr>
        <w:t>分）</w:t>
      </w:r>
    </w:p>
    <w:p w14:paraId="257B510E" w14:textId="77777777" w:rsidR="00E24474" w:rsidRDefault="0058686D">
      <w:pPr>
        <w:spacing w:line="400" w:lineRule="exact"/>
        <w:ind w:firstLineChars="200" w:firstLine="480"/>
        <w:rPr>
          <w:rFonts w:ascii="宋体" w:hAnsi="宋体"/>
        </w:rPr>
      </w:pPr>
      <w:r>
        <w:rPr>
          <w:rFonts w:ascii="宋体" w:hAnsi="宋体" w:hint="eastAsia"/>
        </w:rPr>
        <w:t>（</w:t>
      </w:r>
      <w:r>
        <w:rPr>
          <w:rFonts w:ascii="宋体" w:hAnsi="宋体" w:hint="eastAsia"/>
        </w:rPr>
        <w:t>3</w:t>
      </w:r>
      <w:r>
        <w:rPr>
          <w:rFonts w:ascii="宋体" w:hAnsi="宋体" w:hint="eastAsia"/>
        </w:rPr>
        <w:t>）哲学社会科学体现了真理和价值的辩证统一。</w:t>
      </w:r>
    </w:p>
    <w:p w14:paraId="06E1592F" w14:textId="77777777" w:rsidR="00E24474" w:rsidRDefault="0058686D">
      <w:pPr>
        <w:spacing w:line="400" w:lineRule="exact"/>
        <w:ind w:firstLineChars="200" w:firstLine="480"/>
        <w:rPr>
          <w:rFonts w:ascii="宋体" w:hAnsi="宋体"/>
        </w:rPr>
      </w:pPr>
      <w:r>
        <w:rPr>
          <w:rFonts w:ascii="宋体" w:hAnsi="宋体" w:hint="eastAsia"/>
        </w:rPr>
        <w:t>“世界上没有纯而又纯的哲学社会科学。世界上伟大的哲学社会科学成果都是在回答和解决人与社会面临的重大问题中创造出来的。研究者生活在现实社会中，研究什么，主张什么，都会打下社会烙印。”哲学社会科学体现了真理和价值的辩证统一。它是反映了实践对象的客观规律的真理，是在回答和解决人与社会</w:t>
      </w:r>
      <w:r>
        <w:rPr>
          <w:rFonts w:ascii="宋体" w:hAnsi="宋体" w:hint="eastAsia"/>
        </w:rPr>
        <w:t>面临的重大问题中创造出来的，是围绕着一定的客观存在的问题状况</w:t>
      </w:r>
      <w:r>
        <w:rPr>
          <w:rFonts w:ascii="宋体" w:hAnsi="宋体" w:hint="eastAsia"/>
        </w:rPr>
        <w:t>，</w:t>
      </w:r>
      <w:r>
        <w:rPr>
          <w:rFonts w:ascii="宋体" w:hAnsi="宋体" w:hint="eastAsia"/>
        </w:rPr>
        <w:t>为了回答和解决问题进行的。哲学社会科学作为能够指导满足人的需要的实践活动的科学真理也是有价值的，哲学社会科学是人们认识世界、改造世界的重要工具，是推动历史发展和社会进步的重要力量。哲学社会科学的真理必须着眼于为人类文明</w:t>
      </w:r>
      <w:r>
        <w:rPr>
          <w:rFonts w:ascii="宋体" w:hAnsi="宋体" w:hint="eastAsia"/>
        </w:rPr>
        <w:t>做出</w:t>
      </w:r>
      <w:r>
        <w:rPr>
          <w:rFonts w:ascii="宋体" w:hAnsi="宋体" w:hint="eastAsia"/>
        </w:rPr>
        <w:t>更大贡献，围绕我国和世界发展面临的重大问题，解读中国实践、构建中国理论，聚焦国际社会共同关注的问题，着力提出能够体现中国立场、中国智慧、中国价值的理念、方案、主张，彰显我国哲学社会科学的道路自信、理论自信、制度自信、文化自信和中</w:t>
      </w:r>
      <w:r>
        <w:rPr>
          <w:rFonts w:ascii="宋体" w:hAnsi="宋体" w:hint="eastAsia"/>
        </w:rPr>
        <w:t>国特色、中国风格、中国气派。（</w:t>
      </w:r>
      <w:r>
        <w:rPr>
          <w:rFonts w:ascii="宋体" w:hAnsi="宋体" w:hint="eastAsia"/>
        </w:rPr>
        <w:t>6</w:t>
      </w:r>
      <w:r>
        <w:rPr>
          <w:rFonts w:ascii="宋体" w:hAnsi="宋体" w:hint="eastAsia"/>
        </w:rPr>
        <w:t>分）</w:t>
      </w:r>
    </w:p>
    <w:p w14:paraId="0E27246A" w14:textId="77777777" w:rsidR="00E24474" w:rsidRDefault="00E24474">
      <w:pPr>
        <w:spacing w:line="400" w:lineRule="exact"/>
        <w:ind w:firstLineChars="200" w:firstLine="480"/>
        <w:rPr>
          <w:rFonts w:ascii="宋体" w:hAnsi="宋体"/>
        </w:rPr>
      </w:pPr>
    </w:p>
    <w:sectPr w:rsidR="00E244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黑体">
    <w:charset w:val="86"/>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jYzMGM3NzYyNmU2YzcwYzA4OGVjODc1ZGFiNTQ2M2MifQ=="/>
  </w:docVars>
  <w:rsids>
    <w:rsidRoot w:val="00DE47AE"/>
    <w:rsid w:val="000015BA"/>
    <w:rsid w:val="0000254E"/>
    <w:rsid w:val="0005623C"/>
    <w:rsid w:val="0009151D"/>
    <w:rsid w:val="00091DFA"/>
    <w:rsid w:val="000C430A"/>
    <w:rsid w:val="000E2C4F"/>
    <w:rsid w:val="000F5875"/>
    <w:rsid w:val="000F5D0F"/>
    <w:rsid w:val="00141198"/>
    <w:rsid w:val="00160955"/>
    <w:rsid w:val="001676F2"/>
    <w:rsid w:val="001860D5"/>
    <w:rsid w:val="001D450E"/>
    <w:rsid w:val="001D6357"/>
    <w:rsid w:val="001D7AF8"/>
    <w:rsid w:val="00234D21"/>
    <w:rsid w:val="002548C9"/>
    <w:rsid w:val="00266886"/>
    <w:rsid w:val="002E433F"/>
    <w:rsid w:val="00311A27"/>
    <w:rsid w:val="00314C70"/>
    <w:rsid w:val="003308A7"/>
    <w:rsid w:val="003403CB"/>
    <w:rsid w:val="0037331B"/>
    <w:rsid w:val="003B41E0"/>
    <w:rsid w:val="003B4C81"/>
    <w:rsid w:val="003B78B2"/>
    <w:rsid w:val="003E3578"/>
    <w:rsid w:val="003E62A9"/>
    <w:rsid w:val="004118FD"/>
    <w:rsid w:val="00423DBD"/>
    <w:rsid w:val="00427B7D"/>
    <w:rsid w:val="00447922"/>
    <w:rsid w:val="00455957"/>
    <w:rsid w:val="00457958"/>
    <w:rsid w:val="004731DE"/>
    <w:rsid w:val="00473E51"/>
    <w:rsid w:val="00477D8A"/>
    <w:rsid w:val="00491067"/>
    <w:rsid w:val="004956FC"/>
    <w:rsid w:val="004A67EF"/>
    <w:rsid w:val="004B6052"/>
    <w:rsid w:val="004C5546"/>
    <w:rsid w:val="004E3083"/>
    <w:rsid w:val="004F00D9"/>
    <w:rsid w:val="004F456B"/>
    <w:rsid w:val="004F7236"/>
    <w:rsid w:val="0055331A"/>
    <w:rsid w:val="0058686D"/>
    <w:rsid w:val="005A005F"/>
    <w:rsid w:val="005A115B"/>
    <w:rsid w:val="005C6437"/>
    <w:rsid w:val="005E63D3"/>
    <w:rsid w:val="005F22C0"/>
    <w:rsid w:val="00603D93"/>
    <w:rsid w:val="00613C69"/>
    <w:rsid w:val="006276D3"/>
    <w:rsid w:val="00635E61"/>
    <w:rsid w:val="00650280"/>
    <w:rsid w:val="006648C3"/>
    <w:rsid w:val="006755EB"/>
    <w:rsid w:val="00692AFC"/>
    <w:rsid w:val="006A5418"/>
    <w:rsid w:val="006F39CE"/>
    <w:rsid w:val="006F68E9"/>
    <w:rsid w:val="0070193E"/>
    <w:rsid w:val="00723318"/>
    <w:rsid w:val="007308B8"/>
    <w:rsid w:val="0079026A"/>
    <w:rsid w:val="007B121A"/>
    <w:rsid w:val="007E54E1"/>
    <w:rsid w:val="007F23F4"/>
    <w:rsid w:val="00847231"/>
    <w:rsid w:val="008907A0"/>
    <w:rsid w:val="00890E86"/>
    <w:rsid w:val="008A500A"/>
    <w:rsid w:val="00903428"/>
    <w:rsid w:val="00913E1A"/>
    <w:rsid w:val="00933F79"/>
    <w:rsid w:val="00942C5E"/>
    <w:rsid w:val="00942E8B"/>
    <w:rsid w:val="00953A50"/>
    <w:rsid w:val="00953AB2"/>
    <w:rsid w:val="009647B7"/>
    <w:rsid w:val="009928C0"/>
    <w:rsid w:val="009D0C40"/>
    <w:rsid w:val="009E4066"/>
    <w:rsid w:val="009E6119"/>
    <w:rsid w:val="009E75E6"/>
    <w:rsid w:val="009F036C"/>
    <w:rsid w:val="00A002B1"/>
    <w:rsid w:val="00A10D06"/>
    <w:rsid w:val="00A16467"/>
    <w:rsid w:val="00A50DB3"/>
    <w:rsid w:val="00A60B50"/>
    <w:rsid w:val="00A65A3A"/>
    <w:rsid w:val="00A8494C"/>
    <w:rsid w:val="00A91349"/>
    <w:rsid w:val="00A92971"/>
    <w:rsid w:val="00AA3534"/>
    <w:rsid w:val="00AA4BF5"/>
    <w:rsid w:val="00AA5A74"/>
    <w:rsid w:val="00AD149E"/>
    <w:rsid w:val="00AD302E"/>
    <w:rsid w:val="00AE34C9"/>
    <w:rsid w:val="00B025A2"/>
    <w:rsid w:val="00B04599"/>
    <w:rsid w:val="00B32D52"/>
    <w:rsid w:val="00B41D6C"/>
    <w:rsid w:val="00B51E28"/>
    <w:rsid w:val="00B6041A"/>
    <w:rsid w:val="00B828A3"/>
    <w:rsid w:val="00B851CF"/>
    <w:rsid w:val="00BA0A48"/>
    <w:rsid w:val="00BD4EFF"/>
    <w:rsid w:val="00BD77B3"/>
    <w:rsid w:val="00BF59B9"/>
    <w:rsid w:val="00C27F6A"/>
    <w:rsid w:val="00C37C47"/>
    <w:rsid w:val="00C47C1A"/>
    <w:rsid w:val="00C650BD"/>
    <w:rsid w:val="00CA76C8"/>
    <w:rsid w:val="00CB3FB9"/>
    <w:rsid w:val="00CC1289"/>
    <w:rsid w:val="00CD1CAC"/>
    <w:rsid w:val="00CD6E3F"/>
    <w:rsid w:val="00CE3697"/>
    <w:rsid w:val="00CF5428"/>
    <w:rsid w:val="00D120A4"/>
    <w:rsid w:val="00D244A1"/>
    <w:rsid w:val="00D312A2"/>
    <w:rsid w:val="00D32562"/>
    <w:rsid w:val="00D42203"/>
    <w:rsid w:val="00D46916"/>
    <w:rsid w:val="00D658F8"/>
    <w:rsid w:val="00D80F7E"/>
    <w:rsid w:val="00DA288C"/>
    <w:rsid w:val="00DC288D"/>
    <w:rsid w:val="00DD13E6"/>
    <w:rsid w:val="00DD664D"/>
    <w:rsid w:val="00DE47AE"/>
    <w:rsid w:val="00E241B5"/>
    <w:rsid w:val="00E24474"/>
    <w:rsid w:val="00E24984"/>
    <w:rsid w:val="00E25480"/>
    <w:rsid w:val="00E367C2"/>
    <w:rsid w:val="00E53DC8"/>
    <w:rsid w:val="00E66EFD"/>
    <w:rsid w:val="00E77799"/>
    <w:rsid w:val="00EA2C4E"/>
    <w:rsid w:val="00EC3469"/>
    <w:rsid w:val="00EC6EC5"/>
    <w:rsid w:val="00ED23EC"/>
    <w:rsid w:val="00EE0C6E"/>
    <w:rsid w:val="00F2141C"/>
    <w:rsid w:val="00F25E55"/>
    <w:rsid w:val="00F26DA7"/>
    <w:rsid w:val="00F31209"/>
    <w:rsid w:val="00F71449"/>
    <w:rsid w:val="00F7510C"/>
    <w:rsid w:val="00FA5E59"/>
    <w:rsid w:val="00FD361E"/>
    <w:rsid w:val="71B77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29B687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Pr>
      <w:rFonts w:ascii="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rFonts w:ascii="Calibri" w:hAnsi="Calibri"/>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rFonts w:ascii="Calibri" w:hAnsi="Calibri"/>
      <w:sz w:val="18"/>
      <w:szCs w:val="18"/>
    </w:rPr>
  </w:style>
  <w:style w:type="paragraph" w:styleId="a7">
    <w:name w:val="Normal (Web)"/>
    <w:basedOn w:val="a"/>
    <w:uiPriority w:val="99"/>
    <w:semiHidden/>
    <w:unhideWhenUsed/>
    <w:pPr>
      <w:spacing w:before="100" w:beforeAutospacing="1" w:after="100" w:afterAutospacing="1"/>
    </w:pPr>
  </w:style>
  <w:style w:type="character" w:styleId="a8">
    <w:name w:val="Hyperlink"/>
    <w:uiPriority w:val="99"/>
    <w:semiHidden/>
    <w:rPr>
      <w:rFonts w:cs="Times New Roman"/>
      <w:color w:val="0000FF"/>
      <w:u w:val="single"/>
    </w:rPr>
  </w:style>
  <w:style w:type="character" w:customStyle="1" w:styleId="a6">
    <w:name w:val="页眉字符"/>
    <w:link w:val="a5"/>
    <w:uiPriority w:val="99"/>
    <w:locked/>
    <w:rPr>
      <w:rFonts w:cs="Times New Roman"/>
      <w:sz w:val="18"/>
      <w:szCs w:val="18"/>
    </w:rPr>
  </w:style>
  <w:style w:type="character" w:customStyle="1" w:styleId="a4">
    <w:name w:val="页脚字符"/>
    <w:link w:val="a3"/>
    <w:uiPriority w:val="99"/>
    <w:locked/>
    <w:rPr>
      <w:rFonts w:cs="Times New Roman"/>
      <w:sz w:val="18"/>
      <w:szCs w:val="18"/>
    </w:rPr>
  </w:style>
  <w:style w:type="paragraph" w:styleId="a9">
    <w:name w:val="List Paragraph"/>
    <w:basedOn w:val="a"/>
    <w:uiPriority w:val="99"/>
    <w:qFormat/>
    <w:pPr>
      <w:ind w:firstLineChars="200" w:firstLine="420"/>
    </w:pPr>
  </w:style>
  <w:style w:type="paragraph" w:customStyle="1" w:styleId="ql-align-justify">
    <w:name w:val="ql-align-justify"/>
    <w:basedOn w:val="a"/>
    <w:pPr>
      <w:spacing w:before="100" w:beforeAutospacing="1" w:after="100" w:afterAutospacing="1"/>
    </w:pPr>
  </w:style>
  <w:style w:type="character" w:customStyle="1" w:styleId="ql-font-songti">
    <w:name w:val="ql-font-songti"/>
  </w:style>
  <w:style w:type="character" w:customStyle="1" w:styleId="apple-converted-space">
    <w:name w:val="apple-converted-spac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574</Words>
  <Characters>3273</Characters>
  <Application>Microsoft Macintosh Word</Application>
  <DocSecurity>0</DocSecurity>
  <Lines>27</Lines>
  <Paragraphs>7</Paragraphs>
  <ScaleCrop>false</ScaleCrop>
  <Company>china</Company>
  <LinksUpToDate>false</LinksUpToDate>
  <CharactersWithSpaces>3840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河南师范大学2019--2020 学年度第一学期</dc:title>
  <dc:creator>dell</dc:creator>
  <cp:lastModifiedBy>Microsoft Office 用户</cp:lastModifiedBy>
  <cp:revision>49</cp:revision>
  <dcterms:created xsi:type="dcterms:W3CDTF">2019-12-10T01:39:00Z</dcterms:created>
  <dcterms:modified xsi:type="dcterms:W3CDTF">2023-06-10T01:46:00Z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0BE3A8BF6B0B42A7B9D3F2E8A218E15A_12</vt:lpwstr>
  </property>
</Properties>
</file>