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70E08" w14:textId="77777777" w:rsidR="00766DD7" w:rsidRPr="00C93B03" w:rsidRDefault="00766DD7" w:rsidP="00766DD7">
      <w:pPr>
        <w:jc w:val="center"/>
      </w:pPr>
      <w:bookmarkStart w:id="0" w:name="_Hlk115697161"/>
      <w:bookmarkEnd w:id="0"/>
    </w:p>
    <w:p w14:paraId="50022D9C" w14:textId="77777777" w:rsidR="00766DD7" w:rsidRDefault="00766DD7" w:rsidP="00766DD7">
      <w:pPr>
        <w:jc w:val="center"/>
      </w:pPr>
    </w:p>
    <w:p w14:paraId="7E9C984E" w14:textId="77777777" w:rsidR="00766DD7" w:rsidRDefault="00766DD7" w:rsidP="00766DD7">
      <w:pPr>
        <w:jc w:val="center"/>
      </w:pPr>
    </w:p>
    <w:p w14:paraId="588BD1FC" w14:textId="77777777" w:rsidR="00766DD7" w:rsidRPr="00C93B03" w:rsidRDefault="00766DD7" w:rsidP="00766DD7">
      <w:pPr>
        <w:jc w:val="center"/>
      </w:pPr>
    </w:p>
    <w:p w14:paraId="07038EE3" w14:textId="65362259" w:rsidR="00766DD7" w:rsidRDefault="00766DD7" w:rsidP="00766DD7">
      <w:pPr>
        <w:jc w:val="center"/>
        <w:rPr>
          <w:b/>
          <w:bCs/>
          <w:color w:val="2D3B45"/>
        </w:rPr>
      </w:pPr>
      <w:r>
        <w:rPr>
          <w:b/>
          <w:bCs/>
          <w:color w:val="2D3B45"/>
        </w:rPr>
        <w:t xml:space="preserve">Week </w:t>
      </w:r>
      <w:r w:rsidR="008B4B56">
        <w:rPr>
          <w:b/>
          <w:bCs/>
          <w:color w:val="2D3B45"/>
        </w:rPr>
        <w:t>5</w:t>
      </w:r>
      <w:r w:rsidR="002A67E4">
        <w:rPr>
          <w:b/>
          <w:bCs/>
          <w:color w:val="2D3B45"/>
        </w:rPr>
        <w:t xml:space="preserve"> – </w:t>
      </w:r>
      <w:r w:rsidR="007B61D2">
        <w:rPr>
          <w:b/>
          <w:bCs/>
          <w:color w:val="2D3B45"/>
        </w:rPr>
        <w:t>Test Plan</w:t>
      </w:r>
    </w:p>
    <w:p w14:paraId="2E8D41E1" w14:textId="77777777" w:rsidR="00766DD7" w:rsidRPr="00C93B03" w:rsidRDefault="00766DD7" w:rsidP="00766DD7">
      <w:pPr>
        <w:jc w:val="center"/>
        <w:rPr>
          <w:b/>
        </w:rPr>
      </w:pPr>
    </w:p>
    <w:p w14:paraId="21073F99" w14:textId="77777777" w:rsidR="002A67E4" w:rsidRPr="00C93B03" w:rsidRDefault="002A67E4" w:rsidP="002A67E4">
      <w:pPr>
        <w:jc w:val="center"/>
      </w:pPr>
      <w:r w:rsidRPr="00C93B03">
        <w:t>Cody Angeline</w:t>
      </w:r>
    </w:p>
    <w:p w14:paraId="2E1FA0D5" w14:textId="77777777" w:rsidR="002A67E4" w:rsidRPr="00C93B03" w:rsidRDefault="002A67E4" w:rsidP="002A67E4">
      <w:pPr>
        <w:jc w:val="center"/>
      </w:pPr>
      <w:r>
        <w:t>The University of Arizona Global Campus</w:t>
      </w:r>
    </w:p>
    <w:p w14:paraId="0E69D377" w14:textId="77777777" w:rsidR="002A67E4" w:rsidRPr="00C93B03" w:rsidRDefault="002A67E4" w:rsidP="002A67E4">
      <w:pPr>
        <w:jc w:val="center"/>
      </w:pPr>
      <w:r>
        <w:t>CST</w:t>
      </w:r>
      <w:r w:rsidRPr="00C93B03">
        <w:t xml:space="preserve"> </w:t>
      </w:r>
      <w:r>
        <w:t>499</w:t>
      </w:r>
      <w:r w:rsidRPr="00C93B03">
        <w:t xml:space="preserve">: </w:t>
      </w:r>
      <w:r>
        <w:t>Capstone for Computer Software Technology</w:t>
      </w:r>
    </w:p>
    <w:p w14:paraId="0CE225AB" w14:textId="77777777" w:rsidR="002A67E4" w:rsidRPr="00C93B03" w:rsidRDefault="002A67E4" w:rsidP="002A67E4">
      <w:pPr>
        <w:jc w:val="center"/>
      </w:pPr>
      <w:r>
        <w:t xml:space="preserve">Dr. Amr </w:t>
      </w:r>
      <w:proofErr w:type="spellStart"/>
      <w:r>
        <w:t>Elchouemi</w:t>
      </w:r>
      <w:proofErr w:type="spellEnd"/>
    </w:p>
    <w:p w14:paraId="5ACBD5C1" w14:textId="4FC6D9E8" w:rsidR="002A67E4" w:rsidRDefault="00FF7DB3" w:rsidP="002A67E4">
      <w:pPr>
        <w:jc w:val="center"/>
      </w:pPr>
      <w:r>
        <w:t>January 19, 2023</w:t>
      </w:r>
    </w:p>
    <w:p w14:paraId="42D062E3" w14:textId="14DD1416" w:rsidR="004905DA" w:rsidRDefault="00F857E5" w:rsidP="00ED048C">
      <w:r w:rsidRPr="00C93B03">
        <w:br w:type="page"/>
      </w:r>
    </w:p>
    <w:sdt>
      <w:sdtPr>
        <w:rPr>
          <w:rFonts w:ascii="Times New Roman" w:eastAsia="Times New Roman" w:hAnsi="Times New Roman" w:cs="Times New Roman"/>
          <w:color w:val="auto"/>
          <w:sz w:val="24"/>
          <w:szCs w:val="24"/>
        </w:rPr>
        <w:id w:val="-1823801246"/>
        <w:docPartObj>
          <w:docPartGallery w:val="Table of Contents"/>
          <w:docPartUnique/>
        </w:docPartObj>
      </w:sdtPr>
      <w:sdtEndPr>
        <w:rPr>
          <w:b/>
          <w:bCs/>
          <w:noProof/>
        </w:rPr>
      </w:sdtEndPr>
      <w:sdtContent>
        <w:p w14:paraId="70930787" w14:textId="006BB361" w:rsidR="00A64715" w:rsidRDefault="00A64715" w:rsidP="00A00C5E">
          <w:pPr>
            <w:pStyle w:val="TOCHeading"/>
            <w:numPr>
              <w:ilvl w:val="0"/>
              <w:numId w:val="0"/>
            </w:numPr>
            <w:spacing w:before="0" w:after="120" w:line="240" w:lineRule="auto"/>
          </w:pPr>
          <w:r>
            <w:t>Table of Contents</w:t>
          </w:r>
        </w:p>
        <w:p w14:paraId="0771EA8E" w14:textId="5023379E" w:rsidR="00AA7DE2" w:rsidRDefault="00A64715">
          <w:pPr>
            <w:pStyle w:val="TOC1"/>
            <w:tabs>
              <w:tab w:val="left" w:pos="1100"/>
              <w:tab w:val="right" w:leader="dot" w:pos="9350"/>
            </w:tabs>
            <w:rPr>
              <w:rFonts w:cstheme="minorBidi"/>
              <w:noProof/>
            </w:rPr>
          </w:pPr>
          <w:r>
            <w:fldChar w:fldCharType="begin"/>
          </w:r>
          <w:r>
            <w:instrText xml:space="preserve"> TOC \o "1-3" \h \z \u </w:instrText>
          </w:r>
          <w:r>
            <w:fldChar w:fldCharType="separate"/>
          </w:r>
          <w:hyperlink w:anchor="_Toc125042883" w:history="1">
            <w:r w:rsidR="00AA7DE2" w:rsidRPr="00657AF6">
              <w:rPr>
                <w:rStyle w:val="Hyperlink"/>
                <w:noProof/>
              </w:rPr>
              <w:t>1</w:t>
            </w:r>
            <w:r w:rsidR="00AA7DE2">
              <w:rPr>
                <w:rFonts w:cstheme="minorBidi"/>
                <w:noProof/>
              </w:rPr>
              <w:tab/>
            </w:r>
            <w:r w:rsidR="00AA7DE2" w:rsidRPr="00657AF6">
              <w:rPr>
                <w:rStyle w:val="Hyperlink"/>
                <w:noProof/>
              </w:rPr>
              <w:t>Introduction</w:t>
            </w:r>
            <w:r w:rsidR="00AA7DE2">
              <w:rPr>
                <w:noProof/>
                <w:webHidden/>
              </w:rPr>
              <w:tab/>
            </w:r>
            <w:r w:rsidR="00AA7DE2">
              <w:rPr>
                <w:noProof/>
                <w:webHidden/>
              </w:rPr>
              <w:fldChar w:fldCharType="begin"/>
            </w:r>
            <w:r w:rsidR="00AA7DE2">
              <w:rPr>
                <w:noProof/>
                <w:webHidden/>
              </w:rPr>
              <w:instrText xml:space="preserve"> PAGEREF _Toc125042883 \h </w:instrText>
            </w:r>
            <w:r w:rsidR="00AA7DE2">
              <w:rPr>
                <w:noProof/>
                <w:webHidden/>
              </w:rPr>
            </w:r>
            <w:r w:rsidR="00AA7DE2">
              <w:rPr>
                <w:noProof/>
                <w:webHidden/>
              </w:rPr>
              <w:fldChar w:fldCharType="separate"/>
            </w:r>
            <w:r w:rsidR="00AA7DE2">
              <w:rPr>
                <w:noProof/>
                <w:webHidden/>
              </w:rPr>
              <w:t>3</w:t>
            </w:r>
            <w:r w:rsidR="00AA7DE2">
              <w:rPr>
                <w:noProof/>
                <w:webHidden/>
              </w:rPr>
              <w:fldChar w:fldCharType="end"/>
            </w:r>
          </w:hyperlink>
        </w:p>
        <w:p w14:paraId="38400D06" w14:textId="523625BE" w:rsidR="00AA7DE2" w:rsidRDefault="00000000">
          <w:pPr>
            <w:pStyle w:val="TOC2"/>
            <w:tabs>
              <w:tab w:val="left" w:pos="1540"/>
              <w:tab w:val="right" w:leader="dot" w:pos="9350"/>
            </w:tabs>
            <w:rPr>
              <w:rFonts w:cstheme="minorBidi"/>
              <w:noProof/>
            </w:rPr>
          </w:pPr>
          <w:hyperlink w:anchor="_Toc125042884" w:history="1">
            <w:r w:rsidR="00AA7DE2" w:rsidRPr="00657AF6">
              <w:rPr>
                <w:rStyle w:val="Hyperlink"/>
                <w:noProof/>
              </w:rPr>
              <w:t>1.1</w:t>
            </w:r>
            <w:r w:rsidR="00AA7DE2">
              <w:rPr>
                <w:rFonts w:cstheme="minorBidi"/>
                <w:noProof/>
              </w:rPr>
              <w:tab/>
            </w:r>
            <w:r w:rsidR="00AA7DE2" w:rsidRPr="00657AF6">
              <w:rPr>
                <w:rStyle w:val="Hyperlink"/>
                <w:noProof/>
              </w:rPr>
              <w:t>Unit Testing</w:t>
            </w:r>
            <w:r w:rsidR="00AA7DE2">
              <w:rPr>
                <w:noProof/>
                <w:webHidden/>
              </w:rPr>
              <w:tab/>
            </w:r>
            <w:r w:rsidR="00AA7DE2">
              <w:rPr>
                <w:noProof/>
                <w:webHidden/>
              </w:rPr>
              <w:fldChar w:fldCharType="begin"/>
            </w:r>
            <w:r w:rsidR="00AA7DE2">
              <w:rPr>
                <w:noProof/>
                <w:webHidden/>
              </w:rPr>
              <w:instrText xml:space="preserve"> PAGEREF _Toc125042884 \h </w:instrText>
            </w:r>
            <w:r w:rsidR="00AA7DE2">
              <w:rPr>
                <w:noProof/>
                <w:webHidden/>
              </w:rPr>
            </w:r>
            <w:r w:rsidR="00AA7DE2">
              <w:rPr>
                <w:noProof/>
                <w:webHidden/>
              </w:rPr>
              <w:fldChar w:fldCharType="separate"/>
            </w:r>
            <w:r w:rsidR="00AA7DE2">
              <w:rPr>
                <w:noProof/>
                <w:webHidden/>
              </w:rPr>
              <w:t>3</w:t>
            </w:r>
            <w:r w:rsidR="00AA7DE2">
              <w:rPr>
                <w:noProof/>
                <w:webHidden/>
              </w:rPr>
              <w:fldChar w:fldCharType="end"/>
            </w:r>
          </w:hyperlink>
        </w:p>
        <w:p w14:paraId="0C4064F1" w14:textId="6F09CEA3" w:rsidR="00AA7DE2" w:rsidRDefault="00000000">
          <w:pPr>
            <w:pStyle w:val="TOC2"/>
            <w:tabs>
              <w:tab w:val="left" w:pos="1540"/>
              <w:tab w:val="right" w:leader="dot" w:pos="9350"/>
            </w:tabs>
            <w:rPr>
              <w:rFonts w:cstheme="minorBidi"/>
              <w:noProof/>
            </w:rPr>
          </w:pPr>
          <w:hyperlink w:anchor="_Toc125042885" w:history="1">
            <w:r w:rsidR="00AA7DE2" w:rsidRPr="00657AF6">
              <w:rPr>
                <w:rStyle w:val="Hyperlink"/>
                <w:noProof/>
              </w:rPr>
              <w:t>1.2</w:t>
            </w:r>
            <w:r w:rsidR="00AA7DE2">
              <w:rPr>
                <w:rFonts w:cstheme="minorBidi"/>
                <w:noProof/>
              </w:rPr>
              <w:tab/>
            </w:r>
            <w:r w:rsidR="00AA7DE2" w:rsidRPr="00657AF6">
              <w:rPr>
                <w:rStyle w:val="Hyperlink"/>
                <w:noProof/>
              </w:rPr>
              <w:t>Functional Testing</w:t>
            </w:r>
            <w:r w:rsidR="00AA7DE2">
              <w:rPr>
                <w:noProof/>
                <w:webHidden/>
              </w:rPr>
              <w:tab/>
            </w:r>
            <w:r w:rsidR="00AA7DE2">
              <w:rPr>
                <w:noProof/>
                <w:webHidden/>
              </w:rPr>
              <w:fldChar w:fldCharType="begin"/>
            </w:r>
            <w:r w:rsidR="00AA7DE2">
              <w:rPr>
                <w:noProof/>
                <w:webHidden/>
              </w:rPr>
              <w:instrText xml:space="preserve"> PAGEREF _Toc125042885 \h </w:instrText>
            </w:r>
            <w:r w:rsidR="00AA7DE2">
              <w:rPr>
                <w:noProof/>
                <w:webHidden/>
              </w:rPr>
            </w:r>
            <w:r w:rsidR="00AA7DE2">
              <w:rPr>
                <w:noProof/>
                <w:webHidden/>
              </w:rPr>
              <w:fldChar w:fldCharType="separate"/>
            </w:r>
            <w:r w:rsidR="00AA7DE2">
              <w:rPr>
                <w:noProof/>
                <w:webHidden/>
              </w:rPr>
              <w:t>3</w:t>
            </w:r>
            <w:r w:rsidR="00AA7DE2">
              <w:rPr>
                <w:noProof/>
                <w:webHidden/>
              </w:rPr>
              <w:fldChar w:fldCharType="end"/>
            </w:r>
          </w:hyperlink>
        </w:p>
        <w:p w14:paraId="1D6D2926" w14:textId="0EFC532A" w:rsidR="00AA7DE2" w:rsidRDefault="00000000">
          <w:pPr>
            <w:pStyle w:val="TOC2"/>
            <w:tabs>
              <w:tab w:val="left" w:pos="1540"/>
              <w:tab w:val="right" w:leader="dot" w:pos="9350"/>
            </w:tabs>
            <w:rPr>
              <w:rFonts w:cstheme="minorBidi"/>
              <w:noProof/>
            </w:rPr>
          </w:pPr>
          <w:hyperlink w:anchor="_Toc125042886" w:history="1">
            <w:r w:rsidR="00AA7DE2" w:rsidRPr="00657AF6">
              <w:rPr>
                <w:rStyle w:val="Hyperlink"/>
                <w:noProof/>
              </w:rPr>
              <w:t>1.3</w:t>
            </w:r>
            <w:r w:rsidR="00AA7DE2">
              <w:rPr>
                <w:rFonts w:cstheme="minorBidi"/>
                <w:noProof/>
              </w:rPr>
              <w:tab/>
            </w:r>
            <w:r w:rsidR="00AA7DE2" w:rsidRPr="00657AF6">
              <w:rPr>
                <w:rStyle w:val="Hyperlink"/>
                <w:noProof/>
              </w:rPr>
              <w:t>Integration Testing</w:t>
            </w:r>
            <w:r w:rsidR="00AA7DE2">
              <w:rPr>
                <w:noProof/>
                <w:webHidden/>
              </w:rPr>
              <w:tab/>
            </w:r>
            <w:r w:rsidR="00AA7DE2">
              <w:rPr>
                <w:noProof/>
                <w:webHidden/>
              </w:rPr>
              <w:fldChar w:fldCharType="begin"/>
            </w:r>
            <w:r w:rsidR="00AA7DE2">
              <w:rPr>
                <w:noProof/>
                <w:webHidden/>
              </w:rPr>
              <w:instrText xml:space="preserve"> PAGEREF _Toc125042886 \h </w:instrText>
            </w:r>
            <w:r w:rsidR="00AA7DE2">
              <w:rPr>
                <w:noProof/>
                <w:webHidden/>
              </w:rPr>
            </w:r>
            <w:r w:rsidR="00AA7DE2">
              <w:rPr>
                <w:noProof/>
                <w:webHidden/>
              </w:rPr>
              <w:fldChar w:fldCharType="separate"/>
            </w:r>
            <w:r w:rsidR="00AA7DE2">
              <w:rPr>
                <w:noProof/>
                <w:webHidden/>
              </w:rPr>
              <w:t>4</w:t>
            </w:r>
            <w:r w:rsidR="00AA7DE2">
              <w:rPr>
                <w:noProof/>
                <w:webHidden/>
              </w:rPr>
              <w:fldChar w:fldCharType="end"/>
            </w:r>
          </w:hyperlink>
        </w:p>
        <w:p w14:paraId="7FD06819" w14:textId="6449F732" w:rsidR="00AA7DE2" w:rsidRDefault="00000000">
          <w:pPr>
            <w:pStyle w:val="TOC2"/>
            <w:tabs>
              <w:tab w:val="left" w:pos="1540"/>
              <w:tab w:val="right" w:leader="dot" w:pos="9350"/>
            </w:tabs>
            <w:rPr>
              <w:rFonts w:cstheme="minorBidi"/>
              <w:noProof/>
            </w:rPr>
          </w:pPr>
          <w:hyperlink w:anchor="_Toc125042887" w:history="1">
            <w:r w:rsidR="00AA7DE2" w:rsidRPr="00657AF6">
              <w:rPr>
                <w:rStyle w:val="Hyperlink"/>
                <w:noProof/>
              </w:rPr>
              <w:t>1.4</w:t>
            </w:r>
            <w:r w:rsidR="00AA7DE2">
              <w:rPr>
                <w:rFonts w:cstheme="minorBidi"/>
                <w:noProof/>
              </w:rPr>
              <w:tab/>
            </w:r>
            <w:r w:rsidR="00AA7DE2" w:rsidRPr="00657AF6">
              <w:rPr>
                <w:rStyle w:val="Hyperlink"/>
                <w:noProof/>
              </w:rPr>
              <w:t>System Testing</w:t>
            </w:r>
            <w:r w:rsidR="00AA7DE2">
              <w:rPr>
                <w:noProof/>
                <w:webHidden/>
              </w:rPr>
              <w:tab/>
            </w:r>
            <w:r w:rsidR="00AA7DE2">
              <w:rPr>
                <w:noProof/>
                <w:webHidden/>
              </w:rPr>
              <w:fldChar w:fldCharType="begin"/>
            </w:r>
            <w:r w:rsidR="00AA7DE2">
              <w:rPr>
                <w:noProof/>
                <w:webHidden/>
              </w:rPr>
              <w:instrText xml:space="preserve"> PAGEREF _Toc125042887 \h </w:instrText>
            </w:r>
            <w:r w:rsidR="00AA7DE2">
              <w:rPr>
                <w:noProof/>
                <w:webHidden/>
              </w:rPr>
            </w:r>
            <w:r w:rsidR="00AA7DE2">
              <w:rPr>
                <w:noProof/>
                <w:webHidden/>
              </w:rPr>
              <w:fldChar w:fldCharType="separate"/>
            </w:r>
            <w:r w:rsidR="00AA7DE2">
              <w:rPr>
                <w:noProof/>
                <w:webHidden/>
              </w:rPr>
              <w:t>4</w:t>
            </w:r>
            <w:r w:rsidR="00AA7DE2">
              <w:rPr>
                <w:noProof/>
                <w:webHidden/>
              </w:rPr>
              <w:fldChar w:fldCharType="end"/>
            </w:r>
          </w:hyperlink>
        </w:p>
        <w:p w14:paraId="79368A5A" w14:textId="713EE67A" w:rsidR="00AA7DE2" w:rsidRDefault="00000000">
          <w:pPr>
            <w:pStyle w:val="TOC2"/>
            <w:tabs>
              <w:tab w:val="left" w:pos="1540"/>
              <w:tab w:val="right" w:leader="dot" w:pos="9350"/>
            </w:tabs>
            <w:rPr>
              <w:rFonts w:cstheme="minorBidi"/>
              <w:noProof/>
            </w:rPr>
          </w:pPr>
          <w:hyperlink w:anchor="_Toc125042888" w:history="1">
            <w:r w:rsidR="00AA7DE2" w:rsidRPr="00657AF6">
              <w:rPr>
                <w:rStyle w:val="Hyperlink"/>
                <w:noProof/>
              </w:rPr>
              <w:t>1.5</w:t>
            </w:r>
            <w:r w:rsidR="00AA7DE2">
              <w:rPr>
                <w:rFonts w:cstheme="minorBidi"/>
                <w:noProof/>
              </w:rPr>
              <w:tab/>
            </w:r>
            <w:r w:rsidR="00AA7DE2" w:rsidRPr="00657AF6">
              <w:rPr>
                <w:rStyle w:val="Hyperlink"/>
                <w:noProof/>
              </w:rPr>
              <w:t>Models</w:t>
            </w:r>
            <w:r w:rsidR="00AA7DE2">
              <w:rPr>
                <w:noProof/>
                <w:webHidden/>
              </w:rPr>
              <w:tab/>
            </w:r>
            <w:r w:rsidR="00AA7DE2">
              <w:rPr>
                <w:noProof/>
                <w:webHidden/>
              </w:rPr>
              <w:fldChar w:fldCharType="begin"/>
            </w:r>
            <w:r w:rsidR="00AA7DE2">
              <w:rPr>
                <w:noProof/>
                <w:webHidden/>
              </w:rPr>
              <w:instrText xml:space="preserve"> PAGEREF _Toc125042888 \h </w:instrText>
            </w:r>
            <w:r w:rsidR="00AA7DE2">
              <w:rPr>
                <w:noProof/>
                <w:webHidden/>
              </w:rPr>
            </w:r>
            <w:r w:rsidR="00AA7DE2">
              <w:rPr>
                <w:noProof/>
                <w:webHidden/>
              </w:rPr>
              <w:fldChar w:fldCharType="separate"/>
            </w:r>
            <w:r w:rsidR="00AA7DE2">
              <w:rPr>
                <w:noProof/>
                <w:webHidden/>
              </w:rPr>
              <w:t>4</w:t>
            </w:r>
            <w:r w:rsidR="00AA7DE2">
              <w:rPr>
                <w:noProof/>
                <w:webHidden/>
              </w:rPr>
              <w:fldChar w:fldCharType="end"/>
            </w:r>
          </w:hyperlink>
        </w:p>
        <w:p w14:paraId="3C66A7E4" w14:textId="1D18B119" w:rsidR="00AA7DE2" w:rsidRDefault="00000000">
          <w:pPr>
            <w:pStyle w:val="TOC1"/>
            <w:tabs>
              <w:tab w:val="left" w:pos="1100"/>
              <w:tab w:val="right" w:leader="dot" w:pos="9350"/>
            </w:tabs>
            <w:rPr>
              <w:rFonts w:cstheme="minorBidi"/>
              <w:noProof/>
            </w:rPr>
          </w:pPr>
          <w:hyperlink w:anchor="_Toc125042889" w:history="1">
            <w:r w:rsidR="00AA7DE2" w:rsidRPr="00657AF6">
              <w:rPr>
                <w:rStyle w:val="Hyperlink"/>
                <w:noProof/>
              </w:rPr>
              <w:t>2</w:t>
            </w:r>
            <w:r w:rsidR="00AA7DE2">
              <w:rPr>
                <w:rFonts w:cstheme="minorBidi"/>
                <w:noProof/>
              </w:rPr>
              <w:tab/>
            </w:r>
            <w:r w:rsidR="00AA7DE2" w:rsidRPr="00657AF6">
              <w:rPr>
                <w:rStyle w:val="Hyperlink"/>
                <w:noProof/>
              </w:rPr>
              <w:t>Testing Strategies</w:t>
            </w:r>
            <w:r w:rsidR="00AA7DE2">
              <w:rPr>
                <w:noProof/>
                <w:webHidden/>
              </w:rPr>
              <w:tab/>
            </w:r>
            <w:r w:rsidR="00AA7DE2">
              <w:rPr>
                <w:noProof/>
                <w:webHidden/>
              </w:rPr>
              <w:fldChar w:fldCharType="begin"/>
            </w:r>
            <w:r w:rsidR="00AA7DE2">
              <w:rPr>
                <w:noProof/>
                <w:webHidden/>
              </w:rPr>
              <w:instrText xml:space="preserve"> PAGEREF _Toc125042889 \h </w:instrText>
            </w:r>
            <w:r w:rsidR="00AA7DE2">
              <w:rPr>
                <w:noProof/>
                <w:webHidden/>
              </w:rPr>
            </w:r>
            <w:r w:rsidR="00AA7DE2">
              <w:rPr>
                <w:noProof/>
                <w:webHidden/>
              </w:rPr>
              <w:fldChar w:fldCharType="separate"/>
            </w:r>
            <w:r w:rsidR="00AA7DE2">
              <w:rPr>
                <w:noProof/>
                <w:webHidden/>
              </w:rPr>
              <w:t>5</w:t>
            </w:r>
            <w:r w:rsidR="00AA7DE2">
              <w:rPr>
                <w:noProof/>
                <w:webHidden/>
              </w:rPr>
              <w:fldChar w:fldCharType="end"/>
            </w:r>
          </w:hyperlink>
        </w:p>
        <w:p w14:paraId="49439FC8" w14:textId="4423DD31" w:rsidR="00AA7DE2" w:rsidRDefault="00000000">
          <w:pPr>
            <w:pStyle w:val="TOC2"/>
            <w:tabs>
              <w:tab w:val="left" w:pos="1540"/>
              <w:tab w:val="right" w:leader="dot" w:pos="9350"/>
            </w:tabs>
            <w:rPr>
              <w:rFonts w:cstheme="minorBidi"/>
              <w:noProof/>
            </w:rPr>
          </w:pPr>
          <w:hyperlink w:anchor="_Toc125042890" w:history="1">
            <w:r w:rsidR="00AA7DE2" w:rsidRPr="00657AF6">
              <w:rPr>
                <w:rStyle w:val="Hyperlink"/>
                <w:noProof/>
              </w:rPr>
              <w:t>2.1</w:t>
            </w:r>
            <w:r w:rsidR="00AA7DE2">
              <w:rPr>
                <w:rFonts w:cstheme="minorBidi"/>
                <w:noProof/>
              </w:rPr>
              <w:tab/>
            </w:r>
            <w:r w:rsidR="00AA7DE2" w:rsidRPr="00657AF6">
              <w:rPr>
                <w:rStyle w:val="Hyperlink"/>
                <w:noProof/>
              </w:rPr>
              <w:t>Static Analysis</w:t>
            </w:r>
            <w:r w:rsidR="00AA7DE2">
              <w:rPr>
                <w:noProof/>
                <w:webHidden/>
              </w:rPr>
              <w:tab/>
            </w:r>
            <w:r w:rsidR="00AA7DE2">
              <w:rPr>
                <w:noProof/>
                <w:webHidden/>
              </w:rPr>
              <w:fldChar w:fldCharType="begin"/>
            </w:r>
            <w:r w:rsidR="00AA7DE2">
              <w:rPr>
                <w:noProof/>
                <w:webHidden/>
              </w:rPr>
              <w:instrText xml:space="preserve"> PAGEREF _Toc125042890 \h </w:instrText>
            </w:r>
            <w:r w:rsidR="00AA7DE2">
              <w:rPr>
                <w:noProof/>
                <w:webHidden/>
              </w:rPr>
            </w:r>
            <w:r w:rsidR="00AA7DE2">
              <w:rPr>
                <w:noProof/>
                <w:webHidden/>
              </w:rPr>
              <w:fldChar w:fldCharType="separate"/>
            </w:r>
            <w:r w:rsidR="00AA7DE2">
              <w:rPr>
                <w:noProof/>
                <w:webHidden/>
              </w:rPr>
              <w:t>5</w:t>
            </w:r>
            <w:r w:rsidR="00AA7DE2">
              <w:rPr>
                <w:noProof/>
                <w:webHidden/>
              </w:rPr>
              <w:fldChar w:fldCharType="end"/>
            </w:r>
          </w:hyperlink>
        </w:p>
        <w:p w14:paraId="4255A036" w14:textId="0595ECC3" w:rsidR="00AA7DE2" w:rsidRDefault="00000000">
          <w:pPr>
            <w:pStyle w:val="TOC2"/>
            <w:tabs>
              <w:tab w:val="left" w:pos="1540"/>
              <w:tab w:val="right" w:leader="dot" w:pos="9350"/>
            </w:tabs>
            <w:rPr>
              <w:rFonts w:cstheme="minorBidi"/>
              <w:noProof/>
            </w:rPr>
          </w:pPr>
          <w:hyperlink w:anchor="_Toc125042891" w:history="1">
            <w:r w:rsidR="00AA7DE2" w:rsidRPr="00657AF6">
              <w:rPr>
                <w:rStyle w:val="Hyperlink"/>
                <w:noProof/>
              </w:rPr>
              <w:t>2.2</w:t>
            </w:r>
            <w:r w:rsidR="00AA7DE2">
              <w:rPr>
                <w:rFonts w:cstheme="minorBidi"/>
                <w:noProof/>
              </w:rPr>
              <w:tab/>
            </w:r>
            <w:r w:rsidR="00AA7DE2" w:rsidRPr="00657AF6">
              <w:rPr>
                <w:rStyle w:val="Hyperlink"/>
                <w:noProof/>
              </w:rPr>
              <w:t>Walkthrough Review</w:t>
            </w:r>
            <w:r w:rsidR="00AA7DE2">
              <w:rPr>
                <w:noProof/>
                <w:webHidden/>
              </w:rPr>
              <w:tab/>
            </w:r>
            <w:r w:rsidR="00AA7DE2">
              <w:rPr>
                <w:noProof/>
                <w:webHidden/>
              </w:rPr>
              <w:fldChar w:fldCharType="begin"/>
            </w:r>
            <w:r w:rsidR="00AA7DE2">
              <w:rPr>
                <w:noProof/>
                <w:webHidden/>
              </w:rPr>
              <w:instrText xml:space="preserve"> PAGEREF _Toc125042891 \h </w:instrText>
            </w:r>
            <w:r w:rsidR="00AA7DE2">
              <w:rPr>
                <w:noProof/>
                <w:webHidden/>
              </w:rPr>
            </w:r>
            <w:r w:rsidR="00AA7DE2">
              <w:rPr>
                <w:noProof/>
                <w:webHidden/>
              </w:rPr>
              <w:fldChar w:fldCharType="separate"/>
            </w:r>
            <w:r w:rsidR="00AA7DE2">
              <w:rPr>
                <w:noProof/>
                <w:webHidden/>
              </w:rPr>
              <w:t>6</w:t>
            </w:r>
            <w:r w:rsidR="00AA7DE2">
              <w:rPr>
                <w:noProof/>
                <w:webHidden/>
              </w:rPr>
              <w:fldChar w:fldCharType="end"/>
            </w:r>
          </w:hyperlink>
        </w:p>
        <w:p w14:paraId="69F00850" w14:textId="4556D9F7" w:rsidR="00AA7DE2" w:rsidRDefault="00000000">
          <w:pPr>
            <w:pStyle w:val="TOC2"/>
            <w:tabs>
              <w:tab w:val="left" w:pos="1540"/>
              <w:tab w:val="right" w:leader="dot" w:pos="9350"/>
            </w:tabs>
            <w:rPr>
              <w:rFonts w:cstheme="minorBidi"/>
              <w:noProof/>
            </w:rPr>
          </w:pPr>
          <w:hyperlink w:anchor="_Toc125042892" w:history="1">
            <w:r w:rsidR="00AA7DE2" w:rsidRPr="00657AF6">
              <w:rPr>
                <w:rStyle w:val="Hyperlink"/>
                <w:noProof/>
              </w:rPr>
              <w:t>2.3</w:t>
            </w:r>
            <w:r w:rsidR="00AA7DE2">
              <w:rPr>
                <w:rFonts w:cstheme="minorBidi"/>
                <w:noProof/>
              </w:rPr>
              <w:tab/>
            </w:r>
            <w:r w:rsidR="00AA7DE2" w:rsidRPr="00657AF6">
              <w:rPr>
                <w:rStyle w:val="Hyperlink"/>
                <w:noProof/>
              </w:rPr>
              <w:t>Inspection Review</w:t>
            </w:r>
            <w:r w:rsidR="00AA7DE2">
              <w:rPr>
                <w:noProof/>
                <w:webHidden/>
              </w:rPr>
              <w:tab/>
            </w:r>
            <w:r w:rsidR="00AA7DE2">
              <w:rPr>
                <w:noProof/>
                <w:webHidden/>
              </w:rPr>
              <w:fldChar w:fldCharType="begin"/>
            </w:r>
            <w:r w:rsidR="00AA7DE2">
              <w:rPr>
                <w:noProof/>
                <w:webHidden/>
              </w:rPr>
              <w:instrText xml:space="preserve"> PAGEREF _Toc125042892 \h </w:instrText>
            </w:r>
            <w:r w:rsidR="00AA7DE2">
              <w:rPr>
                <w:noProof/>
                <w:webHidden/>
              </w:rPr>
            </w:r>
            <w:r w:rsidR="00AA7DE2">
              <w:rPr>
                <w:noProof/>
                <w:webHidden/>
              </w:rPr>
              <w:fldChar w:fldCharType="separate"/>
            </w:r>
            <w:r w:rsidR="00AA7DE2">
              <w:rPr>
                <w:noProof/>
                <w:webHidden/>
              </w:rPr>
              <w:t>6</w:t>
            </w:r>
            <w:r w:rsidR="00AA7DE2">
              <w:rPr>
                <w:noProof/>
                <w:webHidden/>
              </w:rPr>
              <w:fldChar w:fldCharType="end"/>
            </w:r>
          </w:hyperlink>
        </w:p>
        <w:p w14:paraId="387BD6F4" w14:textId="1AAEB8F4" w:rsidR="00AA7DE2" w:rsidRDefault="00000000">
          <w:pPr>
            <w:pStyle w:val="TOC2"/>
            <w:tabs>
              <w:tab w:val="left" w:pos="1540"/>
              <w:tab w:val="right" w:leader="dot" w:pos="9350"/>
            </w:tabs>
            <w:rPr>
              <w:rFonts w:cstheme="minorBidi"/>
              <w:noProof/>
            </w:rPr>
          </w:pPr>
          <w:hyperlink w:anchor="_Toc125042893" w:history="1">
            <w:r w:rsidR="00AA7DE2" w:rsidRPr="00657AF6">
              <w:rPr>
                <w:rStyle w:val="Hyperlink"/>
                <w:noProof/>
              </w:rPr>
              <w:t>2.4</w:t>
            </w:r>
            <w:r w:rsidR="00AA7DE2">
              <w:rPr>
                <w:rFonts w:cstheme="minorBidi"/>
                <w:noProof/>
              </w:rPr>
              <w:tab/>
            </w:r>
            <w:r w:rsidR="00AA7DE2" w:rsidRPr="00657AF6">
              <w:rPr>
                <w:rStyle w:val="Hyperlink"/>
                <w:noProof/>
              </w:rPr>
              <w:t>Technical Review</w:t>
            </w:r>
            <w:r w:rsidR="00AA7DE2">
              <w:rPr>
                <w:noProof/>
                <w:webHidden/>
              </w:rPr>
              <w:tab/>
            </w:r>
            <w:r w:rsidR="00AA7DE2">
              <w:rPr>
                <w:noProof/>
                <w:webHidden/>
              </w:rPr>
              <w:fldChar w:fldCharType="begin"/>
            </w:r>
            <w:r w:rsidR="00AA7DE2">
              <w:rPr>
                <w:noProof/>
                <w:webHidden/>
              </w:rPr>
              <w:instrText xml:space="preserve"> PAGEREF _Toc125042893 \h </w:instrText>
            </w:r>
            <w:r w:rsidR="00AA7DE2">
              <w:rPr>
                <w:noProof/>
                <w:webHidden/>
              </w:rPr>
            </w:r>
            <w:r w:rsidR="00AA7DE2">
              <w:rPr>
                <w:noProof/>
                <w:webHidden/>
              </w:rPr>
              <w:fldChar w:fldCharType="separate"/>
            </w:r>
            <w:r w:rsidR="00AA7DE2">
              <w:rPr>
                <w:noProof/>
                <w:webHidden/>
              </w:rPr>
              <w:t>6</w:t>
            </w:r>
            <w:r w:rsidR="00AA7DE2">
              <w:rPr>
                <w:noProof/>
                <w:webHidden/>
              </w:rPr>
              <w:fldChar w:fldCharType="end"/>
            </w:r>
          </w:hyperlink>
        </w:p>
        <w:p w14:paraId="01F22C15" w14:textId="6B00E4A6" w:rsidR="00AA7DE2" w:rsidRDefault="00000000">
          <w:pPr>
            <w:pStyle w:val="TOC2"/>
            <w:tabs>
              <w:tab w:val="left" w:pos="1540"/>
              <w:tab w:val="right" w:leader="dot" w:pos="9350"/>
            </w:tabs>
            <w:rPr>
              <w:rFonts w:cstheme="minorBidi"/>
              <w:noProof/>
            </w:rPr>
          </w:pPr>
          <w:hyperlink w:anchor="_Toc125042894" w:history="1">
            <w:r w:rsidR="00AA7DE2" w:rsidRPr="00657AF6">
              <w:rPr>
                <w:rStyle w:val="Hyperlink"/>
                <w:noProof/>
              </w:rPr>
              <w:t>2.5</w:t>
            </w:r>
            <w:r w:rsidR="00AA7DE2">
              <w:rPr>
                <w:rFonts w:cstheme="minorBidi"/>
                <w:noProof/>
              </w:rPr>
              <w:tab/>
            </w:r>
            <w:r w:rsidR="00AA7DE2" w:rsidRPr="00657AF6">
              <w:rPr>
                <w:rStyle w:val="Hyperlink"/>
                <w:noProof/>
              </w:rPr>
              <w:t>Informal Review</w:t>
            </w:r>
            <w:r w:rsidR="00AA7DE2">
              <w:rPr>
                <w:noProof/>
                <w:webHidden/>
              </w:rPr>
              <w:tab/>
            </w:r>
            <w:r w:rsidR="00AA7DE2">
              <w:rPr>
                <w:noProof/>
                <w:webHidden/>
              </w:rPr>
              <w:fldChar w:fldCharType="begin"/>
            </w:r>
            <w:r w:rsidR="00AA7DE2">
              <w:rPr>
                <w:noProof/>
                <w:webHidden/>
              </w:rPr>
              <w:instrText xml:space="preserve"> PAGEREF _Toc125042894 \h </w:instrText>
            </w:r>
            <w:r w:rsidR="00AA7DE2">
              <w:rPr>
                <w:noProof/>
                <w:webHidden/>
              </w:rPr>
            </w:r>
            <w:r w:rsidR="00AA7DE2">
              <w:rPr>
                <w:noProof/>
                <w:webHidden/>
              </w:rPr>
              <w:fldChar w:fldCharType="separate"/>
            </w:r>
            <w:r w:rsidR="00AA7DE2">
              <w:rPr>
                <w:noProof/>
                <w:webHidden/>
              </w:rPr>
              <w:t>7</w:t>
            </w:r>
            <w:r w:rsidR="00AA7DE2">
              <w:rPr>
                <w:noProof/>
                <w:webHidden/>
              </w:rPr>
              <w:fldChar w:fldCharType="end"/>
            </w:r>
          </w:hyperlink>
        </w:p>
        <w:p w14:paraId="4291C226" w14:textId="6D4CB2BA" w:rsidR="00AA7DE2" w:rsidRDefault="00000000">
          <w:pPr>
            <w:pStyle w:val="TOC2"/>
            <w:tabs>
              <w:tab w:val="left" w:pos="1540"/>
              <w:tab w:val="right" w:leader="dot" w:pos="9350"/>
            </w:tabs>
            <w:rPr>
              <w:rFonts w:cstheme="minorBidi"/>
              <w:noProof/>
            </w:rPr>
          </w:pPr>
          <w:hyperlink w:anchor="_Toc125042895" w:history="1">
            <w:r w:rsidR="00AA7DE2" w:rsidRPr="00657AF6">
              <w:rPr>
                <w:rStyle w:val="Hyperlink"/>
                <w:noProof/>
              </w:rPr>
              <w:t>2.6</w:t>
            </w:r>
            <w:r w:rsidR="00AA7DE2">
              <w:rPr>
                <w:rFonts w:cstheme="minorBidi"/>
                <w:noProof/>
              </w:rPr>
              <w:tab/>
            </w:r>
            <w:r w:rsidR="00AA7DE2" w:rsidRPr="00657AF6">
              <w:rPr>
                <w:rStyle w:val="Hyperlink"/>
                <w:noProof/>
              </w:rPr>
              <w:t>Data Flow Analysis</w:t>
            </w:r>
            <w:r w:rsidR="00AA7DE2">
              <w:rPr>
                <w:noProof/>
                <w:webHidden/>
              </w:rPr>
              <w:tab/>
            </w:r>
            <w:r w:rsidR="00AA7DE2">
              <w:rPr>
                <w:noProof/>
                <w:webHidden/>
              </w:rPr>
              <w:fldChar w:fldCharType="begin"/>
            </w:r>
            <w:r w:rsidR="00AA7DE2">
              <w:rPr>
                <w:noProof/>
                <w:webHidden/>
              </w:rPr>
              <w:instrText xml:space="preserve"> PAGEREF _Toc125042895 \h </w:instrText>
            </w:r>
            <w:r w:rsidR="00AA7DE2">
              <w:rPr>
                <w:noProof/>
                <w:webHidden/>
              </w:rPr>
            </w:r>
            <w:r w:rsidR="00AA7DE2">
              <w:rPr>
                <w:noProof/>
                <w:webHidden/>
              </w:rPr>
              <w:fldChar w:fldCharType="separate"/>
            </w:r>
            <w:r w:rsidR="00AA7DE2">
              <w:rPr>
                <w:noProof/>
                <w:webHidden/>
              </w:rPr>
              <w:t>7</w:t>
            </w:r>
            <w:r w:rsidR="00AA7DE2">
              <w:rPr>
                <w:noProof/>
                <w:webHidden/>
              </w:rPr>
              <w:fldChar w:fldCharType="end"/>
            </w:r>
          </w:hyperlink>
        </w:p>
        <w:p w14:paraId="6CD1FF33" w14:textId="217B6C6E" w:rsidR="00AA7DE2" w:rsidRDefault="00000000">
          <w:pPr>
            <w:pStyle w:val="TOC2"/>
            <w:tabs>
              <w:tab w:val="left" w:pos="1540"/>
              <w:tab w:val="right" w:leader="dot" w:pos="9350"/>
            </w:tabs>
            <w:rPr>
              <w:rFonts w:cstheme="minorBidi"/>
              <w:noProof/>
            </w:rPr>
          </w:pPr>
          <w:hyperlink w:anchor="_Toc125042896" w:history="1">
            <w:r w:rsidR="00AA7DE2" w:rsidRPr="00657AF6">
              <w:rPr>
                <w:rStyle w:val="Hyperlink"/>
                <w:noProof/>
              </w:rPr>
              <w:t>2.7</w:t>
            </w:r>
            <w:r w:rsidR="00AA7DE2">
              <w:rPr>
                <w:rFonts w:cstheme="minorBidi"/>
                <w:noProof/>
              </w:rPr>
              <w:tab/>
            </w:r>
            <w:r w:rsidR="00AA7DE2" w:rsidRPr="00657AF6">
              <w:rPr>
                <w:rStyle w:val="Hyperlink"/>
                <w:noProof/>
              </w:rPr>
              <w:t>Control Flow Analysis</w:t>
            </w:r>
            <w:r w:rsidR="00AA7DE2">
              <w:rPr>
                <w:noProof/>
                <w:webHidden/>
              </w:rPr>
              <w:tab/>
            </w:r>
            <w:r w:rsidR="00AA7DE2">
              <w:rPr>
                <w:noProof/>
                <w:webHidden/>
              </w:rPr>
              <w:fldChar w:fldCharType="begin"/>
            </w:r>
            <w:r w:rsidR="00AA7DE2">
              <w:rPr>
                <w:noProof/>
                <w:webHidden/>
              </w:rPr>
              <w:instrText xml:space="preserve"> PAGEREF _Toc125042896 \h </w:instrText>
            </w:r>
            <w:r w:rsidR="00AA7DE2">
              <w:rPr>
                <w:noProof/>
                <w:webHidden/>
              </w:rPr>
            </w:r>
            <w:r w:rsidR="00AA7DE2">
              <w:rPr>
                <w:noProof/>
                <w:webHidden/>
              </w:rPr>
              <w:fldChar w:fldCharType="separate"/>
            </w:r>
            <w:r w:rsidR="00AA7DE2">
              <w:rPr>
                <w:noProof/>
                <w:webHidden/>
              </w:rPr>
              <w:t>7</w:t>
            </w:r>
            <w:r w:rsidR="00AA7DE2">
              <w:rPr>
                <w:noProof/>
                <w:webHidden/>
              </w:rPr>
              <w:fldChar w:fldCharType="end"/>
            </w:r>
          </w:hyperlink>
        </w:p>
        <w:p w14:paraId="4F383EBD" w14:textId="6B9EF4E0" w:rsidR="00AA7DE2" w:rsidRDefault="00000000">
          <w:pPr>
            <w:pStyle w:val="TOC2"/>
            <w:tabs>
              <w:tab w:val="left" w:pos="1540"/>
              <w:tab w:val="right" w:leader="dot" w:pos="9350"/>
            </w:tabs>
            <w:rPr>
              <w:rFonts w:cstheme="minorBidi"/>
              <w:noProof/>
            </w:rPr>
          </w:pPr>
          <w:hyperlink w:anchor="_Toc125042897" w:history="1">
            <w:r w:rsidR="00AA7DE2" w:rsidRPr="00657AF6">
              <w:rPr>
                <w:rStyle w:val="Hyperlink"/>
                <w:noProof/>
              </w:rPr>
              <w:t>2.8</w:t>
            </w:r>
            <w:r w:rsidR="00AA7DE2">
              <w:rPr>
                <w:rFonts w:cstheme="minorBidi"/>
                <w:noProof/>
              </w:rPr>
              <w:tab/>
            </w:r>
            <w:r w:rsidR="00AA7DE2" w:rsidRPr="00657AF6">
              <w:rPr>
                <w:rStyle w:val="Hyperlink"/>
                <w:noProof/>
              </w:rPr>
              <w:t>Static Analysis: Testing Tools</w:t>
            </w:r>
            <w:r w:rsidR="00AA7DE2">
              <w:rPr>
                <w:noProof/>
                <w:webHidden/>
              </w:rPr>
              <w:tab/>
            </w:r>
            <w:r w:rsidR="00AA7DE2">
              <w:rPr>
                <w:noProof/>
                <w:webHidden/>
              </w:rPr>
              <w:fldChar w:fldCharType="begin"/>
            </w:r>
            <w:r w:rsidR="00AA7DE2">
              <w:rPr>
                <w:noProof/>
                <w:webHidden/>
              </w:rPr>
              <w:instrText xml:space="preserve"> PAGEREF _Toc125042897 \h </w:instrText>
            </w:r>
            <w:r w:rsidR="00AA7DE2">
              <w:rPr>
                <w:noProof/>
                <w:webHidden/>
              </w:rPr>
            </w:r>
            <w:r w:rsidR="00AA7DE2">
              <w:rPr>
                <w:noProof/>
                <w:webHidden/>
              </w:rPr>
              <w:fldChar w:fldCharType="separate"/>
            </w:r>
            <w:r w:rsidR="00AA7DE2">
              <w:rPr>
                <w:noProof/>
                <w:webHidden/>
              </w:rPr>
              <w:t>7</w:t>
            </w:r>
            <w:r w:rsidR="00AA7DE2">
              <w:rPr>
                <w:noProof/>
                <w:webHidden/>
              </w:rPr>
              <w:fldChar w:fldCharType="end"/>
            </w:r>
          </w:hyperlink>
        </w:p>
        <w:p w14:paraId="3BCBB233" w14:textId="0516CE57" w:rsidR="00AA7DE2" w:rsidRDefault="00000000">
          <w:pPr>
            <w:pStyle w:val="TOC2"/>
            <w:tabs>
              <w:tab w:val="left" w:pos="1540"/>
              <w:tab w:val="right" w:leader="dot" w:pos="9350"/>
            </w:tabs>
            <w:rPr>
              <w:rFonts w:cstheme="minorBidi"/>
              <w:noProof/>
            </w:rPr>
          </w:pPr>
          <w:hyperlink w:anchor="_Toc125042898" w:history="1">
            <w:r w:rsidR="00AA7DE2" w:rsidRPr="00657AF6">
              <w:rPr>
                <w:rStyle w:val="Hyperlink"/>
                <w:noProof/>
              </w:rPr>
              <w:t>2.9</w:t>
            </w:r>
            <w:r w:rsidR="00AA7DE2">
              <w:rPr>
                <w:rFonts w:cstheme="minorBidi"/>
                <w:noProof/>
              </w:rPr>
              <w:tab/>
            </w:r>
            <w:r w:rsidR="00AA7DE2" w:rsidRPr="00657AF6">
              <w:rPr>
                <w:rStyle w:val="Hyperlink"/>
                <w:noProof/>
              </w:rPr>
              <w:t>Black Box Testing</w:t>
            </w:r>
            <w:r w:rsidR="00AA7DE2">
              <w:rPr>
                <w:noProof/>
                <w:webHidden/>
              </w:rPr>
              <w:tab/>
            </w:r>
            <w:r w:rsidR="00AA7DE2">
              <w:rPr>
                <w:noProof/>
                <w:webHidden/>
              </w:rPr>
              <w:fldChar w:fldCharType="begin"/>
            </w:r>
            <w:r w:rsidR="00AA7DE2">
              <w:rPr>
                <w:noProof/>
                <w:webHidden/>
              </w:rPr>
              <w:instrText xml:space="preserve"> PAGEREF _Toc125042898 \h </w:instrText>
            </w:r>
            <w:r w:rsidR="00AA7DE2">
              <w:rPr>
                <w:noProof/>
                <w:webHidden/>
              </w:rPr>
            </w:r>
            <w:r w:rsidR="00AA7DE2">
              <w:rPr>
                <w:noProof/>
                <w:webHidden/>
              </w:rPr>
              <w:fldChar w:fldCharType="separate"/>
            </w:r>
            <w:r w:rsidR="00AA7DE2">
              <w:rPr>
                <w:noProof/>
                <w:webHidden/>
              </w:rPr>
              <w:t>8</w:t>
            </w:r>
            <w:r w:rsidR="00AA7DE2">
              <w:rPr>
                <w:noProof/>
                <w:webHidden/>
              </w:rPr>
              <w:fldChar w:fldCharType="end"/>
            </w:r>
          </w:hyperlink>
        </w:p>
        <w:p w14:paraId="10802AB1" w14:textId="730999A4" w:rsidR="00AA7DE2" w:rsidRDefault="00000000">
          <w:pPr>
            <w:pStyle w:val="TOC2"/>
            <w:tabs>
              <w:tab w:val="left" w:pos="1760"/>
              <w:tab w:val="right" w:leader="dot" w:pos="9350"/>
            </w:tabs>
            <w:rPr>
              <w:rFonts w:cstheme="minorBidi"/>
              <w:noProof/>
            </w:rPr>
          </w:pPr>
          <w:hyperlink w:anchor="_Toc125042899" w:history="1">
            <w:r w:rsidR="00AA7DE2" w:rsidRPr="00657AF6">
              <w:rPr>
                <w:rStyle w:val="Hyperlink"/>
                <w:noProof/>
              </w:rPr>
              <w:t>2.10</w:t>
            </w:r>
            <w:r w:rsidR="00AA7DE2">
              <w:rPr>
                <w:rFonts w:cstheme="minorBidi"/>
                <w:noProof/>
              </w:rPr>
              <w:tab/>
            </w:r>
            <w:r w:rsidR="00AA7DE2" w:rsidRPr="00657AF6">
              <w:rPr>
                <w:rStyle w:val="Hyperlink"/>
                <w:noProof/>
              </w:rPr>
              <w:t>White Box Testing</w:t>
            </w:r>
            <w:r w:rsidR="00AA7DE2">
              <w:rPr>
                <w:noProof/>
                <w:webHidden/>
              </w:rPr>
              <w:tab/>
            </w:r>
            <w:r w:rsidR="00AA7DE2">
              <w:rPr>
                <w:noProof/>
                <w:webHidden/>
              </w:rPr>
              <w:fldChar w:fldCharType="begin"/>
            </w:r>
            <w:r w:rsidR="00AA7DE2">
              <w:rPr>
                <w:noProof/>
                <w:webHidden/>
              </w:rPr>
              <w:instrText xml:space="preserve"> PAGEREF _Toc125042899 \h </w:instrText>
            </w:r>
            <w:r w:rsidR="00AA7DE2">
              <w:rPr>
                <w:noProof/>
                <w:webHidden/>
              </w:rPr>
            </w:r>
            <w:r w:rsidR="00AA7DE2">
              <w:rPr>
                <w:noProof/>
                <w:webHidden/>
              </w:rPr>
              <w:fldChar w:fldCharType="separate"/>
            </w:r>
            <w:r w:rsidR="00AA7DE2">
              <w:rPr>
                <w:noProof/>
                <w:webHidden/>
              </w:rPr>
              <w:t>8</w:t>
            </w:r>
            <w:r w:rsidR="00AA7DE2">
              <w:rPr>
                <w:noProof/>
                <w:webHidden/>
              </w:rPr>
              <w:fldChar w:fldCharType="end"/>
            </w:r>
          </w:hyperlink>
        </w:p>
        <w:p w14:paraId="1FF28BD0" w14:textId="5E862E01" w:rsidR="00AA7DE2" w:rsidRDefault="00000000">
          <w:pPr>
            <w:pStyle w:val="TOC2"/>
            <w:tabs>
              <w:tab w:val="left" w:pos="1760"/>
              <w:tab w:val="right" w:leader="dot" w:pos="9350"/>
            </w:tabs>
            <w:rPr>
              <w:rFonts w:cstheme="minorBidi"/>
              <w:noProof/>
            </w:rPr>
          </w:pPr>
          <w:hyperlink w:anchor="_Toc125042900" w:history="1">
            <w:r w:rsidR="00AA7DE2" w:rsidRPr="00657AF6">
              <w:rPr>
                <w:rStyle w:val="Hyperlink"/>
                <w:noProof/>
              </w:rPr>
              <w:t>2.11</w:t>
            </w:r>
            <w:r w:rsidR="00AA7DE2">
              <w:rPr>
                <w:rFonts w:cstheme="minorBidi"/>
                <w:noProof/>
              </w:rPr>
              <w:tab/>
            </w:r>
            <w:r w:rsidR="00AA7DE2" w:rsidRPr="00657AF6">
              <w:rPr>
                <w:rStyle w:val="Hyperlink"/>
                <w:noProof/>
              </w:rPr>
              <w:t>Compliance Convention and Standards</w:t>
            </w:r>
            <w:r w:rsidR="00AA7DE2">
              <w:rPr>
                <w:noProof/>
                <w:webHidden/>
              </w:rPr>
              <w:tab/>
            </w:r>
            <w:r w:rsidR="00AA7DE2">
              <w:rPr>
                <w:noProof/>
                <w:webHidden/>
              </w:rPr>
              <w:fldChar w:fldCharType="begin"/>
            </w:r>
            <w:r w:rsidR="00AA7DE2">
              <w:rPr>
                <w:noProof/>
                <w:webHidden/>
              </w:rPr>
              <w:instrText xml:space="preserve"> PAGEREF _Toc125042900 \h </w:instrText>
            </w:r>
            <w:r w:rsidR="00AA7DE2">
              <w:rPr>
                <w:noProof/>
                <w:webHidden/>
              </w:rPr>
            </w:r>
            <w:r w:rsidR="00AA7DE2">
              <w:rPr>
                <w:noProof/>
                <w:webHidden/>
              </w:rPr>
              <w:fldChar w:fldCharType="separate"/>
            </w:r>
            <w:r w:rsidR="00AA7DE2">
              <w:rPr>
                <w:noProof/>
                <w:webHidden/>
              </w:rPr>
              <w:t>8</w:t>
            </w:r>
            <w:r w:rsidR="00AA7DE2">
              <w:rPr>
                <w:noProof/>
                <w:webHidden/>
              </w:rPr>
              <w:fldChar w:fldCharType="end"/>
            </w:r>
          </w:hyperlink>
        </w:p>
        <w:p w14:paraId="36EA774A" w14:textId="221C307F" w:rsidR="00AA7DE2" w:rsidRDefault="00000000">
          <w:pPr>
            <w:pStyle w:val="TOC1"/>
            <w:tabs>
              <w:tab w:val="left" w:pos="1100"/>
              <w:tab w:val="right" w:leader="dot" w:pos="9350"/>
            </w:tabs>
            <w:rPr>
              <w:rFonts w:cstheme="minorBidi"/>
              <w:noProof/>
            </w:rPr>
          </w:pPr>
          <w:hyperlink w:anchor="_Toc125042901" w:history="1">
            <w:r w:rsidR="00AA7DE2" w:rsidRPr="00657AF6">
              <w:rPr>
                <w:rStyle w:val="Hyperlink"/>
                <w:noProof/>
              </w:rPr>
              <w:t>3</w:t>
            </w:r>
            <w:r w:rsidR="00AA7DE2">
              <w:rPr>
                <w:rFonts w:cstheme="minorBidi"/>
                <w:noProof/>
              </w:rPr>
              <w:tab/>
            </w:r>
            <w:r w:rsidR="00AA7DE2" w:rsidRPr="00657AF6">
              <w:rPr>
                <w:rStyle w:val="Hyperlink"/>
                <w:noProof/>
              </w:rPr>
              <w:t>Test Management Strategies</w:t>
            </w:r>
            <w:r w:rsidR="00AA7DE2">
              <w:rPr>
                <w:noProof/>
                <w:webHidden/>
              </w:rPr>
              <w:tab/>
            </w:r>
            <w:r w:rsidR="00AA7DE2">
              <w:rPr>
                <w:noProof/>
                <w:webHidden/>
              </w:rPr>
              <w:fldChar w:fldCharType="begin"/>
            </w:r>
            <w:r w:rsidR="00AA7DE2">
              <w:rPr>
                <w:noProof/>
                <w:webHidden/>
              </w:rPr>
              <w:instrText xml:space="preserve"> PAGEREF _Toc125042901 \h </w:instrText>
            </w:r>
            <w:r w:rsidR="00AA7DE2">
              <w:rPr>
                <w:noProof/>
                <w:webHidden/>
              </w:rPr>
            </w:r>
            <w:r w:rsidR="00AA7DE2">
              <w:rPr>
                <w:noProof/>
                <w:webHidden/>
              </w:rPr>
              <w:fldChar w:fldCharType="separate"/>
            </w:r>
            <w:r w:rsidR="00AA7DE2">
              <w:rPr>
                <w:noProof/>
                <w:webHidden/>
              </w:rPr>
              <w:t>9</w:t>
            </w:r>
            <w:r w:rsidR="00AA7DE2">
              <w:rPr>
                <w:noProof/>
                <w:webHidden/>
              </w:rPr>
              <w:fldChar w:fldCharType="end"/>
            </w:r>
          </w:hyperlink>
        </w:p>
        <w:p w14:paraId="5BEF2BB8" w14:textId="714464E8" w:rsidR="00AA7DE2" w:rsidRDefault="00000000">
          <w:pPr>
            <w:pStyle w:val="TOC2"/>
            <w:tabs>
              <w:tab w:val="left" w:pos="1540"/>
              <w:tab w:val="right" w:leader="dot" w:pos="9350"/>
            </w:tabs>
            <w:rPr>
              <w:rFonts w:cstheme="minorBidi"/>
              <w:noProof/>
            </w:rPr>
          </w:pPr>
          <w:hyperlink w:anchor="_Toc125042902" w:history="1">
            <w:r w:rsidR="00AA7DE2" w:rsidRPr="00657AF6">
              <w:rPr>
                <w:rStyle w:val="Hyperlink"/>
                <w:noProof/>
              </w:rPr>
              <w:t>3.1</w:t>
            </w:r>
            <w:r w:rsidR="00AA7DE2">
              <w:rPr>
                <w:rFonts w:cstheme="minorBidi"/>
                <w:noProof/>
              </w:rPr>
              <w:tab/>
            </w:r>
            <w:r w:rsidR="00AA7DE2" w:rsidRPr="00657AF6">
              <w:rPr>
                <w:rStyle w:val="Hyperlink"/>
                <w:noProof/>
              </w:rPr>
              <w:t>Test Teams</w:t>
            </w:r>
            <w:r w:rsidR="00AA7DE2">
              <w:rPr>
                <w:noProof/>
                <w:webHidden/>
              </w:rPr>
              <w:tab/>
            </w:r>
            <w:r w:rsidR="00AA7DE2">
              <w:rPr>
                <w:noProof/>
                <w:webHidden/>
              </w:rPr>
              <w:fldChar w:fldCharType="begin"/>
            </w:r>
            <w:r w:rsidR="00AA7DE2">
              <w:rPr>
                <w:noProof/>
                <w:webHidden/>
              </w:rPr>
              <w:instrText xml:space="preserve"> PAGEREF _Toc125042902 \h </w:instrText>
            </w:r>
            <w:r w:rsidR="00AA7DE2">
              <w:rPr>
                <w:noProof/>
                <w:webHidden/>
              </w:rPr>
            </w:r>
            <w:r w:rsidR="00AA7DE2">
              <w:rPr>
                <w:noProof/>
                <w:webHidden/>
              </w:rPr>
              <w:fldChar w:fldCharType="separate"/>
            </w:r>
            <w:r w:rsidR="00AA7DE2">
              <w:rPr>
                <w:noProof/>
                <w:webHidden/>
              </w:rPr>
              <w:t>9</w:t>
            </w:r>
            <w:r w:rsidR="00AA7DE2">
              <w:rPr>
                <w:noProof/>
                <w:webHidden/>
              </w:rPr>
              <w:fldChar w:fldCharType="end"/>
            </w:r>
          </w:hyperlink>
        </w:p>
        <w:p w14:paraId="016D29E2" w14:textId="018B88F0" w:rsidR="00AA7DE2" w:rsidRDefault="00000000">
          <w:pPr>
            <w:pStyle w:val="TOC2"/>
            <w:tabs>
              <w:tab w:val="left" w:pos="1540"/>
              <w:tab w:val="right" w:leader="dot" w:pos="9350"/>
            </w:tabs>
            <w:rPr>
              <w:rFonts w:cstheme="minorBidi"/>
              <w:noProof/>
            </w:rPr>
          </w:pPr>
          <w:hyperlink w:anchor="_Toc125042903" w:history="1">
            <w:r w:rsidR="00AA7DE2" w:rsidRPr="00657AF6">
              <w:rPr>
                <w:rStyle w:val="Hyperlink"/>
                <w:noProof/>
              </w:rPr>
              <w:t>3.2</w:t>
            </w:r>
            <w:r w:rsidR="00AA7DE2">
              <w:rPr>
                <w:rFonts w:cstheme="minorBidi"/>
                <w:noProof/>
              </w:rPr>
              <w:tab/>
            </w:r>
            <w:r w:rsidR="00AA7DE2" w:rsidRPr="00657AF6">
              <w:rPr>
                <w:rStyle w:val="Hyperlink"/>
                <w:noProof/>
              </w:rPr>
              <w:t>Test Roles</w:t>
            </w:r>
            <w:r w:rsidR="00AA7DE2">
              <w:rPr>
                <w:noProof/>
                <w:webHidden/>
              </w:rPr>
              <w:tab/>
            </w:r>
            <w:r w:rsidR="00AA7DE2">
              <w:rPr>
                <w:noProof/>
                <w:webHidden/>
              </w:rPr>
              <w:fldChar w:fldCharType="begin"/>
            </w:r>
            <w:r w:rsidR="00AA7DE2">
              <w:rPr>
                <w:noProof/>
                <w:webHidden/>
              </w:rPr>
              <w:instrText xml:space="preserve"> PAGEREF _Toc125042903 \h </w:instrText>
            </w:r>
            <w:r w:rsidR="00AA7DE2">
              <w:rPr>
                <w:noProof/>
                <w:webHidden/>
              </w:rPr>
            </w:r>
            <w:r w:rsidR="00AA7DE2">
              <w:rPr>
                <w:noProof/>
                <w:webHidden/>
              </w:rPr>
              <w:fldChar w:fldCharType="separate"/>
            </w:r>
            <w:r w:rsidR="00AA7DE2">
              <w:rPr>
                <w:noProof/>
                <w:webHidden/>
              </w:rPr>
              <w:t>9</w:t>
            </w:r>
            <w:r w:rsidR="00AA7DE2">
              <w:rPr>
                <w:noProof/>
                <w:webHidden/>
              </w:rPr>
              <w:fldChar w:fldCharType="end"/>
            </w:r>
          </w:hyperlink>
        </w:p>
        <w:p w14:paraId="53EC7620" w14:textId="10E87E4B" w:rsidR="00AA7DE2" w:rsidRDefault="00000000">
          <w:pPr>
            <w:pStyle w:val="TOC2"/>
            <w:tabs>
              <w:tab w:val="left" w:pos="1540"/>
              <w:tab w:val="right" w:leader="dot" w:pos="9350"/>
            </w:tabs>
            <w:rPr>
              <w:rFonts w:cstheme="minorBidi"/>
              <w:noProof/>
            </w:rPr>
          </w:pPr>
          <w:hyperlink w:anchor="_Toc125042904" w:history="1">
            <w:r w:rsidR="00AA7DE2" w:rsidRPr="00657AF6">
              <w:rPr>
                <w:rStyle w:val="Hyperlink"/>
                <w:noProof/>
              </w:rPr>
              <w:t>3.3</w:t>
            </w:r>
            <w:r w:rsidR="00AA7DE2">
              <w:rPr>
                <w:rFonts w:cstheme="minorBidi"/>
                <w:noProof/>
              </w:rPr>
              <w:tab/>
            </w:r>
            <w:r w:rsidR="00AA7DE2" w:rsidRPr="00657AF6">
              <w:rPr>
                <w:rStyle w:val="Hyperlink"/>
                <w:noProof/>
              </w:rPr>
              <w:t>Test Exit Criteria</w:t>
            </w:r>
            <w:r w:rsidR="00AA7DE2">
              <w:rPr>
                <w:noProof/>
                <w:webHidden/>
              </w:rPr>
              <w:tab/>
            </w:r>
            <w:r w:rsidR="00AA7DE2">
              <w:rPr>
                <w:noProof/>
                <w:webHidden/>
              </w:rPr>
              <w:fldChar w:fldCharType="begin"/>
            </w:r>
            <w:r w:rsidR="00AA7DE2">
              <w:rPr>
                <w:noProof/>
                <w:webHidden/>
              </w:rPr>
              <w:instrText xml:space="preserve"> PAGEREF _Toc125042904 \h </w:instrText>
            </w:r>
            <w:r w:rsidR="00AA7DE2">
              <w:rPr>
                <w:noProof/>
                <w:webHidden/>
              </w:rPr>
            </w:r>
            <w:r w:rsidR="00AA7DE2">
              <w:rPr>
                <w:noProof/>
                <w:webHidden/>
              </w:rPr>
              <w:fldChar w:fldCharType="separate"/>
            </w:r>
            <w:r w:rsidR="00AA7DE2">
              <w:rPr>
                <w:noProof/>
                <w:webHidden/>
              </w:rPr>
              <w:t>9</w:t>
            </w:r>
            <w:r w:rsidR="00AA7DE2">
              <w:rPr>
                <w:noProof/>
                <w:webHidden/>
              </w:rPr>
              <w:fldChar w:fldCharType="end"/>
            </w:r>
          </w:hyperlink>
        </w:p>
        <w:p w14:paraId="317C9E37" w14:textId="3EC02020" w:rsidR="00AA7DE2" w:rsidRDefault="00000000">
          <w:pPr>
            <w:pStyle w:val="TOC2"/>
            <w:tabs>
              <w:tab w:val="left" w:pos="1540"/>
              <w:tab w:val="right" w:leader="dot" w:pos="9350"/>
            </w:tabs>
            <w:rPr>
              <w:rFonts w:cstheme="minorBidi"/>
              <w:noProof/>
            </w:rPr>
          </w:pPr>
          <w:hyperlink w:anchor="_Toc125042905" w:history="1">
            <w:r w:rsidR="00AA7DE2" w:rsidRPr="00657AF6">
              <w:rPr>
                <w:rStyle w:val="Hyperlink"/>
                <w:noProof/>
              </w:rPr>
              <w:t>3.4</w:t>
            </w:r>
            <w:r w:rsidR="00AA7DE2">
              <w:rPr>
                <w:rFonts w:cstheme="minorBidi"/>
                <w:noProof/>
              </w:rPr>
              <w:tab/>
            </w:r>
            <w:r w:rsidR="00AA7DE2" w:rsidRPr="00657AF6">
              <w:rPr>
                <w:rStyle w:val="Hyperlink"/>
                <w:noProof/>
              </w:rPr>
              <w:t>Test Estimated Effort</w:t>
            </w:r>
            <w:r w:rsidR="00AA7DE2">
              <w:rPr>
                <w:noProof/>
                <w:webHidden/>
              </w:rPr>
              <w:tab/>
            </w:r>
            <w:r w:rsidR="00AA7DE2">
              <w:rPr>
                <w:noProof/>
                <w:webHidden/>
              </w:rPr>
              <w:fldChar w:fldCharType="begin"/>
            </w:r>
            <w:r w:rsidR="00AA7DE2">
              <w:rPr>
                <w:noProof/>
                <w:webHidden/>
              </w:rPr>
              <w:instrText xml:space="preserve"> PAGEREF _Toc125042905 \h </w:instrText>
            </w:r>
            <w:r w:rsidR="00AA7DE2">
              <w:rPr>
                <w:noProof/>
                <w:webHidden/>
              </w:rPr>
            </w:r>
            <w:r w:rsidR="00AA7DE2">
              <w:rPr>
                <w:noProof/>
                <w:webHidden/>
              </w:rPr>
              <w:fldChar w:fldCharType="separate"/>
            </w:r>
            <w:r w:rsidR="00AA7DE2">
              <w:rPr>
                <w:noProof/>
                <w:webHidden/>
              </w:rPr>
              <w:t>9</w:t>
            </w:r>
            <w:r w:rsidR="00AA7DE2">
              <w:rPr>
                <w:noProof/>
                <w:webHidden/>
              </w:rPr>
              <w:fldChar w:fldCharType="end"/>
            </w:r>
          </w:hyperlink>
        </w:p>
        <w:p w14:paraId="14CE7B33" w14:textId="75D5AA26" w:rsidR="00AA7DE2" w:rsidRDefault="00000000">
          <w:pPr>
            <w:pStyle w:val="TOC2"/>
            <w:tabs>
              <w:tab w:val="left" w:pos="1540"/>
              <w:tab w:val="right" w:leader="dot" w:pos="9350"/>
            </w:tabs>
            <w:rPr>
              <w:rFonts w:cstheme="minorBidi"/>
              <w:noProof/>
            </w:rPr>
          </w:pPr>
          <w:hyperlink w:anchor="_Toc125042906" w:history="1">
            <w:r w:rsidR="00AA7DE2" w:rsidRPr="00657AF6">
              <w:rPr>
                <w:rStyle w:val="Hyperlink"/>
                <w:noProof/>
              </w:rPr>
              <w:t>3.5</w:t>
            </w:r>
            <w:r w:rsidR="00AA7DE2">
              <w:rPr>
                <w:rFonts w:cstheme="minorBidi"/>
                <w:noProof/>
              </w:rPr>
              <w:tab/>
            </w:r>
            <w:r w:rsidR="00AA7DE2" w:rsidRPr="00657AF6">
              <w:rPr>
                <w:rStyle w:val="Hyperlink"/>
                <w:noProof/>
              </w:rPr>
              <w:t>Test &amp; Risk Evaluation</w:t>
            </w:r>
            <w:r w:rsidR="00AA7DE2">
              <w:rPr>
                <w:noProof/>
                <w:webHidden/>
              </w:rPr>
              <w:tab/>
            </w:r>
            <w:r w:rsidR="00AA7DE2">
              <w:rPr>
                <w:noProof/>
                <w:webHidden/>
              </w:rPr>
              <w:fldChar w:fldCharType="begin"/>
            </w:r>
            <w:r w:rsidR="00AA7DE2">
              <w:rPr>
                <w:noProof/>
                <w:webHidden/>
              </w:rPr>
              <w:instrText xml:space="preserve"> PAGEREF _Toc125042906 \h </w:instrText>
            </w:r>
            <w:r w:rsidR="00AA7DE2">
              <w:rPr>
                <w:noProof/>
                <w:webHidden/>
              </w:rPr>
            </w:r>
            <w:r w:rsidR="00AA7DE2">
              <w:rPr>
                <w:noProof/>
                <w:webHidden/>
              </w:rPr>
              <w:fldChar w:fldCharType="separate"/>
            </w:r>
            <w:r w:rsidR="00AA7DE2">
              <w:rPr>
                <w:noProof/>
                <w:webHidden/>
              </w:rPr>
              <w:t>9</w:t>
            </w:r>
            <w:r w:rsidR="00AA7DE2">
              <w:rPr>
                <w:noProof/>
                <w:webHidden/>
              </w:rPr>
              <w:fldChar w:fldCharType="end"/>
            </w:r>
          </w:hyperlink>
        </w:p>
        <w:p w14:paraId="5059177D" w14:textId="2A0E565C" w:rsidR="00AA7DE2" w:rsidRDefault="00000000">
          <w:pPr>
            <w:pStyle w:val="TOC2"/>
            <w:tabs>
              <w:tab w:val="left" w:pos="1540"/>
              <w:tab w:val="right" w:leader="dot" w:pos="9350"/>
            </w:tabs>
            <w:rPr>
              <w:rFonts w:cstheme="minorBidi"/>
              <w:noProof/>
            </w:rPr>
          </w:pPr>
          <w:hyperlink w:anchor="_Toc125042907" w:history="1">
            <w:r w:rsidR="00AA7DE2" w:rsidRPr="00657AF6">
              <w:rPr>
                <w:rStyle w:val="Hyperlink"/>
                <w:noProof/>
              </w:rPr>
              <w:t>3.6</w:t>
            </w:r>
            <w:r w:rsidR="00AA7DE2">
              <w:rPr>
                <w:rFonts w:cstheme="minorBidi"/>
                <w:noProof/>
              </w:rPr>
              <w:tab/>
            </w:r>
            <w:r w:rsidR="00AA7DE2" w:rsidRPr="00657AF6">
              <w:rPr>
                <w:rStyle w:val="Hyperlink"/>
                <w:noProof/>
              </w:rPr>
              <w:t>Incident Reporting</w:t>
            </w:r>
            <w:r w:rsidR="00AA7DE2">
              <w:rPr>
                <w:noProof/>
                <w:webHidden/>
              </w:rPr>
              <w:tab/>
            </w:r>
            <w:r w:rsidR="00AA7DE2">
              <w:rPr>
                <w:noProof/>
                <w:webHidden/>
              </w:rPr>
              <w:fldChar w:fldCharType="begin"/>
            </w:r>
            <w:r w:rsidR="00AA7DE2">
              <w:rPr>
                <w:noProof/>
                <w:webHidden/>
              </w:rPr>
              <w:instrText xml:space="preserve"> PAGEREF _Toc125042907 \h </w:instrText>
            </w:r>
            <w:r w:rsidR="00AA7DE2">
              <w:rPr>
                <w:noProof/>
                <w:webHidden/>
              </w:rPr>
            </w:r>
            <w:r w:rsidR="00AA7DE2">
              <w:rPr>
                <w:noProof/>
                <w:webHidden/>
              </w:rPr>
              <w:fldChar w:fldCharType="separate"/>
            </w:r>
            <w:r w:rsidR="00AA7DE2">
              <w:rPr>
                <w:noProof/>
                <w:webHidden/>
              </w:rPr>
              <w:t>9</w:t>
            </w:r>
            <w:r w:rsidR="00AA7DE2">
              <w:rPr>
                <w:noProof/>
                <w:webHidden/>
              </w:rPr>
              <w:fldChar w:fldCharType="end"/>
            </w:r>
          </w:hyperlink>
        </w:p>
        <w:p w14:paraId="04E6E696" w14:textId="08FAA753" w:rsidR="00AA7DE2" w:rsidRDefault="00000000">
          <w:pPr>
            <w:pStyle w:val="TOC2"/>
            <w:tabs>
              <w:tab w:val="left" w:pos="1540"/>
              <w:tab w:val="right" w:leader="dot" w:pos="9350"/>
            </w:tabs>
            <w:rPr>
              <w:rFonts w:cstheme="minorBidi"/>
              <w:noProof/>
            </w:rPr>
          </w:pPr>
          <w:hyperlink w:anchor="_Toc125042908" w:history="1">
            <w:r w:rsidR="00AA7DE2" w:rsidRPr="00657AF6">
              <w:rPr>
                <w:rStyle w:val="Hyperlink"/>
                <w:noProof/>
              </w:rPr>
              <w:t>3.7</w:t>
            </w:r>
            <w:r w:rsidR="00AA7DE2">
              <w:rPr>
                <w:rFonts w:cstheme="minorBidi"/>
                <w:noProof/>
              </w:rPr>
              <w:tab/>
            </w:r>
            <w:r w:rsidR="00AA7DE2" w:rsidRPr="00657AF6">
              <w:rPr>
                <w:rStyle w:val="Hyperlink"/>
                <w:noProof/>
              </w:rPr>
              <w:t>Defection Classification</w:t>
            </w:r>
            <w:r w:rsidR="00AA7DE2">
              <w:rPr>
                <w:noProof/>
                <w:webHidden/>
              </w:rPr>
              <w:tab/>
            </w:r>
            <w:r w:rsidR="00AA7DE2">
              <w:rPr>
                <w:noProof/>
                <w:webHidden/>
              </w:rPr>
              <w:fldChar w:fldCharType="begin"/>
            </w:r>
            <w:r w:rsidR="00AA7DE2">
              <w:rPr>
                <w:noProof/>
                <w:webHidden/>
              </w:rPr>
              <w:instrText xml:space="preserve"> PAGEREF _Toc125042908 \h </w:instrText>
            </w:r>
            <w:r w:rsidR="00AA7DE2">
              <w:rPr>
                <w:noProof/>
                <w:webHidden/>
              </w:rPr>
            </w:r>
            <w:r w:rsidR="00AA7DE2">
              <w:rPr>
                <w:noProof/>
                <w:webHidden/>
              </w:rPr>
              <w:fldChar w:fldCharType="separate"/>
            </w:r>
            <w:r w:rsidR="00AA7DE2">
              <w:rPr>
                <w:noProof/>
                <w:webHidden/>
              </w:rPr>
              <w:t>10</w:t>
            </w:r>
            <w:r w:rsidR="00AA7DE2">
              <w:rPr>
                <w:noProof/>
                <w:webHidden/>
              </w:rPr>
              <w:fldChar w:fldCharType="end"/>
            </w:r>
          </w:hyperlink>
        </w:p>
        <w:p w14:paraId="2928C99B" w14:textId="39382AE3" w:rsidR="00AA7DE2" w:rsidRDefault="00000000">
          <w:pPr>
            <w:pStyle w:val="TOC2"/>
            <w:tabs>
              <w:tab w:val="left" w:pos="1540"/>
              <w:tab w:val="right" w:leader="dot" w:pos="9350"/>
            </w:tabs>
            <w:rPr>
              <w:rFonts w:cstheme="minorBidi"/>
              <w:noProof/>
            </w:rPr>
          </w:pPr>
          <w:hyperlink w:anchor="_Toc125042909" w:history="1">
            <w:r w:rsidR="00AA7DE2" w:rsidRPr="00657AF6">
              <w:rPr>
                <w:rStyle w:val="Hyperlink"/>
                <w:noProof/>
              </w:rPr>
              <w:t>3.8</w:t>
            </w:r>
            <w:r w:rsidR="00AA7DE2">
              <w:rPr>
                <w:rFonts w:cstheme="minorBidi"/>
                <w:noProof/>
              </w:rPr>
              <w:tab/>
            </w:r>
            <w:r w:rsidR="00AA7DE2" w:rsidRPr="00657AF6">
              <w:rPr>
                <w:rStyle w:val="Hyperlink"/>
                <w:noProof/>
              </w:rPr>
              <w:t>Configuration Management</w:t>
            </w:r>
            <w:r w:rsidR="00AA7DE2">
              <w:rPr>
                <w:noProof/>
                <w:webHidden/>
              </w:rPr>
              <w:tab/>
            </w:r>
            <w:r w:rsidR="00AA7DE2">
              <w:rPr>
                <w:noProof/>
                <w:webHidden/>
              </w:rPr>
              <w:fldChar w:fldCharType="begin"/>
            </w:r>
            <w:r w:rsidR="00AA7DE2">
              <w:rPr>
                <w:noProof/>
                <w:webHidden/>
              </w:rPr>
              <w:instrText xml:space="preserve"> PAGEREF _Toc125042909 \h </w:instrText>
            </w:r>
            <w:r w:rsidR="00AA7DE2">
              <w:rPr>
                <w:noProof/>
                <w:webHidden/>
              </w:rPr>
            </w:r>
            <w:r w:rsidR="00AA7DE2">
              <w:rPr>
                <w:noProof/>
                <w:webHidden/>
              </w:rPr>
              <w:fldChar w:fldCharType="separate"/>
            </w:r>
            <w:r w:rsidR="00AA7DE2">
              <w:rPr>
                <w:noProof/>
                <w:webHidden/>
              </w:rPr>
              <w:t>10</w:t>
            </w:r>
            <w:r w:rsidR="00AA7DE2">
              <w:rPr>
                <w:noProof/>
                <w:webHidden/>
              </w:rPr>
              <w:fldChar w:fldCharType="end"/>
            </w:r>
          </w:hyperlink>
        </w:p>
        <w:p w14:paraId="1CCB133B" w14:textId="52E06A08" w:rsidR="00AA7DE2" w:rsidRDefault="00000000">
          <w:pPr>
            <w:pStyle w:val="TOC1"/>
            <w:tabs>
              <w:tab w:val="right" w:leader="dot" w:pos="9350"/>
            </w:tabs>
            <w:rPr>
              <w:rFonts w:cstheme="minorBidi"/>
              <w:noProof/>
            </w:rPr>
          </w:pPr>
          <w:hyperlink w:anchor="_Toc125042910" w:history="1">
            <w:r w:rsidR="00AA7DE2" w:rsidRPr="00657AF6">
              <w:rPr>
                <w:rStyle w:val="Hyperlink"/>
                <w:rFonts w:ascii="Times New Roman" w:hAnsi="Times New Roman"/>
                <w:noProof/>
              </w:rPr>
              <w:t>References</w:t>
            </w:r>
            <w:r w:rsidR="00AA7DE2">
              <w:rPr>
                <w:noProof/>
                <w:webHidden/>
              </w:rPr>
              <w:tab/>
            </w:r>
            <w:r w:rsidR="00AA7DE2">
              <w:rPr>
                <w:noProof/>
                <w:webHidden/>
              </w:rPr>
              <w:fldChar w:fldCharType="begin"/>
            </w:r>
            <w:r w:rsidR="00AA7DE2">
              <w:rPr>
                <w:noProof/>
                <w:webHidden/>
              </w:rPr>
              <w:instrText xml:space="preserve"> PAGEREF _Toc125042910 \h </w:instrText>
            </w:r>
            <w:r w:rsidR="00AA7DE2">
              <w:rPr>
                <w:noProof/>
                <w:webHidden/>
              </w:rPr>
            </w:r>
            <w:r w:rsidR="00AA7DE2">
              <w:rPr>
                <w:noProof/>
                <w:webHidden/>
              </w:rPr>
              <w:fldChar w:fldCharType="separate"/>
            </w:r>
            <w:r w:rsidR="00AA7DE2">
              <w:rPr>
                <w:noProof/>
                <w:webHidden/>
              </w:rPr>
              <w:t>11</w:t>
            </w:r>
            <w:r w:rsidR="00AA7DE2">
              <w:rPr>
                <w:noProof/>
                <w:webHidden/>
              </w:rPr>
              <w:fldChar w:fldCharType="end"/>
            </w:r>
          </w:hyperlink>
        </w:p>
        <w:p w14:paraId="2DF2E467" w14:textId="35AD82B2" w:rsidR="009F61DC" w:rsidRDefault="00A64715" w:rsidP="00F154CE">
          <w:pPr>
            <w:spacing w:line="240" w:lineRule="auto"/>
            <w:ind w:firstLine="0"/>
          </w:pPr>
          <w:r>
            <w:rPr>
              <w:b/>
              <w:bCs/>
              <w:noProof/>
            </w:rPr>
            <w:fldChar w:fldCharType="end"/>
          </w:r>
        </w:p>
      </w:sdtContent>
    </w:sdt>
    <w:p w14:paraId="0058414D" w14:textId="630DCB4D" w:rsidR="00A64715" w:rsidRDefault="00A64715" w:rsidP="009F61DC">
      <w:pPr>
        <w:ind w:firstLine="0"/>
      </w:pPr>
      <w:r>
        <w:br w:type="page"/>
      </w:r>
    </w:p>
    <w:p w14:paraId="4801CD61" w14:textId="22CD4347" w:rsidR="00A64715" w:rsidRDefault="00A64715" w:rsidP="00501D35">
      <w:pPr>
        <w:pStyle w:val="Heading1"/>
      </w:pPr>
      <w:bookmarkStart w:id="1" w:name="_Toc125042883"/>
      <w:r>
        <w:lastRenderedPageBreak/>
        <w:t>Introduction</w:t>
      </w:r>
      <w:bookmarkEnd w:id="1"/>
    </w:p>
    <w:p w14:paraId="23410FBA" w14:textId="1A23C1A2" w:rsidR="00643555" w:rsidRDefault="00643555" w:rsidP="00C93364">
      <w:pPr>
        <w:pStyle w:val="template"/>
        <w:spacing w:line="480" w:lineRule="auto"/>
        <w:ind w:firstLine="432"/>
        <w:rPr>
          <w:rFonts w:ascii="Times New Roman" w:hAnsi="Times New Roman"/>
          <w:i w:val="0"/>
          <w:iCs/>
          <w:sz w:val="24"/>
          <w:szCs w:val="24"/>
        </w:rPr>
      </w:pPr>
      <w:r>
        <w:rPr>
          <w:rFonts w:ascii="Times New Roman" w:hAnsi="Times New Roman"/>
          <w:i w:val="0"/>
          <w:iCs/>
          <w:sz w:val="24"/>
          <w:szCs w:val="24"/>
        </w:rPr>
        <w:t xml:space="preserve">A software’s test plan </w:t>
      </w:r>
      <w:r w:rsidR="00A43E68">
        <w:rPr>
          <w:rFonts w:ascii="Times New Roman" w:hAnsi="Times New Roman"/>
          <w:i w:val="0"/>
          <w:iCs/>
          <w:sz w:val="24"/>
          <w:szCs w:val="24"/>
        </w:rPr>
        <w:t xml:space="preserve">is created at the start of a software project after the elicitation has been performed, and the software requirements specification has been designed. </w:t>
      </w:r>
      <w:r w:rsidR="00E54FDA">
        <w:rPr>
          <w:rFonts w:ascii="Times New Roman" w:hAnsi="Times New Roman"/>
          <w:i w:val="0"/>
          <w:iCs/>
          <w:sz w:val="24"/>
          <w:szCs w:val="24"/>
        </w:rPr>
        <w:t xml:space="preserve">The test plan outlines the test policies of the organization as well as the goals, risks, and constraints of the </w:t>
      </w:r>
      <w:r w:rsidR="000124A6">
        <w:rPr>
          <w:rFonts w:ascii="Times New Roman" w:hAnsi="Times New Roman"/>
          <w:i w:val="0"/>
          <w:iCs/>
          <w:sz w:val="24"/>
          <w:szCs w:val="24"/>
        </w:rPr>
        <w:t xml:space="preserve">software </w:t>
      </w:r>
      <w:r w:rsidR="00E54FDA">
        <w:rPr>
          <w:rFonts w:ascii="Times New Roman" w:hAnsi="Times New Roman"/>
          <w:i w:val="0"/>
          <w:iCs/>
          <w:sz w:val="24"/>
          <w:szCs w:val="24"/>
        </w:rPr>
        <w:t>project (</w:t>
      </w:r>
      <w:proofErr w:type="spellStart"/>
      <w:r w:rsidR="00E54FDA">
        <w:rPr>
          <w:rFonts w:ascii="Times New Roman" w:hAnsi="Times New Roman"/>
          <w:i w:val="0"/>
          <w:iCs/>
          <w:sz w:val="24"/>
          <w:szCs w:val="24"/>
        </w:rPr>
        <w:t>Spillner</w:t>
      </w:r>
      <w:proofErr w:type="spellEnd"/>
      <w:r w:rsidR="00E54FDA">
        <w:rPr>
          <w:rFonts w:ascii="Times New Roman" w:hAnsi="Times New Roman"/>
          <w:i w:val="0"/>
          <w:iCs/>
          <w:sz w:val="24"/>
          <w:szCs w:val="24"/>
        </w:rPr>
        <w:t xml:space="preserve"> et al., 2014).</w:t>
      </w:r>
    </w:p>
    <w:p w14:paraId="0A23DC54" w14:textId="69473803" w:rsidR="00E54FDA" w:rsidRDefault="00AB5DAD" w:rsidP="00ED1E2B">
      <w:pPr>
        <w:pStyle w:val="template"/>
        <w:spacing w:line="480" w:lineRule="auto"/>
        <w:ind w:firstLine="432"/>
        <w:rPr>
          <w:rFonts w:ascii="Times New Roman" w:hAnsi="Times New Roman"/>
          <w:i w:val="0"/>
          <w:iCs/>
          <w:sz w:val="24"/>
          <w:szCs w:val="24"/>
        </w:rPr>
      </w:pPr>
      <w:r>
        <w:rPr>
          <w:rFonts w:ascii="Times New Roman" w:hAnsi="Times New Roman"/>
          <w:i w:val="0"/>
          <w:iCs/>
          <w:sz w:val="24"/>
          <w:szCs w:val="24"/>
        </w:rPr>
        <w:t xml:space="preserve">This </w:t>
      </w:r>
      <w:r w:rsidR="00E54FDA">
        <w:rPr>
          <w:rFonts w:ascii="Times New Roman" w:hAnsi="Times New Roman"/>
          <w:i w:val="0"/>
          <w:iCs/>
          <w:sz w:val="24"/>
          <w:szCs w:val="24"/>
        </w:rPr>
        <w:t xml:space="preserve">test plan is for the </w:t>
      </w:r>
      <w:r w:rsidR="00DC1D21" w:rsidRPr="00DC1D21">
        <w:rPr>
          <w:rFonts w:ascii="Times New Roman" w:hAnsi="Times New Roman"/>
          <w:i w:val="0"/>
          <w:iCs/>
          <w:sz w:val="24"/>
          <w:szCs w:val="24"/>
        </w:rPr>
        <w:t xml:space="preserve">University of Arizona’s </w:t>
      </w:r>
      <w:r w:rsidR="00467975">
        <w:rPr>
          <w:rFonts w:ascii="Times New Roman" w:hAnsi="Times New Roman"/>
          <w:i w:val="0"/>
          <w:iCs/>
          <w:sz w:val="24"/>
          <w:szCs w:val="24"/>
        </w:rPr>
        <w:t>online course registration website</w:t>
      </w:r>
      <w:r w:rsidR="00E54FDA">
        <w:rPr>
          <w:rFonts w:ascii="Times New Roman" w:hAnsi="Times New Roman"/>
          <w:i w:val="0"/>
          <w:iCs/>
          <w:sz w:val="24"/>
          <w:szCs w:val="24"/>
        </w:rPr>
        <w:t xml:space="preserve"> (UACRW)</w:t>
      </w:r>
      <w:r w:rsidR="00DC1D21" w:rsidRPr="00DC1D21">
        <w:rPr>
          <w:rFonts w:ascii="Times New Roman" w:hAnsi="Times New Roman"/>
          <w:i w:val="0"/>
          <w:iCs/>
          <w:sz w:val="24"/>
          <w:szCs w:val="24"/>
        </w:rPr>
        <w:t>.</w:t>
      </w:r>
      <w:r w:rsidR="00E54FDA">
        <w:rPr>
          <w:rFonts w:ascii="Times New Roman" w:hAnsi="Times New Roman"/>
          <w:i w:val="0"/>
          <w:iCs/>
          <w:sz w:val="24"/>
          <w:szCs w:val="24"/>
        </w:rPr>
        <w:t xml:space="preserve"> The document aims to outline the overall strategy for testing, assert the test environment</w:t>
      </w:r>
      <w:r w:rsidR="00F56E25">
        <w:rPr>
          <w:rFonts w:ascii="Times New Roman" w:hAnsi="Times New Roman"/>
          <w:i w:val="0"/>
          <w:iCs/>
          <w:sz w:val="24"/>
          <w:szCs w:val="24"/>
        </w:rPr>
        <w:t>s</w:t>
      </w:r>
      <w:r w:rsidR="00E54FDA">
        <w:rPr>
          <w:rFonts w:ascii="Times New Roman" w:hAnsi="Times New Roman"/>
          <w:i w:val="0"/>
          <w:iCs/>
          <w:sz w:val="24"/>
          <w:szCs w:val="24"/>
        </w:rPr>
        <w:t xml:space="preserve"> automation techniques,</w:t>
      </w:r>
      <w:r w:rsidR="00B856F3">
        <w:rPr>
          <w:rFonts w:ascii="Times New Roman" w:hAnsi="Times New Roman"/>
          <w:i w:val="0"/>
          <w:iCs/>
          <w:sz w:val="24"/>
          <w:szCs w:val="24"/>
        </w:rPr>
        <w:t xml:space="preserve"> as well as</w:t>
      </w:r>
      <w:r w:rsidR="00E54FDA">
        <w:rPr>
          <w:rFonts w:ascii="Times New Roman" w:hAnsi="Times New Roman"/>
          <w:i w:val="0"/>
          <w:iCs/>
          <w:sz w:val="24"/>
          <w:szCs w:val="24"/>
        </w:rPr>
        <w:t xml:space="preserve"> define the roles and management of the test effort.</w:t>
      </w:r>
    </w:p>
    <w:p w14:paraId="44275C5F" w14:textId="32B19EBA" w:rsidR="00A64715" w:rsidRDefault="00577768" w:rsidP="00C93364">
      <w:pPr>
        <w:pStyle w:val="Heading2"/>
      </w:pPr>
      <w:bookmarkStart w:id="2" w:name="_Toc125042884"/>
      <w:r>
        <w:t>Unit Testing</w:t>
      </w:r>
      <w:bookmarkEnd w:id="2"/>
    </w:p>
    <w:p w14:paraId="06EF1799" w14:textId="61252318" w:rsidR="00773CF0" w:rsidRDefault="00773CF0" w:rsidP="005D56FF">
      <w:pPr>
        <w:ind w:firstLine="576"/>
      </w:pPr>
      <w:r>
        <w:t xml:space="preserve">Unit testing is meant to evaluate the functional correctness </w:t>
      </w:r>
      <w:r w:rsidR="00CC2088">
        <w:t xml:space="preserve">of discrete classes, </w:t>
      </w:r>
      <w:r w:rsidR="00DC7585">
        <w:t>methods, functions</w:t>
      </w:r>
      <w:r w:rsidR="00CC2088">
        <w:t xml:space="preserve">, </w:t>
      </w:r>
      <w:r w:rsidR="00DC7585">
        <w:t xml:space="preserve">or </w:t>
      </w:r>
      <w:r w:rsidR="00CC2088">
        <w:t>procedures</w:t>
      </w:r>
      <w:r>
        <w:t xml:space="preserve"> (</w:t>
      </w:r>
      <w:r w:rsidR="00164AF1">
        <w:t xml:space="preserve">whose </w:t>
      </w:r>
      <w:r w:rsidR="00BE6A1D">
        <w:t>nomenclature</w:t>
      </w:r>
      <w:r w:rsidR="00164AF1">
        <w:t xml:space="preserve"> var</w:t>
      </w:r>
      <w:r w:rsidR="00BE6A1D">
        <w:t>ies</w:t>
      </w:r>
      <w:r w:rsidR="00164AF1">
        <w:t xml:space="preserve"> by programming paradig</w:t>
      </w:r>
      <w:r>
        <w:t>m)</w:t>
      </w:r>
      <w:r w:rsidR="006A4B06">
        <w:t>; therefore, these software units may be called as such</w:t>
      </w:r>
      <w:r w:rsidR="00601BB9">
        <w:t xml:space="preserve"> </w:t>
      </w:r>
      <w:r w:rsidR="00010893">
        <w:t>“</w:t>
      </w:r>
      <w:r w:rsidR="00601BB9" w:rsidRPr="00010893">
        <w:rPr>
          <w:i/>
          <w:iCs/>
        </w:rPr>
        <w:t>units</w:t>
      </w:r>
      <w:r w:rsidR="00010893">
        <w:t>”</w:t>
      </w:r>
      <w:r>
        <w:t xml:space="preserve">. </w:t>
      </w:r>
      <w:r w:rsidR="003767C4">
        <w:t xml:space="preserve">Generally, unit tests are performed by the originator of the source code (developer). The </w:t>
      </w:r>
      <w:r w:rsidR="005D56FF">
        <w:t xml:space="preserve">unit testing </w:t>
      </w:r>
      <w:r w:rsidR="003767C4">
        <w:t xml:space="preserve">framework that </w:t>
      </w:r>
      <w:r w:rsidR="005D56FF">
        <w:t>developers will use for UACRW is the test-driven development framework as outlined by Beck</w:t>
      </w:r>
      <w:r w:rsidR="00394887">
        <w:t xml:space="preserve"> (2003)</w:t>
      </w:r>
      <w:r w:rsidR="005D56FF">
        <w:t xml:space="preserve"> in his book </w:t>
      </w:r>
      <w:r w:rsidR="005D56FF" w:rsidRPr="005D56FF">
        <w:rPr>
          <w:i/>
          <w:iCs/>
        </w:rPr>
        <w:t>Test-Driven Development: By Example</w:t>
      </w:r>
      <w:r w:rsidR="005D56FF">
        <w:t xml:space="preserve">. </w:t>
      </w:r>
    </w:p>
    <w:p w14:paraId="05084DD0" w14:textId="4D851E7A" w:rsidR="00577768" w:rsidRPr="00577768" w:rsidRDefault="00577768" w:rsidP="00773CF0">
      <w:pPr>
        <w:pStyle w:val="Heading2"/>
      </w:pPr>
      <w:bookmarkStart w:id="3" w:name="_Toc125042885"/>
      <w:r>
        <w:t>Functional Testing</w:t>
      </w:r>
      <w:bookmarkEnd w:id="3"/>
    </w:p>
    <w:p w14:paraId="78C2AF1D" w14:textId="4F8A1991" w:rsidR="00CD1DA7" w:rsidRPr="00CD1DA7" w:rsidRDefault="00DC7585" w:rsidP="009763E8">
      <w:pPr>
        <w:ind w:firstLine="576"/>
      </w:pPr>
      <w:r>
        <w:t>Functional testing</w:t>
      </w:r>
      <w:r w:rsidR="00CC2088">
        <w:t xml:space="preserve"> evaluates the </w:t>
      </w:r>
      <w:r w:rsidR="00773CF0">
        <w:t>correctness</w:t>
      </w:r>
      <w:r w:rsidR="00CC2088">
        <w:t xml:space="preserve"> of discrete modules</w:t>
      </w:r>
      <w:r w:rsidR="006A6221">
        <w:t>.</w:t>
      </w:r>
      <w:r w:rsidR="00CC2088">
        <w:t xml:space="preserve"> </w:t>
      </w:r>
      <w:r w:rsidR="006A6221">
        <w:t>M</w:t>
      </w:r>
      <w:r w:rsidR="00CC2088">
        <w:t xml:space="preserve">odules </w:t>
      </w:r>
      <w:r w:rsidR="00E226E0">
        <w:t xml:space="preserve">in software architecture terms, </w:t>
      </w:r>
      <w:r w:rsidR="00CC2088">
        <w:t>are group</w:t>
      </w:r>
      <w:r w:rsidR="006A4B06">
        <w:t>s</w:t>
      </w:r>
      <w:r w:rsidR="00CC2088">
        <w:t xml:space="preserve"> </w:t>
      </w:r>
      <w:r w:rsidR="006A4B06">
        <w:t>of</w:t>
      </w:r>
      <w:r w:rsidR="00FE2B1D">
        <w:t xml:space="preserve"> </w:t>
      </w:r>
      <w:r w:rsidR="00CC2088">
        <w:t xml:space="preserve">related </w:t>
      </w:r>
      <w:r w:rsidR="006A4B06">
        <w:t>units of software</w:t>
      </w:r>
      <w:r w:rsidR="009763E8">
        <w:t xml:space="preserve"> (Richards &amp; Ford, 2020)</w:t>
      </w:r>
      <w:r w:rsidR="00CC2088">
        <w:t>.</w:t>
      </w:r>
      <w:r w:rsidR="00FE2B1D">
        <w:t xml:space="preserve"> </w:t>
      </w:r>
      <w:r w:rsidR="009763E8">
        <w:t>During functional testing, the UACRW modules will be evaluated via black-box testing</w:t>
      </w:r>
      <w:r w:rsidR="00FA6658">
        <w:t xml:space="preserve"> by third-party testers</w:t>
      </w:r>
      <w:r w:rsidR="009763E8">
        <w:t>. Because the testing will be black-box, the success criteria will be based solely on the software requirements specification (SRS).</w:t>
      </w:r>
    </w:p>
    <w:p w14:paraId="3A2591B3" w14:textId="24283092" w:rsidR="00A64715" w:rsidRDefault="007B61D2" w:rsidP="006B41C6">
      <w:pPr>
        <w:pStyle w:val="Heading2"/>
      </w:pPr>
      <w:bookmarkStart w:id="4" w:name="_Toc125042886"/>
      <w:r>
        <w:lastRenderedPageBreak/>
        <w:t>Integration Testing</w:t>
      </w:r>
      <w:bookmarkEnd w:id="4"/>
      <w:r w:rsidR="00CC2088">
        <w:t xml:space="preserve"> </w:t>
      </w:r>
    </w:p>
    <w:p w14:paraId="4E1D3B40" w14:textId="238D514F" w:rsidR="00741C03" w:rsidRDefault="00577768" w:rsidP="008911C5">
      <w:r>
        <w:t xml:space="preserve">A component </w:t>
      </w:r>
      <w:r w:rsidR="00581232">
        <w:t>in software architecture</w:t>
      </w:r>
      <w:r w:rsidR="00C45308">
        <w:t xml:space="preserve"> terms</w:t>
      </w:r>
      <w:r w:rsidR="00581232">
        <w:t xml:space="preserve"> </w:t>
      </w:r>
      <w:r>
        <w:t xml:space="preserve">is a group of related modules. Examples of </w:t>
      </w:r>
      <w:r w:rsidR="009642BD">
        <w:t>components are</w:t>
      </w:r>
      <w:r>
        <w:t xml:space="preserve"> Java archive (.JAR) files, or a dynamically linked library (.</w:t>
      </w:r>
      <w:proofErr w:type="spellStart"/>
      <w:r>
        <w:t>dll</w:t>
      </w:r>
      <w:proofErr w:type="spellEnd"/>
      <w:r>
        <w:t xml:space="preserve">) in Microsoft .NET. </w:t>
      </w:r>
      <w:r w:rsidR="00A24B9A">
        <w:t>During the integration phase of development, developers compose groups of components to form structural units and subsystems</w:t>
      </w:r>
      <w:r w:rsidR="002E611C">
        <w:t xml:space="preserve"> (</w:t>
      </w:r>
      <w:proofErr w:type="spellStart"/>
      <w:r w:rsidR="002E611C">
        <w:t>Spillner</w:t>
      </w:r>
      <w:proofErr w:type="spellEnd"/>
      <w:r w:rsidR="00B87702">
        <w:t xml:space="preserve"> et al.</w:t>
      </w:r>
      <w:r w:rsidR="002E611C">
        <w:t>, 2014)</w:t>
      </w:r>
      <w:r w:rsidR="00A24B9A">
        <w:t>.</w:t>
      </w:r>
      <w:r w:rsidR="00F75266">
        <w:t xml:space="preserve"> The purpose of integration testing is to ensure that all components collaborate as expected. </w:t>
      </w:r>
      <w:r w:rsidR="001E18B7">
        <w:t xml:space="preserve">During integration testing, the UACRW </w:t>
      </w:r>
      <w:r w:rsidR="009F78F3">
        <w:t>components</w:t>
      </w:r>
      <w:r w:rsidR="001E18B7">
        <w:t xml:space="preserve"> will be evaluated via black-box testing</w:t>
      </w:r>
      <w:r w:rsidR="00DD201F">
        <w:t xml:space="preserve"> by third-party testers</w:t>
      </w:r>
      <w:r w:rsidR="001E18B7">
        <w:t>.</w:t>
      </w:r>
    </w:p>
    <w:p w14:paraId="100D4BEC" w14:textId="422B728E" w:rsidR="00741C03" w:rsidRDefault="00741C03" w:rsidP="00741C03">
      <w:pPr>
        <w:pStyle w:val="Heading2"/>
      </w:pPr>
      <w:bookmarkStart w:id="5" w:name="_Toc125042887"/>
      <w:r>
        <w:t>System Testing</w:t>
      </w:r>
      <w:bookmarkEnd w:id="5"/>
    </w:p>
    <w:p w14:paraId="19C8B8AC" w14:textId="06ADF3F4" w:rsidR="00741C03" w:rsidRPr="00741C03" w:rsidRDefault="00BC1AEF" w:rsidP="003122B1">
      <w:pPr>
        <w:ind w:firstLine="576"/>
      </w:pPr>
      <w:r>
        <w:t>System testing is meant to evaluate the non-functional requirements of the software products. System testing analyzes the software product from a customer/user perspective</w:t>
      </w:r>
      <w:r w:rsidR="00AB1F05">
        <w:t>, and also incorporates acceptance testing</w:t>
      </w:r>
      <w:r>
        <w:t>. During this phase, the testers will determine if the system requirements are completely and appropriately implemented</w:t>
      </w:r>
      <w:r w:rsidR="000F7468">
        <w:t xml:space="preserve"> (</w:t>
      </w:r>
      <w:proofErr w:type="spellStart"/>
      <w:r w:rsidR="000F7468">
        <w:t>Spillner</w:t>
      </w:r>
      <w:proofErr w:type="spellEnd"/>
      <w:r w:rsidR="000F7468">
        <w:t xml:space="preserve"> et al., 2014)</w:t>
      </w:r>
      <w:r>
        <w:t>. The UACRW system tests will be conducted by third-party and customer testers.</w:t>
      </w:r>
    </w:p>
    <w:p w14:paraId="5C961DA1" w14:textId="7FCBB712" w:rsidR="00E14FDC" w:rsidRDefault="007B61D2" w:rsidP="00E53313">
      <w:pPr>
        <w:pStyle w:val="Heading2"/>
      </w:pPr>
      <w:bookmarkStart w:id="6" w:name="_Toc125042888"/>
      <w:r>
        <w:t>Models</w:t>
      </w:r>
      <w:bookmarkEnd w:id="6"/>
    </w:p>
    <w:p w14:paraId="68D0373E" w14:textId="27CF23EF" w:rsidR="00FD2A70" w:rsidRDefault="00901116" w:rsidP="0024087E">
      <w:pPr>
        <w:pStyle w:val="level3text"/>
        <w:spacing w:line="480" w:lineRule="auto"/>
        <w:ind w:left="0" w:firstLine="432"/>
        <w:contextualSpacing/>
        <w:rPr>
          <w:rFonts w:ascii="Times New Roman" w:hAnsi="Times New Roman"/>
          <w:i w:val="0"/>
          <w:sz w:val="24"/>
          <w:szCs w:val="24"/>
        </w:rPr>
      </w:pPr>
      <w:r>
        <w:rPr>
          <w:rFonts w:ascii="Times New Roman" w:hAnsi="Times New Roman"/>
          <w:i w:val="0"/>
          <w:sz w:val="24"/>
          <w:szCs w:val="24"/>
        </w:rPr>
        <w:t xml:space="preserve">System modeling </w:t>
      </w:r>
      <w:r w:rsidR="00D6146E">
        <w:rPr>
          <w:rFonts w:ascii="Times New Roman" w:hAnsi="Times New Roman"/>
          <w:i w:val="0"/>
          <w:sz w:val="24"/>
          <w:szCs w:val="24"/>
        </w:rPr>
        <w:t xml:space="preserve">is meant to communicate the different views of a software system as an abstraction rather than an implementation (Sommerville, 2018). </w:t>
      </w:r>
      <w:r w:rsidR="00D97DF1">
        <w:rPr>
          <w:rFonts w:ascii="Times New Roman" w:hAnsi="Times New Roman"/>
          <w:i w:val="0"/>
          <w:sz w:val="24"/>
          <w:szCs w:val="24"/>
        </w:rPr>
        <w:t xml:space="preserve">Models are traditionally used during the </w:t>
      </w:r>
      <w:r w:rsidR="00A22EE1">
        <w:rPr>
          <w:rFonts w:ascii="Times New Roman" w:hAnsi="Times New Roman"/>
          <w:i w:val="0"/>
          <w:sz w:val="24"/>
          <w:szCs w:val="24"/>
        </w:rPr>
        <w:t xml:space="preserve">requirements engineering phase to help narrow down system functionality that engineers will implement. The SRS accompanying this test plan within the UACRW </w:t>
      </w:r>
      <w:r w:rsidR="00E32934">
        <w:rPr>
          <w:rFonts w:ascii="Times New Roman" w:hAnsi="Times New Roman"/>
          <w:i w:val="0"/>
          <w:sz w:val="24"/>
          <w:szCs w:val="24"/>
        </w:rPr>
        <w:t xml:space="preserve">deliverable </w:t>
      </w:r>
      <w:r w:rsidR="00A22EE1">
        <w:rPr>
          <w:rFonts w:ascii="Times New Roman" w:hAnsi="Times New Roman"/>
          <w:i w:val="0"/>
          <w:sz w:val="24"/>
          <w:szCs w:val="24"/>
        </w:rPr>
        <w:t>includes the abstractions necessary to appropriately design black-box tests.</w:t>
      </w:r>
    </w:p>
    <w:p w14:paraId="1CA82DA9" w14:textId="1980281B" w:rsidR="00561C3F" w:rsidRDefault="00561C3F">
      <w:r>
        <w:rPr>
          <w:i/>
        </w:rPr>
        <w:br w:type="page"/>
      </w:r>
    </w:p>
    <w:p w14:paraId="334CCB9E" w14:textId="59EF1D5D" w:rsidR="007B61D2" w:rsidRDefault="007B61D2" w:rsidP="007B61D2">
      <w:pPr>
        <w:pStyle w:val="Heading1"/>
      </w:pPr>
      <w:bookmarkStart w:id="7" w:name="_Toc125042889"/>
      <w:r>
        <w:lastRenderedPageBreak/>
        <w:t>Testing Strategies</w:t>
      </w:r>
      <w:bookmarkEnd w:id="7"/>
    </w:p>
    <w:p w14:paraId="46A27338" w14:textId="194422E4" w:rsidR="00CA2036" w:rsidRDefault="001A673E" w:rsidP="00FB2690">
      <w:pPr>
        <w:ind w:firstLine="432"/>
      </w:pPr>
      <w:r>
        <w:t xml:space="preserve">To </w:t>
      </w:r>
      <w:r w:rsidR="004D2F71">
        <w:t>design tests that produce</w:t>
      </w:r>
      <w:r w:rsidR="0055711D">
        <w:t xml:space="preserve"> </w:t>
      </w:r>
      <w:r w:rsidR="004D2F71">
        <w:t>data that can be analyzed an</w:t>
      </w:r>
      <w:r w:rsidR="00352BFE">
        <w:t>d</w:t>
      </w:r>
      <w:r w:rsidR="004D2F71">
        <w:t xml:space="preserve"> presented as information to decision makers, </w:t>
      </w:r>
      <w:r w:rsidR="001C49B7">
        <w:t xml:space="preserve">the SRS must be </w:t>
      </w:r>
      <w:r w:rsidR="00F148D4">
        <w:t>scrutinized</w:t>
      </w:r>
      <w:r w:rsidR="00FB2690">
        <w:t xml:space="preserve"> in review</w:t>
      </w:r>
      <w:r w:rsidR="00F148D4">
        <w:t>s</w:t>
      </w:r>
      <w:r w:rsidR="001C49B7">
        <w:t xml:space="preserve">. </w:t>
      </w:r>
      <w:r w:rsidR="009A6020">
        <w:t>If a requirement is found to be to</w:t>
      </w:r>
      <w:r w:rsidR="00F43454">
        <w:t>o</w:t>
      </w:r>
      <w:r w:rsidR="009A6020">
        <w:t xml:space="preserve"> imprecise</w:t>
      </w:r>
      <w:r w:rsidR="002279A3">
        <w:t xml:space="preserve"> during </w:t>
      </w:r>
      <w:r w:rsidR="00FB2690">
        <w:t>the</w:t>
      </w:r>
      <w:r w:rsidR="002279A3">
        <w:t xml:space="preserve"> review</w:t>
      </w:r>
      <w:r w:rsidR="009A6020">
        <w:t xml:space="preserve">, </w:t>
      </w:r>
      <w:r w:rsidR="00F43454">
        <w:t xml:space="preserve">it must be reworked. </w:t>
      </w:r>
    </w:p>
    <w:p w14:paraId="08EA9224" w14:textId="55516EB1" w:rsidR="00FD6A10" w:rsidRDefault="006B7740" w:rsidP="006B7740">
      <w:pPr>
        <w:ind w:firstLine="432"/>
      </w:pPr>
      <w:r>
        <w:t>T</w:t>
      </w:r>
      <w:r w:rsidR="001B6B1C">
        <w:t xml:space="preserve">esting </w:t>
      </w:r>
      <w:r w:rsidR="00B057CC">
        <w:t>is</w:t>
      </w:r>
      <w:r w:rsidR="001B6B1C">
        <w:t xml:space="preserve"> performed on both documentation and the software product itself.</w:t>
      </w:r>
      <w:r w:rsidR="00CA2036">
        <w:t xml:space="preserve"> In order to perform this, logical test cases must identify the exact inputs and outputs expected from the test unit.</w:t>
      </w:r>
      <w:r>
        <w:t xml:space="preserve"> For each test case, preconditions must be accurately described and it must be clear what environmental conditions must be present. </w:t>
      </w:r>
      <w:r w:rsidR="00FD6A10">
        <w:t>Test</w:t>
      </w:r>
      <w:r w:rsidR="00000642">
        <w:t>ing of</w:t>
      </w:r>
      <w:r w:rsidR="00FD6A10">
        <w:t xml:space="preserve"> the UACRW </w:t>
      </w:r>
      <w:r w:rsidR="00000642">
        <w:t xml:space="preserve">will be comprised of </w:t>
      </w:r>
      <w:r w:rsidR="00D841C3">
        <w:t>static analysis</w:t>
      </w:r>
      <w:r w:rsidR="00FD6A10">
        <w:t xml:space="preserve">, </w:t>
      </w:r>
      <w:r w:rsidR="00000642">
        <w:t>and dynamic</w:t>
      </w:r>
      <w:r w:rsidR="00035B28">
        <w:t xml:space="preserve"> </w:t>
      </w:r>
      <w:r w:rsidR="00000642">
        <w:t>testing</w:t>
      </w:r>
      <w:r w:rsidR="00035B28">
        <w:t xml:space="preserve"> (white &amp; black box)</w:t>
      </w:r>
      <w:r w:rsidR="00FD6A10">
        <w:t>.</w:t>
      </w:r>
    </w:p>
    <w:p w14:paraId="642F7EA2" w14:textId="77777777" w:rsidR="00037E7A" w:rsidRDefault="00037E7A" w:rsidP="00037E7A">
      <w:pPr>
        <w:pStyle w:val="Heading2"/>
      </w:pPr>
      <w:bookmarkStart w:id="8" w:name="_Toc125042890"/>
      <w:r>
        <w:t>Static Analysis</w:t>
      </w:r>
      <w:bookmarkEnd w:id="8"/>
    </w:p>
    <w:p w14:paraId="775B484E" w14:textId="40191012" w:rsidR="00037E7A" w:rsidRDefault="00037E7A" w:rsidP="00841221">
      <w:r>
        <w:t>Static analysis aims to identify defects, or areas that may be prone to defects in parts of a document through reviews. The types of artifacts analyzed during reviews are the technical requirements, architecture diagrams, and class diagrams found within the SRS. Static analysis</w:t>
      </w:r>
      <w:r w:rsidR="00A653D4">
        <w:t xml:space="preserve"> via the compiler</w:t>
      </w:r>
      <w:r w:rsidR="00AE1B98">
        <w:t>, and complexity analysis</w:t>
      </w:r>
      <w:r>
        <w:t xml:space="preserve"> should be performed before or during functional or integration testing to ensure organizational programming guidelines and conventions are upheld (</w:t>
      </w:r>
      <w:proofErr w:type="spellStart"/>
      <w:r>
        <w:t>Spillner</w:t>
      </w:r>
      <w:proofErr w:type="spellEnd"/>
      <w:r>
        <w:t xml:space="preserve"> et al., 2014). </w:t>
      </w:r>
    </w:p>
    <w:p w14:paraId="72FE654B" w14:textId="12C036F4" w:rsidR="007B61D2" w:rsidRDefault="007B61D2" w:rsidP="007B61D2">
      <w:pPr>
        <w:pStyle w:val="Heading2"/>
      </w:pPr>
      <w:bookmarkStart w:id="9" w:name="_Toc125042891"/>
      <w:r>
        <w:t>Walkthrough</w:t>
      </w:r>
      <w:r w:rsidR="00972B17">
        <w:t xml:space="preserve"> Review</w:t>
      </w:r>
      <w:bookmarkEnd w:id="9"/>
    </w:p>
    <w:p w14:paraId="46DC8F1F" w14:textId="675BA24C" w:rsidR="00B1084A" w:rsidRDefault="00B703BE" w:rsidP="00AA5195">
      <w:r>
        <w:t>A w</w:t>
      </w:r>
      <w:r w:rsidR="00AA5195" w:rsidRPr="00B52A68">
        <w:t>alkthrough</w:t>
      </w:r>
      <w:r>
        <w:t xml:space="preserve"> </w:t>
      </w:r>
      <w:r w:rsidR="002F2DA7">
        <w:t xml:space="preserve">is an </w:t>
      </w:r>
      <w:r w:rsidR="00AA5195">
        <w:t xml:space="preserve">informal review </w:t>
      </w:r>
      <w:r w:rsidR="0081051B">
        <w:t>that aims</w:t>
      </w:r>
      <w:r w:rsidR="00AA5195">
        <w:t xml:space="preserve"> to find defects, ambiguities, and problems in written documents. Walkthroughs are non-time-limited meetings, </w:t>
      </w:r>
      <w:r w:rsidR="00DE1643">
        <w:t>and have little</w:t>
      </w:r>
      <w:r w:rsidR="00AA5195">
        <w:t xml:space="preserve"> emphasis placed on preparation. This technique is most beneficial for </w:t>
      </w:r>
      <w:r w:rsidR="00AA5195" w:rsidRPr="00905956">
        <w:t>non-critical documents</w:t>
      </w:r>
      <w:r w:rsidR="00207BB7">
        <w:t xml:space="preserve"> (</w:t>
      </w:r>
      <w:proofErr w:type="spellStart"/>
      <w:r w:rsidR="00207BB7">
        <w:t>Spillner</w:t>
      </w:r>
      <w:proofErr w:type="spellEnd"/>
      <w:r w:rsidR="00207BB7">
        <w:t xml:space="preserve"> et al., 2014)</w:t>
      </w:r>
      <w:r w:rsidR="00AA5195" w:rsidRPr="00905956">
        <w:t>.</w:t>
      </w:r>
      <w:r w:rsidR="00DE1643">
        <w:t xml:space="preserve"> </w:t>
      </w:r>
      <w:r w:rsidR="00492570">
        <w:t>M</w:t>
      </w:r>
      <w:r w:rsidR="00D56067">
        <w:t>anagement and stakeholders</w:t>
      </w:r>
      <w:r w:rsidR="00294513">
        <w:t xml:space="preserve"> of </w:t>
      </w:r>
      <w:r w:rsidR="00DE1643">
        <w:t xml:space="preserve">UACRW </w:t>
      </w:r>
      <w:r w:rsidR="00D56067">
        <w:t xml:space="preserve">project </w:t>
      </w:r>
      <w:r w:rsidR="00DE1643">
        <w:t xml:space="preserve">will perform walkthroughs after each </w:t>
      </w:r>
      <w:r w:rsidR="00EB3EA9">
        <w:t>sprint during the software development lifecycle</w:t>
      </w:r>
      <w:r w:rsidR="00DE1643">
        <w:t>.</w:t>
      </w:r>
    </w:p>
    <w:p w14:paraId="1161A9BD" w14:textId="162B0C0D" w:rsidR="007B61D2" w:rsidRDefault="007B61D2" w:rsidP="007B61D2">
      <w:pPr>
        <w:pStyle w:val="Heading2"/>
      </w:pPr>
      <w:bookmarkStart w:id="10" w:name="_Toc125042892"/>
      <w:r>
        <w:lastRenderedPageBreak/>
        <w:t>Inspection</w:t>
      </w:r>
      <w:r w:rsidR="00972B17">
        <w:t xml:space="preserve"> Review</w:t>
      </w:r>
      <w:bookmarkEnd w:id="10"/>
    </w:p>
    <w:p w14:paraId="44A81A62" w14:textId="7D46C0A4" w:rsidR="00B1084A" w:rsidRDefault="001F0980" w:rsidP="00C92864">
      <w:r>
        <w:t>An inspection</w:t>
      </w:r>
      <w:r w:rsidR="00AA5195">
        <w:t xml:space="preserve"> </w:t>
      </w:r>
      <w:r>
        <w:t>is the</w:t>
      </w:r>
      <w:r w:rsidR="00AA5195">
        <w:t xml:space="preserve"> most formal of all reviews. Every</w:t>
      </w:r>
      <w:r w:rsidR="005C7BFD">
        <w:t>one</w:t>
      </w:r>
      <w:r w:rsidR="00AA5195">
        <w:t xml:space="preserve"> </w:t>
      </w:r>
      <w:r w:rsidR="005C7BFD">
        <w:t xml:space="preserve">in </w:t>
      </w:r>
      <w:r w:rsidR="00AA5195">
        <w:t>attendan</w:t>
      </w:r>
      <w:r w:rsidR="005C7BFD">
        <w:t>ce</w:t>
      </w:r>
      <w:r w:rsidR="00AA5195">
        <w:t xml:space="preserve"> </w:t>
      </w:r>
      <w:r w:rsidR="005C7BFD">
        <w:t xml:space="preserve">will </w:t>
      </w:r>
      <w:r w:rsidR="00AA5195">
        <w:t>actively participate</w:t>
      </w:r>
      <w:r w:rsidR="00982E8A">
        <w:t>,</w:t>
      </w:r>
      <w:r w:rsidR="00AA5195">
        <w:t xml:space="preserve"> and </w:t>
      </w:r>
      <w:r w:rsidR="005C7BFD">
        <w:t>w</w:t>
      </w:r>
      <w:r w:rsidR="00982E8A">
        <w:t>ill have explicitly stated</w:t>
      </w:r>
      <w:r w:rsidR="005C7BFD">
        <w:t xml:space="preserve"> function</w:t>
      </w:r>
      <w:r w:rsidR="00982E8A">
        <w:t>s</w:t>
      </w:r>
      <w:r w:rsidR="005C7BFD">
        <w:t xml:space="preserve"> </w:t>
      </w:r>
      <w:r w:rsidR="00982E8A">
        <w:t>during the meeting.</w:t>
      </w:r>
      <w:r w:rsidR="00AA5195">
        <w:t xml:space="preserve"> The goal for this type of review is to identify defects, ambiguities, problems in written documents in order</w:t>
      </w:r>
      <w:r w:rsidR="00B04BFE">
        <w:t>,</w:t>
      </w:r>
      <w:r w:rsidR="00AA5195">
        <w:t xml:space="preserve"> improve the quality of the </w:t>
      </w:r>
      <w:r w:rsidR="005C7BFD">
        <w:t>document review</w:t>
      </w:r>
      <w:r w:rsidR="00AA5195">
        <w:t xml:space="preserve"> process</w:t>
      </w:r>
      <w:r w:rsidR="00CF23F5">
        <w:t xml:space="preserve"> (</w:t>
      </w:r>
      <w:proofErr w:type="spellStart"/>
      <w:r w:rsidR="00CF23F5">
        <w:t>Spillner</w:t>
      </w:r>
      <w:proofErr w:type="spellEnd"/>
      <w:r w:rsidR="00CF23F5">
        <w:t xml:space="preserve"> et al., 2014)</w:t>
      </w:r>
      <w:r w:rsidR="00AA5195">
        <w:t xml:space="preserve">. </w:t>
      </w:r>
      <w:r w:rsidR="000C533D">
        <w:t xml:space="preserve">Management and technical members </w:t>
      </w:r>
      <w:r w:rsidR="00C92864">
        <w:t xml:space="preserve">of UACRW will perform </w:t>
      </w:r>
      <w:r w:rsidR="004F5E62">
        <w:t>inspections</w:t>
      </w:r>
      <w:r w:rsidR="00C92864">
        <w:t xml:space="preserve"> a</w:t>
      </w:r>
      <w:r w:rsidR="004F5E62">
        <w:t>t the end of each major revision made to the SRS</w:t>
      </w:r>
      <w:r w:rsidR="00C92864">
        <w:t>.</w:t>
      </w:r>
    </w:p>
    <w:p w14:paraId="032A9845" w14:textId="4248A340" w:rsidR="007B61D2" w:rsidRDefault="007B61D2" w:rsidP="007B61D2">
      <w:pPr>
        <w:pStyle w:val="Heading2"/>
      </w:pPr>
      <w:bookmarkStart w:id="11" w:name="_Toc125042893"/>
      <w:r>
        <w:t>Technical Review</w:t>
      </w:r>
      <w:bookmarkEnd w:id="11"/>
    </w:p>
    <w:p w14:paraId="6216298F" w14:textId="3FECCE43" w:rsidR="00B1084A" w:rsidRDefault="00AA5195" w:rsidP="00AA5195">
      <w:r>
        <w:t xml:space="preserve">A technical review focus on specification/standards compliance, and applicability of </w:t>
      </w:r>
      <w:r w:rsidR="00D33ED9">
        <w:t>SRS</w:t>
      </w:r>
      <w:r>
        <w:t>. All reviewers must be technically qualified. Management does not participate in these types of reviews</w:t>
      </w:r>
      <w:r w:rsidR="00680F10">
        <w:t xml:space="preserve"> (</w:t>
      </w:r>
      <w:proofErr w:type="spellStart"/>
      <w:r w:rsidR="00680F10">
        <w:t>Spillner</w:t>
      </w:r>
      <w:proofErr w:type="spellEnd"/>
      <w:r w:rsidR="00680F10">
        <w:t xml:space="preserve"> et al., 2014)</w:t>
      </w:r>
      <w:r>
        <w:t xml:space="preserve">. </w:t>
      </w:r>
      <w:r w:rsidR="003031DF">
        <w:t>The development and test team will perform technical reviews at the conclusion of every integration test.</w:t>
      </w:r>
    </w:p>
    <w:p w14:paraId="3D094DAF" w14:textId="0A109F4F" w:rsidR="007B61D2" w:rsidRDefault="007B61D2" w:rsidP="007B61D2">
      <w:pPr>
        <w:pStyle w:val="Heading2"/>
      </w:pPr>
      <w:bookmarkStart w:id="12" w:name="_Toc125042894"/>
      <w:r>
        <w:t>Informal Review</w:t>
      </w:r>
      <w:bookmarkEnd w:id="12"/>
    </w:p>
    <w:p w14:paraId="0982542A" w14:textId="35B178EF" w:rsidR="00B1084A" w:rsidRDefault="00364B9D" w:rsidP="00A60605">
      <w:r>
        <w:t>The i</w:t>
      </w:r>
      <w:r w:rsidR="00AA5195">
        <w:t xml:space="preserve">nformal </w:t>
      </w:r>
      <w:r>
        <w:t>r</w:t>
      </w:r>
      <w:r w:rsidR="00AA5195">
        <w:t>eview</w:t>
      </w:r>
      <w:r>
        <w:t xml:space="preserve"> process</w:t>
      </w:r>
      <w:r w:rsidR="00AA5195">
        <w:t xml:space="preserve"> </w:t>
      </w:r>
      <w:r>
        <w:t>is very generic</w:t>
      </w:r>
      <w:r w:rsidR="00AA5195">
        <w:t>. Planning is limited, and there is no meeting prior to follow up on an exchange of findings. Informal reviews involve very little effort, and often lead to more discussion over documents than evaluation</w:t>
      </w:r>
      <w:r w:rsidR="006F1F81">
        <w:t xml:space="preserve"> (</w:t>
      </w:r>
      <w:proofErr w:type="spellStart"/>
      <w:r w:rsidR="006F1F81">
        <w:t>Spillner</w:t>
      </w:r>
      <w:proofErr w:type="spellEnd"/>
      <w:r w:rsidR="006F1F81">
        <w:t xml:space="preserve"> et al., 2014)</w:t>
      </w:r>
      <w:r w:rsidR="00AA5195">
        <w:t>.</w:t>
      </w:r>
      <w:r>
        <w:t xml:space="preserve"> The entire team of the UACRW project will perform informal reviews on an ad-hoc basis.</w:t>
      </w:r>
    </w:p>
    <w:p w14:paraId="6AF6A5D1" w14:textId="77777777" w:rsidR="007B52AB" w:rsidRDefault="007B52AB" w:rsidP="007B52AB">
      <w:pPr>
        <w:pStyle w:val="Heading2"/>
      </w:pPr>
      <w:bookmarkStart w:id="13" w:name="_Toc125042895"/>
      <w:r>
        <w:t>Data Flow Analysis</w:t>
      </w:r>
      <w:bookmarkEnd w:id="13"/>
    </w:p>
    <w:p w14:paraId="134428C2" w14:textId="757B702C" w:rsidR="007B52AB" w:rsidRDefault="000B1902" w:rsidP="007B52AB">
      <w:r>
        <w:t>D</w:t>
      </w:r>
      <w:r w:rsidR="007B52AB" w:rsidRPr="00254E7F">
        <w:t xml:space="preserve">ata flow analysis </w:t>
      </w:r>
      <w:r w:rsidR="006D25B8">
        <w:t>is</w:t>
      </w:r>
      <w:r w:rsidR="007B52AB" w:rsidRPr="00254E7F">
        <w:t xml:space="preserve"> used to reveal defects in the usage of variables, instantiation of objects, and use of modules </w:t>
      </w:r>
      <w:r w:rsidR="0048270A">
        <w:t>(</w:t>
      </w:r>
      <w:proofErr w:type="spellStart"/>
      <w:r w:rsidR="0048270A">
        <w:t>Spillner</w:t>
      </w:r>
      <w:proofErr w:type="spellEnd"/>
      <w:r w:rsidR="0048270A">
        <w:t xml:space="preserve"> et al., 2014).</w:t>
      </w:r>
      <w:r w:rsidR="007B52AB" w:rsidRPr="00254E7F">
        <w:t xml:space="preserve"> </w:t>
      </w:r>
      <w:r w:rsidR="0013407C">
        <w:t xml:space="preserve">Data flow analysis is primarily performed with the compiler of the source code. </w:t>
      </w:r>
      <w:r w:rsidR="007B52AB" w:rsidRPr="00254E7F">
        <w:t>Th</w:t>
      </w:r>
      <w:r w:rsidR="00862CF6">
        <w:t xml:space="preserve">e </w:t>
      </w:r>
      <w:r w:rsidR="007B52AB" w:rsidRPr="00254E7F">
        <w:t>analysis detect</w:t>
      </w:r>
      <w:r w:rsidR="00862CF6">
        <w:t>s</w:t>
      </w:r>
      <w:r w:rsidR="007B52AB" w:rsidRPr="00254E7F">
        <w:t xml:space="preserve"> anomalies that </w:t>
      </w:r>
      <w:r w:rsidR="00862CF6">
        <w:t>have the potential to</w:t>
      </w:r>
      <w:r w:rsidR="007B52AB" w:rsidRPr="00254E7F">
        <w:t xml:space="preserve"> </w:t>
      </w:r>
      <w:r w:rsidR="007B52AB" w:rsidRPr="00254E7F">
        <w:lastRenderedPageBreak/>
        <w:t xml:space="preserve">introduce failures in the operation of the software, but do not necessarily do so in any immediately observable way. Thus, the </w:t>
      </w:r>
      <w:r w:rsidR="00862CF6">
        <w:t xml:space="preserve">results of the </w:t>
      </w:r>
      <w:r w:rsidR="007B52AB" w:rsidRPr="00254E7F">
        <w:t xml:space="preserve">analysis </w:t>
      </w:r>
      <w:r w:rsidR="00862CF6">
        <w:t>are</w:t>
      </w:r>
      <w:r w:rsidR="007B52AB" w:rsidRPr="00254E7F">
        <w:t xml:space="preserve"> detections of risks.</w:t>
      </w:r>
    </w:p>
    <w:p w14:paraId="38DC4842" w14:textId="77777777" w:rsidR="007B52AB" w:rsidRDefault="007B52AB" w:rsidP="007B52AB">
      <w:pPr>
        <w:pStyle w:val="Heading2"/>
      </w:pPr>
      <w:bookmarkStart w:id="14" w:name="_Toc125042896"/>
      <w:r>
        <w:t>Control Flow Analysis</w:t>
      </w:r>
      <w:bookmarkEnd w:id="14"/>
    </w:p>
    <w:p w14:paraId="74794270" w14:textId="045A7749" w:rsidR="007B52AB" w:rsidRDefault="0013407C" w:rsidP="007E09E8">
      <w:r>
        <w:t>Control flow</w:t>
      </w:r>
      <w:r w:rsidR="007E09E8" w:rsidRPr="00B360E2">
        <w:t xml:space="preserve"> analysis </w:t>
      </w:r>
      <w:r>
        <w:t>examines</w:t>
      </w:r>
      <w:r w:rsidR="007E09E8" w:rsidRPr="00B360E2">
        <w:t xml:space="preserve"> the changes in the execution of the program </w:t>
      </w:r>
      <w:r>
        <w:t>activated by control structures. Control flow analysis can be performed with software that creates control flow graphs from source code, or by proxy on compilation of source code</w:t>
      </w:r>
      <w:r w:rsidR="00D10A2C">
        <w:t xml:space="preserve"> </w:t>
      </w:r>
      <w:r w:rsidR="0048270A">
        <w:t>(</w:t>
      </w:r>
      <w:proofErr w:type="spellStart"/>
      <w:r w:rsidR="0048270A">
        <w:t>Spillner</w:t>
      </w:r>
      <w:proofErr w:type="spellEnd"/>
      <w:r w:rsidR="0048270A">
        <w:t xml:space="preserve"> et al., 2014).</w:t>
      </w:r>
      <w:r>
        <w:t xml:space="preserve"> </w:t>
      </w:r>
    </w:p>
    <w:p w14:paraId="4070CE79" w14:textId="75326B07" w:rsidR="008A5662" w:rsidRDefault="0063563C" w:rsidP="008A5662">
      <w:pPr>
        <w:pStyle w:val="Heading2"/>
      </w:pPr>
      <w:bookmarkStart w:id="15" w:name="_Toc125042897"/>
      <w:r>
        <w:t xml:space="preserve">Static Analysis: </w:t>
      </w:r>
      <w:r w:rsidR="00EC43BF">
        <w:t xml:space="preserve">Testing </w:t>
      </w:r>
      <w:r w:rsidR="008A5662">
        <w:t>Tools</w:t>
      </w:r>
      <w:bookmarkEnd w:id="15"/>
    </w:p>
    <w:p w14:paraId="0AC26F04" w14:textId="2FE9E815" w:rsidR="008A5662" w:rsidRDefault="001E12C1" w:rsidP="009D2842">
      <w:pPr>
        <w:ind w:firstLine="576"/>
      </w:pPr>
      <w:r>
        <w:t xml:space="preserve">Reviews are the primary form of static analysis used by </w:t>
      </w:r>
      <w:r w:rsidR="00820D90">
        <w:t>managers and stakeholders</w:t>
      </w:r>
      <w:r>
        <w:t>, while t</w:t>
      </w:r>
      <w:r w:rsidR="00121794">
        <w:t xml:space="preserve">he </w:t>
      </w:r>
      <w:r w:rsidR="009D2842">
        <w:t xml:space="preserve">compiler is a primary analysis tool </w:t>
      </w:r>
      <w:r>
        <w:t xml:space="preserve">used by </w:t>
      </w:r>
      <w:r w:rsidR="009D2842">
        <w:t xml:space="preserve">developers. All compilers carry out </w:t>
      </w:r>
      <w:r w:rsidR="00037E7A">
        <w:t>the static analysis function when</w:t>
      </w:r>
      <w:r w:rsidR="009D2842">
        <w:t xml:space="preserve"> check</w:t>
      </w:r>
      <w:r w:rsidR="00037E7A">
        <w:t>ing</w:t>
      </w:r>
      <w:r w:rsidR="009D2842">
        <w:t xml:space="preserve"> </w:t>
      </w:r>
      <w:r w:rsidR="00037E7A">
        <w:t xml:space="preserve">that </w:t>
      </w:r>
      <w:r w:rsidR="009D2842">
        <w:t>the</w:t>
      </w:r>
      <w:r w:rsidR="00037E7A">
        <w:t xml:space="preserve"> </w:t>
      </w:r>
      <w:r w:rsidR="009D2842">
        <w:t>syntax of the language is upheld</w:t>
      </w:r>
      <w:r w:rsidR="00037E7A">
        <w:t xml:space="preserve">, as well as detecting </w:t>
      </w:r>
      <w:r w:rsidR="009D2842">
        <w:t>control and data flow anomalies</w:t>
      </w:r>
      <w:r w:rsidR="003018D2">
        <w:t xml:space="preserve"> (</w:t>
      </w:r>
      <w:proofErr w:type="spellStart"/>
      <w:r w:rsidR="003018D2">
        <w:t>Spillner</w:t>
      </w:r>
      <w:proofErr w:type="spellEnd"/>
      <w:r w:rsidR="003018D2">
        <w:t xml:space="preserve"> et al., 2014)</w:t>
      </w:r>
      <w:r w:rsidR="009D2842">
        <w:t>.</w:t>
      </w:r>
    </w:p>
    <w:p w14:paraId="70EBE2C7" w14:textId="30D35ADD" w:rsidR="00DF2101" w:rsidRPr="00C96678" w:rsidRDefault="00037E7A" w:rsidP="00C96678">
      <w:pPr>
        <w:ind w:firstLine="576"/>
        <w:rPr>
          <w:szCs w:val="20"/>
        </w:rPr>
      </w:pPr>
      <w:r>
        <w:rPr>
          <w:szCs w:val="20"/>
        </w:rPr>
        <w:t>Software characteristics such as testability and maintainability can be estimated by using tools such as the cyclomatic complexity metric. The number generated from this metric indicates the volume of testing that will need to be performed in order to meet the coverage criteria specified by decision makers</w:t>
      </w:r>
      <w:r w:rsidR="003018D2">
        <w:rPr>
          <w:szCs w:val="20"/>
        </w:rPr>
        <w:t xml:space="preserve"> </w:t>
      </w:r>
      <w:r w:rsidR="003018D2">
        <w:t>(</w:t>
      </w:r>
      <w:proofErr w:type="spellStart"/>
      <w:r w:rsidR="003018D2">
        <w:t>Spillner</w:t>
      </w:r>
      <w:proofErr w:type="spellEnd"/>
      <w:r w:rsidR="003018D2">
        <w:t xml:space="preserve"> et al., 2014)</w:t>
      </w:r>
      <w:r>
        <w:rPr>
          <w:szCs w:val="20"/>
        </w:rPr>
        <w:t>.</w:t>
      </w:r>
    </w:p>
    <w:p w14:paraId="7E58A53A" w14:textId="0127EB6A" w:rsidR="008A5662" w:rsidRDefault="008A5662" w:rsidP="008A5662">
      <w:pPr>
        <w:pStyle w:val="Heading2"/>
      </w:pPr>
      <w:bookmarkStart w:id="16" w:name="_Toc125042898"/>
      <w:r>
        <w:t>Black Box Testing</w:t>
      </w:r>
      <w:bookmarkEnd w:id="16"/>
    </w:p>
    <w:p w14:paraId="2594DB58" w14:textId="5E172A7B" w:rsidR="00DF2101" w:rsidRDefault="00394DF5" w:rsidP="00073D55">
      <w:pPr>
        <w:ind w:firstLine="576"/>
      </w:pPr>
      <w:r>
        <w:t xml:space="preserve">Black box testing is meant to analyze the software without any considerations of its inner workings. </w:t>
      </w:r>
      <w:r w:rsidR="00073D55">
        <w:t xml:space="preserve">The test cases are formulated based purely on the information found within the SRS. Tests are designed via equivalence class partitioning and boundary value analysis to determine the inputs and expected outputs that a software should expect/generate given that it is interacted with in a specific way. There are a variety of black box tests, but some of the more common are use-case, state, logic, and pairwise testing. </w:t>
      </w:r>
    </w:p>
    <w:p w14:paraId="5F373A6F" w14:textId="534C9B07" w:rsidR="008A5662" w:rsidRDefault="008A5662" w:rsidP="008A5662">
      <w:pPr>
        <w:pStyle w:val="Heading2"/>
      </w:pPr>
      <w:bookmarkStart w:id="17" w:name="_Toc125042899"/>
      <w:r>
        <w:lastRenderedPageBreak/>
        <w:t>White Box Testing</w:t>
      </w:r>
      <w:bookmarkEnd w:id="17"/>
    </w:p>
    <w:p w14:paraId="5697361D" w14:textId="7589CF02" w:rsidR="00DF2101" w:rsidRDefault="00073D55" w:rsidP="00EA08E9">
      <w:pPr>
        <w:ind w:firstLine="576"/>
      </w:pPr>
      <w:r>
        <w:t>White box testing is meant to analyze the inner workings of a software systems units, modules and components.</w:t>
      </w:r>
      <w:r w:rsidR="00FA2322">
        <w:t xml:space="preserve"> The first step in performing white box testing is to have already analyzed certain static complexity metrics.</w:t>
      </w:r>
      <w:r w:rsidR="0048270A">
        <w:t xml:space="preserve"> The various forms of white box testing are statement, decision, condition, and path testing</w:t>
      </w:r>
      <w:r w:rsidR="00303C0F">
        <w:t xml:space="preserve"> (</w:t>
      </w:r>
      <w:proofErr w:type="spellStart"/>
      <w:r w:rsidR="00303C0F">
        <w:t>Spillner</w:t>
      </w:r>
      <w:proofErr w:type="spellEnd"/>
      <w:r w:rsidR="00303C0F">
        <w:t xml:space="preserve"> et al., 2014).</w:t>
      </w:r>
    </w:p>
    <w:p w14:paraId="5441ECDA" w14:textId="77777777" w:rsidR="006A067B" w:rsidRDefault="006A067B" w:rsidP="006A067B">
      <w:pPr>
        <w:pStyle w:val="Heading2"/>
      </w:pPr>
      <w:bookmarkStart w:id="18" w:name="_Toc125042900"/>
      <w:r>
        <w:t>Compliance Convention and Standards</w:t>
      </w:r>
      <w:bookmarkEnd w:id="18"/>
    </w:p>
    <w:p w14:paraId="30DEC338" w14:textId="60ED16EE" w:rsidR="006A067B" w:rsidRDefault="00394244" w:rsidP="00073D55">
      <w:pPr>
        <w:rPr>
          <w:szCs w:val="20"/>
        </w:rPr>
      </w:pPr>
      <w:r>
        <w:rPr>
          <w:szCs w:val="20"/>
        </w:rPr>
        <w:t xml:space="preserve">Standards exist to set requirements on design to ensure that parties adhering to the guidelines will yield reproducible products. </w:t>
      </w:r>
      <w:r w:rsidR="00517081">
        <w:rPr>
          <w:szCs w:val="20"/>
        </w:rPr>
        <w:t xml:space="preserve">Quality managers are tasked with defining in </w:t>
      </w:r>
      <w:r w:rsidR="001F2B02">
        <w:rPr>
          <w:szCs w:val="20"/>
        </w:rPr>
        <w:t xml:space="preserve">the </w:t>
      </w:r>
      <w:r w:rsidR="00517081">
        <w:rPr>
          <w:szCs w:val="20"/>
        </w:rPr>
        <w:t>context of their product, which standards, rules and legal directives are applicable to their</w:t>
      </w:r>
      <w:r w:rsidR="001F2B02">
        <w:rPr>
          <w:szCs w:val="20"/>
        </w:rPr>
        <w:t xml:space="preserve"> initiatives</w:t>
      </w:r>
      <w:r w:rsidR="00517081">
        <w:rPr>
          <w:szCs w:val="20"/>
        </w:rPr>
        <w:t>, and thus must be tested or adhered to</w:t>
      </w:r>
      <w:r w:rsidR="007B06E0">
        <w:rPr>
          <w:szCs w:val="20"/>
        </w:rPr>
        <w:t xml:space="preserve"> </w:t>
      </w:r>
      <w:r w:rsidR="007B06E0">
        <w:t>(</w:t>
      </w:r>
      <w:proofErr w:type="spellStart"/>
      <w:r w:rsidR="007B06E0">
        <w:t>Spillner</w:t>
      </w:r>
      <w:proofErr w:type="spellEnd"/>
      <w:r w:rsidR="007B06E0">
        <w:t xml:space="preserve"> et al., 2014)</w:t>
      </w:r>
      <w:r w:rsidR="00517081">
        <w:rPr>
          <w:szCs w:val="20"/>
        </w:rPr>
        <w:t xml:space="preserve">. </w:t>
      </w:r>
    </w:p>
    <w:p w14:paraId="3D13CCA5" w14:textId="21AB66CF" w:rsidR="00746778" w:rsidRDefault="00746778">
      <w:pPr>
        <w:rPr>
          <w:szCs w:val="20"/>
        </w:rPr>
      </w:pPr>
      <w:r>
        <w:rPr>
          <w:szCs w:val="20"/>
        </w:rPr>
        <w:br w:type="page"/>
      </w:r>
    </w:p>
    <w:p w14:paraId="0568E803" w14:textId="09448375" w:rsidR="008A5662" w:rsidRDefault="008A5662" w:rsidP="008A5662">
      <w:pPr>
        <w:pStyle w:val="Heading1"/>
      </w:pPr>
      <w:bookmarkStart w:id="19" w:name="_Toc125042901"/>
      <w:r>
        <w:lastRenderedPageBreak/>
        <w:t>Test Management Strategies</w:t>
      </w:r>
      <w:bookmarkEnd w:id="19"/>
    </w:p>
    <w:p w14:paraId="6A4C631D" w14:textId="107C849A" w:rsidR="005C498F" w:rsidRDefault="00676E78" w:rsidP="00676E78">
      <w:pPr>
        <w:ind w:firstLine="432"/>
      </w:pPr>
      <w:r>
        <w:t xml:space="preserve">In order to ensure that the software product has been properly tested, a decision must be made as to whom will do the testing, and that testing is well coordinated with the development effort. Because developers have a tendency to turn a blind eye towards their software’s deficiencies, it is much more desirable to have a third party perform some or all of the testing. The decision is left with management and stakeholders whether the development team is responsible for testing, but developers test one another’s code. Another possibility is that a tester is </w:t>
      </w:r>
      <w:r w:rsidR="005C498F">
        <w:t>integrated into the development team and is solely responsible for all of the testing. If neither of these situations is desirable, independent test specialists or entirely separate organizations may be used</w:t>
      </w:r>
      <w:r w:rsidR="00C8484E">
        <w:t xml:space="preserve"> (</w:t>
      </w:r>
      <w:proofErr w:type="spellStart"/>
      <w:r w:rsidR="00C8484E">
        <w:t>Spillner</w:t>
      </w:r>
      <w:proofErr w:type="spellEnd"/>
      <w:r w:rsidR="00C8484E">
        <w:t xml:space="preserve"> et al., 2014)</w:t>
      </w:r>
      <w:r w:rsidR="005C498F">
        <w:t>.</w:t>
      </w:r>
    </w:p>
    <w:p w14:paraId="3941E8C2" w14:textId="002C7A4F" w:rsidR="008A5662" w:rsidRDefault="005C498F" w:rsidP="00C6445E">
      <w:pPr>
        <w:ind w:firstLine="432"/>
      </w:pPr>
      <w:r>
        <w:t>Accompanying the decision of whom will perform the testing is the criterium for test exit, and the associated test effort. A risk analysis should then be performed to identify the acceptable number of tests performed given limited time and resource. Once test cases have been executed and the results analyzed, incident reports are generated and submitted to a central database. An incident database enables test and project managers to gain a complete understanding of the number and types of problems the software is experiencing. Furthermore, test databases help determine when test testing can be concluded. The reports generated by the test database are formatted according to different internationally accepted standards. The test reports generated during the development of the UACRW will be done so according to IEEE 1044.</w:t>
      </w:r>
    </w:p>
    <w:p w14:paraId="14D89BB7" w14:textId="77777777" w:rsidR="00DF2101" w:rsidRDefault="00DF2101" w:rsidP="008A5662">
      <w:pPr>
        <w:ind w:firstLine="0"/>
      </w:pPr>
    </w:p>
    <w:p w14:paraId="653DD1CC" w14:textId="7278FBF1" w:rsidR="008A5662" w:rsidRDefault="008A5662" w:rsidP="008A5662">
      <w:pPr>
        <w:pStyle w:val="Heading2"/>
      </w:pPr>
      <w:bookmarkStart w:id="20" w:name="_Toc125042903"/>
      <w:r>
        <w:lastRenderedPageBreak/>
        <w:t>Test Roles</w:t>
      </w:r>
      <w:bookmarkEnd w:id="20"/>
    </w:p>
    <w:p w14:paraId="4E6191A6" w14:textId="1125B2AE" w:rsidR="00DF2101" w:rsidRDefault="004F00F3" w:rsidP="004F00F3">
      <w:pPr>
        <w:ind w:firstLine="576"/>
      </w:pPr>
      <w:r>
        <w:t xml:space="preserve">In order to facilitate the testing of </w:t>
      </w:r>
      <w:r w:rsidRPr="004F00F3">
        <w:t>UACRW</w:t>
      </w:r>
      <w:r>
        <w:t xml:space="preserve">, all unit testing will be performed by developers, while a dedicated tester will exist within the test team to facilitate the functional and integration tests. For all other testing, a third-party will be used. </w:t>
      </w:r>
      <w:r w:rsidR="00D04DFD">
        <w:t>A test manager will be responsible for writing all test policy, developing test approaches, updating this test plan to ensure that its artifacts remain traceable to requirements, and writing test reports.</w:t>
      </w:r>
    </w:p>
    <w:p w14:paraId="7FDD06E8" w14:textId="20FDE181" w:rsidR="008A5662" w:rsidRDefault="008A5662" w:rsidP="008A5662">
      <w:pPr>
        <w:pStyle w:val="Heading2"/>
      </w:pPr>
      <w:bookmarkStart w:id="21" w:name="_Toc125042904"/>
      <w:r>
        <w:t>Test Exit Criteria</w:t>
      </w:r>
      <w:bookmarkEnd w:id="21"/>
    </w:p>
    <w:p w14:paraId="1D2E8BB0" w14:textId="41C1102D" w:rsidR="001847AC" w:rsidRDefault="00E81DF4" w:rsidP="00E81DF4">
      <w:pPr>
        <w:ind w:firstLine="576"/>
      </w:pPr>
      <w:r>
        <w:t xml:space="preserve">Test cases will be prioritized such that if testing ends prematurely, the most usable amount of data is gathered. </w:t>
      </w:r>
      <w:r w:rsidR="00771A49">
        <w:t xml:space="preserve">Given the constraints of time and budget, the highest priority test cases will be executed first to include regressions. </w:t>
      </w:r>
      <w:r w:rsidR="00771A49" w:rsidRPr="00771A49">
        <w:t xml:space="preserve">For the UACRW, </w:t>
      </w:r>
      <w:r w:rsidR="001847AC">
        <w:t>the test exit criteria will be reached according to the following tables.</w:t>
      </w:r>
    </w:p>
    <w:p w14:paraId="4D3553B0" w14:textId="54154153" w:rsidR="001847AC" w:rsidRDefault="001847AC" w:rsidP="001847AC">
      <w:pPr>
        <w:spacing w:line="240" w:lineRule="auto"/>
        <w:ind w:firstLine="0"/>
      </w:pPr>
      <w:r w:rsidRPr="001847AC">
        <w:rPr>
          <w:b/>
          <w:bCs/>
        </w:rPr>
        <w:t>Table 1</w:t>
      </w:r>
      <w:r>
        <w:t>.</w:t>
      </w:r>
    </w:p>
    <w:p w14:paraId="4E77F634" w14:textId="3A012FA0" w:rsidR="001847AC" w:rsidRPr="001847AC" w:rsidRDefault="001847AC" w:rsidP="001847AC">
      <w:pPr>
        <w:spacing w:line="240" w:lineRule="auto"/>
        <w:ind w:firstLine="0"/>
        <w:rPr>
          <w:i/>
          <w:iCs/>
        </w:rPr>
      </w:pPr>
      <w:r w:rsidRPr="001847AC">
        <w:rPr>
          <w:i/>
          <w:iCs/>
        </w:rPr>
        <w:t>Failures/test hour</w:t>
      </w:r>
      <w:r w:rsidR="00A0633F">
        <w:rPr>
          <w:i/>
          <w:iCs/>
        </w:rPr>
        <w:t>.</w:t>
      </w:r>
    </w:p>
    <w:tbl>
      <w:tblPr>
        <w:tblStyle w:val="TableGrid"/>
        <w:tblW w:w="0" w:type="auto"/>
        <w:tblLook w:val="04A0" w:firstRow="1" w:lastRow="0" w:firstColumn="1" w:lastColumn="0" w:noHBand="0" w:noVBand="1"/>
      </w:tblPr>
      <w:tblGrid>
        <w:gridCol w:w="2337"/>
        <w:gridCol w:w="2337"/>
        <w:gridCol w:w="2338"/>
        <w:gridCol w:w="2338"/>
      </w:tblGrid>
      <w:tr w:rsidR="001847AC" w14:paraId="1ACE9728" w14:textId="77777777" w:rsidTr="001847AC">
        <w:tc>
          <w:tcPr>
            <w:tcW w:w="2337" w:type="dxa"/>
          </w:tcPr>
          <w:p w14:paraId="11F086CE" w14:textId="6B0EAB74" w:rsidR="001847AC" w:rsidRDefault="001847AC" w:rsidP="001847AC">
            <w:pPr>
              <w:jc w:val="center"/>
            </w:pPr>
            <w:r>
              <w:t>Low</w:t>
            </w:r>
          </w:p>
        </w:tc>
        <w:tc>
          <w:tcPr>
            <w:tcW w:w="2337" w:type="dxa"/>
          </w:tcPr>
          <w:p w14:paraId="537055BE" w14:textId="2CD462A0" w:rsidR="001847AC" w:rsidRDefault="001847AC" w:rsidP="001847AC">
            <w:pPr>
              <w:jc w:val="center"/>
            </w:pPr>
            <w:r>
              <w:t>Medium</w:t>
            </w:r>
          </w:p>
        </w:tc>
        <w:tc>
          <w:tcPr>
            <w:tcW w:w="2338" w:type="dxa"/>
          </w:tcPr>
          <w:p w14:paraId="179629C0" w14:textId="6AD853BD" w:rsidR="001847AC" w:rsidRDefault="001847AC" w:rsidP="001847AC">
            <w:pPr>
              <w:jc w:val="center"/>
            </w:pPr>
            <w:r>
              <w:t>High</w:t>
            </w:r>
          </w:p>
        </w:tc>
        <w:tc>
          <w:tcPr>
            <w:tcW w:w="2338" w:type="dxa"/>
          </w:tcPr>
          <w:p w14:paraId="76CC686A" w14:textId="08115BAC" w:rsidR="001847AC" w:rsidRDefault="001847AC" w:rsidP="001847AC">
            <w:pPr>
              <w:jc w:val="center"/>
            </w:pPr>
            <w:r>
              <w:t>Critical</w:t>
            </w:r>
          </w:p>
        </w:tc>
      </w:tr>
      <w:tr w:rsidR="001847AC" w14:paraId="723397F3" w14:textId="77777777" w:rsidTr="001847AC">
        <w:tc>
          <w:tcPr>
            <w:tcW w:w="2337" w:type="dxa"/>
          </w:tcPr>
          <w:p w14:paraId="02899BB2" w14:textId="3A200BCD" w:rsidR="001847AC" w:rsidRDefault="001847AC" w:rsidP="001847AC">
            <w:pPr>
              <w:jc w:val="center"/>
            </w:pPr>
            <w:r>
              <w:t>0.3</w:t>
            </w:r>
          </w:p>
        </w:tc>
        <w:tc>
          <w:tcPr>
            <w:tcW w:w="2337" w:type="dxa"/>
          </w:tcPr>
          <w:p w14:paraId="7426BE0C" w14:textId="7A718159" w:rsidR="001847AC" w:rsidRDefault="001847AC" w:rsidP="001847AC">
            <w:pPr>
              <w:jc w:val="center"/>
            </w:pPr>
            <w:r>
              <w:t>0.25</w:t>
            </w:r>
          </w:p>
        </w:tc>
        <w:tc>
          <w:tcPr>
            <w:tcW w:w="2338" w:type="dxa"/>
          </w:tcPr>
          <w:p w14:paraId="0D55D005" w14:textId="6F7C3747" w:rsidR="001847AC" w:rsidRDefault="001847AC" w:rsidP="001847AC">
            <w:pPr>
              <w:jc w:val="center"/>
            </w:pPr>
            <w:r>
              <w:t>0.2</w:t>
            </w:r>
          </w:p>
        </w:tc>
        <w:tc>
          <w:tcPr>
            <w:tcW w:w="2338" w:type="dxa"/>
          </w:tcPr>
          <w:p w14:paraId="301A0B63" w14:textId="04F9392E" w:rsidR="001847AC" w:rsidRDefault="001847AC" w:rsidP="001847AC">
            <w:pPr>
              <w:jc w:val="center"/>
            </w:pPr>
            <w:r>
              <w:t>0.15</w:t>
            </w:r>
          </w:p>
        </w:tc>
      </w:tr>
    </w:tbl>
    <w:p w14:paraId="434A3BA6" w14:textId="2B515AD2" w:rsidR="001847AC" w:rsidRDefault="001847AC" w:rsidP="001847AC">
      <w:pPr>
        <w:ind w:firstLine="0"/>
      </w:pPr>
    </w:p>
    <w:p w14:paraId="247E5028" w14:textId="17DC543D" w:rsidR="001847AC" w:rsidRDefault="001847AC" w:rsidP="001847AC">
      <w:pPr>
        <w:spacing w:line="240" w:lineRule="auto"/>
        <w:ind w:firstLine="0"/>
      </w:pPr>
      <w:r w:rsidRPr="001847AC">
        <w:rPr>
          <w:b/>
          <w:bCs/>
        </w:rPr>
        <w:t xml:space="preserve">Table </w:t>
      </w:r>
      <w:r w:rsidR="008E6177">
        <w:rPr>
          <w:b/>
          <w:bCs/>
        </w:rPr>
        <w:t>2</w:t>
      </w:r>
      <w:r>
        <w:t>.</w:t>
      </w:r>
    </w:p>
    <w:p w14:paraId="1CD5D770" w14:textId="667BC2C9" w:rsidR="001847AC" w:rsidRPr="001847AC" w:rsidRDefault="005945DD" w:rsidP="001847AC">
      <w:pPr>
        <w:spacing w:line="240" w:lineRule="auto"/>
        <w:ind w:firstLine="0"/>
        <w:rPr>
          <w:i/>
          <w:iCs/>
        </w:rPr>
      </w:pPr>
      <w:r>
        <w:rPr>
          <w:i/>
          <w:iCs/>
        </w:rPr>
        <w:t>General test exit criteria.</w:t>
      </w:r>
    </w:p>
    <w:tbl>
      <w:tblPr>
        <w:tblStyle w:val="TableGrid"/>
        <w:tblW w:w="0" w:type="auto"/>
        <w:tblLook w:val="04A0" w:firstRow="1" w:lastRow="0" w:firstColumn="1" w:lastColumn="0" w:noHBand="0" w:noVBand="1"/>
      </w:tblPr>
      <w:tblGrid>
        <w:gridCol w:w="2337"/>
        <w:gridCol w:w="2337"/>
        <w:gridCol w:w="2338"/>
        <w:gridCol w:w="2338"/>
      </w:tblGrid>
      <w:tr w:rsidR="005945DD" w14:paraId="4B54C819" w14:textId="77777777" w:rsidTr="00F227AE">
        <w:tc>
          <w:tcPr>
            <w:tcW w:w="2337" w:type="dxa"/>
          </w:tcPr>
          <w:p w14:paraId="52B6B369" w14:textId="686F5175" w:rsidR="005945DD" w:rsidRDefault="005945DD" w:rsidP="005945DD">
            <w:pPr>
              <w:jc w:val="center"/>
            </w:pPr>
            <w:r>
              <w:t xml:space="preserve">Requirements </w:t>
            </w:r>
          </w:p>
        </w:tc>
        <w:tc>
          <w:tcPr>
            <w:tcW w:w="2337" w:type="dxa"/>
          </w:tcPr>
          <w:p w14:paraId="460DA72C" w14:textId="7B599A9D" w:rsidR="005945DD" w:rsidRDefault="005945DD" w:rsidP="005945DD">
            <w:pPr>
              <w:jc w:val="center"/>
            </w:pPr>
            <w:r>
              <w:t>Test Coverage</w:t>
            </w:r>
          </w:p>
        </w:tc>
        <w:tc>
          <w:tcPr>
            <w:tcW w:w="2338" w:type="dxa"/>
          </w:tcPr>
          <w:p w14:paraId="14D32FA2" w14:textId="48BEB2ED" w:rsidR="005945DD" w:rsidRDefault="005945DD" w:rsidP="005945DD">
            <w:pPr>
              <w:jc w:val="center"/>
            </w:pPr>
            <w:r>
              <w:t>Failed Test Cases</w:t>
            </w:r>
          </w:p>
        </w:tc>
        <w:tc>
          <w:tcPr>
            <w:tcW w:w="2338" w:type="dxa"/>
          </w:tcPr>
          <w:p w14:paraId="04D71BDE" w14:textId="5DBA3F1C" w:rsidR="005945DD" w:rsidRDefault="005945DD" w:rsidP="005945DD">
            <w:pPr>
              <w:jc w:val="center"/>
            </w:pPr>
            <w:r>
              <w:t>Budget</w:t>
            </w:r>
          </w:p>
        </w:tc>
      </w:tr>
      <w:tr w:rsidR="005945DD" w14:paraId="0205336B" w14:textId="77777777" w:rsidTr="00F227AE">
        <w:tc>
          <w:tcPr>
            <w:tcW w:w="2337" w:type="dxa"/>
          </w:tcPr>
          <w:p w14:paraId="0E8D469E" w14:textId="6C4BE319" w:rsidR="005945DD" w:rsidRDefault="005945DD" w:rsidP="005945DD">
            <w:pPr>
              <w:jc w:val="center"/>
            </w:pPr>
            <w:r>
              <w:t>100%</w:t>
            </w:r>
          </w:p>
        </w:tc>
        <w:tc>
          <w:tcPr>
            <w:tcW w:w="2337" w:type="dxa"/>
          </w:tcPr>
          <w:p w14:paraId="5CDAE593" w14:textId="12B0A1A6" w:rsidR="005945DD" w:rsidRDefault="005945DD" w:rsidP="005945DD">
            <w:pPr>
              <w:jc w:val="center"/>
            </w:pPr>
            <w:r>
              <w:t>95%</w:t>
            </w:r>
          </w:p>
        </w:tc>
        <w:tc>
          <w:tcPr>
            <w:tcW w:w="2338" w:type="dxa"/>
          </w:tcPr>
          <w:p w14:paraId="54A631DC" w14:textId="41BDD155" w:rsidR="005945DD" w:rsidRDefault="005945DD" w:rsidP="005945DD">
            <w:pPr>
              <w:jc w:val="center"/>
            </w:pPr>
            <w:r>
              <w:t>5%</w:t>
            </w:r>
          </w:p>
        </w:tc>
        <w:tc>
          <w:tcPr>
            <w:tcW w:w="2338" w:type="dxa"/>
          </w:tcPr>
          <w:p w14:paraId="06D3AFA0" w14:textId="6FAF1FC8" w:rsidR="005945DD" w:rsidRDefault="005945DD" w:rsidP="005945DD">
            <w:pPr>
              <w:jc w:val="center"/>
            </w:pPr>
            <w:r>
              <w:t>$0.00</w:t>
            </w:r>
          </w:p>
        </w:tc>
      </w:tr>
    </w:tbl>
    <w:p w14:paraId="4A6A0E33" w14:textId="7B373683" w:rsidR="00DF2101" w:rsidRDefault="00DF2101" w:rsidP="008A5662">
      <w:pPr>
        <w:ind w:firstLine="0"/>
      </w:pPr>
    </w:p>
    <w:p w14:paraId="10334770" w14:textId="1A48534E" w:rsidR="003A7DFF" w:rsidRDefault="003A7DFF">
      <w:r>
        <w:br w:type="page"/>
      </w:r>
    </w:p>
    <w:p w14:paraId="331FF6CD" w14:textId="6F1A40AF" w:rsidR="008A5662" w:rsidRDefault="008A5662" w:rsidP="008A5662">
      <w:pPr>
        <w:pStyle w:val="Heading2"/>
      </w:pPr>
      <w:bookmarkStart w:id="22" w:name="_Toc125042905"/>
      <w:r>
        <w:lastRenderedPageBreak/>
        <w:t>Test Estimated Effort</w:t>
      </w:r>
      <w:bookmarkEnd w:id="22"/>
    </w:p>
    <w:p w14:paraId="1038F91B" w14:textId="75C054CC" w:rsidR="00DF2101" w:rsidRDefault="00FE19C6" w:rsidP="00D77282">
      <w:pPr>
        <w:ind w:firstLine="576"/>
      </w:pPr>
      <w:r>
        <w:t xml:space="preserve">In order to produce a test </w:t>
      </w:r>
      <w:r w:rsidR="00953C41">
        <w:t>effort,</w:t>
      </w:r>
      <w:r>
        <w:t xml:space="preserve"> estimate a list of all tasks involved in the development activity can be presented to experienced </w:t>
      </w:r>
      <w:r w:rsidR="00011D2C">
        <w:t>members of the team</w:t>
      </w:r>
      <w:r w:rsidR="00356455">
        <w:t>, or be rooted in data from prior projects</w:t>
      </w:r>
      <w:r w:rsidR="0081415E">
        <w:t xml:space="preserve"> (</w:t>
      </w:r>
      <w:proofErr w:type="spellStart"/>
      <w:r w:rsidR="0081415E">
        <w:t>Spillner</w:t>
      </w:r>
      <w:proofErr w:type="spellEnd"/>
      <w:r w:rsidR="0081415E">
        <w:t xml:space="preserve"> et al., 2014)</w:t>
      </w:r>
      <w:r w:rsidR="00356455">
        <w:t xml:space="preserve">. </w:t>
      </w:r>
      <w:r w:rsidR="00953C41">
        <w:t xml:space="preserve">The test approach to be used in the </w:t>
      </w:r>
      <w:r w:rsidR="00953C41" w:rsidRPr="00771A49">
        <w:t>UACRW</w:t>
      </w:r>
      <w:r w:rsidR="00953C41">
        <w:t xml:space="preserve"> project will be risk-based and the test effort is based on prior projects along with lines of code (LOC). Based on projects similar to this, it is estimated that the project will demand 250,000 LOC.  </w:t>
      </w:r>
    </w:p>
    <w:p w14:paraId="2C9EE3F9" w14:textId="56FB7361" w:rsidR="008A5662" w:rsidRDefault="008A5662" w:rsidP="008A5662">
      <w:pPr>
        <w:pStyle w:val="Heading2"/>
      </w:pPr>
      <w:bookmarkStart w:id="23" w:name="_Toc125042906"/>
      <w:r>
        <w:t>Test &amp; Risk Evaluation</w:t>
      </w:r>
      <w:bookmarkEnd w:id="23"/>
    </w:p>
    <w:p w14:paraId="0786262F" w14:textId="00039F84" w:rsidR="008A5662" w:rsidRDefault="00D92189" w:rsidP="00D92189">
      <w:pPr>
        <w:ind w:firstLine="576"/>
      </w:pPr>
      <w:r>
        <w:t xml:space="preserve">During test evaluation, the test object is analyzed against the test exit criteria. Based on this, the decision to terminate or introduce additional tests will be made. </w:t>
      </w:r>
      <w:r w:rsidR="00962770">
        <w:t>An adequate test exit criterium is rooted in risk</w:t>
      </w:r>
      <w:r w:rsidR="00791431">
        <w:t xml:space="preserve"> (</w:t>
      </w:r>
      <w:proofErr w:type="spellStart"/>
      <w:r w:rsidR="00791431">
        <w:t>Spillner</w:t>
      </w:r>
      <w:proofErr w:type="spellEnd"/>
      <w:r w:rsidR="00791431">
        <w:t xml:space="preserve"> et al., 2014)</w:t>
      </w:r>
      <w:r w:rsidR="00962770">
        <w:t xml:space="preserve">. </w:t>
      </w:r>
      <w:r w:rsidR="00A624E9">
        <w:t xml:space="preserve">The risk associated with the </w:t>
      </w:r>
      <w:r w:rsidR="00A624E9" w:rsidRPr="00771A49">
        <w:t>UACRW</w:t>
      </w:r>
      <w:r w:rsidR="00A624E9">
        <w:t xml:space="preserve"> product is considered to be high because of the financial nature of the system. The figure below identifies the key areas of risk that drive the test exit criteria.</w:t>
      </w:r>
    </w:p>
    <w:p w14:paraId="38692CA0" w14:textId="4E05EEFD" w:rsidR="00A624E9" w:rsidRDefault="00A624E9" w:rsidP="00A624E9">
      <w:pPr>
        <w:spacing w:line="240" w:lineRule="auto"/>
        <w:ind w:firstLine="0"/>
      </w:pPr>
      <w:r w:rsidRPr="001847AC">
        <w:rPr>
          <w:b/>
          <w:bCs/>
        </w:rPr>
        <w:t xml:space="preserve">Table </w:t>
      </w:r>
      <w:r w:rsidR="007158E5">
        <w:rPr>
          <w:b/>
          <w:bCs/>
        </w:rPr>
        <w:t>3</w:t>
      </w:r>
      <w:r>
        <w:t>.</w:t>
      </w:r>
    </w:p>
    <w:p w14:paraId="3DEB558B" w14:textId="1278DE49" w:rsidR="00A624E9" w:rsidRPr="00A624E9" w:rsidRDefault="007158E5" w:rsidP="00A624E9">
      <w:pPr>
        <w:spacing w:line="240" w:lineRule="auto"/>
        <w:ind w:firstLine="0"/>
        <w:rPr>
          <w:i/>
          <w:iCs/>
        </w:rPr>
      </w:pPr>
      <w:r>
        <w:rPr>
          <w:i/>
          <w:iCs/>
        </w:rPr>
        <w:t>Risk categories.</w:t>
      </w:r>
    </w:p>
    <w:tbl>
      <w:tblPr>
        <w:tblStyle w:val="TableGrid"/>
        <w:tblW w:w="0" w:type="auto"/>
        <w:tblLook w:val="04A0" w:firstRow="1" w:lastRow="0" w:firstColumn="1" w:lastColumn="0" w:noHBand="0" w:noVBand="1"/>
      </w:tblPr>
      <w:tblGrid>
        <w:gridCol w:w="2337"/>
        <w:gridCol w:w="2337"/>
        <w:gridCol w:w="2338"/>
        <w:gridCol w:w="2338"/>
      </w:tblGrid>
      <w:tr w:rsidR="00A624E9" w14:paraId="3925B285" w14:textId="77777777" w:rsidTr="00F227AE">
        <w:tc>
          <w:tcPr>
            <w:tcW w:w="2337" w:type="dxa"/>
          </w:tcPr>
          <w:p w14:paraId="75EF7DC5" w14:textId="1B69471C" w:rsidR="00A624E9" w:rsidRDefault="007158E5" w:rsidP="00F227AE">
            <w:pPr>
              <w:jc w:val="center"/>
            </w:pPr>
            <w:r>
              <w:t>Email</w:t>
            </w:r>
          </w:p>
        </w:tc>
        <w:tc>
          <w:tcPr>
            <w:tcW w:w="2337" w:type="dxa"/>
          </w:tcPr>
          <w:p w14:paraId="7FB8D79D" w14:textId="27853DAB" w:rsidR="00A624E9" w:rsidRDefault="00BF4C53" w:rsidP="00F227AE">
            <w:pPr>
              <w:jc w:val="center"/>
            </w:pPr>
            <w:r>
              <w:t>Scheduling</w:t>
            </w:r>
          </w:p>
        </w:tc>
        <w:tc>
          <w:tcPr>
            <w:tcW w:w="2338" w:type="dxa"/>
          </w:tcPr>
          <w:p w14:paraId="71349559" w14:textId="4449EA8E" w:rsidR="00A624E9" w:rsidRDefault="00BF4C53" w:rsidP="00F227AE">
            <w:pPr>
              <w:jc w:val="center"/>
            </w:pPr>
            <w:r>
              <w:t>Financial</w:t>
            </w:r>
          </w:p>
        </w:tc>
        <w:tc>
          <w:tcPr>
            <w:tcW w:w="2338" w:type="dxa"/>
          </w:tcPr>
          <w:p w14:paraId="09526628" w14:textId="3D5DD498" w:rsidR="00A624E9" w:rsidRDefault="00BF4C53" w:rsidP="00F227AE">
            <w:pPr>
              <w:jc w:val="center"/>
            </w:pPr>
            <w:r>
              <w:t>PII</w:t>
            </w:r>
          </w:p>
        </w:tc>
      </w:tr>
      <w:tr w:rsidR="007158E5" w14:paraId="080B8D97" w14:textId="77777777" w:rsidTr="00F227AE">
        <w:tc>
          <w:tcPr>
            <w:tcW w:w="2337" w:type="dxa"/>
          </w:tcPr>
          <w:p w14:paraId="763E75AD" w14:textId="184AAB9D" w:rsidR="007158E5" w:rsidRDefault="007158E5" w:rsidP="007158E5">
            <w:pPr>
              <w:jc w:val="center"/>
            </w:pPr>
            <w:r>
              <w:t>Low</w:t>
            </w:r>
          </w:p>
        </w:tc>
        <w:tc>
          <w:tcPr>
            <w:tcW w:w="2337" w:type="dxa"/>
          </w:tcPr>
          <w:p w14:paraId="55355420" w14:textId="21A1F2CC" w:rsidR="007158E5" w:rsidRDefault="007158E5" w:rsidP="007158E5">
            <w:pPr>
              <w:jc w:val="center"/>
            </w:pPr>
            <w:r>
              <w:t>Medium</w:t>
            </w:r>
          </w:p>
        </w:tc>
        <w:tc>
          <w:tcPr>
            <w:tcW w:w="2338" w:type="dxa"/>
          </w:tcPr>
          <w:p w14:paraId="79E92737" w14:textId="6CD054D1" w:rsidR="007158E5" w:rsidRDefault="007158E5" w:rsidP="007158E5">
            <w:pPr>
              <w:jc w:val="center"/>
            </w:pPr>
            <w:r>
              <w:t>High</w:t>
            </w:r>
          </w:p>
        </w:tc>
        <w:tc>
          <w:tcPr>
            <w:tcW w:w="2338" w:type="dxa"/>
          </w:tcPr>
          <w:p w14:paraId="00924FC9" w14:textId="747269D3" w:rsidR="007158E5" w:rsidRDefault="007158E5" w:rsidP="007158E5">
            <w:pPr>
              <w:jc w:val="center"/>
            </w:pPr>
            <w:r>
              <w:t>Critical</w:t>
            </w:r>
          </w:p>
        </w:tc>
      </w:tr>
    </w:tbl>
    <w:p w14:paraId="3308B4B8" w14:textId="096B82E9" w:rsidR="00DF2101" w:rsidRDefault="007158E5" w:rsidP="00BF4C53">
      <w:pPr>
        <w:spacing w:line="240" w:lineRule="auto"/>
        <w:ind w:firstLine="0"/>
      </w:pPr>
      <w:r w:rsidRPr="007158E5">
        <w:rPr>
          <w:i/>
          <w:iCs/>
        </w:rPr>
        <w:t>Note</w:t>
      </w:r>
      <w:r>
        <w:t>. Personally identifiable information (PII).</w:t>
      </w:r>
      <w:r w:rsidR="00BF4C53">
        <w:t xml:space="preserve"> The term “</w:t>
      </w:r>
      <w:r w:rsidR="00BF4C53" w:rsidRPr="00BF4C53">
        <w:rPr>
          <w:i/>
          <w:iCs/>
        </w:rPr>
        <w:t>Scheduling</w:t>
      </w:r>
      <w:r w:rsidR="00BF4C53">
        <w:t>” is used to define inconveniences associated with incorrect class assignments or removals that may or may not result in personal grievance.</w:t>
      </w:r>
    </w:p>
    <w:p w14:paraId="7C89DA24" w14:textId="77777777" w:rsidR="00BF4C53" w:rsidRDefault="00BF4C53" w:rsidP="00BF4C53">
      <w:pPr>
        <w:spacing w:line="240" w:lineRule="auto"/>
        <w:ind w:firstLine="0"/>
      </w:pPr>
    </w:p>
    <w:p w14:paraId="2DDAD844" w14:textId="2712976A" w:rsidR="008A5662" w:rsidRDefault="008A5662" w:rsidP="008A5662">
      <w:pPr>
        <w:pStyle w:val="Heading2"/>
      </w:pPr>
      <w:bookmarkStart w:id="24" w:name="_Toc125042907"/>
      <w:r>
        <w:t>Incident Reporting</w:t>
      </w:r>
      <w:bookmarkEnd w:id="24"/>
    </w:p>
    <w:p w14:paraId="05CD814B" w14:textId="77777777" w:rsidR="00672FF2" w:rsidRDefault="00672FF2" w:rsidP="008A5662">
      <w:pPr>
        <w:ind w:firstLine="0"/>
      </w:pPr>
      <w:r>
        <w:t xml:space="preserve">The test incident reporting for the </w:t>
      </w:r>
      <w:r w:rsidRPr="00771A49">
        <w:t>UACRW</w:t>
      </w:r>
      <w:r>
        <w:t xml:space="preserve"> project will be submitted to a central database and contain the following information:</w:t>
      </w:r>
    </w:p>
    <w:p w14:paraId="0F478598" w14:textId="1D05BE4C" w:rsidR="008A5662" w:rsidRDefault="00672FF2" w:rsidP="00672FF2">
      <w:pPr>
        <w:pStyle w:val="ListParagraph"/>
        <w:numPr>
          <w:ilvl w:val="0"/>
          <w:numId w:val="17"/>
        </w:numPr>
      </w:pPr>
      <w:r>
        <w:t>Software module, component, or subsystem name.</w:t>
      </w:r>
    </w:p>
    <w:p w14:paraId="00622209" w14:textId="068DD29D" w:rsidR="00672FF2" w:rsidRDefault="00672FF2" w:rsidP="00672FF2">
      <w:pPr>
        <w:pStyle w:val="ListParagraph"/>
        <w:numPr>
          <w:ilvl w:val="0"/>
          <w:numId w:val="17"/>
        </w:numPr>
      </w:pPr>
      <w:r>
        <w:t>Test environment information.</w:t>
      </w:r>
    </w:p>
    <w:p w14:paraId="09D57E4C" w14:textId="3AD8DFD5" w:rsidR="00672FF2" w:rsidRDefault="00672FF2" w:rsidP="00672FF2">
      <w:pPr>
        <w:pStyle w:val="ListParagraph"/>
        <w:numPr>
          <w:ilvl w:val="0"/>
          <w:numId w:val="17"/>
        </w:numPr>
      </w:pPr>
      <w:r>
        <w:t>Tester name.</w:t>
      </w:r>
    </w:p>
    <w:p w14:paraId="2D0FB1F7" w14:textId="7C12985F" w:rsidR="00672FF2" w:rsidRDefault="00672FF2" w:rsidP="00672FF2">
      <w:pPr>
        <w:pStyle w:val="ListParagraph"/>
        <w:numPr>
          <w:ilvl w:val="0"/>
          <w:numId w:val="17"/>
        </w:numPr>
      </w:pPr>
      <w:r>
        <w:lastRenderedPageBreak/>
        <w:t>Defect classification.</w:t>
      </w:r>
    </w:p>
    <w:p w14:paraId="0D63021E" w14:textId="22D66857" w:rsidR="00DF2101" w:rsidRDefault="00672FF2" w:rsidP="008A5662">
      <w:pPr>
        <w:ind w:firstLine="0"/>
      </w:pPr>
      <w:r>
        <w:t>The test report produced by the central database will be formatted according to IEEE 1044. The reports will present all necessary information for reproducing and localizing the potential fault, and whose most notable features will be the defect classification and the incident status.</w:t>
      </w:r>
    </w:p>
    <w:p w14:paraId="40FE0EAA" w14:textId="21568DB1" w:rsidR="008A5662" w:rsidRDefault="008A5662" w:rsidP="008A5662">
      <w:pPr>
        <w:pStyle w:val="Heading2"/>
      </w:pPr>
      <w:bookmarkStart w:id="25" w:name="_Toc125042908"/>
      <w:r>
        <w:t>Defection Classification</w:t>
      </w:r>
      <w:bookmarkEnd w:id="25"/>
    </w:p>
    <w:p w14:paraId="137F5CC2" w14:textId="344A3679" w:rsidR="00DF2101" w:rsidRDefault="00B030CA" w:rsidP="00B030CA">
      <w:pPr>
        <w:ind w:firstLine="576"/>
      </w:pPr>
      <w:r>
        <w:t>The defect classifications will be based on the risk analysis categories produced in section 3.4. These categories will be expanded upon if a determination is reached that they are to ambiguous or incomplete. This will be determined during a walkthrough review phase of development.</w:t>
      </w:r>
    </w:p>
    <w:p w14:paraId="0D3E560E" w14:textId="36A4037A" w:rsidR="008A5662" w:rsidRDefault="008A5662" w:rsidP="008A5662">
      <w:pPr>
        <w:pStyle w:val="Heading2"/>
      </w:pPr>
      <w:bookmarkStart w:id="26" w:name="_Toc125042909"/>
      <w:r>
        <w:t>Configuration Management</w:t>
      </w:r>
      <w:bookmarkEnd w:id="26"/>
    </w:p>
    <w:p w14:paraId="5B6772EB" w14:textId="3452433B" w:rsidR="00310706" w:rsidRDefault="00310706">
      <w:pPr>
        <w:rPr>
          <w:color w:val="2D3B45"/>
          <w:shd w:val="clear" w:color="auto" w:fill="FFFFFF"/>
        </w:rPr>
      </w:pPr>
      <w:r>
        <w:rPr>
          <w:color w:val="2D3B45"/>
          <w:shd w:val="clear" w:color="auto" w:fill="FFFFFF"/>
        </w:rPr>
        <w:t>The implementation of configuration management for the project requires knowledge of the business policy and procedure of the particular sector of operation the company exists in. Based on this, various tools will be used that facilitate the management of artifacts produced during development, as well as the framework for management deployed. The software version control used for the project will be Git. There is no requirement to manage build control, and the IDE used for development is Brackets, which does not incorporate software version or build control. The framework to be used will be the naming model.</w:t>
      </w:r>
    </w:p>
    <w:p w14:paraId="7D4A15DC" w14:textId="5B90C1CB" w:rsidR="00FE0189" w:rsidRDefault="00FE0189">
      <w:r>
        <w:br w:type="page"/>
      </w:r>
    </w:p>
    <w:p w14:paraId="6AAFA36A" w14:textId="4691D152" w:rsidR="000D3115" w:rsidRPr="00161223" w:rsidRDefault="007C6CA1" w:rsidP="000D3115">
      <w:pPr>
        <w:pStyle w:val="Title"/>
        <w:rPr>
          <w:rFonts w:ascii="Times New Roman" w:hAnsi="Times New Roman"/>
          <w:sz w:val="24"/>
          <w:szCs w:val="4"/>
        </w:rPr>
      </w:pPr>
      <w:bookmarkStart w:id="27" w:name="_Toc125042910"/>
      <w:r>
        <w:rPr>
          <w:rFonts w:ascii="Times New Roman" w:hAnsi="Times New Roman"/>
          <w:sz w:val="24"/>
          <w:szCs w:val="4"/>
        </w:rPr>
        <w:lastRenderedPageBreak/>
        <w:t>R</w:t>
      </w:r>
      <w:r w:rsidR="000D3115" w:rsidRPr="00161223">
        <w:rPr>
          <w:rFonts w:ascii="Times New Roman" w:hAnsi="Times New Roman"/>
          <w:sz w:val="24"/>
          <w:szCs w:val="4"/>
        </w:rPr>
        <w:t>eferences</w:t>
      </w:r>
      <w:bookmarkEnd w:id="27"/>
    </w:p>
    <w:p w14:paraId="3FEEEC0D" w14:textId="582E055C" w:rsidR="005D56FF" w:rsidRDefault="005D56FF" w:rsidP="005D56FF">
      <w:pPr>
        <w:ind w:left="720" w:hanging="720"/>
      </w:pPr>
      <w:r w:rsidRPr="00716409">
        <w:t xml:space="preserve">Beck, K. (2003). </w:t>
      </w:r>
      <w:r w:rsidRPr="00716409">
        <w:rPr>
          <w:i/>
          <w:iCs/>
        </w:rPr>
        <w:t>Test-driven development</w:t>
      </w:r>
      <w:r w:rsidRPr="00716409">
        <w:t>. Pearson Education. ISBN 0-321-14653-0</w:t>
      </w:r>
    </w:p>
    <w:p w14:paraId="0FE50B72" w14:textId="4DE2B965" w:rsidR="00007F91" w:rsidRDefault="00007F91" w:rsidP="00007F91">
      <w:pPr>
        <w:ind w:left="720" w:hanging="720"/>
      </w:pPr>
      <w:r w:rsidRPr="009002B3">
        <w:t xml:space="preserve">Richards, M., Ford, N. (2020). </w:t>
      </w:r>
      <w:r w:rsidRPr="009002B3">
        <w:rPr>
          <w:i/>
          <w:iCs/>
        </w:rPr>
        <w:t>Fundamentals of software architecture</w:t>
      </w:r>
      <w:r w:rsidRPr="009002B3">
        <w:t xml:space="preserve">. O’Reilly Media Inc. </w:t>
      </w:r>
      <w:r w:rsidRPr="00003931">
        <w:t>http://oreilly.com/catalog/errata.csp?isbn=9781492043454</w:t>
      </w:r>
    </w:p>
    <w:p w14:paraId="78133EC2" w14:textId="51DC6A40" w:rsidR="00705FDA" w:rsidRDefault="00705FDA" w:rsidP="00705FDA">
      <w:pPr>
        <w:ind w:left="720" w:hanging="720"/>
      </w:pPr>
      <w:r w:rsidRPr="00A118E5">
        <w:t xml:space="preserve">Sommerville, I. (2018). </w:t>
      </w:r>
      <w:r w:rsidRPr="0012416C">
        <w:rPr>
          <w:i/>
          <w:iCs/>
        </w:rPr>
        <w:t>Software engineering</w:t>
      </w:r>
      <w:r w:rsidRPr="00A118E5">
        <w:t xml:space="preserve"> (10</w:t>
      </w:r>
      <w:r w:rsidRPr="00A118E5">
        <w:rPr>
          <w:vertAlign w:val="superscript"/>
        </w:rPr>
        <w:t>th</w:t>
      </w:r>
      <w:r w:rsidRPr="00A118E5">
        <w:t xml:space="preserve"> Edition). Pearson.</w:t>
      </w:r>
    </w:p>
    <w:p w14:paraId="6817A676" w14:textId="3E787E41" w:rsidR="00643555" w:rsidRPr="00A118E5" w:rsidRDefault="00643555" w:rsidP="00643555">
      <w:pPr>
        <w:ind w:left="720" w:hanging="720"/>
      </w:pPr>
      <w:proofErr w:type="spellStart"/>
      <w:r w:rsidRPr="00643555">
        <w:t>Spillner</w:t>
      </w:r>
      <w:proofErr w:type="spellEnd"/>
      <w:r w:rsidRPr="00643555">
        <w:t>, A., Linz, T., &amp; Schaefer, H. (2014). </w:t>
      </w:r>
      <w:r w:rsidRPr="00003931">
        <w:rPr>
          <w:i/>
          <w:iCs/>
        </w:rPr>
        <w:t>Software testing foundations: A study guide for the certified tester exam</w:t>
      </w:r>
      <w:r w:rsidRPr="00003931">
        <w:t> (4th ed.)</w:t>
      </w:r>
      <w:r w:rsidRPr="00643555">
        <w:t>. Rocky Nook.</w:t>
      </w:r>
    </w:p>
    <w:p w14:paraId="75424570" w14:textId="77777777" w:rsidR="00705FDA" w:rsidRDefault="00705FDA" w:rsidP="00705FDA">
      <w:pPr>
        <w:ind w:left="720" w:hanging="720"/>
        <w:rPr>
          <w:color w:val="2D3B45"/>
          <w:shd w:val="clear" w:color="auto" w:fill="FFFFFF"/>
        </w:rPr>
      </w:pPr>
      <w:proofErr w:type="spellStart"/>
      <w:r w:rsidRPr="00132089">
        <w:rPr>
          <w:color w:val="2D3B45"/>
          <w:shd w:val="clear" w:color="auto" w:fill="FFFFFF"/>
        </w:rPr>
        <w:t>Tsui</w:t>
      </w:r>
      <w:proofErr w:type="spellEnd"/>
      <w:r w:rsidRPr="00132089">
        <w:rPr>
          <w:color w:val="2D3B45"/>
          <w:shd w:val="clear" w:color="auto" w:fill="FFFFFF"/>
        </w:rPr>
        <w:t xml:space="preserve">, F., Karam, O., &amp; Bernal, B. (2018). </w:t>
      </w:r>
      <w:r w:rsidRPr="0012416C">
        <w:rPr>
          <w:i/>
          <w:iCs/>
          <w:color w:val="2D3B45"/>
          <w:shd w:val="clear" w:color="auto" w:fill="FFFFFF"/>
        </w:rPr>
        <w:t>Essentials of software engineering</w:t>
      </w:r>
      <w:r w:rsidRPr="00132089">
        <w:rPr>
          <w:color w:val="2D3B45"/>
          <w:shd w:val="clear" w:color="auto" w:fill="FFFFFF"/>
        </w:rPr>
        <w:t xml:space="preserve"> (4th ed.). Jones &amp; Bartlett Learning.</w:t>
      </w:r>
    </w:p>
    <w:p w14:paraId="1ADC3484" w14:textId="77777777" w:rsidR="00BE1217" w:rsidRPr="00BE1217" w:rsidRDefault="00BE1217" w:rsidP="00BE1217">
      <w:pPr>
        <w:ind w:firstLine="0"/>
      </w:pPr>
    </w:p>
    <w:sectPr w:rsidR="00BE1217" w:rsidRPr="00BE1217" w:rsidSect="00B37FA0">
      <w:headerReference w:type="default" r:id="rId8"/>
      <w:headerReference w:type="firs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7BE4C" w14:textId="77777777" w:rsidR="00C423B6" w:rsidRDefault="00C423B6">
      <w:r>
        <w:separator/>
      </w:r>
    </w:p>
  </w:endnote>
  <w:endnote w:type="continuationSeparator" w:id="0">
    <w:p w14:paraId="32B1C4E5" w14:textId="77777777" w:rsidR="00C423B6" w:rsidRDefault="00C42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3EE93" w14:textId="77777777" w:rsidR="00C423B6" w:rsidRDefault="00C423B6">
      <w:r>
        <w:separator/>
      </w:r>
    </w:p>
  </w:footnote>
  <w:footnote w:type="continuationSeparator" w:id="0">
    <w:p w14:paraId="11BC4C68" w14:textId="77777777" w:rsidR="00C423B6" w:rsidRDefault="00C42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3C14AB57" w14:textId="77777777" w:rsidR="001A3DA9" w:rsidRPr="0073302D" w:rsidRDefault="001A3DA9">
        <w:pPr>
          <w:pStyle w:val="Header"/>
          <w:jc w:val="right"/>
          <w:rPr>
            <w:rFonts w:ascii="Times New Roman" w:hAnsi="Times New Roman"/>
            <w:sz w:val="24"/>
          </w:rPr>
        </w:pPr>
        <w:r w:rsidRPr="00E92404">
          <w:rPr>
            <w:rFonts w:cstheme="minorHAnsi"/>
          </w:rPr>
          <w:fldChar w:fldCharType="begin"/>
        </w:r>
        <w:r w:rsidRPr="00E92404">
          <w:rPr>
            <w:rFonts w:cstheme="minorHAnsi"/>
          </w:rPr>
          <w:instrText xml:space="preserve"> PAGE   \* MERGEFORMAT </w:instrText>
        </w:r>
        <w:r w:rsidRPr="00E92404">
          <w:rPr>
            <w:rFonts w:cstheme="minorHAnsi"/>
          </w:rPr>
          <w:fldChar w:fldCharType="separate"/>
        </w:r>
        <w:r w:rsidRPr="00E92404">
          <w:rPr>
            <w:rFonts w:cstheme="minorHAnsi"/>
            <w:noProof/>
          </w:rPr>
          <w:t>12</w:t>
        </w:r>
        <w:r w:rsidRPr="00E92404">
          <w:rPr>
            <w:rFonts w:cstheme="minorHAnsi"/>
            <w:noProof/>
          </w:rPr>
          <w:fldChar w:fldCharType="end"/>
        </w:r>
      </w:p>
    </w:sdtContent>
  </w:sdt>
  <w:p w14:paraId="7FFDFEC5" w14:textId="77777777" w:rsidR="001A3DA9" w:rsidRDefault="001A3D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04"/>
      <w:gridCol w:w="1056"/>
    </w:tblGrid>
    <w:tr w:rsidR="001A3DA9" w14:paraId="28857256" w14:textId="77777777">
      <w:tc>
        <w:tcPr>
          <w:tcW w:w="5000" w:type="pct"/>
        </w:tcPr>
        <w:p w14:paraId="4DA65DD0" w14:textId="77777777" w:rsidR="001A3DA9" w:rsidRDefault="001A3DA9">
          <w:pPr>
            <w:rPr>
              <w:color w:val="000000"/>
            </w:rPr>
          </w:pPr>
          <w:r>
            <w:rPr>
              <w:color w:val="000000"/>
            </w:rPr>
            <w:t>Running head: GUIDED IMAGERY AND PROGRESSIVE MUSCLE RELAXATION</w:t>
          </w:r>
        </w:p>
        <w:p w14:paraId="0269DDC4" w14:textId="77777777" w:rsidR="001A3DA9" w:rsidRDefault="001A3DA9"/>
      </w:tc>
      <w:tc>
        <w:tcPr>
          <w:tcW w:w="0" w:type="pct"/>
        </w:tcPr>
        <w:p w14:paraId="326D5C94" w14:textId="77777777" w:rsidR="001A3DA9" w:rsidRDefault="001A3DA9">
          <w:pPr>
            <w:jc w:val="right"/>
          </w:pPr>
          <w:r>
            <w:fldChar w:fldCharType="begin"/>
          </w:r>
          <w:r>
            <w:instrText>PAGE</w:instrText>
          </w:r>
          <w:r>
            <w:fldChar w:fldCharType="separate"/>
          </w:r>
          <w:r>
            <w:rPr>
              <w:noProof/>
            </w:rPr>
            <w:t>2</w:t>
          </w:r>
          <w:r>
            <w:fldChar w:fldCharType="end"/>
          </w:r>
        </w:p>
      </w:tc>
    </w:tr>
  </w:tbl>
  <w:p w14:paraId="22800C2F" w14:textId="77777777" w:rsidR="001A3DA9" w:rsidRDefault="001A3D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52F38"/>
    <w:multiLevelType w:val="hybridMultilevel"/>
    <w:tmpl w:val="88CA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D1C8E"/>
    <w:multiLevelType w:val="hybridMultilevel"/>
    <w:tmpl w:val="7AEC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84030"/>
    <w:multiLevelType w:val="hybridMultilevel"/>
    <w:tmpl w:val="6E98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F5AF2"/>
    <w:multiLevelType w:val="hybridMultilevel"/>
    <w:tmpl w:val="6AF0EF90"/>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 w15:restartNumberingAfterBreak="0">
    <w:nsid w:val="1BDE3918"/>
    <w:multiLevelType w:val="hybridMultilevel"/>
    <w:tmpl w:val="019E72F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20C551D4"/>
    <w:multiLevelType w:val="multilevel"/>
    <w:tmpl w:val="EF1CB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227C5"/>
    <w:multiLevelType w:val="multilevel"/>
    <w:tmpl w:val="703E89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A3B6274"/>
    <w:multiLevelType w:val="hybridMultilevel"/>
    <w:tmpl w:val="63DC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5739D"/>
    <w:multiLevelType w:val="hybridMultilevel"/>
    <w:tmpl w:val="4FD4D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981B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950EDD"/>
    <w:multiLevelType w:val="hybridMultilevel"/>
    <w:tmpl w:val="DB02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260439"/>
    <w:multiLevelType w:val="hybridMultilevel"/>
    <w:tmpl w:val="6A861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5D006F"/>
    <w:multiLevelType w:val="hybridMultilevel"/>
    <w:tmpl w:val="2E84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022C76"/>
    <w:multiLevelType w:val="hybridMultilevel"/>
    <w:tmpl w:val="E3C0C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9500C4"/>
    <w:multiLevelType w:val="hybridMultilevel"/>
    <w:tmpl w:val="01DCB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7359221">
    <w:abstractNumId w:val="15"/>
  </w:num>
  <w:num w:numId="2" w16cid:durableId="1475294817">
    <w:abstractNumId w:val="5"/>
  </w:num>
  <w:num w:numId="3" w16cid:durableId="2035765908">
    <w:abstractNumId w:val="8"/>
  </w:num>
  <w:num w:numId="4" w16cid:durableId="82531728">
    <w:abstractNumId w:val="9"/>
  </w:num>
  <w:num w:numId="5" w16cid:durableId="1765347209">
    <w:abstractNumId w:val="6"/>
  </w:num>
  <w:num w:numId="6" w16cid:durableId="1813331772">
    <w:abstractNumId w:val="1"/>
  </w:num>
  <w:num w:numId="7" w16cid:durableId="1649361054">
    <w:abstractNumId w:val="4"/>
  </w:num>
  <w:num w:numId="8" w16cid:durableId="370425285">
    <w:abstractNumId w:val="3"/>
  </w:num>
  <w:num w:numId="9" w16cid:durableId="900402592">
    <w:abstractNumId w:val="13"/>
  </w:num>
  <w:num w:numId="10" w16cid:durableId="1987198223">
    <w:abstractNumId w:val="7"/>
  </w:num>
  <w:num w:numId="11" w16cid:durableId="497772361">
    <w:abstractNumId w:val="12"/>
  </w:num>
  <w:num w:numId="12" w16cid:durableId="1211727075">
    <w:abstractNumId w:val="14"/>
  </w:num>
  <w:num w:numId="13" w16cid:durableId="83308752">
    <w:abstractNumId w:val="11"/>
  </w:num>
  <w:num w:numId="14" w16cid:durableId="329144589">
    <w:abstractNumId w:val="0"/>
  </w:num>
  <w:num w:numId="15" w16cid:durableId="1754861818">
    <w:abstractNumId w:val="2"/>
  </w:num>
  <w:num w:numId="16" w16cid:durableId="836388493">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579755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642"/>
    <w:rsid w:val="0000385F"/>
    <w:rsid w:val="00003931"/>
    <w:rsid w:val="00007F91"/>
    <w:rsid w:val="00010893"/>
    <w:rsid w:val="00011D2C"/>
    <w:rsid w:val="000124A6"/>
    <w:rsid w:val="00015D19"/>
    <w:rsid w:val="000210B3"/>
    <w:rsid w:val="000241A5"/>
    <w:rsid w:val="00024F21"/>
    <w:rsid w:val="00026A4A"/>
    <w:rsid w:val="00027C7B"/>
    <w:rsid w:val="00033330"/>
    <w:rsid w:val="000337E7"/>
    <w:rsid w:val="00035B28"/>
    <w:rsid w:val="00036D23"/>
    <w:rsid w:val="00037E7A"/>
    <w:rsid w:val="00042951"/>
    <w:rsid w:val="000432A2"/>
    <w:rsid w:val="0005221A"/>
    <w:rsid w:val="000524BF"/>
    <w:rsid w:val="00053EFD"/>
    <w:rsid w:val="0005435D"/>
    <w:rsid w:val="00057508"/>
    <w:rsid w:val="00057F20"/>
    <w:rsid w:val="00062899"/>
    <w:rsid w:val="000650F4"/>
    <w:rsid w:val="00073D55"/>
    <w:rsid w:val="00075279"/>
    <w:rsid w:val="00076DCA"/>
    <w:rsid w:val="0008184A"/>
    <w:rsid w:val="00082D86"/>
    <w:rsid w:val="000842C6"/>
    <w:rsid w:val="0008445C"/>
    <w:rsid w:val="000845B8"/>
    <w:rsid w:val="000846C0"/>
    <w:rsid w:val="000859CF"/>
    <w:rsid w:val="000878AC"/>
    <w:rsid w:val="00093DBF"/>
    <w:rsid w:val="000945B5"/>
    <w:rsid w:val="00097AD8"/>
    <w:rsid w:val="000A1868"/>
    <w:rsid w:val="000A3B50"/>
    <w:rsid w:val="000A77D6"/>
    <w:rsid w:val="000B131D"/>
    <w:rsid w:val="000B1902"/>
    <w:rsid w:val="000B2DCD"/>
    <w:rsid w:val="000B5569"/>
    <w:rsid w:val="000B5EB6"/>
    <w:rsid w:val="000B6A23"/>
    <w:rsid w:val="000B789F"/>
    <w:rsid w:val="000C1736"/>
    <w:rsid w:val="000C533D"/>
    <w:rsid w:val="000C69CB"/>
    <w:rsid w:val="000D1676"/>
    <w:rsid w:val="000D1CDD"/>
    <w:rsid w:val="000D3115"/>
    <w:rsid w:val="000D4A03"/>
    <w:rsid w:val="000E39EC"/>
    <w:rsid w:val="000E4FEB"/>
    <w:rsid w:val="000E5F1E"/>
    <w:rsid w:val="000E72E4"/>
    <w:rsid w:val="000E7929"/>
    <w:rsid w:val="000F3802"/>
    <w:rsid w:val="000F3C53"/>
    <w:rsid w:val="000F4E05"/>
    <w:rsid w:val="000F4F8C"/>
    <w:rsid w:val="000F5A70"/>
    <w:rsid w:val="000F7468"/>
    <w:rsid w:val="00103CFE"/>
    <w:rsid w:val="0010490F"/>
    <w:rsid w:val="001076F3"/>
    <w:rsid w:val="00110166"/>
    <w:rsid w:val="00110EF7"/>
    <w:rsid w:val="00112902"/>
    <w:rsid w:val="0011349B"/>
    <w:rsid w:val="00116BC5"/>
    <w:rsid w:val="0012076A"/>
    <w:rsid w:val="00121794"/>
    <w:rsid w:val="00121984"/>
    <w:rsid w:val="0012416C"/>
    <w:rsid w:val="001245F7"/>
    <w:rsid w:val="0012487F"/>
    <w:rsid w:val="0012716D"/>
    <w:rsid w:val="0013407C"/>
    <w:rsid w:val="00134F65"/>
    <w:rsid w:val="0013670A"/>
    <w:rsid w:val="00136B68"/>
    <w:rsid w:val="00136DC9"/>
    <w:rsid w:val="00142424"/>
    <w:rsid w:val="001522AF"/>
    <w:rsid w:val="00154FCE"/>
    <w:rsid w:val="00156956"/>
    <w:rsid w:val="001605A5"/>
    <w:rsid w:val="00161F0F"/>
    <w:rsid w:val="0016427C"/>
    <w:rsid w:val="00164AF1"/>
    <w:rsid w:val="001660F6"/>
    <w:rsid w:val="00167F03"/>
    <w:rsid w:val="00170D86"/>
    <w:rsid w:val="00172868"/>
    <w:rsid w:val="00173855"/>
    <w:rsid w:val="00174051"/>
    <w:rsid w:val="001747C4"/>
    <w:rsid w:val="001762D8"/>
    <w:rsid w:val="001772B2"/>
    <w:rsid w:val="00181748"/>
    <w:rsid w:val="00182362"/>
    <w:rsid w:val="00182CAF"/>
    <w:rsid w:val="00183A5D"/>
    <w:rsid w:val="001847AC"/>
    <w:rsid w:val="00184F6C"/>
    <w:rsid w:val="00186707"/>
    <w:rsid w:val="00190DE7"/>
    <w:rsid w:val="00193121"/>
    <w:rsid w:val="001940C3"/>
    <w:rsid w:val="00194D9A"/>
    <w:rsid w:val="00196980"/>
    <w:rsid w:val="001A2ACE"/>
    <w:rsid w:val="001A2DD4"/>
    <w:rsid w:val="001A346B"/>
    <w:rsid w:val="001A3DA9"/>
    <w:rsid w:val="001A673E"/>
    <w:rsid w:val="001B004D"/>
    <w:rsid w:val="001B0C03"/>
    <w:rsid w:val="001B2F6C"/>
    <w:rsid w:val="001B3766"/>
    <w:rsid w:val="001B37F2"/>
    <w:rsid w:val="001B6B1C"/>
    <w:rsid w:val="001C02E9"/>
    <w:rsid w:val="001C20D3"/>
    <w:rsid w:val="001C4293"/>
    <w:rsid w:val="001C49B7"/>
    <w:rsid w:val="001C4E1E"/>
    <w:rsid w:val="001C5D98"/>
    <w:rsid w:val="001C7B4F"/>
    <w:rsid w:val="001D1B8D"/>
    <w:rsid w:val="001D1BCA"/>
    <w:rsid w:val="001D1FFA"/>
    <w:rsid w:val="001D79A7"/>
    <w:rsid w:val="001D7EFE"/>
    <w:rsid w:val="001E12C1"/>
    <w:rsid w:val="001E18B7"/>
    <w:rsid w:val="001E439C"/>
    <w:rsid w:val="001E49FF"/>
    <w:rsid w:val="001F0980"/>
    <w:rsid w:val="001F1DB3"/>
    <w:rsid w:val="001F2B02"/>
    <w:rsid w:val="001F54FB"/>
    <w:rsid w:val="001F6493"/>
    <w:rsid w:val="001F6585"/>
    <w:rsid w:val="001F6BA4"/>
    <w:rsid w:val="001F7E3D"/>
    <w:rsid w:val="002014C0"/>
    <w:rsid w:val="00205751"/>
    <w:rsid w:val="00206D49"/>
    <w:rsid w:val="00207BB7"/>
    <w:rsid w:val="0021126A"/>
    <w:rsid w:val="00211708"/>
    <w:rsid w:val="00214E19"/>
    <w:rsid w:val="0021608F"/>
    <w:rsid w:val="002172B1"/>
    <w:rsid w:val="00224F3F"/>
    <w:rsid w:val="00226BA0"/>
    <w:rsid w:val="002279A3"/>
    <w:rsid w:val="00236B39"/>
    <w:rsid w:val="0024087E"/>
    <w:rsid w:val="00243E79"/>
    <w:rsid w:val="0024424B"/>
    <w:rsid w:val="00244516"/>
    <w:rsid w:val="00244F88"/>
    <w:rsid w:val="002503CE"/>
    <w:rsid w:val="0025147F"/>
    <w:rsid w:val="00251BB5"/>
    <w:rsid w:val="00252E5F"/>
    <w:rsid w:val="00254E7F"/>
    <w:rsid w:val="00261446"/>
    <w:rsid w:val="00265073"/>
    <w:rsid w:val="0026530A"/>
    <w:rsid w:val="00265E25"/>
    <w:rsid w:val="00266956"/>
    <w:rsid w:val="002739F4"/>
    <w:rsid w:val="002741A5"/>
    <w:rsid w:val="002765D8"/>
    <w:rsid w:val="00280C39"/>
    <w:rsid w:val="002818E4"/>
    <w:rsid w:val="00283652"/>
    <w:rsid w:val="00285CD1"/>
    <w:rsid w:val="002905A1"/>
    <w:rsid w:val="00294513"/>
    <w:rsid w:val="00295305"/>
    <w:rsid w:val="0029581A"/>
    <w:rsid w:val="002A0C52"/>
    <w:rsid w:val="002A339E"/>
    <w:rsid w:val="002A3501"/>
    <w:rsid w:val="002A3A05"/>
    <w:rsid w:val="002A67E4"/>
    <w:rsid w:val="002B09F6"/>
    <w:rsid w:val="002B0EC8"/>
    <w:rsid w:val="002B3554"/>
    <w:rsid w:val="002B60B5"/>
    <w:rsid w:val="002B651B"/>
    <w:rsid w:val="002B66AC"/>
    <w:rsid w:val="002B6D57"/>
    <w:rsid w:val="002B7142"/>
    <w:rsid w:val="002B7C63"/>
    <w:rsid w:val="002C4DC4"/>
    <w:rsid w:val="002D2384"/>
    <w:rsid w:val="002D37D1"/>
    <w:rsid w:val="002D3D78"/>
    <w:rsid w:val="002D3DC6"/>
    <w:rsid w:val="002D4D4C"/>
    <w:rsid w:val="002D5BE7"/>
    <w:rsid w:val="002D7C1B"/>
    <w:rsid w:val="002E004E"/>
    <w:rsid w:val="002E1E1E"/>
    <w:rsid w:val="002E3C0D"/>
    <w:rsid w:val="002E611C"/>
    <w:rsid w:val="002F1EA4"/>
    <w:rsid w:val="002F203F"/>
    <w:rsid w:val="002F2DA7"/>
    <w:rsid w:val="002F3DB5"/>
    <w:rsid w:val="002F5233"/>
    <w:rsid w:val="0030064A"/>
    <w:rsid w:val="003018D2"/>
    <w:rsid w:val="003031DF"/>
    <w:rsid w:val="003039CA"/>
    <w:rsid w:val="003039F2"/>
    <w:rsid w:val="00303C0F"/>
    <w:rsid w:val="003058E7"/>
    <w:rsid w:val="00305DF7"/>
    <w:rsid w:val="003063EC"/>
    <w:rsid w:val="00310706"/>
    <w:rsid w:val="003122B1"/>
    <w:rsid w:val="0031263E"/>
    <w:rsid w:val="0031275F"/>
    <w:rsid w:val="00315EAB"/>
    <w:rsid w:val="00317658"/>
    <w:rsid w:val="003179F1"/>
    <w:rsid w:val="0032016F"/>
    <w:rsid w:val="0032072E"/>
    <w:rsid w:val="00321041"/>
    <w:rsid w:val="00322AE0"/>
    <w:rsid w:val="00322C46"/>
    <w:rsid w:val="00323949"/>
    <w:rsid w:val="003240A1"/>
    <w:rsid w:val="00327E8B"/>
    <w:rsid w:val="00333928"/>
    <w:rsid w:val="00334DC6"/>
    <w:rsid w:val="00336E37"/>
    <w:rsid w:val="00337AC6"/>
    <w:rsid w:val="00340485"/>
    <w:rsid w:val="003404F6"/>
    <w:rsid w:val="00340B7C"/>
    <w:rsid w:val="0034112D"/>
    <w:rsid w:val="00341D86"/>
    <w:rsid w:val="0034559E"/>
    <w:rsid w:val="00346280"/>
    <w:rsid w:val="0034710C"/>
    <w:rsid w:val="003474C3"/>
    <w:rsid w:val="003474DA"/>
    <w:rsid w:val="003520A4"/>
    <w:rsid w:val="00352BFE"/>
    <w:rsid w:val="00354399"/>
    <w:rsid w:val="003552D8"/>
    <w:rsid w:val="00355FC5"/>
    <w:rsid w:val="00356455"/>
    <w:rsid w:val="00356D82"/>
    <w:rsid w:val="00361E7C"/>
    <w:rsid w:val="0036230E"/>
    <w:rsid w:val="00363E43"/>
    <w:rsid w:val="00364194"/>
    <w:rsid w:val="00364B64"/>
    <w:rsid w:val="00364B9D"/>
    <w:rsid w:val="00373222"/>
    <w:rsid w:val="00373AD0"/>
    <w:rsid w:val="003759E0"/>
    <w:rsid w:val="003767C4"/>
    <w:rsid w:val="00380E24"/>
    <w:rsid w:val="003846A2"/>
    <w:rsid w:val="00390B54"/>
    <w:rsid w:val="00390DDD"/>
    <w:rsid w:val="0039226B"/>
    <w:rsid w:val="00394244"/>
    <w:rsid w:val="00394887"/>
    <w:rsid w:val="00394DF5"/>
    <w:rsid w:val="00395B2D"/>
    <w:rsid w:val="0039671F"/>
    <w:rsid w:val="003A01AF"/>
    <w:rsid w:val="003A0C46"/>
    <w:rsid w:val="003A1306"/>
    <w:rsid w:val="003A2CC9"/>
    <w:rsid w:val="003A4EBF"/>
    <w:rsid w:val="003A7DFF"/>
    <w:rsid w:val="003B12CB"/>
    <w:rsid w:val="003B43A6"/>
    <w:rsid w:val="003B6790"/>
    <w:rsid w:val="003C0DE3"/>
    <w:rsid w:val="003C57EF"/>
    <w:rsid w:val="003C7C26"/>
    <w:rsid w:val="003D1C7A"/>
    <w:rsid w:val="003D33D8"/>
    <w:rsid w:val="003D3950"/>
    <w:rsid w:val="003D415E"/>
    <w:rsid w:val="003D5C01"/>
    <w:rsid w:val="003E1741"/>
    <w:rsid w:val="003E1E1A"/>
    <w:rsid w:val="003E2D94"/>
    <w:rsid w:val="003E38E2"/>
    <w:rsid w:val="003E586F"/>
    <w:rsid w:val="003E6103"/>
    <w:rsid w:val="003E6B77"/>
    <w:rsid w:val="003F4255"/>
    <w:rsid w:val="003F6EF7"/>
    <w:rsid w:val="00401464"/>
    <w:rsid w:val="0040351A"/>
    <w:rsid w:val="00407602"/>
    <w:rsid w:val="004100E6"/>
    <w:rsid w:val="004122F7"/>
    <w:rsid w:val="00412D95"/>
    <w:rsid w:val="00412F6A"/>
    <w:rsid w:val="00413BCC"/>
    <w:rsid w:val="0041583E"/>
    <w:rsid w:val="00417082"/>
    <w:rsid w:val="004172C1"/>
    <w:rsid w:val="00422F7D"/>
    <w:rsid w:val="004251DA"/>
    <w:rsid w:val="004277D6"/>
    <w:rsid w:val="00431294"/>
    <w:rsid w:val="0043282A"/>
    <w:rsid w:val="00433357"/>
    <w:rsid w:val="004348C2"/>
    <w:rsid w:val="00443788"/>
    <w:rsid w:val="00450C81"/>
    <w:rsid w:val="00451447"/>
    <w:rsid w:val="00456022"/>
    <w:rsid w:val="00456735"/>
    <w:rsid w:val="00456AF7"/>
    <w:rsid w:val="0046086A"/>
    <w:rsid w:val="004627E5"/>
    <w:rsid w:val="00463339"/>
    <w:rsid w:val="00467975"/>
    <w:rsid w:val="004717E0"/>
    <w:rsid w:val="004728F4"/>
    <w:rsid w:val="00473099"/>
    <w:rsid w:val="0048166A"/>
    <w:rsid w:val="0048270A"/>
    <w:rsid w:val="0048769A"/>
    <w:rsid w:val="004905DA"/>
    <w:rsid w:val="00492570"/>
    <w:rsid w:val="004934A7"/>
    <w:rsid w:val="00496FE8"/>
    <w:rsid w:val="004A0F11"/>
    <w:rsid w:val="004A118E"/>
    <w:rsid w:val="004A28C3"/>
    <w:rsid w:val="004A3D17"/>
    <w:rsid w:val="004A5010"/>
    <w:rsid w:val="004A5E99"/>
    <w:rsid w:val="004B1235"/>
    <w:rsid w:val="004B1914"/>
    <w:rsid w:val="004B1DF7"/>
    <w:rsid w:val="004B2771"/>
    <w:rsid w:val="004B4CEF"/>
    <w:rsid w:val="004B595B"/>
    <w:rsid w:val="004B64E0"/>
    <w:rsid w:val="004B65ED"/>
    <w:rsid w:val="004C2243"/>
    <w:rsid w:val="004C7924"/>
    <w:rsid w:val="004D06B4"/>
    <w:rsid w:val="004D2947"/>
    <w:rsid w:val="004D2F71"/>
    <w:rsid w:val="004D7F7F"/>
    <w:rsid w:val="004E2754"/>
    <w:rsid w:val="004E4426"/>
    <w:rsid w:val="004E4CCA"/>
    <w:rsid w:val="004E4D83"/>
    <w:rsid w:val="004E5D77"/>
    <w:rsid w:val="004E6183"/>
    <w:rsid w:val="004F00F3"/>
    <w:rsid w:val="004F1BC5"/>
    <w:rsid w:val="004F1E22"/>
    <w:rsid w:val="004F3146"/>
    <w:rsid w:val="004F5E62"/>
    <w:rsid w:val="00501D35"/>
    <w:rsid w:val="005021A6"/>
    <w:rsid w:val="00502571"/>
    <w:rsid w:val="005108E6"/>
    <w:rsid w:val="0051286C"/>
    <w:rsid w:val="0051373C"/>
    <w:rsid w:val="00517081"/>
    <w:rsid w:val="00522107"/>
    <w:rsid w:val="005240A9"/>
    <w:rsid w:val="005259DD"/>
    <w:rsid w:val="005264D5"/>
    <w:rsid w:val="00527F35"/>
    <w:rsid w:val="0053041D"/>
    <w:rsid w:val="00531467"/>
    <w:rsid w:val="005327EA"/>
    <w:rsid w:val="005369E1"/>
    <w:rsid w:val="00541D24"/>
    <w:rsid w:val="00542634"/>
    <w:rsid w:val="00542C0D"/>
    <w:rsid w:val="00542DE9"/>
    <w:rsid w:val="00545F4E"/>
    <w:rsid w:val="00551299"/>
    <w:rsid w:val="00552368"/>
    <w:rsid w:val="0055330E"/>
    <w:rsid w:val="00553BA1"/>
    <w:rsid w:val="00554D37"/>
    <w:rsid w:val="00556567"/>
    <w:rsid w:val="0055696D"/>
    <w:rsid w:val="0055711D"/>
    <w:rsid w:val="00561C3F"/>
    <w:rsid w:val="00562871"/>
    <w:rsid w:val="005632A0"/>
    <w:rsid w:val="00563BFA"/>
    <w:rsid w:val="00565121"/>
    <w:rsid w:val="00571351"/>
    <w:rsid w:val="00572992"/>
    <w:rsid w:val="005764D2"/>
    <w:rsid w:val="00576A14"/>
    <w:rsid w:val="00577768"/>
    <w:rsid w:val="00577E9C"/>
    <w:rsid w:val="0058064A"/>
    <w:rsid w:val="00580AED"/>
    <w:rsid w:val="00581232"/>
    <w:rsid w:val="0058132F"/>
    <w:rsid w:val="00582BB7"/>
    <w:rsid w:val="00585B8C"/>
    <w:rsid w:val="005877B5"/>
    <w:rsid w:val="00592860"/>
    <w:rsid w:val="005945DD"/>
    <w:rsid w:val="005974F7"/>
    <w:rsid w:val="005A1751"/>
    <w:rsid w:val="005A572C"/>
    <w:rsid w:val="005A7243"/>
    <w:rsid w:val="005B2615"/>
    <w:rsid w:val="005B3D93"/>
    <w:rsid w:val="005B635B"/>
    <w:rsid w:val="005B70EC"/>
    <w:rsid w:val="005C1A28"/>
    <w:rsid w:val="005C1E05"/>
    <w:rsid w:val="005C498F"/>
    <w:rsid w:val="005C569A"/>
    <w:rsid w:val="005C6898"/>
    <w:rsid w:val="005C7BFD"/>
    <w:rsid w:val="005D22AB"/>
    <w:rsid w:val="005D28BE"/>
    <w:rsid w:val="005D51D9"/>
    <w:rsid w:val="005D56FF"/>
    <w:rsid w:val="005D5FED"/>
    <w:rsid w:val="005E30D7"/>
    <w:rsid w:val="005E3419"/>
    <w:rsid w:val="005E7D36"/>
    <w:rsid w:val="005E7FC5"/>
    <w:rsid w:val="005F1C84"/>
    <w:rsid w:val="005F23BC"/>
    <w:rsid w:val="005F4614"/>
    <w:rsid w:val="005F51D5"/>
    <w:rsid w:val="005F64F8"/>
    <w:rsid w:val="005F76B1"/>
    <w:rsid w:val="00600200"/>
    <w:rsid w:val="00601664"/>
    <w:rsid w:val="00601BB9"/>
    <w:rsid w:val="00601BF0"/>
    <w:rsid w:val="00602D54"/>
    <w:rsid w:val="0060398A"/>
    <w:rsid w:val="0060502C"/>
    <w:rsid w:val="00612ABB"/>
    <w:rsid w:val="00613B39"/>
    <w:rsid w:val="00613D7C"/>
    <w:rsid w:val="00617377"/>
    <w:rsid w:val="006177D5"/>
    <w:rsid w:val="00621C22"/>
    <w:rsid w:val="006229A0"/>
    <w:rsid w:val="00622ED9"/>
    <w:rsid w:val="00623384"/>
    <w:rsid w:val="00624076"/>
    <w:rsid w:val="00625C7F"/>
    <w:rsid w:val="006265E0"/>
    <w:rsid w:val="00630239"/>
    <w:rsid w:val="00630743"/>
    <w:rsid w:val="00630F36"/>
    <w:rsid w:val="006337C0"/>
    <w:rsid w:val="0063563C"/>
    <w:rsid w:val="0064171C"/>
    <w:rsid w:val="00643555"/>
    <w:rsid w:val="0064482E"/>
    <w:rsid w:val="00651695"/>
    <w:rsid w:val="0065601D"/>
    <w:rsid w:val="006613D2"/>
    <w:rsid w:val="00661501"/>
    <w:rsid w:val="00670CFD"/>
    <w:rsid w:val="006719C2"/>
    <w:rsid w:val="00672FF2"/>
    <w:rsid w:val="00673369"/>
    <w:rsid w:val="00673FD3"/>
    <w:rsid w:val="00674F2E"/>
    <w:rsid w:val="006754B5"/>
    <w:rsid w:val="00676E78"/>
    <w:rsid w:val="006805C7"/>
    <w:rsid w:val="00680F10"/>
    <w:rsid w:val="00685C59"/>
    <w:rsid w:val="0069515D"/>
    <w:rsid w:val="0069520A"/>
    <w:rsid w:val="006979C6"/>
    <w:rsid w:val="006A067B"/>
    <w:rsid w:val="006A0F90"/>
    <w:rsid w:val="006A13D1"/>
    <w:rsid w:val="006A4B06"/>
    <w:rsid w:val="006A5B19"/>
    <w:rsid w:val="006A6221"/>
    <w:rsid w:val="006A6DFE"/>
    <w:rsid w:val="006A7978"/>
    <w:rsid w:val="006A7A4D"/>
    <w:rsid w:val="006B28D6"/>
    <w:rsid w:val="006B41C6"/>
    <w:rsid w:val="006B62F4"/>
    <w:rsid w:val="006B65A6"/>
    <w:rsid w:val="006B7740"/>
    <w:rsid w:val="006C12D0"/>
    <w:rsid w:val="006C1DE8"/>
    <w:rsid w:val="006C379B"/>
    <w:rsid w:val="006C70CE"/>
    <w:rsid w:val="006D1CDF"/>
    <w:rsid w:val="006D25B8"/>
    <w:rsid w:val="006D25E0"/>
    <w:rsid w:val="006D3EEC"/>
    <w:rsid w:val="006D54E3"/>
    <w:rsid w:val="006E1835"/>
    <w:rsid w:val="006E3EFE"/>
    <w:rsid w:val="006E4DE7"/>
    <w:rsid w:val="006E58E8"/>
    <w:rsid w:val="006E66A3"/>
    <w:rsid w:val="006E7213"/>
    <w:rsid w:val="006E7F52"/>
    <w:rsid w:val="006F175C"/>
    <w:rsid w:val="006F1C41"/>
    <w:rsid w:val="006F1F81"/>
    <w:rsid w:val="006F31A9"/>
    <w:rsid w:val="006F3AF2"/>
    <w:rsid w:val="006F60A9"/>
    <w:rsid w:val="006F6E71"/>
    <w:rsid w:val="006F74B5"/>
    <w:rsid w:val="006F7604"/>
    <w:rsid w:val="006F7EF5"/>
    <w:rsid w:val="007025BE"/>
    <w:rsid w:val="00702A4A"/>
    <w:rsid w:val="00702C42"/>
    <w:rsid w:val="00704FE4"/>
    <w:rsid w:val="007059CF"/>
    <w:rsid w:val="00705FDA"/>
    <w:rsid w:val="007105A6"/>
    <w:rsid w:val="0071114C"/>
    <w:rsid w:val="007128CD"/>
    <w:rsid w:val="00712E08"/>
    <w:rsid w:val="00712FF4"/>
    <w:rsid w:val="00715488"/>
    <w:rsid w:val="007158E5"/>
    <w:rsid w:val="0071590B"/>
    <w:rsid w:val="007178D8"/>
    <w:rsid w:val="0071794A"/>
    <w:rsid w:val="00721297"/>
    <w:rsid w:val="00722A15"/>
    <w:rsid w:val="0072774D"/>
    <w:rsid w:val="00727B4C"/>
    <w:rsid w:val="007312F9"/>
    <w:rsid w:val="00732316"/>
    <w:rsid w:val="00732A77"/>
    <w:rsid w:val="0073302D"/>
    <w:rsid w:val="00734D66"/>
    <w:rsid w:val="00741C03"/>
    <w:rsid w:val="00742345"/>
    <w:rsid w:val="0074273F"/>
    <w:rsid w:val="00742D80"/>
    <w:rsid w:val="00743914"/>
    <w:rsid w:val="00746778"/>
    <w:rsid w:val="0074705A"/>
    <w:rsid w:val="00752328"/>
    <w:rsid w:val="007523FB"/>
    <w:rsid w:val="0075709B"/>
    <w:rsid w:val="00761133"/>
    <w:rsid w:val="007619CE"/>
    <w:rsid w:val="0076437A"/>
    <w:rsid w:val="00764990"/>
    <w:rsid w:val="0076679B"/>
    <w:rsid w:val="00766DD7"/>
    <w:rsid w:val="0077188F"/>
    <w:rsid w:val="00771A49"/>
    <w:rsid w:val="00772453"/>
    <w:rsid w:val="0077356F"/>
    <w:rsid w:val="00773CF0"/>
    <w:rsid w:val="00773DB0"/>
    <w:rsid w:val="00774044"/>
    <w:rsid w:val="007765A4"/>
    <w:rsid w:val="00776FEE"/>
    <w:rsid w:val="0077732C"/>
    <w:rsid w:val="00781C05"/>
    <w:rsid w:val="00781E0D"/>
    <w:rsid w:val="00791431"/>
    <w:rsid w:val="00794F0D"/>
    <w:rsid w:val="00796284"/>
    <w:rsid w:val="00796A0A"/>
    <w:rsid w:val="00796F85"/>
    <w:rsid w:val="007A4452"/>
    <w:rsid w:val="007A4701"/>
    <w:rsid w:val="007A5056"/>
    <w:rsid w:val="007A5B9B"/>
    <w:rsid w:val="007A604B"/>
    <w:rsid w:val="007B06E0"/>
    <w:rsid w:val="007B0FE3"/>
    <w:rsid w:val="007B1411"/>
    <w:rsid w:val="007B36F2"/>
    <w:rsid w:val="007B3929"/>
    <w:rsid w:val="007B528C"/>
    <w:rsid w:val="007B52AB"/>
    <w:rsid w:val="007B61D2"/>
    <w:rsid w:val="007B694A"/>
    <w:rsid w:val="007C1635"/>
    <w:rsid w:val="007C1B00"/>
    <w:rsid w:val="007C313D"/>
    <w:rsid w:val="007C4B11"/>
    <w:rsid w:val="007C50BA"/>
    <w:rsid w:val="007C6B12"/>
    <w:rsid w:val="007C6CA1"/>
    <w:rsid w:val="007C7197"/>
    <w:rsid w:val="007D159B"/>
    <w:rsid w:val="007D3844"/>
    <w:rsid w:val="007D42ED"/>
    <w:rsid w:val="007D45B0"/>
    <w:rsid w:val="007D54BB"/>
    <w:rsid w:val="007E09E8"/>
    <w:rsid w:val="007E5519"/>
    <w:rsid w:val="007E61EA"/>
    <w:rsid w:val="007F0EA7"/>
    <w:rsid w:val="007F204D"/>
    <w:rsid w:val="007F4362"/>
    <w:rsid w:val="0080183F"/>
    <w:rsid w:val="00806CCA"/>
    <w:rsid w:val="0081051B"/>
    <w:rsid w:val="0081086F"/>
    <w:rsid w:val="008110CA"/>
    <w:rsid w:val="0081415E"/>
    <w:rsid w:val="00820D90"/>
    <w:rsid w:val="00820EB2"/>
    <w:rsid w:val="00821EFF"/>
    <w:rsid w:val="0082428D"/>
    <w:rsid w:val="00824AAF"/>
    <w:rsid w:val="0082569B"/>
    <w:rsid w:val="00830CE2"/>
    <w:rsid w:val="00832B60"/>
    <w:rsid w:val="00832C9C"/>
    <w:rsid w:val="00835924"/>
    <w:rsid w:val="00836FCF"/>
    <w:rsid w:val="008373CF"/>
    <w:rsid w:val="008375AC"/>
    <w:rsid w:val="00840511"/>
    <w:rsid w:val="00841221"/>
    <w:rsid w:val="00844CDE"/>
    <w:rsid w:val="00844D41"/>
    <w:rsid w:val="00846368"/>
    <w:rsid w:val="008475A0"/>
    <w:rsid w:val="008520F2"/>
    <w:rsid w:val="00855F9E"/>
    <w:rsid w:val="008571F6"/>
    <w:rsid w:val="0085741C"/>
    <w:rsid w:val="008605EB"/>
    <w:rsid w:val="0086118C"/>
    <w:rsid w:val="00861CDB"/>
    <w:rsid w:val="00862CF6"/>
    <w:rsid w:val="00863F91"/>
    <w:rsid w:val="00864E08"/>
    <w:rsid w:val="0086533A"/>
    <w:rsid w:val="00865813"/>
    <w:rsid w:val="00866ECB"/>
    <w:rsid w:val="00867E08"/>
    <w:rsid w:val="00870B72"/>
    <w:rsid w:val="00872210"/>
    <w:rsid w:val="008769BE"/>
    <w:rsid w:val="00877758"/>
    <w:rsid w:val="00883608"/>
    <w:rsid w:val="00883EDB"/>
    <w:rsid w:val="008842D4"/>
    <w:rsid w:val="0088684E"/>
    <w:rsid w:val="00886C06"/>
    <w:rsid w:val="008911C5"/>
    <w:rsid w:val="00892156"/>
    <w:rsid w:val="00892478"/>
    <w:rsid w:val="008924BE"/>
    <w:rsid w:val="00893287"/>
    <w:rsid w:val="00895E32"/>
    <w:rsid w:val="008A21F3"/>
    <w:rsid w:val="008A273D"/>
    <w:rsid w:val="008A315C"/>
    <w:rsid w:val="008A5294"/>
    <w:rsid w:val="008A5662"/>
    <w:rsid w:val="008A5A0C"/>
    <w:rsid w:val="008A5A83"/>
    <w:rsid w:val="008A5F70"/>
    <w:rsid w:val="008A7C11"/>
    <w:rsid w:val="008B01BF"/>
    <w:rsid w:val="008B06A2"/>
    <w:rsid w:val="008B1AF5"/>
    <w:rsid w:val="008B2B63"/>
    <w:rsid w:val="008B46D8"/>
    <w:rsid w:val="008B4B56"/>
    <w:rsid w:val="008C0CAE"/>
    <w:rsid w:val="008C2293"/>
    <w:rsid w:val="008C4FD0"/>
    <w:rsid w:val="008C6746"/>
    <w:rsid w:val="008D1AB4"/>
    <w:rsid w:val="008D47F2"/>
    <w:rsid w:val="008D4F01"/>
    <w:rsid w:val="008D622C"/>
    <w:rsid w:val="008E3D00"/>
    <w:rsid w:val="008E6177"/>
    <w:rsid w:val="008E6913"/>
    <w:rsid w:val="008E699D"/>
    <w:rsid w:val="008F2224"/>
    <w:rsid w:val="008F39DA"/>
    <w:rsid w:val="008F4A2B"/>
    <w:rsid w:val="008F4CB2"/>
    <w:rsid w:val="00901116"/>
    <w:rsid w:val="00901984"/>
    <w:rsid w:val="00905956"/>
    <w:rsid w:val="009067F7"/>
    <w:rsid w:val="00907AF5"/>
    <w:rsid w:val="00915464"/>
    <w:rsid w:val="0091620D"/>
    <w:rsid w:val="009238C5"/>
    <w:rsid w:val="0092409A"/>
    <w:rsid w:val="00924709"/>
    <w:rsid w:val="009319A0"/>
    <w:rsid w:val="00931E07"/>
    <w:rsid w:val="009329FB"/>
    <w:rsid w:val="00934381"/>
    <w:rsid w:val="00937343"/>
    <w:rsid w:val="00942430"/>
    <w:rsid w:val="00943A33"/>
    <w:rsid w:val="00945FE5"/>
    <w:rsid w:val="00950722"/>
    <w:rsid w:val="009508CE"/>
    <w:rsid w:val="00953C41"/>
    <w:rsid w:val="00955C41"/>
    <w:rsid w:val="00955FE5"/>
    <w:rsid w:val="009567E4"/>
    <w:rsid w:val="00957283"/>
    <w:rsid w:val="00961F61"/>
    <w:rsid w:val="0096255E"/>
    <w:rsid w:val="00962581"/>
    <w:rsid w:val="00962770"/>
    <w:rsid w:val="00963EE3"/>
    <w:rsid w:val="009642BD"/>
    <w:rsid w:val="00966997"/>
    <w:rsid w:val="00967191"/>
    <w:rsid w:val="00972B17"/>
    <w:rsid w:val="009736F3"/>
    <w:rsid w:val="009763E8"/>
    <w:rsid w:val="00980174"/>
    <w:rsid w:val="00980227"/>
    <w:rsid w:val="00982E8A"/>
    <w:rsid w:val="00983DC5"/>
    <w:rsid w:val="0098400C"/>
    <w:rsid w:val="00985C3F"/>
    <w:rsid w:val="00987082"/>
    <w:rsid w:val="00990364"/>
    <w:rsid w:val="00990A79"/>
    <w:rsid w:val="00991006"/>
    <w:rsid w:val="00991E24"/>
    <w:rsid w:val="00995107"/>
    <w:rsid w:val="009A11D1"/>
    <w:rsid w:val="009A122D"/>
    <w:rsid w:val="009A19AC"/>
    <w:rsid w:val="009A2F6C"/>
    <w:rsid w:val="009A390D"/>
    <w:rsid w:val="009A6020"/>
    <w:rsid w:val="009A668C"/>
    <w:rsid w:val="009B0ED0"/>
    <w:rsid w:val="009B17EA"/>
    <w:rsid w:val="009B2C50"/>
    <w:rsid w:val="009B2CA9"/>
    <w:rsid w:val="009B34B2"/>
    <w:rsid w:val="009B4245"/>
    <w:rsid w:val="009B7CD9"/>
    <w:rsid w:val="009B7F8E"/>
    <w:rsid w:val="009C7576"/>
    <w:rsid w:val="009C7CD3"/>
    <w:rsid w:val="009D0298"/>
    <w:rsid w:val="009D2842"/>
    <w:rsid w:val="009D3FC2"/>
    <w:rsid w:val="009D70EC"/>
    <w:rsid w:val="009D7E84"/>
    <w:rsid w:val="009E053E"/>
    <w:rsid w:val="009E2755"/>
    <w:rsid w:val="009E3CA0"/>
    <w:rsid w:val="009E58BE"/>
    <w:rsid w:val="009E5A2D"/>
    <w:rsid w:val="009E70D2"/>
    <w:rsid w:val="009F61DC"/>
    <w:rsid w:val="009F6633"/>
    <w:rsid w:val="009F78F3"/>
    <w:rsid w:val="00A00957"/>
    <w:rsid w:val="00A00C5E"/>
    <w:rsid w:val="00A038A7"/>
    <w:rsid w:val="00A0633F"/>
    <w:rsid w:val="00A10F63"/>
    <w:rsid w:val="00A125FC"/>
    <w:rsid w:val="00A15053"/>
    <w:rsid w:val="00A154B9"/>
    <w:rsid w:val="00A165FF"/>
    <w:rsid w:val="00A16BEB"/>
    <w:rsid w:val="00A17BCE"/>
    <w:rsid w:val="00A22EE1"/>
    <w:rsid w:val="00A246D9"/>
    <w:rsid w:val="00A24A06"/>
    <w:rsid w:val="00A24B9A"/>
    <w:rsid w:val="00A27AEA"/>
    <w:rsid w:val="00A3050A"/>
    <w:rsid w:val="00A30E45"/>
    <w:rsid w:val="00A31B06"/>
    <w:rsid w:val="00A35E35"/>
    <w:rsid w:val="00A35E55"/>
    <w:rsid w:val="00A37B21"/>
    <w:rsid w:val="00A37EEB"/>
    <w:rsid w:val="00A43E68"/>
    <w:rsid w:val="00A4411F"/>
    <w:rsid w:val="00A44CC5"/>
    <w:rsid w:val="00A45F93"/>
    <w:rsid w:val="00A52E8B"/>
    <w:rsid w:val="00A54013"/>
    <w:rsid w:val="00A574D4"/>
    <w:rsid w:val="00A60605"/>
    <w:rsid w:val="00A608E3"/>
    <w:rsid w:val="00A624E9"/>
    <w:rsid w:val="00A63C40"/>
    <w:rsid w:val="00A64715"/>
    <w:rsid w:val="00A653CB"/>
    <w:rsid w:val="00A653D4"/>
    <w:rsid w:val="00A71C53"/>
    <w:rsid w:val="00A71D25"/>
    <w:rsid w:val="00A72632"/>
    <w:rsid w:val="00A74BC5"/>
    <w:rsid w:val="00A808D9"/>
    <w:rsid w:val="00A86B47"/>
    <w:rsid w:val="00A87BDE"/>
    <w:rsid w:val="00A94A2B"/>
    <w:rsid w:val="00A958A6"/>
    <w:rsid w:val="00A9592E"/>
    <w:rsid w:val="00A95C7D"/>
    <w:rsid w:val="00A95DDB"/>
    <w:rsid w:val="00A96C08"/>
    <w:rsid w:val="00A97D8E"/>
    <w:rsid w:val="00AA02EB"/>
    <w:rsid w:val="00AA4DC9"/>
    <w:rsid w:val="00AA5195"/>
    <w:rsid w:val="00AA7349"/>
    <w:rsid w:val="00AA7DE2"/>
    <w:rsid w:val="00AB0560"/>
    <w:rsid w:val="00AB16D7"/>
    <w:rsid w:val="00AB1F05"/>
    <w:rsid w:val="00AB36BF"/>
    <w:rsid w:val="00AB3A2F"/>
    <w:rsid w:val="00AB4632"/>
    <w:rsid w:val="00AB564E"/>
    <w:rsid w:val="00AB5DAD"/>
    <w:rsid w:val="00AC035E"/>
    <w:rsid w:val="00AC1541"/>
    <w:rsid w:val="00AC49EC"/>
    <w:rsid w:val="00AD1A7F"/>
    <w:rsid w:val="00AD3C48"/>
    <w:rsid w:val="00AD717C"/>
    <w:rsid w:val="00AE1588"/>
    <w:rsid w:val="00AE1B98"/>
    <w:rsid w:val="00AE4009"/>
    <w:rsid w:val="00AE4464"/>
    <w:rsid w:val="00AE46FD"/>
    <w:rsid w:val="00AE66EC"/>
    <w:rsid w:val="00AE6A80"/>
    <w:rsid w:val="00AE7AC0"/>
    <w:rsid w:val="00AF34D7"/>
    <w:rsid w:val="00AF452F"/>
    <w:rsid w:val="00AF740A"/>
    <w:rsid w:val="00B030CA"/>
    <w:rsid w:val="00B04BFE"/>
    <w:rsid w:val="00B057CC"/>
    <w:rsid w:val="00B070D0"/>
    <w:rsid w:val="00B07800"/>
    <w:rsid w:val="00B07CC4"/>
    <w:rsid w:val="00B1084A"/>
    <w:rsid w:val="00B143E2"/>
    <w:rsid w:val="00B1484D"/>
    <w:rsid w:val="00B16666"/>
    <w:rsid w:val="00B21002"/>
    <w:rsid w:val="00B2236F"/>
    <w:rsid w:val="00B2789B"/>
    <w:rsid w:val="00B3049B"/>
    <w:rsid w:val="00B30DAA"/>
    <w:rsid w:val="00B349F0"/>
    <w:rsid w:val="00B360E2"/>
    <w:rsid w:val="00B37FA0"/>
    <w:rsid w:val="00B455AB"/>
    <w:rsid w:val="00B465AE"/>
    <w:rsid w:val="00B518BE"/>
    <w:rsid w:val="00B55135"/>
    <w:rsid w:val="00B56CB1"/>
    <w:rsid w:val="00B60C82"/>
    <w:rsid w:val="00B62401"/>
    <w:rsid w:val="00B649FB"/>
    <w:rsid w:val="00B65883"/>
    <w:rsid w:val="00B65A39"/>
    <w:rsid w:val="00B67EA0"/>
    <w:rsid w:val="00B703BE"/>
    <w:rsid w:val="00B70DBF"/>
    <w:rsid w:val="00B770CF"/>
    <w:rsid w:val="00B851B2"/>
    <w:rsid w:val="00B856F3"/>
    <w:rsid w:val="00B85DB9"/>
    <w:rsid w:val="00B87702"/>
    <w:rsid w:val="00B87F6A"/>
    <w:rsid w:val="00B91BD3"/>
    <w:rsid w:val="00B930CA"/>
    <w:rsid w:val="00B9541D"/>
    <w:rsid w:val="00B95839"/>
    <w:rsid w:val="00BA313E"/>
    <w:rsid w:val="00BA4671"/>
    <w:rsid w:val="00BA549A"/>
    <w:rsid w:val="00BA6BE7"/>
    <w:rsid w:val="00BA6BF3"/>
    <w:rsid w:val="00BA6ECE"/>
    <w:rsid w:val="00BA7F4C"/>
    <w:rsid w:val="00BB2407"/>
    <w:rsid w:val="00BB4CD5"/>
    <w:rsid w:val="00BB57FD"/>
    <w:rsid w:val="00BC03D1"/>
    <w:rsid w:val="00BC099A"/>
    <w:rsid w:val="00BC1AEF"/>
    <w:rsid w:val="00BC234D"/>
    <w:rsid w:val="00BC2FF0"/>
    <w:rsid w:val="00BD0CBA"/>
    <w:rsid w:val="00BD49F2"/>
    <w:rsid w:val="00BE1217"/>
    <w:rsid w:val="00BE49C3"/>
    <w:rsid w:val="00BE5129"/>
    <w:rsid w:val="00BE58FA"/>
    <w:rsid w:val="00BE6A1D"/>
    <w:rsid w:val="00BF16FD"/>
    <w:rsid w:val="00BF1941"/>
    <w:rsid w:val="00BF373C"/>
    <w:rsid w:val="00BF47D0"/>
    <w:rsid w:val="00BF4C53"/>
    <w:rsid w:val="00BF504E"/>
    <w:rsid w:val="00BF5C36"/>
    <w:rsid w:val="00BF63F7"/>
    <w:rsid w:val="00BF68D2"/>
    <w:rsid w:val="00C002C3"/>
    <w:rsid w:val="00C00CD2"/>
    <w:rsid w:val="00C026E9"/>
    <w:rsid w:val="00C02995"/>
    <w:rsid w:val="00C06856"/>
    <w:rsid w:val="00C073A9"/>
    <w:rsid w:val="00C10719"/>
    <w:rsid w:val="00C112D0"/>
    <w:rsid w:val="00C12304"/>
    <w:rsid w:val="00C123FC"/>
    <w:rsid w:val="00C13458"/>
    <w:rsid w:val="00C17E2E"/>
    <w:rsid w:val="00C201B5"/>
    <w:rsid w:val="00C25B0A"/>
    <w:rsid w:val="00C25C96"/>
    <w:rsid w:val="00C25E90"/>
    <w:rsid w:val="00C2687F"/>
    <w:rsid w:val="00C3052E"/>
    <w:rsid w:val="00C423B6"/>
    <w:rsid w:val="00C43214"/>
    <w:rsid w:val="00C447D5"/>
    <w:rsid w:val="00C44968"/>
    <w:rsid w:val="00C45118"/>
    <w:rsid w:val="00C45308"/>
    <w:rsid w:val="00C46D92"/>
    <w:rsid w:val="00C471A5"/>
    <w:rsid w:val="00C5328F"/>
    <w:rsid w:val="00C55EB1"/>
    <w:rsid w:val="00C56816"/>
    <w:rsid w:val="00C617E0"/>
    <w:rsid w:val="00C62296"/>
    <w:rsid w:val="00C62C10"/>
    <w:rsid w:val="00C6445E"/>
    <w:rsid w:val="00C6750E"/>
    <w:rsid w:val="00C71EA1"/>
    <w:rsid w:val="00C8042C"/>
    <w:rsid w:val="00C8484E"/>
    <w:rsid w:val="00C84AE6"/>
    <w:rsid w:val="00C90430"/>
    <w:rsid w:val="00C90DD6"/>
    <w:rsid w:val="00C9282C"/>
    <w:rsid w:val="00C92864"/>
    <w:rsid w:val="00C930C5"/>
    <w:rsid w:val="00C93364"/>
    <w:rsid w:val="00C93B03"/>
    <w:rsid w:val="00C96678"/>
    <w:rsid w:val="00CA2036"/>
    <w:rsid w:val="00CA7884"/>
    <w:rsid w:val="00CB0240"/>
    <w:rsid w:val="00CB0E11"/>
    <w:rsid w:val="00CB0F5F"/>
    <w:rsid w:val="00CC0514"/>
    <w:rsid w:val="00CC0D3F"/>
    <w:rsid w:val="00CC0D48"/>
    <w:rsid w:val="00CC2088"/>
    <w:rsid w:val="00CC49FD"/>
    <w:rsid w:val="00CC7974"/>
    <w:rsid w:val="00CD1DA7"/>
    <w:rsid w:val="00CD39CD"/>
    <w:rsid w:val="00CD4C7A"/>
    <w:rsid w:val="00CD639E"/>
    <w:rsid w:val="00CE6530"/>
    <w:rsid w:val="00CF10F0"/>
    <w:rsid w:val="00CF23F5"/>
    <w:rsid w:val="00D04DFD"/>
    <w:rsid w:val="00D10A2C"/>
    <w:rsid w:val="00D110D1"/>
    <w:rsid w:val="00D14E0A"/>
    <w:rsid w:val="00D15E65"/>
    <w:rsid w:val="00D17EBD"/>
    <w:rsid w:val="00D20A0A"/>
    <w:rsid w:val="00D22C2A"/>
    <w:rsid w:val="00D2650E"/>
    <w:rsid w:val="00D33ED9"/>
    <w:rsid w:val="00D33FFE"/>
    <w:rsid w:val="00D34DFD"/>
    <w:rsid w:val="00D3557E"/>
    <w:rsid w:val="00D36AAF"/>
    <w:rsid w:val="00D36EF3"/>
    <w:rsid w:val="00D3747D"/>
    <w:rsid w:val="00D41FC1"/>
    <w:rsid w:val="00D43773"/>
    <w:rsid w:val="00D440D2"/>
    <w:rsid w:val="00D45C4D"/>
    <w:rsid w:val="00D47BCD"/>
    <w:rsid w:val="00D51C69"/>
    <w:rsid w:val="00D52713"/>
    <w:rsid w:val="00D56067"/>
    <w:rsid w:val="00D6146E"/>
    <w:rsid w:val="00D622C7"/>
    <w:rsid w:val="00D65068"/>
    <w:rsid w:val="00D66B31"/>
    <w:rsid w:val="00D700BF"/>
    <w:rsid w:val="00D72D29"/>
    <w:rsid w:val="00D734FE"/>
    <w:rsid w:val="00D764FC"/>
    <w:rsid w:val="00D766BC"/>
    <w:rsid w:val="00D77282"/>
    <w:rsid w:val="00D774E6"/>
    <w:rsid w:val="00D8036B"/>
    <w:rsid w:val="00D812CF"/>
    <w:rsid w:val="00D8233E"/>
    <w:rsid w:val="00D83059"/>
    <w:rsid w:val="00D841C3"/>
    <w:rsid w:val="00D84437"/>
    <w:rsid w:val="00D8478B"/>
    <w:rsid w:val="00D90A4B"/>
    <w:rsid w:val="00D912A6"/>
    <w:rsid w:val="00D92189"/>
    <w:rsid w:val="00D94070"/>
    <w:rsid w:val="00D94A97"/>
    <w:rsid w:val="00D97BB2"/>
    <w:rsid w:val="00D97DF1"/>
    <w:rsid w:val="00DA0206"/>
    <w:rsid w:val="00DA0F43"/>
    <w:rsid w:val="00DA7587"/>
    <w:rsid w:val="00DB0781"/>
    <w:rsid w:val="00DB0B0A"/>
    <w:rsid w:val="00DB31AB"/>
    <w:rsid w:val="00DB33ED"/>
    <w:rsid w:val="00DB3F59"/>
    <w:rsid w:val="00DB41EE"/>
    <w:rsid w:val="00DC1D21"/>
    <w:rsid w:val="00DC1E76"/>
    <w:rsid w:val="00DC7585"/>
    <w:rsid w:val="00DD17F7"/>
    <w:rsid w:val="00DD201F"/>
    <w:rsid w:val="00DD20E1"/>
    <w:rsid w:val="00DD3230"/>
    <w:rsid w:val="00DD4C26"/>
    <w:rsid w:val="00DD60B6"/>
    <w:rsid w:val="00DD7B64"/>
    <w:rsid w:val="00DE0120"/>
    <w:rsid w:val="00DE12EB"/>
    <w:rsid w:val="00DE1643"/>
    <w:rsid w:val="00DF2101"/>
    <w:rsid w:val="00DF2823"/>
    <w:rsid w:val="00DF5192"/>
    <w:rsid w:val="00E01511"/>
    <w:rsid w:val="00E01E16"/>
    <w:rsid w:val="00E0378D"/>
    <w:rsid w:val="00E06CEF"/>
    <w:rsid w:val="00E0762E"/>
    <w:rsid w:val="00E10882"/>
    <w:rsid w:val="00E1100A"/>
    <w:rsid w:val="00E1184C"/>
    <w:rsid w:val="00E11A2C"/>
    <w:rsid w:val="00E11C0F"/>
    <w:rsid w:val="00E13C95"/>
    <w:rsid w:val="00E14FDC"/>
    <w:rsid w:val="00E16F20"/>
    <w:rsid w:val="00E226E0"/>
    <w:rsid w:val="00E22CCC"/>
    <w:rsid w:val="00E24F96"/>
    <w:rsid w:val="00E25035"/>
    <w:rsid w:val="00E316AA"/>
    <w:rsid w:val="00E32934"/>
    <w:rsid w:val="00E330DC"/>
    <w:rsid w:val="00E336B6"/>
    <w:rsid w:val="00E357DF"/>
    <w:rsid w:val="00E40F7A"/>
    <w:rsid w:val="00E451F7"/>
    <w:rsid w:val="00E459B3"/>
    <w:rsid w:val="00E4669C"/>
    <w:rsid w:val="00E47BB8"/>
    <w:rsid w:val="00E47BBF"/>
    <w:rsid w:val="00E5097B"/>
    <w:rsid w:val="00E50E85"/>
    <w:rsid w:val="00E53313"/>
    <w:rsid w:val="00E54FDA"/>
    <w:rsid w:val="00E56639"/>
    <w:rsid w:val="00E6136F"/>
    <w:rsid w:val="00E63632"/>
    <w:rsid w:val="00E63B7E"/>
    <w:rsid w:val="00E65033"/>
    <w:rsid w:val="00E662BE"/>
    <w:rsid w:val="00E66C85"/>
    <w:rsid w:val="00E730D6"/>
    <w:rsid w:val="00E73BB0"/>
    <w:rsid w:val="00E75802"/>
    <w:rsid w:val="00E77C11"/>
    <w:rsid w:val="00E80B76"/>
    <w:rsid w:val="00E814CE"/>
    <w:rsid w:val="00E81DF4"/>
    <w:rsid w:val="00E87CF6"/>
    <w:rsid w:val="00E87DB8"/>
    <w:rsid w:val="00E914B0"/>
    <w:rsid w:val="00E92404"/>
    <w:rsid w:val="00E9281C"/>
    <w:rsid w:val="00E93A25"/>
    <w:rsid w:val="00E9539F"/>
    <w:rsid w:val="00EA08E9"/>
    <w:rsid w:val="00EA2CFE"/>
    <w:rsid w:val="00EB0ECE"/>
    <w:rsid w:val="00EB3EA9"/>
    <w:rsid w:val="00EB455B"/>
    <w:rsid w:val="00EB4D84"/>
    <w:rsid w:val="00EB750E"/>
    <w:rsid w:val="00EB77F1"/>
    <w:rsid w:val="00EB7C81"/>
    <w:rsid w:val="00EC43BF"/>
    <w:rsid w:val="00ED048C"/>
    <w:rsid w:val="00ED18A7"/>
    <w:rsid w:val="00ED1E2B"/>
    <w:rsid w:val="00ED3353"/>
    <w:rsid w:val="00ED76B8"/>
    <w:rsid w:val="00EE044F"/>
    <w:rsid w:val="00EE0E11"/>
    <w:rsid w:val="00EE1E28"/>
    <w:rsid w:val="00EE449A"/>
    <w:rsid w:val="00EE5ADD"/>
    <w:rsid w:val="00EE6A5E"/>
    <w:rsid w:val="00EF779D"/>
    <w:rsid w:val="00EF7F7F"/>
    <w:rsid w:val="00F00F6D"/>
    <w:rsid w:val="00F03B2C"/>
    <w:rsid w:val="00F072BE"/>
    <w:rsid w:val="00F148D4"/>
    <w:rsid w:val="00F154CE"/>
    <w:rsid w:val="00F172CB"/>
    <w:rsid w:val="00F2052B"/>
    <w:rsid w:val="00F21D8E"/>
    <w:rsid w:val="00F2207B"/>
    <w:rsid w:val="00F22EC5"/>
    <w:rsid w:val="00F24234"/>
    <w:rsid w:val="00F24635"/>
    <w:rsid w:val="00F24AC3"/>
    <w:rsid w:val="00F33AAD"/>
    <w:rsid w:val="00F34861"/>
    <w:rsid w:val="00F373CA"/>
    <w:rsid w:val="00F37401"/>
    <w:rsid w:val="00F416E4"/>
    <w:rsid w:val="00F43454"/>
    <w:rsid w:val="00F44A9C"/>
    <w:rsid w:val="00F50A84"/>
    <w:rsid w:val="00F51000"/>
    <w:rsid w:val="00F546EC"/>
    <w:rsid w:val="00F54ED0"/>
    <w:rsid w:val="00F56E25"/>
    <w:rsid w:val="00F61B84"/>
    <w:rsid w:val="00F716B7"/>
    <w:rsid w:val="00F721F1"/>
    <w:rsid w:val="00F751AA"/>
    <w:rsid w:val="00F75266"/>
    <w:rsid w:val="00F760F6"/>
    <w:rsid w:val="00F77D1F"/>
    <w:rsid w:val="00F84622"/>
    <w:rsid w:val="00F857E5"/>
    <w:rsid w:val="00F85819"/>
    <w:rsid w:val="00F86843"/>
    <w:rsid w:val="00F878CC"/>
    <w:rsid w:val="00F97E6C"/>
    <w:rsid w:val="00FA1A0C"/>
    <w:rsid w:val="00FA1BAF"/>
    <w:rsid w:val="00FA2322"/>
    <w:rsid w:val="00FA5576"/>
    <w:rsid w:val="00FA5614"/>
    <w:rsid w:val="00FA6658"/>
    <w:rsid w:val="00FB1453"/>
    <w:rsid w:val="00FB2690"/>
    <w:rsid w:val="00FB5690"/>
    <w:rsid w:val="00FC1C54"/>
    <w:rsid w:val="00FC5DF9"/>
    <w:rsid w:val="00FD007C"/>
    <w:rsid w:val="00FD024E"/>
    <w:rsid w:val="00FD0428"/>
    <w:rsid w:val="00FD2A70"/>
    <w:rsid w:val="00FD2E8C"/>
    <w:rsid w:val="00FD3129"/>
    <w:rsid w:val="00FD3AF2"/>
    <w:rsid w:val="00FD5330"/>
    <w:rsid w:val="00FD617C"/>
    <w:rsid w:val="00FD6A10"/>
    <w:rsid w:val="00FD6EEE"/>
    <w:rsid w:val="00FE0189"/>
    <w:rsid w:val="00FE19C6"/>
    <w:rsid w:val="00FE2861"/>
    <w:rsid w:val="00FE2AB0"/>
    <w:rsid w:val="00FE2B1D"/>
    <w:rsid w:val="00FE3C4D"/>
    <w:rsid w:val="00FE498F"/>
    <w:rsid w:val="00FE5953"/>
    <w:rsid w:val="00FF0C91"/>
    <w:rsid w:val="00FF2973"/>
    <w:rsid w:val="00FF7D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B1325E92-2AFA-4A86-944F-65ABBAE5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auto"/>
        <w:ind w:firstLine="72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FEB"/>
    <w:rPr>
      <w:sz w:val="24"/>
      <w:szCs w:val="24"/>
    </w:rPr>
  </w:style>
  <w:style w:type="paragraph" w:styleId="Heading1">
    <w:name w:val="heading 1"/>
    <w:basedOn w:val="Normal"/>
    <w:next w:val="Normal"/>
    <w:link w:val="Heading1Char"/>
    <w:qFormat/>
    <w:rsid w:val="00EE449A"/>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A64715"/>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A64715"/>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nhideWhenUsed/>
    <w:qFormat/>
    <w:rsid w:val="00A6471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A6471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A6471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A6471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A6471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A6471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styleId="Emphasis">
    <w:name w:val="Emphasis"/>
    <w:basedOn w:val="DefaultParagraphFont"/>
    <w:uiPriority w:val="20"/>
    <w:qFormat/>
    <w:rsid w:val="007C1635"/>
    <w:rPr>
      <w:i/>
      <w:iCs/>
    </w:rPr>
  </w:style>
  <w:style w:type="character" w:customStyle="1" w:styleId="werd">
    <w:name w:val="werd"/>
    <w:basedOn w:val="DefaultParagraphFont"/>
    <w:rsid w:val="00C62C10"/>
  </w:style>
  <w:style w:type="paragraph" w:styleId="NormalWeb">
    <w:name w:val="Normal (Web)"/>
    <w:basedOn w:val="Normal"/>
    <w:uiPriority w:val="99"/>
    <w:unhideWhenUsed/>
    <w:rsid w:val="00443788"/>
    <w:pPr>
      <w:spacing w:before="100" w:beforeAutospacing="1" w:after="100" w:afterAutospacing="1"/>
    </w:pPr>
  </w:style>
  <w:style w:type="character" w:styleId="UnresolvedMention">
    <w:name w:val="Unresolved Mention"/>
    <w:basedOn w:val="DefaultParagraphFont"/>
    <w:uiPriority w:val="99"/>
    <w:semiHidden/>
    <w:unhideWhenUsed/>
    <w:rsid w:val="00FA1A0C"/>
    <w:rPr>
      <w:color w:val="605E5C"/>
      <w:shd w:val="clear" w:color="auto" w:fill="E1DFDD"/>
    </w:rPr>
  </w:style>
  <w:style w:type="character" w:customStyle="1" w:styleId="Heading1Char">
    <w:name w:val="Heading 1 Char"/>
    <w:basedOn w:val="DefaultParagraphFont"/>
    <w:link w:val="Heading1"/>
    <w:rsid w:val="00EE44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449A"/>
    <w:pPr>
      <w:spacing w:line="259" w:lineRule="auto"/>
      <w:outlineLvl w:val="9"/>
    </w:pPr>
  </w:style>
  <w:style w:type="paragraph" w:styleId="TOC2">
    <w:name w:val="toc 2"/>
    <w:basedOn w:val="Normal"/>
    <w:next w:val="Normal"/>
    <w:autoRedefine/>
    <w:uiPriority w:val="39"/>
    <w:unhideWhenUsed/>
    <w:rsid w:val="00EE449A"/>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EE449A"/>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EE449A"/>
    <w:pPr>
      <w:spacing w:after="100" w:line="259" w:lineRule="auto"/>
      <w:ind w:left="440"/>
    </w:pPr>
    <w:rPr>
      <w:rFonts w:asciiTheme="minorHAnsi" w:eastAsiaTheme="minorEastAsia" w:hAnsiTheme="minorHAnsi"/>
      <w:sz w:val="22"/>
      <w:szCs w:val="22"/>
    </w:rPr>
  </w:style>
  <w:style w:type="paragraph" w:styleId="Subtitle">
    <w:name w:val="Subtitle"/>
    <w:basedOn w:val="Normal"/>
    <w:next w:val="Normal"/>
    <w:link w:val="SubtitleChar"/>
    <w:qFormat/>
    <w:rsid w:val="00A64715"/>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64715"/>
    <w:rPr>
      <w:rFonts w:asciiTheme="minorHAnsi" w:eastAsiaTheme="minorEastAsia" w:hAnsiTheme="minorHAnsi" w:cstheme="minorBidi"/>
      <w:color w:val="5A5A5A" w:themeColor="text1" w:themeTint="A5"/>
      <w:spacing w:val="15"/>
      <w:sz w:val="22"/>
      <w:szCs w:val="22"/>
    </w:rPr>
  </w:style>
  <w:style w:type="character" w:customStyle="1" w:styleId="Heading2Char">
    <w:name w:val="Heading 2 Char"/>
    <w:basedOn w:val="DefaultParagraphFont"/>
    <w:link w:val="Heading2"/>
    <w:rsid w:val="00A647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647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A64715"/>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A6471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A64715"/>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A64715"/>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A647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A64715"/>
    <w:rPr>
      <w:rFonts w:asciiTheme="majorHAnsi" w:eastAsiaTheme="majorEastAsia" w:hAnsiTheme="majorHAnsi" w:cstheme="majorBidi"/>
      <w:i/>
      <w:iCs/>
      <w:color w:val="272727" w:themeColor="text1" w:themeTint="D8"/>
      <w:sz w:val="21"/>
      <w:szCs w:val="21"/>
    </w:rPr>
  </w:style>
  <w:style w:type="paragraph" w:customStyle="1" w:styleId="template">
    <w:name w:val="template"/>
    <w:basedOn w:val="Normal"/>
    <w:rsid w:val="00DC1D21"/>
    <w:pPr>
      <w:spacing w:line="240" w:lineRule="exact"/>
    </w:pPr>
    <w:rPr>
      <w:rFonts w:ascii="Arial" w:hAnsi="Arial"/>
      <w:i/>
      <w:sz w:val="22"/>
      <w:szCs w:val="20"/>
    </w:rPr>
  </w:style>
  <w:style w:type="paragraph" w:customStyle="1" w:styleId="level4">
    <w:name w:val="level 4"/>
    <w:basedOn w:val="Normal"/>
    <w:rsid w:val="009238C5"/>
    <w:pPr>
      <w:spacing w:before="120" w:after="120" w:line="240" w:lineRule="exact"/>
      <w:ind w:left="634" w:firstLine="0"/>
    </w:pPr>
    <w:rPr>
      <w:rFonts w:ascii="Times" w:hAnsi="Times"/>
      <w:szCs w:val="20"/>
    </w:rPr>
  </w:style>
  <w:style w:type="paragraph" w:customStyle="1" w:styleId="level3text">
    <w:name w:val="level 3 text"/>
    <w:basedOn w:val="Normal"/>
    <w:rsid w:val="009238C5"/>
    <w:pPr>
      <w:spacing w:line="220" w:lineRule="exact"/>
      <w:ind w:left="1350" w:hanging="716"/>
    </w:pPr>
    <w:rPr>
      <w:rFonts w:ascii="Arial" w:hAnsi="Arial"/>
      <w:i/>
      <w:sz w:val="22"/>
      <w:szCs w:val="20"/>
    </w:rPr>
  </w:style>
  <w:style w:type="paragraph" w:styleId="ListParagraph">
    <w:name w:val="List Paragraph"/>
    <w:basedOn w:val="Normal"/>
    <w:uiPriority w:val="34"/>
    <w:qFormat/>
    <w:rsid w:val="00991E24"/>
    <w:pPr>
      <w:ind w:left="720"/>
      <w:contextualSpacing/>
    </w:pPr>
  </w:style>
  <w:style w:type="table" w:styleId="TableGrid">
    <w:name w:val="Table Grid"/>
    <w:basedOn w:val="TableNormal"/>
    <w:rsid w:val="00EE1E28"/>
    <w:pPr>
      <w:spacing w:line="240" w:lineRule="auto"/>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4821080">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962927452">
      <w:bodyDiv w:val="1"/>
      <w:marLeft w:val="0"/>
      <w:marRight w:val="0"/>
      <w:marTop w:val="0"/>
      <w:marBottom w:val="0"/>
      <w:divBdr>
        <w:top w:val="none" w:sz="0" w:space="0" w:color="auto"/>
        <w:left w:val="none" w:sz="0" w:space="0" w:color="auto"/>
        <w:bottom w:val="none" w:sz="0" w:space="0" w:color="auto"/>
        <w:right w:val="none" w:sz="0" w:space="0" w:color="auto"/>
      </w:divBdr>
    </w:div>
    <w:div w:id="969478270">
      <w:bodyDiv w:val="1"/>
      <w:marLeft w:val="0"/>
      <w:marRight w:val="0"/>
      <w:marTop w:val="0"/>
      <w:marBottom w:val="0"/>
      <w:divBdr>
        <w:top w:val="none" w:sz="0" w:space="0" w:color="auto"/>
        <w:left w:val="none" w:sz="0" w:space="0" w:color="auto"/>
        <w:bottom w:val="none" w:sz="0" w:space="0" w:color="auto"/>
        <w:right w:val="none" w:sz="0" w:space="0" w:color="auto"/>
      </w:divBdr>
    </w:div>
    <w:div w:id="1003125174">
      <w:bodyDiv w:val="1"/>
      <w:marLeft w:val="0"/>
      <w:marRight w:val="0"/>
      <w:marTop w:val="0"/>
      <w:marBottom w:val="0"/>
      <w:divBdr>
        <w:top w:val="none" w:sz="0" w:space="0" w:color="auto"/>
        <w:left w:val="none" w:sz="0" w:space="0" w:color="auto"/>
        <w:bottom w:val="none" w:sz="0" w:space="0" w:color="auto"/>
        <w:right w:val="none" w:sz="0" w:space="0" w:color="auto"/>
      </w:divBdr>
    </w:div>
    <w:div w:id="137993750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16777397">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7236392">
      <w:bodyDiv w:val="1"/>
      <w:marLeft w:val="0"/>
      <w:marRight w:val="0"/>
      <w:marTop w:val="0"/>
      <w:marBottom w:val="0"/>
      <w:divBdr>
        <w:top w:val="none" w:sz="0" w:space="0" w:color="auto"/>
        <w:left w:val="none" w:sz="0" w:space="0" w:color="auto"/>
        <w:bottom w:val="none" w:sz="0" w:space="0" w:color="auto"/>
        <w:right w:val="none" w:sz="0" w:space="0" w:color="auto"/>
      </w:divBdr>
    </w:div>
    <w:div w:id="1549611359">
      <w:bodyDiv w:val="1"/>
      <w:marLeft w:val="0"/>
      <w:marRight w:val="0"/>
      <w:marTop w:val="0"/>
      <w:marBottom w:val="0"/>
      <w:divBdr>
        <w:top w:val="none" w:sz="0" w:space="0" w:color="auto"/>
        <w:left w:val="none" w:sz="0" w:space="0" w:color="auto"/>
        <w:bottom w:val="none" w:sz="0" w:space="0" w:color="auto"/>
        <w:right w:val="none" w:sz="0" w:space="0" w:color="auto"/>
      </w:divBdr>
    </w:div>
    <w:div w:id="1567761801">
      <w:bodyDiv w:val="1"/>
      <w:marLeft w:val="0"/>
      <w:marRight w:val="0"/>
      <w:marTop w:val="0"/>
      <w:marBottom w:val="0"/>
      <w:divBdr>
        <w:top w:val="none" w:sz="0" w:space="0" w:color="auto"/>
        <w:left w:val="none" w:sz="0" w:space="0" w:color="auto"/>
        <w:bottom w:val="none" w:sz="0" w:space="0" w:color="auto"/>
        <w:right w:val="none" w:sz="0" w:space="0" w:color="auto"/>
      </w:divBdr>
    </w:div>
    <w:div w:id="213053995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69269-6BB3-4299-8942-3C2CA5F11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13</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Velvet_Elvis</dc:creator>
  <cp:lastModifiedBy>Cody Angeline</cp:lastModifiedBy>
  <cp:revision>255</cp:revision>
  <dcterms:created xsi:type="dcterms:W3CDTF">2023-01-19T18:11:00Z</dcterms:created>
  <dcterms:modified xsi:type="dcterms:W3CDTF">2023-01-21T19:50:00Z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f536a8749c255441ca64e89526ee14c2e4e675de649451081bd8ba469a31c3de</vt:lpwstr>
  </property>
</Properties>
</file>