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C31" w:rsidRPr="000A0F0D" w:rsidRDefault="00B93892" w:rsidP="00283C31">
      <w:pPr>
        <w:rPr>
          <w:rFonts w:asciiTheme="minorHAnsi" w:hAnsiTheme="minorHAnsi" w:cstheme="minorHAnsi"/>
          <w:color w:val="2F5496" w:themeColor="accent5" w:themeShade="BF"/>
          <w:sz w:val="32"/>
          <w:szCs w:val="32"/>
          <w:lang w:val="ro-RO"/>
        </w:rPr>
      </w:pPr>
      <w:r w:rsidRPr="00203ADE">
        <w:rPr>
          <w:rFonts w:asciiTheme="minorHAnsi" w:hAnsiTheme="minorHAnsi" w:cstheme="minorHAnsi"/>
          <w:noProof/>
          <w:color w:val="000099"/>
        </w:rPr>
        <w:drawing>
          <wp:anchor distT="0" distB="0" distL="114300" distR="114300" simplePos="0" relativeHeight="251659264" behindDoc="0" locked="0" layoutInCell="1" allowOverlap="1" wp14:anchorId="114219E1" wp14:editId="2FE798CB">
            <wp:simplePos x="0" y="0"/>
            <wp:positionH relativeFrom="margin">
              <wp:align>left</wp:align>
            </wp:positionH>
            <wp:positionV relativeFrom="paragraph">
              <wp:posOffset>5764</wp:posOffset>
            </wp:positionV>
            <wp:extent cx="473075" cy="473075"/>
            <wp:effectExtent l="0" t="0" r="3175" b="317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075" cy="473075"/>
                    </a:xfrm>
                    <a:prstGeom prst="rect">
                      <a:avLst/>
                    </a:prstGeom>
                  </pic:spPr>
                </pic:pic>
              </a:graphicData>
            </a:graphic>
            <wp14:sizeRelH relativeFrom="page">
              <wp14:pctWidth>0</wp14:pctWidth>
            </wp14:sizeRelH>
            <wp14:sizeRelV relativeFrom="page">
              <wp14:pctHeight>0</wp14:pctHeight>
            </wp14:sizeRelV>
          </wp:anchor>
        </w:drawing>
      </w:r>
      <w:r w:rsidR="00283C31" w:rsidRPr="000A0F0D">
        <w:rPr>
          <w:rFonts w:asciiTheme="minorHAnsi" w:hAnsiTheme="minorHAnsi" w:cstheme="minorHAnsi"/>
          <w:color w:val="2F5496" w:themeColor="accent5" w:themeShade="BF"/>
          <w:sz w:val="32"/>
          <w:szCs w:val="32"/>
          <w:lang w:val="ro-RO"/>
        </w:rPr>
        <w:t>UNIVERSITATEA TRANSILVANIA DIN BRAȘOV</w:t>
      </w:r>
    </w:p>
    <w:p w:rsidR="00283C31" w:rsidRPr="000A0F0D" w:rsidRDefault="00283C31" w:rsidP="00283C31">
      <w:pPr>
        <w:rPr>
          <w:rFonts w:asciiTheme="minorHAnsi" w:hAnsiTheme="minorHAnsi" w:cstheme="minorHAnsi"/>
          <w:color w:val="2F5496" w:themeColor="accent5" w:themeShade="BF"/>
          <w:sz w:val="32"/>
          <w:szCs w:val="32"/>
          <w:lang w:val="ro-RO"/>
        </w:rPr>
      </w:pPr>
      <w:r w:rsidRPr="000A0F0D">
        <w:rPr>
          <w:rFonts w:asciiTheme="minorHAnsi" w:hAnsiTheme="minorHAnsi" w:cstheme="minorHAnsi"/>
          <w:color w:val="2F5496" w:themeColor="accent5" w:themeShade="BF"/>
          <w:sz w:val="32"/>
          <w:szCs w:val="32"/>
          <w:lang w:val="ro-RO"/>
        </w:rPr>
        <w:t>FACULTATEA DE MATEMATICĂ ȘI INFORMATICĂ</w:t>
      </w:r>
    </w:p>
    <w:p w:rsidR="00283C31" w:rsidRPr="000A0F0D" w:rsidRDefault="00283C31" w:rsidP="00283C31">
      <w:pPr>
        <w:rPr>
          <w:rFonts w:asciiTheme="minorHAnsi" w:hAnsiTheme="minorHAnsi" w:cstheme="minorHAnsi"/>
          <w:lang w:val="ro-RO"/>
        </w:rPr>
      </w:pPr>
    </w:p>
    <w:p w:rsidR="000A0F0D" w:rsidRP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bookmarkStart w:id="0" w:name="_GoBack"/>
      <w:bookmarkEnd w:id="0"/>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Default="000A0F0D" w:rsidP="00283C31">
      <w:pPr>
        <w:rPr>
          <w:rFonts w:asciiTheme="minorHAnsi" w:hAnsiTheme="minorHAnsi" w:cstheme="minorHAnsi"/>
          <w:lang w:val="ro-RO"/>
        </w:rPr>
      </w:pPr>
    </w:p>
    <w:p w:rsidR="000A0F0D" w:rsidRPr="000A0F0D" w:rsidRDefault="000A0F0D" w:rsidP="00283C31">
      <w:pPr>
        <w:rPr>
          <w:rFonts w:asciiTheme="minorHAnsi" w:hAnsiTheme="minorHAnsi" w:cstheme="minorHAnsi"/>
          <w:lang w:val="ro-RO"/>
        </w:rPr>
      </w:pPr>
    </w:p>
    <w:p w:rsidR="002133F6" w:rsidRPr="000A0F0D" w:rsidRDefault="002133F6">
      <w:pPr>
        <w:rPr>
          <w:rFonts w:asciiTheme="minorHAnsi" w:hAnsiTheme="minorHAnsi" w:cstheme="minorHAnsi"/>
        </w:rPr>
      </w:pPr>
    </w:p>
    <w:p w:rsidR="00283C31" w:rsidRPr="000A0F0D" w:rsidRDefault="00283C31" w:rsidP="0008705F">
      <w:pPr>
        <w:pStyle w:val="Subtitle"/>
        <w:jc w:val="center"/>
        <w:rPr>
          <w:rStyle w:val="Strong"/>
          <w:rFonts w:cstheme="minorHAnsi"/>
          <w:color w:val="2F5496" w:themeColor="accent5" w:themeShade="BF"/>
          <w:sz w:val="32"/>
          <w:szCs w:val="32"/>
        </w:rPr>
      </w:pPr>
      <w:r w:rsidRPr="000A0F0D">
        <w:rPr>
          <w:rStyle w:val="Strong"/>
          <w:rFonts w:cstheme="minorHAnsi"/>
          <w:color w:val="2F5496" w:themeColor="accent5" w:themeShade="BF"/>
          <w:sz w:val="32"/>
          <w:szCs w:val="32"/>
        </w:rPr>
        <w:t>MEDII ȘI INSTRUMENTE DE PROGRAMARE</w:t>
      </w:r>
    </w:p>
    <w:p w:rsidR="00283C31" w:rsidRDefault="00283C31" w:rsidP="00283C31">
      <w:pPr>
        <w:jc w:val="both"/>
        <w:rPr>
          <w:rStyle w:val="Strong"/>
          <w:rFonts w:asciiTheme="minorHAnsi" w:hAnsiTheme="minorHAnsi" w:cstheme="minorHAnsi"/>
        </w:rPr>
      </w:pPr>
    </w:p>
    <w:p w:rsidR="000A0F0D" w:rsidRPr="000A0F0D" w:rsidRDefault="000A0F0D" w:rsidP="00283C31">
      <w:pPr>
        <w:jc w:val="both"/>
        <w:rPr>
          <w:rStyle w:val="Strong"/>
          <w:rFonts w:asciiTheme="minorHAnsi" w:hAnsiTheme="minorHAnsi" w:cstheme="minorHAnsi"/>
        </w:rPr>
      </w:pPr>
    </w:p>
    <w:p w:rsidR="00283C31" w:rsidRPr="000A0F0D" w:rsidRDefault="0095487D" w:rsidP="000A0F0D">
      <w:pPr>
        <w:jc w:val="center"/>
        <w:rPr>
          <w:rStyle w:val="Strong"/>
          <w:rFonts w:asciiTheme="minorHAnsi" w:hAnsiTheme="minorHAnsi" w:cstheme="minorHAnsi"/>
          <w:b w:val="0"/>
          <w:bCs w:val="0"/>
          <w:color w:val="2F5496" w:themeColor="accent5" w:themeShade="BF"/>
          <w:sz w:val="32"/>
          <w:szCs w:val="32"/>
        </w:rPr>
      </w:pPr>
      <w:r w:rsidRPr="000A0F0D">
        <w:rPr>
          <w:rStyle w:val="Strong"/>
          <w:rFonts w:asciiTheme="minorHAnsi" w:hAnsiTheme="minorHAnsi" w:cstheme="minorHAnsi"/>
          <w:b w:val="0"/>
          <w:bCs w:val="0"/>
          <w:color w:val="2F5496" w:themeColor="accent5" w:themeShade="BF"/>
          <w:sz w:val="32"/>
          <w:szCs w:val="32"/>
        </w:rPr>
        <w:t>Inteligența Artificială și Învățarea Automată: Fundamente, Algoritmi și Aplicații Practice – Studiu de caz: Recunoașterea automată a vorbirii în limba română</w:t>
      </w:r>
    </w:p>
    <w:p w:rsidR="00283C31" w:rsidRPr="000A0F0D" w:rsidRDefault="00283C31" w:rsidP="00283C31">
      <w:pPr>
        <w:jc w:val="both"/>
        <w:rPr>
          <w:rFonts w:asciiTheme="minorHAnsi" w:hAnsiTheme="minorHAnsi" w:cstheme="minorHAnsi"/>
        </w:rPr>
      </w:pPr>
    </w:p>
    <w:p w:rsidR="00283C31" w:rsidRDefault="00283C31">
      <w:pPr>
        <w:rPr>
          <w:rFonts w:asciiTheme="minorHAnsi" w:hAnsiTheme="minorHAnsi" w:cstheme="minorHAnsi"/>
        </w:rPr>
      </w:pPr>
    </w:p>
    <w:p w:rsidR="000A0F0D" w:rsidRDefault="000A0F0D">
      <w:pPr>
        <w:rPr>
          <w:rFonts w:asciiTheme="minorHAnsi" w:hAnsiTheme="minorHAnsi" w:cstheme="minorHAnsi"/>
        </w:rPr>
      </w:pPr>
    </w:p>
    <w:p w:rsidR="000A0F0D" w:rsidRDefault="000A0F0D">
      <w:pPr>
        <w:rPr>
          <w:rFonts w:asciiTheme="minorHAnsi" w:hAnsiTheme="minorHAnsi" w:cstheme="minorHAnsi"/>
        </w:rPr>
      </w:pPr>
    </w:p>
    <w:p w:rsidR="000A0F0D" w:rsidRPr="000A0F0D" w:rsidRDefault="000A0F0D">
      <w:pPr>
        <w:rPr>
          <w:rFonts w:asciiTheme="minorHAnsi" w:hAnsiTheme="minorHAnsi" w:cstheme="minorHAnsi"/>
        </w:rPr>
      </w:pPr>
    </w:p>
    <w:p w:rsidR="000A0F0D" w:rsidRPr="002D5710" w:rsidRDefault="000A0F0D">
      <w:pPr>
        <w:rPr>
          <w:rFonts w:asciiTheme="minorHAnsi" w:hAnsiTheme="minorHAnsi" w:cstheme="minorHAnsi"/>
          <w:sz w:val="28"/>
          <w:szCs w:val="28"/>
        </w:rPr>
      </w:pPr>
      <w:r w:rsidRPr="002D5710">
        <w:rPr>
          <w:rFonts w:asciiTheme="minorHAnsi" w:hAnsiTheme="minorHAnsi" w:cstheme="minorHAnsi"/>
          <w:sz w:val="28"/>
          <w:szCs w:val="28"/>
        </w:rPr>
        <w:t>Îndrumător proiect/Coordonator științific</w:t>
      </w:r>
      <w:r w:rsidR="00B10A85" w:rsidRPr="002D5710">
        <w:rPr>
          <w:rFonts w:asciiTheme="minorHAnsi" w:hAnsiTheme="minorHAnsi" w:cstheme="minorHAnsi"/>
          <w:sz w:val="28"/>
          <w:szCs w:val="28"/>
        </w:rPr>
        <w:t>:</w:t>
      </w:r>
    </w:p>
    <w:p w:rsidR="000A0F0D" w:rsidRPr="002D5710" w:rsidRDefault="000A0F0D">
      <w:pPr>
        <w:rPr>
          <w:rFonts w:asciiTheme="minorHAnsi" w:hAnsiTheme="minorHAnsi" w:cstheme="minorHAnsi"/>
          <w:sz w:val="28"/>
          <w:szCs w:val="28"/>
        </w:rPr>
      </w:pPr>
      <w:r w:rsidRPr="002D5710">
        <w:rPr>
          <w:rFonts w:asciiTheme="minorHAnsi" w:hAnsiTheme="minorHAnsi" w:cstheme="minorHAnsi"/>
          <w:sz w:val="28"/>
          <w:szCs w:val="28"/>
        </w:rPr>
        <w:t>Asistent universitar TOHANEAN DRAGOȘ</w:t>
      </w:r>
    </w:p>
    <w:p w:rsidR="000A0F0D" w:rsidRPr="002D5710" w:rsidRDefault="000A0F0D">
      <w:pPr>
        <w:rPr>
          <w:rFonts w:asciiTheme="minorHAnsi" w:hAnsiTheme="minorHAnsi" w:cstheme="minorHAnsi"/>
          <w:sz w:val="28"/>
          <w:szCs w:val="28"/>
        </w:rPr>
      </w:pPr>
    </w:p>
    <w:p w:rsidR="000A0F0D" w:rsidRPr="002D5710" w:rsidRDefault="000A0F0D">
      <w:pPr>
        <w:rPr>
          <w:rFonts w:asciiTheme="minorHAnsi" w:hAnsiTheme="minorHAnsi" w:cstheme="minorHAnsi"/>
          <w:sz w:val="28"/>
          <w:szCs w:val="28"/>
        </w:rPr>
      </w:pPr>
    </w:p>
    <w:p w:rsidR="000A0F0D" w:rsidRPr="002D5710" w:rsidRDefault="000A0F0D">
      <w:pPr>
        <w:rPr>
          <w:rFonts w:asciiTheme="minorHAnsi" w:hAnsiTheme="minorHAnsi" w:cstheme="minorHAnsi"/>
          <w:sz w:val="28"/>
          <w:szCs w:val="28"/>
        </w:rPr>
      </w:pPr>
    </w:p>
    <w:p w:rsidR="0008705F" w:rsidRPr="002D5710" w:rsidRDefault="000A0F0D" w:rsidP="000A0F0D">
      <w:pPr>
        <w:ind w:left="2835"/>
        <w:rPr>
          <w:rFonts w:asciiTheme="minorHAnsi" w:hAnsiTheme="minorHAnsi" w:cstheme="minorHAnsi"/>
          <w:sz w:val="28"/>
          <w:szCs w:val="28"/>
          <w:lang w:val="ro-RO"/>
        </w:rPr>
      </w:pPr>
      <w:r w:rsidRPr="002D5710">
        <w:rPr>
          <w:rFonts w:asciiTheme="minorHAnsi" w:hAnsiTheme="minorHAnsi" w:cstheme="minorHAnsi"/>
          <w:sz w:val="28"/>
          <w:szCs w:val="28"/>
          <w:lang w:val="ro-RO"/>
        </w:rPr>
        <w:t xml:space="preserve">Student: </w:t>
      </w:r>
      <w:r w:rsidR="0008705F" w:rsidRPr="002D5710">
        <w:rPr>
          <w:rFonts w:asciiTheme="minorHAnsi" w:hAnsiTheme="minorHAnsi" w:cstheme="minorHAnsi"/>
          <w:sz w:val="28"/>
          <w:szCs w:val="28"/>
          <w:lang w:val="ro-RO"/>
        </w:rPr>
        <w:t>ROBU FLORIN OCTAVIAN</w:t>
      </w:r>
    </w:p>
    <w:p w:rsidR="000A0F0D" w:rsidRPr="002D5710" w:rsidRDefault="000A0F0D" w:rsidP="000A0F0D">
      <w:pPr>
        <w:ind w:left="2835"/>
        <w:rPr>
          <w:rFonts w:asciiTheme="minorHAnsi" w:hAnsiTheme="minorHAnsi" w:cstheme="minorHAnsi"/>
          <w:sz w:val="28"/>
          <w:szCs w:val="28"/>
          <w:lang w:val="ro-RO"/>
        </w:rPr>
      </w:pPr>
      <w:r w:rsidRPr="002D5710">
        <w:rPr>
          <w:rFonts w:asciiTheme="minorHAnsi" w:hAnsiTheme="minorHAnsi" w:cstheme="minorHAnsi"/>
          <w:sz w:val="28"/>
          <w:szCs w:val="28"/>
          <w:lang w:val="ro-RO"/>
        </w:rPr>
        <w:t>Specializarea Informatică – ID</w:t>
      </w:r>
    </w:p>
    <w:p w:rsidR="00283C31" w:rsidRPr="002D5710" w:rsidRDefault="0008705F" w:rsidP="000A0F0D">
      <w:pPr>
        <w:ind w:left="2835"/>
        <w:rPr>
          <w:rFonts w:asciiTheme="minorHAnsi" w:hAnsiTheme="minorHAnsi" w:cstheme="minorHAnsi"/>
          <w:sz w:val="28"/>
          <w:szCs w:val="28"/>
        </w:rPr>
      </w:pPr>
      <w:r w:rsidRPr="002D5710">
        <w:rPr>
          <w:rFonts w:asciiTheme="minorHAnsi" w:hAnsiTheme="minorHAnsi" w:cstheme="minorHAnsi"/>
          <w:sz w:val="28"/>
          <w:szCs w:val="28"/>
          <w:lang w:val="ro-RO"/>
        </w:rPr>
        <w:t>Anul II, 2025-2026</w:t>
      </w: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Default="0095487D">
      <w:pPr>
        <w:rPr>
          <w:rFonts w:asciiTheme="minorHAnsi" w:hAnsiTheme="minorHAnsi" w:cstheme="minorHAnsi"/>
        </w:rPr>
      </w:pPr>
    </w:p>
    <w:p w:rsidR="002D5710" w:rsidRPr="000A0F0D" w:rsidRDefault="002D5710">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95487D">
      <w:pPr>
        <w:rPr>
          <w:rFonts w:asciiTheme="minorHAnsi" w:hAnsiTheme="minorHAnsi" w:cstheme="minorHAnsi"/>
        </w:rPr>
      </w:pPr>
    </w:p>
    <w:p w:rsidR="0095487D" w:rsidRPr="000A0F0D" w:rsidRDefault="000A0F0D" w:rsidP="000A0F0D">
      <w:pPr>
        <w:jc w:val="center"/>
        <w:rPr>
          <w:rFonts w:asciiTheme="minorHAnsi" w:hAnsiTheme="minorHAnsi" w:cstheme="minorHAnsi"/>
          <w:lang w:val="ro-RO"/>
        </w:rPr>
      </w:pPr>
      <w:r>
        <w:rPr>
          <w:rFonts w:asciiTheme="minorHAnsi" w:hAnsiTheme="minorHAnsi" w:cstheme="minorHAnsi"/>
        </w:rPr>
        <w:t>Bra</w:t>
      </w:r>
      <w:r>
        <w:rPr>
          <w:rFonts w:asciiTheme="minorHAnsi" w:hAnsiTheme="minorHAnsi" w:cstheme="minorHAnsi"/>
          <w:lang w:val="ro-RO"/>
        </w:rPr>
        <w:t>șov, 2025</w:t>
      </w:r>
    </w:p>
    <w:p w:rsidR="0095487D" w:rsidRPr="000A0F0D" w:rsidRDefault="0095487D" w:rsidP="0095487D">
      <w:pPr>
        <w:rPr>
          <w:rFonts w:asciiTheme="minorHAnsi" w:hAnsiTheme="minorHAnsi" w:cstheme="minorHAnsi"/>
        </w:rPr>
      </w:pPr>
      <w:r w:rsidRPr="000A0F0D">
        <w:rPr>
          <w:rFonts w:asciiTheme="minorHAnsi" w:hAnsiTheme="minorHAnsi" w:cstheme="minorHAnsi"/>
        </w:rPr>
        <w:lastRenderedPageBreak/>
        <w:t>Cuprins</w:t>
      </w:r>
      <w:r w:rsidR="00FF090B">
        <w:rPr>
          <w:rFonts w:asciiTheme="minorHAnsi" w:hAnsiTheme="minorHAnsi" w:cstheme="minorHAnsi"/>
        </w:rPr>
        <w:t>:</w:t>
      </w:r>
    </w:p>
    <w:p w:rsidR="0095487D" w:rsidRPr="000A0F0D" w:rsidRDefault="0095487D" w:rsidP="0095487D">
      <w:pPr>
        <w:rPr>
          <w:rFonts w:asciiTheme="minorHAnsi" w:hAnsiTheme="minorHAnsi" w:cstheme="minorHAnsi"/>
        </w:rPr>
      </w:pP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Introducere</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Fundamentele Inteligenței Artificiale</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Definirea IA și tipuri de inteligență artificială</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Istoria dezvoltării IA</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Învățarea Automată (Machine Learning)</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Paradigme de învățare: supravegheată, nesupravegheată, prin întărire</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Algoritmi clasici: regresii, arbori de decizie, SVM</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Rețele neuronale și Deep Learning</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Modele Avansate de Învățare Automată</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 xml:space="preserve">Transformere și arhitectura </w:t>
      </w:r>
      <w:r w:rsidR="00B10A85" w:rsidRPr="002D5710">
        <w:rPr>
          <w:rFonts w:asciiTheme="minorHAnsi" w:hAnsiTheme="minorHAnsi" w:cstheme="minorHAnsi"/>
        </w:rPr>
        <w:t>A</w:t>
      </w:r>
      <w:r w:rsidRPr="002D5710">
        <w:rPr>
          <w:rFonts w:asciiTheme="minorHAnsi" w:hAnsiTheme="minorHAnsi" w:cstheme="minorHAnsi"/>
        </w:rPr>
        <w:t>ttention</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Învățare zero-shot și few-shot</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Modele multimodale și pre-antrenate (ex: MMS, Wav2Vec)</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Aplicații Practice ale IA și ML</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Recunoașterea vocală (ASR)</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Procesarea limbajului natural (NLP)</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Analiza datelor și viziune computerizată</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Studiu de caz: Recunoașterea automată a vorbirii în limba română</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Context și provocări pentru limbile cu resurse reduse</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Modelul MMS (Meta AI) – arhitectură și capabilități</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Evaluare pe setul Common Voice Romanian 23.0</w:t>
      </w:r>
    </w:p>
    <w:p w:rsidR="0095487D" w:rsidRPr="002D5710" w:rsidRDefault="0095487D" w:rsidP="002D5710">
      <w:pPr>
        <w:pStyle w:val="ListParagraph"/>
        <w:numPr>
          <w:ilvl w:val="1"/>
          <w:numId w:val="1"/>
        </w:numPr>
        <w:rPr>
          <w:rFonts w:asciiTheme="minorHAnsi" w:hAnsiTheme="minorHAnsi" w:cstheme="minorHAnsi"/>
        </w:rPr>
      </w:pPr>
      <w:r w:rsidRPr="002D5710">
        <w:rPr>
          <w:rFonts w:asciiTheme="minorHAnsi" w:hAnsiTheme="minorHAnsi" w:cstheme="minorHAnsi"/>
        </w:rPr>
        <w:t>Aplicație practică: ASR în timp real prin microfon</w:t>
      </w:r>
    </w:p>
    <w:p w:rsidR="002276E6" w:rsidRPr="002D5710" w:rsidRDefault="002276E6" w:rsidP="002D5710">
      <w:pPr>
        <w:pStyle w:val="ListParagraph"/>
        <w:numPr>
          <w:ilvl w:val="1"/>
          <w:numId w:val="1"/>
        </w:numPr>
        <w:rPr>
          <w:rFonts w:asciiTheme="minorHAnsi" w:hAnsiTheme="minorHAnsi" w:cstheme="minorHAnsi"/>
        </w:rPr>
      </w:pPr>
      <w:r w:rsidRPr="002D5710">
        <w:rPr>
          <w:rFonts w:asciiTheme="minorHAnsi" w:hAnsiTheme="minorHAnsi" w:cstheme="minorHAnsi"/>
        </w:rPr>
        <w:t>Sistemul autonom de corecție lexicală bazat pe validare externă</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Concluzii</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Perspective</w:t>
      </w:r>
    </w:p>
    <w:p w:rsidR="0095487D" w:rsidRPr="002D5710" w:rsidRDefault="0095487D" w:rsidP="002D5710">
      <w:pPr>
        <w:pStyle w:val="ListParagraph"/>
        <w:numPr>
          <w:ilvl w:val="0"/>
          <w:numId w:val="1"/>
        </w:numPr>
        <w:rPr>
          <w:rFonts w:asciiTheme="minorHAnsi" w:hAnsiTheme="minorHAnsi" w:cstheme="minorHAnsi"/>
        </w:rPr>
      </w:pPr>
      <w:r w:rsidRPr="002D5710">
        <w:rPr>
          <w:rFonts w:asciiTheme="minorHAnsi" w:hAnsiTheme="minorHAnsi" w:cstheme="minorHAnsi"/>
        </w:rPr>
        <w:t>Bibliografie</w:t>
      </w:r>
    </w:p>
    <w:p w:rsidR="0095487D" w:rsidRDefault="0095487D" w:rsidP="0095487D">
      <w:pPr>
        <w:rPr>
          <w:rFonts w:asciiTheme="minorHAnsi" w:hAnsiTheme="minorHAnsi" w:cstheme="minorHAnsi"/>
        </w:rPr>
      </w:pPr>
    </w:p>
    <w:p w:rsidR="00FF090B" w:rsidRDefault="00FF090B"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455198" w:rsidRDefault="00455198" w:rsidP="0095487D">
      <w:pPr>
        <w:rPr>
          <w:rFonts w:asciiTheme="minorHAnsi" w:hAnsiTheme="minorHAnsi" w:cstheme="minorHAnsi"/>
        </w:rPr>
      </w:pPr>
    </w:p>
    <w:p w:rsidR="00B10A85" w:rsidRPr="00B10A85" w:rsidRDefault="00B10A85" w:rsidP="00B10A85">
      <w:pPr>
        <w:rPr>
          <w:rFonts w:asciiTheme="minorHAnsi" w:hAnsiTheme="minorHAnsi" w:cstheme="minorHAnsi"/>
          <w:b/>
        </w:rPr>
      </w:pPr>
      <w:r w:rsidRPr="00B10A85">
        <w:rPr>
          <w:rFonts w:asciiTheme="minorHAnsi" w:hAnsiTheme="minorHAnsi" w:cstheme="minorHAnsi"/>
          <w:b/>
        </w:rPr>
        <w:lastRenderedPageBreak/>
        <w:t>Abstract</w:t>
      </w:r>
    </w:p>
    <w:p w:rsidR="00283C31" w:rsidRPr="007066E2" w:rsidRDefault="00B10A85" w:rsidP="00FF090B">
      <w:pPr>
        <w:jc w:val="both"/>
        <w:rPr>
          <w:rFonts w:asciiTheme="minorHAnsi" w:hAnsiTheme="minorHAnsi" w:cstheme="minorHAnsi"/>
          <w:lang w:val="ro-RO"/>
        </w:rPr>
      </w:pPr>
      <w:r>
        <w:rPr>
          <w:rFonts w:asciiTheme="minorHAnsi" w:hAnsiTheme="minorHAnsi" w:cstheme="minorHAnsi"/>
        </w:rPr>
        <w:tab/>
      </w:r>
      <w:r w:rsidRPr="00B10A85">
        <w:rPr>
          <w:rFonts w:asciiTheme="minorHAnsi" w:hAnsiTheme="minorHAnsi" w:cstheme="minorHAnsi"/>
        </w:rPr>
        <w:t>Această lucrare explorează fundamentele inteligenței artificiale (IA) și învățării automate (</w:t>
      </w:r>
      <w:r w:rsidRPr="00793062">
        <w:rPr>
          <w:rFonts w:asciiTheme="minorHAnsi" w:hAnsiTheme="minorHAnsi" w:cstheme="minorHAnsi"/>
          <w:i/>
        </w:rPr>
        <w:t>Machine Learning – ML</w:t>
      </w:r>
      <w:r w:rsidRPr="00B10A85">
        <w:rPr>
          <w:rFonts w:asciiTheme="minorHAnsi" w:hAnsiTheme="minorHAnsi" w:cstheme="minorHAnsi"/>
        </w:rPr>
        <w:t>), analizând evoluția istorică, paradigmele de învățare (</w:t>
      </w:r>
      <w:r w:rsidRPr="00793062">
        <w:rPr>
          <w:rFonts w:asciiTheme="minorHAnsi" w:hAnsiTheme="minorHAnsi" w:cstheme="minorHAnsi"/>
          <w:i/>
        </w:rPr>
        <w:t>supravegheată, nesupravegheată, prin întărire</w:t>
      </w:r>
      <w:r w:rsidRPr="00B10A85">
        <w:rPr>
          <w:rFonts w:asciiTheme="minorHAnsi" w:hAnsiTheme="minorHAnsi" w:cstheme="minorHAnsi"/>
        </w:rPr>
        <w:t>) și algoritmii clasici (</w:t>
      </w:r>
      <w:r w:rsidRPr="00793062">
        <w:rPr>
          <w:rFonts w:asciiTheme="minorHAnsi" w:hAnsiTheme="minorHAnsi" w:cstheme="minorHAnsi"/>
          <w:i/>
        </w:rPr>
        <w:t>regresii, arbori de decizie, SVM</w:t>
      </w:r>
      <w:r w:rsidRPr="00B10A85">
        <w:rPr>
          <w:rFonts w:asciiTheme="minorHAnsi" w:hAnsiTheme="minorHAnsi" w:cstheme="minorHAnsi"/>
        </w:rPr>
        <w:t xml:space="preserve">). Se prezintă modele avansate, precum arhitectura </w:t>
      </w:r>
      <w:r w:rsidRPr="00793062">
        <w:rPr>
          <w:rFonts w:asciiTheme="minorHAnsi" w:hAnsiTheme="minorHAnsi" w:cstheme="minorHAnsi"/>
          <w:i/>
        </w:rPr>
        <w:t>transformer</w:t>
      </w:r>
      <w:r w:rsidRPr="00B10A85">
        <w:rPr>
          <w:rFonts w:asciiTheme="minorHAnsi" w:hAnsiTheme="minorHAnsi" w:cstheme="minorHAnsi"/>
        </w:rPr>
        <w:t xml:space="preserve"> și mecanismul </w:t>
      </w:r>
      <w:r w:rsidRPr="00793062">
        <w:rPr>
          <w:rFonts w:asciiTheme="minorHAnsi" w:hAnsiTheme="minorHAnsi" w:cstheme="minorHAnsi"/>
          <w:i/>
        </w:rPr>
        <w:t>attention</w:t>
      </w:r>
      <w:r w:rsidRPr="00B10A85">
        <w:rPr>
          <w:rFonts w:asciiTheme="minorHAnsi" w:hAnsiTheme="minorHAnsi" w:cstheme="minorHAnsi"/>
        </w:rPr>
        <w:t xml:space="preserve">, alături de concepte precum </w:t>
      </w:r>
      <w:r w:rsidRPr="00793062">
        <w:rPr>
          <w:rFonts w:asciiTheme="minorHAnsi" w:hAnsiTheme="minorHAnsi" w:cstheme="minorHAnsi"/>
          <w:i/>
        </w:rPr>
        <w:t>zero-shot</w:t>
      </w:r>
      <w:r w:rsidRPr="00B10A85">
        <w:rPr>
          <w:rFonts w:asciiTheme="minorHAnsi" w:hAnsiTheme="minorHAnsi" w:cstheme="minorHAnsi"/>
        </w:rPr>
        <w:t xml:space="preserve"> și </w:t>
      </w:r>
      <w:r w:rsidRPr="00793062">
        <w:rPr>
          <w:rFonts w:asciiTheme="minorHAnsi" w:hAnsiTheme="minorHAnsi" w:cstheme="minorHAnsi"/>
          <w:i/>
        </w:rPr>
        <w:t>few-shot learning</w:t>
      </w:r>
      <w:r w:rsidRPr="00B10A85">
        <w:rPr>
          <w:rFonts w:asciiTheme="minorHAnsi" w:hAnsiTheme="minorHAnsi" w:cstheme="minorHAnsi"/>
        </w:rPr>
        <w:t xml:space="preserve">, precum și modele multimodale pre-antrenate (ex: MMS, Wav2Vec). </w:t>
      </w:r>
      <w:r w:rsidR="00FF090B" w:rsidRPr="00FF090B">
        <w:rPr>
          <w:rFonts w:asciiTheme="minorHAnsi" w:hAnsiTheme="minorHAnsi" w:cstheme="minorHAnsi"/>
        </w:rPr>
        <w:t>Accentul principal este plasat pe recunoașterea automată a vorbirii (ASR) în limbi cu resurse reduse.</w:t>
      </w:r>
      <w:r w:rsidRPr="00B10A85">
        <w:rPr>
          <w:rFonts w:asciiTheme="minorHAnsi" w:hAnsiTheme="minorHAnsi" w:cstheme="minorHAnsi"/>
        </w:rPr>
        <w:t xml:space="preserve"> </w:t>
      </w:r>
      <w:r w:rsidR="00FF090B" w:rsidRPr="00FF090B">
        <w:rPr>
          <w:rFonts w:asciiTheme="minorHAnsi" w:hAnsiTheme="minorHAnsi" w:cstheme="minorHAnsi"/>
        </w:rPr>
        <w:t xml:space="preserve">Studiul de caz demonstrează implementarea practică a ASR-ului în limba română prin utilizarea nucleului multilingv </w:t>
      </w:r>
      <w:r w:rsidR="00FF090B" w:rsidRPr="00793062">
        <w:rPr>
          <w:rFonts w:asciiTheme="minorHAnsi" w:hAnsiTheme="minorHAnsi" w:cstheme="minorHAnsi"/>
          <w:i/>
        </w:rPr>
        <w:t>mms-1b</w:t>
      </w:r>
      <w:r w:rsidR="00FE6939">
        <w:rPr>
          <w:rFonts w:asciiTheme="minorHAnsi" w:hAnsiTheme="minorHAnsi" w:cstheme="minorHAnsi"/>
        </w:rPr>
        <w:t>,</w:t>
      </w:r>
      <w:r w:rsidR="00FF090B" w:rsidRPr="00FF090B">
        <w:rPr>
          <w:rFonts w:asciiTheme="minorHAnsi" w:hAnsiTheme="minorHAnsi" w:cstheme="minorHAnsi"/>
        </w:rPr>
        <w:t xml:space="preserve"> cu ponderi specializate românești extrase din modelul </w:t>
      </w:r>
      <w:r w:rsidR="00FF090B" w:rsidRPr="00793062">
        <w:rPr>
          <w:rFonts w:asciiTheme="minorHAnsi" w:hAnsiTheme="minorHAnsi" w:cstheme="minorHAnsi"/>
          <w:i/>
        </w:rPr>
        <w:t>mms-1b-</w:t>
      </w:r>
      <w:r w:rsidR="00FE6939" w:rsidRPr="00793062">
        <w:rPr>
          <w:rFonts w:asciiTheme="minorHAnsi" w:hAnsiTheme="minorHAnsi" w:cstheme="minorHAnsi"/>
          <w:i/>
        </w:rPr>
        <w:t>all</w:t>
      </w:r>
      <w:r w:rsidR="00FF090B" w:rsidRPr="00FF090B">
        <w:rPr>
          <w:rFonts w:asciiTheme="minorHAnsi" w:hAnsiTheme="minorHAnsi" w:cstheme="minorHAnsi"/>
        </w:rPr>
        <w:t xml:space="preserve">, </w:t>
      </w:r>
      <w:r w:rsidR="008150A0" w:rsidRPr="00FF090B">
        <w:rPr>
          <w:rFonts w:asciiTheme="minorHAnsi" w:hAnsiTheme="minorHAnsi" w:cstheme="minorHAnsi"/>
        </w:rPr>
        <w:t>prin transfer direct de parametri</w:t>
      </w:r>
      <w:r w:rsidR="008150A0">
        <w:rPr>
          <w:rFonts w:asciiTheme="minorHAnsi" w:hAnsiTheme="minorHAnsi" w:cstheme="minorHAnsi"/>
        </w:rPr>
        <w:t xml:space="preserve">, </w:t>
      </w:r>
      <w:r w:rsidR="00FF090B" w:rsidRPr="00FF090B">
        <w:rPr>
          <w:rFonts w:asciiTheme="minorHAnsi" w:hAnsiTheme="minorHAnsi" w:cstheme="minorHAnsi"/>
        </w:rPr>
        <w:t xml:space="preserve">obținând un WER de </w:t>
      </w:r>
      <w:r w:rsidR="007066E2">
        <w:rPr>
          <w:rFonts w:asciiTheme="minorHAnsi" w:hAnsiTheme="minorHAnsi" w:cstheme="minorHAnsi"/>
          <w:b/>
        </w:rPr>
        <w:t>7,18</w:t>
      </w:r>
      <w:r w:rsidR="00FF090B" w:rsidRPr="00815F37">
        <w:rPr>
          <w:rFonts w:asciiTheme="minorHAnsi" w:hAnsiTheme="minorHAnsi" w:cstheme="minorHAnsi"/>
          <w:b/>
        </w:rPr>
        <w:t>%</w:t>
      </w:r>
      <w:r w:rsidR="00FF090B" w:rsidRPr="00FF090B">
        <w:rPr>
          <w:rFonts w:asciiTheme="minorHAnsi" w:hAnsiTheme="minorHAnsi" w:cstheme="minorHAnsi"/>
        </w:rPr>
        <w:t xml:space="preserve"> pe un </w:t>
      </w:r>
      <w:r w:rsidR="00FF090B" w:rsidRPr="00793062">
        <w:rPr>
          <w:rFonts w:asciiTheme="minorHAnsi" w:hAnsiTheme="minorHAnsi" w:cstheme="minorHAnsi"/>
          <w:i/>
        </w:rPr>
        <w:t>eșantion de 100</w:t>
      </w:r>
      <w:r w:rsidR="00815F37" w:rsidRPr="00793062">
        <w:rPr>
          <w:rFonts w:asciiTheme="minorHAnsi" w:hAnsiTheme="minorHAnsi" w:cstheme="minorHAnsi"/>
          <w:i/>
        </w:rPr>
        <w:t>0</w:t>
      </w:r>
      <w:r w:rsidR="00FF090B" w:rsidRPr="00793062">
        <w:rPr>
          <w:rFonts w:asciiTheme="minorHAnsi" w:hAnsiTheme="minorHAnsi" w:cstheme="minorHAnsi"/>
          <w:i/>
        </w:rPr>
        <w:t xml:space="preserve"> de propoziții</w:t>
      </w:r>
      <w:r w:rsidR="00FF090B" w:rsidRPr="00FF090B">
        <w:rPr>
          <w:rFonts w:asciiTheme="minorHAnsi" w:hAnsiTheme="minorHAnsi" w:cstheme="minorHAnsi"/>
        </w:rPr>
        <w:t xml:space="preserve"> din setul </w:t>
      </w:r>
      <w:r w:rsidR="00FF090B" w:rsidRPr="002276E6">
        <w:rPr>
          <w:rFonts w:asciiTheme="minorHAnsi" w:hAnsiTheme="minorHAnsi" w:cstheme="minorHAnsi"/>
          <w:i/>
        </w:rPr>
        <w:t>Common Voice Romanian 23.0</w:t>
      </w:r>
      <w:r w:rsidR="00FF090B">
        <w:rPr>
          <w:rFonts w:asciiTheme="minorHAnsi" w:hAnsiTheme="minorHAnsi" w:cstheme="minorHAnsi"/>
        </w:rPr>
        <w:t xml:space="preserve">, </w:t>
      </w:r>
      <w:r w:rsidR="00FF090B" w:rsidRPr="00FF090B">
        <w:rPr>
          <w:rFonts w:asciiTheme="minorHAnsi" w:hAnsiTheme="minorHAnsi" w:cstheme="minorHAnsi"/>
        </w:rPr>
        <w:t xml:space="preserve">cu o îmbunătățire semnificativă față de abordarea </w:t>
      </w:r>
      <w:r w:rsidR="00FF090B" w:rsidRPr="002276E6">
        <w:rPr>
          <w:rFonts w:asciiTheme="minorHAnsi" w:hAnsiTheme="minorHAnsi" w:cstheme="minorHAnsi"/>
          <w:i/>
        </w:rPr>
        <w:t>zero-shot</w:t>
      </w:r>
      <w:r w:rsidR="00FF090B" w:rsidRPr="00FF090B">
        <w:rPr>
          <w:rFonts w:asciiTheme="minorHAnsi" w:hAnsiTheme="minorHAnsi" w:cstheme="minorHAnsi"/>
        </w:rPr>
        <w:t xml:space="preserve"> </w:t>
      </w:r>
      <w:r w:rsidR="00FF090B" w:rsidRPr="00815F37">
        <w:rPr>
          <w:rFonts w:asciiTheme="minorHAnsi" w:hAnsiTheme="minorHAnsi" w:cstheme="minorHAnsi"/>
          <w:b/>
        </w:rPr>
        <w:t>(~26%</w:t>
      </w:r>
      <w:r w:rsidR="00BE7DDD">
        <w:rPr>
          <w:rFonts w:asciiTheme="minorHAnsi" w:hAnsiTheme="minorHAnsi" w:cstheme="minorHAnsi"/>
          <w:b/>
        </w:rPr>
        <w:t xml:space="preserve"> </w:t>
      </w:r>
      <w:r w:rsidR="00BE7DDD" w:rsidRPr="00D06C31">
        <w:rPr>
          <w:rFonts w:asciiTheme="minorHAnsi" w:hAnsiTheme="minorHAnsi" w:cstheme="minorHAnsi"/>
        </w:rPr>
        <w:t xml:space="preserve">- </w:t>
      </w:r>
      <w:r w:rsidR="00BE7DDD" w:rsidRPr="00D06C31">
        <w:rPr>
          <w:rFonts w:asciiTheme="minorHAnsi" w:hAnsiTheme="minorHAnsi" w:cstheme="minorHAnsi"/>
          <w:i/>
        </w:rPr>
        <w:t>raportul oficial Meta AI din 2023</w:t>
      </w:r>
      <w:r w:rsidR="00D06C31" w:rsidRPr="00D06C31">
        <w:rPr>
          <w:rFonts w:asciiTheme="minorHAnsi" w:hAnsiTheme="minorHAnsi" w:cstheme="minorHAnsi"/>
          <w:i/>
        </w:rPr>
        <w:t>, coroborat cu evaluări ulterioare în articole academice</w:t>
      </w:r>
      <w:r w:rsidR="00FF090B" w:rsidRPr="00FF090B">
        <w:rPr>
          <w:rFonts w:asciiTheme="minorHAnsi" w:hAnsiTheme="minorHAnsi" w:cstheme="minorHAnsi"/>
        </w:rPr>
        <w:t xml:space="preserve">). </w:t>
      </w:r>
      <w:r w:rsidR="008150A0" w:rsidRPr="008150A0">
        <w:rPr>
          <w:rFonts w:asciiTheme="minorHAnsi" w:hAnsiTheme="minorHAnsi" w:cstheme="minorHAnsi"/>
        </w:rPr>
        <w:t xml:space="preserve">Această performanță a fost ulterior optimizată </w:t>
      </w:r>
      <w:r w:rsidR="008150A0" w:rsidRPr="00311642">
        <w:rPr>
          <w:rFonts w:asciiTheme="minorHAnsi" w:hAnsiTheme="minorHAnsi" w:cstheme="minorHAnsi"/>
        </w:rPr>
        <w:t xml:space="preserve">printr-o metodă de post-procesare adaptivă bazată pe </w:t>
      </w:r>
      <w:r w:rsidR="008150A0" w:rsidRPr="002276E6">
        <w:rPr>
          <w:rFonts w:asciiTheme="minorHAnsi" w:hAnsiTheme="minorHAnsi" w:cstheme="minorHAnsi"/>
          <w:i/>
        </w:rPr>
        <w:t>autoprogramare</w:t>
      </w:r>
      <w:r w:rsidR="008150A0">
        <w:rPr>
          <w:rFonts w:asciiTheme="minorHAnsi" w:hAnsiTheme="minorHAnsi" w:cstheme="minorHAnsi"/>
        </w:rPr>
        <w:t>, prin intermediul unui</w:t>
      </w:r>
      <w:r w:rsidR="008150A0" w:rsidRPr="008150A0">
        <w:rPr>
          <w:rFonts w:asciiTheme="minorHAnsi" w:hAnsiTheme="minorHAnsi" w:cstheme="minorHAnsi"/>
        </w:rPr>
        <w:t xml:space="preserve"> sist</w:t>
      </w:r>
      <w:r w:rsidR="008150A0">
        <w:rPr>
          <w:rFonts w:asciiTheme="minorHAnsi" w:hAnsiTheme="minorHAnsi" w:cstheme="minorHAnsi"/>
        </w:rPr>
        <w:t>em autonom de corecție lexicală</w:t>
      </w:r>
      <w:r w:rsidR="008150A0" w:rsidRPr="008150A0">
        <w:rPr>
          <w:rFonts w:asciiTheme="minorHAnsi" w:hAnsiTheme="minorHAnsi" w:cstheme="minorHAnsi"/>
        </w:rPr>
        <w:t xml:space="preserve">, </w:t>
      </w:r>
      <w:r w:rsidR="008150A0">
        <w:rPr>
          <w:rFonts w:asciiTheme="minorHAnsi" w:hAnsiTheme="minorHAnsi" w:cstheme="minorHAnsi"/>
        </w:rPr>
        <w:t xml:space="preserve">care corectează dinamic erorile, </w:t>
      </w:r>
      <w:r w:rsidR="008150A0" w:rsidRPr="008150A0">
        <w:rPr>
          <w:rFonts w:asciiTheme="minorHAnsi" w:hAnsiTheme="minorHAnsi" w:cstheme="minorHAnsi"/>
        </w:rPr>
        <w:t>bazat pe validare externă printr-un dicționar românesc, care a permis convergența rapidă</w:t>
      </w:r>
      <w:r w:rsidR="008150A0">
        <w:rPr>
          <w:rFonts w:asciiTheme="minorHAnsi" w:hAnsiTheme="minorHAnsi" w:cstheme="minorHAnsi"/>
        </w:rPr>
        <w:t xml:space="preserve"> </w:t>
      </w:r>
      <w:r w:rsidR="008150A0" w:rsidRPr="000A0F0D">
        <w:rPr>
          <w:rFonts w:asciiTheme="minorHAnsi" w:hAnsiTheme="minorHAnsi" w:cstheme="minorHAnsi"/>
        </w:rPr>
        <w:t>și</w:t>
      </w:r>
      <w:r w:rsidR="008150A0" w:rsidRPr="008150A0">
        <w:rPr>
          <w:rFonts w:asciiTheme="minorHAnsi" w:hAnsiTheme="minorHAnsi" w:cstheme="minorHAnsi"/>
        </w:rPr>
        <w:t xml:space="preserve"> atingerea unui WER stabil de </w:t>
      </w:r>
      <w:r w:rsidR="008150A0" w:rsidRPr="008150A0">
        <w:rPr>
          <w:rFonts w:asciiTheme="minorHAnsi" w:hAnsiTheme="minorHAnsi" w:cstheme="minorHAnsi"/>
          <w:b/>
        </w:rPr>
        <w:t>5.89%</w:t>
      </w:r>
      <w:r w:rsidR="008150A0" w:rsidRPr="008150A0">
        <w:rPr>
          <w:rFonts w:asciiTheme="minorHAnsi" w:hAnsiTheme="minorHAnsi" w:cstheme="minorHAnsi"/>
        </w:rPr>
        <w:t xml:space="preserve"> și eliminarea riscului de supra-învățare</w:t>
      </w:r>
      <w:r w:rsidR="008150A0">
        <w:rPr>
          <w:rFonts w:asciiTheme="minorHAnsi" w:hAnsiTheme="minorHAnsi" w:cstheme="minorHAnsi"/>
        </w:rPr>
        <w:t>.</w:t>
      </w:r>
      <w:r w:rsidR="00FF090B" w:rsidRPr="00FF090B">
        <w:rPr>
          <w:rFonts w:asciiTheme="minorHAnsi" w:hAnsiTheme="minorHAnsi" w:cstheme="minorHAnsi"/>
        </w:rPr>
        <w:t xml:space="preserve"> </w:t>
      </w:r>
      <w:r w:rsidR="005344E2" w:rsidRPr="005344E2">
        <w:rPr>
          <w:rFonts w:asciiTheme="minorHAnsi" w:hAnsiTheme="minorHAnsi" w:cstheme="minorHAnsi"/>
          <w:b/>
        </w:rPr>
        <w:t>Contribuția principală</w:t>
      </w:r>
      <w:r w:rsidR="005344E2" w:rsidRPr="005344E2">
        <w:rPr>
          <w:rFonts w:asciiTheme="minorHAnsi" w:hAnsiTheme="minorHAnsi" w:cstheme="minorHAnsi"/>
        </w:rPr>
        <w:t xml:space="preserve"> a lucrării constă în dezvoltarea primului sistem autonom de auto-învățare lexicală cu logică binară de validare externă, demonstrând o soluție pragmatică și originală pentru reducerea erorilor sistematice în ASR low-resource.</w:t>
      </w:r>
      <w:r w:rsidR="005344E2">
        <w:rPr>
          <w:rFonts w:asciiTheme="minorHAnsi" w:hAnsiTheme="minorHAnsi" w:cstheme="minorHAnsi"/>
        </w:rPr>
        <w:t xml:space="preserve"> </w:t>
      </w:r>
      <w:r w:rsidR="00FF090B" w:rsidRPr="00FF090B">
        <w:rPr>
          <w:rFonts w:asciiTheme="minorHAnsi" w:hAnsiTheme="minorHAnsi" w:cstheme="minorHAnsi"/>
        </w:rPr>
        <w:t>Concluziile subliniază potențialul IA în extinderea accesului la tehnologii lingvistice avansate pentru limbi precum româna.</w:t>
      </w:r>
    </w:p>
    <w:p w:rsidR="00455198" w:rsidRDefault="00455198" w:rsidP="00FF090B">
      <w:pPr>
        <w:jc w:val="both"/>
        <w:rPr>
          <w:rFonts w:asciiTheme="minorHAnsi" w:hAnsiTheme="minorHAnsi" w:cstheme="minorHAnsi"/>
        </w:rPr>
      </w:pPr>
    </w:p>
    <w:p w:rsidR="00FF090B" w:rsidRPr="000A0F0D" w:rsidRDefault="00FF090B" w:rsidP="00FF090B">
      <w:pPr>
        <w:rPr>
          <w:rFonts w:asciiTheme="minorHAnsi" w:hAnsiTheme="minorHAnsi" w:cstheme="minorHAnsi"/>
          <w:b/>
        </w:rPr>
      </w:pPr>
      <w:r w:rsidRPr="000A0F0D">
        <w:rPr>
          <w:rFonts w:asciiTheme="minorHAnsi" w:hAnsiTheme="minorHAnsi" w:cstheme="minorHAnsi"/>
          <w:b/>
        </w:rPr>
        <w:t>Termeni cheie</w:t>
      </w:r>
    </w:p>
    <w:p w:rsidR="00FF090B" w:rsidRPr="000A0F0D" w:rsidRDefault="00FF090B" w:rsidP="00FF090B">
      <w:pPr>
        <w:jc w:val="both"/>
        <w:rPr>
          <w:rFonts w:asciiTheme="minorHAnsi" w:hAnsiTheme="minorHAnsi" w:cstheme="minorHAnsi"/>
        </w:rPr>
      </w:pPr>
      <w:r w:rsidRPr="000A0F0D">
        <w:rPr>
          <w:rFonts w:asciiTheme="minorHAnsi" w:hAnsiTheme="minorHAnsi" w:cstheme="minorHAnsi"/>
        </w:rPr>
        <w:t>Inteligență Artificială (IA), Machine Learning (ML), Deep Learning, Transformer, Zero-Shot Learning, Few-Shot Learning, Automatic Speech Recognition (ASR), Natural Language Processing (NLP), Word Error Rate (WER), Massively Multilingual Speech (MMS), Common Voice, Reinforcement Learning, Narrow AI, Artificial General Intelligence (AGI), Support Vector Machines (SVM), K-Nearest Neighbors (KNN), Convolutional Neural Networks (CNN), Recurrent Neural Networks (RNN), Long Short-Term Memory (LSTM)</w:t>
      </w:r>
    </w:p>
    <w:p w:rsidR="00FF090B" w:rsidRDefault="00FF090B">
      <w:pPr>
        <w:rPr>
          <w:rFonts w:asciiTheme="minorHAnsi" w:hAnsiTheme="minorHAnsi" w:cstheme="minorHAnsi"/>
        </w:rPr>
      </w:pPr>
    </w:p>
    <w:p w:rsidR="00455198" w:rsidRDefault="00455198">
      <w:pPr>
        <w:rPr>
          <w:rFonts w:asciiTheme="minorHAnsi" w:hAnsiTheme="minorHAnsi" w:cstheme="minorHAnsi"/>
        </w:rPr>
      </w:pPr>
    </w:p>
    <w:p w:rsidR="00283C31" w:rsidRPr="000A0F0D" w:rsidRDefault="00283C31" w:rsidP="00283C31">
      <w:pPr>
        <w:rPr>
          <w:rFonts w:asciiTheme="minorHAnsi" w:hAnsiTheme="minorHAnsi" w:cstheme="minorHAnsi"/>
          <w:b/>
        </w:rPr>
      </w:pPr>
      <w:r w:rsidRPr="000A0F0D">
        <w:rPr>
          <w:rFonts w:asciiTheme="minorHAnsi" w:hAnsiTheme="minorHAnsi" w:cstheme="minorHAnsi"/>
          <w:b/>
        </w:rPr>
        <w:t>1. Introducere</w:t>
      </w:r>
    </w:p>
    <w:p w:rsidR="003155AC" w:rsidRPr="000A0F0D" w:rsidRDefault="003155AC" w:rsidP="003155AC">
      <w:pPr>
        <w:jc w:val="both"/>
        <w:rPr>
          <w:rFonts w:asciiTheme="minorHAnsi" w:hAnsiTheme="minorHAnsi" w:cstheme="minorHAnsi"/>
        </w:rPr>
      </w:pPr>
      <w:r w:rsidRPr="000A0F0D">
        <w:rPr>
          <w:rFonts w:asciiTheme="minorHAnsi" w:hAnsiTheme="minorHAnsi" w:cstheme="minorHAnsi"/>
        </w:rPr>
        <w:tab/>
        <w:t xml:space="preserve">Inteligența Artificială (IA) reprezintă unul dintre cele mai importante domenii ale științei calculatoarelor moderne, având ca scop crearea de sisteme capabile să </w:t>
      </w:r>
      <w:r w:rsidR="00A31486" w:rsidRPr="000A0F0D">
        <w:rPr>
          <w:rFonts w:asciiTheme="minorHAnsi" w:hAnsiTheme="minorHAnsi" w:cstheme="minorHAnsi"/>
        </w:rPr>
        <w:t>realizeze</w:t>
      </w:r>
      <w:r w:rsidRPr="000A0F0D">
        <w:rPr>
          <w:rFonts w:asciiTheme="minorHAnsi" w:hAnsiTheme="minorHAnsi" w:cstheme="minorHAnsi"/>
        </w:rPr>
        <w:t xml:space="preserve"> sarcini care</w:t>
      </w:r>
      <w:r w:rsidR="00A31486" w:rsidRPr="000A0F0D">
        <w:rPr>
          <w:rFonts w:asciiTheme="minorHAnsi" w:hAnsiTheme="minorHAnsi" w:cstheme="minorHAnsi"/>
        </w:rPr>
        <w:t xml:space="preserve"> în mod tradițional, presupun inteligență umană</w:t>
      </w:r>
      <w:r w:rsidRPr="000A0F0D">
        <w:rPr>
          <w:rFonts w:asciiTheme="minorHAnsi" w:hAnsiTheme="minorHAnsi" w:cstheme="minorHAnsi"/>
        </w:rPr>
        <w:t xml:space="preserve">. John McCarthy, considerat fondatorul domeniului, a definit IA </w:t>
      </w:r>
      <w:r w:rsidR="00A31486" w:rsidRPr="000A0F0D">
        <w:rPr>
          <w:rFonts w:asciiTheme="minorHAnsi" w:hAnsiTheme="minorHAnsi" w:cstheme="minorHAnsi"/>
        </w:rPr>
        <w:t xml:space="preserve">în cadrul conferinței de la </w:t>
      </w:r>
      <w:r w:rsidR="00AD42B4">
        <w:rPr>
          <w:rFonts w:asciiTheme="minorHAnsi" w:hAnsiTheme="minorHAnsi" w:cstheme="minorHAnsi"/>
        </w:rPr>
        <w:t>D</w:t>
      </w:r>
      <w:r w:rsidR="00A31486" w:rsidRPr="000A0F0D">
        <w:rPr>
          <w:rFonts w:asciiTheme="minorHAnsi" w:hAnsiTheme="minorHAnsi" w:cstheme="minorHAnsi"/>
        </w:rPr>
        <w:t>artmouth din 1956,</w:t>
      </w:r>
      <w:r w:rsidRPr="000A0F0D">
        <w:rPr>
          <w:rFonts w:asciiTheme="minorHAnsi" w:hAnsiTheme="minorHAnsi" w:cstheme="minorHAnsi"/>
        </w:rPr>
        <w:t xml:space="preserve"> ca fiind „știința și ingineria creării de mașini inteligente, în special programe de calcul inteligente” [1]. McCarthy a subliniat că</w:t>
      </w:r>
      <w:r w:rsidR="00A31486" w:rsidRPr="000A0F0D">
        <w:rPr>
          <w:rFonts w:asciiTheme="minorHAnsi" w:hAnsiTheme="minorHAnsi" w:cstheme="minorHAnsi"/>
        </w:rPr>
        <w:t xml:space="preserve"> obiectivul</w:t>
      </w:r>
      <w:r w:rsidRPr="000A0F0D">
        <w:rPr>
          <w:rFonts w:asciiTheme="minorHAnsi" w:hAnsiTheme="minorHAnsi" w:cstheme="minorHAnsi"/>
        </w:rPr>
        <w:t xml:space="preserve"> IA nu se limitează la</w:t>
      </w:r>
      <w:r w:rsidR="00A31486" w:rsidRPr="000A0F0D">
        <w:rPr>
          <w:rFonts w:asciiTheme="minorHAnsi" w:hAnsiTheme="minorHAnsi" w:cstheme="minorHAnsi"/>
        </w:rPr>
        <w:t xml:space="preserve"> simpla</w:t>
      </w:r>
      <w:r w:rsidRPr="000A0F0D">
        <w:rPr>
          <w:rFonts w:asciiTheme="minorHAnsi" w:hAnsiTheme="minorHAnsi" w:cstheme="minorHAnsi"/>
        </w:rPr>
        <w:t xml:space="preserve"> imitarea comportamentului uman, ci vizează </w:t>
      </w:r>
      <w:r w:rsidR="00A31486" w:rsidRPr="000A0F0D">
        <w:rPr>
          <w:rFonts w:asciiTheme="minorHAnsi" w:hAnsiTheme="minorHAnsi" w:cstheme="minorHAnsi"/>
        </w:rPr>
        <w:t>conceperea</w:t>
      </w:r>
      <w:r w:rsidRPr="000A0F0D">
        <w:rPr>
          <w:rFonts w:asciiTheme="minorHAnsi" w:hAnsiTheme="minorHAnsi" w:cstheme="minorHAnsi"/>
        </w:rPr>
        <w:t xml:space="preserve"> de sisteme care rezolvă probleme complexe prin raționament, învățare și adaptare [1].</w:t>
      </w:r>
    </w:p>
    <w:p w:rsidR="003155AC" w:rsidRPr="000A0F0D" w:rsidRDefault="003155AC" w:rsidP="003155AC">
      <w:pPr>
        <w:jc w:val="both"/>
        <w:rPr>
          <w:rFonts w:asciiTheme="minorHAnsi" w:hAnsiTheme="minorHAnsi" w:cstheme="minorHAnsi"/>
        </w:rPr>
      </w:pPr>
      <w:r w:rsidRPr="000A0F0D">
        <w:rPr>
          <w:rFonts w:asciiTheme="minorHAnsi" w:hAnsiTheme="minorHAnsi" w:cstheme="minorHAnsi"/>
        </w:rPr>
        <w:tab/>
        <w:t xml:space="preserve">Învățarea </w:t>
      </w:r>
      <w:r w:rsidR="00A31486" w:rsidRPr="000A0F0D">
        <w:rPr>
          <w:rFonts w:asciiTheme="minorHAnsi" w:hAnsiTheme="minorHAnsi" w:cstheme="minorHAnsi"/>
        </w:rPr>
        <w:t>a</w:t>
      </w:r>
      <w:r w:rsidRPr="000A0F0D">
        <w:rPr>
          <w:rFonts w:asciiTheme="minorHAnsi" w:hAnsiTheme="minorHAnsi" w:cstheme="minorHAnsi"/>
        </w:rPr>
        <w:t xml:space="preserve">utomată (Machine Learning – ML) este o subramură esențială a IA, </w:t>
      </w:r>
      <w:r w:rsidR="00A31486" w:rsidRPr="000A0F0D">
        <w:rPr>
          <w:rFonts w:asciiTheme="minorHAnsi" w:hAnsiTheme="minorHAnsi" w:cstheme="minorHAnsi"/>
        </w:rPr>
        <w:t>care permite sistemelor să dobândească cunoștințe din date și să își amelioreze performanța iterativ, fără a fi programate explicit pentru fiecare scenariu posibil.</w:t>
      </w:r>
      <w:r w:rsidRPr="000A0F0D">
        <w:rPr>
          <w:rFonts w:asciiTheme="minorHAnsi" w:hAnsiTheme="minorHAnsi" w:cstheme="minorHAnsi"/>
        </w:rPr>
        <w:t xml:space="preserve"> Ian Goodfellow, Yoshua Bengio și Aaron Courville explică în lucrarea lor fundamentală că ML se bazează pe trei elemente </w:t>
      </w:r>
      <w:r w:rsidR="00A31486" w:rsidRPr="000A0F0D">
        <w:rPr>
          <w:rFonts w:asciiTheme="minorHAnsi" w:hAnsiTheme="minorHAnsi" w:cstheme="minorHAnsi"/>
        </w:rPr>
        <w:t>primordiale</w:t>
      </w:r>
      <w:r w:rsidRPr="000A0F0D">
        <w:rPr>
          <w:rFonts w:asciiTheme="minorHAnsi" w:hAnsiTheme="minorHAnsi" w:cstheme="minorHAnsi"/>
        </w:rPr>
        <w:t xml:space="preserve">: datele de intrare, un model matematic și o funcție de optimizare care ajustează </w:t>
      </w:r>
      <w:r w:rsidRPr="000A0F0D">
        <w:rPr>
          <w:rFonts w:asciiTheme="minorHAnsi" w:hAnsiTheme="minorHAnsi" w:cstheme="minorHAnsi"/>
        </w:rPr>
        <w:lastRenderedPageBreak/>
        <w:t>parametrii modelul</w:t>
      </w:r>
      <w:r w:rsidR="005C79E7">
        <w:rPr>
          <w:rFonts w:asciiTheme="minorHAnsi" w:hAnsiTheme="minorHAnsi" w:cstheme="minorHAnsi"/>
        </w:rPr>
        <w:t>ui pentru a minimiza erorile</w:t>
      </w:r>
      <w:r w:rsidRPr="000A0F0D">
        <w:rPr>
          <w:rFonts w:asciiTheme="minorHAnsi" w:hAnsiTheme="minorHAnsi" w:cstheme="minorHAnsi"/>
        </w:rPr>
        <w:t xml:space="preserve">. De exemplu, un sistem de recomandare de filme </w:t>
      </w:r>
      <w:r w:rsidR="00A31486" w:rsidRPr="000A0F0D">
        <w:rPr>
          <w:rFonts w:asciiTheme="minorHAnsi" w:hAnsiTheme="minorHAnsi" w:cstheme="minorHAnsi"/>
        </w:rPr>
        <w:t>precum</w:t>
      </w:r>
      <w:r w:rsidRPr="000A0F0D">
        <w:rPr>
          <w:rFonts w:asciiTheme="minorHAnsi" w:hAnsiTheme="minorHAnsi" w:cstheme="minorHAnsi"/>
        </w:rPr>
        <w:t xml:space="preserve"> Netflix </w:t>
      </w:r>
      <w:r w:rsidR="00A31486" w:rsidRPr="000A0F0D">
        <w:rPr>
          <w:rFonts w:asciiTheme="minorHAnsi" w:hAnsiTheme="minorHAnsi" w:cstheme="minorHAnsi"/>
        </w:rPr>
        <w:t xml:space="preserve">își ajustează predicțiile analizând istoricul vizionărilor utilizatorilor </w:t>
      </w:r>
      <w:r w:rsidRPr="000A0F0D">
        <w:rPr>
          <w:rFonts w:asciiTheme="minorHAnsi" w:hAnsiTheme="minorHAnsi" w:cstheme="minorHAnsi"/>
        </w:rPr>
        <w:t>[2].</w:t>
      </w:r>
    </w:p>
    <w:p w:rsidR="00A31486" w:rsidRPr="000A0F0D" w:rsidRDefault="003155AC" w:rsidP="003155AC">
      <w:pPr>
        <w:jc w:val="both"/>
        <w:rPr>
          <w:rFonts w:asciiTheme="minorHAnsi" w:hAnsiTheme="minorHAnsi" w:cstheme="minorHAnsi"/>
        </w:rPr>
      </w:pPr>
      <w:r w:rsidRPr="000A0F0D">
        <w:rPr>
          <w:rFonts w:asciiTheme="minorHAnsi" w:hAnsiTheme="minorHAnsi" w:cstheme="minorHAnsi"/>
        </w:rPr>
        <w:tab/>
        <w:t xml:space="preserve">În contextul actual, IA și ML au un impact profund asupra societății. Conform unui raport Meta AI din 2023, </w:t>
      </w:r>
      <w:r w:rsidR="00A31486" w:rsidRPr="000A0F0D">
        <w:rPr>
          <w:rFonts w:asciiTheme="minorHAnsi" w:hAnsiTheme="minorHAnsi" w:cstheme="minorHAnsi"/>
        </w:rPr>
        <w:t xml:space="preserve">aplicațiile bazate pe ia sunt utilizate zilnic de peste 7 miliarde de oameni, de la asistenți vocali la sisteme de diagnostic medical </w:t>
      </w:r>
      <w:r w:rsidRPr="000A0F0D">
        <w:rPr>
          <w:rFonts w:asciiTheme="minorHAnsi" w:hAnsiTheme="minorHAnsi" w:cstheme="minorHAnsi"/>
        </w:rPr>
        <w:t xml:space="preserve">[3]. </w:t>
      </w:r>
    </w:p>
    <w:p w:rsidR="003155AC" w:rsidRPr="000A0F0D" w:rsidRDefault="003155AC" w:rsidP="003155AC">
      <w:pPr>
        <w:rPr>
          <w:rFonts w:asciiTheme="minorHAnsi" w:hAnsiTheme="minorHAnsi" w:cstheme="minorHAnsi"/>
        </w:rPr>
      </w:pPr>
      <w:r w:rsidRPr="000A0F0D">
        <w:rPr>
          <w:rFonts w:asciiTheme="minorHAnsi" w:hAnsiTheme="minorHAnsi" w:cstheme="minorHAnsi"/>
        </w:rPr>
        <w:tab/>
        <w:t>Obiectivele specifice ale lucrării sunt:</w:t>
      </w:r>
    </w:p>
    <w:p w:rsidR="003155AC" w:rsidRPr="000A0F0D" w:rsidRDefault="003155AC" w:rsidP="00FF090B">
      <w:pPr>
        <w:jc w:val="both"/>
        <w:rPr>
          <w:rFonts w:asciiTheme="minorHAnsi" w:hAnsiTheme="minorHAnsi" w:cstheme="minorHAnsi"/>
        </w:rPr>
      </w:pPr>
      <w:r w:rsidRPr="000A0F0D">
        <w:rPr>
          <w:rFonts w:asciiTheme="minorHAnsi" w:hAnsiTheme="minorHAnsi" w:cstheme="minorHAnsi"/>
        </w:rPr>
        <w:t xml:space="preserve">• Prezentarea detaliată a fundamentelor IA, </w:t>
      </w:r>
      <w:r w:rsidR="00892DC9" w:rsidRPr="000A0F0D">
        <w:rPr>
          <w:rFonts w:asciiTheme="minorHAnsi" w:hAnsiTheme="minorHAnsi" w:cstheme="minorHAnsi"/>
        </w:rPr>
        <w:t>incluzând definiții, clasificări și evoluția istorică</w:t>
      </w:r>
      <w:r w:rsidRPr="000A0F0D">
        <w:rPr>
          <w:rFonts w:asciiTheme="minorHAnsi" w:hAnsiTheme="minorHAnsi" w:cstheme="minorHAnsi"/>
        </w:rPr>
        <w:t>;</w:t>
      </w:r>
    </w:p>
    <w:p w:rsidR="003155AC" w:rsidRPr="000A0F0D" w:rsidRDefault="003155AC" w:rsidP="00FF090B">
      <w:pPr>
        <w:jc w:val="both"/>
        <w:rPr>
          <w:rFonts w:asciiTheme="minorHAnsi" w:hAnsiTheme="minorHAnsi" w:cstheme="minorHAnsi"/>
        </w:rPr>
      </w:pPr>
      <w:r w:rsidRPr="000A0F0D">
        <w:rPr>
          <w:rFonts w:asciiTheme="minorHAnsi" w:hAnsiTheme="minorHAnsi" w:cstheme="minorHAnsi"/>
        </w:rPr>
        <w:t xml:space="preserve">• Explicarea paradigmelor de învățare automată, </w:t>
      </w:r>
      <w:r w:rsidR="00892DC9" w:rsidRPr="000A0F0D">
        <w:rPr>
          <w:rFonts w:asciiTheme="minorHAnsi" w:hAnsiTheme="minorHAnsi" w:cstheme="minorHAnsi"/>
        </w:rPr>
        <w:t>însoțită de exemple ilustrative</w:t>
      </w:r>
      <w:r w:rsidRPr="000A0F0D">
        <w:rPr>
          <w:rFonts w:asciiTheme="minorHAnsi" w:hAnsiTheme="minorHAnsi" w:cstheme="minorHAnsi"/>
        </w:rPr>
        <w:t>;</w:t>
      </w:r>
    </w:p>
    <w:p w:rsidR="003155AC" w:rsidRPr="000A0F0D" w:rsidRDefault="003155AC" w:rsidP="00FF090B">
      <w:pPr>
        <w:jc w:val="both"/>
        <w:rPr>
          <w:rFonts w:asciiTheme="minorHAnsi" w:hAnsiTheme="minorHAnsi" w:cstheme="minorHAnsi"/>
        </w:rPr>
      </w:pPr>
      <w:r w:rsidRPr="000A0F0D">
        <w:rPr>
          <w:rFonts w:asciiTheme="minorHAnsi" w:hAnsiTheme="minorHAnsi" w:cstheme="minorHAnsi"/>
        </w:rPr>
        <w:t xml:space="preserve">• Analiza algoritmilor clasici și moderni, </w:t>
      </w:r>
      <w:r w:rsidR="00A31486" w:rsidRPr="000A0F0D">
        <w:rPr>
          <w:rFonts w:asciiTheme="minorHAnsi" w:hAnsiTheme="minorHAnsi" w:cstheme="minorHAnsi"/>
        </w:rPr>
        <w:t>de la regresii la arhitecturile de tip transformer</w:t>
      </w:r>
      <w:r w:rsidRPr="000A0F0D">
        <w:rPr>
          <w:rFonts w:asciiTheme="minorHAnsi" w:hAnsiTheme="minorHAnsi" w:cstheme="minorHAnsi"/>
        </w:rPr>
        <w:t>;</w:t>
      </w:r>
    </w:p>
    <w:p w:rsidR="003155AC" w:rsidRPr="000A0F0D" w:rsidRDefault="003155AC" w:rsidP="00FF090B">
      <w:pPr>
        <w:jc w:val="both"/>
        <w:rPr>
          <w:rFonts w:asciiTheme="minorHAnsi" w:hAnsiTheme="minorHAnsi" w:cstheme="minorHAnsi"/>
        </w:rPr>
      </w:pPr>
      <w:r w:rsidRPr="000A0F0D">
        <w:rPr>
          <w:rFonts w:asciiTheme="minorHAnsi" w:hAnsiTheme="minorHAnsi" w:cstheme="minorHAnsi"/>
        </w:rPr>
        <w:t>• Explorarea aplicațiilor practice în domenii precum recunoașterea vocală</w:t>
      </w:r>
      <w:r w:rsidR="00892DC9" w:rsidRPr="000A0F0D">
        <w:rPr>
          <w:rFonts w:asciiTheme="minorHAnsi" w:hAnsiTheme="minorHAnsi" w:cstheme="minorHAnsi"/>
        </w:rPr>
        <w:t xml:space="preserve"> (ASR)</w:t>
      </w:r>
      <w:r w:rsidRPr="000A0F0D">
        <w:rPr>
          <w:rFonts w:asciiTheme="minorHAnsi" w:hAnsiTheme="minorHAnsi" w:cstheme="minorHAnsi"/>
        </w:rPr>
        <w:t xml:space="preserve">, procesarea limbajului natural </w:t>
      </w:r>
      <w:r w:rsidR="00892DC9" w:rsidRPr="000A0F0D">
        <w:rPr>
          <w:rFonts w:asciiTheme="minorHAnsi" w:hAnsiTheme="minorHAnsi" w:cstheme="minorHAnsi"/>
        </w:rPr>
        <w:t>(NLP) și viziunea computerizată</w:t>
      </w:r>
      <w:r w:rsidRPr="000A0F0D">
        <w:rPr>
          <w:rFonts w:asciiTheme="minorHAnsi" w:hAnsiTheme="minorHAnsi" w:cstheme="minorHAnsi"/>
        </w:rPr>
        <w:t>;</w:t>
      </w:r>
    </w:p>
    <w:p w:rsidR="003155AC" w:rsidRPr="000A0F0D" w:rsidRDefault="003155AC" w:rsidP="00FF090B">
      <w:pPr>
        <w:jc w:val="both"/>
        <w:rPr>
          <w:rFonts w:asciiTheme="minorHAnsi" w:hAnsiTheme="minorHAnsi" w:cstheme="minorHAnsi"/>
        </w:rPr>
      </w:pPr>
      <w:r w:rsidRPr="000A0F0D">
        <w:rPr>
          <w:rFonts w:asciiTheme="minorHAnsi" w:hAnsiTheme="minorHAnsi" w:cstheme="minorHAnsi"/>
        </w:rPr>
        <w:t xml:space="preserve">• Dezvoltarea unui studiu de caz concret: implementarea și evaluarea recunoașterii automate a vorbirii (ASR) în limba română folosind modelul MMS Zero-Shot </w:t>
      </w:r>
      <w:r w:rsidR="00892DC9" w:rsidRPr="000A0F0D">
        <w:rPr>
          <w:rFonts w:asciiTheme="minorHAnsi" w:hAnsiTheme="minorHAnsi" w:cstheme="minorHAnsi"/>
        </w:rPr>
        <w:t xml:space="preserve">(Massively Multilingual Speech) </w:t>
      </w:r>
      <w:r w:rsidRPr="000A0F0D">
        <w:rPr>
          <w:rFonts w:asciiTheme="minorHAnsi" w:hAnsiTheme="minorHAnsi" w:cstheme="minorHAnsi"/>
        </w:rPr>
        <w:t>de la Meta AI [3].</w:t>
      </w:r>
    </w:p>
    <w:p w:rsidR="00283C31" w:rsidRPr="000A0F0D" w:rsidRDefault="003155AC" w:rsidP="003155AC">
      <w:pPr>
        <w:jc w:val="both"/>
        <w:rPr>
          <w:rFonts w:asciiTheme="minorHAnsi" w:hAnsiTheme="minorHAnsi" w:cstheme="minorHAnsi"/>
        </w:rPr>
      </w:pPr>
      <w:r w:rsidRPr="000A0F0D">
        <w:rPr>
          <w:rFonts w:asciiTheme="minorHAnsi" w:hAnsiTheme="minorHAnsi" w:cstheme="minorHAnsi"/>
        </w:rPr>
        <w:tab/>
        <w:t xml:space="preserve">Studiul de caz asigură coerența între partea teoretică și cea aplicativă. Modelul MMS, antrenat pe peste 1,1 milioane de ore de audio din 1.100 de limbi, inclusiv româna, </w:t>
      </w:r>
      <w:r w:rsidR="00892DC9" w:rsidRPr="000A0F0D">
        <w:rPr>
          <w:rFonts w:asciiTheme="minorHAnsi" w:hAnsiTheme="minorHAnsi" w:cstheme="minorHAnsi"/>
        </w:rPr>
        <w:t>demonstrează aplicabilitatea practică a conceptelor de zero-shot learning [3]</w:t>
      </w:r>
      <w:r w:rsidRPr="000A0F0D">
        <w:rPr>
          <w:rFonts w:asciiTheme="minorHAnsi" w:hAnsiTheme="minorHAnsi" w:cstheme="minorHAnsi"/>
        </w:rPr>
        <w:t xml:space="preserve">. Evaluarea se </w:t>
      </w:r>
      <w:r w:rsidR="00892DC9" w:rsidRPr="000A0F0D">
        <w:rPr>
          <w:rFonts w:asciiTheme="minorHAnsi" w:hAnsiTheme="minorHAnsi" w:cstheme="minorHAnsi"/>
        </w:rPr>
        <w:t>realizează</w:t>
      </w:r>
      <w:r w:rsidRPr="000A0F0D">
        <w:rPr>
          <w:rFonts w:asciiTheme="minorHAnsi" w:hAnsiTheme="minorHAnsi" w:cstheme="minorHAnsi"/>
        </w:rPr>
        <w:t xml:space="preserve"> pe setul Common Voice Romanian 23.0, cu metrica Word Error Rate (WER), iar aplicația practică include testare pe fișiere audio și recunoaștere în timp real.</w:t>
      </w:r>
    </w:p>
    <w:p w:rsidR="00283C31" w:rsidRDefault="00283C31">
      <w:pPr>
        <w:rPr>
          <w:rFonts w:asciiTheme="minorHAnsi" w:hAnsiTheme="minorHAnsi" w:cstheme="minorHAnsi"/>
        </w:rPr>
      </w:pPr>
    </w:p>
    <w:p w:rsidR="00455198" w:rsidRPr="000A0F0D" w:rsidRDefault="00455198">
      <w:pPr>
        <w:rPr>
          <w:rFonts w:asciiTheme="minorHAnsi" w:hAnsiTheme="minorHAnsi" w:cstheme="minorHAnsi"/>
        </w:rPr>
      </w:pPr>
    </w:p>
    <w:p w:rsidR="00D17700" w:rsidRDefault="00D17700" w:rsidP="00D17700">
      <w:pPr>
        <w:rPr>
          <w:rFonts w:asciiTheme="minorHAnsi" w:hAnsiTheme="minorHAnsi" w:cstheme="minorHAnsi"/>
          <w:b/>
        </w:rPr>
      </w:pPr>
      <w:r w:rsidRPr="000A0F0D">
        <w:rPr>
          <w:rFonts w:asciiTheme="minorHAnsi" w:hAnsiTheme="minorHAnsi" w:cstheme="minorHAnsi"/>
          <w:b/>
        </w:rPr>
        <w:t>2. Fundamentele Inteligenței Artificiale</w:t>
      </w:r>
    </w:p>
    <w:p w:rsidR="00455198" w:rsidRPr="000A0F0D" w:rsidRDefault="00455198" w:rsidP="00D17700">
      <w:pPr>
        <w:rPr>
          <w:rFonts w:asciiTheme="minorHAnsi" w:hAnsiTheme="minorHAnsi" w:cstheme="minorHAnsi"/>
          <w:b/>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2.1. Definirea IA și tipuri de inteligență artificială</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t>Alan Turing a pus bazele teoretice ale IA în articolul său din 1950, „</w:t>
      </w:r>
      <w:r w:rsidRPr="000A0F0D">
        <w:rPr>
          <w:rFonts w:asciiTheme="minorHAnsi" w:hAnsiTheme="minorHAnsi" w:cstheme="minorHAnsi"/>
          <w:i/>
        </w:rPr>
        <w:t>Computing Machinery and Intelligence</w:t>
      </w:r>
      <w:r w:rsidRPr="000A0F0D">
        <w:rPr>
          <w:rFonts w:asciiTheme="minorHAnsi" w:hAnsiTheme="minorHAnsi" w:cstheme="minorHAnsi"/>
        </w:rPr>
        <w:t>”, unde a introdus celebrul test Turing</w:t>
      </w:r>
      <w:r w:rsidR="004B2049" w:rsidRPr="000A0F0D">
        <w:rPr>
          <w:rFonts w:asciiTheme="minorHAnsi" w:hAnsiTheme="minorHAnsi" w:cstheme="minorHAnsi"/>
        </w:rPr>
        <w:t xml:space="preserve">. Conform testului, dacă un evaluator uman nu poate distinge răspunsurile unei mașini de cele ale unui om într-o conversație, mașina poate fi considerată inteligentă </w:t>
      </w:r>
      <w:r w:rsidRPr="000A0F0D">
        <w:rPr>
          <w:rFonts w:asciiTheme="minorHAnsi" w:hAnsiTheme="minorHAnsi" w:cstheme="minorHAnsi"/>
        </w:rPr>
        <w:t>[</w:t>
      </w:r>
      <w:r w:rsidR="005C79E7">
        <w:rPr>
          <w:rFonts w:asciiTheme="minorHAnsi" w:hAnsiTheme="minorHAnsi" w:cstheme="minorHAnsi"/>
        </w:rPr>
        <w:t>4</w:t>
      </w:r>
      <w:r w:rsidRPr="000A0F0D">
        <w:rPr>
          <w:rFonts w:asciiTheme="minorHAnsi" w:hAnsiTheme="minorHAnsi" w:cstheme="minorHAnsi"/>
        </w:rPr>
        <w:t xml:space="preserve">]. </w:t>
      </w:r>
      <w:r w:rsidR="004B2049" w:rsidRPr="000A0F0D">
        <w:rPr>
          <w:rFonts w:asciiTheme="minorHAnsi" w:hAnsiTheme="minorHAnsi" w:cstheme="minorHAnsi"/>
        </w:rPr>
        <w:t>Ulterior, Stuart Russell și Peter Norvig au definit IA prin prisma conceptului de agent rațional, care percepe mediul înconjurător prin senzori și acționează asupra lui prin actuatoare pentru a maximiza șansele de succes în atingerea obiectivelor stabilite</w:t>
      </w:r>
      <w:r w:rsidRPr="000A0F0D">
        <w:rPr>
          <w:rFonts w:asciiTheme="minorHAnsi" w:hAnsiTheme="minorHAnsi" w:cstheme="minorHAnsi"/>
        </w:rPr>
        <w:t xml:space="preserve"> [</w:t>
      </w:r>
      <w:r w:rsidR="005C79E7">
        <w:rPr>
          <w:rFonts w:asciiTheme="minorHAnsi" w:hAnsiTheme="minorHAnsi" w:cstheme="minorHAnsi"/>
        </w:rPr>
        <w:t>5</w:t>
      </w:r>
      <w:r w:rsidRPr="000A0F0D">
        <w:rPr>
          <w:rFonts w:asciiTheme="minorHAnsi" w:hAnsiTheme="minorHAnsi" w:cstheme="minorHAnsi"/>
        </w:rPr>
        <w:t>]. De exemplu, un agent IA într-un joc de șah percepe poziția pieselor (input) și mută piesele (output) pentru a câștiga.</w:t>
      </w:r>
    </w:p>
    <w:p w:rsidR="00AF1294" w:rsidRPr="000A0F0D" w:rsidRDefault="00C422E0" w:rsidP="00C422E0">
      <w:pPr>
        <w:jc w:val="both"/>
        <w:rPr>
          <w:rFonts w:asciiTheme="minorHAnsi" w:hAnsiTheme="minorHAnsi" w:cstheme="minorHAnsi"/>
        </w:rPr>
      </w:pPr>
      <w:r w:rsidRPr="000A0F0D">
        <w:rPr>
          <w:rFonts w:asciiTheme="minorHAnsi" w:hAnsiTheme="minorHAnsi" w:cstheme="minorHAnsi"/>
        </w:rPr>
        <w:tab/>
        <w:t xml:space="preserve">Tipurile de IA se clasifică în funcție de capacitățile lor. </w:t>
      </w:r>
    </w:p>
    <w:p w:rsidR="00C422E0" w:rsidRPr="000A0F0D" w:rsidRDefault="00AF1294" w:rsidP="00C422E0">
      <w:pPr>
        <w:jc w:val="both"/>
        <w:rPr>
          <w:rFonts w:asciiTheme="minorHAnsi" w:hAnsiTheme="minorHAnsi" w:cstheme="minorHAnsi"/>
        </w:rPr>
      </w:pPr>
      <w:r w:rsidRPr="000A0F0D">
        <w:rPr>
          <w:rFonts w:asciiTheme="minorHAnsi" w:hAnsiTheme="minorHAnsi" w:cstheme="minorHAnsi"/>
        </w:rPr>
        <w:tab/>
      </w:r>
      <w:r w:rsidR="00605223" w:rsidRPr="000A0F0D">
        <w:rPr>
          <w:rFonts w:asciiTheme="minorHAnsi" w:hAnsiTheme="minorHAnsi" w:cstheme="minorHAnsi"/>
        </w:rPr>
        <w:t xml:space="preserve">• </w:t>
      </w:r>
      <w:r w:rsidR="00C422E0" w:rsidRPr="000A0F0D">
        <w:rPr>
          <w:rFonts w:asciiTheme="minorHAnsi" w:hAnsiTheme="minorHAnsi" w:cstheme="minorHAnsi"/>
        </w:rPr>
        <w:t xml:space="preserve">IA slabă (Narrow AI) este specializată pe o singură sarcină și reprezintă majoritatea aplicațiilor actuale. </w:t>
      </w:r>
      <w:r w:rsidRPr="000A0F0D">
        <w:rPr>
          <w:rFonts w:asciiTheme="minorHAnsi" w:hAnsiTheme="minorHAnsi" w:cstheme="minorHAnsi"/>
        </w:rPr>
        <w:t>Exemple includ sistemele de recunoaștere facială și asistenții vocali precum Siri (care înțelege comenzi simple precum „sună-l pe Anton”).</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r>
      <w:r w:rsidR="00605223" w:rsidRPr="000A0F0D">
        <w:rPr>
          <w:rFonts w:asciiTheme="minorHAnsi" w:hAnsiTheme="minorHAnsi" w:cstheme="minorHAnsi"/>
        </w:rPr>
        <w:t xml:space="preserve">• </w:t>
      </w:r>
      <w:r w:rsidRPr="000A0F0D">
        <w:rPr>
          <w:rFonts w:asciiTheme="minorHAnsi" w:hAnsiTheme="minorHAnsi" w:cstheme="minorHAnsi"/>
        </w:rPr>
        <w:t>IA puternică (Artificial General Intelligence – AGI)</w:t>
      </w:r>
      <w:r w:rsidR="00E93DDB" w:rsidRPr="000A0F0D">
        <w:rPr>
          <w:rFonts w:asciiTheme="minorHAnsi" w:hAnsiTheme="minorHAnsi" w:cstheme="minorHAnsi"/>
        </w:rPr>
        <w:t>,</w:t>
      </w:r>
      <w:r w:rsidRPr="000A0F0D">
        <w:rPr>
          <w:rFonts w:asciiTheme="minorHAnsi" w:hAnsiTheme="minorHAnsi" w:cstheme="minorHAnsi"/>
        </w:rPr>
        <w:t xml:space="preserve"> </w:t>
      </w:r>
      <w:r w:rsidR="00E93DDB" w:rsidRPr="000A0F0D">
        <w:rPr>
          <w:rFonts w:asciiTheme="minorHAnsi" w:hAnsiTheme="minorHAnsi" w:cstheme="minorHAnsi"/>
        </w:rPr>
        <w:t xml:space="preserve">care </w:t>
      </w:r>
      <w:r w:rsidRPr="000A0F0D">
        <w:rPr>
          <w:rFonts w:asciiTheme="minorHAnsi" w:hAnsiTheme="minorHAnsi" w:cstheme="minorHAnsi"/>
        </w:rPr>
        <w:t xml:space="preserve">ar putea rezolva orice problemă intelectuală umană, inclusiv învățarea de noi abilități fără antrenare specifică. </w:t>
      </w:r>
      <w:r w:rsidR="00E93DDB" w:rsidRPr="000A0F0D">
        <w:rPr>
          <w:rFonts w:asciiTheme="minorHAnsi" w:hAnsiTheme="minorHAnsi" w:cstheme="minorHAnsi"/>
        </w:rPr>
        <w:t xml:space="preserve">AGI </w:t>
      </w:r>
      <w:r w:rsidRPr="000A0F0D">
        <w:rPr>
          <w:rFonts w:asciiTheme="minorHAnsi" w:hAnsiTheme="minorHAnsi" w:cstheme="minorHAnsi"/>
        </w:rPr>
        <w:t xml:space="preserve">rămâne un obiectiv </w:t>
      </w:r>
      <w:r w:rsidR="00E93DDB" w:rsidRPr="000A0F0D">
        <w:rPr>
          <w:rFonts w:asciiTheme="minorHAnsi" w:hAnsiTheme="minorHAnsi" w:cstheme="minorHAnsi"/>
        </w:rPr>
        <w:t>de cercetare pe termen lung</w:t>
      </w:r>
      <w:r w:rsidRPr="000A0F0D">
        <w:rPr>
          <w:rFonts w:asciiTheme="minorHAnsi" w:hAnsiTheme="minorHAnsi" w:cstheme="minorHAnsi"/>
        </w:rPr>
        <w:t xml:space="preserve">, </w:t>
      </w:r>
      <w:r w:rsidR="00E93DDB" w:rsidRPr="000A0F0D">
        <w:rPr>
          <w:rFonts w:asciiTheme="minorHAnsi" w:hAnsiTheme="minorHAnsi" w:cstheme="minorHAnsi"/>
        </w:rPr>
        <w:t>necesitând, conform estimărilor lu</w:t>
      </w:r>
      <w:r w:rsidRPr="000A0F0D">
        <w:rPr>
          <w:rFonts w:asciiTheme="minorHAnsi" w:hAnsiTheme="minorHAnsi" w:cstheme="minorHAnsi"/>
        </w:rPr>
        <w:t xml:space="preserve">i Yann LeCun, </w:t>
      </w:r>
      <w:r w:rsidR="00E93DDB" w:rsidRPr="000A0F0D">
        <w:rPr>
          <w:rFonts w:asciiTheme="minorHAnsi" w:hAnsiTheme="minorHAnsi" w:cstheme="minorHAnsi"/>
        </w:rPr>
        <w:t xml:space="preserve">înțelegerea cauzalității și a lumii fizice </w:t>
      </w:r>
      <w:r w:rsidRPr="000A0F0D">
        <w:rPr>
          <w:rFonts w:asciiTheme="minorHAnsi" w:hAnsiTheme="minorHAnsi" w:cstheme="minorHAnsi"/>
        </w:rPr>
        <w:t>[</w:t>
      </w:r>
      <w:r w:rsidR="005C79E7">
        <w:rPr>
          <w:rFonts w:asciiTheme="minorHAnsi" w:hAnsiTheme="minorHAnsi" w:cstheme="minorHAnsi"/>
        </w:rPr>
        <w:t>6</w:t>
      </w:r>
      <w:r w:rsidRPr="000A0F0D">
        <w:rPr>
          <w:rFonts w:asciiTheme="minorHAnsi" w:hAnsiTheme="minorHAnsi" w:cstheme="minorHAnsi"/>
        </w:rPr>
        <w:t>].</w:t>
      </w:r>
    </w:p>
    <w:p w:rsidR="00C422E0" w:rsidRPr="000A0F0D" w:rsidRDefault="00C422E0" w:rsidP="00C422E0">
      <w:pPr>
        <w:rPr>
          <w:rFonts w:asciiTheme="minorHAnsi" w:hAnsiTheme="minorHAnsi" w:cstheme="minorHAnsi"/>
        </w:rPr>
      </w:pPr>
      <w:r w:rsidRPr="000A0F0D">
        <w:rPr>
          <w:rFonts w:asciiTheme="minorHAnsi" w:hAnsiTheme="minorHAnsi" w:cstheme="minorHAnsi"/>
        </w:rPr>
        <w:tab/>
      </w:r>
      <w:r w:rsidR="00E93DDB" w:rsidRPr="000A0F0D">
        <w:rPr>
          <w:rFonts w:asciiTheme="minorHAnsi" w:hAnsiTheme="minorHAnsi" w:cstheme="minorHAnsi"/>
        </w:rPr>
        <w:t>O clasificare alternativă</w:t>
      </w:r>
      <w:r w:rsidRPr="000A0F0D">
        <w:rPr>
          <w:rFonts w:asciiTheme="minorHAnsi" w:hAnsiTheme="minorHAnsi" w:cstheme="minorHAnsi"/>
        </w:rPr>
        <w:t>, propusă de Arend Hintze, include patru niveluri [</w:t>
      </w:r>
      <w:r w:rsidR="005C79E7">
        <w:rPr>
          <w:rFonts w:asciiTheme="minorHAnsi" w:hAnsiTheme="minorHAnsi" w:cstheme="minorHAnsi"/>
        </w:rPr>
        <w:t>5</w:t>
      </w:r>
      <w:r w:rsidRPr="000A0F0D">
        <w:rPr>
          <w:rFonts w:asciiTheme="minorHAnsi" w:hAnsiTheme="minorHAnsi" w:cstheme="minorHAnsi"/>
        </w:rPr>
        <w:t>]:</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t xml:space="preserve">• IA reactivă: </w:t>
      </w:r>
      <w:r w:rsidR="00E93DDB" w:rsidRPr="000A0F0D">
        <w:rPr>
          <w:rFonts w:asciiTheme="minorHAnsi" w:hAnsiTheme="minorHAnsi" w:cstheme="minorHAnsi"/>
        </w:rPr>
        <w:t>reacționează exclusiv la stimulii actuali, fără a avea memorie</w:t>
      </w:r>
      <w:r w:rsidRPr="000A0F0D">
        <w:rPr>
          <w:rFonts w:asciiTheme="minorHAnsi" w:hAnsiTheme="minorHAnsi" w:cstheme="minorHAnsi"/>
        </w:rPr>
        <w:t xml:space="preserve">. Deep Blue, programul IBM </w:t>
      </w:r>
      <w:r w:rsidR="00E93DDB" w:rsidRPr="000A0F0D">
        <w:rPr>
          <w:rFonts w:asciiTheme="minorHAnsi" w:hAnsiTheme="minorHAnsi" w:cstheme="minorHAnsi"/>
        </w:rPr>
        <w:t xml:space="preserve">care l-a învins pe Garry Kasparov în 1997, analiza doar poziția curentă a tablei </w:t>
      </w:r>
      <w:r w:rsidRPr="000A0F0D">
        <w:rPr>
          <w:rFonts w:asciiTheme="minorHAnsi" w:hAnsiTheme="minorHAnsi" w:cstheme="minorHAnsi"/>
        </w:rPr>
        <w:t>[</w:t>
      </w:r>
      <w:r w:rsidR="005C79E7">
        <w:rPr>
          <w:rFonts w:asciiTheme="minorHAnsi" w:hAnsiTheme="minorHAnsi" w:cstheme="minorHAnsi"/>
        </w:rPr>
        <w:t>5</w:t>
      </w:r>
      <w:r w:rsidRPr="000A0F0D">
        <w:rPr>
          <w:rFonts w:asciiTheme="minorHAnsi" w:hAnsiTheme="minorHAnsi" w:cstheme="minorHAnsi"/>
        </w:rPr>
        <w:t>];</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lastRenderedPageBreak/>
        <w:tab/>
        <w:t xml:space="preserve">• IA cu memorie limitată: folosește date trecute pentru decizii. </w:t>
      </w:r>
      <w:r w:rsidR="00E93DDB" w:rsidRPr="000A0F0D">
        <w:rPr>
          <w:rFonts w:asciiTheme="minorHAnsi" w:hAnsiTheme="minorHAnsi" w:cstheme="minorHAnsi"/>
        </w:rPr>
        <w:t>Vehiculele autonome învață din milioanele de kilometri parcurși pentru a anticipa comportamentul celorlalți participanți la trafic</w:t>
      </w:r>
      <w:r w:rsidRPr="000A0F0D">
        <w:rPr>
          <w:rFonts w:asciiTheme="minorHAnsi" w:hAnsiTheme="minorHAnsi" w:cstheme="minorHAnsi"/>
        </w:rPr>
        <w:t>;</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t xml:space="preserve">• IA cu teorie a minții: </w:t>
      </w:r>
      <w:r w:rsidR="00E93DDB" w:rsidRPr="000A0F0D">
        <w:rPr>
          <w:rFonts w:asciiTheme="minorHAnsi" w:hAnsiTheme="minorHAnsi" w:cstheme="minorHAnsi"/>
        </w:rPr>
        <w:t>ar putea înțelege emoțiile, intențiile și stările mentale ale oamenilor, fiind în stadiu experimental (de ex., roboți sociali)</w:t>
      </w:r>
      <w:r w:rsidRPr="000A0F0D">
        <w:rPr>
          <w:rFonts w:asciiTheme="minorHAnsi" w:hAnsiTheme="minorHAnsi" w:cstheme="minorHAnsi"/>
        </w:rPr>
        <w:t>;</w:t>
      </w:r>
    </w:p>
    <w:p w:rsidR="00C422E0" w:rsidRPr="000A0F0D" w:rsidRDefault="00C422E0" w:rsidP="00C422E0">
      <w:pPr>
        <w:jc w:val="both"/>
        <w:rPr>
          <w:rFonts w:asciiTheme="minorHAnsi" w:hAnsiTheme="minorHAnsi" w:cstheme="minorHAnsi"/>
        </w:rPr>
      </w:pPr>
      <w:r w:rsidRPr="000A0F0D">
        <w:rPr>
          <w:rFonts w:asciiTheme="minorHAnsi" w:hAnsiTheme="minorHAnsi" w:cstheme="minorHAnsi"/>
        </w:rPr>
        <w:tab/>
        <w:t xml:space="preserve">• IA auto-conștientă: </w:t>
      </w:r>
      <w:r w:rsidR="00F45A6B" w:rsidRPr="000A0F0D">
        <w:rPr>
          <w:rFonts w:asciiTheme="minorHAnsi" w:hAnsiTheme="minorHAnsi" w:cstheme="minorHAnsi"/>
        </w:rPr>
        <w:t>posedă conștiință și sentimente proprii. Acest nivel este pur teoretic și ridică dileme etice profunde</w:t>
      </w:r>
      <w:r w:rsidRPr="000A0F0D">
        <w:rPr>
          <w:rFonts w:asciiTheme="minorHAnsi" w:hAnsiTheme="minorHAnsi" w:cstheme="minorHAnsi"/>
        </w:rPr>
        <w:t>.</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Aceste </w:t>
      </w:r>
      <w:r w:rsidR="00F45A6B" w:rsidRPr="000A0F0D">
        <w:rPr>
          <w:rFonts w:asciiTheme="minorHAnsi" w:hAnsiTheme="minorHAnsi" w:cstheme="minorHAnsi"/>
        </w:rPr>
        <w:t xml:space="preserve">tipuri ilustrează evoluția progresivă de la sistemele simple, bazate pe reguli, la cele complexe, fundamentate pe învățarea automată </w:t>
      </w:r>
      <w:r w:rsidR="00C422E0" w:rsidRPr="000A0F0D">
        <w:rPr>
          <w:rFonts w:asciiTheme="minorHAnsi" w:hAnsiTheme="minorHAnsi" w:cstheme="minorHAnsi"/>
        </w:rPr>
        <w:t>[2].</w:t>
      </w:r>
    </w:p>
    <w:p w:rsidR="006458D5" w:rsidRPr="000A0F0D" w:rsidRDefault="006458D5" w:rsidP="00C422E0">
      <w:pPr>
        <w:rPr>
          <w:rFonts w:asciiTheme="minorHAnsi" w:hAnsiTheme="minorHAnsi" w:cstheme="minorHAnsi"/>
        </w:rPr>
      </w:pPr>
    </w:p>
    <w:p w:rsidR="00C422E0" w:rsidRPr="000A0F0D" w:rsidRDefault="00C422E0" w:rsidP="00C422E0">
      <w:pPr>
        <w:rPr>
          <w:rFonts w:asciiTheme="minorHAnsi" w:hAnsiTheme="minorHAnsi" w:cstheme="minorHAnsi"/>
          <w:b/>
        </w:rPr>
      </w:pPr>
      <w:r w:rsidRPr="000A0F0D">
        <w:rPr>
          <w:rFonts w:asciiTheme="minorHAnsi" w:hAnsiTheme="minorHAnsi" w:cstheme="minorHAnsi"/>
          <w:b/>
        </w:rPr>
        <w:t xml:space="preserve">2.2. </w:t>
      </w:r>
      <w:r w:rsidR="00731786" w:rsidRPr="000A0F0D">
        <w:rPr>
          <w:rFonts w:asciiTheme="minorHAnsi" w:hAnsiTheme="minorHAnsi" w:cstheme="minorHAnsi"/>
          <w:b/>
        </w:rPr>
        <w:t xml:space="preserve">Repere istorice ale dezvoltării </w:t>
      </w:r>
      <w:r w:rsidRPr="000A0F0D">
        <w:rPr>
          <w:rFonts w:asciiTheme="minorHAnsi" w:hAnsiTheme="minorHAnsi" w:cstheme="minorHAnsi"/>
          <w:b/>
        </w:rPr>
        <w:t>IA</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Istoria IA </w:t>
      </w:r>
      <w:r w:rsidR="00E060A5" w:rsidRPr="000A0F0D">
        <w:rPr>
          <w:rFonts w:asciiTheme="minorHAnsi" w:hAnsiTheme="minorHAnsi" w:cstheme="minorHAnsi"/>
        </w:rPr>
        <w:t xml:space="preserve">își are originile în anii 1940 când </w:t>
      </w:r>
      <w:r w:rsidR="00C422E0" w:rsidRPr="000A0F0D">
        <w:rPr>
          <w:rFonts w:asciiTheme="minorHAnsi" w:hAnsiTheme="minorHAnsi" w:cstheme="minorHAnsi"/>
        </w:rPr>
        <w:t>Warren McCulloch și Walter Pitts</w:t>
      </w:r>
      <w:r w:rsidR="00E060A5" w:rsidRPr="000A0F0D">
        <w:rPr>
          <w:rFonts w:asciiTheme="minorHAnsi" w:hAnsiTheme="minorHAnsi" w:cstheme="minorHAnsi"/>
        </w:rPr>
        <w:t xml:space="preserve"> au propus un model matematic al neuronului artificial, inspirat din biologie</w:t>
      </w:r>
      <w:r w:rsidR="00C422E0" w:rsidRPr="000A0F0D">
        <w:rPr>
          <w:rFonts w:asciiTheme="minorHAnsi" w:hAnsiTheme="minorHAnsi" w:cstheme="minorHAnsi"/>
        </w:rPr>
        <w:t xml:space="preserve"> [</w:t>
      </w:r>
      <w:r w:rsidR="005C79E7">
        <w:rPr>
          <w:rFonts w:asciiTheme="minorHAnsi" w:hAnsiTheme="minorHAnsi" w:cstheme="minorHAnsi"/>
        </w:rPr>
        <w:t>7</w:t>
      </w:r>
      <w:r w:rsidR="00C422E0" w:rsidRPr="000A0F0D">
        <w:rPr>
          <w:rFonts w:asciiTheme="minorHAnsi" w:hAnsiTheme="minorHAnsi" w:cstheme="minorHAnsi"/>
        </w:rPr>
        <w:t>]. Acest model a stat la baza rețelelor neuronale moderne. În 1950, Alan Turing a publicat articolul său seminal, punând întrebarea „</w:t>
      </w:r>
      <w:r w:rsidR="00C422E0" w:rsidRPr="000A0F0D">
        <w:rPr>
          <w:rFonts w:asciiTheme="minorHAnsi" w:hAnsiTheme="minorHAnsi" w:cstheme="minorHAnsi"/>
          <w:i/>
        </w:rPr>
        <w:t>Pot mașinile să gândească</w:t>
      </w:r>
      <w:r w:rsidR="00C422E0" w:rsidRPr="000A0F0D">
        <w:rPr>
          <w:rFonts w:asciiTheme="minorHAnsi" w:hAnsiTheme="minorHAnsi" w:cstheme="minorHAnsi"/>
        </w:rPr>
        <w:t>?” [</w:t>
      </w:r>
      <w:r w:rsidR="005C79E7">
        <w:rPr>
          <w:rFonts w:asciiTheme="minorHAnsi" w:hAnsiTheme="minorHAnsi" w:cstheme="minorHAnsi"/>
        </w:rPr>
        <w:t>4</w:t>
      </w:r>
      <w:r w:rsidR="00C422E0" w:rsidRPr="000A0F0D">
        <w:rPr>
          <w:rFonts w:asciiTheme="minorHAnsi" w:hAnsiTheme="minorHAnsi" w:cstheme="minorHAnsi"/>
        </w:rPr>
        <w:t>].</w:t>
      </w:r>
    </w:p>
    <w:p w:rsidR="006458D5"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Momentul fondator a fost conferința de la Dartmouth din vara anului 1956, </w:t>
      </w:r>
      <w:r w:rsidR="00E060A5" w:rsidRPr="000A0F0D">
        <w:rPr>
          <w:rFonts w:asciiTheme="minorHAnsi" w:hAnsiTheme="minorHAnsi" w:cstheme="minorHAnsi"/>
        </w:rPr>
        <w:t>unde s-a oficializat</w:t>
      </w:r>
      <w:r w:rsidR="00C422E0" w:rsidRPr="000A0F0D">
        <w:rPr>
          <w:rFonts w:asciiTheme="minorHAnsi" w:hAnsiTheme="minorHAnsi" w:cstheme="minorHAnsi"/>
        </w:rPr>
        <w:t xml:space="preserve"> denumirea </w:t>
      </w:r>
      <w:r w:rsidR="00E060A5" w:rsidRPr="000A0F0D">
        <w:rPr>
          <w:rFonts w:asciiTheme="minorHAnsi" w:hAnsiTheme="minorHAnsi" w:cstheme="minorHAnsi"/>
        </w:rPr>
        <w:t>de „i</w:t>
      </w:r>
      <w:r w:rsidR="00C422E0" w:rsidRPr="000A0F0D">
        <w:rPr>
          <w:rFonts w:asciiTheme="minorHAnsi" w:hAnsiTheme="minorHAnsi" w:cstheme="minorHAnsi"/>
        </w:rPr>
        <w:t xml:space="preserve">nteligență </w:t>
      </w:r>
      <w:r w:rsidR="00E060A5" w:rsidRPr="000A0F0D">
        <w:rPr>
          <w:rFonts w:asciiTheme="minorHAnsi" w:hAnsiTheme="minorHAnsi" w:cstheme="minorHAnsi"/>
        </w:rPr>
        <w:t>a</w:t>
      </w:r>
      <w:r w:rsidR="00C422E0" w:rsidRPr="000A0F0D">
        <w:rPr>
          <w:rFonts w:asciiTheme="minorHAnsi" w:hAnsiTheme="minorHAnsi" w:cstheme="minorHAnsi"/>
        </w:rPr>
        <w:t xml:space="preserve">rtificială” și s-au stabilit obiective ambițioase, precum rezolvarea problemelor generale până în 1970 [1]. </w:t>
      </w:r>
    </w:p>
    <w:p w:rsidR="00C422E0" w:rsidRPr="000A0F0D" w:rsidRDefault="006458D5" w:rsidP="00E060A5">
      <w:pPr>
        <w:jc w:val="both"/>
        <w:rPr>
          <w:rFonts w:asciiTheme="minorHAnsi" w:hAnsiTheme="minorHAnsi" w:cstheme="minorHAnsi"/>
        </w:rPr>
      </w:pPr>
      <w:r w:rsidRPr="000A0F0D">
        <w:rPr>
          <w:rFonts w:asciiTheme="minorHAnsi" w:hAnsiTheme="minorHAnsi" w:cstheme="minorHAnsi"/>
        </w:rPr>
        <w:tab/>
      </w:r>
      <w:r w:rsidR="00E060A5" w:rsidRPr="000A0F0D">
        <w:rPr>
          <w:rFonts w:asciiTheme="minorHAnsi" w:hAnsiTheme="minorHAnsi" w:cstheme="minorHAnsi"/>
        </w:rPr>
        <w:t>În anii 1960 au apărut primele programe funcționale, precum logic theorist (demonstra teoreme matematice) și Eliza (un chatbot bazat pe potrivirea de pattern-uri).</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Perioada 1970–1980 a fost marcată de prima „</w:t>
      </w:r>
      <w:r w:rsidR="00C422E0" w:rsidRPr="000A0F0D">
        <w:rPr>
          <w:rFonts w:asciiTheme="minorHAnsi" w:hAnsiTheme="minorHAnsi" w:cstheme="minorHAnsi"/>
          <w:i/>
        </w:rPr>
        <w:t>iarnă a IA</w:t>
      </w:r>
      <w:r w:rsidR="00C422E0" w:rsidRPr="000A0F0D">
        <w:rPr>
          <w:rFonts w:asciiTheme="minorHAnsi" w:hAnsiTheme="minorHAnsi" w:cstheme="minorHAnsi"/>
        </w:rPr>
        <w:t>”. Finanțarea a scăzut drastic din cauza limitărilor hardware (computerele erau lente și scumpe) și a așteptărilor nerealiste. Raportul Lighthill din 1973 a criticat lipsa progreselor, ducând la reducerea investițiilor [</w:t>
      </w:r>
      <w:r w:rsidR="005C79E7">
        <w:rPr>
          <w:rFonts w:asciiTheme="minorHAnsi" w:hAnsiTheme="minorHAnsi" w:cstheme="minorHAnsi"/>
        </w:rPr>
        <w:t>5</w:t>
      </w:r>
      <w:r w:rsidR="00C422E0" w:rsidRPr="000A0F0D">
        <w:rPr>
          <w:rFonts w:asciiTheme="minorHAnsi" w:hAnsiTheme="minorHAnsi" w:cstheme="minorHAnsi"/>
        </w:rPr>
        <w:t>].</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Revenirea </w:t>
      </w:r>
      <w:r w:rsidR="00E060A5" w:rsidRPr="000A0F0D">
        <w:rPr>
          <w:rFonts w:asciiTheme="minorHAnsi" w:hAnsiTheme="minorHAnsi" w:cstheme="minorHAnsi"/>
        </w:rPr>
        <w:t xml:space="preserve">s-a produs </w:t>
      </w:r>
      <w:r w:rsidR="00C422E0" w:rsidRPr="000A0F0D">
        <w:rPr>
          <w:rFonts w:asciiTheme="minorHAnsi" w:hAnsiTheme="minorHAnsi" w:cstheme="minorHAnsi"/>
        </w:rPr>
        <w:t xml:space="preserve">în anii 1980 </w:t>
      </w:r>
      <w:r w:rsidR="00E060A5" w:rsidRPr="000A0F0D">
        <w:rPr>
          <w:rFonts w:asciiTheme="minorHAnsi" w:hAnsiTheme="minorHAnsi" w:cstheme="minorHAnsi"/>
        </w:rPr>
        <w:t>odată cu dezvoltarea sistemelor expert</w:t>
      </w:r>
      <w:r w:rsidR="00C422E0" w:rsidRPr="000A0F0D">
        <w:rPr>
          <w:rFonts w:asciiTheme="minorHAnsi" w:hAnsiTheme="minorHAnsi" w:cstheme="minorHAnsi"/>
        </w:rPr>
        <w:t xml:space="preserve">, programe bazate pe reguli if-then. MYCIN, </w:t>
      </w:r>
      <w:r w:rsidR="00E060A5" w:rsidRPr="000A0F0D">
        <w:rPr>
          <w:rFonts w:asciiTheme="minorHAnsi" w:hAnsiTheme="minorHAnsi" w:cstheme="minorHAnsi"/>
        </w:rPr>
        <w:t xml:space="preserve">un sistem </w:t>
      </w:r>
      <w:r w:rsidR="00C422E0" w:rsidRPr="000A0F0D">
        <w:rPr>
          <w:rFonts w:asciiTheme="minorHAnsi" w:hAnsiTheme="minorHAnsi" w:cstheme="minorHAnsi"/>
        </w:rPr>
        <w:t xml:space="preserve">dezvoltat la Stanford, diagnostica infecții bacteriene </w:t>
      </w:r>
      <w:r w:rsidR="00E060A5" w:rsidRPr="000A0F0D">
        <w:rPr>
          <w:rFonts w:asciiTheme="minorHAnsi" w:hAnsiTheme="minorHAnsi" w:cstheme="minorHAnsi"/>
        </w:rPr>
        <w:t>cu o precizie comparabilă cu cea a medicilor</w:t>
      </w:r>
      <w:r w:rsidR="00C422E0" w:rsidRPr="000A0F0D">
        <w:rPr>
          <w:rFonts w:asciiTheme="minorHAnsi" w:hAnsiTheme="minorHAnsi" w:cstheme="minorHAnsi"/>
        </w:rPr>
        <w:t xml:space="preserve"> [</w:t>
      </w:r>
      <w:r w:rsidR="005C79E7">
        <w:rPr>
          <w:rFonts w:asciiTheme="minorHAnsi" w:hAnsiTheme="minorHAnsi" w:cstheme="minorHAnsi"/>
        </w:rPr>
        <w:t>5</w:t>
      </w:r>
      <w:r w:rsidR="00C422E0" w:rsidRPr="000A0F0D">
        <w:rPr>
          <w:rFonts w:asciiTheme="minorHAnsi" w:hAnsiTheme="minorHAnsi" w:cstheme="minorHAnsi"/>
        </w:rPr>
        <w:t>]. A doua iarnă a IA (1987–1993) a fost cauzată de costurile ridicate ale hardware-ului specializat pentru Lisp machines.</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Era modernă </w:t>
      </w:r>
      <w:r w:rsidR="00E060A5" w:rsidRPr="000A0F0D">
        <w:rPr>
          <w:rFonts w:asciiTheme="minorHAnsi" w:hAnsiTheme="minorHAnsi" w:cstheme="minorHAnsi"/>
        </w:rPr>
        <w:t>a debutat în anii 1990, propulsată de creșterea puterii de calcul și de disponibilitatea datelor</w:t>
      </w:r>
      <w:r w:rsidR="00C422E0" w:rsidRPr="000A0F0D">
        <w:rPr>
          <w:rFonts w:asciiTheme="minorHAnsi" w:hAnsiTheme="minorHAnsi" w:cstheme="minorHAnsi"/>
        </w:rPr>
        <w:t xml:space="preserve">. În 1997, Deep Blue a învins </w:t>
      </w:r>
      <w:r w:rsidR="00E060A5" w:rsidRPr="000A0F0D">
        <w:rPr>
          <w:rFonts w:asciiTheme="minorHAnsi" w:hAnsiTheme="minorHAnsi" w:cstheme="minorHAnsi"/>
        </w:rPr>
        <w:t>campionul mondial la șah, utilizând căutare exhaustivă și evaluare euristică</w:t>
      </w:r>
      <w:r w:rsidR="00C422E0" w:rsidRPr="000A0F0D">
        <w:rPr>
          <w:rFonts w:asciiTheme="minorHAnsi" w:hAnsiTheme="minorHAnsi" w:cstheme="minorHAnsi"/>
        </w:rPr>
        <w:t xml:space="preserve"> [</w:t>
      </w:r>
      <w:r w:rsidR="005C79E7">
        <w:rPr>
          <w:rFonts w:asciiTheme="minorHAnsi" w:hAnsiTheme="minorHAnsi" w:cstheme="minorHAnsi"/>
        </w:rPr>
        <w:t>5</w:t>
      </w:r>
      <w:r w:rsidR="00C422E0" w:rsidRPr="000A0F0D">
        <w:rPr>
          <w:rFonts w:asciiTheme="minorHAnsi" w:hAnsiTheme="minorHAnsi" w:cstheme="minorHAnsi"/>
        </w:rPr>
        <w:t xml:space="preserve">]. </w:t>
      </w:r>
      <w:r w:rsidR="00E060A5" w:rsidRPr="000A0F0D">
        <w:rPr>
          <w:rFonts w:asciiTheme="minorHAnsi" w:hAnsiTheme="minorHAnsi" w:cstheme="minorHAnsi"/>
          <w:lang w:val="ro-RO"/>
        </w:rPr>
        <w:t>În</w:t>
      </w:r>
      <w:r w:rsidR="00E060A5" w:rsidRPr="000A0F0D">
        <w:rPr>
          <w:rFonts w:asciiTheme="minorHAnsi" w:hAnsiTheme="minorHAnsi" w:cstheme="minorHAnsi"/>
        </w:rPr>
        <w:t xml:space="preserve"> 2011, </w:t>
      </w:r>
      <w:r w:rsidR="00C422E0" w:rsidRPr="000A0F0D">
        <w:rPr>
          <w:rFonts w:asciiTheme="minorHAnsi" w:hAnsiTheme="minorHAnsi" w:cstheme="minorHAnsi"/>
        </w:rPr>
        <w:t xml:space="preserve">Watson de la IBM, care a câștigat jocul Jeopardy! </w:t>
      </w:r>
      <w:r w:rsidR="00E060A5" w:rsidRPr="000A0F0D">
        <w:rPr>
          <w:rFonts w:asciiTheme="minorHAnsi" w:hAnsiTheme="minorHAnsi" w:cstheme="minorHAnsi"/>
        </w:rPr>
        <w:t xml:space="preserve">demonstrând capabilități avansate de procesare a limbajului natural </w:t>
      </w:r>
      <w:r w:rsidR="00C422E0" w:rsidRPr="000A0F0D">
        <w:rPr>
          <w:rFonts w:asciiTheme="minorHAnsi" w:hAnsiTheme="minorHAnsi" w:cstheme="minorHAnsi"/>
        </w:rPr>
        <w:t>[</w:t>
      </w:r>
      <w:r w:rsidR="005C79E7">
        <w:rPr>
          <w:rFonts w:asciiTheme="minorHAnsi" w:hAnsiTheme="minorHAnsi" w:cstheme="minorHAnsi"/>
        </w:rPr>
        <w:t>6</w:t>
      </w:r>
      <w:r w:rsidR="00C422E0" w:rsidRPr="000A0F0D">
        <w:rPr>
          <w:rFonts w:asciiTheme="minorHAnsi" w:hAnsiTheme="minorHAnsi" w:cstheme="minorHAnsi"/>
        </w:rPr>
        <w:t>].</w:t>
      </w:r>
    </w:p>
    <w:p w:rsidR="00C422E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Din 2010, explozia Deep Learning a fost propulsată de GPU-uri și </w:t>
      </w:r>
      <w:r w:rsidR="00E060A5" w:rsidRPr="000A0F0D">
        <w:rPr>
          <w:rFonts w:asciiTheme="minorHAnsi" w:hAnsiTheme="minorHAnsi" w:cstheme="minorHAnsi"/>
        </w:rPr>
        <w:t xml:space="preserve">volumele masive de </w:t>
      </w:r>
      <w:r w:rsidR="00C422E0" w:rsidRPr="000A0F0D">
        <w:rPr>
          <w:rFonts w:asciiTheme="minorHAnsi" w:hAnsiTheme="minorHAnsi" w:cstheme="minorHAnsi"/>
        </w:rPr>
        <w:t xml:space="preserve">date. În 2012, rețeaua AlexNet a redus </w:t>
      </w:r>
      <w:r w:rsidR="009D19D0" w:rsidRPr="000A0F0D">
        <w:rPr>
          <w:rFonts w:asciiTheme="minorHAnsi" w:hAnsiTheme="minorHAnsi" w:cstheme="minorHAnsi"/>
        </w:rPr>
        <w:t xml:space="preserve">dramatic </w:t>
      </w:r>
      <w:r w:rsidR="00C422E0" w:rsidRPr="000A0F0D">
        <w:rPr>
          <w:rFonts w:asciiTheme="minorHAnsi" w:hAnsiTheme="minorHAnsi" w:cstheme="minorHAnsi"/>
        </w:rPr>
        <w:t>eroarea în competiția ImageNet de la 25% la 15%, marcând triumful rețelelor convoluționale [</w:t>
      </w:r>
      <w:r w:rsidR="005C79E7">
        <w:rPr>
          <w:rFonts w:asciiTheme="minorHAnsi" w:hAnsiTheme="minorHAnsi" w:cstheme="minorHAnsi"/>
        </w:rPr>
        <w:t>6</w:t>
      </w:r>
      <w:r w:rsidR="00C422E0" w:rsidRPr="000A0F0D">
        <w:rPr>
          <w:rFonts w:asciiTheme="minorHAnsi" w:hAnsiTheme="minorHAnsi" w:cstheme="minorHAnsi"/>
        </w:rPr>
        <w:t>]. În 2016, AlphaGo de la DeepMind a învins campionul mondial Lee Sedol la Go, folosind învățare prin întărire și rețele neuronale [</w:t>
      </w:r>
      <w:r w:rsidR="005C79E7">
        <w:rPr>
          <w:rFonts w:asciiTheme="minorHAnsi" w:hAnsiTheme="minorHAnsi" w:cstheme="minorHAnsi"/>
        </w:rPr>
        <w:t>8</w:t>
      </w:r>
      <w:r w:rsidR="00C422E0" w:rsidRPr="000A0F0D">
        <w:rPr>
          <w:rFonts w:asciiTheme="minorHAnsi" w:hAnsiTheme="minorHAnsi" w:cstheme="minorHAnsi"/>
        </w:rPr>
        <w:t>].</w:t>
      </w:r>
    </w:p>
    <w:p w:rsidR="00283C31" w:rsidRPr="000A0F0D" w:rsidRDefault="006458D5" w:rsidP="006458D5">
      <w:pPr>
        <w:jc w:val="both"/>
        <w:rPr>
          <w:rFonts w:asciiTheme="minorHAnsi" w:hAnsiTheme="minorHAnsi" w:cstheme="minorHAnsi"/>
        </w:rPr>
      </w:pPr>
      <w:r w:rsidRPr="000A0F0D">
        <w:rPr>
          <w:rFonts w:asciiTheme="minorHAnsi" w:hAnsiTheme="minorHAnsi" w:cstheme="minorHAnsi"/>
        </w:rPr>
        <w:tab/>
      </w:r>
      <w:r w:rsidR="00C422E0" w:rsidRPr="000A0F0D">
        <w:rPr>
          <w:rFonts w:asciiTheme="minorHAnsi" w:hAnsiTheme="minorHAnsi" w:cstheme="minorHAnsi"/>
        </w:rPr>
        <w:t xml:space="preserve">În 2023, Meta AI a lansat modelul MMS (Massively Multilingual Speech), antrenat pe peste 1,1 milioane de ore de audio din 1.100 de limbi, inclusiv româna, demonstrând capacitatea de zero-shot ASR [3]. Această evoluție arată cum progresele în hardware (GPU-uri NVIDIA), algoritmi (backpropagation) și date (internet) au depășit limitările </w:t>
      </w:r>
      <w:r w:rsidR="009D19D0" w:rsidRPr="000A0F0D">
        <w:rPr>
          <w:rFonts w:asciiTheme="minorHAnsi" w:hAnsiTheme="minorHAnsi" w:cstheme="minorHAnsi"/>
        </w:rPr>
        <w:t>istorice</w:t>
      </w:r>
      <w:r w:rsidR="00C422E0" w:rsidRPr="000A0F0D">
        <w:rPr>
          <w:rFonts w:asciiTheme="minorHAnsi" w:hAnsiTheme="minorHAnsi" w:cstheme="minorHAnsi"/>
        </w:rPr>
        <w:t xml:space="preserve"> [2].</w:t>
      </w:r>
    </w:p>
    <w:p w:rsidR="00283C31" w:rsidRDefault="00283C31">
      <w:pPr>
        <w:rPr>
          <w:rFonts w:asciiTheme="minorHAnsi" w:hAnsiTheme="minorHAnsi" w:cstheme="minorHAnsi"/>
        </w:rPr>
      </w:pPr>
    </w:p>
    <w:p w:rsidR="00455198" w:rsidRDefault="00455198">
      <w:pPr>
        <w:rPr>
          <w:rFonts w:asciiTheme="minorHAnsi" w:hAnsiTheme="minorHAnsi" w:cstheme="minorHAnsi"/>
        </w:rPr>
      </w:pPr>
    </w:p>
    <w:p w:rsidR="001F1A08" w:rsidRDefault="001F1A08">
      <w:pPr>
        <w:rPr>
          <w:rFonts w:asciiTheme="minorHAnsi" w:hAnsiTheme="minorHAnsi" w:cstheme="minorHAnsi"/>
        </w:rPr>
      </w:pPr>
    </w:p>
    <w:p w:rsidR="001F1A08" w:rsidRDefault="001F1A08">
      <w:pPr>
        <w:rPr>
          <w:rFonts w:asciiTheme="minorHAnsi" w:hAnsiTheme="minorHAnsi" w:cstheme="minorHAnsi"/>
        </w:rPr>
      </w:pPr>
    </w:p>
    <w:p w:rsidR="001F1A08" w:rsidRPr="000A0F0D" w:rsidRDefault="001F1A08">
      <w:pPr>
        <w:rPr>
          <w:rFonts w:asciiTheme="minorHAnsi" w:hAnsiTheme="minorHAnsi" w:cstheme="minorHAnsi"/>
        </w:rPr>
      </w:pPr>
    </w:p>
    <w:p w:rsidR="00D17700" w:rsidRDefault="00D17700" w:rsidP="00D17700">
      <w:pPr>
        <w:rPr>
          <w:rFonts w:asciiTheme="minorHAnsi" w:hAnsiTheme="minorHAnsi" w:cstheme="minorHAnsi"/>
          <w:b/>
        </w:rPr>
      </w:pPr>
      <w:r w:rsidRPr="000A0F0D">
        <w:rPr>
          <w:rFonts w:asciiTheme="minorHAnsi" w:hAnsiTheme="minorHAnsi" w:cstheme="minorHAnsi"/>
          <w:b/>
        </w:rPr>
        <w:lastRenderedPageBreak/>
        <w:t>3. Învățarea Automată (Machine Learning)</w:t>
      </w:r>
    </w:p>
    <w:p w:rsidR="00455198" w:rsidRPr="000A0F0D" w:rsidRDefault="00455198" w:rsidP="00D17700">
      <w:pPr>
        <w:rPr>
          <w:rFonts w:asciiTheme="minorHAnsi" w:hAnsiTheme="minorHAnsi" w:cstheme="minorHAnsi"/>
          <w:b/>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3.1. Paradigme de învățare: supravegheată, nesupravegheată, prin întărire</w:t>
      </w:r>
    </w:p>
    <w:p w:rsidR="00D1770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Învățarea automată </w:t>
      </w:r>
      <w:r w:rsidR="00833911" w:rsidRPr="000A0F0D">
        <w:rPr>
          <w:rFonts w:asciiTheme="minorHAnsi" w:hAnsiTheme="minorHAnsi" w:cstheme="minorHAnsi"/>
        </w:rPr>
        <w:t xml:space="preserve">(ML) </w:t>
      </w:r>
      <w:r w:rsidR="00D17700" w:rsidRPr="000A0F0D">
        <w:rPr>
          <w:rFonts w:asciiTheme="minorHAnsi" w:hAnsiTheme="minorHAnsi" w:cstheme="minorHAnsi"/>
        </w:rPr>
        <w:t xml:space="preserve">este procesul prin care un sistem computerizat învață din experiență </w:t>
      </w:r>
      <w:r w:rsidR="00833911" w:rsidRPr="000A0F0D">
        <w:rPr>
          <w:rFonts w:asciiTheme="minorHAnsi" w:hAnsiTheme="minorHAnsi" w:cstheme="minorHAnsi"/>
        </w:rPr>
        <w:t>pentru a realiza</w:t>
      </w:r>
      <w:r w:rsidR="00D17700" w:rsidRPr="000A0F0D">
        <w:rPr>
          <w:rFonts w:asciiTheme="minorHAnsi" w:hAnsiTheme="minorHAnsi" w:cstheme="minorHAnsi"/>
        </w:rPr>
        <w:t xml:space="preserve"> predicții sau </w:t>
      </w:r>
      <w:r w:rsidR="00833911" w:rsidRPr="000A0F0D">
        <w:rPr>
          <w:rFonts w:asciiTheme="minorHAnsi" w:hAnsiTheme="minorHAnsi" w:cstheme="minorHAnsi"/>
        </w:rPr>
        <w:t>a lua</w:t>
      </w:r>
      <w:r w:rsidR="00D17700" w:rsidRPr="000A0F0D">
        <w:rPr>
          <w:rFonts w:asciiTheme="minorHAnsi" w:hAnsiTheme="minorHAnsi" w:cstheme="minorHAnsi"/>
        </w:rPr>
        <w:t xml:space="preserve"> decizii, fără a fi programat manual pentru fiecare caz în parte. </w:t>
      </w:r>
      <w:r w:rsidR="00833911" w:rsidRPr="000A0F0D">
        <w:rPr>
          <w:rFonts w:asciiTheme="minorHAnsi" w:hAnsiTheme="minorHAnsi" w:cstheme="minorHAnsi"/>
        </w:rPr>
        <w:t>ML</w:t>
      </w:r>
      <w:r w:rsidR="00AD42B4">
        <w:rPr>
          <w:rFonts w:asciiTheme="minorHAnsi" w:hAnsiTheme="minorHAnsi" w:cstheme="minorHAnsi"/>
        </w:rPr>
        <w:t xml:space="preserve"> </w:t>
      </w:r>
      <w:r w:rsidR="00833911" w:rsidRPr="000A0F0D">
        <w:rPr>
          <w:rFonts w:asciiTheme="minorHAnsi" w:hAnsiTheme="minorHAnsi" w:cstheme="minorHAnsi"/>
        </w:rPr>
        <w:t>se împarte în trei paradigme principale:</w:t>
      </w:r>
    </w:p>
    <w:p w:rsidR="00D17700" w:rsidRPr="000A0F0D" w:rsidRDefault="006458D5" w:rsidP="006458D5">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În primul rând, învățarea supravegheată </w:t>
      </w:r>
      <w:r w:rsidR="00C144FB" w:rsidRPr="000A0F0D">
        <w:rPr>
          <w:rFonts w:asciiTheme="minorHAnsi" w:hAnsiTheme="minorHAnsi" w:cstheme="minorHAnsi"/>
          <w:i/>
        </w:rPr>
        <w:t>(supervised learning)</w:t>
      </w:r>
      <w:r w:rsidR="00C144FB" w:rsidRPr="000A0F0D">
        <w:rPr>
          <w:rFonts w:asciiTheme="minorHAnsi" w:hAnsiTheme="minorHAnsi" w:cstheme="minorHAnsi"/>
        </w:rPr>
        <w:t xml:space="preserve"> </w:t>
      </w:r>
      <w:r w:rsidR="00D17700" w:rsidRPr="000A0F0D">
        <w:rPr>
          <w:rFonts w:asciiTheme="minorHAnsi" w:hAnsiTheme="minorHAnsi" w:cstheme="minorHAnsi"/>
        </w:rPr>
        <w:t xml:space="preserve">este ca și cum ai învăța un copil să recunoască animalele arătându-i poze cu etichete. Sistemul primește date care sunt deja marcate cu răspunsurile corecte. </w:t>
      </w:r>
      <w:r w:rsidR="00833911" w:rsidRPr="000A0F0D">
        <w:rPr>
          <w:rFonts w:asciiTheme="minorHAnsi" w:hAnsiTheme="minorHAnsi" w:cstheme="minorHAnsi"/>
        </w:rPr>
        <w:t>Scopul este de a învăța o funcție care mapează intrările la ieșirile dorite. De exemplu, un sistem de detectare a mesajelor spam este antrenat pe mii de email-uri pre-marcate ca „</w:t>
      </w:r>
      <w:r w:rsidR="00833911" w:rsidRPr="000A0F0D">
        <w:rPr>
          <w:rFonts w:asciiTheme="minorHAnsi" w:hAnsiTheme="minorHAnsi" w:cstheme="minorHAnsi"/>
          <w:i/>
        </w:rPr>
        <w:t>spam</w:t>
      </w:r>
      <w:r w:rsidR="00833911" w:rsidRPr="000A0F0D">
        <w:rPr>
          <w:rFonts w:asciiTheme="minorHAnsi" w:hAnsiTheme="minorHAnsi" w:cstheme="minorHAnsi"/>
        </w:rPr>
        <w:t>” sau „</w:t>
      </w:r>
      <w:r w:rsidR="00833911" w:rsidRPr="000A0F0D">
        <w:rPr>
          <w:rFonts w:asciiTheme="minorHAnsi" w:hAnsiTheme="minorHAnsi" w:cstheme="minorHAnsi"/>
          <w:i/>
        </w:rPr>
        <w:t>nu spam</w:t>
      </w:r>
      <w:r w:rsidR="00833911" w:rsidRPr="000A0F0D">
        <w:rPr>
          <w:rFonts w:asciiTheme="minorHAnsi" w:hAnsiTheme="minorHAnsi" w:cstheme="minorHAnsi"/>
        </w:rPr>
        <w:t>”, învățând să asocieze caracteristicile (cuvinte-cheie, link-uri) cu eticheta corectă [2].</w:t>
      </w:r>
      <w:r w:rsidR="00D17700" w:rsidRPr="000A0F0D">
        <w:rPr>
          <w:rFonts w:asciiTheme="minorHAnsi" w:hAnsiTheme="minorHAnsi" w:cstheme="minorHAnsi"/>
        </w:rPr>
        <w:t xml:space="preserve"> </w:t>
      </w:r>
      <w:r w:rsidR="00833911" w:rsidRPr="000A0F0D">
        <w:rPr>
          <w:rFonts w:asciiTheme="minorHAnsi" w:hAnsiTheme="minorHAnsi" w:cstheme="minorHAnsi"/>
        </w:rPr>
        <w:t>Acest tip de învățare este utilizat pe scară largă în clasificare (ex: recunoaștere facială, diagnostic medical) și regresie (ex: predicția prețului locuințelor). Precizia este ridicată, dar necesită un efort considerabil de etichetare a datelor inițiale</w:t>
      </w:r>
      <w:r w:rsidR="00F466E6" w:rsidRPr="000A0F0D">
        <w:rPr>
          <w:rFonts w:asciiTheme="minorHAnsi" w:hAnsiTheme="minorHAnsi" w:cstheme="minorHAnsi"/>
        </w:rPr>
        <w:t>.</w:t>
      </w:r>
    </w:p>
    <w:p w:rsidR="00D17700" w:rsidRPr="000A0F0D" w:rsidRDefault="00F466E6" w:rsidP="00F466E6">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Apoi, învățarea nesupravegheată </w:t>
      </w:r>
      <w:r w:rsidR="00C144FB" w:rsidRPr="000A0F0D">
        <w:rPr>
          <w:rFonts w:asciiTheme="minorHAnsi" w:hAnsiTheme="minorHAnsi" w:cstheme="minorHAnsi"/>
          <w:i/>
        </w:rPr>
        <w:t xml:space="preserve">(unsupervised learning) </w:t>
      </w:r>
      <w:r w:rsidR="00D17700" w:rsidRPr="000A0F0D">
        <w:rPr>
          <w:rFonts w:asciiTheme="minorHAnsi" w:hAnsiTheme="minorHAnsi" w:cstheme="minorHAnsi"/>
        </w:rPr>
        <w:t xml:space="preserve">este ca și cum ai arunca un copil într-o cameră plină cu jucării și îl lași să le grupeze singur după formă sau culoare. Aici, sistemul primește date fără etichete și trebuie să găsească singur structuri sau grupuri. </w:t>
      </w:r>
      <w:r w:rsidR="00C144FB" w:rsidRPr="000A0F0D">
        <w:rPr>
          <w:rFonts w:asciiTheme="minorHAnsi" w:hAnsiTheme="minorHAnsi" w:cstheme="minorHAnsi"/>
        </w:rPr>
        <w:t>Exemplele includ gruparea (clustering), unde clienții unui magazin online sunt grupați automat în segmente (ex: cumpărători de cărți vs. cumpărători de gadget-uri) pe baza istoricului lor de achiziții [2]. Acest tip de învățare este util în explorarea datelor și în reducerea dimensionalității, atunci când nu există informații clare despre categorii</w:t>
      </w:r>
      <w:r w:rsidRPr="000A0F0D">
        <w:rPr>
          <w:rFonts w:asciiTheme="minorHAnsi" w:hAnsiTheme="minorHAnsi" w:cstheme="minorHAnsi"/>
        </w:rPr>
        <w:t>.</w:t>
      </w:r>
    </w:p>
    <w:p w:rsidR="00D17700" w:rsidRPr="000A0F0D" w:rsidRDefault="00F466E6" w:rsidP="00F466E6">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În sfârșit, învățarea prin întărire </w:t>
      </w:r>
      <w:r w:rsidR="00C144FB" w:rsidRPr="000A0F0D">
        <w:rPr>
          <w:rFonts w:asciiTheme="minorHAnsi" w:hAnsiTheme="minorHAnsi" w:cstheme="minorHAnsi"/>
        </w:rPr>
        <w:t>(</w:t>
      </w:r>
      <w:r w:rsidR="00C144FB" w:rsidRPr="000A0F0D">
        <w:rPr>
          <w:rFonts w:asciiTheme="minorHAnsi" w:hAnsiTheme="minorHAnsi" w:cstheme="minorHAnsi"/>
          <w:i/>
        </w:rPr>
        <w:t>reinforcement learning – RL</w:t>
      </w:r>
      <w:r w:rsidR="00C144FB" w:rsidRPr="000A0F0D">
        <w:rPr>
          <w:rFonts w:asciiTheme="minorHAnsi" w:hAnsiTheme="minorHAnsi" w:cstheme="minorHAnsi"/>
        </w:rPr>
        <w:t xml:space="preserve">) </w:t>
      </w:r>
      <w:r w:rsidR="00D17700" w:rsidRPr="000A0F0D">
        <w:rPr>
          <w:rFonts w:asciiTheme="minorHAnsi" w:hAnsiTheme="minorHAnsi" w:cstheme="minorHAnsi"/>
        </w:rPr>
        <w:t xml:space="preserve">este ca un câine care învață trucuri primind recompense. Sistemul </w:t>
      </w:r>
      <w:r w:rsidR="00C144FB" w:rsidRPr="000A0F0D">
        <w:rPr>
          <w:rFonts w:asciiTheme="minorHAnsi" w:hAnsiTheme="minorHAnsi" w:cstheme="minorHAnsi"/>
        </w:rPr>
        <w:t xml:space="preserve">(agentul) </w:t>
      </w:r>
      <w:r w:rsidR="00D17700" w:rsidRPr="000A0F0D">
        <w:rPr>
          <w:rFonts w:asciiTheme="minorHAnsi" w:hAnsiTheme="minorHAnsi" w:cstheme="minorHAnsi"/>
        </w:rPr>
        <w:t>interacționează cu mediu</w:t>
      </w:r>
      <w:r w:rsidR="00C144FB" w:rsidRPr="000A0F0D">
        <w:rPr>
          <w:rFonts w:asciiTheme="minorHAnsi" w:hAnsiTheme="minorHAnsi" w:cstheme="minorHAnsi"/>
        </w:rPr>
        <w:t>l</w:t>
      </w:r>
      <w:r w:rsidR="00D17700" w:rsidRPr="000A0F0D">
        <w:rPr>
          <w:rFonts w:asciiTheme="minorHAnsi" w:hAnsiTheme="minorHAnsi" w:cstheme="minorHAnsi"/>
        </w:rPr>
        <w:t xml:space="preserve"> și învață din greșeli și succese. </w:t>
      </w:r>
      <w:r w:rsidR="00C144FB" w:rsidRPr="000A0F0D">
        <w:rPr>
          <w:rFonts w:asciiTheme="minorHAnsi" w:hAnsiTheme="minorHAnsi" w:cstheme="minorHAnsi"/>
        </w:rPr>
        <w:t>Învățarea se face prin încercare și eroare, agentul primind recompense pentru acțiunile de succes și pedepse pentru cele nereușite.</w:t>
      </w:r>
      <w:r w:rsidR="00D17700" w:rsidRPr="000A0F0D">
        <w:rPr>
          <w:rFonts w:asciiTheme="minorHAnsi" w:hAnsiTheme="minorHAnsi" w:cstheme="minorHAnsi"/>
        </w:rPr>
        <w:t xml:space="preserve"> Agentul încearcă acțiuni aleatoare la început</w:t>
      </w:r>
      <w:r w:rsidR="00C144FB" w:rsidRPr="000A0F0D">
        <w:rPr>
          <w:rFonts w:asciiTheme="minorHAnsi" w:hAnsiTheme="minorHAnsi" w:cstheme="minorHAnsi"/>
        </w:rPr>
        <w:t>, p</w:t>
      </w:r>
      <w:r w:rsidR="00D17700" w:rsidRPr="000A0F0D">
        <w:rPr>
          <w:rFonts w:asciiTheme="minorHAnsi" w:hAnsiTheme="minorHAnsi" w:cstheme="minorHAnsi"/>
        </w:rPr>
        <w:t xml:space="preserve">rimește feedback și ajustează acțiunile viitoare. După multe încercări, devine expert. </w:t>
      </w:r>
      <w:r w:rsidR="00C144FB" w:rsidRPr="000A0F0D">
        <w:rPr>
          <w:rFonts w:asciiTheme="minorHAnsi" w:hAnsiTheme="minorHAnsi" w:cstheme="minorHAnsi"/>
        </w:rPr>
        <w:t>Această paradigmă este optimă pentru situații dinamice și luarea de decizii secvențiale, fiind utilizată în roboți care învață să meargă, sisteme de control (ex: rețele electrice) și jocuri complexe. Alphago este cel mai celebru exemplu de agent RL [</w:t>
      </w:r>
      <w:r w:rsidR="005C79E7">
        <w:rPr>
          <w:rFonts w:asciiTheme="minorHAnsi" w:hAnsiTheme="minorHAnsi" w:cstheme="minorHAnsi"/>
        </w:rPr>
        <w:t>8</w:t>
      </w:r>
      <w:r w:rsidR="00C144FB" w:rsidRPr="000A0F0D">
        <w:rPr>
          <w:rFonts w:asciiTheme="minorHAnsi" w:hAnsiTheme="minorHAnsi" w:cstheme="minorHAnsi"/>
        </w:rPr>
        <w:t>].</w:t>
      </w:r>
    </w:p>
    <w:p w:rsidR="00D17700" w:rsidRPr="000A0F0D" w:rsidRDefault="00F466E6" w:rsidP="00D17700">
      <w:pPr>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Aceste paradigme se combină uneori</w:t>
      </w:r>
      <w:r w:rsidR="00C144FB" w:rsidRPr="000A0F0D">
        <w:rPr>
          <w:rFonts w:asciiTheme="minorHAnsi" w:hAnsiTheme="minorHAnsi" w:cstheme="minorHAnsi"/>
        </w:rPr>
        <w:t xml:space="preserve">, </w:t>
      </w:r>
      <w:r w:rsidR="00D17700" w:rsidRPr="000A0F0D">
        <w:rPr>
          <w:rFonts w:asciiTheme="minorHAnsi" w:hAnsiTheme="minorHAnsi" w:cstheme="minorHAnsi"/>
        </w:rPr>
        <w:t>de exemplu, supravegheată cu nesupravegheată</w:t>
      </w:r>
      <w:r w:rsidR="00C144FB" w:rsidRPr="000A0F0D">
        <w:rPr>
          <w:rFonts w:asciiTheme="minorHAnsi" w:hAnsiTheme="minorHAnsi" w:cstheme="minorHAnsi"/>
        </w:rPr>
        <w:t xml:space="preserve">, </w:t>
      </w:r>
      <w:r w:rsidR="00D17700" w:rsidRPr="000A0F0D">
        <w:rPr>
          <w:rFonts w:asciiTheme="minorHAnsi" w:hAnsiTheme="minorHAnsi" w:cstheme="minorHAnsi"/>
        </w:rPr>
        <w:t xml:space="preserve">pentru a economisi etichete. Tabelul următor </w:t>
      </w:r>
      <w:r w:rsidR="00BD7436">
        <w:rPr>
          <w:rFonts w:asciiTheme="minorHAnsi" w:hAnsiTheme="minorHAnsi" w:cstheme="minorHAnsi"/>
        </w:rPr>
        <w:t xml:space="preserve">(Tabelul 1) </w:t>
      </w:r>
      <w:r w:rsidR="00D17700" w:rsidRPr="000A0F0D">
        <w:rPr>
          <w:rFonts w:asciiTheme="minorHAnsi" w:hAnsiTheme="minorHAnsi" w:cstheme="minorHAnsi"/>
        </w:rPr>
        <w:t>rezumă diferențele simple:</w:t>
      </w:r>
    </w:p>
    <w:p w:rsidR="00D17700" w:rsidRPr="000A0F0D" w:rsidRDefault="00D17700" w:rsidP="00D17700">
      <w:pPr>
        <w:rPr>
          <w:rFonts w:asciiTheme="minorHAnsi" w:hAnsiTheme="minorHAnsi" w:cstheme="minorHAnsi"/>
        </w:rPr>
      </w:pPr>
    </w:p>
    <w:tbl>
      <w:tblPr>
        <w:tblStyle w:val="TableGrid"/>
        <w:tblW w:w="0" w:type="auto"/>
        <w:tblLayout w:type="fixed"/>
        <w:tblLook w:val="04A0" w:firstRow="1" w:lastRow="0" w:firstColumn="1" w:lastColumn="0" w:noHBand="0" w:noVBand="1"/>
      </w:tblPr>
      <w:tblGrid>
        <w:gridCol w:w="1837"/>
        <w:gridCol w:w="2411"/>
        <w:gridCol w:w="1664"/>
        <w:gridCol w:w="1633"/>
        <w:gridCol w:w="1805"/>
      </w:tblGrid>
      <w:tr w:rsidR="00F466E6" w:rsidRPr="00491FA5" w:rsidTr="00FF090B">
        <w:tc>
          <w:tcPr>
            <w:tcW w:w="1837" w:type="dxa"/>
            <w:vAlign w:val="center"/>
          </w:tcPr>
          <w:p w:rsidR="00F466E6" w:rsidRPr="00491FA5" w:rsidRDefault="00F466E6" w:rsidP="00F466E6">
            <w:pPr>
              <w:jc w:val="center"/>
              <w:rPr>
                <w:rFonts w:asciiTheme="minorHAnsi" w:hAnsiTheme="minorHAnsi" w:cstheme="minorHAnsi"/>
                <w:b/>
                <w:bCs/>
                <w:color w:val="000000"/>
                <w:sz w:val="20"/>
                <w:szCs w:val="20"/>
              </w:rPr>
            </w:pPr>
            <w:r w:rsidRPr="00491FA5">
              <w:rPr>
                <w:rFonts w:asciiTheme="minorHAnsi" w:hAnsiTheme="minorHAnsi" w:cstheme="minorHAnsi"/>
                <w:b/>
                <w:bCs/>
                <w:color w:val="000000"/>
                <w:sz w:val="20"/>
                <w:szCs w:val="20"/>
              </w:rPr>
              <w:t>Paradigmă</w:t>
            </w:r>
          </w:p>
        </w:tc>
        <w:tc>
          <w:tcPr>
            <w:tcW w:w="2411" w:type="dxa"/>
            <w:vAlign w:val="center"/>
          </w:tcPr>
          <w:p w:rsidR="00F466E6" w:rsidRPr="00491FA5" w:rsidRDefault="00F466E6" w:rsidP="00F466E6">
            <w:pPr>
              <w:jc w:val="center"/>
              <w:rPr>
                <w:rFonts w:asciiTheme="minorHAnsi" w:hAnsiTheme="minorHAnsi" w:cstheme="minorHAnsi"/>
                <w:b/>
                <w:bCs/>
                <w:color w:val="000000"/>
                <w:sz w:val="20"/>
                <w:szCs w:val="20"/>
              </w:rPr>
            </w:pPr>
            <w:r w:rsidRPr="00491FA5">
              <w:rPr>
                <w:rFonts w:asciiTheme="minorHAnsi" w:hAnsiTheme="minorHAnsi" w:cstheme="minorHAnsi"/>
                <w:b/>
                <w:bCs/>
                <w:color w:val="000000"/>
                <w:sz w:val="20"/>
                <w:szCs w:val="20"/>
              </w:rPr>
              <w:t>Cum funcționează în practică</w:t>
            </w:r>
          </w:p>
        </w:tc>
        <w:tc>
          <w:tcPr>
            <w:tcW w:w="1664" w:type="dxa"/>
            <w:vAlign w:val="center"/>
          </w:tcPr>
          <w:p w:rsidR="00F466E6" w:rsidRPr="00491FA5" w:rsidRDefault="00F466E6" w:rsidP="00F466E6">
            <w:pPr>
              <w:jc w:val="center"/>
              <w:rPr>
                <w:rFonts w:asciiTheme="minorHAnsi" w:hAnsiTheme="minorHAnsi" w:cstheme="minorHAnsi"/>
                <w:b/>
                <w:bCs/>
                <w:color w:val="000000"/>
                <w:sz w:val="20"/>
                <w:szCs w:val="20"/>
              </w:rPr>
            </w:pPr>
            <w:r w:rsidRPr="00491FA5">
              <w:rPr>
                <w:rFonts w:asciiTheme="minorHAnsi" w:hAnsiTheme="minorHAnsi" w:cstheme="minorHAnsi"/>
                <w:b/>
                <w:bCs/>
                <w:color w:val="000000"/>
                <w:sz w:val="20"/>
                <w:szCs w:val="20"/>
              </w:rPr>
              <w:t>Avantaje principale</w:t>
            </w:r>
          </w:p>
        </w:tc>
        <w:tc>
          <w:tcPr>
            <w:tcW w:w="1633" w:type="dxa"/>
            <w:vAlign w:val="center"/>
          </w:tcPr>
          <w:p w:rsidR="00F466E6" w:rsidRPr="00491FA5" w:rsidRDefault="00F466E6" w:rsidP="00F466E6">
            <w:pPr>
              <w:jc w:val="center"/>
              <w:rPr>
                <w:rFonts w:asciiTheme="minorHAnsi" w:hAnsiTheme="minorHAnsi" w:cstheme="minorHAnsi"/>
                <w:b/>
                <w:bCs/>
                <w:color w:val="000000"/>
                <w:sz w:val="20"/>
                <w:szCs w:val="20"/>
              </w:rPr>
            </w:pPr>
            <w:r w:rsidRPr="00491FA5">
              <w:rPr>
                <w:rFonts w:asciiTheme="minorHAnsi" w:hAnsiTheme="minorHAnsi" w:cstheme="minorHAnsi"/>
                <w:b/>
                <w:bCs/>
                <w:color w:val="000000"/>
                <w:sz w:val="20"/>
                <w:szCs w:val="20"/>
              </w:rPr>
              <w:t>Dezavantaje principale</w:t>
            </w:r>
          </w:p>
        </w:tc>
        <w:tc>
          <w:tcPr>
            <w:tcW w:w="1805" w:type="dxa"/>
            <w:vAlign w:val="center"/>
          </w:tcPr>
          <w:p w:rsidR="00F466E6" w:rsidRPr="00491FA5" w:rsidRDefault="00F466E6" w:rsidP="00C144FB">
            <w:pPr>
              <w:jc w:val="center"/>
              <w:rPr>
                <w:rFonts w:asciiTheme="minorHAnsi" w:hAnsiTheme="minorHAnsi" w:cstheme="minorHAnsi"/>
                <w:b/>
                <w:bCs/>
                <w:color w:val="000000"/>
                <w:sz w:val="20"/>
                <w:szCs w:val="20"/>
              </w:rPr>
            </w:pPr>
            <w:r w:rsidRPr="00491FA5">
              <w:rPr>
                <w:rFonts w:asciiTheme="minorHAnsi" w:hAnsiTheme="minorHAnsi" w:cstheme="minorHAnsi"/>
                <w:b/>
                <w:bCs/>
                <w:color w:val="000000"/>
                <w:sz w:val="20"/>
                <w:szCs w:val="20"/>
              </w:rPr>
              <w:t>Exemplu din viaț</w:t>
            </w:r>
            <w:r w:rsidR="00C144FB" w:rsidRPr="00491FA5">
              <w:rPr>
                <w:rFonts w:asciiTheme="minorHAnsi" w:hAnsiTheme="minorHAnsi" w:cstheme="minorHAnsi"/>
                <w:b/>
                <w:bCs/>
                <w:color w:val="000000"/>
                <w:sz w:val="20"/>
                <w:szCs w:val="20"/>
              </w:rPr>
              <w:t>a</w:t>
            </w:r>
            <w:r w:rsidRPr="00491FA5">
              <w:rPr>
                <w:rFonts w:asciiTheme="minorHAnsi" w:hAnsiTheme="minorHAnsi" w:cstheme="minorHAnsi"/>
                <w:b/>
                <w:bCs/>
                <w:color w:val="000000"/>
                <w:sz w:val="20"/>
                <w:szCs w:val="20"/>
              </w:rPr>
              <w:t xml:space="preserve"> reală</w:t>
            </w:r>
          </w:p>
        </w:tc>
      </w:tr>
      <w:tr w:rsidR="00F466E6" w:rsidRPr="00491FA5" w:rsidTr="00FF090B">
        <w:tc>
          <w:tcPr>
            <w:tcW w:w="1837"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s</w:t>
            </w:r>
            <w:r w:rsidR="00F466E6" w:rsidRPr="00491FA5">
              <w:rPr>
                <w:rFonts w:asciiTheme="minorHAnsi" w:hAnsiTheme="minorHAnsi" w:cstheme="minorHAnsi"/>
                <w:color w:val="000000"/>
                <w:sz w:val="20"/>
                <w:szCs w:val="20"/>
              </w:rPr>
              <w:t>upravegheată</w:t>
            </w:r>
          </w:p>
        </w:tc>
        <w:tc>
          <w:tcPr>
            <w:tcW w:w="2411"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antrenare pe date cu etichete (răspunsuri corecte)</w:t>
            </w:r>
          </w:p>
        </w:tc>
        <w:tc>
          <w:tcPr>
            <w:tcW w:w="1664"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precizie înaltă, evaluare facilă</w:t>
            </w:r>
          </w:p>
        </w:tc>
        <w:tc>
          <w:tcPr>
            <w:tcW w:w="1633"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are nevoie de multe date marcate</w:t>
            </w:r>
          </w:p>
        </w:tc>
        <w:tc>
          <w:tcPr>
            <w:tcW w:w="1805"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detectarea spam-ului</w:t>
            </w:r>
          </w:p>
        </w:tc>
      </w:tr>
      <w:tr w:rsidR="00F466E6" w:rsidRPr="00491FA5" w:rsidTr="00FF090B">
        <w:tc>
          <w:tcPr>
            <w:tcW w:w="1837"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n</w:t>
            </w:r>
            <w:r w:rsidR="00F466E6" w:rsidRPr="00491FA5">
              <w:rPr>
                <w:rFonts w:asciiTheme="minorHAnsi" w:hAnsiTheme="minorHAnsi" w:cstheme="minorHAnsi"/>
                <w:color w:val="000000"/>
                <w:sz w:val="20"/>
                <w:szCs w:val="20"/>
              </w:rPr>
              <w:t>esupravegheată</w:t>
            </w:r>
          </w:p>
        </w:tc>
        <w:tc>
          <w:tcPr>
            <w:tcW w:w="2411"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descoperă structuri în date brute, fără etichete</w:t>
            </w:r>
          </w:p>
        </w:tc>
        <w:tc>
          <w:tcPr>
            <w:tcW w:w="1664"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utilă pentru explorare, nu necesită etichetare</w:t>
            </w:r>
          </w:p>
        </w:tc>
        <w:tc>
          <w:tcPr>
            <w:tcW w:w="1633"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rezultate mai dificil de interpretat</w:t>
            </w:r>
          </w:p>
        </w:tc>
        <w:tc>
          <w:tcPr>
            <w:tcW w:w="1805"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segmentarea clienților (clustering)</w:t>
            </w:r>
          </w:p>
        </w:tc>
      </w:tr>
      <w:tr w:rsidR="00F466E6" w:rsidRPr="00491FA5" w:rsidTr="00FF090B">
        <w:tc>
          <w:tcPr>
            <w:tcW w:w="1837"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p</w:t>
            </w:r>
            <w:r w:rsidR="00F466E6" w:rsidRPr="00491FA5">
              <w:rPr>
                <w:rFonts w:asciiTheme="minorHAnsi" w:hAnsiTheme="minorHAnsi" w:cstheme="minorHAnsi"/>
                <w:color w:val="000000"/>
                <w:sz w:val="20"/>
                <w:szCs w:val="20"/>
              </w:rPr>
              <w:t>rin întărire</w:t>
            </w:r>
          </w:p>
        </w:tc>
        <w:tc>
          <w:tcPr>
            <w:tcW w:w="2411"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învață prin interacțiune cu mediul (recompensă/pedeapsă)</w:t>
            </w:r>
          </w:p>
        </w:tc>
        <w:tc>
          <w:tcPr>
            <w:tcW w:w="1664"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ideală pentru medii dinamice și decizii secvențiale</w:t>
            </w:r>
          </w:p>
        </w:tc>
        <w:tc>
          <w:tcPr>
            <w:tcW w:w="1633"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necesită un număr mare de iterații de învățare</w:t>
            </w:r>
          </w:p>
        </w:tc>
        <w:tc>
          <w:tcPr>
            <w:tcW w:w="1805" w:type="dxa"/>
            <w:vAlign w:val="center"/>
          </w:tcPr>
          <w:p w:rsidR="00F466E6" w:rsidRPr="00491FA5" w:rsidRDefault="00C144FB" w:rsidP="00F466E6">
            <w:pPr>
              <w:rPr>
                <w:rFonts w:asciiTheme="minorHAnsi" w:hAnsiTheme="minorHAnsi" w:cstheme="minorHAnsi"/>
                <w:color w:val="000000"/>
                <w:sz w:val="20"/>
                <w:szCs w:val="20"/>
              </w:rPr>
            </w:pPr>
            <w:r w:rsidRPr="00491FA5">
              <w:rPr>
                <w:rFonts w:asciiTheme="minorHAnsi" w:hAnsiTheme="minorHAnsi" w:cstheme="minorHAnsi"/>
                <w:color w:val="000000"/>
                <w:sz w:val="20"/>
                <w:szCs w:val="20"/>
              </w:rPr>
              <w:t>roboți autonomi și jocuri complexe (alphago)</w:t>
            </w:r>
          </w:p>
        </w:tc>
      </w:tr>
    </w:tbl>
    <w:p w:rsidR="00D17700" w:rsidRPr="001F1A08" w:rsidRDefault="001F1A08" w:rsidP="001F1A08">
      <w:pPr>
        <w:jc w:val="center"/>
        <w:rPr>
          <w:rFonts w:asciiTheme="minorHAnsi" w:hAnsiTheme="minorHAnsi" w:cstheme="minorHAnsi"/>
          <w:sz w:val="18"/>
          <w:szCs w:val="18"/>
        </w:rPr>
      </w:pPr>
      <w:r>
        <w:rPr>
          <w:rFonts w:asciiTheme="minorHAnsi" w:hAnsiTheme="minorHAnsi" w:cstheme="minorHAnsi"/>
          <w:sz w:val="18"/>
          <w:szCs w:val="18"/>
        </w:rPr>
        <w:t xml:space="preserve">Tabelul </w:t>
      </w:r>
      <w:r w:rsidRPr="001F1A08">
        <w:rPr>
          <w:rFonts w:asciiTheme="minorHAnsi" w:hAnsiTheme="minorHAnsi" w:cstheme="minorHAnsi"/>
          <w:sz w:val="18"/>
          <w:szCs w:val="18"/>
        </w:rPr>
        <w:t>1. Comparație sintetică a paradigmelor de învățare automată: funcționare, avantaje, dezavantaje și aplicații practice</w:t>
      </w:r>
    </w:p>
    <w:p w:rsidR="00D17700" w:rsidRPr="000A0F0D" w:rsidRDefault="00D17700" w:rsidP="00D17700">
      <w:pPr>
        <w:rPr>
          <w:rFonts w:asciiTheme="minorHAnsi" w:hAnsiTheme="minorHAnsi" w:cstheme="minorHAnsi"/>
          <w:b/>
        </w:rPr>
      </w:pPr>
      <w:r w:rsidRPr="000A0F0D">
        <w:rPr>
          <w:rFonts w:asciiTheme="minorHAnsi" w:hAnsiTheme="minorHAnsi" w:cstheme="minorHAnsi"/>
          <w:b/>
        </w:rPr>
        <w:lastRenderedPageBreak/>
        <w:t>3.2. Algoritmi clasici: regresii, arbori de decizie, SVM</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Algoritmii clasici </w:t>
      </w:r>
      <w:r w:rsidR="00423B51" w:rsidRPr="000A0F0D">
        <w:rPr>
          <w:rFonts w:asciiTheme="minorHAnsi" w:hAnsiTheme="minorHAnsi" w:cstheme="minorHAnsi"/>
        </w:rPr>
        <w:t>reprezintă fundamentele învățării automate (ML)</w:t>
      </w:r>
      <w:r w:rsidR="00D17700" w:rsidRPr="000A0F0D">
        <w:rPr>
          <w:rFonts w:asciiTheme="minorHAnsi" w:hAnsiTheme="minorHAnsi" w:cstheme="minorHAnsi"/>
        </w:rPr>
        <w:t xml:space="preserve">, </w:t>
      </w:r>
      <w:r w:rsidR="00423B51" w:rsidRPr="000A0F0D">
        <w:rPr>
          <w:rFonts w:asciiTheme="minorHAnsi" w:hAnsiTheme="minorHAnsi" w:cstheme="minorHAnsi"/>
        </w:rPr>
        <w:t>fiind recunoscuți pentru simplitatea conceptuală și eficiența lor în rezolvarea multor probleme</w:t>
      </w:r>
      <w:r w:rsidR="00D17700" w:rsidRPr="000A0F0D">
        <w:rPr>
          <w:rFonts w:asciiTheme="minorHAnsi" w:hAnsiTheme="minorHAnsi" w:cstheme="minorHAnsi"/>
        </w:rPr>
        <w:t>.</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b/>
        </w:rPr>
        <w:t>Regresia liniară</w:t>
      </w:r>
      <w:r w:rsidR="00D17700" w:rsidRPr="000A0F0D">
        <w:rPr>
          <w:rFonts w:asciiTheme="minorHAnsi" w:hAnsiTheme="minorHAnsi" w:cstheme="minorHAnsi"/>
        </w:rPr>
        <w:t xml:space="preserve"> este ca și cum ai trasa o linie dreaptă printr-o grămadă de puncte pe o hartă pentru a prezice un trend. </w:t>
      </w:r>
      <w:r w:rsidR="009F73CF" w:rsidRPr="000A0F0D">
        <w:rPr>
          <w:rFonts w:asciiTheme="minorHAnsi" w:hAnsiTheme="minorHAnsi" w:cstheme="minorHAnsi"/>
        </w:rPr>
        <w:t>Utilizează o ecuație liniară pentru a modela relația dintre variabile, cu scopul de a prezice valori numerice continue (ex: predicția prețului unei locuințe pe baza suprafeței și numărului de camere)</w:t>
      </w:r>
      <w:r w:rsidR="00D17700" w:rsidRPr="000A0F0D">
        <w:rPr>
          <w:rFonts w:asciiTheme="minorHAnsi" w:hAnsiTheme="minorHAnsi" w:cstheme="minorHAnsi"/>
        </w:rPr>
        <w:t>. Este simplu și rapid, dar nu funcționează bine dacă relațiile sunt complicate, cum ar fi prețuri influențate de locație urbană vs rurală</w:t>
      </w:r>
      <w:r w:rsidR="009F73CF" w:rsidRPr="000A0F0D">
        <w:rPr>
          <w:rFonts w:asciiTheme="minorHAnsi" w:hAnsiTheme="minorHAnsi" w:cstheme="minorHAnsi"/>
        </w:rPr>
        <w:t xml:space="preserve"> </w:t>
      </w:r>
      <w:r w:rsidR="00D17700" w:rsidRPr="000A0F0D">
        <w:rPr>
          <w:rFonts w:asciiTheme="minorHAnsi" w:hAnsiTheme="minorHAnsi" w:cstheme="minorHAnsi"/>
        </w:rPr>
        <w:t>[2].</w:t>
      </w:r>
    </w:p>
    <w:p w:rsidR="00D17700" w:rsidRPr="000A0F0D" w:rsidRDefault="0065432A" w:rsidP="0065432A">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b/>
        </w:rPr>
        <w:t>Regresia logistică</w:t>
      </w:r>
      <w:r w:rsidR="00D17700" w:rsidRPr="000A0F0D">
        <w:rPr>
          <w:rFonts w:asciiTheme="minorHAnsi" w:hAnsiTheme="minorHAnsi" w:cstheme="minorHAnsi"/>
        </w:rPr>
        <w:t xml:space="preserve"> este varianta pentru clasificare, ca și cum ai decide dacă un fruct este măr sau portocală pe baza culorii și mărimii. Este bună pentru </w:t>
      </w:r>
      <w:r w:rsidR="009F73CF" w:rsidRPr="000A0F0D">
        <w:rPr>
          <w:rFonts w:asciiTheme="minorHAnsi" w:hAnsiTheme="minorHAnsi" w:cstheme="minorHAnsi"/>
        </w:rPr>
        <w:t xml:space="preserve">a prezice rezultate binare, </w:t>
      </w:r>
      <w:r w:rsidR="00D17700" w:rsidRPr="000A0F0D">
        <w:rPr>
          <w:rFonts w:asciiTheme="minorHAnsi" w:hAnsiTheme="minorHAnsi" w:cstheme="minorHAnsi"/>
        </w:rPr>
        <w:t>da/nu. Este util în medicină sau marketing, dar poate greși dacă datele sunt dezechilibrate</w:t>
      </w:r>
      <w:r w:rsidRPr="000A0F0D">
        <w:rPr>
          <w:rFonts w:asciiTheme="minorHAnsi" w:hAnsiTheme="minorHAnsi" w:cstheme="minorHAnsi"/>
        </w:rPr>
        <w:t>. Exemplu: o aplicație bancară folosește regresia logistică pentru a aproba sau respinge cereri de credit pe baza venitului și istoricului</w:t>
      </w:r>
      <w:r w:rsidR="00D17700" w:rsidRPr="000A0F0D">
        <w:rPr>
          <w:rFonts w:asciiTheme="minorHAnsi" w:hAnsiTheme="minorHAnsi" w:cstheme="minorHAnsi"/>
        </w:rPr>
        <w:t xml:space="preserve"> [2].</w:t>
      </w:r>
    </w:p>
    <w:p w:rsidR="00D17700" w:rsidRPr="000A0F0D" w:rsidRDefault="00B623D2" w:rsidP="00B623D2">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b/>
        </w:rPr>
        <w:t>Arborii de decizie</w:t>
      </w:r>
      <w:r w:rsidR="00D17700" w:rsidRPr="000A0F0D">
        <w:rPr>
          <w:rFonts w:asciiTheme="minorHAnsi" w:hAnsiTheme="minorHAnsi" w:cstheme="minorHAnsi"/>
        </w:rPr>
        <w:t xml:space="preserve"> </w:t>
      </w:r>
      <w:r w:rsidR="009F73CF" w:rsidRPr="000A0F0D">
        <w:rPr>
          <w:rFonts w:asciiTheme="minorHAnsi" w:hAnsiTheme="minorHAnsi" w:cstheme="minorHAnsi"/>
        </w:rPr>
        <w:t>(</w:t>
      </w:r>
      <w:r w:rsidR="009F73CF" w:rsidRPr="000A0F0D">
        <w:rPr>
          <w:rFonts w:asciiTheme="minorHAnsi" w:hAnsiTheme="minorHAnsi" w:cstheme="minorHAnsi"/>
          <w:i/>
        </w:rPr>
        <w:t>decision trees</w:t>
      </w:r>
      <w:r w:rsidR="009F73CF" w:rsidRPr="000A0F0D">
        <w:rPr>
          <w:rFonts w:asciiTheme="minorHAnsi" w:hAnsiTheme="minorHAnsi" w:cstheme="minorHAnsi"/>
        </w:rPr>
        <w:t xml:space="preserve">) </w:t>
      </w:r>
      <w:r w:rsidR="00D17700" w:rsidRPr="000A0F0D">
        <w:rPr>
          <w:rFonts w:asciiTheme="minorHAnsi" w:hAnsiTheme="minorHAnsi" w:cstheme="minorHAnsi"/>
        </w:rPr>
        <w:t xml:space="preserve">sunt ca un joc de întrebări „da/nu” pentru a ajunge la o concluzie. </w:t>
      </w:r>
      <w:r w:rsidR="009F73CF" w:rsidRPr="000A0F0D">
        <w:rPr>
          <w:rFonts w:asciiTheme="minorHAnsi" w:hAnsiTheme="minorHAnsi" w:cstheme="minorHAnsi"/>
        </w:rPr>
        <w:t>Să ne imaginăm</w:t>
      </w:r>
      <w:r w:rsidR="00D17700" w:rsidRPr="000A0F0D">
        <w:rPr>
          <w:rFonts w:asciiTheme="minorHAnsi" w:hAnsiTheme="minorHAnsi" w:cstheme="minorHAnsi"/>
        </w:rPr>
        <w:t xml:space="preserve"> un arbore: rădăcina este o întrebare, ramurile sunt răspunsuri, și frunzele sunt decizii finale</w:t>
      </w:r>
      <w:r w:rsidR="00204FE8" w:rsidRPr="000A0F0D">
        <w:rPr>
          <w:rFonts w:asciiTheme="minorHAnsi" w:hAnsiTheme="minorHAnsi" w:cstheme="minorHAnsi"/>
        </w:rPr>
        <w:t xml:space="preserve"> (eticheta clasei) [2]</w:t>
      </w:r>
      <w:r w:rsidR="00D17700" w:rsidRPr="000A0F0D">
        <w:rPr>
          <w:rFonts w:asciiTheme="minorHAnsi" w:hAnsiTheme="minorHAnsi" w:cstheme="minorHAnsi"/>
        </w:rPr>
        <w:t xml:space="preserve">. Este ușor de înțeles, dar poate deveni prea complicat dacă arborele e prea mare. Random Forest </w:t>
      </w:r>
      <w:r w:rsidR="00204FE8" w:rsidRPr="000A0F0D">
        <w:rPr>
          <w:rFonts w:asciiTheme="minorHAnsi" w:hAnsiTheme="minorHAnsi" w:cstheme="minorHAnsi"/>
        </w:rPr>
        <w:t xml:space="preserve">sporește robustețea prin combinarea predicțiilor generate de mai mulți arbori. Este </w:t>
      </w:r>
      <w:r w:rsidR="00D17700" w:rsidRPr="000A0F0D">
        <w:rPr>
          <w:rFonts w:asciiTheme="minorHAnsi" w:hAnsiTheme="minorHAnsi" w:cstheme="minorHAnsi"/>
        </w:rPr>
        <w:t xml:space="preserve">ca și cum ai întreba mai mulți experți și iei votul majorității. </w:t>
      </w:r>
      <w:r w:rsidR="00204FE8" w:rsidRPr="000A0F0D">
        <w:rPr>
          <w:rFonts w:asciiTheme="minorHAnsi" w:hAnsiTheme="minorHAnsi" w:cstheme="minorHAnsi"/>
        </w:rPr>
        <w:t>De exemplu,</w:t>
      </w:r>
      <w:r w:rsidRPr="000A0F0D">
        <w:rPr>
          <w:rFonts w:asciiTheme="minorHAnsi" w:hAnsiTheme="minorHAnsi" w:cstheme="minorHAnsi"/>
        </w:rPr>
        <w:t xml:space="preserve"> un sistem medical decide tratamentul pe baza vârstei, simptomelor și testelor</w:t>
      </w:r>
      <w:r w:rsidR="00D17700" w:rsidRPr="000A0F0D">
        <w:rPr>
          <w:rFonts w:asciiTheme="minorHAnsi" w:hAnsiTheme="minorHAnsi" w:cstheme="minorHAnsi"/>
        </w:rPr>
        <w:t xml:space="preserve"> [2].</w:t>
      </w:r>
    </w:p>
    <w:p w:rsidR="00B623D2" w:rsidRPr="000A0F0D" w:rsidRDefault="00B623D2" w:rsidP="00B623D2">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b/>
        </w:rPr>
        <w:t>SVM (Support Vector Machines)</w:t>
      </w:r>
      <w:r w:rsidR="00D17700" w:rsidRPr="000A0F0D">
        <w:rPr>
          <w:rFonts w:asciiTheme="minorHAnsi" w:hAnsiTheme="minorHAnsi" w:cstheme="minorHAnsi"/>
        </w:rPr>
        <w:t xml:space="preserve"> este ca și cum ai trasa o linie de despărțire între două grupuri de puncte pe o hartă, cât mai departe de ambele grupuri. Este bun pentru clasificare, mai ales când datele sunt complicate. Este puternic pentru date cu multe caracteristici, cum ar fi imagini, dar poate fi lent pentru seturi mari. </w:t>
      </w:r>
      <w:r w:rsidR="00204FE8" w:rsidRPr="000A0F0D">
        <w:rPr>
          <w:rFonts w:asciiTheme="minorHAnsi" w:hAnsiTheme="minorHAnsi" w:cstheme="minorHAnsi"/>
        </w:rPr>
        <w:t>De exemplu, sunt utilizate în recunoașterea imaginilor (separă câinii de pisici) și clasificarea datelor biologice (</w:t>
      </w:r>
      <w:r w:rsidRPr="000A0F0D">
        <w:rPr>
          <w:rFonts w:asciiTheme="minorHAnsi" w:hAnsiTheme="minorHAnsi" w:cstheme="minorHAnsi"/>
        </w:rPr>
        <w:t>clasifică proteine după structură</w:t>
      </w:r>
      <w:r w:rsidR="00204FE8" w:rsidRPr="000A0F0D">
        <w:rPr>
          <w:rFonts w:asciiTheme="minorHAnsi" w:hAnsiTheme="minorHAnsi" w:cstheme="minorHAnsi"/>
        </w:rPr>
        <w:t>)</w:t>
      </w:r>
      <w:r w:rsidRPr="000A0F0D">
        <w:rPr>
          <w:rFonts w:asciiTheme="minorHAnsi" w:hAnsiTheme="minorHAnsi" w:cstheme="minorHAnsi"/>
        </w:rPr>
        <w:t xml:space="preserve"> </w:t>
      </w:r>
      <w:r w:rsidR="00D17700" w:rsidRPr="000A0F0D">
        <w:rPr>
          <w:rFonts w:asciiTheme="minorHAnsi" w:hAnsiTheme="minorHAnsi" w:cstheme="minorHAnsi"/>
        </w:rPr>
        <w:t>[2].</w:t>
      </w:r>
      <w:r w:rsidRPr="000A0F0D">
        <w:rPr>
          <w:rFonts w:asciiTheme="minorHAnsi" w:hAnsiTheme="minorHAnsi" w:cstheme="minorHAnsi"/>
        </w:rPr>
        <w:t xml:space="preserve"> </w:t>
      </w:r>
    </w:p>
    <w:p w:rsidR="00D17700" w:rsidRPr="000A0F0D" w:rsidRDefault="00B623D2" w:rsidP="00B623D2">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b/>
        </w:rPr>
        <w:t>KNN (K-Nearest Neighbors)</w:t>
      </w:r>
      <w:r w:rsidR="00D17700" w:rsidRPr="000A0F0D">
        <w:rPr>
          <w:rFonts w:asciiTheme="minorHAnsi" w:hAnsiTheme="minorHAnsi" w:cstheme="minorHAnsi"/>
        </w:rPr>
        <w:t xml:space="preserve"> este ca și cum ai întreba cei 5 vecini cei mai apropiați ce partid votează și alegi majoritatea. </w:t>
      </w:r>
      <w:r w:rsidR="00DA346E" w:rsidRPr="000A0F0D">
        <w:rPr>
          <w:rFonts w:asciiTheme="minorHAnsi" w:hAnsiTheme="minorHAnsi" w:cstheme="minorHAnsi"/>
        </w:rPr>
        <w:t xml:space="preserve">Acest algoritm este util, de exemplu, în sistemele de recomandare, unde un produs nou este sugerat unui utilizator pe baza preferințelor clienților care îi sunt cei mai similari. </w:t>
      </w:r>
      <w:r w:rsidR="00D17700" w:rsidRPr="000A0F0D">
        <w:rPr>
          <w:rFonts w:asciiTheme="minorHAnsi" w:hAnsiTheme="minorHAnsi" w:cstheme="minorHAnsi"/>
        </w:rPr>
        <w:t>[2].</w:t>
      </w:r>
    </w:p>
    <w:p w:rsidR="00F466E6" w:rsidRPr="000A0F0D" w:rsidRDefault="00F466E6" w:rsidP="00D17700">
      <w:pPr>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3.3. Rețele neuronale și Deep Learning</w:t>
      </w:r>
    </w:p>
    <w:p w:rsidR="00D17700" w:rsidRPr="000A0F0D" w:rsidRDefault="00D363FD" w:rsidP="00D363FD">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Rețelele neuronale </w:t>
      </w:r>
      <w:r w:rsidR="00511E74" w:rsidRPr="000A0F0D">
        <w:rPr>
          <w:rFonts w:asciiTheme="minorHAnsi" w:hAnsiTheme="minorHAnsi" w:cstheme="minorHAnsi"/>
        </w:rPr>
        <w:t>artificiale (RNA) sunt modele computaționale simplificate inspirate din structura biologică a creierului</w:t>
      </w:r>
      <w:r w:rsidR="00D17700" w:rsidRPr="000A0F0D">
        <w:rPr>
          <w:rFonts w:asciiTheme="minorHAnsi" w:hAnsiTheme="minorHAnsi" w:cstheme="minorHAnsi"/>
        </w:rPr>
        <w:t xml:space="preserve"> uman. </w:t>
      </w:r>
      <w:r w:rsidR="00511E74" w:rsidRPr="000A0F0D">
        <w:rPr>
          <w:rFonts w:asciiTheme="minorHAnsi" w:hAnsiTheme="minorHAnsi" w:cstheme="minorHAnsi"/>
        </w:rPr>
        <w:t xml:space="preserve">Ele sunt compuse din neuroni (noduri) conectați în straturi (input, ascunse și output) [2]. Fiecare neuron primește input-uri, le ponderează cu greutăți, le combină și aplică o funcție de activare pentru a produce un output. Antrenarea rețelei se realizează prin algoritmul de retropropagare (backpropagation), care ajustează greutățile pe baza erorii dintre rezultatul prezis și cel real, prin utilizarea descendenței în gradient (gradient descent). </w:t>
      </w:r>
      <w:r w:rsidRPr="000A0F0D">
        <w:rPr>
          <w:rFonts w:asciiTheme="minorHAnsi" w:hAnsiTheme="minorHAnsi" w:cstheme="minorHAnsi"/>
        </w:rPr>
        <w:t>Este ca un elev care greșește la matematică și profesorul îi corectează pas cu pas până învață.</w:t>
      </w:r>
    </w:p>
    <w:p w:rsidR="00D17700" w:rsidRPr="000A0F0D" w:rsidRDefault="00D363FD" w:rsidP="00D363FD">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Deep Learning</w:t>
      </w:r>
      <w:r w:rsidR="00BD3CEE" w:rsidRPr="000A0F0D">
        <w:rPr>
          <w:rFonts w:asciiTheme="minorHAnsi" w:hAnsiTheme="minorHAnsi" w:cstheme="minorHAnsi"/>
        </w:rPr>
        <w:t xml:space="preserve"> (DL)</w:t>
      </w:r>
      <w:r w:rsidR="00D17700" w:rsidRPr="000A0F0D">
        <w:rPr>
          <w:rFonts w:asciiTheme="minorHAnsi" w:hAnsiTheme="minorHAnsi" w:cstheme="minorHAnsi"/>
        </w:rPr>
        <w:t xml:space="preserve"> </w:t>
      </w:r>
      <w:r w:rsidR="00DF4855" w:rsidRPr="000A0F0D">
        <w:rPr>
          <w:rFonts w:asciiTheme="minorHAnsi" w:hAnsiTheme="minorHAnsi" w:cstheme="minorHAnsi"/>
        </w:rPr>
        <w:t>reprezintă o sub-categorie a ML care utilizează rețele neuronale cu mai multe straturi ascunse,</w:t>
      </w:r>
      <w:r w:rsidR="00D17700" w:rsidRPr="000A0F0D">
        <w:rPr>
          <w:rFonts w:asciiTheme="minorHAnsi" w:hAnsiTheme="minorHAnsi" w:cstheme="minorHAnsi"/>
        </w:rPr>
        <w:t xml:space="preserve"> „deep” înseamnă adânc. Este ca un tort cu multe straturi, fiecare procesând informații mai abstracte. De exemplu, în recunoaștere</w:t>
      </w:r>
      <w:r w:rsidR="00DF4855" w:rsidRPr="000A0F0D">
        <w:rPr>
          <w:rFonts w:asciiTheme="minorHAnsi" w:hAnsiTheme="minorHAnsi" w:cstheme="minorHAnsi"/>
        </w:rPr>
        <w:t>a de</w:t>
      </w:r>
      <w:r w:rsidR="00D17700" w:rsidRPr="000A0F0D">
        <w:rPr>
          <w:rFonts w:asciiTheme="minorHAnsi" w:hAnsiTheme="minorHAnsi" w:cstheme="minorHAnsi"/>
        </w:rPr>
        <w:t xml:space="preserve"> imagini: primul strat detectează linii, al doilea forme, al treilea fețe. </w:t>
      </w:r>
      <w:r w:rsidR="00DF4855" w:rsidRPr="000A0F0D">
        <w:rPr>
          <w:rFonts w:asciiTheme="minorHAnsi" w:hAnsiTheme="minorHAnsi" w:cstheme="minorHAnsi"/>
        </w:rPr>
        <w:t>De exemplu,</w:t>
      </w:r>
      <w:r w:rsidR="00D17700" w:rsidRPr="000A0F0D">
        <w:rPr>
          <w:rFonts w:asciiTheme="minorHAnsi" w:hAnsiTheme="minorHAnsi" w:cstheme="minorHAnsi"/>
        </w:rPr>
        <w:t xml:space="preserve"> CNN (Convolutional Neural </w:t>
      </w:r>
      <w:r w:rsidR="00D17700" w:rsidRPr="000A0F0D">
        <w:rPr>
          <w:rFonts w:asciiTheme="minorHAnsi" w:hAnsiTheme="minorHAnsi" w:cstheme="minorHAnsi"/>
        </w:rPr>
        <w:lastRenderedPageBreak/>
        <w:t>Networks)</w:t>
      </w:r>
      <w:r w:rsidR="00DF4855" w:rsidRPr="000A0F0D">
        <w:rPr>
          <w:rFonts w:asciiTheme="minorHAnsi" w:hAnsiTheme="minorHAnsi" w:cstheme="minorHAnsi"/>
        </w:rPr>
        <w:t xml:space="preserve"> stă</w:t>
      </w:r>
      <w:r w:rsidR="00D17700" w:rsidRPr="000A0F0D">
        <w:rPr>
          <w:rFonts w:asciiTheme="minorHAnsi" w:hAnsiTheme="minorHAnsi" w:cstheme="minorHAnsi"/>
        </w:rPr>
        <w:t xml:space="preserve"> </w:t>
      </w:r>
      <w:r w:rsidR="00DF4855" w:rsidRPr="000A0F0D">
        <w:rPr>
          <w:rFonts w:asciiTheme="minorHAnsi" w:hAnsiTheme="minorHAnsi" w:cstheme="minorHAnsi"/>
        </w:rPr>
        <w:t xml:space="preserve">la baza recunoașterii de obiecte și a viziunii computerizate, sau </w:t>
      </w:r>
      <w:r w:rsidRPr="000A0F0D">
        <w:rPr>
          <w:rFonts w:asciiTheme="minorHAnsi" w:hAnsiTheme="minorHAnsi" w:cstheme="minorHAnsi"/>
        </w:rPr>
        <w:t xml:space="preserve">în medicină, CNN analizează radiografii și detectează tumori cu </w:t>
      </w:r>
      <w:r w:rsidR="00DF4855" w:rsidRPr="000A0F0D">
        <w:rPr>
          <w:rFonts w:asciiTheme="minorHAnsi" w:hAnsiTheme="minorHAnsi" w:cstheme="minorHAnsi"/>
        </w:rPr>
        <w:t xml:space="preserve">o </w:t>
      </w:r>
      <w:r w:rsidRPr="000A0F0D">
        <w:rPr>
          <w:rFonts w:asciiTheme="minorHAnsi" w:hAnsiTheme="minorHAnsi" w:cstheme="minorHAnsi"/>
        </w:rPr>
        <w:t xml:space="preserve">acuratețe </w:t>
      </w:r>
      <w:r w:rsidR="00DF4855" w:rsidRPr="000A0F0D">
        <w:rPr>
          <w:rFonts w:asciiTheme="minorHAnsi" w:hAnsiTheme="minorHAnsi" w:cstheme="minorHAnsi"/>
        </w:rPr>
        <w:t>foarte bună</w:t>
      </w:r>
      <w:r w:rsidR="00D17700" w:rsidRPr="000A0F0D">
        <w:rPr>
          <w:rFonts w:asciiTheme="minorHAnsi" w:hAnsiTheme="minorHAnsi" w:cstheme="minorHAnsi"/>
        </w:rPr>
        <w:t xml:space="preserve"> [</w:t>
      </w:r>
      <w:r w:rsidR="00491FA5">
        <w:rPr>
          <w:rFonts w:asciiTheme="minorHAnsi" w:hAnsiTheme="minorHAnsi" w:cstheme="minorHAnsi"/>
        </w:rPr>
        <w:t>6</w:t>
      </w:r>
      <w:r w:rsidR="00D17700" w:rsidRPr="000A0F0D">
        <w:rPr>
          <w:rFonts w:asciiTheme="minorHAnsi" w:hAnsiTheme="minorHAnsi" w:cstheme="minorHAnsi"/>
        </w:rPr>
        <w:t>].</w:t>
      </w:r>
    </w:p>
    <w:p w:rsidR="00DF4855" w:rsidRPr="000A0F0D" w:rsidRDefault="00D363FD" w:rsidP="00D363FD">
      <w:pPr>
        <w:jc w:val="both"/>
        <w:rPr>
          <w:rFonts w:asciiTheme="minorHAnsi" w:hAnsiTheme="minorHAnsi" w:cstheme="minorHAnsi"/>
        </w:rPr>
      </w:pPr>
      <w:r w:rsidRPr="000A0F0D">
        <w:rPr>
          <w:rFonts w:asciiTheme="minorHAnsi" w:hAnsiTheme="minorHAnsi" w:cstheme="minorHAnsi"/>
        </w:rPr>
        <w:tab/>
        <w:t xml:space="preserve">RNN (Recurrent Neural Networks) </w:t>
      </w:r>
      <w:r w:rsidR="00DF4855" w:rsidRPr="000A0F0D">
        <w:rPr>
          <w:rFonts w:asciiTheme="minorHAnsi" w:hAnsiTheme="minorHAnsi" w:cstheme="minorHAnsi"/>
        </w:rPr>
        <w:t>sunt proiectate pentru a procesa date secvențiale (text, serii temporale, vorbire). Acestea posedă o buclă de feedback care</w:t>
      </w:r>
      <w:r w:rsidR="00B50344" w:rsidRPr="000A0F0D">
        <w:rPr>
          <w:rFonts w:asciiTheme="minorHAnsi" w:hAnsiTheme="minorHAnsi" w:cstheme="minorHAnsi"/>
        </w:rPr>
        <w:t xml:space="preserve"> </w:t>
      </w:r>
      <w:r w:rsidR="00DF4855" w:rsidRPr="000A0F0D">
        <w:rPr>
          <w:rFonts w:asciiTheme="minorHAnsi" w:hAnsiTheme="minorHAnsi" w:cstheme="minorHAnsi"/>
        </w:rPr>
        <w:t>le permite să mențină informații din pașii anteriori, acționând ca o formă de memorie [2].</w:t>
      </w:r>
      <w:r w:rsidRPr="000A0F0D">
        <w:rPr>
          <w:rFonts w:asciiTheme="minorHAnsi" w:hAnsiTheme="minorHAnsi" w:cstheme="minorHAnsi"/>
        </w:rPr>
        <w:t xml:space="preserve"> </w:t>
      </w:r>
      <w:r w:rsidR="00DF4855" w:rsidRPr="000A0F0D">
        <w:rPr>
          <w:rFonts w:asciiTheme="minorHAnsi" w:hAnsiTheme="minorHAnsi" w:cstheme="minorHAnsi"/>
        </w:rPr>
        <w:t xml:space="preserve">LSTM (Long Short-Term Memory) este o variantă îmbunătățită care a rezolvat problema uitării pe termen lung, fiind utilizată în traducerea automată și recunoașterea vorbirii. </w:t>
      </w:r>
    </w:p>
    <w:p w:rsidR="00283C31" w:rsidRPr="000A0F0D" w:rsidRDefault="00D363FD" w:rsidP="00D363FD">
      <w:pPr>
        <w:jc w:val="both"/>
        <w:rPr>
          <w:rFonts w:asciiTheme="minorHAnsi" w:hAnsiTheme="minorHAnsi" w:cstheme="minorHAnsi"/>
        </w:rPr>
      </w:pPr>
      <w:r w:rsidRPr="000A0F0D">
        <w:rPr>
          <w:rFonts w:asciiTheme="minorHAnsi" w:hAnsiTheme="minorHAnsi" w:cstheme="minorHAnsi"/>
        </w:rPr>
        <w:tab/>
      </w:r>
      <w:r w:rsidR="00D17700" w:rsidRPr="000A0F0D">
        <w:rPr>
          <w:rFonts w:asciiTheme="minorHAnsi" w:hAnsiTheme="minorHAnsi" w:cstheme="minorHAnsi"/>
        </w:rPr>
        <w:t xml:space="preserve">Deep Learning </w:t>
      </w:r>
      <w:r w:rsidR="00DF4855" w:rsidRPr="000A0F0D">
        <w:rPr>
          <w:rFonts w:asciiTheme="minorHAnsi" w:hAnsiTheme="minorHAnsi" w:cstheme="minorHAnsi"/>
        </w:rPr>
        <w:t>este performantă datorită capacității de a învăța automat caracteristici complexe, dar necesită date masive și resurse de calcul extinse</w:t>
      </w:r>
      <w:r w:rsidR="00D17700" w:rsidRPr="000A0F0D">
        <w:rPr>
          <w:rFonts w:asciiTheme="minorHAnsi" w:hAnsiTheme="minorHAnsi" w:cstheme="minorHAnsi"/>
        </w:rPr>
        <w:t xml:space="preserve"> [</w:t>
      </w:r>
      <w:r w:rsidR="00491FA5">
        <w:rPr>
          <w:rFonts w:asciiTheme="minorHAnsi" w:hAnsiTheme="minorHAnsi" w:cstheme="minorHAnsi"/>
        </w:rPr>
        <w:t>6</w:t>
      </w:r>
      <w:r w:rsidR="00D17700" w:rsidRPr="000A0F0D">
        <w:rPr>
          <w:rFonts w:asciiTheme="minorHAnsi" w:hAnsiTheme="minorHAnsi" w:cstheme="minorHAnsi"/>
        </w:rPr>
        <w:t>].</w:t>
      </w:r>
    </w:p>
    <w:p w:rsidR="00D17700" w:rsidRDefault="00D17700" w:rsidP="00D17700">
      <w:pPr>
        <w:rPr>
          <w:rFonts w:asciiTheme="minorHAnsi" w:hAnsiTheme="minorHAnsi" w:cstheme="minorHAnsi"/>
        </w:rPr>
      </w:pPr>
    </w:p>
    <w:p w:rsidR="00455198" w:rsidRPr="000A0F0D" w:rsidRDefault="00455198" w:rsidP="00D17700">
      <w:pPr>
        <w:rPr>
          <w:rFonts w:asciiTheme="minorHAnsi" w:hAnsiTheme="minorHAnsi" w:cstheme="minorHAnsi"/>
        </w:rPr>
      </w:pPr>
    </w:p>
    <w:p w:rsidR="00D17700" w:rsidRDefault="00D17700" w:rsidP="00D17700">
      <w:pPr>
        <w:rPr>
          <w:rFonts w:asciiTheme="minorHAnsi" w:hAnsiTheme="minorHAnsi" w:cstheme="minorHAnsi"/>
          <w:b/>
        </w:rPr>
      </w:pPr>
      <w:r w:rsidRPr="000A0F0D">
        <w:rPr>
          <w:rFonts w:asciiTheme="minorHAnsi" w:hAnsiTheme="minorHAnsi" w:cstheme="minorHAnsi"/>
          <w:b/>
        </w:rPr>
        <w:t xml:space="preserve">4. Modele </w:t>
      </w:r>
      <w:r w:rsidR="00B50344" w:rsidRPr="000A0F0D">
        <w:rPr>
          <w:rFonts w:asciiTheme="minorHAnsi" w:hAnsiTheme="minorHAnsi" w:cstheme="minorHAnsi"/>
          <w:b/>
        </w:rPr>
        <w:t>a</w:t>
      </w:r>
      <w:r w:rsidRPr="000A0F0D">
        <w:rPr>
          <w:rFonts w:asciiTheme="minorHAnsi" w:hAnsiTheme="minorHAnsi" w:cstheme="minorHAnsi"/>
          <w:b/>
        </w:rPr>
        <w:t xml:space="preserve">vansate de </w:t>
      </w:r>
      <w:r w:rsidR="00B50344" w:rsidRPr="000A0F0D">
        <w:rPr>
          <w:rFonts w:asciiTheme="minorHAnsi" w:hAnsiTheme="minorHAnsi" w:cstheme="minorHAnsi"/>
          <w:b/>
        </w:rPr>
        <w:t>î</w:t>
      </w:r>
      <w:r w:rsidRPr="000A0F0D">
        <w:rPr>
          <w:rFonts w:asciiTheme="minorHAnsi" w:hAnsiTheme="minorHAnsi" w:cstheme="minorHAnsi"/>
          <w:b/>
        </w:rPr>
        <w:t xml:space="preserve">nvățare </w:t>
      </w:r>
      <w:r w:rsidR="00B50344" w:rsidRPr="000A0F0D">
        <w:rPr>
          <w:rFonts w:asciiTheme="minorHAnsi" w:hAnsiTheme="minorHAnsi" w:cstheme="minorHAnsi"/>
          <w:b/>
        </w:rPr>
        <w:t>a</w:t>
      </w:r>
      <w:r w:rsidRPr="000A0F0D">
        <w:rPr>
          <w:rFonts w:asciiTheme="minorHAnsi" w:hAnsiTheme="minorHAnsi" w:cstheme="minorHAnsi"/>
          <w:b/>
        </w:rPr>
        <w:t>utomată</w:t>
      </w:r>
    </w:p>
    <w:p w:rsidR="00455198" w:rsidRPr="000A0F0D" w:rsidRDefault="00455198" w:rsidP="00D17700">
      <w:pPr>
        <w:rPr>
          <w:rFonts w:asciiTheme="minorHAnsi" w:hAnsiTheme="minorHAnsi" w:cstheme="minorHAnsi"/>
          <w:b/>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 xml:space="preserve">4.1. </w:t>
      </w:r>
      <w:r w:rsidR="00B50344" w:rsidRPr="000A0F0D">
        <w:rPr>
          <w:rFonts w:asciiTheme="minorHAnsi" w:hAnsiTheme="minorHAnsi" w:cstheme="minorHAnsi"/>
          <w:b/>
        </w:rPr>
        <w:t>Arhitectura transformer și mecanismul de attention</w:t>
      </w:r>
    </w:p>
    <w:p w:rsidR="00D026E5" w:rsidRPr="000A0F0D" w:rsidRDefault="007258F6" w:rsidP="008C3DBD">
      <w:pPr>
        <w:jc w:val="both"/>
        <w:rPr>
          <w:rFonts w:asciiTheme="minorHAnsi" w:hAnsiTheme="minorHAnsi" w:cstheme="minorHAnsi"/>
        </w:rPr>
      </w:pPr>
      <w:r w:rsidRPr="000A0F0D">
        <w:rPr>
          <w:rFonts w:asciiTheme="minorHAnsi" w:hAnsiTheme="minorHAnsi" w:cstheme="minorHAnsi"/>
        </w:rPr>
        <w:tab/>
      </w:r>
      <w:r w:rsidR="00D026E5" w:rsidRPr="000A0F0D">
        <w:rPr>
          <w:rFonts w:asciiTheme="minorHAnsi" w:hAnsiTheme="minorHAnsi" w:cstheme="minorHAnsi"/>
        </w:rPr>
        <w:t xml:space="preserve">Arhitectura transformer, introdusă de </w:t>
      </w:r>
      <w:r w:rsidR="00D17700" w:rsidRPr="000A0F0D">
        <w:rPr>
          <w:rFonts w:asciiTheme="minorHAnsi" w:hAnsiTheme="minorHAnsi" w:cstheme="minorHAnsi"/>
        </w:rPr>
        <w:t>Vaswani și echipa</w:t>
      </w:r>
      <w:r w:rsidR="00D026E5" w:rsidRPr="000A0F0D">
        <w:rPr>
          <w:rFonts w:asciiTheme="minorHAnsi" w:hAnsiTheme="minorHAnsi" w:cstheme="minorHAnsi"/>
        </w:rPr>
        <w:t xml:space="preserve"> sa în 2017</w:t>
      </w:r>
      <w:r w:rsidR="00D17700" w:rsidRPr="000A0F0D">
        <w:rPr>
          <w:rFonts w:asciiTheme="minorHAnsi" w:hAnsiTheme="minorHAnsi" w:cstheme="minorHAnsi"/>
        </w:rPr>
        <w:t xml:space="preserve"> [</w:t>
      </w:r>
      <w:r w:rsidR="00491FA5">
        <w:rPr>
          <w:rFonts w:asciiTheme="minorHAnsi" w:hAnsiTheme="minorHAnsi" w:cstheme="minorHAnsi"/>
        </w:rPr>
        <w:t>9</w:t>
      </w:r>
      <w:r w:rsidR="00D17700" w:rsidRPr="000A0F0D">
        <w:rPr>
          <w:rFonts w:asciiTheme="minorHAnsi" w:hAnsiTheme="minorHAnsi" w:cstheme="minorHAnsi"/>
        </w:rPr>
        <w:t>]</w:t>
      </w:r>
      <w:r w:rsidR="00D026E5" w:rsidRPr="000A0F0D">
        <w:rPr>
          <w:rFonts w:asciiTheme="minorHAnsi" w:hAnsiTheme="minorHAnsi" w:cstheme="minorHAnsi"/>
        </w:rPr>
        <w:t xml:space="preserve"> a revoluționat procesarea limbajului natural (NLP)</w:t>
      </w:r>
      <w:r w:rsidR="00D17700" w:rsidRPr="000A0F0D">
        <w:rPr>
          <w:rFonts w:asciiTheme="minorHAnsi" w:hAnsiTheme="minorHAnsi" w:cstheme="minorHAnsi"/>
        </w:rPr>
        <w:t xml:space="preserve">. </w:t>
      </w:r>
      <w:r w:rsidR="00D026E5" w:rsidRPr="000A0F0D">
        <w:rPr>
          <w:rFonts w:asciiTheme="minorHAnsi" w:hAnsiTheme="minorHAnsi" w:cstheme="minorHAnsi"/>
        </w:rPr>
        <w:t xml:space="preserve">Spre deosebire de RNN-uri, transformer-ul elimină procesarea secvențială și se bazează exclusiv pe mecanismul de attention (atenție). Mecanismul de attention permite modelului să pondereze diferit importanța fiecărui element dintr-o secvență față de celelalte elemente. </w:t>
      </w:r>
      <w:r w:rsidR="00D17700" w:rsidRPr="000A0F0D">
        <w:rPr>
          <w:rFonts w:asciiTheme="minorHAnsi" w:hAnsiTheme="minorHAnsi" w:cstheme="minorHAnsi"/>
        </w:rPr>
        <w:t>Arhitectura are două părți principale: encoder (citește input) și decoder (generează output). Mecanismul attention permite modelului să „acorde atenție” cuvintelor relevante – de exemplu, în „Câinele mănâncă osul”, se concentrează pe „câinel</w:t>
      </w:r>
      <w:r w:rsidR="008C3DBD" w:rsidRPr="000A0F0D">
        <w:rPr>
          <w:rFonts w:asciiTheme="minorHAnsi" w:hAnsiTheme="minorHAnsi" w:cstheme="minorHAnsi"/>
        </w:rPr>
        <w:t>e” și „osul” când decide verbul, ignorând părți mai puțin importante.</w:t>
      </w:r>
      <w:r w:rsidR="00D026E5" w:rsidRPr="000A0F0D">
        <w:rPr>
          <w:rFonts w:asciiTheme="minorHAnsi" w:hAnsiTheme="minorHAnsi" w:cstheme="minorHAnsi"/>
        </w:rPr>
        <w:t xml:space="preserve"> </w:t>
      </w:r>
    </w:p>
    <w:p w:rsidR="008C3DBD" w:rsidRPr="000A0F0D" w:rsidRDefault="00D026E5" w:rsidP="008C3DBD">
      <w:pPr>
        <w:jc w:val="both"/>
        <w:rPr>
          <w:rFonts w:asciiTheme="minorHAnsi" w:hAnsiTheme="minorHAnsi" w:cstheme="minorHAnsi"/>
        </w:rPr>
      </w:pPr>
      <w:r w:rsidRPr="000A0F0D">
        <w:rPr>
          <w:rFonts w:asciiTheme="minorHAnsi" w:hAnsiTheme="minorHAnsi" w:cstheme="minorHAnsi"/>
        </w:rPr>
        <w:tab/>
        <w:t>Modele celebre precum BERT (Google) și GPT (OpenAI) sunt bazate pe transformer. BERT utilizează un encoder bidirectional și este optim pentru înțelegerea limbajului (ex: căutare și răspuns la întrebări), în timp ce GPT utilizează un decoder și este excelență în generarea de text</w:t>
      </w:r>
      <w:r w:rsidR="008C3DBD" w:rsidRPr="000A0F0D">
        <w:rPr>
          <w:rFonts w:asciiTheme="minorHAnsi" w:hAnsiTheme="minorHAnsi" w:cstheme="minorHAnsi"/>
        </w:rPr>
        <w:t>, ca chatboții care scriu email-uri sau povești [</w:t>
      </w:r>
      <w:r w:rsidR="00491FA5">
        <w:rPr>
          <w:rFonts w:asciiTheme="minorHAnsi" w:hAnsiTheme="minorHAnsi" w:cstheme="minorHAnsi"/>
        </w:rPr>
        <w:t>9</w:t>
      </w:r>
      <w:r w:rsidR="008C3DBD" w:rsidRPr="000A0F0D">
        <w:rPr>
          <w:rFonts w:asciiTheme="minorHAnsi" w:hAnsiTheme="minorHAnsi" w:cstheme="minorHAnsi"/>
        </w:rPr>
        <w:t>].</w:t>
      </w:r>
      <w:r w:rsidRPr="000A0F0D">
        <w:rPr>
          <w:rFonts w:asciiTheme="minorHAnsi" w:hAnsiTheme="minorHAnsi" w:cstheme="minorHAnsi"/>
        </w:rPr>
        <w:t xml:space="preserve"> </w:t>
      </w:r>
      <w:r w:rsidR="008C3DBD" w:rsidRPr="000A0F0D">
        <w:rPr>
          <w:rFonts w:asciiTheme="minorHAnsi" w:hAnsiTheme="minorHAnsi" w:cstheme="minorHAnsi"/>
        </w:rPr>
        <w:t>Sunt revoluționare pentru că procesează rapid texte lungi, spre deosebire de RNN</w:t>
      </w:r>
      <w:r w:rsidRPr="000A0F0D">
        <w:rPr>
          <w:rFonts w:asciiTheme="minorHAnsi" w:hAnsiTheme="minorHAnsi" w:cstheme="minorHAnsi"/>
        </w:rPr>
        <w:t>.</w:t>
      </w:r>
      <w:r w:rsidRPr="000A0F0D">
        <w:rPr>
          <w:rFonts w:asciiTheme="minorHAnsi" w:hAnsiTheme="minorHAnsi" w:cstheme="minorHAnsi"/>
          <w:lang w:val="ro-RO"/>
        </w:rPr>
        <w:t xml:space="preserve"> Î</w:t>
      </w:r>
      <w:r w:rsidR="008C3DBD" w:rsidRPr="000A0F0D">
        <w:rPr>
          <w:rFonts w:asciiTheme="minorHAnsi" w:hAnsiTheme="minorHAnsi" w:cstheme="minorHAnsi"/>
        </w:rPr>
        <w:t xml:space="preserve">n traducere, transformerele fac propoziții mai naturale. </w:t>
      </w:r>
      <w:r w:rsidRPr="000A0F0D">
        <w:rPr>
          <w:rFonts w:asciiTheme="minorHAnsi" w:hAnsiTheme="minorHAnsi" w:cstheme="minorHAnsi"/>
        </w:rPr>
        <w:t>Î</w:t>
      </w:r>
      <w:r w:rsidR="008C3DBD" w:rsidRPr="000A0F0D">
        <w:rPr>
          <w:rFonts w:asciiTheme="minorHAnsi" w:hAnsiTheme="minorHAnsi" w:cstheme="minorHAnsi"/>
        </w:rPr>
        <w:t xml:space="preserve">n sumarizare, </w:t>
      </w:r>
      <w:r w:rsidRPr="000A0F0D">
        <w:rPr>
          <w:rFonts w:asciiTheme="minorHAnsi" w:hAnsiTheme="minorHAnsi" w:cstheme="minorHAnsi"/>
        </w:rPr>
        <w:t xml:space="preserve">acestea </w:t>
      </w:r>
      <w:r w:rsidR="008C3DBD" w:rsidRPr="000A0F0D">
        <w:rPr>
          <w:rFonts w:asciiTheme="minorHAnsi" w:hAnsiTheme="minorHAnsi" w:cstheme="minorHAnsi"/>
        </w:rPr>
        <w:t>extrag ideile principale dintr-un articol lung [</w:t>
      </w:r>
      <w:r w:rsidR="00491FA5">
        <w:rPr>
          <w:rFonts w:asciiTheme="minorHAnsi" w:hAnsiTheme="minorHAnsi" w:cstheme="minorHAnsi"/>
        </w:rPr>
        <w:t>9</w:t>
      </w:r>
      <w:r w:rsidR="008C3DBD" w:rsidRPr="000A0F0D">
        <w:rPr>
          <w:rFonts w:asciiTheme="minorHAnsi" w:hAnsiTheme="minorHAnsi" w:cstheme="minorHAnsi"/>
        </w:rPr>
        <w:t>].</w:t>
      </w:r>
    </w:p>
    <w:p w:rsidR="008C3DBD" w:rsidRPr="000A0F0D" w:rsidRDefault="008C3DBD" w:rsidP="00D17700">
      <w:pPr>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4.2. Învățare</w:t>
      </w:r>
      <w:r w:rsidR="00F93E0F" w:rsidRPr="000A0F0D">
        <w:rPr>
          <w:rFonts w:asciiTheme="minorHAnsi" w:hAnsiTheme="minorHAnsi" w:cstheme="minorHAnsi"/>
          <w:b/>
        </w:rPr>
        <w:t>a</w:t>
      </w:r>
      <w:r w:rsidRPr="000A0F0D">
        <w:rPr>
          <w:rFonts w:asciiTheme="minorHAnsi" w:hAnsiTheme="minorHAnsi" w:cstheme="minorHAnsi"/>
          <w:b/>
        </w:rPr>
        <w:t xml:space="preserve"> zero-shot și few-shot</w:t>
      </w:r>
    </w:p>
    <w:p w:rsidR="00F93E0F" w:rsidRPr="000A0F0D" w:rsidRDefault="008C3DBD" w:rsidP="008C3DBD">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 xml:space="preserve">Învățarea zero-shot (ZSL) este definită ca fiind capacitatea unui model de a rezolva o sarcină complet nouă, pe care nu a întâlnit-o în timpul antrenării, fără a i se oferi exemple specifice. Modelul realizează această performanță prin utilizarea cunoștințelor generale dobândite din seturile de date masive pe care a fost antrenat inițial și prin transferul eficient de cunoștințe între sarcini similare [3]. De exemplu, modelul MMS este capabil să recunoască vorbirea în limba română (o limbă cu resurse reduse) utilizând pattern-urile acustice și lingvistice învățate din limbile majore, demonstrând astfel capabilități de zero-shot ASR [3]. </w:t>
      </w:r>
    </w:p>
    <w:p w:rsidR="008C3DBD" w:rsidRPr="000A0F0D" w:rsidRDefault="00F93E0F" w:rsidP="008C3DBD">
      <w:pPr>
        <w:jc w:val="both"/>
        <w:rPr>
          <w:rFonts w:asciiTheme="minorHAnsi" w:hAnsiTheme="minorHAnsi" w:cstheme="minorHAnsi"/>
        </w:rPr>
      </w:pPr>
      <w:r w:rsidRPr="000A0F0D">
        <w:rPr>
          <w:rFonts w:asciiTheme="minorHAnsi" w:hAnsiTheme="minorHAnsi" w:cstheme="minorHAnsi"/>
        </w:rPr>
        <w:tab/>
        <w:t>Complementar, învățarea few-shot (FSL) reprezintă capacitatea modelului de a se adapta și de a rezolva o sarcină nouă pe baza unui număr extrem de redus de exemple, de regulă între unul și cinci, această metodă fiind esențială în domenii unde datele etichetate sunt rare, cum ar fi diagnosticarea bolilor rare [3].</w:t>
      </w:r>
    </w:p>
    <w:p w:rsidR="008C3DBD" w:rsidRDefault="008C3DBD" w:rsidP="008C3DBD">
      <w:pPr>
        <w:rPr>
          <w:rFonts w:asciiTheme="minorHAnsi" w:hAnsiTheme="minorHAnsi" w:cstheme="minorHAnsi"/>
        </w:rPr>
      </w:pPr>
    </w:p>
    <w:p w:rsidR="00BF60EB" w:rsidRDefault="00BF60EB" w:rsidP="008C3DBD">
      <w:pPr>
        <w:rPr>
          <w:rFonts w:asciiTheme="minorHAnsi" w:hAnsiTheme="minorHAnsi" w:cstheme="minorHAnsi"/>
        </w:rPr>
      </w:pPr>
    </w:p>
    <w:p w:rsidR="00BF60EB" w:rsidRPr="000A0F0D" w:rsidRDefault="00BF60EB" w:rsidP="008C3DBD">
      <w:pPr>
        <w:rPr>
          <w:rFonts w:asciiTheme="minorHAnsi" w:hAnsiTheme="minorHAnsi" w:cstheme="minorHAnsi"/>
        </w:rPr>
      </w:pPr>
    </w:p>
    <w:p w:rsidR="00D17700" w:rsidRPr="000A0F0D" w:rsidRDefault="00D17700" w:rsidP="008C3DBD">
      <w:pPr>
        <w:rPr>
          <w:rFonts w:asciiTheme="minorHAnsi" w:hAnsiTheme="minorHAnsi" w:cstheme="minorHAnsi"/>
          <w:b/>
        </w:rPr>
      </w:pPr>
      <w:r w:rsidRPr="000A0F0D">
        <w:rPr>
          <w:rFonts w:asciiTheme="minorHAnsi" w:hAnsiTheme="minorHAnsi" w:cstheme="minorHAnsi"/>
          <w:b/>
        </w:rPr>
        <w:lastRenderedPageBreak/>
        <w:t>4.3. Modele multimodale și pre-antrenate</w:t>
      </w:r>
    </w:p>
    <w:p w:rsidR="008C3DBD" w:rsidRPr="000A0F0D" w:rsidRDefault="008C3DBD" w:rsidP="008C3DBD">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Modelele pre-antrenate reprezintă modele IA de mari dimensiuni care sunt antrenate inițial pe seturi masive de date (text, audio, imagine) într-un mod auto-supravegheat (self-supervised), înainte de a fi ajustate (finetuned) pentru sarcini specifice.</w:t>
      </w:r>
      <w:r w:rsidRPr="000A0F0D">
        <w:rPr>
          <w:rFonts w:asciiTheme="minorHAnsi" w:hAnsiTheme="minorHAnsi" w:cstheme="minorHAnsi"/>
        </w:rPr>
        <w:t xml:space="preserve"> </w:t>
      </w:r>
      <w:r w:rsidR="00F93E0F" w:rsidRPr="000A0F0D">
        <w:rPr>
          <w:rFonts w:asciiTheme="minorHAnsi" w:hAnsiTheme="minorHAnsi" w:cstheme="minorHAnsi"/>
        </w:rPr>
        <w:t>Un exemplu notabil este Wav2Vec 2.0 (Facebook), un model pre-antrenat pentru vorbire, care învață reprezentări sonore (feature-uri) direct din audio brut, neetichetat [1</w:t>
      </w:r>
      <w:r w:rsidR="00491FA5">
        <w:rPr>
          <w:rFonts w:asciiTheme="minorHAnsi" w:hAnsiTheme="minorHAnsi" w:cstheme="minorHAnsi"/>
        </w:rPr>
        <w:t>0</w:t>
      </w:r>
      <w:r w:rsidR="00F93E0F" w:rsidRPr="000A0F0D">
        <w:rPr>
          <w:rFonts w:asciiTheme="minorHAnsi" w:hAnsiTheme="minorHAnsi" w:cstheme="minorHAnsi"/>
        </w:rPr>
        <w:t xml:space="preserve">], </w:t>
      </w:r>
      <w:r w:rsidRPr="000A0F0D">
        <w:rPr>
          <w:rFonts w:asciiTheme="minorHAnsi" w:hAnsiTheme="minorHAnsi" w:cstheme="minorHAnsi"/>
        </w:rPr>
        <w:t xml:space="preserve">ca un copil care învață să vorbească ascultând părinții. </w:t>
      </w:r>
      <w:r w:rsidR="00F93E0F" w:rsidRPr="000A0F0D">
        <w:rPr>
          <w:rFonts w:asciiTheme="minorHAnsi" w:hAnsiTheme="minorHAnsi" w:cstheme="minorHAnsi"/>
        </w:rPr>
        <w:t>Modelul identifică automat pattern-uri acustice, fiind ulterior ajustat cu o cantitate mică de date etichetate pentru a realiza recunoașterea vorbirii (ASR).</w:t>
      </w:r>
    </w:p>
    <w:p w:rsidR="008C3DBD" w:rsidRPr="000A0F0D" w:rsidRDefault="008C3DBD" w:rsidP="008C3DBD">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Un alt model important este MMS (Massively Multilingual Speech), un model multimodal (audio + text) bazat pe Wav2Vec, antrenat pe mii de ore de date lingvistice din 1.100 de limbi [3].</w:t>
      </w:r>
    </w:p>
    <w:p w:rsidR="00D17700" w:rsidRPr="000A0F0D" w:rsidRDefault="008C3DBD" w:rsidP="008C3DBD">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În general, modelele multimodale combină și integrează date provenind din modalități diferite (text, imagine, audio), permițând sarcini complexe precum generarea de text pe baza unei imagini sau căutarea de imagini pe baza unei descrieri textuale [1</w:t>
      </w:r>
      <w:r w:rsidR="00491FA5">
        <w:rPr>
          <w:rFonts w:asciiTheme="minorHAnsi" w:hAnsiTheme="minorHAnsi" w:cstheme="minorHAnsi"/>
        </w:rPr>
        <w:t>0</w:t>
      </w:r>
      <w:r w:rsidR="00F93E0F" w:rsidRPr="000A0F0D">
        <w:rPr>
          <w:rFonts w:asciiTheme="minorHAnsi" w:hAnsiTheme="minorHAnsi" w:cstheme="minorHAnsi"/>
        </w:rPr>
        <w:t>].</w:t>
      </w:r>
    </w:p>
    <w:p w:rsidR="00D17700" w:rsidRDefault="00D17700" w:rsidP="00D17700">
      <w:pPr>
        <w:rPr>
          <w:rFonts w:asciiTheme="minorHAnsi" w:hAnsiTheme="minorHAnsi" w:cstheme="minorHAnsi"/>
        </w:rPr>
      </w:pPr>
    </w:p>
    <w:p w:rsidR="00455198" w:rsidRPr="000A0F0D" w:rsidRDefault="00455198" w:rsidP="00D17700">
      <w:pPr>
        <w:rPr>
          <w:rFonts w:asciiTheme="minorHAnsi" w:hAnsiTheme="minorHAnsi" w:cstheme="minorHAnsi"/>
        </w:rPr>
      </w:pPr>
    </w:p>
    <w:p w:rsidR="00D17700" w:rsidRDefault="00D17700" w:rsidP="00D17700">
      <w:pPr>
        <w:rPr>
          <w:rFonts w:asciiTheme="minorHAnsi" w:hAnsiTheme="minorHAnsi" w:cstheme="minorHAnsi"/>
          <w:b/>
        </w:rPr>
      </w:pPr>
      <w:r w:rsidRPr="000A0F0D">
        <w:rPr>
          <w:rFonts w:asciiTheme="minorHAnsi" w:hAnsiTheme="minorHAnsi" w:cstheme="minorHAnsi"/>
          <w:b/>
        </w:rPr>
        <w:t>5. Aplicații Practice ale IA și ML</w:t>
      </w:r>
    </w:p>
    <w:p w:rsidR="00455198" w:rsidRPr="000A0F0D" w:rsidRDefault="00455198" w:rsidP="00D17700">
      <w:pPr>
        <w:rPr>
          <w:rFonts w:asciiTheme="minorHAnsi" w:hAnsiTheme="minorHAnsi" w:cstheme="minorHAnsi"/>
          <w:b/>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 xml:space="preserve">5.1. Recunoașterea </w:t>
      </w:r>
      <w:r w:rsidR="00F93E0F" w:rsidRPr="000A0F0D">
        <w:rPr>
          <w:rFonts w:asciiTheme="minorHAnsi" w:hAnsiTheme="minorHAnsi" w:cstheme="minorHAnsi"/>
          <w:b/>
        </w:rPr>
        <w:t>automată a vorbirii</w:t>
      </w:r>
      <w:r w:rsidRPr="000A0F0D">
        <w:rPr>
          <w:rFonts w:asciiTheme="minorHAnsi" w:hAnsiTheme="minorHAnsi" w:cstheme="minorHAnsi"/>
          <w:b/>
        </w:rPr>
        <w:t xml:space="preserve"> (ASR)</w:t>
      </w:r>
    </w:p>
    <w:p w:rsidR="00267F5B" w:rsidRPr="000A0F0D" w:rsidRDefault="00267F5B" w:rsidP="00267F5B">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ASR (Automatic Speech Recognition) este tehnologia IA care convertește vorbirea umană din format audio în format text (transcriere) [1</w:t>
      </w:r>
      <w:r w:rsidR="00491FA5">
        <w:rPr>
          <w:rFonts w:asciiTheme="minorHAnsi" w:hAnsiTheme="minorHAnsi" w:cstheme="minorHAnsi"/>
        </w:rPr>
        <w:t>0</w:t>
      </w:r>
      <w:r w:rsidR="00F93E0F" w:rsidRPr="000A0F0D">
        <w:rPr>
          <w:rFonts w:asciiTheme="minorHAnsi" w:hAnsiTheme="minorHAnsi" w:cstheme="minorHAnsi"/>
        </w:rPr>
        <w:t>]. Procesul implică, secvențial, capturarea semnalului audio, extragerea de trăsături acustice, modelarea fonetică și lingvistică, rezultând secvența de cuvinte. Aplicațiile curente includ asistenții vocali (Siri, Alexa), transcrierea automată a ședințelor și generarea de subtitrări live pe platforme video (ex: YouTube), dar se confruntă cu provocări majore legate de varietatea accentelor, zgomotul</w:t>
      </w:r>
      <w:r w:rsidR="0052094A">
        <w:rPr>
          <w:rFonts w:asciiTheme="minorHAnsi" w:hAnsiTheme="minorHAnsi" w:cstheme="minorHAnsi"/>
        </w:rPr>
        <w:t xml:space="preserve"> ambiental și viteza de vorbire.</w:t>
      </w:r>
    </w:p>
    <w:p w:rsidR="00267F5B" w:rsidRPr="000A0F0D" w:rsidRDefault="00267F5B" w:rsidP="00D17700">
      <w:pPr>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5.2. Procesarea limbajului natural (NLP)</w:t>
      </w:r>
    </w:p>
    <w:p w:rsidR="00267F5B" w:rsidRPr="000A0F0D" w:rsidRDefault="00267F5B" w:rsidP="00F93E0F">
      <w:pPr>
        <w:jc w:val="both"/>
        <w:rPr>
          <w:rFonts w:asciiTheme="minorHAnsi" w:hAnsiTheme="minorHAnsi" w:cstheme="minorHAnsi"/>
        </w:rPr>
      </w:pPr>
      <w:r w:rsidRPr="000A0F0D">
        <w:rPr>
          <w:rFonts w:asciiTheme="minorHAnsi" w:hAnsiTheme="minorHAnsi" w:cstheme="minorHAnsi"/>
        </w:rPr>
        <w:tab/>
        <w:t xml:space="preserve">NLP </w:t>
      </w:r>
      <w:r w:rsidR="00F93E0F" w:rsidRPr="000A0F0D">
        <w:rPr>
          <w:rFonts w:asciiTheme="minorHAnsi" w:hAnsiTheme="minorHAnsi" w:cstheme="minorHAnsi"/>
        </w:rPr>
        <w:t>(Natural Language Processing) este domeniul IA care permite mașinilor să înțeleagă, să interpreteze și să genereze limbaj uman [</w:t>
      </w:r>
      <w:r w:rsidR="00491FA5">
        <w:rPr>
          <w:rFonts w:asciiTheme="minorHAnsi" w:hAnsiTheme="minorHAnsi" w:cstheme="minorHAnsi"/>
        </w:rPr>
        <w:t>9</w:t>
      </w:r>
      <w:r w:rsidR="00F93E0F" w:rsidRPr="000A0F0D">
        <w:rPr>
          <w:rFonts w:asciiTheme="minorHAnsi" w:hAnsiTheme="minorHAnsi" w:cstheme="minorHAnsi"/>
        </w:rPr>
        <w:t>]. Aplicațiile NLP sunt extinse, incluzând traducerea automată (ex: Google translate), dezvoltarea de chatboți și asistenți virtuali pentru suport clienți și interacțiuni automatizate, analiza sentimentului (clasificarea textelor, cum ar fi recenziile clienților, ca pozitive, negative sau neutre) și sumarizarea textului (extragerea ideilor principale dintr-un document lung). Modelele bazate pe Transformer (BERT, GPT) au îmbunătățit semnificativ performanța NLP în ultimii ani.</w:t>
      </w:r>
    </w:p>
    <w:p w:rsidR="00F93E0F" w:rsidRPr="000A0F0D" w:rsidRDefault="00F93E0F" w:rsidP="00F93E0F">
      <w:pPr>
        <w:jc w:val="both"/>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5.3. Analiza datelor și viziune computerizată</w:t>
      </w:r>
    </w:p>
    <w:p w:rsidR="00984582" w:rsidRPr="000A0F0D" w:rsidRDefault="00267F5B" w:rsidP="00F93E0F">
      <w:pPr>
        <w:jc w:val="both"/>
        <w:rPr>
          <w:rFonts w:asciiTheme="minorHAnsi" w:hAnsiTheme="minorHAnsi" w:cstheme="minorHAnsi"/>
        </w:rPr>
      </w:pPr>
      <w:r w:rsidRPr="000A0F0D">
        <w:rPr>
          <w:rFonts w:asciiTheme="minorHAnsi" w:hAnsiTheme="minorHAnsi" w:cstheme="minorHAnsi"/>
        </w:rPr>
        <w:tab/>
      </w:r>
      <w:r w:rsidR="00F93E0F" w:rsidRPr="000A0F0D">
        <w:rPr>
          <w:rFonts w:asciiTheme="minorHAnsi" w:hAnsiTheme="minorHAnsi" w:cstheme="minorHAnsi"/>
        </w:rPr>
        <w:t xml:space="preserve">Analiza datelor prin ML utilizează algoritmi (regresii, clustering) pentru a identifica pattern-uri, a extrage informații și a realiza predicții de business (ex: predicția cererii de stocuri, sisteme de recomandare). </w:t>
      </w:r>
    </w:p>
    <w:p w:rsidR="00D17700" w:rsidRPr="000A0F0D" w:rsidRDefault="00984582" w:rsidP="00F93E0F">
      <w:pPr>
        <w:jc w:val="both"/>
        <w:rPr>
          <w:rFonts w:asciiTheme="minorHAnsi" w:hAnsiTheme="minorHAnsi" w:cstheme="minorHAnsi"/>
        </w:rPr>
      </w:pPr>
      <w:r w:rsidRPr="000A0F0D">
        <w:rPr>
          <w:rFonts w:asciiTheme="minorHAnsi" w:hAnsiTheme="minorHAnsi" w:cstheme="minorHAnsi"/>
        </w:rPr>
        <w:tab/>
        <w:t>V</w:t>
      </w:r>
      <w:r w:rsidR="00F93E0F" w:rsidRPr="000A0F0D">
        <w:rPr>
          <w:rFonts w:asciiTheme="minorHAnsi" w:hAnsiTheme="minorHAnsi" w:cstheme="minorHAnsi"/>
        </w:rPr>
        <w:t>iziunea computerizată (computer vision) este domeniul care permite mașinilor să "</w:t>
      </w:r>
      <w:r w:rsidR="00F93E0F" w:rsidRPr="000A0F0D">
        <w:rPr>
          <w:rFonts w:asciiTheme="minorHAnsi" w:hAnsiTheme="minorHAnsi" w:cstheme="minorHAnsi"/>
          <w:i/>
        </w:rPr>
        <w:t>vadă</w:t>
      </w:r>
      <w:r w:rsidR="00F93E0F" w:rsidRPr="000A0F0D">
        <w:rPr>
          <w:rFonts w:asciiTheme="minorHAnsi" w:hAnsiTheme="minorHAnsi" w:cstheme="minorHAnsi"/>
        </w:rPr>
        <w:t>" și să "</w:t>
      </w:r>
      <w:r w:rsidR="00F93E0F" w:rsidRPr="000A0F0D">
        <w:rPr>
          <w:rFonts w:asciiTheme="minorHAnsi" w:hAnsiTheme="minorHAnsi" w:cstheme="minorHAnsi"/>
          <w:i/>
        </w:rPr>
        <w:t>înțeleagă</w:t>
      </w:r>
      <w:r w:rsidR="00F93E0F" w:rsidRPr="000A0F0D">
        <w:rPr>
          <w:rFonts w:asciiTheme="minorHAnsi" w:hAnsiTheme="minorHAnsi" w:cstheme="minorHAnsi"/>
        </w:rPr>
        <w:t xml:space="preserve">" conținutul imaginilor și al clipurilor video. </w:t>
      </w:r>
      <w:r w:rsidRPr="000A0F0D">
        <w:rPr>
          <w:rFonts w:asciiTheme="minorHAnsi" w:hAnsiTheme="minorHAnsi" w:cstheme="minorHAnsi"/>
        </w:rPr>
        <w:t>A</w:t>
      </w:r>
      <w:r w:rsidR="00F93E0F" w:rsidRPr="000A0F0D">
        <w:rPr>
          <w:rFonts w:asciiTheme="minorHAnsi" w:hAnsiTheme="minorHAnsi" w:cstheme="minorHAnsi"/>
        </w:rPr>
        <w:t xml:space="preserve">plicațiile de viziune computerizată includ detecția de obiecte (identificarea și localizarea obiectelor specifice, precum mașini, pietoni sau semne rutiere, în timp real), recunoașterea facială pentru autentificare și identificarea persoanelor, și analiza imagistică medicală, cum ar fi detectarea anomaliilor (ex: tumori) în </w:t>
      </w:r>
      <w:r w:rsidR="00F93E0F" w:rsidRPr="000A0F0D">
        <w:rPr>
          <w:rFonts w:asciiTheme="minorHAnsi" w:hAnsiTheme="minorHAnsi" w:cstheme="minorHAnsi"/>
        </w:rPr>
        <w:lastRenderedPageBreak/>
        <w:t xml:space="preserve">radiografii și scanări </w:t>
      </w:r>
      <w:r w:rsidRPr="000A0F0D">
        <w:rPr>
          <w:rFonts w:asciiTheme="minorHAnsi" w:hAnsiTheme="minorHAnsi" w:cstheme="minorHAnsi"/>
        </w:rPr>
        <w:t>RMN</w:t>
      </w:r>
      <w:r w:rsidR="00F93E0F" w:rsidRPr="000A0F0D">
        <w:rPr>
          <w:rFonts w:asciiTheme="minorHAnsi" w:hAnsiTheme="minorHAnsi" w:cstheme="minorHAnsi"/>
        </w:rPr>
        <w:t xml:space="preserve">, unde rețelele </w:t>
      </w:r>
      <w:r w:rsidR="00AD42B4" w:rsidRPr="000A0F0D">
        <w:rPr>
          <w:rFonts w:asciiTheme="minorHAnsi" w:hAnsiTheme="minorHAnsi" w:cstheme="minorHAnsi"/>
        </w:rPr>
        <w:t xml:space="preserve">CNN </w:t>
      </w:r>
      <w:r w:rsidR="00F93E0F" w:rsidRPr="000A0F0D">
        <w:rPr>
          <w:rFonts w:asciiTheme="minorHAnsi" w:hAnsiTheme="minorHAnsi" w:cstheme="minorHAnsi"/>
        </w:rPr>
        <w:t>pot atinge o acuratețe comparabilă sau chiar superioară celei umane [</w:t>
      </w:r>
      <w:r w:rsidR="00491FA5">
        <w:rPr>
          <w:rFonts w:asciiTheme="minorHAnsi" w:hAnsiTheme="minorHAnsi" w:cstheme="minorHAnsi"/>
        </w:rPr>
        <w:t>6</w:t>
      </w:r>
      <w:r w:rsidR="00F93E0F" w:rsidRPr="000A0F0D">
        <w:rPr>
          <w:rFonts w:asciiTheme="minorHAnsi" w:hAnsiTheme="minorHAnsi" w:cstheme="minorHAnsi"/>
        </w:rPr>
        <w:t>].</w:t>
      </w:r>
    </w:p>
    <w:p w:rsidR="00455198" w:rsidRDefault="00455198" w:rsidP="00267F5B">
      <w:pPr>
        <w:rPr>
          <w:rFonts w:asciiTheme="minorHAnsi" w:hAnsiTheme="minorHAnsi" w:cstheme="minorHAnsi"/>
        </w:rPr>
      </w:pPr>
    </w:p>
    <w:p w:rsidR="00455198" w:rsidRPr="000A0F0D" w:rsidRDefault="00455198" w:rsidP="00267F5B">
      <w:pPr>
        <w:rPr>
          <w:rFonts w:asciiTheme="minorHAnsi" w:hAnsiTheme="minorHAnsi" w:cstheme="minorHAnsi"/>
        </w:rPr>
      </w:pPr>
    </w:p>
    <w:p w:rsidR="00D17700" w:rsidRDefault="00D17700" w:rsidP="00D17700">
      <w:pPr>
        <w:rPr>
          <w:rFonts w:asciiTheme="minorHAnsi" w:hAnsiTheme="minorHAnsi" w:cstheme="minorHAnsi"/>
          <w:b/>
        </w:rPr>
      </w:pPr>
      <w:r w:rsidRPr="000A0F0D">
        <w:rPr>
          <w:rFonts w:asciiTheme="minorHAnsi" w:hAnsiTheme="minorHAnsi" w:cstheme="minorHAnsi"/>
          <w:b/>
        </w:rPr>
        <w:t>6. Studiu de caz: Recunoașterea automată a vorbirii în limba română</w:t>
      </w:r>
    </w:p>
    <w:p w:rsidR="00455198" w:rsidRPr="000A0F0D" w:rsidRDefault="00455198" w:rsidP="00D17700">
      <w:pPr>
        <w:rPr>
          <w:rFonts w:asciiTheme="minorHAnsi" w:hAnsiTheme="minorHAnsi" w:cstheme="minorHAnsi"/>
          <w:b/>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 xml:space="preserve">6.1. Context și provocări pentru limbile cu resurse </w:t>
      </w:r>
      <w:r w:rsidR="00984582" w:rsidRPr="000A0F0D">
        <w:rPr>
          <w:rFonts w:asciiTheme="minorHAnsi" w:hAnsiTheme="minorHAnsi" w:cstheme="minorHAnsi"/>
          <w:b/>
        </w:rPr>
        <w:t xml:space="preserve">lingvistice </w:t>
      </w:r>
      <w:r w:rsidRPr="000A0F0D">
        <w:rPr>
          <w:rFonts w:asciiTheme="minorHAnsi" w:hAnsiTheme="minorHAnsi" w:cstheme="minorHAnsi"/>
          <w:b/>
        </w:rPr>
        <w:t>reduse</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984582" w:rsidRPr="000A0F0D">
        <w:rPr>
          <w:rFonts w:asciiTheme="minorHAnsi" w:hAnsiTheme="minorHAnsi" w:cstheme="minorHAnsi"/>
        </w:rPr>
        <w:t>Limba română, deși vorbită de aproximativ 24 de milioane de persoane, este considerată o limbă cu resurse lingvistice reduse (</w:t>
      </w:r>
      <w:r w:rsidR="00984582" w:rsidRPr="000A0F0D">
        <w:rPr>
          <w:rFonts w:asciiTheme="minorHAnsi" w:hAnsiTheme="minorHAnsi" w:cstheme="minorHAnsi"/>
          <w:i/>
        </w:rPr>
        <w:t>low-resource language</w:t>
      </w:r>
      <w:r w:rsidR="00984582" w:rsidRPr="000A0F0D">
        <w:rPr>
          <w:rFonts w:asciiTheme="minorHAnsi" w:hAnsiTheme="minorHAnsi" w:cstheme="minorHAnsi"/>
        </w:rPr>
        <w:t xml:space="preserve">) în contextul dezvoltării IA [3]. Această clasificare se datorează volumului limitat de date audio publice etichetate comparativ cu limba engleză. Principala sursă de date deschisă este Common </w:t>
      </w:r>
      <w:r w:rsidR="00AD42B4">
        <w:rPr>
          <w:rFonts w:asciiTheme="minorHAnsi" w:hAnsiTheme="minorHAnsi" w:cstheme="minorHAnsi"/>
        </w:rPr>
        <w:t>V</w:t>
      </w:r>
      <w:r w:rsidR="00984582" w:rsidRPr="000A0F0D">
        <w:rPr>
          <w:rFonts w:asciiTheme="minorHAnsi" w:hAnsiTheme="minorHAnsi" w:cstheme="minorHAnsi"/>
        </w:rPr>
        <w:t>oice (mozilla), care oferă mii de ore de clipuri validate de voluntari [1</w:t>
      </w:r>
      <w:r w:rsidR="00491FA5">
        <w:rPr>
          <w:rFonts w:asciiTheme="minorHAnsi" w:hAnsiTheme="minorHAnsi" w:cstheme="minorHAnsi"/>
        </w:rPr>
        <w:t>1</w:t>
      </w:r>
      <w:r w:rsidR="00984582" w:rsidRPr="000A0F0D">
        <w:rPr>
          <w:rFonts w:asciiTheme="minorHAnsi" w:hAnsiTheme="minorHAnsi" w:cstheme="minorHAnsi"/>
        </w:rPr>
        <w:t>]. Provocările specifice pentru asr în limba română includ dificultățile legate de diacritice (ș, ț, ă, î, â) și variațiile lor în transcrierile informale, variațiile dialectale și regionale și, nu în ultimul rând, lipsa unor language models robust (</w:t>
      </w:r>
      <w:r w:rsidR="00984582" w:rsidRPr="000A0F0D">
        <w:rPr>
          <w:rFonts w:asciiTheme="minorHAnsi" w:hAnsiTheme="minorHAnsi" w:cstheme="minorHAnsi"/>
          <w:i/>
        </w:rPr>
        <w:t>modele lingvistice</w:t>
      </w:r>
      <w:r w:rsidR="00984582" w:rsidRPr="000A0F0D">
        <w:rPr>
          <w:rFonts w:asciiTheme="minorHAnsi" w:hAnsiTheme="minorHAnsi" w:cstheme="minorHAnsi"/>
        </w:rPr>
        <w:t>) antrenate pe corpusuri textuale masive, necesare pentru a contextualiza predicțiile acustice. Această lipsă de date (data hunger) duce la o performanță slabă a modelelor IA generice.</w:t>
      </w:r>
    </w:p>
    <w:p w:rsidR="00012DAC" w:rsidRPr="000A0F0D" w:rsidRDefault="00012DAC" w:rsidP="00D17700">
      <w:pPr>
        <w:rPr>
          <w:rFonts w:asciiTheme="minorHAnsi" w:hAnsiTheme="minorHAnsi" w:cstheme="minorHAnsi"/>
        </w:rPr>
      </w:pPr>
    </w:p>
    <w:p w:rsidR="00D17700" w:rsidRPr="000A0F0D" w:rsidRDefault="00984582" w:rsidP="00D17700">
      <w:pPr>
        <w:rPr>
          <w:rFonts w:asciiTheme="minorHAnsi" w:hAnsiTheme="minorHAnsi" w:cstheme="minorHAnsi"/>
          <w:b/>
        </w:rPr>
      </w:pPr>
      <w:r w:rsidRPr="000A0F0D">
        <w:rPr>
          <w:rFonts w:asciiTheme="minorHAnsi" w:hAnsiTheme="minorHAnsi" w:cstheme="minorHAnsi"/>
          <w:b/>
        </w:rPr>
        <w:t xml:space="preserve">6.2. Modelul MMS (Meta AI): </w:t>
      </w:r>
      <w:r w:rsidR="00D17700" w:rsidRPr="000A0F0D">
        <w:rPr>
          <w:rFonts w:asciiTheme="minorHAnsi" w:hAnsiTheme="minorHAnsi" w:cstheme="minorHAnsi"/>
          <w:b/>
        </w:rPr>
        <w:t>arhitectură și capabilități</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984582" w:rsidRPr="000A0F0D">
        <w:rPr>
          <w:rFonts w:asciiTheme="minorHAnsi" w:hAnsiTheme="minorHAnsi" w:cstheme="minorHAnsi"/>
        </w:rPr>
        <w:t>Modelul MMS dezvoltat de Meta AI, este un model de tip zero-shot ASR cu aproximativ 1 miliard de parametri [3]. Din punct de vedere arhitectural, este bazat pe framework-ul Wav2Vec, utilizând un encoder transformer care procesează token-uri sonore extrase din audio. Strategia sa de antrenare a implicat utilizarea unui set de date vast, incluzând peste 1,1 milioane de ore de vorbire din 1.100 de limbi, cu versiunile audio și text ale Bibliei ca resursă cheie [3]. Alinierea text-audio din acest corpus multimodal permite modelului să învețe reprezentări sonore universale, transferând astfel cunoștințe între limbi. Datorită acestei antrenări multilingve, MMS demonstrează o performanță notabilă de zero-shot în limbi cu resurse reduse, recunoscând vorbirea în limba română fără a fi antrenat explicit pe date românești etichetate, ci aplicând pattern-urile acustice învățate din limbi similare [3].</w:t>
      </w:r>
    </w:p>
    <w:p w:rsidR="00012DAC" w:rsidRPr="000A0F0D" w:rsidRDefault="00012DAC" w:rsidP="00D17700">
      <w:pPr>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6.3. Evaluare pe setul Common Voice Romanian 23.0</w:t>
      </w:r>
    </w:p>
    <w:p w:rsidR="00012DAC" w:rsidRPr="000A0F0D" w:rsidRDefault="00012DAC" w:rsidP="00012DAC">
      <w:pPr>
        <w:jc w:val="both"/>
        <w:rPr>
          <w:rFonts w:asciiTheme="minorHAnsi" w:hAnsiTheme="minorHAnsi" w:cstheme="minorHAnsi"/>
        </w:rPr>
      </w:pPr>
      <w:r w:rsidRPr="000A0F0D">
        <w:rPr>
          <w:rFonts w:asciiTheme="minorHAnsi" w:hAnsiTheme="minorHAnsi" w:cstheme="minorHAnsi"/>
        </w:rPr>
        <w:tab/>
      </w:r>
      <w:r w:rsidR="00984582" w:rsidRPr="000A0F0D">
        <w:rPr>
          <w:rFonts w:asciiTheme="minorHAnsi" w:hAnsiTheme="minorHAnsi" w:cstheme="minorHAnsi"/>
        </w:rPr>
        <w:t>Evaluarea performanței modelului MMS a fost realizată pe un eșantion din setul de date Common voice romanian 23.0 [1</w:t>
      </w:r>
      <w:r w:rsidR="00702F04">
        <w:rPr>
          <w:rFonts w:asciiTheme="minorHAnsi" w:hAnsiTheme="minorHAnsi" w:cstheme="minorHAnsi"/>
        </w:rPr>
        <w:t>1</w:t>
      </w:r>
      <w:r w:rsidR="00984582" w:rsidRPr="000A0F0D">
        <w:rPr>
          <w:rFonts w:asciiTheme="minorHAnsi" w:hAnsiTheme="minorHAnsi" w:cstheme="minorHAnsi"/>
        </w:rPr>
        <w:t>]. Metrica utilizată este Word Error Rate (WER), definită ca raportul dintre numărul total de erori (substituții, ștergeri, inserții) și numărul total de cuvinte din transcrierea de referință.</w:t>
      </w:r>
    </w:p>
    <w:p w:rsidR="00984582" w:rsidRPr="000A0F0D" w:rsidRDefault="00984582" w:rsidP="00984582">
      <w:pPr>
        <w:jc w:val="center"/>
        <w:rPr>
          <w:rFonts w:asciiTheme="minorHAnsi" w:hAnsiTheme="minorHAnsi" w:cstheme="minorHAnsi"/>
        </w:rPr>
      </w:pPr>
      <w:r w:rsidRPr="000A0F0D">
        <w:rPr>
          <w:rFonts w:asciiTheme="minorHAnsi" w:hAnsiTheme="minorHAnsi" w:cstheme="minorHAnsi"/>
          <w:noProof/>
        </w:rPr>
        <w:drawing>
          <wp:inline distT="0" distB="0" distL="0" distR="0" wp14:anchorId="20648293" wp14:editId="18FC1CFD">
            <wp:extent cx="1371600" cy="480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15469" cy="495971"/>
                    </a:xfrm>
                    <a:prstGeom prst="rect">
                      <a:avLst/>
                    </a:prstGeom>
                  </pic:spPr>
                </pic:pic>
              </a:graphicData>
            </a:graphic>
          </wp:inline>
        </w:drawing>
      </w:r>
    </w:p>
    <w:p w:rsidR="00984582" w:rsidRPr="000A0F0D" w:rsidRDefault="00C87082" w:rsidP="00984582">
      <w:pPr>
        <w:jc w:val="both"/>
        <w:rPr>
          <w:rFonts w:asciiTheme="minorHAnsi" w:hAnsiTheme="minorHAnsi" w:cstheme="minorHAnsi"/>
        </w:rPr>
      </w:pPr>
      <w:r>
        <w:rPr>
          <w:rFonts w:asciiTheme="minorHAnsi" w:hAnsiTheme="minorHAnsi" w:cstheme="minorHAnsi"/>
        </w:rPr>
        <w:t>u</w:t>
      </w:r>
      <w:r w:rsidR="00984582" w:rsidRPr="000A0F0D">
        <w:rPr>
          <w:rFonts w:asciiTheme="minorHAnsi" w:hAnsiTheme="minorHAnsi" w:cstheme="minorHAnsi"/>
        </w:rPr>
        <w:t>nde ”S” reprezintă substituțiile, ”D” reprezintă ștergerile, ”I” reprezintă inserțiile, iar ”N” reprezintă numărul total de cuvinte în transcrierea de referință.</w:t>
      </w:r>
    </w:p>
    <w:p w:rsidR="00FF090B" w:rsidRDefault="00FF090B" w:rsidP="00FF090B">
      <w:pPr>
        <w:jc w:val="both"/>
        <w:rPr>
          <w:rFonts w:asciiTheme="minorHAnsi" w:hAnsiTheme="minorHAnsi" w:cstheme="minorHAnsi"/>
        </w:rPr>
      </w:pPr>
      <w:r>
        <w:rPr>
          <w:rFonts w:asciiTheme="minorHAnsi" w:hAnsiTheme="minorHAnsi" w:cstheme="minorHAnsi"/>
        </w:rPr>
        <w:tab/>
      </w:r>
      <w:r w:rsidRPr="00FF090B">
        <w:rPr>
          <w:rFonts w:asciiTheme="minorHAnsi" w:hAnsiTheme="minorHAnsi" w:cstheme="minorHAnsi"/>
        </w:rPr>
        <w:t xml:space="preserve">Am utilizat </w:t>
      </w:r>
      <w:r w:rsidR="008150A0">
        <w:rPr>
          <w:rFonts w:asciiTheme="minorHAnsi" w:hAnsiTheme="minorHAnsi" w:cstheme="minorHAnsi"/>
        </w:rPr>
        <w:t xml:space="preserve">un </w:t>
      </w:r>
      <w:r w:rsidRPr="00FF090B">
        <w:rPr>
          <w:rFonts w:asciiTheme="minorHAnsi" w:hAnsiTheme="minorHAnsi" w:cstheme="minorHAnsi"/>
        </w:rPr>
        <w:t xml:space="preserve">nucleu multilingv </w:t>
      </w:r>
      <w:r w:rsidR="00F170A1">
        <w:rPr>
          <w:rFonts w:asciiTheme="minorHAnsi" w:hAnsiTheme="minorHAnsi" w:cstheme="minorHAnsi"/>
          <w:i/>
        </w:rPr>
        <w:t>mms-1b</w:t>
      </w:r>
      <w:r w:rsidR="00712DDB">
        <w:rPr>
          <w:rFonts w:asciiTheme="minorHAnsi" w:hAnsiTheme="minorHAnsi" w:cstheme="minorHAnsi"/>
        </w:rPr>
        <w:t xml:space="preserve"> [1</w:t>
      </w:r>
      <w:r w:rsidR="00702F04">
        <w:rPr>
          <w:rFonts w:asciiTheme="minorHAnsi" w:hAnsiTheme="minorHAnsi" w:cstheme="minorHAnsi"/>
        </w:rPr>
        <w:t>2</w:t>
      </w:r>
      <w:r w:rsidR="00712DDB">
        <w:rPr>
          <w:rFonts w:asciiTheme="minorHAnsi" w:hAnsiTheme="minorHAnsi" w:cstheme="minorHAnsi"/>
        </w:rPr>
        <w:t>]</w:t>
      </w:r>
      <w:r w:rsidRPr="00FF090B">
        <w:rPr>
          <w:rFonts w:asciiTheme="minorHAnsi" w:hAnsiTheme="minorHAnsi" w:cstheme="minorHAnsi"/>
        </w:rPr>
        <w:t xml:space="preserve"> și am suprascris parametrii cu ponderile specializate pe limba română din modelul </w:t>
      </w:r>
      <w:r w:rsidR="00F170A1">
        <w:rPr>
          <w:rFonts w:asciiTheme="minorHAnsi" w:hAnsiTheme="minorHAnsi" w:cstheme="minorHAnsi"/>
          <w:i/>
        </w:rPr>
        <w:t>mms-1b-all</w:t>
      </w:r>
      <w:r w:rsidR="00712DDB">
        <w:rPr>
          <w:rFonts w:asciiTheme="minorHAnsi" w:hAnsiTheme="minorHAnsi" w:cstheme="minorHAnsi"/>
        </w:rPr>
        <w:t xml:space="preserve"> [</w:t>
      </w:r>
      <w:r w:rsidR="00702F04">
        <w:rPr>
          <w:rFonts w:asciiTheme="minorHAnsi" w:hAnsiTheme="minorHAnsi" w:cstheme="minorHAnsi"/>
        </w:rPr>
        <w:t>13</w:t>
      </w:r>
      <w:r w:rsidR="00712DDB">
        <w:rPr>
          <w:rFonts w:asciiTheme="minorHAnsi" w:hAnsiTheme="minorHAnsi" w:cstheme="minorHAnsi"/>
        </w:rPr>
        <w:t>]</w:t>
      </w:r>
      <w:r w:rsidRPr="00FF090B">
        <w:rPr>
          <w:rFonts w:asciiTheme="minorHAnsi" w:hAnsiTheme="minorHAnsi" w:cstheme="minorHAnsi"/>
        </w:rPr>
        <w:t xml:space="preserve">. </w:t>
      </w:r>
      <w:r w:rsidR="008150A0" w:rsidRPr="008150A0">
        <w:rPr>
          <w:rFonts w:asciiTheme="minorHAnsi" w:hAnsiTheme="minorHAnsi" w:cstheme="minorHAnsi"/>
        </w:rPr>
        <w:t>Această metodă hibridă a permis obținerea unui WER inițial de 7.18%, demonstrând că specializarea completă pe o limbă low-resource poate fi obținută eficient prin transfer direct de ponderi.</w:t>
      </w:r>
    </w:p>
    <w:p w:rsidR="00EA66B0" w:rsidRPr="000A0F0D" w:rsidRDefault="00EA66B0" w:rsidP="00FF090B">
      <w:pPr>
        <w:jc w:val="both"/>
        <w:rPr>
          <w:rFonts w:asciiTheme="minorHAnsi" w:hAnsiTheme="minorHAnsi" w:cstheme="minorHAnsi"/>
        </w:rPr>
      </w:pPr>
      <w:r>
        <w:rPr>
          <w:rFonts w:asciiTheme="minorHAnsi" w:hAnsiTheme="minorHAnsi" w:cstheme="minorHAnsi"/>
        </w:rPr>
        <w:lastRenderedPageBreak/>
        <w:tab/>
      </w:r>
      <w:r w:rsidR="008150A0" w:rsidRPr="008150A0">
        <w:rPr>
          <w:rFonts w:asciiTheme="minorHAnsi" w:hAnsiTheme="minorHAnsi" w:cstheme="minorHAnsi"/>
        </w:rPr>
        <w:t xml:space="preserve">Pentru a adresa erorile sistematice de transcriere (ex: confuzii fonetice recurente) care persistă chiar și la un WER redus, a fost dezvoltat un </w:t>
      </w:r>
      <w:r w:rsidR="008150A0">
        <w:rPr>
          <w:rFonts w:asciiTheme="minorHAnsi" w:hAnsiTheme="minorHAnsi" w:cstheme="minorHAnsi"/>
        </w:rPr>
        <w:t>s</w:t>
      </w:r>
      <w:r w:rsidR="008150A0" w:rsidRPr="008150A0">
        <w:rPr>
          <w:rFonts w:asciiTheme="minorHAnsi" w:hAnsiTheme="minorHAnsi" w:cstheme="minorHAnsi"/>
        </w:rPr>
        <w:t xml:space="preserve">istem </w:t>
      </w:r>
      <w:r w:rsidR="008150A0">
        <w:rPr>
          <w:rFonts w:asciiTheme="minorHAnsi" w:hAnsiTheme="minorHAnsi" w:cstheme="minorHAnsi"/>
        </w:rPr>
        <w:t>a</w:t>
      </w:r>
      <w:r w:rsidR="008150A0" w:rsidRPr="008150A0">
        <w:rPr>
          <w:rFonts w:asciiTheme="minorHAnsi" w:hAnsiTheme="minorHAnsi" w:cstheme="minorHAnsi"/>
        </w:rPr>
        <w:t xml:space="preserve">utonom de </w:t>
      </w:r>
      <w:r w:rsidR="008150A0">
        <w:rPr>
          <w:rFonts w:asciiTheme="minorHAnsi" w:hAnsiTheme="minorHAnsi" w:cstheme="minorHAnsi"/>
        </w:rPr>
        <w:t>c</w:t>
      </w:r>
      <w:r w:rsidR="008150A0" w:rsidRPr="008150A0">
        <w:rPr>
          <w:rFonts w:asciiTheme="minorHAnsi" w:hAnsiTheme="minorHAnsi" w:cstheme="minorHAnsi"/>
        </w:rPr>
        <w:t xml:space="preserve">orecție </w:t>
      </w:r>
      <w:r w:rsidR="008150A0">
        <w:rPr>
          <w:rFonts w:asciiTheme="minorHAnsi" w:hAnsiTheme="minorHAnsi" w:cstheme="minorHAnsi"/>
        </w:rPr>
        <w:t>l</w:t>
      </w:r>
      <w:r w:rsidR="008150A0" w:rsidRPr="008150A0">
        <w:rPr>
          <w:rFonts w:asciiTheme="minorHAnsi" w:hAnsiTheme="minorHAnsi" w:cstheme="minorHAnsi"/>
        </w:rPr>
        <w:t>exicală, prezentat în detaliu în Secțiunea 6.5. Această metodă de post-procesare adaptivă bazată pe Autoprogramare (Self-Correction) a vizat reducerea suplimentară a WER-ului cu un cost computațional neglijabil, asigurând coerența lingvistică finală a transcrierilor.</w:t>
      </w:r>
    </w:p>
    <w:p w:rsidR="00012DAC" w:rsidRPr="000A0F0D" w:rsidRDefault="00012DAC" w:rsidP="00D17700">
      <w:pPr>
        <w:rPr>
          <w:rFonts w:asciiTheme="minorHAnsi" w:hAnsiTheme="minorHAnsi" w:cstheme="minorHAnsi"/>
        </w:rPr>
      </w:pPr>
    </w:p>
    <w:p w:rsidR="00D17700" w:rsidRPr="000A0F0D" w:rsidRDefault="00D17700" w:rsidP="00D17700">
      <w:pPr>
        <w:rPr>
          <w:rFonts w:asciiTheme="minorHAnsi" w:hAnsiTheme="minorHAnsi" w:cstheme="minorHAnsi"/>
          <w:b/>
        </w:rPr>
      </w:pPr>
      <w:r w:rsidRPr="000A0F0D">
        <w:rPr>
          <w:rFonts w:asciiTheme="minorHAnsi" w:hAnsiTheme="minorHAnsi" w:cstheme="minorHAnsi"/>
          <w:b/>
        </w:rPr>
        <w:t>6.4. Aplicație practică: ASR în timp real prin microfon</w:t>
      </w:r>
    </w:p>
    <w:p w:rsidR="00D17700" w:rsidRPr="000A0F0D" w:rsidRDefault="00FF6FA2" w:rsidP="00012DAC">
      <w:pPr>
        <w:jc w:val="both"/>
        <w:rPr>
          <w:rFonts w:asciiTheme="minorHAnsi" w:hAnsiTheme="minorHAnsi" w:cstheme="minorHAnsi"/>
        </w:rPr>
      </w:pPr>
      <w:r w:rsidRPr="000A0F0D">
        <w:rPr>
          <w:rFonts w:asciiTheme="minorHAnsi" w:hAnsiTheme="minorHAnsi" w:cstheme="minorHAnsi"/>
        </w:rPr>
        <w:tab/>
        <w:t>În completarea evaluării, a fost implementată o aplicație practică în python care utilizează modelul MMS pentru ASR în timp real. Funcționalitatea acesteia constă în capturarea fluxului audio de la microfonul dispozitivului, procesarea sunetului în segmente scurte (de ex., 1 secundă) și afișarea transcrierii textului cvasi-instantaneu. Deși modelul zero-shot funcționează cu o latență redusă, acuratețea este afectată de zgomotul de fond și de lipsa unui language model robust, rezultând în erori precum transcrierea „bună, ce mai faci?” ca „buna ce mai faci”. În concluzie, implementarea demonstrează potențialul imediat de utilizare a modelelor multilingve în aplicații reale pentru limba română, dar subliniază necesitatea integrării unor straturi suplimentare de corectare lingvistică specifică.</w:t>
      </w:r>
    </w:p>
    <w:p w:rsidR="00D17700" w:rsidRDefault="00D17700" w:rsidP="00D17700">
      <w:pPr>
        <w:rPr>
          <w:rFonts w:asciiTheme="minorHAnsi" w:hAnsiTheme="minorHAnsi" w:cstheme="minorHAnsi"/>
        </w:rPr>
      </w:pPr>
    </w:p>
    <w:p w:rsidR="008150A0" w:rsidRPr="008150A0" w:rsidRDefault="008150A0" w:rsidP="00D17700">
      <w:pPr>
        <w:rPr>
          <w:rFonts w:asciiTheme="minorHAnsi" w:hAnsiTheme="minorHAnsi" w:cstheme="minorHAnsi"/>
          <w:b/>
        </w:rPr>
      </w:pPr>
      <w:r w:rsidRPr="008150A0">
        <w:rPr>
          <w:rFonts w:asciiTheme="minorHAnsi" w:hAnsiTheme="minorHAnsi" w:cstheme="minorHAnsi"/>
          <w:b/>
        </w:rPr>
        <w:t xml:space="preserve">6.5. Sistemul autonom de corecție lexicală bazat pe validare externă </w:t>
      </w:r>
    </w:p>
    <w:p w:rsidR="008150A0" w:rsidRDefault="008150A0" w:rsidP="008150A0">
      <w:pPr>
        <w:jc w:val="both"/>
        <w:rPr>
          <w:rFonts w:asciiTheme="minorHAnsi" w:hAnsiTheme="minorHAnsi" w:cstheme="minorHAnsi"/>
        </w:rPr>
      </w:pPr>
      <w:r>
        <w:rPr>
          <w:rFonts w:asciiTheme="minorHAnsi" w:hAnsiTheme="minorHAnsi" w:cstheme="minorHAnsi"/>
        </w:rPr>
        <w:tab/>
      </w:r>
      <w:r w:rsidRPr="008150A0">
        <w:rPr>
          <w:rFonts w:asciiTheme="minorHAnsi" w:hAnsiTheme="minorHAnsi" w:cstheme="minorHAnsi"/>
        </w:rPr>
        <w:t>În cadrul acestei lucrări, a fost dezvoltat un sistem complet autonom de a</w:t>
      </w:r>
      <w:r>
        <w:rPr>
          <w:rFonts w:asciiTheme="minorHAnsi" w:hAnsiTheme="minorHAnsi" w:cstheme="minorHAnsi"/>
        </w:rPr>
        <w:t>uto-învățare lexicală</w:t>
      </w:r>
      <w:r w:rsidRPr="008150A0">
        <w:rPr>
          <w:rFonts w:asciiTheme="minorHAnsi" w:hAnsiTheme="minorHAnsi" w:cstheme="minorHAnsi"/>
        </w:rPr>
        <w:t>. Scopul a fost crearea unui mecanism inteligent care să învețe din propriile greșeli, fără intervenție umană, utilizând datele de referință și un dicționar extern normativ</w:t>
      </w:r>
      <w:r>
        <w:rPr>
          <w:rFonts w:asciiTheme="minorHAnsi" w:hAnsiTheme="minorHAnsi" w:cstheme="minorHAnsi"/>
        </w:rPr>
        <w:t xml:space="preserve"> </w:t>
      </w:r>
      <w:r w:rsidRPr="008150A0">
        <w:rPr>
          <w:rFonts w:asciiTheme="minorHAnsi" w:hAnsiTheme="minorHAnsi" w:cstheme="minorHAnsi"/>
        </w:rPr>
        <w:t>românesc.</w:t>
      </w:r>
      <w:r>
        <w:rPr>
          <w:rFonts w:asciiTheme="minorHAnsi" w:hAnsiTheme="minorHAnsi" w:cstheme="minorHAnsi"/>
        </w:rPr>
        <w:t xml:space="preserve"> </w:t>
      </w:r>
      <w:r w:rsidRPr="008150A0">
        <w:rPr>
          <w:rFonts w:asciiTheme="minorHAnsi" w:hAnsiTheme="minorHAnsi" w:cstheme="minorHAnsi"/>
        </w:rPr>
        <w:t>Ideea centrală a algoritmului este validarea externă. Dacă un cuvânt generat de modelul ASR (raw_pred) nu există în dicționarul românesc de referință, dar o variantă corectă apare în textul de referință, atunci substituția este automat învățată. În schimb, dacă cuvântul din predicție este deja valid în dicționar, substituția este blocată complet, indiferent de conținutul referinței. Această logică binară bazată elimină ambiguitatea și previne supra-învățarea</w:t>
      </w:r>
      <w:r>
        <w:rPr>
          <w:rFonts w:asciiTheme="minorHAnsi" w:hAnsiTheme="minorHAnsi" w:cstheme="minorHAnsi"/>
        </w:rPr>
        <w:t>.</w:t>
      </w:r>
    </w:p>
    <w:p w:rsidR="008150A0" w:rsidRDefault="008150A0" w:rsidP="008150A0">
      <w:pPr>
        <w:jc w:val="both"/>
        <w:rPr>
          <w:rFonts w:asciiTheme="minorHAnsi" w:hAnsiTheme="minorHAnsi" w:cstheme="minorHAnsi"/>
        </w:rPr>
      </w:pPr>
      <w:r>
        <w:rPr>
          <w:rFonts w:asciiTheme="minorHAnsi" w:hAnsiTheme="minorHAnsi" w:cstheme="minorHAnsi"/>
        </w:rPr>
        <w:tab/>
      </w:r>
      <w:r w:rsidRPr="008150A0">
        <w:rPr>
          <w:rFonts w:asciiTheme="minorHAnsi" w:hAnsiTheme="minorHAnsi" w:cstheme="minorHAnsi"/>
        </w:rPr>
        <w:t>Pentru validarea lexicală, s-a utilizat un dicționar extern exhaustiv (</w:t>
      </w:r>
      <w:r w:rsidRPr="008150A0">
        <w:rPr>
          <w:rFonts w:asciiTheme="minorHAnsi" w:hAnsiTheme="minorHAnsi" w:cstheme="minorHAnsi"/>
          <w:i/>
        </w:rPr>
        <w:t>romanian_words.txt</w:t>
      </w:r>
      <w:r w:rsidRPr="008150A0">
        <w:rPr>
          <w:rFonts w:asciiTheme="minorHAnsi" w:hAnsiTheme="minorHAnsi" w:cstheme="minorHAnsi"/>
        </w:rPr>
        <w:t>), conținând 706.463 de forme flexionare ale limbii române. Acest dicționar a fost compilat din surse oficiale și academice, în principal prin agregarea datelor de la DEXonline și din corpusul lingvistic LOC-5 (Lexical Ordering and Classification, versiunea 5), asigurând astfel un nivel înalt de normativitate și acoperire flexională</w:t>
      </w:r>
      <w:r w:rsidR="00702F04">
        <w:rPr>
          <w:rFonts w:asciiTheme="minorHAnsi" w:hAnsiTheme="minorHAnsi" w:cstheme="minorHAnsi"/>
        </w:rPr>
        <w:t xml:space="preserve"> [14]</w:t>
      </w:r>
      <w:r w:rsidRPr="008150A0">
        <w:rPr>
          <w:rFonts w:asciiTheme="minorHAnsi" w:hAnsiTheme="minorHAnsi" w:cstheme="minorHAnsi"/>
        </w:rPr>
        <w:t xml:space="preserve">. </w:t>
      </w:r>
    </w:p>
    <w:p w:rsidR="008150A0" w:rsidRDefault="008150A0" w:rsidP="008150A0">
      <w:pPr>
        <w:jc w:val="both"/>
        <w:rPr>
          <w:rFonts w:asciiTheme="minorHAnsi" w:hAnsiTheme="minorHAnsi" w:cstheme="minorHAnsi"/>
        </w:rPr>
      </w:pPr>
      <w:r>
        <w:rPr>
          <w:rFonts w:asciiTheme="minorHAnsi" w:hAnsiTheme="minorHAnsi" w:cstheme="minorHAnsi"/>
        </w:rPr>
        <w:tab/>
      </w:r>
      <w:r w:rsidRPr="008150A0">
        <w:rPr>
          <w:rFonts w:asciiTheme="minorHAnsi" w:hAnsiTheme="minorHAnsi" w:cstheme="minorHAnsi"/>
        </w:rPr>
        <w:t xml:space="preserve">Aceste corecții sunt salvate și aplicate la toate predicțiile ulterioare. Sistemul a atins convergența robustă la un WER de </w:t>
      </w:r>
      <w:r w:rsidRPr="008150A0">
        <w:rPr>
          <w:rFonts w:asciiTheme="minorHAnsi" w:hAnsiTheme="minorHAnsi" w:cstheme="minorHAnsi"/>
          <w:b/>
        </w:rPr>
        <w:t>5.89%</w:t>
      </w:r>
      <w:r w:rsidRPr="008150A0">
        <w:rPr>
          <w:rFonts w:asciiTheme="minorHAnsi" w:hAnsiTheme="minorHAnsi" w:cstheme="minorHAnsi"/>
        </w:rPr>
        <w:t>, reprezentând o îmbunătățire semnificativă față de rezultatul inițial de 7.18%. Această stabilitate confirmă că filtrul bazat pe dicționar acționează ca o barieră de siguranță împotriva degradării performanței.</w:t>
      </w:r>
    </w:p>
    <w:p w:rsidR="00D06C31" w:rsidRDefault="00D06C31" w:rsidP="008150A0">
      <w:pPr>
        <w:jc w:val="both"/>
        <w:rPr>
          <w:rFonts w:asciiTheme="minorHAnsi" w:hAnsiTheme="minorHAnsi" w:cstheme="minorHAnsi"/>
        </w:rPr>
      </w:pPr>
      <w:r>
        <w:rPr>
          <w:rFonts w:asciiTheme="minorHAnsi" w:hAnsiTheme="minorHAnsi" w:cstheme="minorHAnsi"/>
        </w:rPr>
        <w:tab/>
      </w:r>
      <w:r w:rsidRPr="00D06C31">
        <w:rPr>
          <w:rFonts w:asciiTheme="minorHAnsi" w:hAnsiTheme="minorHAnsi" w:cstheme="minorHAnsi"/>
        </w:rPr>
        <w:t>Rezultatul nostru reprezintă o îmbunătățire semnificativă față de performanța raportată în abordarea zero-shot pură a modelului MMS pe seturi similare, unde WER-ul mediu pentru română este de aproximativ 26% [3</w:t>
      </w:r>
      <w:r>
        <w:rPr>
          <w:rFonts w:asciiTheme="minorHAnsi" w:hAnsiTheme="minorHAnsi" w:cstheme="minorHAnsi"/>
        </w:rPr>
        <w:t>] [</w:t>
      </w:r>
      <w:r w:rsidRPr="00D06C31">
        <w:rPr>
          <w:rFonts w:asciiTheme="minorHAnsi" w:hAnsiTheme="minorHAnsi" w:cstheme="minorHAnsi"/>
        </w:rPr>
        <w:t>16].</w:t>
      </w:r>
      <w:r>
        <w:rPr>
          <w:rFonts w:asciiTheme="minorHAnsi" w:hAnsiTheme="minorHAnsi" w:cstheme="minorHAnsi"/>
        </w:rPr>
        <w:t xml:space="preserve"> </w:t>
      </w:r>
      <w:r w:rsidRPr="00D06C31">
        <w:rPr>
          <w:rFonts w:asciiTheme="minorHAnsi" w:hAnsiTheme="minorHAnsi" w:cstheme="minorHAnsi"/>
        </w:rPr>
        <w:t>Spre deosebire de evaluările inițiale din raportul Meta AI, care se bazează pe transfer general din limbi majore (ex: italiană, spaniolă) și suferă de erori fonetice persistente (diacritice omise, confuzii de consoane), metoda noastră hibridă reduce aceste limitări prin integrarea directă a parametrilor optimizați pe corpus românesc, demonstrând o maturitate tehnică superioară în contextul limbilor cu resurse reduse [3].</w:t>
      </w:r>
    </w:p>
    <w:p w:rsidR="008150A0" w:rsidRDefault="00D06C31" w:rsidP="00D06C31">
      <w:pPr>
        <w:jc w:val="both"/>
        <w:rPr>
          <w:rFonts w:asciiTheme="minorHAnsi" w:hAnsiTheme="minorHAnsi" w:cstheme="minorHAnsi"/>
        </w:rPr>
      </w:pPr>
      <w:r>
        <w:rPr>
          <w:rFonts w:asciiTheme="minorHAnsi" w:hAnsiTheme="minorHAnsi" w:cstheme="minorHAnsi"/>
        </w:rPr>
        <w:tab/>
      </w:r>
      <w:r w:rsidRPr="00D06C31">
        <w:rPr>
          <w:rFonts w:asciiTheme="minorHAnsi" w:hAnsiTheme="minorHAnsi" w:cstheme="minorHAnsi"/>
        </w:rPr>
        <w:t xml:space="preserve">Mai mult, comparativ cu evaluările comunitare recente pe Hugging Face, unde zero-shot MMS atinge 25.8% WER pe Common Voice v23 [13], rezultatul nostru confirmă că transferul de </w:t>
      </w:r>
      <w:r w:rsidRPr="00D06C31">
        <w:rPr>
          <w:rFonts w:asciiTheme="minorHAnsi" w:hAnsiTheme="minorHAnsi" w:cstheme="minorHAnsi"/>
        </w:rPr>
        <w:lastRenderedPageBreak/>
        <w:t>ponderi este o soluție pragmatică și eficientă, evitând costurile ridicate ale fine-tuning-ului complet [1</w:t>
      </w:r>
      <w:r>
        <w:rPr>
          <w:rFonts w:asciiTheme="minorHAnsi" w:hAnsiTheme="minorHAnsi" w:cstheme="minorHAnsi"/>
        </w:rPr>
        <w:t>5</w:t>
      </w:r>
      <w:r w:rsidRPr="00D06C31">
        <w:rPr>
          <w:rFonts w:asciiTheme="minorHAnsi" w:hAnsiTheme="minorHAnsi" w:cstheme="minorHAnsi"/>
        </w:rPr>
        <w:t>].</w:t>
      </w:r>
    </w:p>
    <w:p w:rsidR="00EC492E" w:rsidRDefault="00EC492E" w:rsidP="00D06C31">
      <w:pPr>
        <w:jc w:val="both"/>
        <w:rPr>
          <w:rFonts w:asciiTheme="minorHAnsi" w:hAnsiTheme="minorHAnsi" w:cstheme="minorHAnsi"/>
        </w:rPr>
      </w:pPr>
      <w:r>
        <w:rPr>
          <w:rFonts w:asciiTheme="minorHAnsi" w:hAnsiTheme="minorHAnsi" w:cstheme="minorHAnsi"/>
        </w:rPr>
        <w:tab/>
      </w:r>
      <w:r w:rsidRPr="00EC492E">
        <w:rPr>
          <w:rFonts w:asciiTheme="minorHAnsi" w:hAnsiTheme="minorHAnsi" w:cstheme="minorHAnsi"/>
        </w:rPr>
        <w:t>Această abordare se diferențiază de metodele existente de post-procesare ASR low-resource, care se bazează pe LM-uri interne sau fine-tuning [1, 2, 5], prin logica binară autonomă și validarea externă cu dicționar normativ [14], atingând convergență rapidă și WER stabil fără supraveghere umană [3, 16].</w:t>
      </w:r>
    </w:p>
    <w:p w:rsidR="00D06C31" w:rsidRPr="000A0F0D" w:rsidRDefault="00D06C31" w:rsidP="00D17700">
      <w:pPr>
        <w:rPr>
          <w:rFonts w:asciiTheme="minorHAnsi" w:hAnsiTheme="minorHAnsi" w:cstheme="minorHAnsi"/>
        </w:rPr>
      </w:pPr>
    </w:p>
    <w:p w:rsidR="00044A82" w:rsidRPr="000A0F0D" w:rsidRDefault="00044A82" w:rsidP="00044A82">
      <w:pPr>
        <w:rPr>
          <w:rFonts w:asciiTheme="minorHAnsi" w:hAnsiTheme="minorHAnsi" w:cstheme="minorHAnsi"/>
          <w:b/>
        </w:rPr>
      </w:pPr>
      <w:r w:rsidRPr="000A0F0D">
        <w:rPr>
          <w:rFonts w:asciiTheme="minorHAnsi" w:hAnsiTheme="minorHAnsi" w:cstheme="minorHAnsi"/>
          <w:b/>
        </w:rPr>
        <w:t>7. Concluzii</w:t>
      </w:r>
    </w:p>
    <w:p w:rsidR="00AA067E" w:rsidRDefault="00AA067E" w:rsidP="00044A82">
      <w:pPr>
        <w:jc w:val="both"/>
        <w:rPr>
          <w:rFonts w:asciiTheme="minorHAnsi" w:hAnsiTheme="minorHAnsi" w:cstheme="minorHAnsi"/>
        </w:rPr>
      </w:pPr>
      <w:r>
        <w:rPr>
          <w:rFonts w:asciiTheme="minorHAnsi" w:hAnsiTheme="minorHAnsi" w:cstheme="minorHAnsi"/>
        </w:rPr>
        <w:tab/>
      </w:r>
      <w:r w:rsidR="00C742DF" w:rsidRPr="00C742DF">
        <w:rPr>
          <w:rFonts w:asciiTheme="minorHAnsi" w:hAnsiTheme="minorHAnsi" w:cstheme="minorHAnsi"/>
        </w:rPr>
        <w:t xml:space="preserve">Lucrarea a demonstrat că inteligența artificială și învățarea automată sunt esențiale pentru progresul tehnologic. Fundamentele teoretice studiate, de la algoritmii clasici la modelele avansate de tip zero-shot learning, au format baza pentru analiza practică. </w:t>
      </w:r>
    </w:p>
    <w:p w:rsidR="00AA067E" w:rsidRDefault="00AA067E" w:rsidP="00044A82">
      <w:pPr>
        <w:jc w:val="both"/>
        <w:rPr>
          <w:rFonts w:asciiTheme="minorHAnsi" w:hAnsiTheme="minorHAnsi" w:cstheme="minorHAnsi"/>
        </w:rPr>
      </w:pPr>
      <w:r>
        <w:rPr>
          <w:rFonts w:asciiTheme="minorHAnsi" w:hAnsiTheme="minorHAnsi" w:cstheme="minorHAnsi"/>
        </w:rPr>
        <w:tab/>
      </w:r>
      <w:r w:rsidR="00C742DF" w:rsidRPr="00C742DF">
        <w:rPr>
          <w:rFonts w:asciiTheme="minorHAnsi" w:hAnsiTheme="minorHAnsi" w:cstheme="minorHAnsi"/>
        </w:rPr>
        <w:t xml:space="preserve">Studiul de caz a confirmat potențialul modelului multilingv MMS pentru Recunoașterea Automată a Vorbirii (ASR) în limba română, o limbă cu resurse reduse. Implementarea modelului specializat a atins un WER inițial de 7.18%. Contribuția majoră a fost dezvoltarea </w:t>
      </w:r>
      <w:r>
        <w:rPr>
          <w:rFonts w:asciiTheme="minorHAnsi" w:hAnsiTheme="minorHAnsi" w:cstheme="minorHAnsi"/>
        </w:rPr>
        <w:t>s</w:t>
      </w:r>
      <w:r w:rsidR="00C742DF" w:rsidRPr="00C742DF">
        <w:rPr>
          <w:rFonts w:asciiTheme="minorHAnsi" w:hAnsiTheme="minorHAnsi" w:cstheme="minorHAnsi"/>
        </w:rPr>
        <w:t xml:space="preserve">istemului </w:t>
      </w:r>
      <w:r>
        <w:rPr>
          <w:rFonts w:asciiTheme="minorHAnsi" w:hAnsiTheme="minorHAnsi" w:cstheme="minorHAnsi"/>
        </w:rPr>
        <w:t>a</w:t>
      </w:r>
      <w:r w:rsidR="00C742DF" w:rsidRPr="00C742DF">
        <w:rPr>
          <w:rFonts w:asciiTheme="minorHAnsi" w:hAnsiTheme="minorHAnsi" w:cstheme="minorHAnsi"/>
        </w:rPr>
        <w:t xml:space="preserve">utonom de </w:t>
      </w:r>
      <w:r>
        <w:rPr>
          <w:rFonts w:asciiTheme="minorHAnsi" w:hAnsiTheme="minorHAnsi" w:cstheme="minorHAnsi"/>
        </w:rPr>
        <w:t>c</w:t>
      </w:r>
      <w:r w:rsidR="00C742DF" w:rsidRPr="00C742DF">
        <w:rPr>
          <w:rFonts w:asciiTheme="minorHAnsi" w:hAnsiTheme="minorHAnsi" w:cstheme="minorHAnsi"/>
        </w:rPr>
        <w:t xml:space="preserve">orecție </w:t>
      </w:r>
      <w:r>
        <w:rPr>
          <w:rFonts w:asciiTheme="minorHAnsi" w:hAnsiTheme="minorHAnsi" w:cstheme="minorHAnsi"/>
        </w:rPr>
        <w:t>l</w:t>
      </w:r>
      <w:r w:rsidR="00C742DF" w:rsidRPr="00C742DF">
        <w:rPr>
          <w:rFonts w:asciiTheme="minorHAnsi" w:hAnsiTheme="minorHAnsi" w:cstheme="minorHAnsi"/>
        </w:rPr>
        <w:t xml:space="preserve">exicală, care a îmbunătățit semnificativ această performanță. Acest sistem a validat că optimizările inteligente la nivel lingvistic pot duce la un WER final stabil de 5.89% fără a necesita reantrenarea costisitoare a modelului de bază. </w:t>
      </w:r>
    </w:p>
    <w:p w:rsidR="00C742DF" w:rsidRDefault="00AA067E" w:rsidP="00044A82">
      <w:pPr>
        <w:jc w:val="both"/>
        <w:rPr>
          <w:rFonts w:asciiTheme="minorHAnsi" w:hAnsiTheme="minorHAnsi" w:cstheme="minorHAnsi"/>
        </w:rPr>
      </w:pPr>
      <w:r>
        <w:rPr>
          <w:rFonts w:asciiTheme="minorHAnsi" w:hAnsiTheme="minorHAnsi" w:cstheme="minorHAnsi"/>
        </w:rPr>
        <w:tab/>
      </w:r>
      <w:r w:rsidR="00C742DF" w:rsidRPr="00C742DF">
        <w:rPr>
          <w:rFonts w:asciiTheme="minorHAnsi" w:hAnsiTheme="minorHAnsi" w:cstheme="minorHAnsi"/>
        </w:rPr>
        <w:t>În concluzie, cercetarea subliniază că IA poate reduce barierele lingvistice, oferind soluții avansate pentru limbi precum româna.</w:t>
      </w:r>
    </w:p>
    <w:p w:rsidR="00C742DF" w:rsidRDefault="00C742DF" w:rsidP="00044A82">
      <w:pPr>
        <w:jc w:val="both"/>
        <w:rPr>
          <w:rFonts w:asciiTheme="minorHAnsi" w:hAnsiTheme="minorHAnsi" w:cstheme="minorHAnsi"/>
        </w:rPr>
      </w:pPr>
    </w:p>
    <w:p w:rsidR="00283C31" w:rsidRPr="000A0F0D" w:rsidRDefault="00283C31">
      <w:pPr>
        <w:rPr>
          <w:rFonts w:asciiTheme="minorHAnsi" w:hAnsiTheme="minorHAnsi" w:cstheme="minorHAnsi"/>
        </w:rPr>
      </w:pPr>
    </w:p>
    <w:p w:rsidR="00044A82" w:rsidRPr="000A0F0D" w:rsidRDefault="00044A82" w:rsidP="00044A82">
      <w:pPr>
        <w:rPr>
          <w:rFonts w:asciiTheme="minorHAnsi" w:hAnsiTheme="minorHAnsi" w:cstheme="minorHAnsi"/>
          <w:b/>
        </w:rPr>
      </w:pPr>
      <w:r w:rsidRPr="000A0F0D">
        <w:rPr>
          <w:rFonts w:asciiTheme="minorHAnsi" w:hAnsiTheme="minorHAnsi" w:cstheme="minorHAnsi"/>
          <w:b/>
        </w:rPr>
        <w:t>8. Perspective</w:t>
      </w:r>
    </w:p>
    <w:p w:rsidR="003F40D2" w:rsidRPr="000A0F0D" w:rsidRDefault="00FF6FA2" w:rsidP="00044A82">
      <w:pPr>
        <w:jc w:val="both"/>
        <w:rPr>
          <w:rFonts w:asciiTheme="minorHAnsi" w:hAnsiTheme="minorHAnsi" w:cstheme="minorHAnsi"/>
        </w:rPr>
      </w:pPr>
      <w:r w:rsidRPr="000A0F0D">
        <w:rPr>
          <w:rFonts w:asciiTheme="minorHAnsi" w:hAnsiTheme="minorHAnsi" w:cstheme="minorHAnsi"/>
        </w:rPr>
        <w:tab/>
        <w:t xml:space="preserve">Perspectivele inteligenței artificiale și învățării automate se orientează către o integrare tot mai profundă a tehnologiei în mediul uman și social. </w:t>
      </w:r>
      <w:r w:rsidR="003F40D2" w:rsidRPr="000A0F0D">
        <w:rPr>
          <w:rFonts w:asciiTheme="minorHAnsi" w:hAnsiTheme="minorHAnsi" w:cstheme="minorHAnsi"/>
        </w:rPr>
        <w:t>P</w:t>
      </w:r>
      <w:r w:rsidRPr="000A0F0D">
        <w:rPr>
          <w:rFonts w:asciiTheme="minorHAnsi" w:hAnsiTheme="minorHAnsi" w:cstheme="minorHAnsi"/>
        </w:rPr>
        <w:t>rintre tendințele majore pentru anii următori se numără evoluțiile în interfețele creier-mașină și cyborgs (</w:t>
      </w:r>
      <w:r w:rsidR="003F40D2" w:rsidRPr="000A0F0D">
        <w:rPr>
          <w:rFonts w:asciiTheme="minorHAnsi" w:hAnsiTheme="minorHAnsi" w:cstheme="minorHAnsi"/>
        </w:rPr>
        <w:t>N</w:t>
      </w:r>
      <w:r w:rsidRPr="000A0F0D">
        <w:rPr>
          <w:rFonts w:asciiTheme="minorHAnsi" w:hAnsiTheme="minorHAnsi" w:cstheme="minorHAnsi"/>
        </w:rPr>
        <w:t>euralink), unde inovațiile non-invazive și invazive vor permite augmentarea capacităților umane, cu aplicații în medicină (controlul protezelor) și productivitate [1</w:t>
      </w:r>
      <w:r w:rsidR="00D06C31">
        <w:rPr>
          <w:rFonts w:asciiTheme="minorHAnsi" w:hAnsiTheme="minorHAnsi" w:cstheme="minorHAnsi"/>
        </w:rPr>
        <w:t>6</w:t>
      </w:r>
      <w:r w:rsidRPr="000A0F0D">
        <w:rPr>
          <w:rFonts w:asciiTheme="minorHAnsi" w:hAnsiTheme="minorHAnsi" w:cstheme="minorHAnsi"/>
        </w:rPr>
        <w:t xml:space="preserve">]. </w:t>
      </w:r>
      <w:r w:rsidR="003F40D2" w:rsidRPr="000A0F0D">
        <w:rPr>
          <w:rFonts w:asciiTheme="minorHAnsi" w:hAnsiTheme="minorHAnsi" w:cstheme="minorHAnsi"/>
        </w:rPr>
        <w:t>D</w:t>
      </w:r>
      <w:r w:rsidRPr="000A0F0D">
        <w:rPr>
          <w:rFonts w:asciiTheme="minorHAnsi" w:hAnsiTheme="minorHAnsi" w:cstheme="minorHAnsi"/>
        </w:rPr>
        <w:t>e asemenea, mediile virtuale de învățare bazate pe ia (</w:t>
      </w:r>
      <w:r w:rsidR="003F40D2" w:rsidRPr="000A0F0D">
        <w:rPr>
          <w:rFonts w:asciiTheme="minorHAnsi" w:hAnsiTheme="minorHAnsi" w:cstheme="minorHAnsi"/>
        </w:rPr>
        <w:t>VR/AR</w:t>
      </w:r>
      <w:r w:rsidRPr="000A0F0D">
        <w:rPr>
          <w:rFonts w:asciiTheme="minorHAnsi" w:hAnsiTheme="minorHAnsi" w:cstheme="minorHAnsi"/>
        </w:rPr>
        <w:t xml:space="preserve">) vor utiliza realitatea virtuală și augmentată integrată cu </w:t>
      </w:r>
      <w:r w:rsidR="003F40D2" w:rsidRPr="000A0F0D">
        <w:rPr>
          <w:rFonts w:asciiTheme="minorHAnsi" w:hAnsiTheme="minorHAnsi" w:cstheme="minorHAnsi"/>
        </w:rPr>
        <w:t>IA</w:t>
      </w:r>
      <w:r w:rsidRPr="000A0F0D">
        <w:rPr>
          <w:rFonts w:asciiTheme="minorHAnsi" w:hAnsiTheme="minorHAnsi" w:cstheme="minorHAnsi"/>
        </w:rPr>
        <w:t xml:space="preserve"> pentru a crea simulări interactive pentru educație și training, crescând rata de retenție a cunoștințelor </w:t>
      </w:r>
      <w:r w:rsidR="00044A82" w:rsidRPr="000A0F0D">
        <w:rPr>
          <w:rFonts w:asciiTheme="minorHAnsi" w:hAnsiTheme="minorHAnsi" w:cstheme="minorHAnsi"/>
        </w:rPr>
        <w:t>cu 75% fa</w:t>
      </w:r>
      <w:r w:rsidR="00B64931">
        <w:rPr>
          <w:rFonts w:asciiTheme="minorHAnsi" w:hAnsiTheme="minorHAnsi" w:cstheme="minorHAnsi"/>
        </w:rPr>
        <w:t>ță de metodele tradiționale</w:t>
      </w:r>
      <w:r w:rsidR="00044A82" w:rsidRPr="000A0F0D">
        <w:rPr>
          <w:rFonts w:asciiTheme="minorHAnsi" w:hAnsiTheme="minorHAnsi" w:cstheme="minorHAnsi"/>
        </w:rPr>
        <w:t xml:space="preserve">. </w:t>
      </w:r>
    </w:p>
    <w:p w:rsidR="003F40D2" w:rsidRPr="000A0F0D" w:rsidRDefault="003F40D2" w:rsidP="003F40D2">
      <w:pPr>
        <w:jc w:val="both"/>
        <w:rPr>
          <w:rFonts w:asciiTheme="minorHAnsi" w:hAnsiTheme="minorHAnsi" w:cstheme="minorHAnsi"/>
        </w:rPr>
      </w:pPr>
      <w:r w:rsidRPr="000A0F0D">
        <w:rPr>
          <w:rFonts w:asciiTheme="minorHAnsi" w:hAnsiTheme="minorHAnsi" w:cstheme="minorHAnsi"/>
        </w:rPr>
        <w:tab/>
        <w:t>Alte direcții importante includ dezvoltarea de IA agentică (agentic Ai), capabilă să planifice și să execute sarcini complexe în mod autonom prin descompunerea obiectivelor și utiliza</w:t>
      </w:r>
      <w:r w:rsidR="00B64931">
        <w:rPr>
          <w:rFonts w:asciiTheme="minorHAnsi" w:hAnsiTheme="minorHAnsi" w:cstheme="minorHAnsi"/>
        </w:rPr>
        <w:t>rea de instrumente software</w:t>
      </w:r>
      <w:r w:rsidRPr="000A0F0D">
        <w:rPr>
          <w:rFonts w:asciiTheme="minorHAnsi" w:hAnsiTheme="minorHAnsi" w:cstheme="minorHAnsi"/>
        </w:rPr>
        <w:t>, și crearea de modele generative mici și eficiente (small models) cu performanțe înalte, dar cu un număr redus de parametri și un consum energetic mai mic, facilitând implemen</w:t>
      </w:r>
      <w:r w:rsidR="00B64931">
        <w:rPr>
          <w:rFonts w:asciiTheme="minorHAnsi" w:hAnsiTheme="minorHAnsi" w:cstheme="minorHAnsi"/>
        </w:rPr>
        <w:t>tarea pe dispozitive mobile</w:t>
      </w:r>
      <w:r w:rsidR="00C742DF">
        <w:rPr>
          <w:rFonts w:asciiTheme="minorHAnsi" w:hAnsiTheme="minorHAnsi" w:cstheme="minorHAnsi"/>
        </w:rPr>
        <w:t xml:space="preserve"> [16]</w:t>
      </w:r>
      <w:r w:rsidRPr="000A0F0D">
        <w:rPr>
          <w:rFonts w:asciiTheme="minorHAnsi" w:hAnsiTheme="minorHAnsi" w:cstheme="minorHAnsi"/>
        </w:rPr>
        <w:t xml:space="preserve">. </w:t>
      </w:r>
    </w:p>
    <w:p w:rsidR="00283C31" w:rsidRPr="000A0F0D" w:rsidRDefault="00AD42B4" w:rsidP="003F40D2">
      <w:pPr>
        <w:jc w:val="both"/>
        <w:rPr>
          <w:rFonts w:asciiTheme="minorHAnsi" w:hAnsiTheme="minorHAnsi" w:cstheme="minorHAnsi"/>
        </w:rPr>
      </w:pPr>
      <w:r>
        <w:rPr>
          <w:rFonts w:asciiTheme="minorHAnsi" w:hAnsiTheme="minorHAnsi" w:cstheme="minorHAnsi"/>
        </w:rPr>
        <w:tab/>
      </w:r>
      <w:r w:rsidRPr="00AD42B4">
        <w:rPr>
          <w:rFonts w:asciiTheme="minorHAnsi" w:hAnsiTheme="minorHAnsi" w:cstheme="minorHAnsi"/>
        </w:rPr>
        <w:t>Astfel, viitorul inteligenței artificiale se conturează ca un ecosistem de tehnologii adaptative și etice, în care colaborarea dintre om și mașină va</w:t>
      </w:r>
      <w:r w:rsidR="00B64931">
        <w:rPr>
          <w:rFonts w:asciiTheme="minorHAnsi" w:hAnsiTheme="minorHAnsi" w:cstheme="minorHAnsi"/>
        </w:rPr>
        <w:t xml:space="preserve"> redefini limitele cunoașterii</w:t>
      </w:r>
      <w:r w:rsidR="00C742DF">
        <w:rPr>
          <w:rFonts w:asciiTheme="minorHAnsi" w:hAnsiTheme="minorHAnsi" w:cstheme="minorHAnsi"/>
        </w:rPr>
        <w:t xml:space="preserve"> [5]</w:t>
      </w:r>
      <w:r w:rsidR="003F40D2" w:rsidRPr="000A0F0D">
        <w:rPr>
          <w:rFonts w:asciiTheme="minorHAnsi" w:hAnsiTheme="minorHAnsi" w:cstheme="minorHAnsi"/>
        </w:rPr>
        <w:t>.</w:t>
      </w:r>
    </w:p>
    <w:p w:rsidR="00283C31" w:rsidRDefault="00283C31">
      <w:pPr>
        <w:rPr>
          <w:rFonts w:asciiTheme="minorHAnsi" w:hAnsiTheme="minorHAnsi" w:cstheme="minorHAnsi"/>
        </w:rPr>
      </w:pPr>
    </w:p>
    <w:p w:rsidR="00455198" w:rsidRDefault="00455198">
      <w:pPr>
        <w:rPr>
          <w:rFonts w:asciiTheme="minorHAnsi" w:hAnsiTheme="minorHAnsi" w:cstheme="minorHAnsi"/>
        </w:rPr>
      </w:pPr>
    </w:p>
    <w:p w:rsidR="00BF60EB" w:rsidRDefault="00BF60EB">
      <w:pPr>
        <w:rPr>
          <w:rFonts w:asciiTheme="minorHAnsi" w:hAnsiTheme="minorHAnsi" w:cstheme="minorHAnsi"/>
        </w:rPr>
      </w:pPr>
    </w:p>
    <w:p w:rsidR="00BF60EB" w:rsidRDefault="00BF60EB">
      <w:pPr>
        <w:rPr>
          <w:rFonts w:asciiTheme="minorHAnsi" w:hAnsiTheme="minorHAnsi" w:cstheme="minorHAnsi"/>
        </w:rPr>
      </w:pPr>
    </w:p>
    <w:p w:rsidR="001F1A08" w:rsidRDefault="001F1A08">
      <w:pPr>
        <w:rPr>
          <w:rFonts w:asciiTheme="minorHAnsi" w:hAnsiTheme="minorHAnsi" w:cstheme="minorHAnsi"/>
        </w:rPr>
      </w:pPr>
    </w:p>
    <w:p w:rsidR="001F1A08" w:rsidRDefault="001F1A08">
      <w:pPr>
        <w:rPr>
          <w:rFonts w:asciiTheme="minorHAnsi" w:hAnsiTheme="minorHAnsi" w:cstheme="minorHAnsi"/>
        </w:rPr>
      </w:pPr>
    </w:p>
    <w:p w:rsidR="001F1A08" w:rsidRDefault="001F1A08">
      <w:pPr>
        <w:rPr>
          <w:rFonts w:asciiTheme="minorHAnsi" w:hAnsiTheme="minorHAnsi" w:cstheme="minorHAnsi"/>
        </w:rPr>
      </w:pPr>
    </w:p>
    <w:p w:rsidR="00044A82" w:rsidRDefault="00044A82" w:rsidP="00044A82">
      <w:pPr>
        <w:rPr>
          <w:rFonts w:asciiTheme="minorHAnsi" w:hAnsiTheme="minorHAnsi" w:cstheme="minorHAnsi"/>
          <w:b/>
        </w:rPr>
      </w:pPr>
      <w:r w:rsidRPr="000A0F0D">
        <w:rPr>
          <w:rFonts w:asciiTheme="minorHAnsi" w:hAnsiTheme="minorHAnsi" w:cstheme="minorHAnsi"/>
          <w:b/>
        </w:rPr>
        <w:lastRenderedPageBreak/>
        <w:t>9. Bibliografie</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 J. McCarthy, “What is Artificial Intelligence?,” Stanford University, Stanford, CA, USA, 2004. [Online]. Available: http://jmc.stanford.edu/artificial-intelligence/what-is-ai/.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[2] I. Goodfellow, Y. Bengio, and A. Courville, Deep Learning. Cambridge, MA, USA: MIT Press, 2016.</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[3] Meta AI, “Scaling Speech Technology to 1,000+ Languages,” Meta AI Research, 2023. [Online]. Available: https://ai.meta.com/blog/multilingual-model-speech-recognition/.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[4] A. M. Turing, “Computing Machinery and Intelligence,” Mind, vol. 59, no. 236, pp. 433–460, Oct. 1950.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[5] S. Russell and P. Norvig, Artificial Intelligence: A Modern Approach, 4th ed. Hoboken, NJ, USA: Pearson, 2020.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[6] Y. LeCun, Y. Bengio, and G. Hinton, “Deep Learning,” Nature, vol. 521, no. 7553, pp. 436–444, May 2015.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[7] W. S. McCulloch and W. Pitts, “A Logical Calculus of the Ideas Immanent in Nervous Activity,” Bulletin of Mathematical Biophysics, vol. 5, no. 4, pp. 115–133, Dec. 1943.</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[8] D. Silver et al., “Mastering the Game of Go with Deep Neural Networks and Tree Search,” Nature, vol. 529, no. 7587, pp. 484–489, Jan. 2016.</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[9] A. Vaswani et al., “Attention is All You Need,” in Proc. 31st Conf. Neural Inf. Process. Syst. (NeurIPS), Dec. 2017, pp. 5998–6008.</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[10] A. Baevski et al., “wav2vec 2.0: A Framework for Self-Supervised Learning of Speech Representations,” in Proc. 33rd Conf. Neural Inf. Process. Syst. (NeurIPS), Dec. 2020.</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[11] Mozilla Foundation, “Common Voice Dataset,” Mozilla Foundation, 2025. [Online]. Available: https://datacollective.mozillafoundation.org/datasets/cmflnuzw788wfzzhnv1wim44fc.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[12] Hugging Face, “facebook/mms-1b,” Hugging Face Hub. [Online]. Available: https://huggingface.co/facebook/mms-1b.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[13] Hugging Face, “facebook/mms-1b-all,” Hugging Face Hub. [Online]. Available: https://huggingface.co/facebook/mms-1b-all. Accessed: Nov. 12,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[14] DEXonline, “Lista oficială LOC-5,” 2025. [Online]. Available: https://dexonline.ro/download/scrabble/loc5.txt. Accessed: Nov. 14, 2025.</w:t>
      </w:r>
    </w:p>
    <w:p w:rsidR="00AA067E" w:rsidRPr="00AA067E" w:rsidRDefault="00AA067E" w:rsidP="00AA067E">
      <w:pPr>
        <w:jc w:val="both"/>
        <w:rPr>
          <w:rFonts w:asciiTheme="minorHAnsi" w:hAnsiTheme="minorHAnsi" w:cstheme="minorHAnsi"/>
        </w:rPr>
      </w:pPr>
      <w:r w:rsidRPr="00AA067E">
        <w:rPr>
          <w:rFonts w:asciiTheme="minorHAnsi" w:hAnsiTheme="minorHAnsi" w:cstheme="minorHAnsi"/>
        </w:rPr>
        <w:t>[15] J. Zhao, V. Pratap, and M. Auli, “Scaling a Simple Approach to Zero-Shot Speech Recognition,” arXiv preprint arXiv:2407.17852, 2024. [Online]. Available: https://arxiv.org/abs/2407.17852. Accessed: Nov. 14, 2025.</w:t>
      </w:r>
    </w:p>
    <w:p w:rsidR="00283C31" w:rsidRPr="000A0F0D" w:rsidRDefault="00AA067E" w:rsidP="00AA067E">
      <w:pPr>
        <w:jc w:val="both"/>
        <w:rPr>
          <w:rFonts w:asciiTheme="minorHAnsi" w:hAnsiTheme="minorHAnsi" w:cstheme="minorHAnsi"/>
        </w:rPr>
      </w:pPr>
      <w:r w:rsidRPr="00AA067E">
        <w:rPr>
          <w:rFonts w:asciiTheme="minorHAnsi" w:hAnsiTheme="minorHAnsi" w:cstheme="minorHAnsi"/>
        </w:rPr>
        <w:t>[16] Stanford Human-Centered Artificial Intelligence (HAI), “The 2025 AI Index Report,” Stanford HAI, 2025. [Online]. Available: https://hai.stanford.edu/ai-index/2025-ai-index-report. Accessed: Nov. 12, 2025.</w:t>
      </w:r>
    </w:p>
    <w:p w:rsidR="00283C31" w:rsidRPr="000A0F0D" w:rsidRDefault="00283C31">
      <w:pPr>
        <w:rPr>
          <w:rFonts w:asciiTheme="minorHAnsi" w:hAnsiTheme="minorHAnsi" w:cstheme="minorHAnsi"/>
        </w:rPr>
      </w:pPr>
    </w:p>
    <w:sectPr w:rsidR="00283C31" w:rsidRPr="000A0F0D">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280" w:rsidRDefault="00DC6280" w:rsidP="00455198">
      <w:r>
        <w:separator/>
      </w:r>
    </w:p>
  </w:endnote>
  <w:endnote w:type="continuationSeparator" w:id="0">
    <w:p w:rsidR="00DC6280" w:rsidRDefault="00DC6280" w:rsidP="004551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069685"/>
      <w:docPartObj>
        <w:docPartGallery w:val="Page Numbers (Bottom of Page)"/>
        <w:docPartUnique/>
      </w:docPartObj>
    </w:sdtPr>
    <w:sdtEndPr>
      <w:rPr>
        <w:noProof/>
      </w:rPr>
    </w:sdtEndPr>
    <w:sdtContent>
      <w:p w:rsidR="00455198" w:rsidRDefault="00455198">
        <w:pPr>
          <w:pStyle w:val="Footer"/>
          <w:jc w:val="center"/>
        </w:pPr>
        <w:r>
          <w:fldChar w:fldCharType="begin"/>
        </w:r>
        <w:r>
          <w:instrText xml:space="preserve"> PAGE   \* MERGEFORMAT </w:instrText>
        </w:r>
        <w:r>
          <w:fldChar w:fldCharType="separate"/>
        </w:r>
        <w:r w:rsidR="00B93892">
          <w:rPr>
            <w:noProof/>
          </w:rPr>
          <w:t>1</w:t>
        </w:r>
        <w:r>
          <w:rPr>
            <w:noProof/>
          </w:rPr>
          <w:fldChar w:fldCharType="end"/>
        </w:r>
      </w:p>
    </w:sdtContent>
  </w:sdt>
  <w:p w:rsidR="00455198" w:rsidRDefault="004551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280" w:rsidRDefault="00DC6280" w:rsidP="00455198">
      <w:r>
        <w:separator/>
      </w:r>
    </w:p>
  </w:footnote>
  <w:footnote w:type="continuationSeparator" w:id="0">
    <w:p w:rsidR="00DC6280" w:rsidRDefault="00DC6280" w:rsidP="004551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1459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C5D5F61"/>
    <w:multiLevelType w:val="multilevel"/>
    <w:tmpl w:val="D326FF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EB3"/>
    <w:rsid w:val="00003E86"/>
    <w:rsid w:val="00012DAC"/>
    <w:rsid w:val="00044A82"/>
    <w:rsid w:val="0008705F"/>
    <w:rsid w:val="000A0F0D"/>
    <w:rsid w:val="000B18C0"/>
    <w:rsid w:val="001C290E"/>
    <w:rsid w:val="001F1A08"/>
    <w:rsid w:val="00204FE8"/>
    <w:rsid w:val="002133F6"/>
    <w:rsid w:val="002276E6"/>
    <w:rsid w:val="00267F5B"/>
    <w:rsid w:val="00277846"/>
    <w:rsid w:val="00283C31"/>
    <w:rsid w:val="002D5710"/>
    <w:rsid w:val="002F7238"/>
    <w:rsid w:val="00311642"/>
    <w:rsid w:val="003155AC"/>
    <w:rsid w:val="003B0923"/>
    <w:rsid w:val="003C4A6C"/>
    <w:rsid w:val="003F40D2"/>
    <w:rsid w:val="00423B51"/>
    <w:rsid w:val="0042554D"/>
    <w:rsid w:val="00426BD8"/>
    <w:rsid w:val="00455198"/>
    <w:rsid w:val="00491FA5"/>
    <w:rsid w:val="004B2049"/>
    <w:rsid w:val="00511E74"/>
    <w:rsid w:val="0052094A"/>
    <w:rsid w:val="005344E2"/>
    <w:rsid w:val="00583EA3"/>
    <w:rsid w:val="005C79E7"/>
    <w:rsid w:val="00605223"/>
    <w:rsid w:val="006262C7"/>
    <w:rsid w:val="006458D5"/>
    <w:rsid w:val="0065432A"/>
    <w:rsid w:val="006E77AD"/>
    <w:rsid w:val="00702F04"/>
    <w:rsid w:val="007066E2"/>
    <w:rsid w:val="00712DDB"/>
    <w:rsid w:val="00713D8F"/>
    <w:rsid w:val="007258F6"/>
    <w:rsid w:val="00731786"/>
    <w:rsid w:val="00793062"/>
    <w:rsid w:val="007A7EB3"/>
    <w:rsid w:val="008150A0"/>
    <w:rsid w:val="00815F37"/>
    <w:rsid w:val="00833911"/>
    <w:rsid w:val="00892DC9"/>
    <w:rsid w:val="008C3DBD"/>
    <w:rsid w:val="0095487D"/>
    <w:rsid w:val="00984582"/>
    <w:rsid w:val="009D19D0"/>
    <w:rsid w:val="009F73CF"/>
    <w:rsid w:val="00A31486"/>
    <w:rsid w:val="00AA067E"/>
    <w:rsid w:val="00AD42B4"/>
    <w:rsid w:val="00AE7A59"/>
    <w:rsid w:val="00AF1294"/>
    <w:rsid w:val="00B10A85"/>
    <w:rsid w:val="00B50344"/>
    <w:rsid w:val="00B623D2"/>
    <w:rsid w:val="00B64931"/>
    <w:rsid w:val="00B87F8F"/>
    <w:rsid w:val="00B93892"/>
    <w:rsid w:val="00BC471F"/>
    <w:rsid w:val="00BD3CEE"/>
    <w:rsid w:val="00BD7436"/>
    <w:rsid w:val="00BE7DDD"/>
    <w:rsid w:val="00BF60EB"/>
    <w:rsid w:val="00C144FB"/>
    <w:rsid w:val="00C422E0"/>
    <w:rsid w:val="00C742DF"/>
    <w:rsid w:val="00C82128"/>
    <w:rsid w:val="00C85AD4"/>
    <w:rsid w:val="00C87082"/>
    <w:rsid w:val="00CF53B4"/>
    <w:rsid w:val="00D026E5"/>
    <w:rsid w:val="00D06C31"/>
    <w:rsid w:val="00D17700"/>
    <w:rsid w:val="00D363FD"/>
    <w:rsid w:val="00DA346E"/>
    <w:rsid w:val="00DC6280"/>
    <w:rsid w:val="00DF4855"/>
    <w:rsid w:val="00E060A5"/>
    <w:rsid w:val="00E93DDB"/>
    <w:rsid w:val="00EA66B0"/>
    <w:rsid w:val="00EC492E"/>
    <w:rsid w:val="00F170A1"/>
    <w:rsid w:val="00F45A6B"/>
    <w:rsid w:val="00F466E6"/>
    <w:rsid w:val="00F81602"/>
    <w:rsid w:val="00F93E0F"/>
    <w:rsid w:val="00FE6939"/>
    <w:rsid w:val="00FF090B"/>
    <w:rsid w:val="00FF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9148"/>
  <w15:chartTrackingRefBased/>
  <w15:docId w15:val="{4723E4D7-B834-4E8E-8F97-DAA07165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3C3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3C3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C3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83C31"/>
    <w:rPr>
      <w:rFonts w:eastAsiaTheme="minorEastAsia"/>
      <w:color w:val="5A5A5A" w:themeColor="text1" w:themeTint="A5"/>
      <w:spacing w:val="15"/>
    </w:rPr>
  </w:style>
  <w:style w:type="character" w:styleId="Strong">
    <w:name w:val="Strong"/>
    <w:basedOn w:val="DefaultParagraphFont"/>
    <w:uiPriority w:val="22"/>
    <w:qFormat/>
    <w:rsid w:val="00283C31"/>
    <w:rPr>
      <w:b/>
      <w:bCs/>
    </w:rPr>
  </w:style>
  <w:style w:type="table" w:styleId="TableGrid">
    <w:name w:val="Table Grid"/>
    <w:basedOn w:val="TableNormal"/>
    <w:uiPriority w:val="39"/>
    <w:rsid w:val="00F46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13D8F"/>
    <w:rPr>
      <w:color w:val="0563C1" w:themeColor="hyperlink"/>
      <w:u w:val="single"/>
    </w:rPr>
  </w:style>
  <w:style w:type="paragraph" w:styleId="Header">
    <w:name w:val="header"/>
    <w:basedOn w:val="Normal"/>
    <w:link w:val="HeaderChar"/>
    <w:uiPriority w:val="99"/>
    <w:unhideWhenUsed/>
    <w:rsid w:val="00455198"/>
    <w:pPr>
      <w:tabs>
        <w:tab w:val="center" w:pos="4680"/>
        <w:tab w:val="right" w:pos="9360"/>
      </w:tabs>
    </w:pPr>
  </w:style>
  <w:style w:type="character" w:customStyle="1" w:styleId="HeaderChar">
    <w:name w:val="Header Char"/>
    <w:basedOn w:val="DefaultParagraphFont"/>
    <w:link w:val="Header"/>
    <w:uiPriority w:val="99"/>
    <w:rsid w:val="0045519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55198"/>
    <w:pPr>
      <w:tabs>
        <w:tab w:val="center" w:pos="4680"/>
        <w:tab w:val="right" w:pos="9360"/>
      </w:tabs>
    </w:pPr>
  </w:style>
  <w:style w:type="character" w:customStyle="1" w:styleId="FooterChar">
    <w:name w:val="Footer Char"/>
    <w:basedOn w:val="DefaultParagraphFont"/>
    <w:link w:val="Footer"/>
    <w:uiPriority w:val="99"/>
    <w:rsid w:val="00455198"/>
    <w:rPr>
      <w:rFonts w:ascii="Times New Roman" w:eastAsia="Times New Roman" w:hAnsi="Times New Roman" w:cs="Times New Roman"/>
      <w:sz w:val="24"/>
      <w:szCs w:val="24"/>
    </w:rPr>
  </w:style>
  <w:style w:type="paragraph" w:styleId="ListParagraph">
    <w:name w:val="List Paragraph"/>
    <w:basedOn w:val="Normal"/>
    <w:uiPriority w:val="34"/>
    <w:qFormat/>
    <w:rsid w:val="002D57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24450">
      <w:bodyDiv w:val="1"/>
      <w:marLeft w:val="0"/>
      <w:marRight w:val="0"/>
      <w:marTop w:val="0"/>
      <w:marBottom w:val="0"/>
      <w:divBdr>
        <w:top w:val="none" w:sz="0" w:space="0" w:color="auto"/>
        <w:left w:val="none" w:sz="0" w:space="0" w:color="auto"/>
        <w:bottom w:val="none" w:sz="0" w:space="0" w:color="auto"/>
        <w:right w:val="none" w:sz="0" w:space="0" w:color="auto"/>
      </w:divBdr>
    </w:div>
    <w:div w:id="73208869">
      <w:bodyDiv w:val="1"/>
      <w:marLeft w:val="0"/>
      <w:marRight w:val="0"/>
      <w:marTop w:val="0"/>
      <w:marBottom w:val="0"/>
      <w:divBdr>
        <w:top w:val="none" w:sz="0" w:space="0" w:color="auto"/>
        <w:left w:val="none" w:sz="0" w:space="0" w:color="auto"/>
        <w:bottom w:val="none" w:sz="0" w:space="0" w:color="auto"/>
        <w:right w:val="none" w:sz="0" w:space="0" w:color="auto"/>
      </w:divBdr>
    </w:div>
    <w:div w:id="74716067">
      <w:bodyDiv w:val="1"/>
      <w:marLeft w:val="0"/>
      <w:marRight w:val="0"/>
      <w:marTop w:val="0"/>
      <w:marBottom w:val="0"/>
      <w:divBdr>
        <w:top w:val="none" w:sz="0" w:space="0" w:color="auto"/>
        <w:left w:val="none" w:sz="0" w:space="0" w:color="auto"/>
        <w:bottom w:val="none" w:sz="0" w:space="0" w:color="auto"/>
        <w:right w:val="none" w:sz="0" w:space="0" w:color="auto"/>
      </w:divBdr>
    </w:div>
    <w:div w:id="79984086">
      <w:bodyDiv w:val="1"/>
      <w:marLeft w:val="0"/>
      <w:marRight w:val="0"/>
      <w:marTop w:val="0"/>
      <w:marBottom w:val="0"/>
      <w:divBdr>
        <w:top w:val="none" w:sz="0" w:space="0" w:color="auto"/>
        <w:left w:val="none" w:sz="0" w:space="0" w:color="auto"/>
        <w:bottom w:val="none" w:sz="0" w:space="0" w:color="auto"/>
        <w:right w:val="none" w:sz="0" w:space="0" w:color="auto"/>
      </w:divBdr>
    </w:div>
    <w:div w:id="94831705">
      <w:bodyDiv w:val="1"/>
      <w:marLeft w:val="0"/>
      <w:marRight w:val="0"/>
      <w:marTop w:val="0"/>
      <w:marBottom w:val="0"/>
      <w:divBdr>
        <w:top w:val="none" w:sz="0" w:space="0" w:color="auto"/>
        <w:left w:val="none" w:sz="0" w:space="0" w:color="auto"/>
        <w:bottom w:val="none" w:sz="0" w:space="0" w:color="auto"/>
        <w:right w:val="none" w:sz="0" w:space="0" w:color="auto"/>
      </w:divBdr>
    </w:div>
    <w:div w:id="129593976">
      <w:bodyDiv w:val="1"/>
      <w:marLeft w:val="0"/>
      <w:marRight w:val="0"/>
      <w:marTop w:val="0"/>
      <w:marBottom w:val="0"/>
      <w:divBdr>
        <w:top w:val="none" w:sz="0" w:space="0" w:color="auto"/>
        <w:left w:val="none" w:sz="0" w:space="0" w:color="auto"/>
        <w:bottom w:val="none" w:sz="0" w:space="0" w:color="auto"/>
        <w:right w:val="none" w:sz="0" w:space="0" w:color="auto"/>
      </w:divBdr>
    </w:div>
    <w:div w:id="157617676">
      <w:bodyDiv w:val="1"/>
      <w:marLeft w:val="0"/>
      <w:marRight w:val="0"/>
      <w:marTop w:val="0"/>
      <w:marBottom w:val="0"/>
      <w:divBdr>
        <w:top w:val="none" w:sz="0" w:space="0" w:color="auto"/>
        <w:left w:val="none" w:sz="0" w:space="0" w:color="auto"/>
        <w:bottom w:val="none" w:sz="0" w:space="0" w:color="auto"/>
        <w:right w:val="none" w:sz="0" w:space="0" w:color="auto"/>
      </w:divBdr>
    </w:div>
    <w:div w:id="194926936">
      <w:bodyDiv w:val="1"/>
      <w:marLeft w:val="0"/>
      <w:marRight w:val="0"/>
      <w:marTop w:val="0"/>
      <w:marBottom w:val="0"/>
      <w:divBdr>
        <w:top w:val="none" w:sz="0" w:space="0" w:color="auto"/>
        <w:left w:val="none" w:sz="0" w:space="0" w:color="auto"/>
        <w:bottom w:val="none" w:sz="0" w:space="0" w:color="auto"/>
        <w:right w:val="none" w:sz="0" w:space="0" w:color="auto"/>
      </w:divBdr>
    </w:div>
    <w:div w:id="223490547">
      <w:bodyDiv w:val="1"/>
      <w:marLeft w:val="0"/>
      <w:marRight w:val="0"/>
      <w:marTop w:val="0"/>
      <w:marBottom w:val="0"/>
      <w:divBdr>
        <w:top w:val="none" w:sz="0" w:space="0" w:color="auto"/>
        <w:left w:val="none" w:sz="0" w:space="0" w:color="auto"/>
        <w:bottom w:val="none" w:sz="0" w:space="0" w:color="auto"/>
        <w:right w:val="none" w:sz="0" w:space="0" w:color="auto"/>
      </w:divBdr>
    </w:div>
    <w:div w:id="237979183">
      <w:bodyDiv w:val="1"/>
      <w:marLeft w:val="0"/>
      <w:marRight w:val="0"/>
      <w:marTop w:val="0"/>
      <w:marBottom w:val="0"/>
      <w:divBdr>
        <w:top w:val="none" w:sz="0" w:space="0" w:color="auto"/>
        <w:left w:val="none" w:sz="0" w:space="0" w:color="auto"/>
        <w:bottom w:val="none" w:sz="0" w:space="0" w:color="auto"/>
        <w:right w:val="none" w:sz="0" w:space="0" w:color="auto"/>
      </w:divBdr>
    </w:div>
    <w:div w:id="257107717">
      <w:bodyDiv w:val="1"/>
      <w:marLeft w:val="0"/>
      <w:marRight w:val="0"/>
      <w:marTop w:val="0"/>
      <w:marBottom w:val="0"/>
      <w:divBdr>
        <w:top w:val="none" w:sz="0" w:space="0" w:color="auto"/>
        <w:left w:val="none" w:sz="0" w:space="0" w:color="auto"/>
        <w:bottom w:val="none" w:sz="0" w:space="0" w:color="auto"/>
        <w:right w:val="none" w:sz="0" w:space="0" w:color="auto"/>
      </w:divBdr>
    </w:div>
    <w:div w:id="297690961">
      <w:bodyDiv w:val="1"/>
      <w:marLeft w:val="0"/>
      <w:marRight w:val="0"/>
      <w:marTop w:val="0"/>
      <w:marBottom w:val="0"/>
      <w:divBdr>
        <w:top w:val="none" w:sz="0" w:space="0" w:color="auto"/>
        <w:left w:val="none" w:sz="0" w:space="0" w:color="auto"/>
        <w:bottom w:val="none" w:sz="0" w:space="0" w:color="auto"/>
        <w:right w:val="none" w:sz="0" w:space="0" w:color="auto"/>
      </w:divBdr>
    </w:div>
    <w:div w:id="309987722">
      <w:bodyDiv w:val="1"/>
      <w:marLeft w:val="0"/>
      <w:marRight w:val="0"/>
      <w:marTop w:val="0"/>
      <w:marBottom w:val="0"/>
      <w:divBdr>
        <w:top w:val="none" w:sz="0" w:space="0" w:color="auto"/>
        <w:left w:val="none" w:sz="0" w:space="0" w:color="auto"/>
        <w:bottom w:val="none" w:sz="0" w:space="0" w:color="auto"/>
        <w:right w:val="none" w:sz="0" w:space="0" w:color="auto"/>
      </w:divBdr>
    </w:div>
    <w:div w:id="328557809">
      <w:bodyDiv w:val="1"/>
      <w:marLeft w:val="0"/>
      <w:marRight w:val="0"/>
      <w:marTop w:val="0"/>
      <w:marBottom w:val="0"/>
      <w:divBdr>
        <w:top w:val="none" w:sz="0" w:space="0" w:color="auto"/>
        <w:left w:val="none" w:sz="0" w:space="0" w:color="auto"/>
        <w:bottom w:val="none" w:sz="0" w:space="0" w:color="auto"/>
        <w:right w:val="none" w:sz="0" w:space="0" w:color="auto"/>
      </w:divBdr>
    </w:div>
    <w:div w:id="336999650">
      <w:bodyDiv w:val="1"/>
      <w:marLeft w:val="0"/>
      <w:marRight w:val="0"/>
      <w:marTop w:val="0"/>
      <w:marBottom w:val="0"/>
      <w:divBdr>
        <w:top w:val="none" w:sz="0" w:space="0" w:color="auto"/>
        <w:left w:val="none" w:sz="0" w:space="0" w:color="auto"/>
        <w:bottom w:val="none" w:sz="0" w:space="0" w:color="auto"/>
        <w:right w:val="none" w:sz="0" w:space="0" w:color="auto"/>
      </w:divBdr>
    </w:div>
    <w:div w:id="348920031">
      <w:bodyDiv w:val="1"/>
      <w:marLeft w:val="0"/>
      <w:marRight w:val="0"/>
      <w:marTop w:val="0"/>
      <w:marBottom w:val="0"/>
      <w:divBdr>
        <w:top w:val="none" w:sz="0" w:space="0" w:color="auto"/>
        <w:left w:val="none" w:sz="0" w:space="0" w:color="auto"/>
        <w:bottom w:val="none" w:sz="0" w:space="0" w:color="auto"/>
        <w:right w:val="none" w:sz="0" w:space="0" w:color="auto"/>
      </w:divBdr>
    </w:div>
    <w:div w:id="363097723">
      <w:bodyDiv w:val="1"/>
      <w:marLeft w:val="0"/>
      <w:marRight w:val="0"/>
      <w:marTop w:val="0"/>
      <w:marBottom w:val="0"/>
      <w:divBdr>
        <w:top w:val="none" w:sz="0" w:space="0" w:color="auto"/>
        <w:left w:val="none" w:sz="0" w:space="0" w:color="auto"/>
        <w:bottom w:val="none" w:sz="0" w:space="0" w:color="auto"/>
        <w:right w:val="none" w:sz="0" w:space="0" w:color="auto"/>
      </w:divBdr>
    </w:div>
    <w:div w:id="411660702">
      <w:bodyDiv w:val="1"/>
      <w:marLeft w:val="0"/>
      <w:marRight w:val="0"/>
      <w:marTop w:val="0"/>
      <w:marBottom w:val="0"/>
      <w:divBdr>
        <w:top w:val="none" w:sz="0" w:space="0" w:color="auto"/>
        <w:left w:val="none" w:sz="0" w:space="0" w:color="auto"/>
        <w:bottom w:val="none" w:sz="0" w:space="0" w:color="auto"/>
        <w:right w:val="none" w:sz="0" w:space="0" w:color="auto"/>
      </w:divBdr>
    </w:div>
    <w:div w:id="412750756">
      <w:bodyDiv w:val="1"/>
      <w:marLeft w:val="0"/>
      <w:marRight w:val="0"/>
      <w:marTop w:val="0"/>
      <w:marBottom w:val="0"/>
      <w:divBdr>
        <w:top w:val="none" w:sz="0" w:space="0" w:color="auto"/>
        <w:left w:val="none" w:sz="0" w:space="0" w:color="auto"/>
        <w:bottom w:val="none" w:sz="0" w:space="0" w:color="auto"/>
        <w:right w:val="none" w:sz="0" w:space="0" w:color="auto"/>
      </w:divBdr>
    </w:div>
    <w:div w:id="425884982">
      <w:bodyDiv w:val="1"/>
      <w:marLeft w:val="0"/>
      <w:marRight w:val="0"/>
      <w:marTop w:val="0"/>
      <w:marBottom w:val="0"/>
      <w:divBdr>
        <w:top w:val="none" w:sz="0" w:space="0" w:color="auto"/>
        <w:left w:val="none" w:sz="0" w:space="0" w:color="auto"/>
        <w:bottom w:val="none" w:sz="0" w:space="0" w:color="auto"/>
        <w:right w:val="none" w:sz="0" w:space="0" w:color="auto"/>
      </w:divBdr>
    </w:div>
    <w:div w:id="440148075">
      <w:bodyDiv w:val="1"/>
      <w:marLeft w:val="0"/>
      <w:marRight w:val="0"/>
      <w:marTop w:val="0"/>
      <w:marBottom w:val="0"/>
      <w:divBdr>
        <w:top w:val="none" w:sz="0" w:space="0" w:color="auto"/>
        <w:left w:val="none" w:sz="0" w:space="0" w:color="auto"/>
        <w:bottom w:val="none" w:sz="0" w:space="0" w:color="auto"/>
        <w:right w:val="none" w:sz="0" w:space="0" w:color="auto"/>
      </w:divBdr>
    </w:div>
    <w:div w:id="471797482">
      <w:bodyDiv w:val="1"/>
      <w:marLeft w:val="0"/>
      <w:marRight w:val="0"/>
      <w:marTop w:val="0"/>
      <w:marBottom w:val="0"/>
      <w:divBdr>
        <w:top w:val="none" w:sz="0" w:space="0" w:color="auto"/>
        <w:left w:val="none" w:sz="0" w:space="0" w:color="auto"/>
        <w:bottom w:val="none" w:sz="0" w:space="0" w:color="auto"/>
        <w:right w:val="none" w:sz="0" w:space="0" w:color="auto"/>
      </w:divBdr>
    </w:div>
    <w:div w:id="472916018">
      <w:bodyDiv w:val="1"/>
      <w:marLeft w:val="0"/>
      <w:marRight w:val="0"/>
      <w:marTop w:val="0"/>
      <w:marBottom w:val="0"/>
      <w:divBdr>
        <w:top w:val="none" w:sz="0" w:space="0" w:color="auto"/>
        <w:left w:val="none" w:sz="0" w:space="0" w:color="auto"/>
        <w:bottom w:val="none" w:sz="0" w:space="0" w:color="auto"/>
        <w:right w:val="none" w:sz="0" w:space="0" w:color="auto"/>
      </w:divBdr>
    </w:div>
    <w:div w:id="537161127">
      <w:bodyDiv w:val="1"/>
      <w:marLeft w:val="0"/>
      <w:marRight w:val="0"/>
      <w:marTop w:val="0"/>
      <w:marBottom w:val="0"/>
      <w:divBdr>
        <w:top w:val="none" w:sz="0" w:space="0" w:color="auto"/>
        <w:left w:val="none" w:sz="0" w:space="0" w:color="auto"/>
        <w:bottom w:val="none" w:sz="0" w:space="0" w:color="auto"/>
        <w:right w:val="none" w:sz="0" w:space="0" w:color="auto"/>
      </w:divBdr>
    </w:div>
    <w:div w:id="549420494">
      <w:bodyDiv w:val="1"/>
      <w:marLeft w:val="0"/>
      <w:marRight w:val="0"/>
      <w:marTop w:val="0"/>
      <w:marBottom w:val="0"/>
      <w:divBdr>
        <w:top w:val="none" w:sz="0" w:space="0" w:color="auto"/>
        <w:left w:val="none" w:sz="0" w:space="0" w:color="auto"/>
        <w:bottom w:val="none" w:sz="0" w:space="0" w:color="auto"/>
        <w:right w:val="none" w:sz="0" w:space="0" w:color="auto"/>
      </w:divBdr>
    </w:div>
    <w:div w:id="572157964">
      <w:bodyDiv w:val="1"/>
      <w:marLeft w:val="0"/>
      <w:marRight w:val="0"/>
      <w:marTop w:val="0"/>
      <w:marBottom w:val="0"/>
      <w:divBdr>
        <w:top w:val="none" w:sz="0" w:space="0" w:color="auto"/>
        <w:left w:val="none" w:sz="0" w:space="0" w:color="auto"/>
        <w:bottom w:val="none" w:sz="0" w:space="0" w:color="auto"/>
        <w:right w:val="none" w:sz="0" w:space="0" w:color="auto"/>
      </w:divBdr>
    </w:div>
    <w:div w:id="610018922">
      <w:bodyDiv w:val="1"/>
      <w:marLeft w:val="0"/>
      <w:marRight w:val="0"/>
      <w:marTop w:val="0"/>
      <w:marBottom w:val="0"/>
      <w:divBdr>
        <w:top w:val="none" w:sz="0" w:space="0" w:color="auto"/>
        <w:left w:val="none" w:sz="0" w:space="0" w:color="auto"/>
        <w:bottom w:val="none" w:sz="0" w:space="0" w:color="auto"/>
        <w:right w:val="none" w:sz="0" w:space="0" w:color="auto"/>
      </w:divBdr>
    </w:div>
    <w:div w:id="621182427">
      <w:bodyDiv w:val="1"/>
      <w:marLeft w:val="0"/>
      <w:marRight w:val="0"/>
      <w:marTop w:val="0"/>
      <w:marBottom w:val="0"/>
      <w:divBdr>
        <w:top w:val="none" w:sz="0" w:space="0" w:color="auto"/>
        <w:left w:val="none" w:sz="0" w:space="0" w:color="auto"/>
        <w:bottom w:val="none" w:sz="0" w:space="0" w:color="auto"/>
        <w:right w:val="none" w:sz="0" w:space="0" w:color="auto"/>
      </w:divBdr>
    </w:div>
    <w:div w:id="696545096">
      <w:bodyDiv w:val="1"/>
      <w:marLeft w:val="0"/>
      <w:marRight w:val="0"/>
      <w:marTop w:val="0"/>
      <w:marBottom w:val="0"/>
      <w:divBdr>
        <w:top w:val="none" w:sz="0" w:space="0" w:color="auto"/>
        <w:left w:val="none" w:sz="0" w:space="0" w:color="auto"/>
        <w:bottom w:val="none" w:sz="0" w:space="0" w:color="auto"/>
        <w:right w:val="none" w:sz="0" w:space="0" w:color="auto"/>
      </w:divBdr>
    </w:div>
    <w:div w:id="734010410">
      <w:bodyDiv w:val="1"/>
      <w:marLeft w:val="0"/>
      <w:marRight w:val="0"/>
      <w:marTop w:val="0"/>
      <w:marBottom w:val="0"/>
      <w:divBdr>
        <w:top w:val="none" w:sz="0" w:space="0" w:color="auto"/>
        <w:left w:val="none" w:sz="0" w:space="0" w:color="auto"/>
        <w:bottom w:val="none" w:sz="0" w:space="0" w:color="auto"/>
        <w:right w:val="none" w:sz="0" w:space="0" w:color="auto"/>
      </w:divBdr>
    </w:div>
    <w:div w:id="754741621">
      <w:bodyDiv w:val="1"/>
      <w:marLeft w:val="0"/>
      <w:marRight w:val="0"/>
      <w:marTop w:val="0"/>
      <w:marBottom w:val="0"/>
      <w:divBdr>
        <w:top w:val="none" w:sz="0" w:space="0" w:color="auto"/>
        <w:left w:val="none" w:sz="0" w:space="0" w:color="auto"/>
        <w:bottom w:val="none" w:sz="0" w:space="0" w:color="auto"/>
        <w:right w:val="none" w:sz="0" w:space="0" w:color="auto"/>
      </w:divBdr>
    </w:div>
    <w:div w:id="756751738">
      <w:bodyDiv w:val="1"/>
      <w:marLeft w:val="0"/>
      <w:marRight w:val="0"/>
      <w:marTop w:val="0"/>
      <w:marBottom w:val="0"/>
      <w:divBdr>
        <w:top w:val="none" w:sz="0" w:space="0" w:color="auto"/>
        <w:left w:val="none" w:sz="0" w:space="0" w:color="auto"/>
        <w:bottom w:val="none" w:sz="0" w:space="0" w:color="auto"/>
        <w:right w:val="none" w:sz="0" w:space="0" w:color="auto"/>
      </w:divBdr>
    </w:div>
    <w:div w:id="798228663">
      <w:bodyDiv w:val="1"/>
      <w:marLeft w:val="0"/>
      <w:marRight w:val="0"/>
      <w:marTop w:val="0"/>
      <w:marBottom w:val="0"/>
      <w:divBdr>
        <w:top w:val="none" w:sz="0" w:space="0" w:color="auto"/>
        <w:left w:val="none" w:sz="0" w:space="0" w:color="auto"/>
        <w:bottom w:val="none" w:sz="0" w:space="0" w:color="auto"/>
        <w:right w:val="none" w:sz="0" w:space="0" w:color="auto"/>
      </w:divBdr>
    </w:div>
    <w:div w:id="810171091">
      <w:bodyDiv w:val="1"/>
      <w:marLeft w:val="0"/>
      <w:marRight w:val="0"/>
      <w:marTop w:val="0"/>
      <w:marBottom w:val="0"/>
      <w:divBdr>
        <w:top w:val="none" w:sz="0" w:space="0" w:color="auto"/>
        <w:left w:val="none" w:sz="0" w:space="0" w:color="auto"/>
        <w:bottom w:val="none" w:sz="0" w:space="0" w:color="auto"/>
        <w:right w:val="none" w:sz="0" w:space="0" w:color="auto"/>
      </w:divBdr>
    </w:div>
    <w:div w:id="827943323">
      <w:bodyDiv w:val="1"/>
      <w:marLeft w:val="0"/>
      <w:marRight w:val="0"/>
      <w:marTop w:val="0"/>
      <w:marBottom w:val="0"/>
      <w:divBdr>
        <w:top w:val="none" w:sz="0" w:space="0" w:color="auto"/>
        <w:left w:val="none" w:sz="0" w:space="0" w:color="auto"/>
        <w:bottom w:val="none" w:sz="0" w:space="0" w:color="auto"/>
        <w:right w:val="none" w:sz="0" w:space="0" w:color="auto"/>
      </w:divBdr>
    </w:div>
    <w:div w:id="843324859">
      <w:bodyDiv w:val="1"/>
      <w:marLeft w:val="0"/>
      <w:marRight w:val="0"/>
      <w:marTop w:val="0"/>
      <w:marBottom w:val="0"/>
      <w:divBdr>
        <w:top w:val="none" w:sz="0" w:space="0" w:color="auto"/>
        <w:left w:val="none" w:sz="0" w:space="0" w:color="auto"/>
        <w:bottom w:val="none" w:sz="0" w:space="0" w:color="auto"/>
        <w:right w:val="none" w:sz="0" w:space="0" w:color="auto"/>
      </w:divBdr>
      <w:divsChild>
        <w:div w:id="956914382">
          <w:marLeft w:val="0"/>
          <w:marRight w:val="0"/>
          <w:marTop w:val="0"/>
          <w:marBottom w:val="0"/>
          <w:divBdr>
            <w:top w:val="none" w:sz="0" w:space="0" w:color="auto"/>
            <w:left w:val="none" w:sz="0" w:space="0" w:color="auto"/>
            <w:bottom w:val="none" w:sz="0" w:space="0" w:color="auto"/>
            <w:right w:val="none" w:sz="0" w:space="0" w:color="auto"/>
          </w:divBdr>
          <w:divsChild>
            <w:div w:id="3391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6006">
      <w:bodyDiv w:val="1"/>
      <w:marLeft w:val="0"/>
      <w:marRight w:val="0"/>
      <w:marTop w:val="0"/>
      <w:marBottom w:val="0"/>
      <w:divBdr>
        <w:top w:val="none" w:sz="0" w:space="0" w:color="auto"/>
        <w:left w:val="none" w:sz="0" w:space="0" w:color="auto"/>
        <w:bottom w:val="none" w:sz="0" w:space="0" w:color="auto"/>
        <w:right w:val="none" w:sz="0" w:space="0" w:color="auto"/>
      </w:divBdr>
    </w:div>
    <w:div w:id="903830790">
      <w:bodyDiv w:val="1"/>
      <w:marLeft w:val="0"/>
      <w:marRight w:val="0"/>
      <w:marTop w:val="0"/>
      <w:marBottom w:val="0"/>
      <w:divBdr>
        <w:top w:val="none" w:sz="0" w:space="0" w:color="auto"/>
        <w:left w:val="none" w:sz="0" w:space="0" w:color="auto"/>
        <w:bottom w:val="none" w:sz="0" w:space="0" w:color="auto"/>
        <w:right w:val="none" w:sz="0" w:space="0" w:color="auto"/>
      </w:divBdr>
    </w:div>
    <w:div w:id="971600168">
      <w:bodyDiv w:val="1"/>
      <w:marLeft w:val="0"/>
      <w:marRight w:val="0"/>
      <w:marTop w:val="0"/>
      <w:marBottom w:val="0"/>
      <w:divBdr>
        <w:top w:val="none" w:sz="0" w:space="0" w:color="auto"/>
        <w:left w:val="none" w:sz="0" w:space="0" w:color="auto"/>
        <w:bottom w:val="none" w:sz="0" w:space="0" w:color="auto"/>
        <w:right w:val="none" w:sz="0" w:space="0" w:color="auto"/>
      </w:divBdr>
    </w:div>
    <w:div w:id="988753603">
      <w:bodyDiv w:val="1"/>
      <w:marLeft w:val="0"/>
      <w:marRight w:val="0"/>
      <w:marTop w:val="0"/>
      <w:marBottom w:val="0"/>
      <w:divBdr>
        <w:top w:val="none" w:sz="0" w:space="0" w:color="auto"/>
        <w:left w:val="none" w:sz="0" w:space="0" w:color="auto"/>
        <w:bottom w:val="none" w:sz="0" w:space="0" w:color="auto"/>
        <w:right w:val="none" w:sz="0" w:space="0" w:color="auto"/>
      </w:divBdr>
    </w:div>
    <w:div w:id="996690157">
      <w:bodyDiv w:val="1"/>
      <w:marLeft w:val="0"/>
      <w:marRight w:val="0"/>
      <w:marTop w:val="0"/>
      <w:marBottom w:val="0"/>
      <w:divBdr>
        <w:top w:val="none" w:sz="0" w:space="0" w:color="auto"/>
        <w:left w:val="none" w:sz="0" w:space="0" w:color="auto"/>
        <w:bottom w:val="none" w:sz="0" w:space="0" w:color="auto"/>
        <w:right w:val="none" w:sz="0" w:space="0" w:color="auto"/>
      </w:divBdr>
    </w:div>
    <w:div w:id="1007682787">
      <w:bodyDiv w:val="1"/>
      <w:marLeft w:val="0"/>
      <w:marRight w:val="0"/>
      <w:marTop w:val="0"/>
      <w:marBottom w:val="0"/>
      <w:divBdr>
        <w:top w:val="none" w:sz="0" w:space="0" w:color="auto"/>
        <w:left w:val="none" w:sz="0" w:space="0" w:color="auto"/>
        <w:bottom w:val="none" w:sz="0" w:space="0" w:color="auto"/>
        <w:right w:val="none" w:sz="0" w:space="0" w:color="auto"/>
      </w:divBdr>
    </w:div>
    <w:div w:id="1014114645">
      <w:bodyDiv w:val="1"/>
      <w:marLeft w:val="0"/>
      <w:marRight w:val="0"/>
      <w:marTop w:val="0"/>
      <w:marBottom w:val="0"/>
      <w:divBdr>
        <w:top w:val="none" w:sz="0" w:space="0" w:color="auto"/>
        <w:left w:val="none" w:sz="0" w:space="0" w:color="auto"/>
        <w:bottom w:val="none" w:sz="0" w:space="0" w:color="auto"/>
        <w:right w:val="none" w:sz="0" w:space="0" w:color="auto"/>
      </w:divBdr>
    </w:div>
    <w:div w:id="1023290468">
      <w:bodyDiv w:val="1"/>
      <w:marLeft w:val="0"/>
      <w:marRight w:val="0"/>
      <w:marTop w:val="0"/>
      <w:marBottom w:val="0"/>
      <w:divBdr>
        <w:top w:val="none" w:sz="0" w:space="0" w:color="auto"/>
        <w:left w:val="none" w:sz="0" w:space="0" w:color="auto"/>
        <w:bottom w:val="none" w:sz="0" w:space="0" w:color="auto"/>
        <w:right w:val="none" w:sz="0" w:space="0" w:color="auto"/>
      </w:divBdr>
    </w:div>
    <w:div w:id="1086656933">
      <w:bodyDiv w:val="1"/>
      <w:marLeft w:val="0"/>
      <w:marRight w:val="0"/>
      <w:marTop w:val="0"/>
      <w:marBottom w:val="0"/>
      <w:divBdr>
        <w:top w:val="none" w:sz="0" w:space="0" w:color="auto"/>
        <w:left w:val="none" w:sz="0" w:space="0" w:color="auto"/>
        <w:bottom w:val="none" w:sz="0" w:space="0" w:color="auto"/>
        <w:right w:val="none" w:sz="0" w:space="0" w:color="auto"/>
      </w:divBdr>
    </w:div>
    <w:div w:id="1129013307">
      <w:bodyDiv w:val="1"/>
      <w:marLeft w:val="0"/>
      <w:marRight w:val="0"/>
      <w:marTop w:val="0"/>
      <w:marBottom w:val="0"/>
      <w:divBdr>
        <w:top w:val="none" w:sz="0" w:space="0" w:color="auto"/>
        <w:left w:val="none" w:sz="0" w:space="0" w:color="auto"/>
        <w:bottom w:val="none" w:sz="0" w:space="0" w:color="auto"/>
        <w:right w:val="none" w:sz="0" w:space="0" w:color="auto"/>
      </w:divBdr>
    </w:div>
    <w:div w:id="1134562461">
      <w:bodyDiv w:val="1"/>
      <w:marLeft w:val="0"/>
      <w:marRight w:val="0"/>
      <w:marTop w:val="0"/>
      <w:marBottom w:val="0"/>
      <w:divBdr>
        <w:top w:val="none" w:sz="0" w:space="0" w:color="auto"/>
        <w:left w:val="none" w:sz="0" w:space="0" w:color="auto"/>
        <w:bottom w:val="none" w:sz="0" w:space="0" w:color="auto"/>
        <w:right w:val="none" w:sz="0" w:space="0" w:color="auto"/>
      </w:divBdr>
    </w:div>
    <w:div w:id="1145045050">
      <w:bodyDiv w:val="1"/>
      <w:marLeft w:val="0"/>
      <w:marRight w:val="0"/>
      <w:marTop w:val="0"/>
      <w:marBottom w:val="0"/>
      <w:divBdr>
        <w:top w:val="none" w:sz="0" w:space="0" w:color="auto"/>
        <w:left w:val="none" w:sz="0" w:space="0" w:color="auto"/>
        <w:bottom w:val="none" w:sz="0" w:space="0" w:color="auto"/>
        <w:right w:val="none" w:sz="0" w:space="0" w:color="auto"/>
      </w:divBdr>
    </w:div>
    <w:div w:id="1146359491">
      <w:bodyDiv w:val="1"/>
      <w:marLeft w:val="0"/>
      <w:marRight w:val="0"/>
      <w:marTop w:val="0"/>
      <w:marBottom w:val="0"/>
      <w:divBdr>
        <w:top w:val="none" w:sz="0" w:space="0" w:color="auto"/>
        <w:left w:val="none" w:sz="0" w:space="0" w:color="auto"/>
        <w:bottom w:val="none" w:sz="0" w:space="0" w:color="auto"/>
        <w:right w:val="none" w:sz="0" w:space="0" w:color="auto"/>
      </w:divBdr>
    </w:div>
    <w:div w:id="1194076376">
      <w:bodyDiv w:val="1"/>
      <w:marLeft w:val="0"/>
      <w:marRight w:val="0"/>
      <w:marTop w:val="0"/>
      <w:marBottom w:val="0"/>
      <w:divBdr>
        <w:top w:val="none" w:sz="0" w:space="0" w:color="auto"/>
        <w:left w:val="none" w:sz="0" w:space="0" w:color="auto"/>
        <w:bottom w:val="none" w:sz="0" w:space="0" w:color="auto"/>
        <w:right w:val="none" w:sz="0" w:space="0" w:color="auto"/>
      </w:divBdr>
    </w:div>
    <w:div w:id="1218316394">
      <w:bodyDiv w:val="1"/>
      <w:marLeft w:val="0"/>
      <w:marRight w:val="0"/>
      <w:marTop w:val="0"/>
      <w:marBottom w:val="0"/>
      <w:divBdr>
        <w:top w:val="none" w:sz="0" w:space="0" w:color="auto"/>
        <w:left w:val="none" w:sz="0" w:space="0" w:color="auto"/>
        <w:bottom w:val="none" w:sz="0" w:space="0" w:color="auto"/>
        <w:right w:val="none" w:sz="0" w:space="0" w:color="auto"/>
      </w:divBdr>
    </w:div>
    <w:div w:id="1233932639">
      <w:bodyDiv w:val="1"/>
      <w:marLeft w:val="0"/>
      <w:marRight w:val="0"/>
      <w:marTop w:val="0"/>
      <w:marBottom w:val="0"/>
      <w:divBdr>
        <w:top w:val="none" w:sz="0" w:space="0" w:color="auto"/>
        <w:left w:val="none" w:sz="0" w:space="0" w:color="auto"/>
        <w:bottom w:val="none" w:sz="0" w:space="0" w:color="auto"/>
        <w:right w:val="none" w:sz="0" w:space="0" w:color="auto"/>
      </w:divBdr>
    </w:div>
    <w:div w:id="1258244841">
      <w:bodyDiv w:val="1"/>
      <w:marLeft w:val="0"/>
      <w:marRight w:val="0"/>
      <w:marTop w:val="0"/>
      <w:marBottom w:val="0"/>
      <w:divBdr>
        <w:top w:val="none" w:sz="0" w:space="0" w:color="auto"/>
        <w:left w:val="none" w:sz="0" w:space="0" w:color="auto"/>
        <w:bottom w:val="none" w:sz="0" w:space="0" w:color="auto"/>
        <w:right w:val="none" w:sz="0" w:space="0" w:color="auto"/>
      </w:divBdr>
    </w:div>
    <w:div w:id="1291935922">
      <w:bodyDiv w:val="1"/>
      <w:marLeft w:val="0"/>
      <w:marRight w:val="0"/>
      <w:marTop w:val="0"/>
      <w:marBottom w:val="0"/>
      <w:divBdr>
        <w:top w:val="none" w:sz="0" w:space="0" w:color="auto"/>
        <w:left w:val="none" w:sz="0" w:space="0" w:color="auto"/>
        <w:bottom w:val="none" w:sz="0" w:space="0" w:color="auto"/>
        <w:right w:val="none" w:sz="0" w:space="0" w:color="auto"/>
      </w:divBdr>
    </w:div>
    <w:div w:id="1299216305">
      <w:bodyDiv w:val="1"/>
      <w:marLeft w:val="0"/>
      <w:marRight w:val="0"/>
      <w:marTop w:val="0"/>
      <w:marBottom w:val="0"/>
      <w:divBdr>
        <w:top w:val="none" w:sz="0" w:space="0" w:color="auto"/>
        <w:left w:val="none" w:sz="0" w:space="0" w:color="auto"/>
        <w:bottom w:val="none" w:sz="0" w:space="0" w:color="auto"/>
        <w:right w:val="none" w:sz="0" w:space="0" w:color="auto"/>
      </w:divBdr>
    </w:div>
    <w:div w:id="1372417157">
      <w:bodyDiv w:val="1"/>
      <w:marLeft w:val="0"/>
      <w:marRight w:val="0"/>
      <w:marTop w:val="0"/>
      <w:marBottom w:val="0"/>
      <w:divBdr>
        <w:top w:val="none" w:sz="0" w:space="0" w:color="auto"/>
        <w:left w:val="none" w:sz="0" w:space="0" w:color="auto"/>
        <w:bottom w:val="none" w:sz="0" w:space="0" w:color="auto"/>
        <w:right w:val="none" w:sz="0" w:space="0" w:color="auto"/>
      </w:divBdr>
    </w:div>
    <w:div w:id="1463494997">
      <w:bodyDiv w:val="1"/>
      <w:marLeft w:val="0"/>
      <w:marRight w:val="0"/>
      <w:marTop w:val="0"/>
      <w:marBottom w:val="0"/>
      <w:divBdr>
        <w:top w:val="none" w:sz="0" w:space="0" w:color="auto"/>
        <w:left w:val="none" w:sz="0" w:space="0" w:color="auto"/>
        <w:bottom w:val="none" w:sz="0" w:space="0" w:color="auto"/>
        <w:right w:val="none" w:sz="0" w:space="0" w:color="auto"/>
      </w:divBdr>
    </w:div>
    <w:div w:id="1476487444">
      <w:bodyDiv w:val="1"/>
      <w:marLeft w:val="0"/>
      <w:marRight w:val="0"/>
      <w:marTop w:val="0"/>
      <w:marBottom w:val="0"/>
      <w:divBdr>
        <w:top w:val="none" w:sz="0" w:space="0" w:color="auto"/>
        <w:left w:val="none" w:sz="0" w:space="0" w:color="auto"/>
        <w:bottom w:val="none" w:sz="0" w:space="0" w:color="auto"/>
        <w:right w:val="none" w:sz="0" w:space="0" w:color="auto"/>
      </w:divBdr>
    </w:div>
    <w:div w:id="1484808393">
      <w:bodyDiv w:val="1"/>
      <w:marLeft w:val="0"/>
      <w:marRight w:val="0"/>
      <w:marTop w:val="0"/>
      <w:marBottom w:val="0"/>
      <w:divBdr>
        <w:top w:val="none" w:sz="0" w:space="0" w:color="auto"/>
        <w:left w:val="none" w:sz="0" w:space="0" w:color="auto"/>
        <w:bottom w:val="none" w:sz="0" w:space="0" w:color="auto"/>
        <w:right w:val="none" w:sz="0" w:space="0" w:color="auto"/>
      </w:divBdr>
    </w:div>
    <w:div w:id="1594243657">
      <w:bodyDiv w:val="1"/>
      <w:marLeft w:val="0"/>
      <w:marRight w:val="0"/>
      <w:marTop w:val="0"/>
      <w:marBottom w:val="0"/>
      <w:divBdr>
        <w:top w:val="none" w:sz="0" w:space="0" w:color="auto"/>
        <w:left w:val="none" w:sz="0" w:space="0" w:color="auto"/>
        <w:bottom w:val="none" w:sz="0" w:space="0" w:color="auto"/>
        <w:right w:val="none" w:sz="0" w:space="0" w:color="auto"/>
      </w:divBdr>
    </w:div>
    <w:div w:id="1607810073">
      <w:bodyDiv w:val="1"/>
      <w:marLeft w:val="0"/>
      <w:marRight w:val="0"/>
      <w:marTop w:val="0"/>
      <w:marBottom w:val="0"/>
      <w:divBdr>
        <w:top w:val="none" w:sz="0" w:space="0" w:color="auto"/>
        <w:left w:val="none" w:sz="0" w:space="0" w:color="auto"/>
        <w:bottom w:val="none" w:sz="0" w:space="0" w:color="auto"/>
        <w:right w:val="none" w:sz="0" w:space="0" w:color="auto"/>
      </w:divBdr>
    </w:div>
    <w:div w:id="1622223063">
      <w:bodyDiv w:val="1"/>
      <w:marLeft w:val="0"/>
      <w:marRight w:val="0"/>
      <w:marTop w:val="0"/>
      <w:marBottom w:val="0"/>
      <w:divBdr>
        <w:top w:val="none" w:sz="0" w:space="0" w:color="auto"/>
        <w:left w:val="none" w:sz="0" w:space="0" w:color="auto"/>
        <w:bottom w:val="none" w:sz="0" w:space="0" w:color="auto"/>
        <w:right w:val="none" w:sz="0" w:space="0" w:color="auto"/>
      </w:divBdr>
    </w:div>
    <w:div w:id="1658074293">
      <w:bodyDiv w:val="1"/>
      <w:marLeft w:val="0"/>
      <w:marRight w:val="0"/>
      <w:marTop w:val="0"/>
      <w:marBottom w:val="0"/>
      <w:divBdr>
        <w:top w:val="none" w:sz="0" w:space="0" w:color="auto"/>
        <w:left w:val="none" w:sz="0" w:space="0" w:color="auto"/>
        <w:bottom w:val="none" w:sz="0" w:space="0" w:color="auto"/>
        <w:right w:val="none" w:sz="0" w:space="0" w:color="auto"/>
      </w:divBdr>
    </w:div>
    <w:div w:id="1689136452">
      <w:bodyDiv w:val="1"/>
      <w:marLeft w:val="0"/>
      <w:marRight w:val="0"/>
      <w:marTop w:val="0"/>
      <w:marBottom w:val="0"/>
      <w:divBdr>
        <w:top w:val="none" w:sz="0" w:space="0" w:color="auto"/>
        <w:left w:val="none" w:sz="0" w:space="0" w:color="auto"/>
        <w:bottom w:val="none" w:sz="0" w:space="0" w:color="auto"/>
        <w:right w:val="none" w:sz="0" w:space="0" w:color="auto"/>
      </w:divBdr>
    </w:div>
    <w:div w:id="1690449990">
      <w:bodyDiv w:val="1"/>
      <w:marLeft w:val="0"/>
      <w:marRight w:val="0"/>
      <w:marTop w:val="0"/>
      <w:marBottom w:val="0"/>
      <w:divBdr>
        <w:top w:val="none" w:sz="0" w:space="0" w:color="auto"/>
        <w:left w:val="none" w:sz="0" w:space="0" w:color="auto"/>
        <w:bottom w:val="none" w:sz="0" w:space="0" w:color="auto"/>
        <w:right w:val="none" w:sz="0" w:space="0" w:color="auto"/>
      </w:divBdr>
    </w:div>
    <w:div w:id="1708800083">
      <w:bodyDiv w:val="1"/>
      <w:marLeft w:val="0"/>
      <w:marRight w:val="0"/>
      <w:marTop w:val="0"/>
      <w:marBottom w:val="0"/>
      <w:divBdr>
        <w:top w:val="none" w:sz="0" w:space="0" w:color="auto"/>
        <w:left w:val="none" w:sz="0" w:space="0" w:color="auto"/>
        <w:bottom w:val="none" w:sz="0" w:space="0" w:color="auto"/>
        <w:right w:val="none" w:sz="0" w:space="0" w:color="auto"/>
      </w:divBdr>
    </w:div>
    <w:div w:id="1711220463">
      <w:bodyDiv w:val="1"/>
      <w:marLeft w:val="0"/>
      <w:marRight w:val="0"/>
      <w:marTop w:val="0"/>
      <w:marBottom w:val="0"/>
      <w:divBdr>
        <w:top w:val="none" w:sz="0" w:space="0" w:color="auto"/>
        <w:left w:val="none" w:sz="0" w:space="0" w:color="auto"/>
        <w:bottom w:val="none" w:sz="0" w:space="0" w:color="auto"/>
        <w:right w:val="none" w:sz="0" w:space="0" w:color="auto"/>
      </w:divBdr>
    </w:div>
    <w:div w:id="1722905450">
      <w:bodyDiv w:val="1"/>
      <w:marLeft w:val="0"/>
      <w:marRight w:val="0"/>
      <w:marTop w:val="0"/>
      <w:marBottom w:val="0"/>
      <w:divBdr>
        <w:top w:val="none" w:sz="0" w:space="0" w:color="auto"/>
        <w:left w:val="none" w:sz="0" w:space="0" w:color="auto"/>
        <w:bottom w:val="none" w:sz="0" w:space="0" w:color="auto"/>
        <w:right w:val="none" w:sz="0" w:space="0" w:color="auto"/>
      </w:divBdr>
    </w:div>
    <w:div w:id="1728869523">
      <w:bodyDiv w:val="1"/>
      <w:marLeft w:val="0"/>
      <w:marRight w:val="0"/>
      <w:marTop w:val="0"/>
      <w:marBottom w:val="0"/>
      <w:divBdr>
        <w:top w:val="none" w:sz="0" w:space="0" w:color="auto"/>
        <w:left w:val="none" w:sz="0" w:space="0" w:color="auto"/>
        <w:bottom w:val="none" w:sz="0" w:space="0" w:color="auto"/>
        <w:right w:val="none" w:sz="0" w:space="0" w:color="auto"/>
      </w:divBdr>
    </w:div>
    <w:div w:id="1737897251">
      <w:bodyDiv w:val="1"/>
      <w:marLeft w:val="0"/>
      <w:marRight w:val="0"/>
      <w:marTop w:val="0"/>
      <w:marBottom w:val="0"/>
      <w:divBdr>
        <w:top w:val="none" w:sz="0" w:space="0" w:color="auto"/>
        <w:left w:val="none" w:sz="0" w:space="0" w:color="auto"/>
        <w:bottom w:val="none" w:sz="0" w:space="0" w:color="auto"/>
        <w:right w:val="none" w:sz="0" w:space="0" w:color="auto"/>
      </w:divBdr>
    </w:div>
    <w:div w:id="1830554282">
      <w:bodyDiv w:val="1"/>
      <w:marLeft w:val="0"/>
      <w:marRight w:val="0"/>
      <w:marTop w:val="0"/>
      <w:marBottom w:val="0"/>
      <w:divBdr>
        <w:top w:val="none" w:sz="0" w:space="0" w:color="auto"/>
        <w:left w:val="none" w:sz="0" w:space="0" w:color="auto"/>
        <w:bottom w:val="none" w:sz="0" w:space="0" w:color="auto"/>
        <w:right w:val="none" w:sz="0" w:space="0" w:color="auto"/>
      </w:divBdr>
    </w:div>
    <w:div w:id="1844082268">
      <w:bodyDiv w:val="1"/>
      <w:marLeft w:val="0"/>
      <w:marRight w:val="0"/>
      <w:marTop w:val="0"/>
      <w:marBottom w:val="0"/>
      <w:divBdr>
        <w:top w:val="none" w:sz="0" w:space="0" w:color="auto"/>
        <w:left w:val="none" w:sz="0" w:space="0" w:color="auto"/>
        <w:bottom w:val="none" w:sz="0" w:space="0" w:color="auto"/>
        <w:right w:val="none" w:sz="0" w:space="0" w:color="auto"/>
      </w:divBdr>
    </w:div>
    <w:div w:id="1908221475">
      <w:bodyDiv w:val="1"/>
      <w:marLeft w:val="0"/>
      <w:marRight w:val="0"/>
      <w:marTop w:val="0"/>
      <w:marBottom w:val="0"/>
      <w:divBdr>
        <w:top w:val="none" w:sz="0" w:space="0" w:color="auto"/>
        <w:left w:val="none" w:sz="0" w:space="0" w:color="auto"/>
        <w:bottom w:val="none" w:sz="0" w:space="0" w:color="auto"/>
        <w:right w:val="none" w:sz="0" w:space="0" w:color="auto"/>
      </w:divBdr>
    </w:div>
    <w:div w:id="1932541317">
      <w:bodyDiv w:val="1"/>
      <w:marLeft w:val="0"/>
      <w:marRight w:val="0"/>
      <w:marTop w:val="0"/>
      <w:marBottom w:val="0"/>
      <w:divBdr>
        <w:top w:val="none" w:sz="0" w:space="0" w:color="auto"/>
        <w:left w:val="none" w:sz="0" w:space="0" w:color="auto"/>
        <w:bottom w:val="none" w:sz="0" w:space="0" w:color="auto"/>
        <w:right w:val="none" w:sz="0" w:space="0" w:color="auto"/>
      </w:divBdr>
    </w:div>
    <w:div w:id="1996687758">
      <w:bodyDiv w:val="1"/>
      <w:marLeft w:val="0"/>
      <w:marRight w:val="0"/>
      <w:marTop w:val="0"/>
      <w:marBottom w:val="0"/>
      <w:divBdr>
        <w:top w:val="none" w:sz="0" w:space="0" w:color="auto"/>
        <w:left w:val="none" w:sz="0" w:space="0" w:color="auto"/>
        <w:bottom w:val="none" w:sz="0" w:space="0" w:color="auto"/>
        <w:right w:val="none" w:sz="0" w:space="0" w:color="auto"/>
      </w:divBdr>
    </w:div>
    <w:div w:id="2003387015">
      <w:bodyDiv w:val="1"/>
      <w:marLeft w:val="0"/>
      <w:marRight w:val="0"/>
      <w:marTop w:val="0"/>
      <w:marBottom w:val="0"/>
      <w:divBdr>
        <w:top w:val="none" w:sz="0" w:space="0" w:color="auto"/>
        <w:left w:val="none" w:sz="0" w:space="0" w:color="auto"/>
        <w:bottom w:val="none" w:sz="0" w:space="0" w:color="auto"/>
        <w:right w:val="none" w:sz="0" w:space="0" w:color="auto"/>
      </w:divBdr>
    </w:div>
    <w:div w:id="2027904177">
      <w:bodyDiv w:val="1"/>
      <w:marLeft w:val="0"/>
      <w:marRight w:val="0"/>
      <w:marTop w:val="0"/>
      <w:marBottom w:val="0"/>
      <w:divBdr>
        <w:top w:val="none" w:sz="0" w:space="0" w:color="auto"/>
        <w:left w:val="none" w:sz="0" w:space="0" w:color="auto"/>
        <w:bottom w:val="none" w:sz="0" w:space="0" w:color="auto"/>
        <w:right w:val="none" w:sz="0" w:space="0" w:color="auto"/>
      </w:divBdr>
    </w:div>
    <w:div w:id="2028555293">
      <w:bodyDiv w:val="1"/>
      <w:marLeft w:val="0"/>
      <w:marRight w:val="0"/>
      <w:marTop w:val="0"/>
      <w:marBottom w:val="0"/>
      <w:divBdr>
        <w:top w:val="none" w:sz="0" w:space="0" w:color="auto"/>
        <w:left w:val="none" w:sz="0" w:space="0" w:color="auto"/>
        <w:bottom w:val="none" w:sz="0" w:space="0" w:color="auto"/>
        <w:right w:val="none" w:sz="0" w:space="0" w:color="auto"/>
      </w:divBdr>
    </w:div>
    <w:div w:id="2111463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2619</TotalTime>
  <Pages>13</Pages>
  <Words>5441</Words>
  <Characters>31018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acasa</Company>
  <LinksUpToDate>false</LinksUpToDate>
  <CharactersWithSpaces>36387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dc:creator>
  <cp:keywords/>
  <dc:description/>
  <cp:lastModifiedBy>Cody</cp:lastModifiedBy>
  <cp:revision>21</cp:revision>
  <dcterms:created xsi:type="dcterms:W3CDTF">2025-11-12T09:25:00Z</dcterms:created>
  <dcterms:modified xsi:type="dcterms:W3CDTF">2025-11-25T03:05:00Z</dcterms:modified>
</cp:coreProperties>
</file>