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421" w:rsidRDefault="00137421" w:rsidP="00137421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stimating Covariance Matrix With Factor model</w:t>
      </w:r>
    </w:p>
    <w:p w:rsidR="00137421" w:rsidRPr="00137421" w:rsidRDefault="00137421" w:rsidP="00137421">
      <w:pPr>
        <w:rPr>
          <w:b/>
          <w:bCs/>
          <w:sz w:val="24"/>
          <w:szCs w:val="28"/>
        </w:rPr>
      </w:pPr>
      <w:r w:rsidRPr="00137421">
        <w:rPr>
          <w:rFonts w:hint="eastAsia"/>
          <w:b/>
          <w:bCs/>
          <w:sz w:val="24"/>
          <w:szCs w:val="28"/>
        </w:rPr>
        <w:t>목적</w:t>
      </w:r>
    </w:p>
    <w:p w:rsidR="00137421" w:rsidRDefault="00137421" w:rsidP="00137421">
      <w:pPr>
        <w:rPr>
          <w:sz w:val="22"/>
          <w:szCs w:val="24"/>
        </w:rPr>
      </w:pPr>
      <w:r w:rsidRPr="00137421">
        <w:drawing>
          <wp:inline distT="0" distB="0" distL="0" distR="0" wp14:anchorId="0069BE30" wp14:editId="73B1F6E6">
            <wp:extent cx="4544059" cy="125747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21" w:rsidRDefault="00137421" w:rsidP="0013742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각 자산의 수익률이 </w:t>
      </w:r>
      <w:r>
        <w:rPr>
          <w:sz w:val="22"/>
          <w:szCs w:val="24"/>
        </w:rPr>
        <w:t>Factor</w:t>
      </w:r>
      <w:r>
        <w:rPr>
          <w:rFonts w:hint="eastAsia"/>
          <w:sz w:val="22"/>
          <w:szCs w:val="24"/>
        </w:rPr>
        <w:t xml:space="preserve"> 모델에 의해 설명된다고 할 때,</w:t>
      </w:r>
      <w:r w:rsidRPr="00137421">
        <w:t xml:space="preserve"> </w:t>
      </w:r>
    </w:p>
    <w:p w:rsidR="00137421" w:rsidRPr="00137421" w:rsidRDefault="00137421" w:rsidP="00137421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4"/>
        </w:rPr>
      </w:pPr>
      <w:r w:rsidRPr="00137421">
        <w:rPr>
          <w:rFonts w:hint="eastAsia"/>
          <w:sz w:val="22"/>
          <w:szCs w:val="24"/>
        </w:rPr>
        <w:t xml:space="preserve">각 자산간의 </w:t>
      </w:r>
      <w:r w:rsidRPr="00137421">
        <w:rPr>
          <w:sz w:val="22"/>
          <w:szCs w:val="24"/>
        </w:rPr>
        <w:t>Covariance</w:t>
      </w:r>
      <w:r w:rsidRPr="00137421">
        <w:rPr>
          <w:rFonts w:hint="eastAsia"/>
          <w:sz w:val="22"/>
          <w:szCs w:val="24"/>
        </w:rPr>
        <w:t>는 어떻게 계산되는가?</w:t>
      </w:r>
    </w:p>
    <w:p w:rsidR="00137421" w:rsidRPr="00137421" w:rsidRDefault="00137421" w:rsidP="00137421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ovariance </w:t>
      </w:r>
      <w:r>
        <w:rPr>
          <w:rFonts w:hint="eastAsia"/>
          <w:sz w:val="22"/>
          <w:szCs w:val="24"/>
        </w:rPr>
        <w:t>계산에 있어 p</w:t>
      </w:r>
      <w:r>
        <w:rPr>
          <w:sz w:val="22"/>
          <w:szCs w:val="24"/>
        </w:rPr>
        <w:t>arameter</w:t>
      </w:r>
      <w:r>
        <w:rPr>
          <w:rFonts w:hint="eastAsia"/>
          <w:sz w:val="22"/>
          <w:szCs w:val="24"/>
        </w:rPr>
        <w:t>의 개수를 줄일 수 있는 법이 무엇인가?</w:t>
      </w:r>
    </w:p>
    <w:p w:rsidR="00137421" w:rsidRDefault="00137421" w:rsidP="0013742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자산간의 분산과 공분산</w:t>
      </w:r>
    </w:p>
    <w:p w:rsidR="00137421" w:rsidRDefault="00137421" w:rsidP="00137421">
      <w:pPr>
        <w:rPr>
          <w:b/>
          <w:bCs/>
          <w:sz w:val="22"/>
          <w:szCs w:val="24"/>
        </w:rPr>
      </w:pPr>
      <w:r w:rsidRPr="00137421">
        <w:rPr>
          <w:b/>
          <w:bCs/>
          <w:sz w:val="22"/>
          <w:szCs w:val="24"/>
        </w:rPr>
        <w:drawing>
          <wp:inline distT="0" distB="0" distL="0" distR="0" wp14:anchorId="4B6C86AC" wp14:editId="2B7E1CD8">
            <wp:extent cx="5731510" cy="25196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21" w:rsidRDefault="00137421" w:rsidP="00137421">
      <w:pPr>
        <w:rPr>
          <w:b/>
          <w:bCs/>
          <w:sz w:val="22"/>
          <w:szCs w:val="24"/>
        </w:rPr>
      </w:pPr>
    </w:p>
    <w:p w:rsidR="00137421" w:rsidRDefault="00137421" w:rsidP="0013742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가정</w:t>
      </w:r>
    </w:p>
    <w:p w:rsidR="00137421" w:rsidRPr="00137421" w:rsidRDefault="00137421" w:rsidP="00137421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두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자산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수익률의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잔차</w:t>
      </w:r>
      <w:proofErr w:type="spellEnd"/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ε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가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 uncorrelated 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되었다</w:t>
      </w:r>
    </w:p>
    <w:p w:rsidR="00137421" w:rsidRPr="00137421" w:rsidRDefault="00137421" w:rsidP="001374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(= 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각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자산의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 factor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로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설명되지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않는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요소들이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 uncorrelated 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하다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7421" w:rsidRDefault="00137421" w:rsidP="001374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(= </w:t>
      </w:r>
      <w:proofErr w:type="spellStart"/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Cov</w:t>
      </w:r>
      <w:proofErr w:type="spellEnd"/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(ε1ε2) = 0)</w:t>
      </w:r>
    </w:p>
    <w:p w:rsidR="00137421" w:rsidRDefault="00137421" w:rsidP="00137421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7421" w:rsidRDefault="00137421" w:rsidP="00137421">
      <w:pPr>
        <w:rPr>
          <w:rFonts w:ascii="Consolas" w:eastAsia="굴림" w:hAnsi="Consolas" w:cs="굴림"/>
          <w:b/>
          <w:bCs/>
          <w:kern w:val="0"/>
          <w:sz w:val="24"/>
          <w:szCs w:val="24"/>
        </w:rPr>
      </w:pPr>
      <w:r>
        <w:rPr>
          <w:rFonts w:ascii="Consolas" w:eastAsia="굴림" w:hAnsi="Consolas" w:cs="굴림" w:hint="eastAsia"/>
          <w:b/>
          <w:bCs/>
          <w:kern w:val="0"/>
          <w:sz w:val="24"/>
          <w:szCs w:val="24"/>
        </w:rPr>
        <w:t>가정의</w:t>
      </w:r>
      <w:r>
        <w:rPr>
          <w:rFonts w:ascii="Consolas" w:eastAsia="굴림" w:hAnsi="Consolas" w:cs="굴림" w:hint="eastAsia"/>
          <w:b/>
          <w:bCs/>
          <w:kern w:val="0"/>
          <w:sz w:val="24"/>
          <w:szCs w:val="24"/>
        </w:rPr>
        <w:t xml:space="preserve"> </w:t>
      </w:r>
      <w:r>
        <w:rPr>
          <w:rFonts w:ascii="Consolas" w:eastAsia="굴림" w:hAnsi="Consolas" w:cs="굴림" w:hint="eastAsia"/>
          <w:b/>
          <w:bCs/>
          <w:kern w:val="0"/>
          <w:sz w:val="24"/>
          <w:szCs w:val="24"/>
        </w:rPr>
        <w:t>전제조건</w:t>
      </w:r>
    </w:p>
    <w:p w:rsidR="00137421" w:rsidRDefault="00137421" w:rsidP="001374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Factor 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모델의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설명력이</w:t>
      </w:r>
      <w:r w:rsidRPr="001374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좋다</w:t>
      </w:r>
    </w:p>
    <w:p w:rsidR="00137421" w:rsidRPr="00137421" w:rsidRDefault="00137421" w:rsidP="001374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자산간의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공통점을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설명한다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:rsidR="00137421" w:rsidRDefault="009E629F" w:rsidP="009E629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H</w:t>
      </w:r>
      <w:r>
        <w:rPr>
          <w:b/>
          <w:bCs/>
          <w:sz w:val="28"/>
          <w:szCs w:val="28"/>
        </w:rPr>
        <w:t>oney I Shrunk the Covariance Matrix</w:t>
      </w:r>
    </w:p>
    <w:p w:rsidR="009E629F" w:rsidRDefault="009E629F" w:rsidP="009E62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ample Risk VS Model Risk</w:t>
      </w:r>
    </w:p>
    <w:p w:rsidR="009E629F" w:rsidRDefault="009E629F" w:rsidP="009E629F">
      <w:pPr>
        <w:rPr>
          <w:b/>
          <w:bCs/>
          <w:sz w:val="24"/>
          <w:szCs w:val="24"/>
        </w:rPr>
      </w:pPr>
      <w:r w:rsidRPr="009E629F">
        <w:rPr>
          <w:b/>
          <w:bCs/>
          <w:sz w:val="24"/>
          <w:szCs w:val="24"/>
        </w:rPr>
        <w:drawing>
          <wp:inline distT="0" distB="0" distL="0" distR="0" wp14:anchorId="2CD7B8B9" wp14:editId="2CF72652">
            <wp:extent cx="4782217" cy="1076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9F" w:rsidRDefault="009E629F" w:rsidP="009E629F">
      <w:pPr>
        <w:rPr>
          <w:sz w:val="22"/>
        </w:rPr>
      </w:pPr>
      <w:r>
        <w:rPr>
          <w:rFonts w:hint="eastAsia"/>
          <w:sz w:val="22"/>
        </w:rPr>
        <w:t>샘플로부터 그대로 p</w:t>
      </w:r>
      <w:r>
        <w:rPr>
          <w:sz w:val="22"/>
        </w:rPr>
        <w:t>arameter</w:t>
      </w:r>
      <w:r>
        <w:rPr>
          <w:rFonts w:hint="eastAsia"/>
          <w:sz w:val="22"/>
        </w:rPr>
        <w:t>를 계산할 경우</w:t>
      </w:r>
    </w:p>
    <w:p w:rsidR="009E629F" w:rsidRDefault="009E629F" w:rsidP="009E629F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장점 </w:t>
      </w:r>
      <w:r>
        <w:rPr>
          <w:sz w:val="22"/>
        </w:rPr>
        <w:t xml:space="preserve">: </w:t>
      </w:r>
      <w:proofErr w:type="spellStart"/>
      <w:r>
        <w:rPr>
          <w:rFonts w:hint="eastAsia"/>
          <w:sz w:val="22"/>
        </w:rPr>
        <w:t>가설으로부터</w:t>
      </w:r>
      <w:proofErr w:type="spellEnd"/>
      <w:r>
        <w:rPr>
          <w:rFonts w:hint="eastAsia"/>
          <w:sz w:val="22"/>
        </w:rPr>
        <w:t xml:space="preserve"> 생기는 </w:t>
      </w:r>
      <w:r>
        <w:rPr>
          <w:sz w:val="22"/>
        </w:rPr>
        <w:t>Risk</w:t>
      </w:r>
      <w:r>
        <w:rPr>
          <w:rFonts w:hint="eastAsia"/>
          <w:sz w:val="22"/>
        </w:rPr>
        <w:t>가 없다</w:t>
      </w:r>
    </w:p>
    <w:p w:rsidR="009E629F" w:rsidRDefault="009E629F" w:rsidP="009E629F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단점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>차원에 저주에 그대로 빠지게 된다</w:t>
      </w:r>
    </w:p>
    <w:p w:rsidR="009E629F" w:rsidRDefault="009E629F" w:rsidP="009E629F">
      <w:pPr>
        <w:rPr>
          <w:sz w:val="22"/>
        </w:rPr>
      </w:pPr>
      <w:r>
        <w:rPr>
          <w:rFonts w:hint="eastAsia"/>
          <w:sz w:val="22"/>
        </w:rPr>
        <w:t>차원의 저주를 줄이기 위해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가설을 세우고 </w:t>
      </w:r>
      <w:r>
        <w:rPr>
          <w:sz w:val="22"/>
        </w:rPr>
        <w:t>Model</w:t>
      </w:r>
      <w:r>
        <w:rPr>
          <w:rFonts w:hint="eastAsia"/>
          <w:sz w:val="22"/>
        </w:rPr>
        <w:t>을 적용할 경우</w:t>
      </w:r>
    </w:p>
    <w:p w:rsidR="009E629F" w:rsidRDefault="009E629F" w:rsidP="009E629F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장점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>차원의 저주를 줄일 수 있다</w:t>
      </w:r>
    </w:p>
    <w:p w:rsidR="009E629F" w:rsidRDefault="009E629F" w:rsidP="009E629F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단점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가설로부터 생기는 </w:t>
      </w:r>
      <w:r>
        <w:rPr>
          <w:sz w:val="22"/>
        </w:rPr>
        <w:t>Risk</w:t>
      </w:r>
      <w:r>
        <w:rPr>
          <w:rFonts w:hint="eastAsia"/>
          <w:sz w:val="22"/>
        </w:rPr>
        <w:t>가 존재한다.</w:t>
      </w:r>
    </w:p>
    <w:p w:rsidR="009E629F" w:rsidRDefault="009E629F" w:rsidP="009E62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해결책 </w:t>
      </w:r>
      <w:r>
        <w:rPr>
          <w:b/>
          <w:bCs/>
          <w:sz w:val="24"/>
          <w:szCs w:val="24"/>
        </w:rPr>
        <w:t xml:space="preserve">: Statistical 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hrink Method</w:t>
      </w:r>
    </w:p>
    <w:p w:rsidR="009E629F" w:rsidRPr="009E629F" w:rsidRDefault="009E629F" w:rsidP="009E629F">
      <w:pPr>
        <w:rPr>
          <w:rFonts w:hint="eastAsia"/>
          <w:sz w:val="22"/>
        </w:rPr>
      </w:pPr>
      <w:r w:rsidRPr="009E629F">
        <w:rPr>
          <w:sz w:val="22"/>
        </w:rPr>
        <w:drawing>
          <wp:inline distT="0" distB="0" distL="0" distR="0" wp14:anchorId="12334E7A" wp14:editId="07EF3DEB">
            <wp:extent cx="4858428" cy="130510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9F" w:rsidRDefault="009E629F" w:rsidP="009E629F">
      <w:pPr>
        <w:rPr>
          <w:sz w:val="22"/>
        </w:rPr>
      </w:pPr>
      <w:r>
        <w:rPr>
          <w:rFonts w:hint="eastAsia"/>
          <w:sz w:val="22"/>
        </w:rPr>
        <w:t xml:space="preserve">저기에 들어가는 최적의 </w:t>
      </w:r>
      <w:r w:rsidRPr="009E629F">
        <w:rPr>
          <w:rFonts w:hint="eastAsia"/>
          <w:b/>
          <w:bCs/>
          <w:sz w:val="22"/>
        </w:rPr>
        <w:t>델타</w:t>
      </w:r>
      <w:r>
        <w:rPr>
          <w:rFonts w:hint="eastAsia"/>
          <w:sz w:val="22"/>
        </w:rPr>
        <w:t xml:space="preserve"> 찾는 것이 목적</w:t>
      </w:r>
    </w:p>
    <w:p w:rsidR="009E629F" w:rsidRDefault="009E629F" w:rsidP="009E629F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 : Factor </w:t>
      </w:r>
      <w:r>
        <w:rPr>
          <w:rFonts w:hint="eastAsia"/>
          <w:sz w:val="22"/>
        </w:rPr>
        <w:t xml:space="preserve">모델로부터 계산된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ov</w:t>
      </w:r>
      <w:proofErr w:type="spellEnd"/>
    </w:p>
    <w:p w:rsidR="009E629F" w:rsidRDefault="009E629F" w:rsidP="009E629F">
      <w:pPr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 : Sample</w:t>
      </w:r>
      <w:r>
        <w:rPr>
          <w:rFonts w:hint="eastAsia"/>
          <w:sz w:val="22"/>
        </w:rPr>
        <w:t xml:space="preserve">로부터 계산된 </w:t>
      </w:r>
      <w:proofErr w:type="spellStart"/>
      <w:r>
        <w:rPr>
          <w:sz w:val="22"/>
        </w:rPr>
        <w:t>Cov</w:t>
      </w:r>
      <w:proofErr w:type="spellEnd"/>
    </w:p>
    <w:p w:rsidR="009E629F" w:rsidRDefault="009E629F" w:rsidP="009E629F">
      <w:pPr>
        <w:rPr>
          <w:sz w:val="22"/>
        </w:rPr>
      </w:pPr>
      <w:r>
        <w:rPr>
          <w:rFonts w:hint="eastAsia"/>
          <w:sz w:val="22"/>
        </w:rPr>
        <w:t xml:space="preserve">(의문점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결국 둘 다 </w:t>
      </w:r>
      <w:proofErr w:type="spellStart"/>
      <w:r>
        <w:rPr>
          <w:rFonts w:hint="eastAsia"/>
          <w:sz w:val="22"/>
        </w:rPr>
        <w:t>계산함으로서</w:t>
      </w:r>
      <w:proofErr w:type="spellEnd"/>
      <w:r>
        <w:rPr>
          <w:rFonts w:hint="eastAsia"/>
          <w:sz w:val="22"/>
        </w:rPr>
        <w:t xml:space="preserve"> 차원의 저주에 걸릴 수 밖에 없는 것 아닌가</w:t>
      </w:r>
      <w:r>
        <w:rPr>
          <w:sz w:val="22"/>
        </w:rPr>
        <w:t>?)</w:t>
      </w:r>
    </w:p>
    <w:p w:rsidR="009E629F" w:rsidRDefault="009E629F" w:rsidP="009E629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해결책 </w:t>
      </w:r>
      <w:r>
        <w:rPr>
          <w:b/>
          <w:bCs/>
          <w:sz w:val="24"/>
          <w:szCs w:val="24"/>
        </w:rPr>
        <w:t xml:space="preserve">2 : </w:t>
      </w:r>
      <w:r>
        <w:rPr>
          <w:rFonts w:hint="eastAsia"/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eight Constraint</w:t>
      </w:r>
    </w:p>
    <w:p w:rsidR="009E629F" w:rsidRPr="009E629F" w:rsidRDefault="009E629F" w:rsidP="009E62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개념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bookmarkStart w:id="0" w:name="_GoBack"/>
      <w:bookmarkEnd w:id="0"/>
      <w:proofErr w:type="spellStart"/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Portolio</w:t>
      </w:r>
      <w:proofErr w:type="spellEnd"/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 Weight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에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최대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최소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제약을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거는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것이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 Statistical Shrinkage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와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유사한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작용을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:rsidR="009E629F" w:rsidRDefault="009E629F" w:rsidP="009E629F">
      <w:pPr>
        <w:rPr>
          <w:sz w:val="22"/>
        </w:rPr>
      </w:pPr>
    </w:p>
    <w:p w:rsidR="009E629F" w:rsidRPr="009E629F" w:rsidRDefault="009E629F" w:rsidP="009E629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hint="eastAsia"/>
          <w:sz w:val="22"/>
        </w:rPr>
        <w:lastRenderedPageBreak/>
        <w:t xml:space="preserve">이유 </w:t>
      </w:r>
      <w:r>
        <w:rPr>
          <w:sz w:val="22"/>
        </w:rPr>
        <w:t xml:space="preserve">: </w:t>
      </w:r>
      <w:r w:rsidRPr="009E629F">
        <w:rPr>
          <w:rFonts w:ascii="Consolas" w:eastAsia="굴림" w:hAnsi="Consolas" w:cs="굴림"/>
          <w:color w:val="D4D4D4"/>
          <w:kern w:val="0"/>
          <w:sz w:val="21"/>
          <w:szCs w:val="21"/>
        </w:rPr>
        <w:t>ρ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평균내는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과정이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Weight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제약을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거는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과정과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유사하다</w:t>
      </w:r>
    </w:p>
    <w:p w:rsidR="009E629F" w:rsidRPr="009E629F" w:rsidRDefault="009E629F" w:rsidP="009E629F">
      <w:pPr>
        <w:rPr>
          <w:rFonts w:hint="eastAsia"/>
          <w:sz w:val="22"/>
        </w:rPr>
      </w:pPr>
    </w:p>
    <w:sectPr w:rsidR="009E629F" w:rsidRPr="009E6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7648"/>
    <w:multiLevelType w:val="hybridMultilevel"/>
    <w:tmpl w:val="246CC496"/>
    <w:lvl w:ilvl="0" w:tplc="B0625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854D79"/>
    <w:multiLevelType w:val="hybridMultilevel"/>
    <w:tmpl w:val="5C48A0E4"/>
    <w:lvl w:ilvl="0" w:tplc="E5BACF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21"/>
    <w:rsid w:val="00137421"/>
    <w:rsid w:val="002C7839"/>
    <w:rsid w:val="009E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3FC3"/>
  <w15:chartTrackingRefBased/>
  <w15:docId w15:val="{A67D8531-653E-48FE-B67E-FC3031FE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김명수</dc:creator>
  <cp:keywords/>
  <dc:description/>
  <cp:lastModifiedBy>김명수</cp:lastModifiedBy>
  <cp:revision>2</cp:revision>
  <dcterms:created xsi:type="dcterms:W3CDTF">2020-07-03T23:02:00Z</dcterms:created>
  <dcterms:modified xsi:type="dcterms:W3CDTF">2020-07-04T01:25:00Z</dcterms:modified>
</cp:coreProperties>
</file>