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1A5B5" w14:textId="77777777" w:rsidR="00886C6A" w:rsidRDefault="00886C6A" w:rsidP="00D36CFF">
      <w:pPr>
        <w:jc w:val="center"/>
        <w:rPr>
          <w:b/>
          <w:smallCaps/>
          <w:sz w:val="36"/>
          <w:szCs w:val="36"/>
        </w:rPr>
      </w:pPr>
      <w:r>
        <w:rPr>
          <w:b/>
          <w:smallCaps/>
          <w:sz w:val="36"/>
          <w:szCs w:val="36"/>
        </w:rPr>
        <w:t>Project Proposal</w:t>
      </w:r>
    </w:p>
    <w:p w14:paraId="1E617CA2" w14:textId="77777777" w:rsidR="002D5ED5" w:rsidRDefault="002D5ED5" w:rsidP="00D36CFF">
      <w:pPr>
        <w:jc w:val="center"/>
        <w:rPr>
          <w:b/>
          <w:smallCaps/>
          <w:sz w:val="36"/>
          <w:szCs w:val="36"/>
        </w:rPr>
      </w:pPr>
    </w:p>
    <w:p w14:paraId="4CC5EA29" w14:textId="77777777" w:rsidR="002D5ED5" w:rsidRDefault="002D5ED5" w:rsidP="00D36CFF">
      <w:pPr>
        <w:jc w:val="center"/>
        <w:rPr>
          <w:b/>
          <w:smallCaps/>
          <w:sz w:val="36"/>
          <w:szCs w:val="36"/>
        </w:rPr>
      </w:pPr>
    </w:p>
    <w:p w14:paraId="5F7F9CFC" w14:textId="6CABF357" w:rsidR="00D36CFF" w:rsidRPr="002D5ED5" w:rsidRDefault="002D5ED5" w:rsidP="00D36CFF">
      <w:pPr>
        <w:jc w:val="center"/>
        <w:rPr>
          <w:b/>
          <w:smallCaps/>
          <w:color w:val="2F5496" w:themeColor="accent1" w:themeShade="BF"/>
          <w:sz w:val="56"/>
          <w:szCs w:val="56"/>
        </w:rPr>
      </w:pPr>
      <w:r w:rsidRPr="002D5ED5">
        <w:rPr>
          <w:b/>
          <w:smallCaps/>
          <w:color w:val="2F5496" w:themeColor="accent1" w:themeShade="BF"/>
          <w:sz w:val="56"/>
          <w:szCs w:val="56"/>
        </w:rPr>
        <w:t>ACC BCC Expansion Project</w:t>
      </w:r>
    </w:p>
    <w:p w14:paraId="7F4CA0AD" w14:textId="2CCEA902" w:rsidR="006A33D8" w:rsidRPr="00B77D35" w:rsidRDefault="006A33D8" w:rsidP="006A33D8">
      <w:pPr>
        <w:jc w:val="center"/>
        <w:rPr>
          <w:rFonts w:cstheme="minorHAnsi"/>
          <w:b/>
          <w:smallCaps/>
          <w:sz w:val="28"/>
          <w:szCs w:val="28"/>
        </w:rPr>
      </w:pPr>
    </w:p>
    <w:p w14:paraId="39BCFCCB" w14:textId="77777777" w:rsidR="006A33D8" w:rsidRPr="00B77D35" w:rsidRDefault="006A33D8" w:rsidP="006A33D8">
      <w:pPr>
        <w:jc w:val="center"/>
        <w:rPr>
          <w:rFonts w:cstheme="minorHAnsi"/>
          <w:b/>
          <w:smallCaps/>
          <w:sz w:val="28"/>
          <w:szCs w:val="28"/>
        </w:rPr>
      </w:pPr>
    </w:p>
    <w:p w14:paraId="223AB99C" w14:textId="77777777" w:rsidR="006A33D8" w:rsidRPr="00B77D35" w:rsidRDefault="006A33D8" w:rsidP="006A33D8">
      <w:pPr>
        <w:jc w:val="center"/>
        <w:rPr>
          <w:rFonts w:cstheme="minorHAnsi"/>
          <w:b/>
          <w:smallCaps/>
          <w:sz w:val="28"/>
          <w:szCs w:val="28"/>
        </w:rPr>
      </w:pPr>
    </w:p>
    <w:p w14:paraId="41EF628C" w14:textId="77777777" w:rsidR="006A33D8" w:rsidRPr="00B77D35" w:rsidRDefault="006A33D8" w:rsidP="006A33D8">
      <w:pPr>
        <w:jc w:val="center"/>
        <w:rPr>
          <w:rFonts w:cstheme="minorHAnsi"/>
          <w:b/>
          <w:smallCaps/>
          <w:sz w:val="28"/>
          <w:szCs w:val="28"/>
        </w:rPr>
      </w:pPr>
    </w:p>
    <w:p w14:paraId="17A47CA3" w14:textId="77777777" w:rsidR="006A33D8" w:rsidRPr="00B77D35" w:rsidRDefault="006A33D8" w:rsidP="006A33D8">
      <w:pPr>
        <w:jc w:val="center"/>
        <w:rPr>
          <w:rFonts w:cstheme="minorHAnsi"/>
          <w:b/>
          <w:smallCaps/>
          <w:sz w:val="28"/>
          <w:szCs w:val="28"/>
        </w:rPr>
      </w:pPr>
    </w:p>
    <w:p w14:paraId="16031F0B" w14:textId="0E7F6BBD" w:rsidR="00E84095" w:rsidRDefault="002D5ED5" w:rsidP="00E84095">
      <w:pPr>
        <w:jc w:val="center"/>
        <w:rPr>
          <w:b/>
          <w:smallCaps/>
          <w:sz w:val="28"/>
          <w:szCs w:val="28"/>
        </w:rPr>
      </w:pPr>
      <w:r>
        <w:rPr>
          <w:b/>
          <w:smallCaps/>
          <w:sz w:val="28"/>
          <w:szCs w:val="28"/>
        </w:rPr>
        <w:t xml:space="preserve">American </w:t>
      </w:r>
      <w:proofErr w:type="spellStart"/>
      <w:r>
        <w:rPr>
          <w:b/>
          <w:smallCaps/>
          <w:sz w:val="28"/>
          <w:szCs w:val="28"/>
        </w:rPr>
        <w:t>Chemet</w:t>
      </w:r>
      <w:proofErr w:type="spellEnd"/>
      <w:r>
        <w:rPr>
          <w:b/>
          <w:smallCaps/>
          <w:sz w:val="28"/>
          <w:szCs w:val="28"/>
        </w:rPr>
        <w:t xml:space="preserve"> Corporation</w:t>
      </w:r>
    </w:p>
    <w:p w14:paraId="583DA904" w14:textId="27AE8CDA" w:rsidR="002D5ED5" w:rsidRDefault="002D5ED5" w:rsidP="00E84095">
      <w:pPr>
        <w:jc w:val="center"/>
        <w:rPr>
          <w:b/>
          <w:smallCaps/>
          <w:sz w:val="28"/>
          <w:szCs w:val="28"/>
        </w:rPr>
      </w:pPr>
      <w:r>
        <w:rPr>
          <w:b/>
          <w:smallCaps/>
          <w:sz w:val="28"/>
          <w:szCs w:val="28"/>
        </w:rPr>
        <w:t>145 Highway 282</w:t>
      </w:r>
    </w:p>
    <w:p w14:paraId="328D0CAC" w14:textId="2B51D80B" w:rsidR="002D5ED5" w:rsidRPr="009E5190" w:rsidRDefault="002D5ED5" w:rsidP="00E84095">
      <w:pPr>
        <w:jc w:val="center"/>
        <w:rPr>
          <w:b/>
          <w:smallCaps/>
          <w:sz w:val="28"/>
          <w:szCs w:val="28"/>
        </w:rPr>
      </w:pPr>
      <w:r>
        <w:rPr>
          <w:b/>
          <w:smallCaps/>
          <w:sz w:val="28"/>
          <w:szCs w:val="28"/>
        </w:rPr>
        <w:t>East Helena, MT 59635</w:t>
      </w:r>
    </w:p>
    <w:p w14:paraId="4CD88CC8" w14:textId="77777777" w:rsidR="006A33D8" w:rsidRPr="00B77D35" w:rsidRDefault="006A33D8" w:rsidP="006A33D8">
      <w:pPr>
        <w:jc w:val="center"/>
        <w:rPr>
          <w:rFonts w:cstheme="minorHAnsi"/>
          <w:b/>
          <w:smallCaps/>
          <w:sz w:val="28"/>
          <w:szCs w:val="28"/>
        </w:rPr>
      </w:pPr>
    </w:p>
    <w:p w14:paraId="2A9DB0AB" w14:textId="77777777" w:rsidR="006A33D8" w:rsidRDefault="006A33D8" w:rsidP="006A33D8">
      <w:pPr>
        <w:jc w:val="center"/>
        <w:rPr>
          <w:rFonts w:cstheme="minorHAnsi"/>
          <w:b/>
          <w:smallCaps/>
          <w:sz w:val="28"/>
          <w:szCs w:val="28"/>
        </w:rPr>
      </w:pPr>
    </w:p>
    <w:p w14:paraId="0AD5AFED" w14:textId="77777777" w:rsidR="002D5ED5" w:rsidRDefault="002D5ED5" w:rsidP="006A33D8">
      <w:pPr>
        <w:jc w:val="center"/>
        <w:rPr>
          <w:rFonts w:cstheme="minorHAnsi"/>
          <w:b/>
          <w:smallCaps/>
          <w:sz w:val="28"/>
          <w:szCs w:val="28"/>
        </w:rPr>
      </w:pPr>
    </w:p>
    <w:p w14:paraId="79F52D9F" w14:textId="77777777" w:rsidR="002D5ED5" w:rsidRDefault="002D5ED5" w:rsidP="006A33D8">
      <w:pPr>
        <w:jc w:val="center"/>
        <w:rPr>
          <w:rFonts w:cstheme="minorHAnsi"/>
          <w:b/>
          <w:smallCaps/>
          <w:sz w:val="28"/>
          <w:szCs w:val="28"/>
        </w:rPr>
      </w:pPr>
    </w:p>
    <w:p w14:paraId="448F9DA2" w14:textId="77777777" w:rsidR="002D5ED5" w:rsidRDefault="002D5ED5" w:rsidP="006A33D8">
      <w:pPr>
        <w:jc w:val="center"/>
        <w:rPr>
          <w:rFonts w:cstheme="minorHAnsi"/>
          <w:b/>
          <w:smallCaps/>
          <w:sz w:val="28"/>
          <w:szCs w:val="28"/>
        </w:rPr>
      </w:pPr>
    </w:p>
    <w:p w14:paraId="7A990B40" w14:textId="77777777" w:rsidR="002D5ED5" w:rsidRDefault="002D5ED5" w:rsidP="006A33D8">
      <w:pPr>
        <w:jc w:val="center"/>
        <w:rPr>
          <w:rFonts w:cstheme="minorHAnsi"/>
          <w:b/>
          <w:smallCaps/>
          <w:sz w:val="28"/>
          <w:szCs w:val="28"/>
        </w:rPr>
      </w:pPr>
    </w:p>
    <w:p w14:paraId="42953FFC" w14:textId="77777777" w:rsidR="002D5ED5" w:rsidRDefault="002D5ED5" w:rsidP="006A33D8">
      <w:pPr>
        <w:jc w:val="center"/>
        <w:rPr>
          <w:rFonts w:cstheme="minorHAnsi"/>
          <w:b/>
          <w:smallCaps/>
          <w:sz w:val="28"/>
          <w:szCs w:val="28"/>
        </w:rPr>
      </w:pPr>
    </w:p>
    <w:p w14:paraId="79E82BD4" w14:textId="77777777" w:rsidR="002D5ED5" w:rsidRDefault="002D5ED5" w:rsidP="006A33D8">
      <w:pPr>
        <w:jc w:val="center"/>
        <w:rPr>
          <w:rFonts w:cstheme="minorHAnsi"/>
          <w:b/>
          <w:smallCaps/>
          <w:sz w:val="28"/>
          <w:szCs w:val="28"/>
        </w:rPr>
      </w:pPr>
    </w:p>
    <w:p w14:paraId="53045113" w14:textId="77777777" w:rsidR="002D5ED5" w:rsidRDefault="002D5ED5" w:rsidP="006A33D8">
      <w:pPr>
        <w:jc w:val="center"/>
        <w:rPr>
          <w:rFonts w:cstheme="minorHAnsi"/>
          <w:b/>
          <w:smallCaps/>
          <w:sz w:val="28"/>
          <w:szCs w:val="28"/>
        </w:rPr>
      </w:pPr>
    </w:p>
    <w:p w14:paraId="114E6FA3" w14:textId="77777777" w:rsidR="002D5ED5" w:rsidRDefault="002D5ED5" w:rsidP="006A33D8">
      <w:pPr>
        <w:jc w:val="center"/>
        <w:rPr>
          <w:rFonts w:cstheme="minorHAnsi"/>
          <w:b/>
          <w:smallCaps/>
          <w:sz w:val="28"/>
          <w:szCs w:val="28"/>
        </w:rPr>
      </w:pPr>
    </w:p>
    <w:p w14:paraId="4D5E9745" w14:textId="77777777" w:rsidR="002D5ED5" w:rsidRDefault="002D5ED5" w:rsidP="006A33D8">
      <w:pPr>
        <w:jc w:val="center"/>
        <w:rPr>
          <w:rFonts w:cstheme="minorHAnsi"/>
          <w:b/>
          <w:smallCaps/>
          <w:sz w:val="28"/>
          <w:szCs w:val="28"/>
        </w:rPr>
      </w:pPr>
    </w:p>
    <w:p w14:paraId="2189F44F" w14:textId="77777777" w:rsidR="002D5ED5" w:rsidRDefault="002D5ED5" w:rsidP="006A33D8">
      <w:pPr>
        <w:jc w:val="center"/>
        <w:rPr>
          <w:rFonts w:cstheme="minorHAnsi"/>
          <w:b/>
          <w:smallCaps/>
          <w:sz w:val="28"/>
          <w:szCs w:val="28"/>
        </w:rPr>
      </w:pPr>
    </w:p>
    <w:p w14:paraId="54864825" w14:textId="77777777" w:rsidR="002D5ED5" w:rsidRDefault="002D5ED5" w:rsidP="006A33D8">
      <w:pPr>
        <w:jc w:val="center"/>
        <w:rPr>
          <w:rFonts w:cstheme="minorHAnsi"/>
          <w:b/>
          <w:smallCaps/>
          <w:sz w:val="28"/>
          <w:szCs w:val="28"/>
        </w:rPr>
      </w:pPr>
    </w:p>
    <w:p w14:paraId="655AA951" w14:textId="77777777" w:rsidR="002D5ED5" w:rsidRDefault="002D5ED5" w:rsidP="006A33D8">
      <w:pPr>
        <w:jc w:val="center"/>
        <w:rPr>
          <w:rFonts w:cstheme="minorHAnsi"/>
          <w:b/>
          <w:smallCaps/>
          <w:sz w:val="28"/>
          <w:szCs w:val="28"/>
        </w:rPr>
      </w:pPr>
    </w:p>
    <w:p w14:paraId="4522200D" w14:textId="77777777" w:rsidR="002D5ED5" w:rsidRDefault="002D5ED5" w:rsidP="006A33D8">
      <w:pPr>
        <w:jc w:val="center"/>
        <w:rPr>
          <w:rFonts w:cstheme="minorHAnsi"/>
          <w:b/>
          <w:smallCaps/>
          <w:sz w:val="28"/>
          <w:szCs w:val="28"/>
        </w:rPr>
      </w:pPr>
    </w:p>
    <w:p w14:paraId="7DDEE355" w14:textId="77777777" w:rsidR="002D5ED5" w:rsidRDefault="002D5ED5" w:rsidP="006A33D8">
      <w:pPr>
        <w:jc w:val="center"/>
        <w:rPr>
          <w:rFonts w:cstheme="minorHAnsi"/>
          <w:b/>
          <w:smallCaps/>
          <w:sz w:val="28"/>
          <w:szCs w:val="28"/>
        </w:rPr>
      </w:pPr>
    </w:p>
    <w:p w14:paraId="015A1A9F" w14:textId="77777777" w:rsidR="002D5ED5" w:rsidRDefault="002D5ED5" w:rsidP="006A33D8">
      <w:pPr>
        <w:jc w:val="center"/>
        <w:rPr>
          <w:rFonts w:cstheme="minorHAnsi"/>
          <w:b/>
          <w:smallCaps/>
          <w:sz w:val="28"/>
          <w:szCs w:val="28"/>
        </w:rPr>
      </w:pPr>
    </w:p>
    <w:p w14:paraId="5FB9DACC" w14:textId="77777777" w:rsidR="002D5ED5" w:rsidRDefault="002D5ED5" w:rsidP="006A33D8">
      <w:pPr>
        <w:jc w:val="center"/>
        <w:rPr>
          <w:rFonts w:cstheme="minorHAnsi"/>
          <w:b/>
          <w:smallCaps/>
          <w:sz w:val="28"/>
          <w:szCs w:val="28"/>
        </w:rPr>
      </w:pPr>
    </w:p>
    <w:p w14:paraId="7E8F6C0E" w14:textId="29C8BF4B" w:rsidR="006A33D8" w:rsidRPr="00B77D35" w:rsidRDefault="002D5ED5" w:rsidP="006A33D8">
      <w:pPr>
        <w:jc w:val="center"/>
        <w:rPr>
          <w:rFonts w:cstheme="minorHAnsi"/>
          <w:b/>
          <w:smallCaps/>
          <w:sz w:val="28"/>
          <w:szCs w:val="28"/>
        </w:rPr>
      </w:pPr>
      <w:r>
        <w:rPr>
          <w:rFonts w:cstheme="minorHAnsi"/>
          <w:b/>
          <w:smallCaps/>
          <w:sz w:val="28"/>
          <w:szCs w:val="28"/>
        </w:rPr>
        <w:t>May/02/2025</w:t>
      </w:r>
    </w:p>
    <w:p w14:paraId="5F31506B" w14:textId="77777777" w:rsidR="006A33D8" w:rsidRPr="00B77D35" w:rsidRDefault="006A33D8" w:rsidP="006A33D8">
      <w:pPr>
        <w:rPr>
          <w:rFonts w:cstheme="minorHAnsi"/>
        </w:rPr>
      </w:pPr>
      <w:r w:rsidRPr="00B77D35">
        <w:rPr>
          <w:rFonts w:cstheme="minorHAnsi"/>
        </w:rPr>
        <w:br w:type="page"/>
      </w:r>
    </w:p>
    <w:p w14:paraId="01E6F21D" w14:textId="77777777" w:rsidR="006A33D8" w:rsidRPr="00B77D35" w:rsidRDefault="006A33D8" w:rsidP="006A33D8">
      <w:pPr>
        <w:rPr>
          <w:rFonts w:cstheme="minorHAnsi"/>
        </w:rPr>
      </w:pPr>
    </w:p>
    <w:p w14:paraId="13E302D4" w14:textId="77777777" w:rsidR="006A33D8" w:rsidRPr="00B77D35" w:rsidRDefault="006A33D8" w:rsidP="006A33D8">
      <w:pPr>
        <w:rPr>
          <w:rFonts w:cstheme="minorHAnsi"/>
          <w:b/>
          <w:smallCaps/>
          <w:sz w:val="28"/>
          <w:szCs w:val="28"/>
        </w:rPr>
      </w:pPr>
      <w:r w:rsidRPr="00B77D35">
        <w:rPr>
          <w:rFonts w:cstheme="minorHAnsi"/>
          <w:b/>
          <w:smallCaps/>
          <w:sz w:val="28"/>
          <w:szCs w:val="28"/>
        </w:rPr>
        <w:t>Table of Contents</w:t>
      </w:r>
    </w:p>
    <w:p w14:paraId="685F2E41" w14:textId="70522D00" w:rsidR="00B77D35" w:rsidRPr="00B77D35" w:rsidRDefault="00B77D35" w:rsidP="00B77D35">
      <w:pPr>
        <w:pStyle w:val="TOC1"/>
        <w:tabs>
          <w:tab w:val="left" w:pos="660"/>
          <w:tab w:val="right" w:leader="dot" w:pos="9350"/>
        </w:tabs>
        <w:rPr>
          <w:rFonts w:asciiTheme="minorHAnsi" w:eastAsia="SimSun" w:hAnsiTheme="minorHAnsi" w:cstheme="minorHAnsi"/>
          <w:noProof/>
          <w:sz w:val="22"/>
          <w:szCs w:val="22"/>
          <w:lang w:eastAsia="zh-CN"/>
        </w:rPr>
      </w:pPr>
      <w:r w:rsidRPr="00B77D35">
        <w:rPr>
          <w:rFonts w:asciiTheme="minorHAnsi" w:hAnsiTheme="minorHAnsi" w:cstheme="minorHAnsi"/>
        </w:rPr>
        <w:fldChar w:fldCharType="begin"/>
      </w:r>
      <w:r w:rsidRPr="00B77D35">
        <w:rPr>
          <w:rFonts w:asciiTheme="minorHAnsi" w:hAnsiTheme="minorHAnsi" w:cstheme="minorHAnsi"/>
        </w:rPr>
        <w:instrText xml:space="preserve"> TOC \o "1-3" \h \z \u </w:instrText>
      </w:r>
      <w:r w:rsidRPr="00B77D35">
        <w:rPr>
          <w:rFonts w:asciiTheme="minorHAnsi" w:hAnsiTheme="minorHAnsi" w:cstheme="minorHAnsi"/>
        </w:rPr>
        <w:fldChar w:fldCharType="separate"/>
      </w:r>
      <w:hyperlink w:anchor="_Toc332709415" w:history="1">
        <w:r w:rsidRPr="00B77D35">
          <w:rPr>
            <w:rStyle w:val="Hyperlink"/>
            <w:rFonts w:asciiTheme="minorHAnsi" w:hAnsiTheme="minorHAnsi" w:cstheme="minorHAnsi"/>
            <w:smallCaps/>
            <w:noProof/>
          </w:rPr>
          <w:t>1.</w:t>
        </w:r>
        <w:r w:rsidRPr="00B77D35">
          <w:rPr>
            <w:rFonts w:asciiTheme="minorHAnsi" w:eastAsia="SimSun" w:hAnsiTheme="minorHAnsi" w:cstheme="minorHAnsi"/>
            <w:noProof/>
            <w:sz w:val="22"/>
            <w:szCs w:val="22"/>
            <w:lang w:eastAsia="zh-CN"/>
          </w:rPr>
          <w:tab/>
        </w:r>
        <w:r w:rsidRPr="00B77D35">
          <w:rPr>
            <w:rStyle w:val="Hyperlink"/>
            <w:rFonts w:asciiTheme="minorHAnsi" w:hAnsiTheme="minorHAnsi" w:cstheme="minorHAnsi"/>
            <w:smallCaps/>
            <w:noProof/>
          </w:rPr>
          <w:t>Introduction</w:t>
        </w:r>
        <w:r w:rsidRPr="00B77D35">
          <w:rPr>
            <w:rFonts w:asciiTheme="minorHAnsi" w:hAnsiTheme="minorHAnsi" w:cstheme="minorHAnsi"/>
            <w:noProof/>
            <w:webHidden/>
          </w:rPr>
          <w:tab/>
        </w:r>
        <w:r w:rsidR="007D0175">
          <w:rPr>
            <w:rFonts w:asciiTheme="minorHAnsi" w:hAnsiTheme="minorHAnsi" w:cstheme="minorHAnsi"/>
            <w:noProof/>
            <w:webHidden/>
          </w:rPr>
          <w:t>3</w:t>
        </w:r>
      </w:hyperlink>
    </w:p>
    <w:p w14:paraId="267E5BB1" w14:textId="5F169D68" w:rsidR="00B77D35" w:rsidRPr="00B77D35" w:rsidRDefault="00B77D35"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16" w:history="1">
        <w:r w:rsidRPr="00B77D35">
          <w:rPr>
            <w:rStyle w:val="Hyperlink"/>
            <w:rFonts w:asciiTheme="minorHAnsi" w:hAnsiTheme="minorHAnsi" w:cstheme="minorHAnsi"/>
            <w:smallCaps/>
            <w:noProof/>
          </w:rPr>
          <w:t>2.</w:t>
        </w:r>
        <w:r w:rsidRPr="00B77D35">
          <w:rPr>
            <w:rFonts w:asciiTheme="minorHAnsi" w:eastAsia="SimSun" w:hAnsiTheme="minorHAnsi" w:cstheme="minorHAnsi"/>
            <w:noProof/>
            <w:sz w:val="22"/>
            <w:szCs w:val="22"/>
            <w:lang w:eastAsia="zh-CN"/>
          </w:rPr>
          <w:tab/>
        </w:r>
        <w:r w:rsidRPr="00B77D35">
          <w:rPr>
            <w:rStyle w:val="Hyperlink"/>
            <w:rFonts w:asciiTheme="minorHAnsi" w:hAnsiTheme="minorHAnsi" w:cstheme="minorHAnsi"/>
            <w:smallCaps/>
            <w:noProof/>
          </w:rPr>
          <w:t>Client Operations</w:t>
        </w:r>
        <w:r w:rsidRPr="00B77D35">
          <w:rPr>
            <w:rFonts w:asciiTheme="minorHAnsi" w:hAnsiTheme="minorHAnsi" w:cstheme="minorHAnsi"/>
            <w:noProof/>
            <w:webHidden/>
          </w:rPr>
          <w:tab/>
        </w:r>
        <w:r w:rsidRPr="00B77D35">
          <w:rPr>
            <w:rFonts w:asciiTheme="minorHAnsi" w:hAnsiTheme="minorHAnsi" w:cstheme="minorHAnsi"/>
            <w:noProof/>
            <w:webHidden/>
          </w:rPr>
          <w:fldChar w:fldCharType="begin"/>
        </w:r>
        <w:r w:rsidRPr="00B77D35">
          <w:rPr>
            <w:rFonts w:asciiTheme="minorHAnsi" w:hAnsiTheme="minorHAnsi" w:cstheme="minorHAnsi"/>
            <w:noProof/>
            <w:webHidden/>
          </w:rPr>
          <w:instrText xml:space="preserve"> PAGEREF _Toc332709416 \h </w:instrText>
        </w:r>
        <w:r w:rsidRPr="00B77D35">
          <w:rPr>
            <w:rFonts w:asciiTheme="minorHAnsi" w:hAnsiTheme="minorHAnsi" w:cstheme="minorHAnsi"/>
            <w:noProof/>
            <w:webHidden/>
          </w:rPr>
        </w:r>
        <w:r w:rsidRPr="00B77D35">
          <w:rPr>
            <w:rFonts w:asciiTheme="minorHAnsi" w:hAnsiTheme="minorHAnsi" w:cstheme="minorHAnsi"/>
            <w:noProof/>
            <w:webHidden/>
          </w:rPr>
          <w:fldChar w:fldCharType="separate"/>
        </w:r>
        <w:r w:rsidR="00017780">
          <w:rPr>
            <w:rFonts w:asciiTheme="minorHAnsi" w:hAnsiTheme="minorHAnsi" w:cstheme="minorHAnsi"/>
            <w:noProof/>
            <w:webHidden/>
          </w:rPr>
          <w:t>3</w:t>
        </w:r>
        <w:r w:rsidRPr="00B77D35">
          <w:rPr>
            <w:rFonts w:asciiTheme="minorHAnsi" w:hAnsiTheme="minorHAnsi" w:cstheme="minorHAnsi"/>
            <w:noProof/>
            <w:webHidden/>
          </w:rPr>
          <w:fldChar w:fldCharType="end"/>
        </w:r>
      </w:hyperlink>
    </w:p>
    <w:p w14:paraId="5890543D" w14:textId="2B1E979E" w:rsidR="00B77D35" w:rsidRPr="00B77D35" w:rsidRDefault="00B77D35"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17" w:history="1">
        <w:r w:rsidRPr="00B77D35">
          <w:rPr>
            <w:rStyle w:val="Hyperlink"/>
            <w:rFonts w:asciiTheme="minorHAnsi" w:hAnsiTheme="minorHAnsi" w:cstheme="minorHAnsi"/>
            <w:smallCaps/>
            <w:noProof/>
          </w:rPr>
          <w:t>3.</w:t>
        </w:r>
        <w:r w:rsidRPr="00B77D35">
          <w:rPr>
            <w:rFonts w:asciiTheme="minorHAnsi" w:eastAsia="SimSun" w:hAnsiTheme="minorHAnsi" w:cstheme="minorHAnsi"/>
            <w:noProof/>
            <w:sz w:val="22"/>
            <w:szCs w:val="22"/>
            <w:lang w:eastAsia="zh-CN"/>
          </w:rPr>
          <w:tab/>
        </w:r>
        <w:r w:rsidRPr="00B77D35">
          <w:rPr>
            <w:rStyle w:val="Hyperlink"/>
            <w:rFonts w:asciiTheme="minorHAnsi" w:hAnsiTheme="minorHAnsi" w:cstheme="minorHAnsi"/>
            <w:smallCaps/>
            <w:noProof/>
          </w:rPr>
          <w:t>Executive Summary</w:t>
        </w:r>
        <w:r w:rsidRPr="00B77D35">
          <w:rPr>
            <w:rFonts w:asciiTheme="minorHAnsi" w:hAnsiTheme="minorHAnsi" w:cstheme="minorHAnsi"/>
            <w:noProof/>
            <w:webHidden/>
          </w:rPr>
          <w:tab/>
        </w:r>
        <w:r w:rsidRPr="00B77D35">
          <w:rPr>
            <w:rFonts w:asciiTheme="minorHAnsi" w:hAnsiTheme="minorHAnsi" w:cstheme="minorHAnsi"/>
            <w:noProof/>
            <w:webHidden/>
          </w:rPr>
          <w:fldChar w:fldCharType="begin"/>
        </w:r>
        <w:r w:rsidRPr="00B77D35">
          <w:rPr>
            <w:rFonts w:asciiTheme="minorHAnsi" w:hAnsiTheme="minorHAnsi" w:cstheme="minorHAnsi"/>
            <w:noProof/>
            <w:webHidden/>
          </w:rPr>
          <w:instrText xml:space="preserve"> PAGEREF _Toc332709417 \h </w:instrText>
        </w:r>
        <w:r w:rsidRPr="00B77D35">
          <w:rPr>
            <w:rFonts w:asciiTheme="minorHAnsi" w:hAnsiTheme="minorHAnsi" w:cstheme="minorHAnsi"/>
            <w:noProof/>
            <w:webHidden/>
          </w:rPr>
        </w:r>
        <w:r w:rsidRPr="00B77D35">
          <w:rPr>
            <w:rFonts w:asciiTheme="minorHAnsi" w:hAnsiTheme="minorHAnsi" w:cstheme="minorHAnsi"/>
            <w:noProof/>
            <w:webHidden/>
          </w:rPr>
          <w:fldChar w:fldCharType="separate"/>
        </w:r>
        <w:r w:rsidR="00017780">
          <w:rPr>
            <w:rFonts w:asciiTheme="minorHAnsi" w:hAnsiTheme="minorHAnsi" w:cstheme="minorHAnsi"/>
            <w:noProof/>
            <w:webHidden/>
          </w:rPr>
          <w:t>4</w:t>
        </w:r>
        <w:r w:rsidRPr="00B77D35">
          <w:rPr>
            <w:rFonts w:asciiTheme="minorHAnsi" w:hAnsiTheme="minorHAnsi" w:cstheme="minorHAnsi"/>
            <w:noProof/>
            <w:webHidden/>
          </w:rPr>
          <w:fldChar w:fldCharType="end"/>
        </w:r>
      </w:hyperlink>
    </w:p>
    <w:p w14:paraId="33FC982E" w14:textId="4A34710E" w:rsidR="00B77D35" w:rsidRPr="00B77D35" w:rsidRDefault="00B77D35"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18" w:history="1">
        <w:r w:rsidRPr="00B77D35">
          <w:rPr>
            <w:rStyle w:val="Hyperlink"/>
            <w:rFonts w:asciiTheme="minorHAnsi" w:hAnsiTheme="minorHAnsi" w:cstheme="minorHAnsi"/>
            <w:smallCaps/>
            <w:noProof/>
          </w:rPr>
          <w:t>4.</w:t>
        </w:r>
        <w:r w:rsidRPr="00B77D35">
          <w:rPr>
            <w:rFonts w:asciiTheme="minorHAnsi" w:eastAsia="SimSun" w:hAnsiTheme="minorHAnsi" w:cstheme="minorHAnsi"/>
            <w:noProof/>
            <w:sz w:val="22"/>
            <w:szCs w:val="22"/>
            <w:lang w:eastAsia="zh-CN"/>
          </w:rPr>
          <w:tab/>
        </w:r>
        <w:r w:rsidRPr="00B77D35">
          <w:rPr>
            <w:rStyle w:val="Hyperlink"/>
            <w:rFonts w:asciiTheme="minorHAnsi" w:hAnsiTheme="minorHAnsi" w:cstheme="minorHAnsi"/>
            <w:smallCaps/>
            <w:noProof/>
          </w:rPr>
          <w:t>Cost Summary</w:t>
        </w:r>
        <w:r w:rsidRPr="00B77D35">
          <w:rPr>
            <w:rFonts w:asciiTheme="minorHAnsi" w:hAnsiTheme="minorHAnsi" w:cstheme="minorHAnsi"/>
            <w:noProof/>
            <w:webHidden/>
          </w:rPr>
          <w:tab/>
        </w:r>
        <w:r w:rsidR="007D0175">
          <w:rPr>
            <w:rFonts w:asciiTheme="minorHAnsi" w:hAnsiTheme="minorHAnsi" w:cstheme="minorHAnsi"/>
            <w:noProof/>
            <w:webHidden/>
          </w:rPr>
          <w:t>5</w:t>
        </w:r>
      </w:hyperlink>
    </w:p>
    <w:p w14:paraId="7C66E563" w14:textId="70A85E54" w:rsidR="00B77D35" w:rsidRPr="00B77D35" w:rsidRDefault="00B77D35"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19" w:history="1">
        <w:r w:rsidRPr="00B77D35">
          <w:rPr>
            <w:rStyle w:val="Hyperlink"/>
            <w:rFonts w:asciiTheme="minorHAnsi" w:hAnsiTheme="minorHAnsi" w:cstheme="minorHAnsi"/>
            <w:smallCaps/>
            <w:noProof/>
          </w:rPr>
          <w:t>5.</w:t>
        </w:r>
        <w:r w:rsidRPr="00B77D35">
          <w:rPr>
            <w:rFonts w:asciiTheme="minorHAnsi" w:eastAsia="SimSun" w:hAnsiTheme="minorHAnsi" w:cstheme="minorHAnsi"/>
            <w:noProof/>
            <w:sz w:val="22"/>
            <w:szCs w:val="22"/>
            <w:lang w:eastAsia="zh-CN"/>
          </w:rPr>
          <w:tab/>
        </w:r>
        <w:r w:rsidRPr="00B77D35">
          <w:rPr>
            <w:rStyle w:val="Hyperlink"/>
            <w:rFonts w:asciiTheme="minorHAnsi" w:hAnsiTheme="minorHAnsi" w:cstheme="minorHAnsi"/>
            <w:smallCaps/>
            <w:noProof/>
          </w:rPr>
          <w:t>Terms and Conditions</w:t>
        </w:r>
        <w:r w:rsidRPr="00B77D35">
          <w:rPr>
            <w:rFonts w:asciiTheme="minorHAnsi" w:hAnsiTheme="minorHAnsi" w:cstheme="minorHAnsi"/>
            <w:noProof/>
            <w:webHidden/>
          </w:rPr>
          <w:tab/>
        </w:r>
        <w:r w:rsidR="007D0175">
          <w:rPr>
            <w:rFonts w:asciiTheme="minorHAnsi" w:hAnsiTheme="minorHAnsi" w:cstheme="minorHAnsi"/>
            <w:noProof/>
            <w:webHidden/>
          </w:rPr>
          <w:t>6</w:t>
        </w:r>
      </w:hyperlink>
    </w:p>
    <w:p w14:paraId="127B0E83" w14:textId="03C0D43C" w:rsidR="00B77D35" w:rsidRPr="00B77D35" w:rsidRDefault="00B77D35"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20" w:history="1">
        <w:r w:rsidRPr="00B77D35">
          <w:rPr>
            <w:rStyle w:val="Hyperlink"/>
            <w:rFonts w:asciiTheme="minorHAnsi" w:hAnsiTheme="minorHAnsi" w:cstheme="minorHAnsi"/>
            <w:smallCaps/>
            <w:noProof/>
          </w:rPr>
          <w:t>6.</w:t>
        </w:r>
        <w:r w:rsidRPr="00B77D35">
          <w:rPr>
            <w:rFonts w:asciiTheme="minorHAnsi" w:eastAsia="SimSun" w:hAnsiTheme="minorHAnsi" w:cstheme="minorHAnsi"/>
            <w:noProof/>
            <w:sz w:val="22"/>
            <w:szCs w:val="22"/>
            <w:lang w:eastAsia="zh-CN"/>
          </w:rPr>
          <w:tab/>
        </w:r>
        <w:r w:rsidRPr="00B77D35">
          <w:rPr>
            <w:rStyle w:val="Hyperlink"/>
            <w:rFonts w:asciiTheme="minorHAnsi" w:hAnsiTheme="minorHAnsi" w:cstheme="minorHAnsi"/>
            <w:smallCaps/>
            <w:noProof/>
          </w:rPr>
          <w:t>Contact</w:t>
        </w:r>
        <w:r w:rsidRPr="00B77D35">
          <w:rPr>
            <w:rFonts w:asciiTheme="minorHAnsi" w:hAnsiTheme="minorHAnsi" w:cstheme="minorHAnsi"/>
            <w:noProof/>
            <w:webHidden/>
          </w:rPr>
          <w:tab/>
        </w:r>
        <w:r w:rsidRPr="00B77D35">
          <w:rPr>
            <w:rFonts w:asciiTheme="minorHAnsi" w:hAnsiTheme="minorHAnsi" w:cstheme="minorHAnsi"/>
            <w:noProof/>
            <w:webHidden/>
          </w:rPr>
          <w:fldChar w:fldCharType="begin"/>
        </w:r>
        <w:r w:rsidRPr="00B77D35">
          <w:rPr>
            <w:rFonts w:asciiTheme="minorHAnsi" w:hAnsiTheme="minorHAnsi" w:cstheme="minorHAnsi"/>
            <w:noProof/>
            <w:webHidden/>
          </w:rPr>
          <w:instrText xml:space="preserve"> PAGEREF _Toc332709420 \h </w:instrText>
        </w:r>
        <w:r w:rsidRPr="00B77D35">
          <w:rPr>
            <w:rFonts w:asciiTheme="minorHAnsi" w:hAnsiTheme="minorHAnsi" w:cstheme="minorHAnsi"/>
            <w:noProof/>
            <w:webHidden/>
          </w:rPr>
        </w:r>
        <w:r w:rsidRPr="00B77D35">
          <w:rPr>
            <w:rFonts w:asciiTheme="minorHAnsi" w:hAnsiTheme="minorHAnsi" w:cstheme="minorHAnsi"/>
            <w:noProof/>
            <w:webHidden/>
          </w:rPr>
          <w:fldChar w:fldCharType="separate"/>
        </w:r>
        <w:r w:rsidR="00017780">
          <w:rPr>
            <w:rFonts w:asciiTheme="minorHAnsi" w:hAnsiTheme="minorHAnsi" w:cstheme="minorHAnsi"/>
            <w:noProof/>
            <w:webHidden/>
          </w:rPr>
          <w:t>7</w:t>
        </w:r>
        <w:r w:rsidRPr="00B77D35">
          <w:rPr>
            <w:rFonts w:asciiTheme="minorHAnsi" w:hAnsiTheme="minorHAnsi" w:cstheme="minorHAnsi"/>
            <w:noProof/>
            <w:webHidden/>
          </w:rPr>
          <w:fldChar w:fldCharType="end"/>
        </w:r>
      </w:hyperlink>
    </w:p>
    <w:p w14:paraId="15E881B2" w14:textId="77777777" w:rsidR="00B77D35" w:rsidRPr="00B77D35" w:rsidRDefault="00B77D35" w:rsidP="00B77D35">
      <w:pPr>
        <w:ind w:left="720"/>
        <w:rPr>
          <w:rFonts w:cstheme="minorHAnsi"/>
        </w:rPr>
      </w:pPr>
      <w:r w:rsidRPr="00B77D35">
        <w:rPr>
          <w:rFonts w:cstheme="minorHAnsi"/>
        </w:rPr>
        <w:fldChar w:fldCharType="end"/>
      </w:r>
    </w:p>
    <w:p w14:paraId="13C455CB" w14:textId="77777777" w:rsidR="00B77D35" w:rsidRPr="00B77D35" w:rsidRDefault="00B77D35" w:rsidP="00B77D35">
      <w:pPr>
        <w:rPr>
          <w:rFonts w:cstheme="minorHAnsi"/>
        </w:rPr>
      </w:pPr>
    </w:p>
    <w:p w14:paraId="6E1C1533" w14:textId="77777777" w:rsidR="00B77D35" w:rsidRPr="00B77D35" w:rsidRDefault="00B77D35" w:rsidP="00B77D35">
      <w:pPr>
        <w:rPr>
          <w:rFonts w:cstheme="minorHAnsi"/>
        </w:rPr>
      </w:pPr>
    </w:p>
    <w:p w14:paraId="00974D53" w14:textId="33D0B291" w:rsidR="006A33D8" w:rsidRPr="00B77D35" w:rsidRDefault="006A33D8" w:rsidP="006A33D8">
      <w:pPr>
        <w:ind w:left="720"/>
        <w:rPr>
          <w:rFonts w:cstheme="minorHAnsi"/>
        </w:rPr>
      </w:pPr>
    </w:p>
    <w:p w14:paraId="477E2CD0" w14:textId="77777777" w:rsidR="006A33D8" w:rsidRPr="00B77D35" w:rsidRDefault="006A33D8" w:rsidP="006A33D8">
      <w:pPr>
        <w:rPr>
          <w:rFonts w:cstheme="minorHAnsi"/>
        </w:rPr>
      </w:pPr>
    </w:p>
    <w:p w14:paraId="4E8A023A" w14:textId="77777777" w:rsidR="006A33D8" w:rsidRPr="00B77D35" w:rsidRDefault="006A33D8" w:rsidP="006A33D8">
      <w:pPr>
        <w:rPr>
          <w:rFonts w:cstheme="minorHAnsi"/>
        </w:rPr>
      </w:pPr>
    </w:p>
    <w:p w14:paraId="1F844822" w14:textId="77777777" w:rsidR="006A33D8" w:rsidRPr="00B77D35" w:rsidRDefault="006A33D8" w:rsidP="006A33D8">
      <w:pPr>
        <w:rPr>
          <w:rFonts w:cstheme="minorHAnsi"/>
        </w:rPr>
      </w:pPr>
    </w:p>
    <w:p w14:paraId="6363115F" w14:textId="77777777" w:rsidR="006F1181" w:rsidRDefault="006A33D8" w:rsidP="006F1181">
      <w:pPr>
        <w:pStyle w:val="Heading1"/>
        <w:numPr>
          <w:ilvl w:val="0"/>
          <w:numId w:val="4"/>
        </w:numPr>
        <w:jc w:val="left"/>
        <w:rPr>
          <w:rFonts w:asciiTheme="minorHAnsi" w:hAnsiTheme="minorHAnsi" w:cstheme="minorHAnsi"/>
          <w:smallCaps/>
          <w:sz w:val="28"/>
          <w:szCs w:val="28"/>
        </w:rPr>
      </w:pPr>
      <w:r w:rsidRPr="00B77D35">
        <w:rPr>
          <w:rFonts w:asciiTheme="minorHAnsi" w:hAnsiTheme="minorHAnsi" w:cstheme="minorHAnsi"/>
          <w:sz w:val="24"/>
        </w:rPr>
        <w:br w:type="page"/>
      </w:r>
      <w:bookmarkStart w:id="0" w:name="_Toc332709415"/>
      <w:r w:rsidR="006F1181" w:rsidRPr="00B77D35">
        <w:rPr>
          <w:rFonts w:asciiTheme="minorHAnsi" w:hAnsiTheme="minorHAnsi" w:cstheme="minorHAnsi"/>
          <w:smallCaps/>
          <w:sz w:val="28"/>
          <w:szCs w:val="28"/>
        </w:rPr>
        <w:lastRenderedPageBreak/>
        <w:t>Introduction</w:t>
      </w:r>
      <w:bookmarkEnd w:id="0"/>
    </w:p>
    <w:p w14:paraId="1A0D8DCB" w14:textId="77777777" w:rsidR="00C56C4F" w:rsidRDefault="00C56C4F" w:rsidP="00C56C4F">
      <w:pPr>
        <w:ind w:left="360"/>
      </w:pPr>
    </w:p>
    <w:p w14:paraId="3235B4A1" w14:textId="23C8443E" w:rsidR="00CB78C0" w:rsidRDefault="00C54991" w:rsidP="002D5ED5">
      <w:pPr>
        <w:ind w:left="360" w:firstLine="360"/>
      </w:pPr>
      <w:r>
        <w:t xml:space="preserve">American </w:t>
      </w:r>
      <w:proofErr w:type="spellStart"/>
      <w:r>
        <w:t>Chemet</w:t>
      </w:r>
      <w:proofErr w:type="spellEnd"/>
      <w:r>
        <w:t xml:space="preserve"> Corporation</w:t>
      </w:r>
      <w:r w:rsidR="00C56C4F" w:rsidRPr="00CB78C0">
        <w:t xml:space="preserve"> (</w:t>
      </w:r>
      <w:r>
        <w:t>ACC</w:t>
      </w:r>
      <w:r w:rsidR="00C56C4F" w:rsidRPr="00CB78C0">
        <w:t xml:space="preserve">) is excited to present a comprehensive proposal for the </w:t>
      </w:r>
      <w:r>
        <w:t>expansion of production capacity for Basic Copper Carbonate (BCC)</w:t>
      </w:r>
      <w:r w:rsidR="00C56C4F" w:rsidRPr="00CB78C0">
        <w:t xml:space="preserve">. This proposal outlines the strategic initiative to address </w:t>
      </w:r>
      <w:r w:rsidR="00B65894">
        <w:t>market opportunity,</w:t>
      </w:r>
      <w:r w:rsidR="00C56C4F" w:rsidRPr="00CB78C0">
        <w:t xml:space="preserve"> sales, innovation, and </w:t>
      </w:r>
      <w:r w:rsidR="00B65894">
        <w:t xml:space="preserve">increased </w:t>
      </w:r>
      <w:r w:rsidR="00C56C4F" w:rsidRPr="00CB78C0">
        <w:t xml:space="preserve">customer satisfaction by introducing </w:t>
      </w:r>
      <w:r w:rsidR="00732C37">
        <w:t>brand new production plant at the East Helena, MT manufacturing facility</w:t>
      </w:r>
      <w:r w:rsidR="00C56C4F" w:rsidRPr="00CB78C0">
        <w:t xml:space="preserve">. The following sections detail the project plan, anticipated outcomes, cost analysis, and terms and conditions for the successful implementation of this </w:t>
      </w:r>
      <w:r w:rsidR="001633BF">
        <w:t>project</w:t>
      </w:r>
      <w:r w:rsidR="00C56C4F" w:rsidRPr="00CB78C0">
        <w:t>.</w:t>
      </w:r>
    </w:p>
    <w:p w14:paraId="2E50B9CC" w14:textId="77777777" w:rsidR="00052800" w:rsidRDefault="00052800" w:rsidP="00C56C4F">
      <w:pPr>
        <w:ind w:left="360"/>
      </w:pPr>
    </w:p>
    <w:p w14:paraId="6822E3B5" w14:textId="3DAA3DC0" w:rsidR="00052800" w:rsidRDefault="00052800" w:rsidP="002D5ED5">
      <w:pPr>
        <w:ind w:left="360" w:firstLine="360"/>
      </w:pPr>
      <w:r w:rsidRPr="00052800">
        <w:t xml:space="preserve">By leveraging </w:t>
      </w:r>
      <w:r w:rsidR="00F61C7A">
        <w:t xml:space="preserve">their current position in the copper manufacturing market, </w:t>
      </w:r>
      <w:r w:rsidR="00B3107C">
        <w:t xml:space="preserve">the decision to expand production capacity for BCC can easily be justified as presented in this </w:t>
      </w:r>
      <w:r w:rsidR="00C54D14">
        <w:t xml:space="preserve">document. With an existing framework perfectly tailored to copper manufacturing and sales, </w:t>
      </w:r>
      <w:r w:rsidR="00BF3440">
        <w:t>the expansions easily integrate into the already existing copper production ecosystem.</w:t>
      </w:r>
    </w:p>
    <w:p w14:paraId="78E485D3" w14:textId="77777777" w:rsidR="00214EF0" w:rsidRPr="00D144CD" w:rsidRDefault="00214EF0" w:rsidP="000E7241"/>
    <w:p w14:paraId="131DE61D" w14:textId="7C02CE56" w:rsidR="006F1181" w:rsidRPr="00E51978" w:rsidRDefault="006F1181" w:rsidP="00E51978">
      <w:pPr>
        <w:pStyle w:val="Heading1"/>
        <w:numPr>
          <w:ilvl w:val="0"/>
          <w:numId w:val="4"/>
        </w:numPr>
        <w:jc w:val="left"/>
        <w:rPr>
          <w:rFonts w:asciiTheme="minorHAnsi" w:hAnsiTheme="minorHAnsi" w:cstheme="minorHAnsi"/>
          <w:smallCaps/>
          <w:sz w:val="28"/>
          <w:szCs w:val="28"/>
        </w:rPr>
      </w:pPr>
      <w:bookmarkStart w:id="1" w:name="_Toc332709416"/>
      <w:r w:rsidRPr="00B77D35">
        <w:rPr>
          <w:rFonts w:asciiTheme="minorHAnsi" w:hAnsiTheme="minorHAnsi" w:cstheme="minorHAnsi"/>
          <w:smallCaps/>
          <w:sz w:val="28"/>
          <w:szCs w:val="28"/>
        </w:rPr>
        <w:t>Client Operations</w:t>
      </w:r>
      <w:bookmarkEnd w:id="1"/>
    </w:p>
    <w:p w14:paraId="26234437" w14:textId="77777777" w:rsidR="006F1181" w:rsidRDefault="006F1181" w:rsidP="006F1181">
      <w:pPr>
        <w:ind w:left="360"/>
        <w:rPr>
          <w:rFonts w:cstheme="minorHAnsi"/>
        </w:rPr>
      </w:pPr>
    </w:p>
    <w:p w14:paraId="3CC3D521" w14:textId="484D6A97" w:rsidR="00C56C4F" w:rsidRDefault="00C56C4F" w:rsidP="0079245E">
      <w:pPr>
        <w:ind w:left="360" w:firstLine="360"/>
        <w:rPr>
          <w:rFonts w:cstheme="minorHAnsi"/>
        </w:rPr>
      </w:pPr>
      <w:r w:rsidRPr="00C56C4F">
        <w:rPr>
          <w:rFonts w:cstheme="minorHAnsi"/>
        </w:rPr>
        <w:t xml:space="preserve">At </w:t>
      </w:r>
      <w:r w:rsidR="009B79A0">
        <w:rPr>
          <w:rFonts w:cstheme="minorHAnsi"/>
        </w:rPr>
        <w:t>ACC</w:t>
      </w:r>
      <w:r w:rsidRPr="00C56C4F">
        <w:rPr>
          <w:rFonts w:cstheme="minorHAnsi"/>
        </w:rPr>
        <w:t xml:space="preserve">, our primary focus is on </w:t>
      </w:r>
      <w:r w:rsidR="009B79A0">
        <w:rPr>
          <w:rFonts w:cstheme="minorHAnsi"/>
        </w:rPr>
        <w:t xml:space="preserve">time </w:t>
      </w:r>
      <w:r w:rsidRPr="00C56C4F">
        <w:rPr>
          <w:rFonts w:cstheme="minorHAnsi"/>
        </w:rPr>
        <w:t xml:space="preserve">delivering </w:t>
      </w:r>
      <w:r w:rsidR="009B79A0">
        <w:rPr>
          <w:rFonts w:cstheme="minorHAnsi"/>
        </w:rPr>
        <w:t>of quality materials and providing</w:t>
      </w:r>
      <w:r w:rsidRPr="00C56C4F">
        <w:rPr>
          <w:rFonts w:cstheme="minorHAnsi"/>
        </w:rPr>
        <w:t xml:space="preserve"> solutions that meet the evolving needs of our clients. With a</w:t>
      </w:r>
      <w:r w:rsidR="009B79A0">
        <w:rPr>
          <w:rFonts w:cstheme="minorHAnsi"/>
        </w:rPr>
        <w:t>n 80-year</w:t>
      </w:r>
      <w:r w:rsidRPr="00C56C4F">
        <w:rPr>
          <w:rFonts w:cstheme="minorHAnsi"/>
        </w:rPr>
        <w:t xml:space="preserve"> track record of excellence in the </w:t>
      </w:r>
      <w:r w:rsidR="009B79A0">
        <w:rPr>
          <w:rFonts w:cstheme="minorHAnsi"/>
        </w:rPr>
        <w:t>industrial metal manufacturing</w:t>
      </w:r>
      <w:r w:rsidRPr="00C56C4F">
        <w:rPr>
          <w:rFonts w:cstheme="minorHAnsi"/>
        </w:rPr>
        <w:t xml:space="preserve"> industry, we understand the importance of staying </w:t>
      </w:r>
      <w:r w:rsidR="00734BDD">
        <w:rPr>
          <w:rFonts w:cstheme="minorHAnsi"/>
        </w:rPr>
        <w:t>ahead of the curve</w:t>
      </w:r>
      <w:r w:rsidRPr="00C56C4F">
        <w:rPr>
          <w:rFonts w:cstheme="minorHAnsi"/>
        </w:rPr>
        <w:t xml:space="preserve">. </w:t>
      </w:r>
      <w:r w:rsidR="00734BDD" w:rsidRPr="00734BDD">
        <w:rPr>
          <w:rFonts w:cstheme="minorHAnsi"/>
        </w:rPr>
        <w:t>With a strong presence in the industry</w:t>
      </w:r>
      <w:r w:rsidR="00734BDD">
        <w:rPr>
          <w:rFonts w:cstheme="minorHAnsi"/>
        </w:rPr>
        <w:t xml:space="preserve">, </w:t>
      </w:r>
      <w:r w:rsidR="009B79A0">
        <w:rPr>
          <w:rFonts w:cstheme="minorHAnsi"/>
        </w:rPr>
        <w:t>ACC</w:t>
      </w:r>
      <w:r w:rsidR="00734BDD" w:rsidRPr="00734BDD">
        <w:rPr>
          <w:rFonts w:cstheme="minorHAnsi"/>
        </w:rPr>
        <w:t xml:space="preserve"> has established itself as a trusted partner for organizations seeking to </w:t>
      </w:r>
      <w:r w:rsidR="009B79A0">
        <w:rPr>
          <w:rFonts w:cstheme="minorHAnsi"/>
        </w:rPr>
        <w:t>buy or sell copper related products</w:t>
      </w:r>
      <w:r w:rsidR="00734BDD" w:rsidRPr="00734BDD">
        <w:rPr>
          <w:rFonts w:cstheme="minorHAnsi"/>
        </w:rPr>
        <w:t>.</w:t>
      </w:r>
    </w:p>
    <w:p w14:paraId="32BE5183" w14:textId="77777777" w:rsidR="00734BDD" w:rsidRDefault="00734BDD" w:rsidP="006F1181">
      <w:pPr>
        <w:ind w:left="360"/>
        <w:rPr>
          <w:rFonts w:cstheme="minorHAnsi"/>
        </w:rPr>
      </w:pPr>
    </w:p>
    <w:p w14:paraId="497D72D1" w14:textId="73B94317" w:rsidR="00734BDD" w:rsidRPr="00734BDD" w:rsidRDefault="00734BDD" w:rsidP="0079245E">
      <w:pPr>
        <w:ind w:left="360" w:firstLine="360"/>
        <w:rPr>
          <w:rFonts w:cstheme="minorHAnsi"/>
        </w:rPr>
      </w:pPr>
      <w:r w:rsidRPr="00734BDD">
        <w:rPr>
          <w:rFonts w:cstheme="minorHAnsi"/>
        </w:rPr>
        <w:t xml:space="preserve">Within </w:t>
      </w:r>
      <w:r w:rsidR="009B79A0">
        <w:rPr>
          <w:rFonts w:cstheme="minorHAnsi"/>
        </w:rPr>
        <w:t>ACC</w:t>
      </w:r>
      <w:r w:rsidRPr="00734BDD">
        <w:rPr>
          <w:rFonts w:cstheme="minorHAnsi"/>
        </w:rPr>
        <w:t xml:space="preserve">, several key departments and processes are integral to the successful execution of the proposed </w:t>
      </w:r>
      <w:r w:rsidR="009B79A0">
        <w:rPr>
          <w:rFonts w:cstheme="minorHAnsi"/>
        </w:rPr>
        <w:t>BCC Expansion</w:t>
      </w:r>
      <w:r w:rsidRPr="00734BDD">
        <w:rPr>
          <w:rFonts w:cstheme="minorHAnsi"/>
        </w:rPr>
        <w:t xml:space="preserve"> project:</w:t>
      </w:r>
    </w:p>
    <w:p w14:paraId="6CAA8B6C" w14:textId="77777777" w:rsidR="00734BDD" w:rsidRPr="00734BDD" w:rsidRDefault="00734BDD" w:rsidP="00734BDD">
      <w:pPr>
        <w:ind w:left="360"/>
        <w:rPr>
          <w:rFonts w:cstheme="minorHAnsi"/>
        </w:rPr>
      </w:pPr>
    </w:p>
    <w:p w14:paraId="65B3A3B8" w14:textId="2DD3EA26" w:rsidR="00734BDD" w:rsidRPr="00734BDD" w:rsidRDefault="00734BDD" w:rsidP="00734BDD">
      <w:pPr>
        <w:pStyle w:val="ListParagraph"/>
        <w:numPr>
          <w:ilvl w:val="0"/>
          <w:numId w:val="12"/>
        </w:numPr>
        <w:rPr>
          <w:rFonts w:cstheme="minorHAnsi"/>
        </w:rPr>
      </w:pPr>
      <w:r w:rsidRPr="00734BDD">
        <w:rPr>
          <w:rFonts w:cstheme="minorHAnsi"/>
        </w:rPr>
        <w:t xml:space="preserve">Research and Development (R&amp;D): The R&amp;D department plays a crucial role in designing and implementing new </w:t>
      </w:r>
      <w:r w:rsidR="009B79A0">
        <w:rPr>
          <w:rFonts w:cstheme="minorHAnsi"/>
        </w:rPr>
        <w:t>product lines and processes</w:t>
      </w:r>
      <w:r w:rsidRPr="00734BDD">
        <w:rPr>
          <w:rFonts w:cstheme="minorHAnsi"/>
        </w:rPr>
        <w:t xml:space="preserve">. They will play an essential role in researching and selecting the appropriate third-party to </w:t>
      </w:r>
      <w:r w:rsidR="009B79A0">
        <w:rPr>
          <w:rFonts w:cstheme="minorHAnsi"/>
        </w:rPr>
        <w:t>provide any additional toll processing for any material as required by the customer</w:t>
      </w:r>
      <w:r w:rsidRPr="00734BDD">
        <w:rPr>
          <w:rFonts w:cstheme="minorHAnsi"/>
        </w:rPr>
        <w:t>.</w:t>
      </w:r>
    </w:p>
    <w:p w14:paraId="379CC2DB" w14:textId="77777777" w:rsidR="00734BDD" w:rsidRPr="00734BDD" w:rsidRDefault="00734BDD" w:rsidP="00734BDD">
      <w:pPr>
        <w:ind w:left="360"/>
        <w:rPr>
          <w:rFonts w:cstheme="minorHAnsi"/>
        </w:rPr>
      </w:pPr>
    </w:p>
    <w:p w14:paraId="13EC0C73" w14:textId="3EC7185D" w:rsidR="00734BDD" w:rsidRPr="00734BDD" w:rsidRDefault="00734BDD" w:rsidP="00734BDD">
      <w:pPr>
        <w:pStyle w:val="ListParagraph"/>
        <w:numPr>
          <w:ilvl w:val="0"/>
          <w:numId w:val="12"/>
        </w:numPr>
        <w:rPr>
          <w:rFonts w:cstheme="minorHAnsi"/>
        </w:rPr>
      </w:pPr>
      <w:r w:rsidRPr="00734BDD">
        <w:rPr>
          <w:rFonts w:cstheme="minorHAnsi"/>
        </w:rPr>
        <w:t xml:space="preserve">Sales and Marketing: The sales and marketing teams are tasked with promoting </w:t>
      </w:r>
      <w:r w:rsidR="009B79A0">
        <w:rPr>
          <w:rFonts w:cstheme="minorHAnsi"/>
        </w:rPr>
        <w:t>ACC’s p</w:t>
      </w:r>
      <w:r w:rsidRPr="00734BDD">
        <w:rPr>
          <w:rFonts w:cstheme="minorHAnsi"/>
        </w:rPr>
        <w:t>roducts, identifying customer needs, and driving revenue growth through effective marketing and customer engagement strategies.</w:t>
      </w:r>
    </w:p>
    <w:p w14:paraId="61A656CA" w14:textId="77777777" w:rsidR="00734BDD" w:rsidRPr="00734BDD" w:rsidRDefault="00734BDD" w:rsidP="00734BDD">
      <w:pPr>
        <w:ind w:left="360"/>
        <w:rPr>
          <w:rFonts w:cstheme="minorHAnsi"/>
        </w:rPr>
      </w:pPr>
    </w:p>
    <w:p w14:paraId="0ECE6800" w14:textId="5545A342" w:rsidR="00734BDD" w:rsidRPr="00734BDD" w:rsidRDefault="00734BDD" w:rsidP="00734BDD">
      <w:pPr>
        <w:pStyle w:val="ListParagraph"/>
        <w:numPr>
          <w:ilvl w:val="0"/>
          <w:numId w:val="12"/>
        </w:numPr>
        <w:rPr>
          <w:rFonts w:cstheme="minorHAnsi"/>
        </w:rPr>
      </w:pPr>
      <w:r w:rsidRPr="00734BDD">
        <w:rPr>
          <w:rFonts w:cstheme="minorHAnsi"/>
        </w:rPr>
        <w:t xml:space="preserve">Information Technology (IT): The IT department provides essential technology infrastructure and support services, ensuring the reliability, security, and performance of </w:t>
      </w:r>
      <w:r w:rsidR="009B79A0">
        <w:rPr>
          <w:rFonts w:cstheme="minorHAnsi"/>
        </w:rPr>
        <w:t>ACC</w:t>
      </w:r>
      <w:r w:rsidRPr="00734BDD">
        <w:rPr>
          <w:rFonts w:cstheme="minorHAnsi"/>
        </w:rPr>
        <w:t xml:space="preserve"> </w:t>
      </w:r>
      <w:r w:rsidR="009B79A0">
        <w:rPr>
          <w:rFonts w:cstheme="minorHAnsi"/>
        </w:rPr>
        <w:t>production</w:t>
      </w:r>
      <w:r w:rsidRPr="00734BDD">
        <w:rPr>
          <w:rFonts w:cstheme="minorHAnsi"/>
        </w:rPr>
        <w:t xml:space="preserve"> platforms.</w:t>
      </w:r>
    </w:p>
    <w:p w14:paraId="4B861EA4" w14:textId="77777777" w:rsidR="00C56C4F" w:rsidRDefault="00C56C4F" w:rsidP="006F1181">
      <w:pPr>
        <w:ind w:left="360"/>
        <w:rPr>
          <w:rFonts w:cstheme="minorHAnsi"/>
        </w:rPr>
      </w:pPr>
    </w:p>
    <w:p w14:paraId="11FC3A7C" w14:textId="77777777" w:rsidR="00214EF0" w:rsidRPr="00B77D35" w:rsidRDefault="00214EF0" w:rsidP="006F1181">
      <w:pPr>
        <w:ind w:left="360"/>
        <w:rPr>
          <w:rFonts w:cstheme="minorHAnsi"/>
        </w:rPr>
      </w:pPr>
    </w:p>
    <w:p w14:paraId="24102137" w14:textId="4E9BA387" w:rsidR="006F1181" w:rsidRDefault="006F1181" w:rsidP="006F1181">
      <w:pPr>
        <w:pStyle w:val="Heading1"/>
        <w:numPr>
          <w:ilvl w:val="0"/>
          <w:numId w:val="4"/>
        </w:numPr>
        <w:jc w:val="left"/>
        <w:rPr>
          <w:rFonts w:asciiTheme="minorHAnsi" w:hAnsiTheme="minorHAnsi" w:cstheme="minorHAnsi"/>
          <w:smallCaps/>
          <w:sz w:val="28"/>
          <w:szCs w:val="28"/>
        </w:rPr>
      </w:pPr>
      <w:bookmarkStart w:id="2" w:name="_Toc332709417"/>
      <w:r w:rsidRPr="00B77D35">
        <w:rPr>
          <w:rFonts w:asciiTheme="minorHAnsi" w:hAnsiTheme="minorHAnsi" w:cstheme="minorHAnsi"/>
          <w:smallCaps/>
          <w:sz w:val="28"/>
          <w:szCs w:val="28"/>
        </w:rPr>
        <w:t>Executive Summary</w:t>
      </w:r>
      <w:bookmarkEnd w:id="2"/>
    </w:p>
    <w:p w14:paraId="7319D00B" w14:textId="77777777" w:rsidR="00D144CD" w:rsidRDefault="00D144CD" w:rsidP="00C56C4F">
      <w:pPr>
        <w:ind w:left="360"/>
      </w:pPr>
    </w:p>
    <w:p w14:paraId="7B4481C8" w14:textId="77777777" w:rsidR="009B79A0" w:rsidRPr="009E5190" w:rsidRDefault="009B79A0" w:rsidP="009B79A0">
      <w:pPr>
        <w:ind w:left="810" w:firstLine="630"/>
      </w:pPr>
      <w:r>
        <w:t xml:space="preserve">Due to the rising demand for Basic Copper Carbonate, American </w:t>
      </w:r>
      <w:proofErr w:type="spellStart"/>
      <w:r>
        <w:t>Chemet</w:t>
      </w:r>
      <w:proofErr w:type="spellEnd"/>
      <w:r>
        <w:t xml:space="preserve"> Corporation has elected to increase production capacity for Basic Copper Carbonate at their manufacturing facility in East Helena, MT. As the market demand increases for copper bearing pressure impregnated building materials, the demand for the source compound increases as well. This increase in capacity allows American </w:t>
      </w:r>
      <w:proofErr w:type="spellStart"/>
      <w:r>
        <w:t>Chemet</w:t>
      </w:r>
      <w:proofErr w:type="spellEnd"/>
      <w:r>
        <w:t xml:space="preserve"> Corporation to increase its’ market share in the Basic Copper Carbonate market both domestically and internationally. Having increased volumes of quality products available in the market generates a higher scrutiny over quality of material, pricing, availability, and on time delivery. American </w:t>
      </w:r>
      <w:proofErr w:type="spellStart"/>
      <w:r>
        <w:t>Chemet</w:t>
      </w:r>
      <w:proofErr w:type="spellEnd"/>
      <w:r>
        <w:t xml:space="preserve"> Corporation has an 80-year track record of providing quality products to customers around the globe and intends to do so with Basic Copper Carbonate. Not only does this expansion give American </w:t>
      </w:r>
      <w:proofErr w:type="spellStart"/>
      <w:r>
        <w:t>Chemet</w:t>
      </w:r>
      <w:proofErr w:type="spellEnd"/>
      <w:r>
        <w:t xml:space="preserve"> Corporation a competitive market advantage, but it also increases available jobs in the community. Through efforts towards continual improvement and innovation, adapting to market demands, and robust supply chains, American </w:t>
      </w:r>
      <w:proofErr w:type="spellStart"/>
      <w:r>
        <w:t>Chemet</w:t>
      </w:r>
      <w:proofErr w:type="spellEnd"/>
      <w:r>
        <w:t xml:space="preserve"> Corporation will continue to be a world leader in not one, but a family of copper-based chemicals &amp; compounds for another 80-years.</w:t>
      </w:r>
    </w:p>
    <w:p w14:paraId="0E33DAE2" w14:textId="77777777" w:rsidR="009B79A0" w:rsidRPr="009E5190" w:rsidRDefault="009B79A0" w:rsidP="009B79A0">
      <w:pPr>
        <w:ind w:left="810"/>
      </w:pPr>
    </w:p>
    <w:p w14:paraId="79025905" w14:textId="77777777" w:rsidR="009B79A0" w:rsidRPr="009E5190" w:rsidRDefault="009B79A0" w:rsidP="009B79A0">
      <w:pPr>
        <w:ind w:left="810" w:firstLine="630"/>
      </w:pPr>
      <w:r>
        <w:t xml:space="preserve">Increasing production capacity of Basic Copper Carbonate will allow American </w:t>
      </w:r>
      <w:proofErr w:type="spellStart"/>
      <w:r>
        <w:t>Chemet</w:t>
      </w:r>
      <w:proofErr w:type="spellEnd"/>
      <w:r>
        <w:t xml:space="preserve"> Corporation to capture major market shares, both domestically and internationally. This increase in production capacity requires additional employees to operate the facility. Having more available jobs to the community is a core value of American </w:t>
      </w:r>
      <w:proofErr w:type="spellStart"/>
      <w:r>
        <w:t>Chemet</w:t>
      </w:r>
      <w:proofErr w:type="spellEnd"/>
      <w:r>
        <w:t xml:space="preserve"> Corporation, and with this expansion, expects to increase workforce by 10%. In addition to capturing market share, this expansion will be profitable in less than 2 years, adding to the total net worth of the company, and will </w:t>
      </w:r>
      <w:r w:rsidRPr="00C43F82">
        <w:t>intrinsically</w:t>
      </w:r>
      <w:r>
        <w:t xml:space="preserve"> increase salaries for all employees. With increased workforce, supply chain, resources, and capacity, American </w:t>
      </w:r>
      <w:proofErr w:type="spellStart"/>
      <w:r>
        <w:t>Chemet</w:t>
      </w:r>
      <w:proofErr w:type="spellEnd"/>
      <w:r>
        <w:t xml:space="preserve"> Corporation is primed to become a world leader in the production of Basic Copper Carbonate.</w:t>
      </w:r>
    </w:p>
    <w:p w14:paraId="1FE82941" w14:textId="6E310647" w:rsidR="009B79A0" w:rsidRPr="00041575" w:rsidRDefault="009B79A0" w:rsidP="0079245E">
      <w:pPr>
        <w:pStyle w:val="Heading2"/>
        <w:spacing w:before="0" w:line="240" w:lineRule="atLeast"/>
        <w:rPr>
          <w:rFonts w:asciiTheme="minorHAnsi" w:hAnsiTheme="minorHAnsi"/>
          <w:sz w:val="24"/>
          <w:szCs w:val="24"/>
        </w:rPr>
      </w:pPr>
    </w:p>
    <w:p w14:paraId="288366CD" w14:textId="77777777" w:rsidR="009B79A0" w:rsidRDefault="009B79A0" w:rsidP="009B79A0">
      <w:pPr>
        <w:ind w:left="900" w:firstLine="540"/>
      </w:pPr>
      <w:r>
        <w:t xml:space="preserve">Numerous options and alternatives were examined prior to determining the best way to produce Basic Copper Carbonate. The following approaches will allow American </w:t>
      </w:r>
      <w:proofErr w:type="spellStart"/>
      <w:r>
        <w:t>Chemet</w:t>
      </w:r>
      <w:proofErr w:type="spellEnd"/>
      <w:r>
        <w:t xml:space="preserve"> Corporation to continue to be a world leader in not one, but a family of copper-based chemicals and compounds. Through company values such as safety, innovation, customer service, efficiency, and quality, the expansion of production capacity for Basic Copper Carbonate will be another tool in the toolbelt of American </w:t>
      </w:r>
      <w:proofErr w:type="spellStart"/>
      <w:r>
        <w:t>Chemet</w:t>
      </w:r>
      <w:proofErr w:type="spellEnd"/>
      <w:r>
        <w:t xml:space="preserve"> Corporation. The extra capacity will allow American </w:t>
      </w:r>
      <w:proofErr w:type="spellStart"/>
      <w:r>
        <w:t>Chemet</w:t>
      </w:r>
      <w:proofErr w:type="spellEnd"/>
      <w:r>
        <w:t xml:space="preserve"> Corporation to pursue greater markets domestically and internationally.</w:t>
      </w:r>
    </w:p>
    <w:p w14:paraId="775760FF" w14:textId="77777777" w:rsidR="0079245E" w:rsidRDefault="0079245E" w:rsidP="0079245E">
      <w:pPr>
        <w:ind w:left="900" w:firstLine="720"/>
      </w:pPr>
    </w:p>
    <w:p w14:paraId="246EBF45" w14:textId="7A5EC502" w:rsidR="009B79A0" w:rsidRDefault="009B79A0" w:rsidP="0079245E">
      <w:pPr>
        <w:ind w:left="900" w:firstLine="720"/>
      </w:pPr>
      <w:r>
        <w:lastRenderedPageBreak/>
        <w:t xml:space="preserve">With an increase in market demand for Basic Copper Carbonate, the only logical course of action for American </w:t>
      </w:r>
      <w:proofErr w:type="spellStart"/>
      <w:r>
        <w:t>Chemet</w:t>
      </w:r>
      <w:proofErr w:type="spellEnd"/>
      <w:r>
        <w:t xml:space="preserve"> Corporation was to invest into manufacturing of the product. Over the last 5 years, multiple teams at American </w:t>
      </w:r>
      <w:proofErr w:type="spellStart"/>
      <w:r>
        <w:t>Chemet</w:t>
      </w:r>
      <w:proofErr w:type="spellEnd"/>
      <w:r>
        <w:t xml:space="preserve"> Corporation including, but not limited to: Research &amp; Development, Quality Control, Purchasing, Logistics, Sales, and Production, have dedicated thousands of hours to producing the highest quality Basic Copper Carbonate in the most efficient way possible. </w:t>
      </w:r>
    </w:p>
    <w:p w14:paraId="377B946C" w14:textId="77777777" w:rsidR="00214EF0" w:rsidRPr="00D144CD" w:rsidRDefault="00214EF0" w:rsidP="0079245E"/>
    <w:p w14:paraId="3DC3F00B" w14:textId="0EB8E823" w:rsidR="006F1181" w:rsidRPr="00C56C4F" w:rsidRDefault="006F1181" w:rsidP="00C56C4F">
      <w:pPr>
        <w:pStyle w:val="Heading1"/>
        <w:numPr>
          <w:ilvl w:val="0"/>
          <w:numId w:val="4"/>
        </w:numPr>
        <w:jc w:val="left"/>
        <w:rPr>
          <w:rFonts w:asciiTheme="minorHAnsi" w:hAnsiTheme="minorHAnsi" w:cstheme="minorHAnsi"/>
          <w:smallCaps/>
          <w:sz w:val="28"/>
          <w:szCs w:val="28"/>
        </w:rPr>
      </w:pPr>
      <w:bookmarkStart w:id="3" w:name="_Toc332709418"/>
      <w:bookmarkStart w:id="4" w:name="_Toc261333351"/>
      <w:bookmarkStart w:id="5" w:name="_Toc260941772"/>
      <w:r w:rsidRPr="00B77D35">
        <w:rPr>
          <w:rFonts w:asciiTheme="minorHAnsi" w:hAnsiTheme="minorHAnsi" w:cstheme="minorHAnsi"/>
          <w:smallCaps/>
          <w:sz w:val="28"/>
          <w:szCs w:val="28"/>
        </w:rPr>
        <w:t>Cost Summary</w:t>
      </w:r>
      <w:bookmarkEnd w:id="3"/>
      <w:bookmarkEnd w:id="4"/>
    </w:p>
    <w:p w14:paraId="63EB44DC" w14:textId="77777777" w:rsidR="006F1181" w:rsidRDefault="006F1181" w:rsidP="00C56C4F">
      <w:pPr>
        <w:ind w:left="360"/>
        <w:rPr>
          <w:rFonts w:cstheme="minorHAnsi"/>
        </w:rPr>
      </w:pPr>
    </w:p>
    <w:p w14:paraId="2B5FB271" w14:textId="02B06015" w:rsidR="001633BF" w:rsidRDefault="001633BF" w:rsidP="0079245E">
      <w:pPr>
        <w:ind w:left="360" w:firstLine="360"/>
        <w:rPr>
          <w:rFonts w:cstheme="minorHAnsi"/>
        </w:rPr>
      </w:pPr>
      <w:r w:rsidRPr="001633BF">
        <w:rPr>
          <w:rFonts w:cstheme="minorHAnsi"/>
        </w:rPr>
        <w:t xml:space="preserve">The cost-benefit analysis demonstrates the significant savings and revenue potential associated with the </w:t>
      </w:r>
      <w:r w:rsidR="009B79A0">
        <w:rPr>
          <w:rFonts w:cstheme="minorHAnsi"/>
        </w:rPr>
        <w:t>BCC Expansion</w:t>
      </w:r>
      <w:r w:rsidRPr="001633BF">
        <w:rPr>
          <w:rFonts w:cstheme="minorHAnsi"/>
        </w:rPr>
        <w:t xml:space="preserve"> project. By investing in </w:t>
      </w:r>
      <w:r w:rsidR="009B79A0">
        <w:rPr>
          <w:rFonts w:cstheme="minorHAnsi"/>
        </w:rPr>
        <w:t>additional production equipment, process</w:t>
      </w:r>
      <w:r w:rsidRPr="001633BF">
        <w:rPr>
          <w:rFonts w:cstheme="minorHAnsi"/>
        </w:rPr>
        <w:t xml:space="preserve"> development, marketing, training, and implementation, </w:t>
      </w:r>
      <w:r w:rsidR="009B79A0">
        <w:rPr>
          <w:rFonts w:cstheme="minorHAnsi"/>
        </w:rPr>
        <w:t>ACC</w:t>
      </w:r>
      <w:r w:rsidRPr="001633BF">
        <w:rPr>
          <w:rFonts w:cstheme="minorHAnsi"/>
        </w:rPr>
        <w:t xml:space="preserve"> anticipates a net savings of $</w:t>
      </w:r>
      <w:r w:rsidR="009B79A0">
        <w:rPr>
          <w:rFonts w:cstheme="minorHAnsi"/>
        </w:rPr>
        <w:t>5,00</w:t>
      </w:r>
      <w:r w:rsidRPr="001633BF">
        <w:rPr>
          <w:rFonts w:cstheme="minorHAnsi"/>
        </w:rPr>
        <w:t xml:space="preserve">0,000 </w:t>
      </w:r>
      <w:r w:rsidR="00B443FC">
        <w:rPr>
          <w:rFonts w:cstheme="minorHAnsi"/>
        </w:rPr>
        <w:t>by the end of the project lifecycle (not including future revenue beyond the project)</w:t>
      </w:r>
      <w:r w:rsidRPr="001633BF">
        <w:rPr>
          <w:rFonts w:cstheme="minorHAnsi"/>
        </w:rPr>
        <w:t>. These cost savings are attributed to increased sales, revenue growth, and operational efficiency gains resulting from the successful launch and adoption of the new product.</w:t>
      </w:r>
    </w:p>
    <w:p w14:paraId="7368FA8C" w14:textId="77777777" w:rsidR="00FF5052" w:rsidRDefault="00FF5052" w:rsidP="00C56C4F">
      <w:pPr>
        <w:ind w:left="360"/>
        <w:rPr>
          <w:rFonts w:cstheme="minorHAnsi"/>
        </w:rPr>
      </w:pPr>
    </w:p>
    <w:p w14:paraId="7DD986FD" w14:textId="1B6E4871" w:rsidR="00AB0841" w:rsidRPr="009B79A0" w:rsidRDefault="00AB0841" w:rsidP="00C56C4F">
      <w:pPr>
        <w:ind w:left="360"/>
        <w:rPr>
          <w:rFonts w:cstheme="minorHAnsi"/>
          <w:b/>
          <w:bCs/>
        </w:rPr>
      </w:pPr>
      <w:r w:rsidRPr="009B79A0">
        <w:rPr>
          <w:rFonts w:cstheme="minorHAnsi"/>
          <w:b/>
          <w:bCs/>
        </w:rPr>
        <w:t>Cost Summary</w:t>
      </w:r>
    </w:p>
    <w:p w14:paraId="6A3B825A" w14:textId="77777777" w:rsidR="00AB0841" w:rsidRDefault="00AB0841" w:rsidP="00C56C4F">
      <w:pPr>
        <w:ind w:left="360"/>
        <w:rPr>
          <w:rFonts w:cstheme="minorHAnsi"/>
        </w:rPr>
      </w:pPr>
    </w:p>
    <w:p w14:paraId="46B5D38C" w14:textId="23970C76" w:rsidR="00FE1705" w:rsidRPr="00FE1705" w:rsidRDefault="00FE1705" w:rsidP="00FE1705">
      <w:pPr>
        <w:ind w:left="360"/>
        <w:rPr>
          <w:rFonts w:cstheme="minorHAnsi"/>
        </w:rPr>
      </w:pPr>
      <w:r w:rsidRPr="00FE1705">
        <w:rPr>
          <w:rFonts w:cstheme="minorHAnsi"/>
        </w:rPr>
        <w:t>Planning and Analysis:</w:t>
      </w:r>
    </w:p>
    <w:p w14:paraId="17A947C9" w14:textId="77777777" w:rsidR="0079245E" w:rsidRDefault="00FE1705" w:rsidP="00FE1705">
      <w:pPr>
        <w:pStyle w:val="ListParagraph"/>
        <w:numPr>
          <w:ilvl w:val="0"/>
          <w:numId w:val="12"/>
        </w:numPr>
        <w:rPr>
          <w:rFonts w:cstheme="minorHAnsi"/>
        </w:rPr>
      </w:pPr>
      <w:r w:rsidRPr="00FE1705">
        <w:rPr>
          <w:rFonts w:cstheme="minorHAnsi"/>
        </w:rPr>
        <w:t>Project requirements are assessed, potential third-part</w:t>
      </w:r>
      <w:r w:rsidR="009B79A0">
        <w:rPr>
          <w:rFonts w:cstheme="minorHAnsi"/>
        </w:rPr>
        <w:t xml:space="preserve">y contractors </w:t>
      </w:r>
      <w:r w:rsidRPr="00FE1705">
        <w:rPr>
          <w:rFonts w:cstheme="minorHAnsi"/>
        </w:rPr>
        <w:t xml:space="preserve">are evaluated, decisions are made regarding </w:t>
      </w:r>
      <w:r w:rsidR="009B79A0">
        <w:rPr>
          <w:rFonts w:cstheme="minorHAnsi"/>
        </w:rPr>
        <w:t>contract</w:t>
      </w:r>
      <w:r w:rsidRPr="00FE1705">
        <w:rPr>
          <w:rFonts w:cstheme="minorHAnsi"/>
        </w:rPr>
        <w:t xml:space="preserve"> selection to be </w:t>
      </w:r>
      <w:r w:rsidR="009B79A0">
        <w:rPr>
          <w:rFonts w:cstheme="minorHAnsi"/>
        </w:rPr>
        <w:t>used in preliminary build out</w:t>
      </w:r>
      <w:r w:rsidRPr="00FE1705">
        <w:rPr>
          <w:rFonts w:cstheme="minorHAnsi"/>
        </w:rPr>
        <w:t>.</w:t>
      </w:r>
    </w:p>
    <w:p w14:paraId="48817421" w14:textId="0ABD350F" w:rsidR="00FE1705" w:rsidRPr="00FE1705" w:rsidRDefault="00FE1705" w:rsidP="0079245E">
      <w:pPr>
        <w:pStyle w:val="ListParagraph"/>
        <w:rPr>
          <w:rFonts w:cstheme="minorHAnsi"/>
        </w:rPr>
      </w:pPr>
      <w:r w:rsidRPr="00FE1705">
        <w:rPr>
          <w:rFonts w:cstheme="minorHAnsi"/>
        </w:rPr>
        <w:t>Projected cost: $3</w:t>
      </w:r>
      <w:r w:rsidR="009B79A0">
        <w:rPr>
          <w:rFonts w:cstheme="minorHAnsi"/>
        </w:rPr>
        <w:t>50</w:t>
      </w:r>
      <w:r w:rsidRPr="00FE1705">
        <w:rPr>
          <w:rFonts w:cstheme="minorHAnsi"/>
        </w:rPr>
        <w:t>,000</w:t>
      </w:r>
    </w:p>
    <w:p w14:paraId="4643DE9B" w14:textId="77777777" w:rsidR="00FE1705" w:rsidRDefault="00FE1705" w:rsidP="00C56C4F">
      <w:pPr>
        <w:ind w:left="360"/>
        <w:rPr>
          <w:rFonts w:cstheme="minorHAnsi"/>
        </w:rPr>
      </w:pPr>
    </w:p>
    <w:p w14:paraId="283EBA6C" w14:textId="75CDBFBC" w:rsidR="00FE1705" w:rsidRPr="00FE1705" w:rsidRDefault="00FE1705" w:rsidP="00FE1705">
      <w:pPr>
        <w:ind w:left="360"/>
        <w:rPr>
          <w:rFonts w:cstheme="minorHAnsi"/>
        </w:rPr>
      </w:pPr>
      <w:r w:rsidRPr="00FE1705">
        <w:rPr>
          <w:rFonts w:cstheme="minorHAnsi"/>
        </w:rPr>
        <w:t>Design and Prototyping:</w:t>
      </w:r>
    </w:p>
    <w:p w14:paraId="5701FBB9" w14:textId="77777777" w:rsidR="0079245E" w:rsidRDefault="00FE1705" w:rsidP="00FE1705">
      <w:pPr>
        <w:pStyle w:val="ListParagraph"/>
        <w:numPr>
          <w:ilvl w:val="0"/>
          <w:numId w:val="12"/>
        </w:numPr>
        <w:rPr>
          <w:rFonts w:cstheme="minorHAnsi"/>
        </w:rPr>
      </w:pPr>
      <w:r w:rsidRPr="00FE1705">
        <w:rPr>
          <w:rFonts w:cstheme="minorHAnsi"/>
        </w:rPr>
        <w:t xml:space="preserve">Comprehensive design plans and prototypes are developed, integrating the functionalities of the </w:t>
      </w:r>
      <w:r w:rsidR="0079245E">
        <w:rPr>
          <w:rFonts w:cstheme="minorHAnsi"/>
        </w:rPr>
        <w:t>new plant with existing production infrastructure</w:t>
      </w:r>
      <w:r w:rsidRPr="00FE1705">
        <w:rPr>
          <w:rFonts w:cstheme="minorHAnsi"/>
        </w:rPr>
        <w:t>.</w:t>
      </w:r>
    </w:p>
    <w:p w14:paraId="42774210" w14:textId="2F1BC284" w:rsidR="00AB0841" w:rsidRPr="00FE1705" w:rsidRDefault="00FE1705" w:rsidP="0079245E">
      <w:pPr>
        <w:pStyle w:val="ListParagraph"/>
        <w:rPr>
          <w:rFonts w:cstheme="minorHAnsi"/>
        </w:rPr>
      </w:pPr>
      <w:r w:rsidRPr="00FE1705">
        <w:rPr>
          <w:rFonts w:cstheme="minorHAnsi"/>
        </w:rPr>
        <w:t>Projected cost: $</w:t>
      </w:r>
      <w:r w:rsidR="0079245E">
        <w:rPr>
          <w:rFonts w:cstheme="minorHAnsi"/>
        </w:rPr>
        <w:t>38</w:t>
      </w:r>
      <w:r w:rsidRPr="00FE1705">
        <w:rPr>
          <w:rFonts w:cstheme="minorHAnsi"/>
        </w:rPr>
        <w:t>,000</w:t>
      </w:r>
    </w:p>
    <w:p w14:paraId="56F33556" w14:textId="77777777" w:rsidR="00AB0841" w:rsidRDefault="00AB0841" w:rsidP="00C56C4F">
      <w:pPr>
        <w:ind w:left="360"/>
        <w:rPr>
          <w:rFonts w:cstheme="minorHAnsi"/>
        </w:rPr>
      </w:pPr>
    </w:p>
    <w:p w14:paraId="480DB40F" w14:textId="0D7476BA" w:rsidR="00FE1705" w:rsidRPr="00FE1705" w:rsidRDefault="00FE1705" w:rsidP="00FE1705">
      <w:pPr>
        <w:ind w:left="360"/>
        <w:rPr>
          <w:rFonts w:cstheme="minorHAnsi"/>
        </w:rPr>
      </w:pPr>
      <w:r w:rsidRPr="00FE1705">
        <w:rPr>
          <w:rFonts w:cstheme="minorHAnsi"/>
        </w:rPr>
        <w:t>Software Development:</w:t>
      </w:r>
    </w:p>
    <w:p w14:paraId="352EE04B" w14:textId="77777777" w:rsidR="0079245E" w:rsidRDefault="0079245E" w:rsidP="00FE1705">
      <w:pPr>
        <w:pStyle w:val="ListParagraph"/>
        <w:numPr>
          <w:ilvl w:val="0"/>
          <w:numId w:val="12"/>
        </w:numPr>
        <w:rPr>
          <w:rFonts w:cstheme="minorHAnsi"/>
        </w:rPr>
      </w:pPr>
      <w:r>
        <w:rPr>
          <w:rFonts w:cstheme="minorHAnsi"/>
        </w:rPr>
        <w:t>Delta V component installation, setup, and configuration. Scaling up IT infrastructure to support additions</w:t>
      </w:r>
      <w:r w:rsidR="00FE1705" w:rsidRPr="00FE1705">
        <w:rPr>
          <w:rFonts w:cstheme="minorHAnsi"/>
        </w:rPr>
        <w:t>.</w:t>
      </w:r>
    </w:p>
    <w:p w14:paraId="49D93B42" w14:textId="7B9F9BF4" w:rsidR="00FE1705" w:rsidRPr="00FE1705" w:rsidRDefault="00FE1705" w:rsidP="0079245E">
      <w:pPr>
        <w:pStyle w:val="ListParagraph"/>
        <w:rPr>
          <w:rFonts w:cstheme="minorHAnsi"/>
        </w:rPr>
      </w:pPr>
      <w:r w:rsidRPr="00FE1705">
        <w:rPr>
          <w:rFonts w:cstheme="minorHAnsi"/>
        </w:rPr>
        <w:t>Projected cost: $</w:t>
      </w:r>
      <w:r w:rsidR="0079245E">
        <w:rPr>
          <w:rFonts w:cstheme="minorHAnsi"/>
        </w:rPr>
        <w:t>58</w:t>
      </w:r>
      <w:r w:rsidRPr="00FE1705">
        <w:rPr>
          <w:rFonts w:cstheme="minorHAnsi"/>
        </w:rPr>
        <w:t>5,000</w:t>
      </w:r>
    </w:p>
    <w:p w14:paraId="31EED2DE" w14:textId="77777777" w:rsidR="00FE1705" w:rsidRDefault="00FE1705" w:rsidP="00C56C4F">
      <w:pPr>
        <w:ind w:left="360"/>
        <w:rPr>
          <w:rFonts w:cstheme="minorHAnsi"/>
        </w:rPr>
      </w:pPr>
    </w:p>
    <w:p w14:paraId="00289EF0" w14:textId="7CB74E9E" w:rsidR="00FE1705" w:rsidRPr="00FE1705" w:rsidRDefault="00FE1705" w:rsidP="00FE1705">
      <w:pPr>
        <w:ind w:left="360"/>
        <w:rPr>
          <w:rFonts w:cstheme="minorHAnsi"/>
        </w:rPr>
      </w:pPr>
      <w:r w:rsidRPr="00FE1705">
        <w:rPr>
          <w:rFonts w:cstheme="minorHAnsi"/>
        </w:rPr>
        <w:t>Quality Assurance &amp; Testing:</w:t>
      </w:r>
    </w:p>
    <w:p w14:paraId="086BC1F7" w14:textId="77777777" w:rsidR="0079245E" w:rsidRDefault="00FE1705" w:rsidP="00FE1705">
      <w:pPr>
        <w:pStyle w:val="ListParagraph"/>
        <w:numPr>
          <w:ilvl w:val="0"/>
          <w:numId w:val="12"/>
        </w:numPr>
        <w:rPr>
          <w:rFonts w:cstheme="minorHAnsi"/>
        </w:rPr>
      </w:pPr>
      <w:r w:rsidRPr="00FE1705">
        <w:rPr>
          <w:rFonts w:cstheme="minorHAnsi"/>
        </w:rPr>
        <w:t xml:space="preserve">Integration testing, user acceptance testing, bug fixing, refinement, and updating documentation to ensure the </w:t>
      </w:r>
      <w:r w:rsidR="0079245E">
        <w:rPr>
          <w:rFonts w:cstheme="minorHAnsi"/>
        </w:rPr>
        <w:t>finished</w:t>
      </w:r>
      <w:r w:rsidRPr="00FE1705">
        <w:rPr>
          <w:rFonts w:cstheme="minorHAnsi"/>
        </w:rPr>
        <w:t xml:space="preserve"> product meets quality standards and </w:t>
      </w:r>
      <w:r w:rsidR="0079245E">
        <w:rPr>
          <w:rFonts w:cstheme="minorHAnsi"/>
        </w:rPr>
        <w:t>customer</w:t>
      </w:r>
      <w:r w:rsidRPr="00FE1705">
        <w:rPr>
          <w:rFonts w:cstheme="minorHAnsi"/>
        </w:rPr>
        <w:t xml:space="preserve"> requirements.</w:t>
      </w:r>
    </w:p>
    <w:p w14:paraId="06D8B579" w14:textId="7339B899" w:rsidR="00FE1705" w:rsidRPr="00FE1705" w:rsidRDefault="00FE1705" w:rsidP="0079245E">
      <w:pPr>
        <w:pStyle w:val="ListParagraph"/>
        <w:rPr>
          <w:rFonts w:cstheme="minorHAnsi"/>
        </w:rPr>
      </w:pPr>
      <w:r w:rsidRPr="00FE1705">
        <w:rPr>
          <w:rFonts w:cstheme="minorHAnsi"/>
        </w:rPr>
        <w:lastRenderedPageBreak/>
        <w:t>Projected cost: $</w:t>
      </w:r>
      <w:r w:rsidR="0079245E">
        <w:rPr>
          <w:rFonts w:cstheme="minorHAnsi"/>
        </w:rPr>
        <w:t>12</w:t>
      </w:r>
      <w:r w:rsidRPr="00FE1705">
        <w:rPr>
          <w:rFonts w:cstheme="minorHAnsi"/>
        </w:rPr>
        <w:t>4,000</w:t>
      </w:r>
    </w:p>
    <w:p w14:paraId="737EFD6E" w14:textId="77777777" w:rsidR="00FE1705" w:rsidRDefault="00FE1705" w:rsidP="00C56C4F">
      <w:pPr>
        <w:ind w:left="360"/>
        <w:rPr>
          <w:rFonts w:cstheme="minorHAnsi"/>
        </w:rPr>
      </w:pPr>
    </w:p>
    <w:p w14:paraId="383A7406" w14:textId="45A368B5" w:rsidR="00FE1705" w:rsidRPr="00FE1705" w:rsidRDefault="00FE1705" w:rsidP="00FE1705">
      <w:pPr>
        <w:ind w:left="360"/>
        <w:rPr>
          <w:rFonts w:cstheme="minorHAnsi"/>
        </w:rPr>
      </w:pPr>
      <w:r w:rsidRPr="00FE1705">
        <w:rPr>
          <w:rFonts w:cstheme="minorHAnsi"/>
        </w:rPr>
        <w:t>Implementation &amp; Deployment (includes Marketing):</w:t>
      </w:r>
    </w:p>
    <w:p w14:paraId="495C9FA2" w14:textId="77777777" w:rsidR="0079245E" w:rsidRDefault="00FE1705" w:rsidP="00FE1705">
      <w:pPr>
        <w:pStyle w:val="ListParagraph"/>
        <w:numPr>
          <w:ilvl w:val="0"/>
          <w:numId w:val="12"/>
        </w:numPr>
        <w:rPr>
          <w:rFonts w:cstheme="minorHAnsi"/>
        </w:rPr>
      </w:pPr>
      <w:r w:rsidRPr="00FE1705">
        <w:rPr>
          <w:rFonts w:cstheme="minorHAnsi"/>
        </w:rPr>
        <w:t xml:space="preserve">Staff training, knowledge transfer, deployment of the new </w:t>
      </w:r>
      <w:r w:rsidR="0079245E">
        <w:rPr>
          <w:rFonts w:cstheme="minorHAnsi"/>
        </w:rPr>
        <w:t>plant and</w:t>
      </w:r>
      <w:r w:rsidRPr="00FE1705">
        <w:rPr>
          <w:rFonts w:cstheme="minorHAnsi"/>
        </w:rPr>
        <w:t xml:space="preserve"> product, and marketing activities to promote its launch.</w:t>
      </w:r>
    </w:p>
    <w:p w14:paraId="0727B403" w14:textId="18BBD53D" w:rsidR="00FE1705" w:rsidRPr="00FE1705" w:rsidRDefault="00FE1705" w:rsidP="0079245E">
      <w:pPr>
        <w:pStyle w:val="ListParagraph"/>
        <w:rPr>
          <w:rFonts w:cstheme="minorHAnsi"/>
        </w:rPr>
      </w:pPr>
      <w:r w:rsidRPr="00FE1705">
        <w:rPr>
          <w:rFonts w:cstheme="minorHAnsi"/>
        </w:rPr>
        <w:t>Projected cost: $1</w:t>
      </w:r>
      <w:r w:rsidR="0079245E">
        <w:rPr>
          <w:rFonts w:cstheme="minorHAnsi"/>
        </w:rPr>
        <w:t>9</w:t>
      </w:r>
      <w:r w:rsidRPr="00FE1705">
        <w:rPr>
          <w:rFonts w:cstheme="minorHAnsi"/>
        </w:rPr>
        <w:t>7,000</w:t>
      </w:r>
    </w:p>
    <w:p w14:paraId="1F195790" w14:textId="77777777" w:rsidR="00FE1705" w:rsidRDefault="00FE1705" w:rsidP="00C56C4F">
      <w:pPr>
        <w:ind w:left="360"/>
        <w:rPr>
          <w:rFonts w:cstheme="minorHAnsi"/>
        </w:rPr>
      </w:pPr>
    </w:p>
    <w:p w14:paraId="14F3B92A" w14:textId="5191D23C" w:rsidR="00FE1705" w:rsidRPr="00FE1705" w:rsidRDefault="00FE1705" w:rsidP="00FE1705">
      <w:pPr>
        <w:ind w:left="360"/>
        <w:rPr>
          <w:rFonts w:cstheme="minorHAnsi"/>
        </w:rPr>
      </w:pPr>
      <w:r w:rsidRPr="00FE1705">
        <w:rPr>
          <w:rFonts w:cstheme="minorHAnsi"/>
        </w:rPr>
        <w:t>Post-Deployment Support &amp; Project Closure:</w:t>
      </w:r>
    </w:p>
    <w:p w14:paraId="754CAA03" w14:textId="77777777" w:rsidR="0079245E" w:rsidRDefault="00FE1705" w:rsidP="00FE1705">
      <w:pPr>
        <w:pStyle w:val="ListParagraph"/>
        <w:numPr>
          <w:ilvl w:val="0"/>
          <w:numId w:val="12"/>
        </w:numPr>
        <w:rPr>
          <w:rFonts w:cstheme="minorHAnsi"/>
        </w:rPr>
      </w:pPr>
      <w:r w:rsidRPr="00FE1705">
        <w:rPr>
          <w:rFonts w:cstheme="minorHAnsi"/>
        </w:rPr>
        <w:t>Provide ongoing support to users, optimize software performance, and conclude the project with closure tasks.</w:t>
      </w:r>
    </w:p>
    <w:p w14:paraId="06F42E99" w14:textId="5BC024B2" w:rsidR="00FE1705" w:rsidRPr="00FE1705" w:rsidRDefault="00FE1705" w:rsidP="0079245E">
      <w:pPr>
        <w:pStyle w:val="ListParagraph"/>
        <w:rPr>
          <w:rFonts w:cstheme="minorHAnsi"/>
        </w:rPr>
      </w:pPr>
      <w:r w:rsidRPr="00FE1705">
        <w:rPr>
          <w:rFonts w:cstheme="minorHAnsi"/>
        </w:rPr>
        <w:t>Projected cost: $</w:t>
      </w:r>
      <w:r w:rsidR="0079245E">
        <w:rPr>
          <w:rFonts w:cstheme="minorHAnsi"/>
        </w:rPr>
        <w:t>74</w:t>
      </w:r>
      <w:r w:rsidRPr="00FE1705">
        <w:rPr>
          <w:rFonts w:cstheme="minorHAnsi"/>
        </w:rPr>
        <w:t>,500</w:t>
      </w:r>
    </w:p>
    <w:p w14:paraId="1F235711" w14:textId="77777777" w:rsidR="00FE1705" w:rsidRDefault="00FE1705" w:rsidP="00C56C4F">
      <w:pPr>
        <w:ind w:left="360"/>
        <w:rPr>
          <w:rFonts w:cstheme="minorHAnsi"/>
        </w:rPr>
      </w:pPr>
    </w:p>
    <w:p w14:paraId="097B5A07" w14:textId="2835484C" w:rsidR="00AB0841" w:rsidRPr="0079245E" w:rsidRDefault="00AB0841" w:rsidP="00C56C4F">
      <w:pPr>
        <w:ind w:left="360"/>
        <w:rPr>
          <w:rFonts w:cstheme="minorHAnsi"/>
          <w:b/>
          <w:bCs/>
        </w:rPr>
      </w:pPr>
      <w:r w:rsidRPr="0079245E">
        <w:rPr>
          <w:rFonts w:cstheme="minorHAnsi"/>
          <w:b/>
          <w:bCs/>
        </w:rPr>
        <w:t>Savings Summary</w:t>
      </w:r>
    </w:p>
    <w:p w14:paraId="6FF09911" w14:textId="77777777" w:rsidR="00AB0841" w:rsidRDefault="00AB0841" w:rsidP="00C56C4F">
      <w:pPr>
        <w:ind w:left="360"/>
        <w:rPr>
          <w:rFonts w:cstheme="minorHAnsi"/>
        </w:rPr>
      </w:pPr>
    </w:p>
    <w:p w14:paraId="6F928F6E" w14:textId="2FE648B1" w:rsidR="00FE1705" w:rsidRPr="00FE1705" w:rsidRDefault="00FE1705" w:rsidP="00FE1705">
      <w:pPr>
        <w:ind w:left="360"/>
        <w:rPr>
          <w:rFonts w:cstheme="minorHAnsi"/>
        </w:rPr>
      </w:pPr>
      <w:r w:rsidRPr="00FE1705">
        <w:rPr>
          <w:rFonts w:cstheme="minorHAnsi"/>
        </w:rPr>
        <w:t>Increased Sales and Revenue:</w:t>
      </w:r>
    </w:p>
    <w:p w14:paraId="202D295F" w14:textId="77777777" w:rsidR="0079245E" w:rsidRDefault="00FE1705" w:rsidP="00BC7137">
      <w:pPr>
        <w:pStyle w:val="ListParagraph"/>
        <w:numPr>
          <w:ilvl w:val="0"/>
          <w:numId w:val="12"/>
        </w:numPr>
        <w:rPr>
          <w:rFonts w:cstheme="minorHAnsi"/>
        </w:rPr>
      </w:pPr>
      <w:r w:rsidRPr="00744B7C">
        <w:rPr>
          <w:rFonts w:cstheme="minorHAnsi"/>
        </w:rPr>
        <w:t xml:space="preserve">Projected increase in sales and revenue from the new </w:t>
      </w:r>
      <w:r w:rsidR="0079245E">
        <w:rPr>
          <w:rFonts w:cstheme="minorHAnsi"/>
        </w:rPr>
        <w:t>plant</w:t>
      </w:r>
      <w:r w:rsidRPr="00744B7C">
        <w:rPr>
          <w:rFonts w:cstheme="minorHAnsi"/>
        </w:rPr>
        <w:t>.</w:t>
      </w:r>
    </w:p>
    <w:p w14:paraId="2C6646E2" w14:textId="7CCEF754" w:rsidR="00AB0841" w:rsidRPr="00744B7C" w:rsidRDefault="00FE1705" w:rsidP="0079245E">
      <w:pPr>
        <w:pStyle w:val="ListParagraph"/>
        <w:rPr>
          <w:rFonts w:cstheme="minorHAnsi"/>
        </w:rPr>
      </w:pPr>
      <w:r w:rsidRPr="00744B7C">
        <w:rPr>
          <w:rFonts w:cstheme="minorHAnsi"/>
        </w:rPr>
        <w:t>Anticipated savings: $</w:t>
      </w:r>
      <w:r w:rsidR="0079245E">
        <w:rPr>
          <w:rFonts w:cstheme="minorHAnsi"/>
        </w:rPr>
        <w:t>5,00</w:t>
      </w:r>
      <w:r w:rsidRPr="00744B7C">
        <w:rPr>
          <w:rFonts w:cstheme="minorHAnsi"/>
        </w:rPr>
        <w:t>0,000.</w:t>
      </w:r>
    </w:p>
    <w:p w14:paraId="7C58E305" w14:textId="77777777" w:rsidR="007D2C57" w:rsidRDefault="007D2C57" w:rsidP="00C56C4F">
      <w:pPr>
        <w:ind w:left="360"/>
        <w:rPr>
          <w:rFonts w:cstheme="minorHAnsi"/>
        </w:rPr>
      </w:pPr>
    </w:p>
    <w:p w14:paraId="641C2621" w14:textId="1038AAF1" w:rsidR="00FE1705" w:rsidRPr="00FE1705" w:rsidRDefault="00FE1705" w:rsidP="00FE1705">
      <w:pPr>
        <w:ind w:left="360"/>
        <w:rPr>
          <w:rFonts w:cstheme="minorHAnsi"/>
        </w:rPr>
      </w:pPr>
      <w:r w:rsidRPr="00FE1705">
        <w:rPr>
          <w:rFonts w:cstheme="minorHAnsi"/>
        </w:rPr>
        <w:t>Operational Efficiency:</w:t>
      </w:r>
    </w:p>
    <w:p w14:paraId="32CBD947" w14:textId="77777777" w:rsidR="0079245E" w:rsidRDefault="00FE1705" w:rsidP="00FE1705">
      <w:pPr>
        <w:pStyle w:val="ListParagraph"/>
        <w:numPr>
          <w:ilvl w:val="0"/>
          <w:numId w:val="12"/>
        </w:numPr>
        <w:rPr>
          <w:rFonts w:cstheme="minorHAnsi"/>
        </w:rPr>
      </w:pPr>
      <w:r w:rsidRPr="00FE1705">
        <w:rPr>
          <w:rFonts w:cstheme="minorHAnsi"/>
        </w:rPr>
        <w:t>Efficiency gains leading to reduced operational costs.</w:t>
      </w:r>
    </w:p>
    <w:p w14:paraId="3BBD6F84" w14:textId="0FE2F3CE" w:rsidR="00FE1705" w:rsidRPr="00FE1705" w:rsidRDefault="00FE1705" w:rsidP="0079245E">
      <w:pPr>
        <w:pStyle w:val="ListParagraph"/>
        <w:rPr>
          <w:rFonts w:cstheme="minorHAnsi"/>
        </w:rPr>
      </w:pPr>
      <w:r w:rsidRPr="00FE1705">
        <w:rPr>
          <w:rFonts w:cstheme="minorHAnsi"/>
        </w:rPr>
        <w:t>Anticipated savings: $1</w:t>
      </w:r>
      <w:r w:rsidR="0079245E">
        <w:rPr>
          <w:rFonts w:cstheme="minorHAnsi"/>
        </w:rPr>
        <w:t>,70</w:t>
      </w:r>
      <w:r w:rsidRPr="00FE1705">
        <w:rPr>
          <w:rFonts w:cstheme="minorHAnsi"/>
        </w:rPr>
        <w:t>0,000.</w:t>
      </w:r>
    </w:p>
    <w:p w14:paraId="6266F83C" w14:textId="77777777" w:rsidR="00FE1705" w:rsidRDefault="00FE1705" w:rsidP="00C56C4F">
      <w:pPr>
        <w:ind w:left="360"/>
        <w:rPr>
          <w:rFonts w:cstheme="minorHAnsi"/>
        </w:rPr>
      </w:pPr>
    </w:p>
    <w:p w14:paraId="31E5A81E" w14:textId="7730DBD0" w:rsidR="00FE1705" w:rsidRPr="00FE1705" w:rsidRDefault="00FE1705" w:rsidP="00FE1705">
      <w:pPr>
        <w:ind w:left="360"/>
        <w:rPr>
          <w:rFonts w:cstheme="minorHAnsi"/>
        </w:rPr>
      </w:pPr>
      <w:r w:rsidRPr="00FE1705">
        <w:rPr>
          <w:rFonts w:cstheme="minorHAnsi"/>
        </w:rPr>
        <w:t>Cost Reduction in Manual Processes:</w:t>
      </w:r>
    </w:p>
    <w:p w14:paraId="3C28C810" w14:textId="77777777" w:rsidR="0079245E" w:rsidRDefault="00FE1705" w:rsidP="00FE1705">
      <w:pPr>
        <w:pStyle w:val="ListParagraph"/>
        <w:numPr>
          <w:ilvl w:val="0"/>
          <w:numId w:val="12"/>
        </w:numPr>
        <w:rPr>
          <w:rFonts w:cstheme="minorHAnsi"/>
        </w:rPr>
      </w:pPr>
      <w:r w:rsidRPr="00FE1705">
        <w:rPr>
          <w:rFonts w:cstheme="minorHAnsi"/>
        </w:rPr>
        <w:t xml:space="preserve">Savings resulting from the automation of manual processes through the implementation of the new </w:t>
      </w:r>
      <w:r w:rsidR="0079245E">
        <w:rPr>
          <w:rFonts w:cstheme="minorHAnsi"/>
        </w:rPr>
        <w:t>production facility.</w:t>
      </w:r>
    </w:p>
    <w:p w14:paraId="7E5076D3" w14:textId="038FE422" w:rsidR="00FE1705" w:rsidRPr="00FE1705" w:rsidRDefault="00FE1705" w:rsidP="0079245E">
      <w:pPr>
        <w:pStyle w:val="ListParagraph"/>
        <w:rPr>
          <w:rFonts w:cstheme="minorHAnsi"/>
        </w:rPr>
      </w:pPr>
      <w:r w:rsidRPr="00FE1705">
        <w:rPr>
          <w:rFonts w:cstheme="minorHAnsi"/>
        </w:rPr>
        <w:t>Anticipated savings: $8</w:t>
      </w:r>
      <w:r w:rsidR="0079245E">
        <w:rPr>
          <w:rFonts w:cstheme="minorHAnsi"/>
        </w:rPr>
        <w:t>8</w:t>
      </w:r>
      <w:r w:rsidRPr="00FE1705">
        <w:rPr>
          <w:rFonts w:cstheme="minorHAnsi"/>
        </w:rPr>
        <w:t>0,000.</w:t>
      </w:r>
    </w:p>
    <w:p w14:paraId="393882B0" w14:textId="77777777" w:rsidR="00FE1705" w:rsidRDefault="00FE1705" w:rsidP="00C56C4F">
      <w:pPr>
        <w:ind w:left="360"/>
        <w:rPr>
          <w:rFonts w:cstheme="minorHAnsi"/>
        </w:rPr>
      </w:pPr>
    </w:p>
    <w:p w14:paraId="68A8D76D" w14:textId="600435B3" w:rsidR="00FE1705" w:rsidRPr="00FE1705" w:rsidRDefault="00FE1705" w:rsidP="00FE1705">
      <w:pPr>
        <w:ind w:left="360"/>
        <w:rPr>
          <w:rFonts w:cstheme="minorHAnsi"/>
        </w:rPr>
      </w:pPr>
      <w:r w:rsidRPr="00FE1705">
        <w:rPr>
          <w:rFonts w:cstheme="minorHAnsi"/>
        </w:rPr>
        <w:t>Decrease in Support Costs:</w:t>
      </w:r>
    </w:p>
    <w:p w14:paraId="241D2EF9" w14:textId="77777777" w:rsidR="0079245E" w:rsidRDefault="00FE1705" w:rsidP="00FE1705">
      <w:pPr>
        <w:pStyle w:val="ListParagraph"/>
        <w:numPr>
          <w:ilvl w:val="0"/>
          <w:numId w:val="12"/>
        </w:numPr>
        <w:rPr>
          <w:rFonts w:cstheme="minorHAnsi"/>
        </w:rPr>
      </w:pPr>
      <w:r w:rsidRPr="00FE1705">
        <w:rPr>
          <w:rFonts w:cstheme="minorHAnsi"/>
        </w:rPr>
        <w:t xml:space="preserve">Savings from a decrease in support costs associated with the previous </w:t>
      </w:r>
      <w:r w:rsidR="0079245E">
        <w:rPr>
          <w:rFonts w:cstheme="minorHAnsi"/>
        </w:rPr>
        <w:t>production facility</w:t>
      </w:r>
      <w:r w:rsidRPr="00FE1705">
        <w:rPr>
          <w:rFonts w:cstheme="minorHAnsi"/>
        </w:rPr>
        <w:t xml:space="preserve"> due to enhanced functionality and reduced maintenance requirements of the new </w:t>
      </w:r>
      <w:r w:rsidR="0079245E">
        <w:rPr>
          <w:rFonts w:cstheme="minorHAnsi"/>
        </w:rPr>
        <w:t>plant</w:t>
      </w:r>
      <w:r w:rsidRPr="00FE1705">
        <w:rPr>
          <w:rFonts w:cstheme="minorHAnsi"/>
        </w:rPr>
        <w:t>.</w:t>
      </w:r>
    </w:p>
    <w:p w14:paraId="3D9C82DE" w14:textId="226A6374" w:rsidR="00FE1705" w:rsidRPr="00FE1705" w:rsidRDefault="00FE1705" w:rsidP="0079245E">
      <w:pPr>
        <w:pStyle w:val="ListParagraph"/>
        <w:rPr>
          <w:rFonts w:cstheme="minorHAnsi"/>
        </w:rPr>
      </w:pPr>
      <w:r w:rsidRPr="00FE1705">
        <w:rPr>
          <w:rFonts w:cstheme="minorHAnsi"/>
        </w:rPr>
        <w:t>Anticipated savings: $1</w:t>
      </w:r>
      <w:r w:rsidR="0079245E">
        <w:rPr>
          <w:rFonts w:cstheme="minorHAnsi"/>
        </w:rPr>
        <w:t>,1</w:t>
      </w:r>
      <w:r w:rsidRPr="00FE1705">
        <w:rPr>
          <w:rFonts w:cstheme="minorHAnsi"/>
        </w:rPr>
        <w:t>00,000.</w:t>
      </w:r>
    </w:p>
    <w:p w14:paraId="3F21CEB6" w14:textId="77777777" w:rsidR="00FE1705" w:rsidRDefault="00FE1705" w:rsidP="00C56C4F">
      <w:pPr>
        <w:ind w:left="360"/>
        <w:rPr>
          <w:rFonts w:cstheme="minorHAnsi"/>
        </w:rPr>
      </w:pPr>
    </w:p>
    <w:p w14:paraId="67261650" w14:textId="077BD622" w:rsidR="00FE1705" w:rsidRPr="00FE1705" w:rsidRDefault="00FE1705" w:rsidP="00FE1705">
      <w:pPr>
        <w:ind w:left="360"/>
        <w:rPr>
          <w:rFonts w:cstheme="minorHAnsi"/>
        </w:rPr>
      </w:pPr>
      <w:r w:rsidRPr="00FE1705">
        <w:rPr>
          <w:rFonts w:cstheme="minorHAnsi"/>
        </w:rPr>
        <w:t>Increased Employee Productivity:</w:t>
      </w:r>
    </w:p>
    <w:p w14:paraId="3B29D065" w14:textId="77777777" w:rsidR="0079245E" w:rsidRDefault="00FE1705" w:rsidP="00FE1705">
      <w:pPr>
        <w:pStyle w:val="ListParagraph"/>
        <w:numPr>
          <w:ilvl w:val="0"/>
          <w:numId w:val="12"/>
        </w:numPr>
        <w:rPr>
          <w:rFonts w:cstheme="minorHAnsi"/>
        </w:rPr>
      </w:pPr>
      <w:r w:rsidRPr="00FE1705">
        <w:rPr>
          <w:rFonts w:cstheme="minorHAnsi"/>
        </w:rPr>
        <w:t xml:space="preserve">Savings from increased employee productivity resulting from streamlined workflows and improved </w:t>
      </w:r>
      <w:r w:rsidR="0079245E">
        <w:rPr>
          <w:rFonts w:cstheme="minorHAnsi"/>
        </w:rPr>
        <w:t>employee morale and engagement</w:t>
      </w:r>
      <w:r w:rsidRPr="00FE1705">
        <w:rPr>
          <w:rFonts w:cstheme="minorHAnsi"/>
        </w:rPr>
        <w:t>.</w:t>
      </w:r>
    </w:p>
    <w:p w14:paraId="2E97CCD4" w14:textId="1ED5DD8C" w:rsidR="00FE1705" w:rsidRPr="00FE1705" w:rsidRDefault="00FE1705" w:rsidP="0079245E">
      <w:pPr>
        <w:pStyle w:val="ListParagraph"/>
        <w:rPr>
          <w:rFonts w:cstheme="minorHAnsi"/>
        </w:rPr>
      </w:pPr>
      <w:r w:rsidRPr="00FE1705">
        <w:rPr>
          <w:rFonts w:cstheme="minorHAnsi"/>
        </w:rPr>
        <w:t>Anticipated savings: $</w:t>
      </w:r>
      <w:r w:rsidR="0079245E">
        <w:rPr>
          <w:rFonts w:cstheme="minorHAnsi"/>
        </w:rPr>
        <w:t>2</w:t>
      </w:r>
      <w:r w:rsidRPr="00FE1705">
        <w:rPr>
          <w:rFonts w:cstheme="minorHAnsi"/>
        </w:rPr>
        <w:t>0,000.</w:t>
      </w:r>
    </w:p>
    <w:p w14:paraId="74AAD4D7" w14:textId="77777777" w:rsidR="00FE1705" w:rsidRDefault="00FE1705" w:rsidP="00C56C4F">
      <w:pPr>
        <w:ind w:left="360"/>
        <w:rPr>
          <w:rFonts w:cstheme="minorHAnsi"/>
        </w:rPr>
      </w:pPr>
    </w:p>
    <w:p w14:paraId="4CEA6CBA" w14:textId="63CAC4FA" w:rsidR="007D2C57" w:rsidRDefault="007D2C57" w:rsidP="00C56C4F">
      <w:pPr>
        <w:ind w:left="360"/>
        <w:rPr>
          <w:rFonts w:cstheme="minorHAnsi"/>
        </w:rPr>
      </w:pPr>
      <w:r w:rsidRPr="007D2C57">
        <w:rPr>
          <w:rFonts w:cstheme="minorHAnsi"/>
        </w:rPr>
        <w:lastRenderedPageBreak/>
        <w:t xml:space="preserve">Based on the cost-benefit analysis above, </w:t>
      </w:r>
      <w:r w:rsidR="00FA797C">
        <w:rPr>
          <w:rFonts w:cstheme="minorHAnsi"/>
        </w:rPr>
        <w:t>ACC</w:t>
      </w:r>
      <w:r w:rsidRPr="007D2C57">
        <w:rPr>
          <w:rFonts w:cstheme="minorHAnsi"/>
        </w:rPr>
        <w:t xml:space="preserve"> anticipates </w:t>
      </w:r>
      <w:r w:rsidR="007646B5" w:rsidRPr="007D2C57">
        <w:rPr>
          <w:rFonts w:cstheme="minorHAnsi"/>
        </w:rPr>
        <w:t>net</w:t>
      </w:r>
      <w:r w:rsidRPr="007D2C57">
        <w:rPr>
          <w:rFonts w:cstheme="minorHAnsi"/>
        </w:rPr>
        <w:t xml:space="preserve"> savings of $</w:t>
      </w:r>
      <w:r w:rsidR="00FA797C">
        <w:rPr>
          <w:rFonts w:cstheme="minorHAnsi"/>
        </w:rPr>
        <w:t>5,00</w:t>
      </w:r>
      <w:r w:rsidRPr="007D2C57">
        <w:rPr>
          <w:rFonts w:cstheme="minorHAnsi"/>
        </w:rPr>
        <w:t xml:space="preserve">0,000 </w:t>
      </w:r>
      <w:r w:rsidR="002D4FAE">
        <w:rPr>
          <w:rFonts w:cstheme="minorHAnsi"/>
        </w:rPr>
        <w:t>by the end of the project lifecycle</w:t>
      </w:r>
      <w:r w:rsidRPr="007D2C57">
        <w:rPr>
          <w:rFonts w:cstheme="minorHAnsi"/>
        </w:rPr>
        <w:t xml:space="preserve">. This substantial increase in revenue and cost savings demonstrates the financial viability and potential return on investment associated with the </w:t>
      </w:r>
      <w:r w:rsidR="00FA797C">
        <w:rPr>
          <w:rFonts w:cstheme="minorHAnsi"/>
        </w:rPr>
        <w:t>BCC Expansion</w:t>
      </w:r>
      <w:r w:rsidRPr="007D2C57">
        <w:rPr>
          <w:rFonts w:cstheme="minorHAnsi"/>
        </w:rPr>
        <w:t xml:space="preserve"> project.</w:t>
      </w:r>
      <w:r w:rsidR="002D4FAE">
        <w:rPr>
          <w:rFonts w:cstheme="minorHAnsi"/>
        </w:rPr>
        <w:t xml:space="preserve"> </w:t>
      </w:r>
      <w:r w:rsidR="007646B5" w:rsidRPr="007646B5">
        <w:t>These savings do not include potential future revenue beyond the project, emphasizing the initiative's long-term benefits.</w:t>
      </w:r>
    </w:p>
    <w:p w14:paraId="5768C406" w14:textId="77777777" w:rsidR="007D2C57" w:rsidRPr="00B77D35" w:rsidRDefault="007D2C57" w:rsidP="00C56C4F">
      <w:pPr>
        <w:ind w:left="360"/>
        <w:rPr>
          <w:rFonts w:cstheme="minorHAnsi"/>
        </w:rPr>
      </w:pPr>
    </w:p>
    <w:p w14:paraId="3C632ABB" w14:textId="74759D60" w:rsidR="006F1181" w:rsidRDefault="006F1181" w:rsidP="001633BF">
      <w:pPr>
        <w:pStyle w:val="Heading1"/>
        <w:numPr>
          <w:ilvl w:val="0"/>
          <w:numId w:val="4"/>
        </w:numPr>
        <w:jc w:val="left"/>
        <w:rPr>
          <w:rFonts w:asciiTheme="minorHAnsi" w:hAnsiTheme="minorHAnsi" w:cstheme="minorHAnsi"/>
          <w:smallCaps/>
          <w:sz w:val="28"/>
          <w:szCs w:val="28"/>
        </w:rPr>
      </w:pPr>
      <w:bookmarkStart w:id="6" w:name="_Toc332709419"/>
      <w:bookmarkEnd w:id="5"/>
      <w:r w:rsidRPr="00B77D35">
        <w:rPr>
          <w:rFonts w:asciiTheme="minorHAnsi" w:hAnsiTheme="minorHAnsi" w:cstheme="minorHAnsi"/>
          <w:smallCaps/>
          <w:sz w:val="28"/>
          <w:szCs w:val="28"/>
        </w:rPr>
        <w:t>Terms and Conditions</w:t>
      </w:r>
      <w:bookmarkEnd w:id="6"/>
    </w:p>
    <w:p w14:paraId="6938D827" w14:textId="77777777" w:rsidR="001633BF" w:rsidRPr="001633BF" w:rsidRDefault="001633BF" w:rsidP="001633BF"/>
    <w:p w14:paraId="2A50FA78" w14:textId="3151AEA2" w:rsidR="001633BF" w:rsidRPr="00052800" w:rsidRDefault="001633BF" w:rsidP="00C56C4F">
      <w:pPr>
        <w:ind w:left="360"/>
        <w:rPr>
          <w:rFonts w:cstheme="minorHAnsi"/>
          <w:color w:val="0D0D0D"/>
          <w:shd w:val="clear" w:color="auto" w:fill="FFFFFF"/>
        </w:rPr>
      </w:pPr>
      <w:r w:rsidRPr="00052800">
        <w:rPr>
          <w:rFonts w:cstheme="minorHAnsi"/>
          <w:color w:val="0D0D0D"/>
          <w:shd w:val="clear" w:color="auto" w:fill="FFFFFF"/>
        </w:rPr>
        <w:t xml:space="preserve">The terms and conditions outlined in this proposal govern the relationship between </w:t>
      </w:r>
      <w:r w:rsidR="00FA797C">
        <w:rPr>
          <w:rFonts w:cstheme="minorHAnsi"/>
          <w:color w:val="0D0D0D"/>
          <w:shd w:val="clear" w:color="auto" w:fill="FFFFFF"/>
        </w:rPr>
        <w:t>ACC</w:t>
      </w:r>
      <w:r w:rsidRPr="00052800">
        <w:rPr>
          <w:rFonts w:cstheme="minorHAnsi"/>
          <w:color w:val="0D0D0D"/>
          <w:shd w:val="clear" w:color="auto" w:fill="FFFFFF"/>
        </w:rPr>
        <w:t xml:space="preserve"> and its clients throughout the duration of the </w:t>
      </w:r>
      <w:r w:rsidR="00FA797C">
        <w:rPr>
          <w:rFonts w:cstheme="minorHAnsi"/>
          <w:color w:val="0D0D0D"/>
          <w:shd w:val="clear" w:color="auto" w:fill="FFFFFF"/>
        </w:rPr>
        <w:t>BCC Expansion</w:t>
      </w:r>
      <w:r w:rsidRPr="00052800">
        <w:rPr>
          <w:rFonts w:cstheme="minorHAnsi"/>
          <w:color w:val="0D0D0D"/>
          <w:shd w:val="clear" w:color="auto" w:fill="FFFFFF"/>
        </w:rPr>
        <w:t xml:space="preserve"> project. Key considerations include project timelines, </w:t>
      </w:r>
      <w:r w:rsidR="00FA797C">
        <w:rPr>
          <w:rFonts w:cstheme="minorHAnsi"/>
          <w:color w:val="0D0D0D"/>
          <w:shd w:val="clear" w:color="auto" w:fill="FFFFFF"/>
        </w:rPr>
        <w:t xml:space="preserve">proprietary technologies, </w:t>
      </w:r>
      <w:r w:rsidRPr="00052800">
        <w:rPr>
          <w:rFonts w:cstheme="minorHAnsi"/>
          <w:color w:val="0D0D0D"/>
          <w:shd w:val="clear" w:color="auto" w:fill="FFFFFF"/>
        </w:rPr>
        <w:t xml:space="preserve">deliverables, payment schedules, and intellectual property rights. </w:t>
      </w:r>
      <w:r w:rsidR="00FA797C">
        <w:rPr>
          <w:rFonts w:cstheme="minorHAnsi"/>
          <w:color w:val="0D0D0D"/>
          <w:shd w:val="clear" w:color="auto" w:fill="FFFFFF"/>
        </w:rPr>
        <w:t>ACC</w:t>
      </w:r>
      <w:r w:rsidRPr="00052800">
        <w:rPr>
          <w:rFonts w:cstheme="minorHAnsi"/>
          <w:color w:val="0D0D0D"/>
          <w:shd w:val="clear" w:color="auto" w:fill="FFFFFF"/>
        </w:rPr>
        <w:t xml:space="preserve"> is committed to transparent communication, collaboration, and quality assurance to ensure the successful execution of the project and the satisfaction of our clients.</w:t>
      </w:r>
    </w:p>
    <w:p w14:paraId="5F5A7FF7" w14:textId="77777777" w:rsidR="001633BF" w:rsidRDefault="001633BF" w:rsidP="00C56C4F">
      <w:pPr>
        <w:ind w:left="360"/>
        <w:rPr>
          <w:rFonts w:cstheme="minorHAnsi"/>
        </w:rPr>
      </w:pPr>
    </w:p>
    <w:p w14:paraId="7D3D54FE" w14:textId="50939B88" w:rsidR="007D2C57" w:rsidRDefault="00FA797C" w:rsidP="007D2C57">
      <w:pPr>
        <w:pStyle w:val="ListParagraph"/>
        <w:numPr>
          <w:ilvl w:val="0"/>
          <w:numId w:val="12"/>
        </w:numPr>
        <w:rPr>
          <w:rFonts w:cstheme="minorHAnsi"/>
        </w:rPr>
      </w:pPr>
      <w:r>
        <w:rPr>
          <w:rFonts w:cstheme="minorHAnsi"/>
        </w:rPr>
        <w:t>ACC</w:t>
      </w:r>
      <w:r w:rsidR="007D2C57" w:rsidRPr="007D2C57">
        <w:rPr>
          <w:rFonts w:cstheme="minorHAnsi"/>
        </w:rPr>
        <w:t xml:space="preserve"> agrees to undertake the development, launch, and implementation of the new </w:t>
      </w:r>
      <w:r>
        <w:rPr>
          <w:rFonts w:cstheme="minorHAnsi"/>
        </w:rPr>
        <w:t>production plant</w:t>
      </w:r>
      <w:r w:rsidR="007D2C57" w:rsidRPr="007D2C57">
        <w:rPr>
          <w:rFonts w:cstheme="minorHAnsi"/>
        </w:rPr>
        <w:t>, as outlined in the project proposal and associated documentation.</w:t>
      </w:r>
    </w:p>
    <w:p w14:paraId="4B9B45BD" w14:textId="6482C797" w:rsidR="007D2C57" w:rsidRPr="00052800" w:rsidRDefault="007D2C57" w:rsidP="007D2C57">
      <w:pPr>
        <w:pStyle w:val="ListParagraph"/>
        <w:numPr>
          <w:ilvl w:val="0"/>
          <w:numId w:val="12"/>
        </w:numPr>
        <w:rPr>
          <w:rFonts w:cstheme="minorHAnsi"/>
        </w:rPr>
      </w:pPr>
      <w:r w:rsidRPr="00052800">
        <w:rPr>
          <w:rFonts w:cstheme="minorHAnsi"/>
          <w:color w:val="0D0D0D"/>
          <w:shd w:val="clear" w:color="auto" w:fill="FFFFFF"/>
        </w:rPr>
        <w:t xml:space="preserve">The project timeline, including key milestones and target completion dates, is outlined in the project </w:t>
      </w:r>
      <w:r w:rsidR="00336EFE" w:rsidRPr="00052800">
        <w:rPr>
          <w:rFonts w:cstheme="minorHAnsi"/>
          <w:color w:val="0D0D0D"/>
          <w:shd w:val="clear" w:color="auto" w:fill="FFFFFF"/>
        </w:rPr>
        <w:t>plan,</w:t>
      </w:r>
      <w:r w:rsidRPr="00052800">
        <w:rPr>
          <w:rFonts w:cstheme="minorHAnsi"/>
          <w:color w:val="0D0D0D"/>
          <w:shd w:val="clear" w:color="auto" w:fill="FFFFFF"/>
        </w:rPr>
        <w:t xml:space="preserve"> and will be adhered to by all parties.</w:t>
      </w:r>
    </w:p>
    <w:p w14:paraId="42DF5F11" w14:textId="2DA5C69C" w:rsidR="007D2C57" w:rsidRPr="00052800" w:rsidRDefault="007D2C57" w:rsidP="007D2C57">
      <w:pPr>
        <w:pStyle w:val="ListParagraph"/>
        <w:numPr>
          <w:ilvl w:val="0"/>
          <w:numId w:val="12"/>
        </w:numPr>
        <w:rPr>
          <w:rFonts w:cstheme="minorHAnsi"/>
        </w:rPr>
      </w:pPr>
      <w:r w:rsidRPr="00052800">
        <w:rPr>
          <w:rFonts w:cstheme="minorHAnsi"/>
          <w:color w:val="0D0D0D"/>
          <w:shd w:val="clear" w:color="auto" w:fill="FFFFFF"/>
        </w:rPr>
        <w:t>Payments for the project will be made in accordance with</w:t>
      </w:r>
      <w:r w:rsidR="008506F0">
        <w:rPr>
          <w:rFonts w:cstheme="minorHAnsi"/>
          <w:color w:val="0D0D0D"/>
          <w:shd w:val="clear" w:color="auto" w:fill="FFFFFF"/>
        </w:rPr>
        <w:t xml:space="preserve"> an</w:t>
      </w:r>
      <w:r w:rsidRPr="00052800">
        <w:rPr>
          <w:rFonts w:cstheme="minorHAnsi"/>
          <w:color w:val="0D0D0D"/>
          <w:shd w:val="clear" w:color="auto" w:fill="FFFFFF"/>
        </w:rPr>
        <w:t xml:space="preserve"> agreed upon payment schedule.</w:t>
      </w:r>
    </w:p>
    <w:p w14:paraId="7754DB6A" w14:textId="37104159" w:rsidR="007D2C57" w:rsidRPr="00052800" w:rsidRDefault="00FA797C" w:rsidP="007D2C57">
      <w:pPr>
        <w:pStyle w:val="ListParagraph"/>
        <w:numPr>
          <w:ilvl w:val="0"/>
          <w:numId w:val="12"/>
        </w:numPr>
        <w:rPr>
          <w:rFonts w:cstheme="minorHAnsi"/>
        </w:rPr>
      </w:pPr>
      <w:r>
        <w:rPr>
          <w:rFonts w:cstheme="minorHAnsi"/>
          <w:color w:val="0D0D0D"/>
          <w:shd w:val="clear" w:color="auto" w:fill="FFFFFF"/>
        </w:rPr>
        <w:t>ACC</w:t>
      </w:r>
      <w:r w:rsidR="007D2C57" w:rsidRPr="00052800">
        <w:rPr>
          <w:rFonts w:cstheme="minorHAnsi"/>
          <w:color w:val="0D0D0D"/>
          <w:shd w:val="clear" w:color="auto" w:fill="FFFFFF"/>
        </w:rPr>
        <w:t xml:space="preserve"> retains ownership of all intellectual property rights associated with the new </w:t>
      </w:r>
      <w:r>
        <w:rPr>
          <w:rFonts w:cstheme="minorHAnsi"/>
          <w:color w:val="0D0D0D"/>
          <w:shd w:val="clear" w:color="auto" w:fill="FFFFFF"/>
        </w:rPr>
        <w:t>production plant</w:t>
      </w:r>
      <w:r w:rsidR="007D2C57" w:rsidRPr="00052800">
        <w:rPr>
          <w:rFonts w:cstheme="minorHAnsi"/>
          <w:color w:val="0D0D0D"/>
          <w:shd w:val="clear" w:color="auto" w:fill="FFFFFF"/>
        </w:rPr>
        <w:t>, including but not limited to software code, design elements, and documentation.</w:t>
      </w:r>
    </w:p>
    <w:p w14:paraId="3D83D19E" w14:textId="08B34011" w:rsidR="00AA0E3F" w:rsidRPr="00052800" w:rsidRDefault="00AA0E3F" w:rsidP="007D2C57">
      <w:pPr>
        <w:pStyle w:val="ListParagraph"/>
        <w:numPr>
          <w:ilvl w:val="0"/>
          <w:numId w:val="12"/>
        </w:numPr>
        <w:rPr>
          <w:rFonts w:cstheme="minorHAnsi"/>
        </w:rPr>
      </w:pPr>
      <w:r w:rsidRPr="00052800">
        <w:rPr>
          <w:rFonts w:cstheme="minorHAnsi"/>
          <w:color w:val="0D0D0D"/>
          <w:shd w:val="clear" w:color="auto" w:fill="FFFFFF"/>
        </w:rPr>
        <w:t xml:space="preserve">Both parties agree to maintain the confidentiality of any proprietary or sensitive information shared during the course of the project, including but not limited to trade secrets, business strategies, and technical specifications related to </w:t>
      </w:r>
      <w:r w:rsidR="00FA797C">
        <w:rPr>
          <w:rFonts w:cstheme="minorHAnsi"/>
          <w:color w:val="0D0D0D"/>
          <w:shd w:val="clear" w:color="auto" w:fill="FFFFFF"/>
        </w:rPr>
        <w:t>the production plant.</w:t>
      </w:r>
    </w:p>
    <w:p w14:paraId="59425D8C" w14:textId="77777777" w:rsidR="007D2C57" w:rsidRPr="00052800" w:rsidRDefault="007D2C57" w:rsidP="00C56C4F">
      <w:pPr>
        <w:ind w:left="360"/>
        <w:rPr>
          <w:rFonts w:cstheme="minorHAnsi"/>
        </w:rPr>
      </w:pPr>
    </w:p>
    <w:p w14:paraId="23B3F212" w14:textId="627F66D6" w:rsidR="00AA0E3F" w:rsidRPr="00052800" w:rsidRDefault="00AA0E3F" w:rsidP="00FA797C">
      <w:pPr>
        <w:ind w:left="360" w:firstLine="360"/>
        <w:rPr>
          <w:rFonts w:cstheme="minorHAnsi"/>
        </w:rPr>
      </w:pPr>
      <w:r w:rsidRPr="00052800">
        <w:rPr>
          <w:rFonts w:cstheme="minorHAnsi"/>
          <w:color w:val="0D0D0D"/>
          <w:shd w:val="clear" w:color="auto" w:fill="FFFFFF"/>
        </w:rPr>
        <w:t xml:space="preserve">By acknowledging the intellectual property rights of </w:t>
      </w:r>
      <w:r w:rsidR="00FA797C">
        <w:rPr>
          <w:rFonts w:cstheme="minorHAnsi"/>
          <w:color w:val="0D0D0D"/>
          <w:shd w:val="clear" w:color="auto" w:fill="FFFFFF"/>
        </w:rPr>
        <w:t>ACC</w:t>
      </w:r>
      <w:r w:rsidRPr="00052800">
        <w:rPr>
          <w:rFonts w:cstheme="minorHAnsi"/>
          <w:color w:val="0D0D0D"/>
          <w:shd w:val="clear" w:color="auto" w:fill="FFFFFF"/>
        </w:rPr>
        <w:t xml:space="preserve"> and third-</w:t>
      </w:r>
      <w:r w:rsidR="00FA797C">
        <w:rPr>
          <w:rFonts w:cstheme="minorHAnsi"/>
          <w:color w:val="0D0D0D"/>
          <w:shd w:val="clear" w:color="auto" w:fill="FFFFFF"/>
        </w:rPr>
        <w:t>party contractors</w:t>
      </w:r>
      <w:r w:rsidRPr="00052800">
        <w:rPr>
          <w:rFonts w:cstheme="minorHAnsi"/>
          <w:color w:val="0D0D0D"/>
          <w:shd w:val="clear" w:color="auto" w:fill="FFFFFF"/>
        </w:rPr>
        <w:t xml:space="preserve">, </w:t>
      </w:r>
      <w:r w:rsidR="00336EFE">
        <w:rPr>
          <w:rFonts w:cstheme="minorHAnsi"/>
          <w:color w:val="0D0D0D"/>
          <w:shd w:val="clear" w:color="auto" w:fill="FFFFFF"/>
        </w:rPr>
        <w:t>all</w:t>
      </w:r>
      <w:r w:rsidRPr="00052800">
        <w:rPr>
          <w:rFonts w:cstheme="minorHAnsi"/>
          <w:color w:val="0D0D0D"/>
          <w:shd w:val="clear" w:color="auto" w:fill="FFFFFF"/>
        </w:rPr>
        <w:t xml:space="preserve"> parties affirm their commitment to respecting and protecting proprietary information and technologies associated with the new </w:t>
      </w:r>
      <w:r w:rsidR="00FA797C">
        <w:rPr>
          <w:rFonts w:cstheme="minorHAnsi"/>
          <w:color w:val="0D0D0D"/>
          <w:shd w:val="clear" w:color="auto" w:fill="FFFFFF"/>
        </w:rPr>
        <w:t>production plant</w:t>
      </w:r>
      <w:r w:rsidRPr="00052800">
        <w:rPr>
          <w:rFonts w:cstheme="minorHAnsi"/>
          <w:color w:val="0D0D0D"/>
          <w:shd w:val="clear" w:color="auto" w:fill="FFFFFF"/>
        </w:rPr>
        <w:t>.</w:t>
      </w:r>
    </w:p>
    <w:p w14:paraId="2912B73F" w14:textId="77777777" w:rsidR="00AA0E3F" w:rsidRPr="00B77D35" w:rsidRDefault="00AA0E3F" w:rsidP="00C56C4F">
      <w:pPr>
        <w:ind w:left="360"/>
        <w:rPr>
          <w:rFonts w:cstheme="minorHAnsi"/>
        </w:rPr>
      </w:pPr>
    </w:p>
    <w:p w14:paraId="1EF5AD01" w14:textId="3868FB33" w:rsidR="00CB78C0" w:rsidRDefault="006F1181" w:rsidP="00C56C4F">
      <w:pPr>
        <w:pStyle w:val="Heading1"/>
        <w:numPr>
          <w:ilvl w:val="0"/>
          <w:numId w:val="4"/>
        </w:numPr>
        <w:jc w:val="left"/>
        <w:rPr>
          <w:rFonts w:asciiTheme="minorHAnsi" w:hAnsiTheme="minorHAnsi" w:cstheme="minorHAnsi"/>
          <w:smallCaps/>
          <w:sz w:val="28"/>
          <w:szCs w:val="28"/>
        </w:rPr>
      </w:pPr>
      <w:bookmarkStart w:id="7" w:name="_Toc332709420"/>
      <w:r w:rsidRPr="00B77D35">
        <w:rPr>
          <w:rFonts w:asciiTheme="minorHAnsi" w:hAnsiTheme="minorHAnsi" w:cstheme="minorHAnsi"/>
          <w:smallCaps/>
          <w:sz w:val="28"/>
          <w:szCs w:val="28"/>
        </w:rPr>
        <w:t>Contact</w:t>
      </w:r>
      <w:bookmarkEnd w:id="7"/>
    </w:p>
    <w:p w14:paraId="0D6FBBA7" w14:textId="77777777" w:rsidR="00C56C4F" w:rsidRDefault="00C56C4F" w:rsidP="00C56C4F">
      <w:pPr>
        <w:ind w:left="360"/>
      </w:pPr>
    </w:p>
    <w:p w14:paraId="1D165694" w14:textId="21738A2D" w:rsidR="00AA0E3F" w:rsidRDefault="00AA0E3F" w:rsidP="00AA0E3F">
      <w:pPr>
        <w:ind w:left="360"/>
      </w:pPr>
      <w:r>
        <w:t>Please feel free to contact</w:t>
      </w:r>
      <w:r w:rsidR="00FA797C">
        <w:t xml:space="preserve"> </w:t>
      </w:r>
      <w:r>
        <w:t>at any time if you have any questions</w:t>
      </w:r>
      <w:r w:rsidR="00FA797C">
        <w:t>!</w:t>
      </w:r>
    </w:p>
    <w:p w14:paraId="7D042FDF" w14:textId="77777777" w:rsidR="00AA0E3F" w:rsidRDefault="00AA0E3F" w:rsidP="00AA0E3F">
      <w:pPr>
        <w:ind w:left="360"/>
      </w:pPr>
    </w:p>
    <w:p w14:paraId="24AD827D" w14:textId="1E93C26B" w:rsidR="00AA0E3F" w:rsidRDefault="00FA797C" w:rsidP="00AA0E3F">
      <w:pPr>
        <w:ind w:left="360"/>
      </w:pPr>
      <w:r>
        <w:t xml:space="preserve">American </w:t>
      </w:r>
      <w:proofErr w:type="spellStart"/>
      <w:r>
        <w:t>Chemet</w:t>
      </w:r>
      <w:proofErr w:type="spellEnd"/>
      <w:r>
        <w:t xml:space="preserve"> Corporation</w:t>
      </w:r>
    </w:p>
    <w:p w14:paraId="2F73AE48" w14:textId="18915BFE" w:rsidR="00AA0E3F" w:rsidRDefault="00AA0E3F" w:rsidP="00AA0E3F">
      <w:pPr>
        <w:ind w:left="360"/>
      </w:pPr>
      <w:r>
        <w:t xml:space="preserve">Executive Sponsor: </w:t>
      </w:r>
      <w:r w:rsidR="00FA797C">
        <w:t>Bill H. S.</w:t>
      </w:r>
    </w:p>
    <w:p w14:paraId="0ADC9B5F" w14:textId="4287B9F1" w:rsidR="00AA0E3F" w:rsidRPr="00C56C4F" w:rsidRDefault="00FA797C" w:rsidP="00AA0E3F">
      <w:pPr>
        <w:ind w:left="360"/>
      </w:pPr>
      <w:r>
        <w:t xml:space="preserve">East </w:t>
      </w:r>
      <w:r w:rsidR="00AA0E3F">
        <w:t>Helena, MT</w:t>
      </w:r>
    </w:p>
    <w:sectPr w:rsidR="00AA0E3F" w:rsidRPr="00C56C4F" w:rsidSect="00991195">
      <w:headerReference w:type="default" r:id="rId10"/>
      <w:footerReference w:type="default" r:id="rId11"/>
      <w:pgSz w:w="12240" w:h="15840" w:code="1"/>
      <w:pgMar w:top="2606"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42465" w14:textId="77777777" w:rsidR="0048594E" w:rsidRDefault="0048594E" w:rsidP="00005A27">
      <w:r>
        <w:separator/>
      </w:r>
    </w:p>
  </w:endnote>
  <w:endnote w:type="continuationSeparator" w:id="0">
    <w:p w14:paraId="159A6252" w14:textId="77777777" w:rsidR="0048594E" w:rsidRDefault="0048594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243E74FC"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140DC" w14:textId="77777777" w:rsidR="0048594E" w:rsidRDefault="0048594E" w:rsidP="00005A27">
      <w:r>
        <w:separator/>
      </w:r>
    </w:p>
  </w:footnote>
  <w:footnote w:type="continuationSeparator" w:id="0">
    <w:p w14:paraId="315CA99A" w14:textId="77777777" w:rsidR="0048594E" w:rsidRDefault="0048594E"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6743E" w14:textId="5294B079" w:rsidR="00005A27" w:rsidRPr="00A10DCA" w:rsidRDefault="00991195">
    <w:pPr>
      <w:pStyle w:val="Header"/>
      <w:rPr>
        <w:rFonts w:ascii="Boxed Book" w:hAnsi="Boxed Book" w:cs="Apple Chancery"/>
      </w:rPr>
    </w:pPr>
    <w:r>
      <w:rPr>
        <w:rFonts w:ascii="Boxed Book" w:hAnsi="Boxed Book" w:cs="Apple Chancery"/>
        <w:noProof/>
      </w:rPr>
      <w:drawing>
        <wp:inline distT="0" distB="0" distL="0" distR="0" wp14:anchorId="2D430127" wp14:editId="616B6839">
          <wp:extent cx="1828800" cy="914400"/>
          <wp:effectExtent l="0" t="0" r="0" b="0"/>
          <wp:docPr id="1992463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63348" name="Picture 1992463348"/>
                  <pic:cNvPicPr/>
                </pic:nvPicPr>
                <pic:blipFill>
                  <a:blip r:embed="rId1">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0A1229"/>
    <w:multiLevelType w:val="multilevel"/>
    <w:tmpl w:val="CEF6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564BCF"/>
    <w:multiLevelType w:val="multilevel"/>
    <w:tmpl w:val="20E4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7649F1"/>
    <w:multiLevelType w:val="hybridMultilevel"/>
    <w:tmpl w:val="83BC6AD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585B52"/>
    <w:multiLevelType w:val="multilevel"/>
    <w:tmpl w:val="2BF0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DC6BE1"/>
    <w:multiLevelType w:val="hybridMultilevel"/>
    <w:tmpl w:val="6C240164"/>
    <w:lvl w:ilvl="0" w:tplc="90BC048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9788B"/>
    <w:multiLevelType w:val="hybridMultilevel"/>
    <w:tmpl w:val="AF422A0C"/>
    <w:lvl w:ilvl="0" w:tplc="9818412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E2720DA"/>
    <w:multiLevelType w:val="multilevel"/>
    <w:tmpl w:val="1290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2B3D5F"/>
    <w:multiLevelType w:val="multilevel"/>
    <w:tmpl w:val="4DFA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6467905">
    <w:abstractNumId w:val="0"/>
  </w:num>
  <w:num w:numId="2" w16cid:durableId="832768235">
    <w:abstractNumId w:val="6"/>
  </w:num>
  <w:num w:numId="3" w16cid:durableId="1248422507">
    <w:abstractNumId w:val="2"/>
  </w:num>
  <w:num w:numId="4" w16cid:durableId="948126851">
    <w:abstractNumId w:val="5"/>
  </w:num>
  <w:num w:numId="5" w16cid:durableId="270361234">
    <w:abstractNumId w:val="4"/>
  </w:num>
  <w:num w:numId="6" w16cid:durableId="1064522124">
    <w:abstractNumId w:val="9"/>
  </w:num>
  <w:num w:numId="7" w16cid:durableId="463620315">
    <w:abstractNumId w:val="11"/>
  </w:num>
  <w:num w:numId="8" w16cid:durableId="1199320022">
    <w:abstractNumId w:val="10"/>
  </w:num>
  <w:num w:numId="9" w16cid:durableId="1549607408">
    <w:abstractNumId w:val="7"/>
  </w:num>
  <w:num w:numId="10" w16cid:durableId="684406052">
    <w:abstractNumId w:val="3"/>
  </w:num>
  <w:num w:numId="11" w16cid:durableId="1493253746">
    <w:abstractNumId w:val="1"/>
  </w:num>
  <w:num w:numId="12" w16cid:durableId="717056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7780"/>
    <w:rsid w:val="00020138"/>
    <w:rsid w:val="00025B11"/>
    <w:rsid w:val="00052800"/>
    <w:rsid w:val="000E7241"/>
    <w:rsid w:val="001623D4"/>
    <w:rsid w:val="001633BF"/>
    <w:rsid w:val="001B7D1C"/>
    <w:rsid w:val="00214EF0"/>
    <w:rsid w:val="0025063F"/>
    <w:rsid w:val="00263598"/>
    <w:rsid w:val="002D4FAE"/>
    <w:rsid w:val="002D5ED5"/>
    <w:rsid w:val="00336EFE"/>
    <w:rsid w:val="003B1533"/>
    <w:rsid w:val="00442F54"/>
    <w:rsid w:val="0048594E"/>
    <w:rsid w:val="004F329A"/>
    <w:rsid w:val="00544008"/>
    <w:rsid w:val="0056499A"/>
    <w:rsid w:val="006A33D8"/>
    <w:rsid w:val="006F1181"/>
    <w:rsid w:val="00710D17"/>
    <w:rsid w:val="007217EC"/>
    <w:rsid w:val="00732C37"/>
    <w:rsid w:val="00734BDD"/>
    <w:rsid w:val="0074024E"/>
    <w:rsid w:val="00744B7C"/>
    <w:rsid w:val="007646B5"/>
    <w:rsid w:val="0079245E"/>
    <w:rsid w:val="007D0175"/>
    <w:rsid w:val="007D2C57"/>
    <w:rsid w:val="00841EC6"/>
    <w:rsid w:val="008506F0"/>
    <w:rsid w:val="00886C6A"/>
    <w:rsid w:val="008C1AB0"/>
    <w:rsid w:val="00920F9B"/>
    <w:rsid w:val="00991195"/>
    <w:rsid w:val="009B79A0"/>
    <w:rsid w:val="009D6563"/>
    <w:rsid w:val="00A10DCA"/>
    <w:rsid w:val="00A62AAB"/>
    <w:rsid w:val="00A82BE7"/>
    <w:rsid w:val="00AA0E3F"/>
    <w:rsid w:val="00AB0841"/>
    <w:rsid w:val="00AE07C1"/>
    <w:rsid w:val="00B3107C"/>
    <w:rsid w:val="00B443FC"/>
    <w:rsid w:val="00B65894"/>
    <w:rsid w:val="00B77D35"/>
    <w:rsid w:val="00B976BE"/>
    <w:rsid w:val="00BC7137"/>
    <w:rsid w:val="00BD7BEC"/>
    <w:rsid w:val="00BF3440"/>
    <w:rsid w:val="00C509B5"/>
    <w:rsid w:val="00C54991"/>
    <w:rsid w:val="00C54D14"/>
    <w:rsid w:val="00C56C4F"/>
    <w:rsid w:val="00CB78C0"/>
    <w:rsid w:val="00D144CD"/>
    <w:rsid w:val="00D20E9F"/>
    <w:rsid w:val="00D35AFB"/>
    <w:rsid w:val="00D36CFF"/>
    <w:rsid w:val="00D62690"/>
    <w:rsid w:val="00D8281C"/>
    <w:rsid w:val="00E51978"/>
    <w:rsid w:val="00E82B2B"/>
    <w:rsid w:val="00E84095"/>
    <w:rsid w:val="00EE4AF3"/>
    <w:rsid w:val="00F027A7"/>
    <w:rsid w:val="00F61C7A"/>
    <w:rsid w:val="00FA797C"/>
    <w:rsid w:val="00FE1705"/>
    <w:rsid w:val="00FF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B79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734BDD"/>
    <w:pPr>
      <w:ind w:left="720"/>
      <w:contextualSpacing/>
    </w:pPr>
  </w:style>
  <w:style w:type="character" w:customStyle="1" w:styleId="Heading2Char">
    <w:name w:val="Heading 2 Char"/>
    <w:basedOn w:val="DefaultParagraphFont"/>
    <w:link w:val="Heading2"/>
    <w:uiPriority w:val="9"/>
    <w:rsid w:val="009B79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11983">
      <w:bodyDiv w:val="1"/>
      <w:marLeft w:val="0"/>
      <w:marRight w:val="0"/>
      <w:marTop w:val="0"/>
      <w:marBottom w:val="0"/>
      <w:divBdr>
        <w:top w:val="none" w:sz="0" w:space="0" w:color="auto"/>
        <w:left w:val="none" w:sz="0" w:space="0" w:color="auto"/>
        <w:bottom w:val="none" w:sz="0" w:space="0" w:color="auto"/>
        <w:right w:val="none" w:sz="0" w:space="0" w:color="auto"/>
      </w:divBdr>
    </w:div>
    <w:div w:id="143474701">
      <w:bodyDiv w:val="1"/>
      <w:marLeft w:val="0"/>
      <w:marRight w:val="0"/>
      <w:marTop w:val="0"/>
      <w:marBottom w:val="0"/>
      <w:divBdr>
        <w:top w:val="none" w:sz="0" w:space="0" w:color="auto"/>
        <w:left w:val="none" w:sz="0" w:space="0" w:color="auto"/>
        <w:bottom w:val="none" w:sz="0" w:space="0" w:color="auto"/>
        <w:right w:val="none" w:sz="0" w:space="0" w:color="auto"/>
      </w:divBdr>
    </w:div>
    <w:div w:id="225650203">
      <w:bodyDiv w:val="1"/>
      <w:marLeft w:val="0"/>
      <w:marRight w:val="0"/>
      <w:marTop w:val="0"/>
      <w:marBottom w:val="0"/>
      <w:divBdr>
        <w:top w:val="none" w:sz="0" w:space="0" w:color="auto"/>
        <w:left w:val="none" w:sz="0" w:space="0" w:color="auto"/>
        <w:bottom w:val="none" w:sz="0" w:space="0" w:color="auto"/>
        <w:right w:val="none" w:sz="0" w:space="0" w:color="auto"/>
      </w:divBdr>
    </w:div>
    <w:div w:id="273751716">
      <w:bodyDiv w:val="1"/>
      <w:marLeft w:val="0"/>
      <w:marRight w:val="0"/>
      <w:marTop w:val="0"/>
      <w:marBottom w:val="0"/>
      <w:divBdr>
        <w:top w:val="none" w:sz="0" w:space="0" w:color="auto"/>
        <w:left w:val="none" w:sz="0" w:space="0" w:color="auto"/>
        <w:bottom w:val="none" w:sz="0" w:space="0" w:color="auto"/>
        <w:right w:val="none" w:sz="0" w:space="0" w:color="auto"/>
      </w:divBdr>
    </w:div>
    <w:div w:id="332688797">
      <w:bodyDiv w:val="1"/>
      <w:marLeft w:val="0"/>
      <w:marRight w:val="0"/>
      <w:marTop w:val="0"/>
      <w:marBottom w:val="0"/>
      <w:divBdr>
        <w:top w:val="none" w:sz="0" w:space="0" w:color="auto"/>
        <w:left w:val="none" w:sz="0" w:space="0" w:color="auto"/>
        <w:bottom w:val="none" w:sz="0" w:space="0" w:color="auto"/>
        <w:right w:val="none" w:sz="0" w:space="0" w:color="auto"/>
      </w:divBdr>
    </w:div>
    <w:div w:id="493566176">
      <w:bodyDiv w:val="1"/>
      <w:marLeft w:val="0"/>
      <w:marRight w:val="0"/>
      <w:marTop w:val="0"/>
      <w:marBottom w:val="0"/>
      <w:divBdr>
        <w:top w:val="none" w:sz="0" w:space="0" w:color="auto"/>
        <w:left w:val="none" w:sz="0" w:space="0" w:color="auto"/>
        <w:bottom w:val="none" w:sz="0" w:space="0" w:color="auto"/>
        <w:right w:val="none" w:sz="0" w:space="0" w:color="auto"/>
      </w:divBdr>
    </w:div>
    <w:div w:id="761218278">
      <w:bodyDiv w:val="1"/>
      <w:marLeft w:val="0"/>
      <w:marRight w:val="0"/>
      <w:marTop w:val="0"/>
      <w:marBottom w:val="0"/>
      <w:divBdr>
        <w:top w:val="none" w:sz="0" w:space="0" w:color="auto"/>
        <w:left w:val="none" w:sz="0" w:space="0" w:color="auto"/>
        <w:bottom w:val="none" w:sz="0" w:space="0" w:color="auto"/>
        <w:right w:val="none" w:sz="0" w:space="0" w:color="auto"/>
      </w:divBdr>
    </w:div>
    <w:div w:id="878207830">
      <w:bodyDiv w:val="1"/>
      <w:marLeft w:val="0"/>
      <w:marRight w:val="0"/>
      <w:marTop w:val="0"/>
      <w:marBottom w:val="0"/>
      <w:divBdr>
        <w:top w:val="none" w:sz="0" w:space="0" w:color="auto"/>
        <w:left w:val="none" w:sz="0" w:space="0" w:color="auto"/>
        <w:bottom w:val="none" w:sz="0" w:space="0" w:color="auto"/>
        <w:right w:val="none" w:sz="0" w:space="0" w:color="auto"/>
      </w:divBdr>
    </w:div>
    <w:div w:id="1593733353">
      <w:bodyDiv w:val="1"/>
      <w:marLeft w:val="0"/>
      <w:marRight w:val="0"/>
      <w:marTop w:val="0"/>
      <w:marBottom w:val="0"/>
      <w:divBdr>
        <w:top w:val="none" w:sz="0" w:space="0" w:color="auto"/>
        <w:left w:val="none" w:sz="0" w:space="0" w:color="auto"/>
        <w:bottom w:val="none" w:sz="0" w:space="0" w:color="auto"/>
        <w:right w:val="none" w:sz="0" w:space="0" w:color="auto"/>
      </w:divBdr>
    </w:div>
    <w:div w:id="1699428685">
      <w:bodyDiv w:val="1"/>
      <w:marLeft w:val="0"/>
      <w:marRight w:val="0"/>
      <w:marTop w:val="0"/>
      <w:marBottom w:val="0"/>
      <w:divBdr>
        <w:top w:val="none" w:sz="0" w:space="0" w:color="auto"/>
        <w:left w:val="none" w:sz="0" w:space="0" w:color="auto"/>
        <w:bottom w:val="none" w:sz="0" w:space="0" w:color="auto"/>
        <w:right w:val="none" w:sz="0" w:space="0" w:color="auto"/>
      </w:divBdr>
    </w:div>
    <w:div w:id="1747191183">
      <w:bodyDiv w:val="1"/>
      <w:marLeft w:val="0"/>
      <w:marRight w:val="0"/>
      <w:marTop w:val="0"/>
      <w:marBottom w:val="0"/>
      <w:divBdr>
        <w:top w:val="none" w:sz="0" w:space="0" w:color="auto"/>
        <w:left w:val="none" w:sz="0" w:space="0" w:color="auto"/>
        <w:bottom w:val="none" w:sz="0" w:space="0" w:color="auto"/>
        <w:right w:val="none" w:sz="0" w:space="0" w:color="auto"/>
      </w:divBdr>
    </w:div>
    <w:div w:id="1897011327">
      <w:bodyDiv w:val="1"/>
      <w:marLeft w:val="0"/>
      <w:marRight w:val="0"/>
      <w:marTop w:val="0"/>
      <w:marBottom w:val="0"/>
      <w:divBdr>
        <w:top w:val="none" w:sz="0" w:space="0" w:color="auto"/>
        <w:left w:val="none" w:sz="0" w:space="0" w:color="auto"/>
        <w:bottom w:val="none" w:sz="0" w:space="0" w:color="auto"/>
        <w:right w:val="none" w:sz="0" w:space="0" w:color="auto"/>
      </w:divBdr>
    </w:div>
    <w:div w:id="20603943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9492CEE1B79845904FC81479065038" ma:contentTypeVersion="12" ma:contentTypeDescription="Create a new document." ma:contentTypeScope="" ma:versionID="30d08b8c64ea6b49d0e84810b9a5bf36">
  <xsd:schema xmlns:xsd="http://www.w3.org/2001/XMLSchema" xmlns:xs="http://www.w3.org/2001/XMLSchema" xmlns:p="http://schemas.microsoft.com/office/2006/metadata/properties" xmlns:ns2="da3b788b-8eed-43eb-a37b-136c1bb77ed7" xmlns:ns3="af6e64c5-6280-4e1f-9237-04dc7c7b4640" targetNamespace="http://schemas.microsoft.com/office/2006/metadata/properties" ma:root="true" ma:fieldsID="08926572e143bc1c3b9ac33b78fb73ab" ns2:_="" ns3:_="">
    <xsd:import namespace="da3b788b-8eed-43eb-a37b-136c1bb77ed7"/>
    <xsd:import namespace="af6e64c5-6280-4e1f-9237-04dc7c7b46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3b788b-8eed-43eb-a37b-136c1bb77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8819abc-1181-408a-829c-01c4531c4772"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6e64c5-6280-4e1f-9237-04dc7c7b464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ef5f13-0835-43b7-af42-e3f719894aa1}" ma:internalName="TaxCatchAll" ma:showField="CatchAllData" ma:web="af6e64c5-6280-4e1f-9237-04dc7c7b46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f6e64c5-6280-4e1f-9237-04dc7c7b4640" xsi:nil="true"/>
    <lcf76f155ced4ddcb4097134ff3c332f xmlns="da3b788b-8eed-43eb-a37b-136c1bb77ed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05F766-77DE-461F-8074-43A42F819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3b788b-8eed-43eb-a37b-136c1bb77ed7"/>
    <ds:schemaRef ds:uri="af6e64c5-6280-4e1f-9237-04dc7c7b46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593913-8033-476F-8937-EED2E76E9C8A}">
  <ds:schemaRefs>
    <ds:schemaRef ds:uri="http://schemas.microsoft.com/office/2006/metadata/properties"/>
    <ds:schemaRef ds:uri="http://schemas.microsoft.com/office/infopath/2007/PartnerControls"/>
    <ds:schemaRef ds:uri="af6e64c5-6280-4e1f-9237-04dc7c7b4640"/>
    <ds:schemaRef ds:uri="da3b788b-8eed-43eb-a37b-136c1bb77ed7"/>
  </ds:schemaRefs>
</ds:datastoreItem>
</file>

<file path=customXml/itemProps3.xml><?xml version="1.0" encoding="utf-8"?>
<ds:datastoreItem xmlns:ds="http://schemas.openxmlformats.org/officeDocument/2006/customXml" ds:itemID="{DB435DC9-E276-4295-AE59-E8EEE39C43E5}">
  <ds:schemaRefs>
    <ds:schemaRef ds:uri="http://schemas.microsoft.com/sharepoint/v3/contenttype/forms"/>
  </ds:schemaRefs>
</ds:datastoreItem>
</file>

<file path=docMetadata/LabelInfo.xml><?xml version="1.0" encoding="utf-8"?>
<clbl:labelList xmlns:clbl="http://schemas.microsoft.com/office/2020/mipLabelMetadata">
  <clbl:label id="{ac9efc73-8cae-4deb-be33-eda9e9ed93b1}" enabled="0" method="" siteId="{ac9efc73-8cae-4deb-be33-eda9e9ed93b1}" removed="1"/>
</clbl:labelList>
</file>

<file path=docProps/app.xml><?xml version="1.0" encoding="utf-8"?>
<Properties xmlns="http://schemas.openxmlformats.org/officeDocument/2006/extended-properties" xmlns:vt="http://schemas.openxmlformats.org/officeDocument/2006/docPropsVTypes">
  <Template>Normal.dotm</Template>
  <TotalTime>46</TotalTime>
  <Pages>7</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Cody Cusey</cp:lastModifiedBy>
  <cp:revision>13</cp:revision>
  <dcterms:created xsi:type="dcterms:W3CDTF">2025-04-30T03:07:00Z</dcterms:created>
  <dcterms:modified xsi:type="dcterms:W3CDTF">2025-04-30T03:39:00Z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0x010100049492CEE1B79845904FC81479065038</vt:lpwstr>
  </property>
</Properties>
</file>