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8467480"/>
        <w:docPartObj>
          <w:docPartGallery w:val="Cover Pages"/>
          <w:docPartUnique/>
        </w:docPartObj>
      </w:sdtPr>
      <w:sdtEndPr>
        <w:rPr>
          <w:sz w:val="24"/>
          <w:szCs w:val="24"/>
        </w:rPr>
      </w:sdtEndPr>
      <w:sdtContent>
        <w:p w14:paraId="494C7800" w14:textId="56672DA4" w:rsidR="0051499A" w:rsidRDefault="0051499A">
          <w:r>
            <w:rPr>
              <w:noProof/>
            </w:rPr>
            <mc:AlternateContent>
              <mc:Choice Requires="wps">
                <w:drawing>
                  <wp:anchor distT="0" distB="0" distL="114300" distR="114300" simplePos="0" relativeHeight="251659264" behindDoc="0" locked="0" layoutInCell="1" allowOverlap="1" wp14:anchorId="5EDE6BBA" wp14:editId="15D7A76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14:paraId="07C01300" w14:textId="1A9713F2" w:rsidR="0051499A" w:rsidRDefault="006E0CBB">
                                    <w:pPr>
                                      <w:pStyle w:val="Title"/>
                                      <w:jc w:val="right"/>
                                      <w:rPr>
                                        <w:caps/>
                                        <w:color w:val="FFFFFF" w:themeColor="background1"/>
                                        <w:sz w:val="72"/>
                                        <w:szCs w:val="72"/>
                                      </w:rPr>
                                    </w:pPr>
                                    <w:r>
                                      <w:rPr>
                                        <w:caps/>
                                        <w:color w:val="FFFFFF" w:themeColor="background1"/>
                                        <w:sz w:val="72"/>
                                        <w:szCs w:val="72"/>
                                      </w:rPr>
                                      <w:t>Learning Systems Technology Orientation</w:t>
                                    </w:r>
                                  </w:p>
                                </w:sdtContent>
                              </w:sdt>
                              <w:p w14:paraId="6EA5ADA8" w14:textId="77777777" w:rsidR="0051499A" w:rsidRDefault="0051499A">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EndPr/>
                                <w:sdtContent>
                                  <w:p w14:paraId="6503EAE2" w14:textId="6D08C1D6" w:rsidR="0051499A" w:rsidRDefault="006E0CBB">
                                    <w:pPr>
                                      <w:spacing w:before="240"/>
                                      <w:ind w:left="1008"/>
                                      <w:jc w:val="right"/>
                                      <w:rPr>
                                        <w:color w:val="FFFFFF" w:themeColor="background1"/>
                                      </w:rPr>
                                    </w:pPr>
                                    <w:r>
                                      <w:rPr>
                                        <w:color w:val="FFFFFF" w:themeColor="background1"/>
                                        <w:sz w:val="21"/>
                                        <w:szCs w:val="21"/>
                                      </w:rP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" fillcolor="#5b9bd5 [3204]" stroked="f" strokeweight="1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14:paraId="07C01300" w14:textId="1A9713F2" w:rsidR="0051499A" w:rsidRDefault="006E0CBB">
                              <w:pPr>
                                <w:pStyle w:val="Title"/>
                                <w:jc w:val="right"/>
                                <w:rPr>
                                  <w:caps/>
                                  <w:color w:val="FFFFFF" w:themeColor="background1"/>
                                  <w:sz w:val="72"/>
                                  <w:szCs w:val="72"/>
                                </w:rPr>
                              </w:pPr>
                              <w:r>
                                <w:rPr>
                                  <w:caps/>
                                  <w:color w:val="FFFFFF" w:themeColor="background1"/>
                                  <w:sz w:val="72"/>
                                  <w:szCs w:val="72"/>
                                </w:rPr>
                                <w:t>Learning Systems Technology Orientation</w:t>
                              </w:r>
                            </w:p>
                          </w:sdtContent>
                        </w:sdt>
                        <w:p w14:paraId="6EA5ADA8" w14:textId="77777777" w:rsidR="0051499A" w:rsidRDefault="0051499A">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Content>
                            <w:p w14:paraId="6503EAE2" w14:textId="6D08C1D6" w:rsidR="0051499A" w:rsidRDefault="006E0CBB">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D3DABF4" wp14:editId="11FA7673">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14:paraId="36F6C3E4" w14:textId="374FB65A" w:rsidR="0051499A" w:rsidRDefault="006E0CBB">
                                    <w:pPr>
                                      <w:pStyle w:val="Subtitle"/>
                                      <w:rPr>
                                        <w:color w:val="FFFFFF" w:themeColor="background1"/>
                                      </w:rPr>
                                    </w:pPr>
                                    <w:r>
                                      <w:rPr>
                                        <w:color w:val="FFFFFF" w:themeColor="background1"/>
                                      </w:rPr>
                                      <w:t>2015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" fillcolor="#44546a [3215]" stroked="f" strokeweight="1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14:paraId="36F6C3E4" w14:textId="374FB65A" w:rsidR="0051499A" w:rsidRDefault="006E0CBB">
                              <w:pPr>
                                <w:pStyle w:val="Subtitle"/>
                                <w:rPr>
                                  <w:color w:val="FFFFFF" w:themeColor="background1"/>
                                </w:rPr>
                              </w:pPr>
                              <w:r>
                                <w:rPr>
                                  <w:color w:val="FFFFFF" w:themeColor="background1"/>
                                </w:rPr>
                                <w:t>2015</w:t>
                              </w:r>
                            </w:p>
                          </w:sdtContent>
                        </w:sdt>
                      </w:txbxContent>
                    </v:textbox>
                    <w10:wrap anchorx="page" anchory="page"/>
                  </v:rect>
                </w:pict>
              </mc:Fallback>
            </mc:AlternateContent>
          </w:r>
        </w:p>
        <w:p w14:paraId="15A465B4" w14:textId="77777777" w:rsidR="0051499A" w:rsidRDefault="0051499A"/>
        <w:p w14:paraId="5CC2BF55" w14:textId="7C795963" w:rsidR="0051499A" w:rsidRDefault="0051499A">
          <w:pPr>
            <w:rPr>
              <w:sz w:val="24"/>
              <w:szCs w:val="24"/>
            </w:rPr>
          </w:pPr>
          <w:r>
            <w:rPr>
              <w:sz w:val="24"/>
              <w:szCs w:val="24"/>
            </w:rPr>
            <w:br w:type="page"/>
          </w:r>
        </w:p>
      </w:sdtContent>
    </w:sdt>
    <w:p w14:paraId="17F1157B" w14:textId="77777777" w:rsidR="004E59EB" w:rsidRDefault="004E59EB" w:rsidP="008E1D08">
      <w:pPr>
        <w:spacing w:line="240" w:lineRule="auto"/>
        <w:jc w:val="center"/>
        <w:rPr>
          <w:b/>
          <w:sz w:val="24"/>
          <w:szCs w:val="24"/>
        </w:rPr>
      </w:pPr>
    </w:p>
    <w:p w14:paraId="5E2F87AB" w14:textId="0D36DE10" w:rsidR="004E59EB" w:rsidRDefault="004E59EB">
      <w:pPr>
        <w:rPr>
          <w:b/>
          <w:sz w:val="24"/>
          <w:szCs w:val="24"/>
        </w:rPr>
      </w:pPr>
    </w:p>
    <w:p w14:paraId="4EF3135E" w14:textId="3633040F" w:rsidR="008E1D08" w:rsidRPr="00AD2E5C" w:rsidRDefault="008E1D08" w:rsidP="008E1D08">
      <w:pPr>
        <w:spacing w:line="240" w:lineRule="auto"/>
        <w:jc w:val="center"/>
        <w:rPr>
          <w:b/>
          <w:sz w:val="24"/>
          <w:szCs w:val="24"/>
        </w:rPr>
      </w:pPr>
      <w:r w:rsidRPr="00AD2E5C">
        <w:rPr>
          <w:b/>
          <w:sz w:val="24"/>
          <w:szCs w:val="24"/>
        </w:rPr>
        <w:t>TABLE OF CONTENTS</w:t>
      </w:r>
    </w:p>
    <w:p w14:paraId="5E3ADCC1" w14:textId="77777777" w:rsidR="008E1D08" w:rsidRPr="00AD2E5C" w:rsidRDefault="008E1D08" w:rsidP="008E1D08">
      <w:pPr>
        <w:spacing w:line="240" w:lineRule="auto"/>
        <w:rPr>
          <w:b/>
          <w:sz w:val="24"/>
          <w:szCs w:val="24"/>
        </w:rPr>
      </w:pPr>
    </w:p>
    <w:p w14:paraId="1333CFA1" w14:textId="3178093A" w:rsidR="008E1D08" w:rsidRPr="00AD2E5C" w:rsidRDefault="008E1D08" w:rsidP="000A3B4B">
      <w:pPr>
        <w:tabs>
          <w:tab w:val="right" w:leader="dot" w:pos="9270"/>
          <w:tab w:val="left" w:pos="9360"/>
          <w:tab w:val="left" w:pos="9630"/>
        </w:tabs>
        <w:spacing w:line="240" w:lineRule="auto"/>
        <w:rPr>
          <w:sz w:val="24"/>
          <w:szCs w:val="24"/>
        </w:rPr>
      </w:pPr>
      <w:r w:rsidRPr="000A3B4B">
        <w:rPr>
          <w:b/>
          <w:sz w:val="24"/>
          <w:szCs w:val="24"/>
        </w:rPr>
        <w:t>I: Front End Analysis</w:t>
      </w:r>
      <w:r w:rsidR="004E59EB">
        <w:rPr>
          <w:sz w:val="24"/>
          <w:szCs w:val="24"/>
        </w:rPr>
        <w:tab/>
      </w:r>
      <w:r w:rsidR="0051499A">
        <w:rPr>
          <w:sz w:val="24"/>
          <w:szCs w:val="24"/>
        </w:rPr>
        <w:t>2</w:t>
      </w:r>
    </w:p>
    <w:p w14:paraId="45B0FC19" w14:textId="51B36BB2" w:rsidR="008E1D08" w:rsidRPr="00AD2E5C" w:rsidRDefault="008E1D08" w:rsidP="00BF7DFA">
      <w:pPr>
        <w:pStyle w:val="ListParagraph"/>
        <w:numPr>
          <w:ilvl w:val="0"/>
          <w:numId w:val="27"/>
        </w:numPr>
        <w:tabs>
          <w:tab w:val="right" w:leader="dot" w:pos="9270"/>
        </w:tabs>
        <w:spacing w:after="0" w:line="240" w:lineRule="auto"/>
        <w:ind w:left="720"/>
        <w:rPr>
          <w:rFonts w:ascii="Arial" w:hAnsi="Arial" w:cs="Arial"/>
          <w:sz w:val="24"/>
          <w:szCs w:val="24"/>
        </w:rPr>
      </w:pPr>
      <w:r w:rsidRPr="00AD2E5C">
        <w:rPr>
          <w:rFonts w:ascii="Arial" w:hAnsi="Arial" w:cs="Arial"/>
          <w:sz w:val="24"/>
          <w:szCs w:val="24"/>
        </w:rPr>
        <w:t>Needs Assessment</w:t>
      </w:r>
      <w:r w:rsidRPr="00AD2E5C">
        <w:rPr>
          <w:rFonts w:ascii="Arial" w:hAnsi="Arial" w:cs="Arial"/>
          <w:sz w:val="24"/>
          <w:szCs w:val="24"/>
        </w:rPr>
        <w:tab/>
      </w:r>
      <w:r w:rsidR="0051499A">
        <w:rPr>
          <w:rFonts w:ascii="Arial" w:hAnsi="Arial" w:cs="Arial"/>
          <w:sz w:val="24"/>
          <w:szCs w:val="24"/>
        </w:rPr>
        <w:t>2</w:t>
      </w:r>
    </w:p>
    <w:p w14:paraId="31C43628" w14:textId="472118D4" w:rsidR="008E1D08" w:rsidRPr="00AD2E5C" w:rsidRDefault="004E59EB" w:rsidP="00BF7DFA">
      <w:pPr>
        <w:pStyle w:val="ListParagraph"/>
        <w:numPr>
          <w:ilvl w:val="0"/>
          <w:numId w:val="27"/>
        </w:numPr>
        <w:tabs>
          <w:tab w:val="right" w:leader="dot" w:pos="9270"/>
        </w:tabs>
        <w:spacing w:after="0" w:line="240" w:lineRule="auto"/>
        <w:ind w:left="720"/>
        <w:rPr>
          <w:rFonts w:ascii="Arial" w:hAnsi="Arial" w:cs="Arial"/>
          <w:sz w:val="24"/>
          <w:szCs w:val="24"/>
        </w:rPr>
      </w:pPr>
      <w:r>
        <w:rPr>
          <w:rFonts w:ascii="Arial" w:hAnsi="Arial" w:cs="Arial"/>
          <w:sz w:val="24"/>
          <w:szCs w:val="24"/>
        </w:rPr>
        <w:t>Instructional Goals</w:t>
      </w:r>
      <w:r>
        <w:rPr>
          <w:rFonts w:ascii="Arial" w:hAnsi="Arial" w:cs="Arial"/>
          <w:sz w:val="24"/>
          <w:szCs w:val="24"/>
        </w:rPr>
        <w:tab/>
      </w:r>
      <w:r w:rsidR="0051499A">
        <w:rPr>
          <w:rFonts w:ascii="Arial" w:hAnsi="Arial" w:cs="Arial"/>
          <w:sz w:val="24"/>
          <w:szCs w:val="24"/>
        </w:rPr>
        <w:t>2</w:t>
      </w:r>
    </w:p>
    <w:p w14:paraId="4F5E65A9" w14:textId="77777777" w:rsidR="008E1D08" w:rsidRPr="00AD2E5C" w:rsidRDefault="008E1D08" w:rsidP="008E1D08">
      <w:pPr>
        <w:tabs>
          <w:tab w:val="right" w:leader="dot" w:pos="9101"/>
          <w:tab w:val="right" w:pos="9288"/>
        </w:tabs>
        <w:spacing w:line="240" w:lineRule="auto"/>
        <w:rPr>
          <w:sz w:val="24"/>
          <w:szCs w:val="24"/>
        </w:rPr>
      </w:pPr>
    </w:p>
    <w:p w14:paraId="736EE905" w14:textId="49E6DD17" w:rsidR="008E1D08" w:rsidRPr="00AD2E5C" w:rsidRDefault="008E1D08" w:rsidP="00BF7DFA">
      <w:pPr>
        <w:tabs>
          <w:tab w:val="right" w:leader="dot" w:pos="9270"/>
        </w:tabs>
        <w:spacing w:line="240" w:lineRule="auto"/>
        <w:rPr>
          <w:sz w:val="24"/>
          <w:szCs w:val="24"/>
        </w:rPr>
      </w:pPr>
      <w:r w:rsidRPr="000A3B4B">
        <w:rPr>
          <w:b/>
          <w:sz w:val="24"/>
          <w:szCs w:val="24"/>
        </w:rPr>
        <w:t>II: Goal Analysis</w:t>
      </w:r>
      <w:r w:rsidRPr="00AD2E5C">
        <w:rPr>
          <w:sz w:val="24"/>
          <w:szCs w:val="24"/>
        </w:rPr>
        <w:tab/>
      </w:r>
      <w:r w:rsidR="0051499A">
        <w:rPr>
          <w:sz w:val="24"/>
          <w:szCs w:val="24"/>
        </w:rPr>
        <w:t>2</w:t>
      </w:r>
    </w:p>
    <w:p w14:paraId="00EE62DA" w14:textId="38DF0C5E" w:rsidR="008E1D08" w:rsidRPr="00AD2E5C" w:rsidRDefault="008E1D08" w:rsidP="00BF7DFA">
      <w:pPr>
        <w:pStyle w:val="ListParagraph"/>
        <w:numPr>
          <w:ilvl w:val="0"/>
          <w:numId w:val="28"/>
        </w:numPr>
        <w:tabs>
          <w:tab w:val="right" w:leader="dot" w:pos="9270"/>
        </w:tabs>
        <w:spacing w:after="0" w:line="240" w:lineRule="auto"/>
        <w:rPr>
          <w:rFonts w:ascii="Arial" w:hAnsi="Arial" w:cs="Arial"/>
          <w:sz w:val="24"/>
          <w:szCs w:val="24"/>
        </w:rPr>
      </w:pPr>
      <w:r>
        <w:rPr>
          <w:rFonts w:ascii="Arial" w:hAnsi="Arial" w:cs="Arial"/>
          <w:sz w:val="24"/>
          <w:szCs w:val="24"/>
        </w:rPr>
        <w:t>Classified by Learning Type</w:t>
      </w:r>
      <w:r>
        <w:rPr>
          <w:rFonts w:ascii="Arial" w:hAnsi="Arial" w:cs="Arial"/>
          <w:sz w:val="24"/>
          <w:szCs w:val="24"/>
        </w:rPr>
        <w:tab/>
      </w:r>
      <w:r w:rsidR="0051499A">
        <w:rPr>
          <w:rFonts w:ascii="Arial" w:hAnsi="Arial" w:cs="Arial"/>
          <w:sz w:val="24"/>
          <w:szCs w:val="24"/>
        </w:rPr>
        <w:t>2</w:t>
      </w:r>
    </w:p>
    <w:p w14:paraId="5452E63D" w14:textId="38B18EC2" w:rsidR="008E1D08" w:rsidRPr="00AD2E5C" w:rsidRDefault="004E59EB" w:rsidP="00BF7DFA">
      <w:pPr>
        <w:pStyle w:val="ListParagraph"/>
        <w:numPr>
          <w:ilvl w:val="0"/>
          <w:numId w:val="28"/>
        </w:numPr>
        <w:tabs>
          <w:tab w:val="right" w:leader="dot" w:pos="9270"/>
        </w:tabs>
        <w:spacing w:after="0" w:line="240" w:lineRule="auto"/>
        <w:rPr>
          <w:rFonts w:ascii="Arial" w:hAnsi="Arial" w:cs="Arial"/>
          <w:sz w:val="24"/>
          <w:szCs w:val="24"/>
        </w:rPr>
      </w:pPr>
      <w:r>
        <w:rPr>
          <w:rFonts w:ascii="Arial" w:hAnsi="Arial" w:cs="Arial"/>
          <w:sz w:val="24"/>
          <w:szCs w:val="24"/>
        </w:rPr>
        <w:t>Major Steps to Perform Goal</w:t>
      </w:r>
      <w:r>
        <w:rPr>
          <w:rFonts w:ascii="Arial" w:hAnsi="Arial" w:cs="Arial"/>
          <w:sz w:val="24"/>
          <w:szCs w:val="24"/>
        </w:rPr>
        <w:tab/>
      </w:r>
      <w:r w:rsidR="0051499A">
        <w:rPr>
          <w:rFonts w:ascii="Arial" w:hAnsi="Arial" w:cs="Arial"/>
          <w:sz w:val="24"/>
          <w:szCs w:val="24"/>
        </w:rPr>
        <w:t>3</w:t>
      </w:r>
    </w:p>
    <w:p w14:paraId="0B578FFA" w14:textId="77777777" w:rsidR="008E1D08" w:rsidRPr="00AD2E5C" w:rsidRDefault="008E1D08" w:rsidP="008E1D08">
      <w:pPr>
        <w:tabs>
          <w:tab w:val="right" w:leader="dot" w:pos="9101"/>
          <w:tab w:val="right" w:pos="9288"/>
        </w:tabs>
        <w:spacing w:line="240" w:lineRule="auto"/>
        <w:rPr>
          <w:sz w:val="24"/>
          <w:szCs w:val="24"/>
        </w:rPr>
      </w:pPr>
    </w:p>
    <w:p w14:paraId="393B1248" w14:textId="7DB754D2" w:rsidR="008E1D08" w:rsidRPr="00AD2E5C" w:rsidRDefault="008E1D08" w:rsidP="00BF7DFA">
      <w:pPr>
        <w:tabs>
          <w:tab w:val="right" w:leader="dot" w:pos="9270"/>
        </w:tabs>
        <w:spacing w:line="240" w:lineRule="auto"/>
        <w:rPr>
          <w:sz w:val="24"/>
          <w:szCs w:val="24"/>
        </w:rPr>
      </w:pPr>
      <w:r w:rsidRPr="002F4B7D">
        <w:rPr>
          <w:b/>
          <w:sz w:val="24"/>
          <w:szCs w:val="24"/>
        </w:rPr>
        <w:t>II</w:t>
      </w:r>
      <w:r w:rsidR="004E59EB" w:rsidRPr="002F4B7D">
        <w:rPr>
          <w:b/>
          <w:sz w:val="24"/>
          <w:szCs w:val="24"/>
        </w:rPr>
        <w:t>I: Subordinate &amp; Entry Skills</w:t>
      </w:r>
      <w:r w:rsidR="004E59EB">
        <w:rPr>
          <w:sz w:val="24"/>
          <w:szCs w:val="24"/>
        </w:rPr>
        <w:tab/>
      </w:r>
      <w:r w:rsidR="0051499A">
        <w:rPr>
          <w:sz w:val="24"/>
          <w:szCs w:val="24"/>
        </w:rPr>
        <w:t>4</w:t>
      </w:r>
      <w:r w:rsidR="004E59EB">
        <w:rPr>
          <w:sz w:val="24"/>
          <w:szCs w:val="24"/>
        </w:rPr>
        <w:t>-</w:t>
      </w:r>
      <w:r w:rsidR="0051499A">
        <w:rPr>
          <w:sz w:val="24"/>
          <w:szCs w:val="24"/>
        </w:rPr>
        <w:t>5</w:t>
      </w:r>
    </w:p>
    <w:p w14:paraId="2A39314B" w14:textId="4B8E1C3B" w:rsidR="008E1D08" w:rsidRPr="00AD2E5C" w:rsidRDefault="008E1D08" w:rsidP="00BF7DFA">
      <w:pPr>
        <w:pStyle w:val="ListParagraph"/>
        <w:numPr>
          <w:ilvl w:val="0"/>
          <w:numId w:val="29"/>
        </w:numPr>
        <w:tabs>
          <w:tab w:val="right" w:leader="dot" w:pos="9270"/>
        </w:tabs>
        <w:spacing w:after="0" w:line="240" w:lineRule="auto"/>
        <w:rPr>
          <w:rFonts w:ascii="Arial" w:hAnsi="Arial" w:cs="Arial"/>
          <w:sz w:val="24"/>
          <w:szCs w:val="24"/>
        </w:rPr>
      </w:pPr>
      <w:r w:rsidRPr="00AD2E5C">
        <w:rPr>
          <w:rFonts w:ascii="Arial" w:hAnsi="Arial" w:cs="Arial"/>
          <w:sz w:val="24"/>
          <w:szCs w:val="24"/>
        </w:rPr>
        <w:t>Goal</w:t>
      </w:r>
      <w:r w:rsidR="004E59EB">
        <w:rPr>
          <w:rFonts w:ascii="Arial" w:hAnsi="Arial" w:cs="Arial"/>
          <w:sz w:val="24"/>
          <w:szCs w:val="24"/>
        </w:rPr>
        <w:t xml:space="preserve"> 1</w:t>
      </w:r>
      <w:r w:rsidR="004E59EB">
        <w:rPr>
          <w:rFonts w:ascii="Arial" w:hAnsi="Arial" w:cs="Arial"/>
          <w:sz w:val="24"/>
          <w:szCs w:val="24"/>
        </w:rPr>
        <w:tab/>
      </w:r>
      <w:r w:rsidR="0051499A">
        <w:rPr>
          <w:rFonts w:ascii="Arial" w:hAnsi="Arial" w:cs="Arial"/>
          <w:sz w:val="24"/>
          <w:szCs w:val="24"/>
        </w:rPr>
        <w:t>4</w:t>
      </w:r>
    </w:p>
    <w:p w14:paraId="6F24DB9E" w14:textId="4B9B56CF" w:rsidR="008E1D08" w:rsidRPr="00AD2E5C" w:rsidRDefault="008E1D08" w:rsidP="00BF7DFA">
      <w:pPr>
        <w:pStyle w:val="ListParagraph"/>
        <w:numPr>
          <w:ilvl w:val="0"/>
          <w:numId w:val="29"/>
        </w:numPr>
        <w:tabs>
          <w:tab w:val="right" w:leader="dot" w:pos="9270"/>
        </w:tabs>
        <w:spacing w:after="0" w:line="240" w:lineRule="auto"/>
        <w:rPr>
          <w:rFonts w:ascii="Arial" w:hAnsi="Arial" w:cs="Arial"/>
          <w:sz w:val="24"/>
          <w:szCs w:val="24"/>
        </w:rPr>
      </w:pPr>
      <w:r w:rsidRPr="00AD2E5C">
        <w:rPr>
          <w:rFonts w:ascii="Arial" w:hAnsi="Arial" w:cs="Arial"/>
          <w:sz w:val="24"/>
          <w:szCs w:val="24"/>
        </w:rPr>
        <w:t>Goal</w:t>
      </w:r>
      <w:r w:rsidR="004E59EB">
        <w:rPr>
          <w:rFonts w:ascii="Arial" w:hAnsi="Arial" w:cs="Arial"/>
          <w:sz w:val="24"/>
          <w:szCs w:val="24"/>
        </w:rPr>
        <w:t xml:space="preserve"> 2</w:t>
      </w:r>
      <w:r w:rsidR="004E59EB">
        <w:rPr>
          <w:rFonts w:ascii="Arial" w:hAnsi="Arial" w:cs="Arial"/>
          <w:sz w:val="24"/>
          <w:szCs w:val="24"/>
        </w:rPr>
        <w:tab/>
      </w:r>
      <w:r w:rsidR="0051499A">
        <w:rPr>
          <w:rFonts w:ascii="Arial" w:hAnsi="Arial" w:cs="Arial"/>
          <w:sz w:val="24"/>
          <w:szCs w:val="24"/>
        </w:rPr>
        <w:t>5</w:t>
      </w:r>
    </w:p>
    <w:p w14:paraId="740A2046" w14:textId="320E5FFF" w:rsidR="008E1D08" w:rsidRPr="00AD2E5C" w:rsidRDefault="008E1D08" w:rsidP="00BF7DFA">
      <w:pPr>
        <w:pStyle w:val="ListParagraph"/>
        <w:numPr>
          <w:ilvl w:val="0"/>
          <w:numId w:val="29"/>
        </w:numPr>
        <w:tabs>
          <w:tab w:val="right" w:leader="dot" w:pos="9270"/>
        </w:tabs>
        <w:spacing w:after="0" w:line="240" w:lineRule="auto"/>
        <w:rPr>
          <w:rFonts w:ascii="Arial" w:hAnsi="Arial" w:cs="Arial"/>
          <w:sz w:val="24"/>
          <w:szCs w:val="24"/>
        </w:rPr>
      </w:pPr>
      <w:r w:rsidRPr="00AD2E5C">
        <w:rPr>
          <w:rFonts w:ascii="Arial" w:hAnsi="Arial" w:cs="Arial"/>
          <w:sz w:val="24"/>
          <w:szCs w:val="24"/>
        </w:rPr>
        <w:t>Goal</w:t>
      </w:r>
      <w:r w:rsidR="004E59EB">
        <w:rPr>
          <w:rFonts w:ascii="Arial" w:hAnsi="Arial" w:cs="Arial"/>
          <w:sz w:val="24"/>
          <w:szCs w:val="24"/>
        </w:rPr>
        <w:t xml:space="preserve"> 3</w:t>
      </w:r>
      <w:r w:rsidR="004E59EB">
        <w:rPr>
          <w:rFonts w:ascii="Arial" w:hAnsi="Arial" w:cs="Arial"/>
          <w:sz w:val="24"/>
          <w:szCs w:val="24"/>
        </w:rPr>
        <w:tab/>
      </w:r>
      <w:r w:rsidR="0051499A">
        <w:rPr>
          <w:rFonts w:ascii="Arial" w:hAnsi="Arial" w:cs="Arial"/>
          <w:sz w:val="24"/>
          <w:szCs w:val="24"/>
        </w:rPr>
        <w:t>6</w:t>
      </w:r>
    </w:p>
    <w:p w14:paraId="43852294" w14:textId="77777777" w:rsidR="008E1D08" w:rsidRPr="00AD2E5C" w:rsidRDefault="008E1D08" w:rsidP="008E1D08">
      <w:pPr>
        <w:tabs>
          <w:tab w:val="right" w:leader="dot" w:pos="9101"/>
          <w:tab w:val="right" w:pos="9288"/>
        </w:tabs>
        <w:spacing w:line="240" w:lineRule="auto"/>
        <w:rPr>
          <w:sz w:val="24"/>
          <w:szCs w:val="24"/>
        </w:rPr>
      </w:pPr>
    </w:p>
    <w:p w14:paraId="658C5910" w14:textId="3408AF61" w:rsidR="008E1D08" w:rsidRPr="00AD2E5C" w:rsidRDefault="008E1D08" w:rsidP="00BF7DFA">
      <w:pPr>
        <w:tabs>
          <w:tab w:val="right" w:leader="dot" w:pos="9270"/>
        </w:tabs>
        <w:spacing w:line="240" w:lineRule="auto"/>
        <w:rPr>
          <w:sz w:val="24"/>
          <w:szCs w:val="24"/>
        </w:rPr>
      </w:pPr>
      <w:r w:rsidRPr="002F4B7D">
        <w:rPr>
          <w:b/>
          <w:sz w:val="24"/>
          <w:szCs w:val="24"/>
        </w:rPr>
        <w:t xml:space="preserve">IV: Analyzing Learners </w:t>
      </w:r>
      <w:r w:rsidR="004E59EB" w:rsidRPr="002F4B7D">
        <w:rPr>
          <w:b/>
          <w:sz w:val="24"/>
          <w:szCs w:val="24"/>
        </w:rPr>
        <w:t>and Contexts</w:t>
      </w:r>
      <w:r w:rsidR="004E59EB">
        <w:rPr>
          <w:sz w:val="24"/>
          <w:szCs w:val="24"/>
        </w:rPr>
        <w:tab/>
      </w:r>
      <w:r w:rsidR="0051499A">
        <w:rPr>
          <w:sz w:val="24"/>
          <w:szCs w:val="24"/>
        </w:rPr>
        <w:t>7</w:t>
      </w:r>
      <w:r w:rsidR="004E59EB">
        <w:rPr>
          <w:sz w:val="24"/>
          <w:szCs w:val="24"/>
        </w:rPr>
        <w:t>-</w:t>
      </w:r>
      <w:r w:rsidR="0051499A">
        <w:rPr>
          <w:sz w:val="24"/>
          <w:szCs w:val="24"/>
        </w:rPr>
        <w:t>8</w:t>
      </w:r>
    </w:p>
    <w:p w14:paraId="544197B9" w14:textId="59ECEC9C" w:rsidR="008E1D08" w:rsidRPr="00AD2E5C" w:rsidRDefault="004E59EB" w:rsidP="00BF7DFA">
      <w:pPr>
        <w:pStyle w:val="ListParagraph"/>
        <w:numPr>
          <w:ilvl w:val="0"/>
          <w:numId w:val="30"/>
        </w:numPr>
        <w:tabs>
          <w:tab w:val="right" w:leader="dot" w:pos="9270"/>
        </w:tabs>
        <w:spacing w:after="0" w:line="240" w:lineRule="auto"/>
        <w:rPr>
          <w:rFonts w:ascii="Arial" w:hAnsi="Arial" w:cs="Arial"/>
          <w:sz w:val="24"/>
          <w:szCs w:val="24"/>
        </w:rPr>
      </w:pPr>
      <w:r>
        <w:rPr>
          <w:rFonts w:ascii="Arial" w:hAnsi="Arial" w:cs="Arial"/>
          <w:sz w:val="24"/>
          <w:szCs w:val="24"/>
        </w:rPr>
        <w:t>Learner Analysis</w:t>
      </w:r>
      <w:r>
        <w:rPr>
          <w:rFonts w:ascii="Arial" w:hAnsi="Arial" w:cs="Arial"/>
          <w:sz w:val="24"/>
          <w:szCs w:val="24"/>
        </w:rPr>
        <w:tab/>
      </w:r>
      <w:r w:rsidR="0051499A">
        <w:rPr>
          <w:rFonts w:ascii="Arial" w:hAnsi="Arial" w:cs="Arial"/>
          <w:sz w:val="24"/>
          <w:szCs w:val="24"/>
        </w:rPr>
        <w:t>7</w:t>
      </w:r>
    </w:p>
    <w:p w14:paraId="73667709" w14:textId="71774DA3" w:rsidR="008E1D08" w:rsidRPr="00AD2E5C" w:rsidRDefault="008E1D08" w:rsidP="00BF7DFA">
      <w:pPr>
        <w:pStyle w:val="ListParagraph"/>
        <w:numPr>
          <w:ilvl w:val="0"/>
          <w:numId w:val="30"/>
        </w:numPr>
        <w:tabs>
          <w:tab w:val="right" w:leader="dot" w:pos="9270"/>
        </w:tabs>
        <w:spacing w:after="0" w:line="240" w:lineRule="auto"/>
        <w:rPr>
          <w:rFonts w:ascii="Arial" w:hAnsi="Arial" w:cs="Arial"/>
          <w:sz w:val="24"/>
          <w:szCs w:val="24"/>
        </w:rPr>
      </w:pPr>
      <w:r w:rsidRPr="00AD2E5C">
        <w:rPr>
          <w:rFonts w:ascii="Arial" w:hAnsi="Arial" w:cs="Arial"/>
          <w:sz w:val="24"/>
          <w:szCs w:val="24"/>
        </w:rPr>
        <w:t>Lea</w:t>
      </w:r>
      <w:r w:rsidR="004E59EB">
        <w:rPr>
          <w:rFonts w:ascii="Arial" w:hAnsi="Arial" w:cs="Arial"/>
          <w:sz w:val="24"/>
          <w:szCs w:val="24"/>
        </w:rPr>
        <w:t>rning Context Analysis</w:t>
      </w:r>
      <w:r w:rsidR="004E59EB">
        <w:rPr>
          <w:rFonts w:ascii="Arial" w:hAnsi="Arial" w:cs="Arial"/>
          <w:sz w:val="24"/>
          <w:szCs w:val="24"/>
        </w:rPr>
        <w:tab/>
      </w:r>
      <w:r w:rsidR="0051499A">
        <w:rPr>
          <w:rFonts w:ascii="Arial" w:hAnsi="Arial" w:cs="Arial"/>
          <w:sz w:val="24"/>
          <w:szCs w:val="24"/>
        </w:rPr>
        <w:t>8</w:t>
      </w:r>
    </w:p>
    <w:p w14:paraId="3CF18483" w14:textId="77777777" w:rsidR="008E1D08" w:rsidRPr="00AD2E5C" w:rsidRDefault="008E1D08" w:rsidP="008E1D08">
      <w:pPr>
        <w:tabs>
          <w:tab w:val="right" w:leader="dot" w:pos="9101"/>
          <w:tab w:val="right" w:pos="9288"/>
        </w:tabs>
        <w:spacing w:line="240" w:lineRule="auto"/>
        <w:rPr>
          <w:sz w:val="24"/>
          <w:szCs w:val="24"/>
        </w:rPr>
      </w:pPr>
    </w:p>
    <w:p w14:paraId="1875732E" w14:textId="5E411B8D" w:rsidR="008E1D08" w:rsidRPr="00AD2E5C" w:rsidRDefault="008E1D08" w:rsidP="00BF7DFA">
      <w:pPr>
        <w:tabs>
          <w:tab w:val="right" w:leader="dot" w:pos="9270"/>
        </w:tabs>
        <w:spacing w:line="240" w:lineRule="auto"/>
        <w:jc w:val="both"/>
        <w:rPr>
          <w:sz w:val="24"/>
          <w:szCs w:val="24"/>
        </w:rPr>
      </w:pPr>
      <w:r w:rsidRPr="002F4B7D">
        <w:rPr>
          <w:b/>
          <w:sz w:val="24"/>
          <w:szCs w:val="24"/>
        </w:rPr>
        <w:t xml:space="preserve">V: Instructional Goals </w:t>
      </w:r>
      <w:r w:rsidRPr="002F4B7D">
        <w:rPr>
          <w:rFonts w:ascii="Cambria Math" w:eastAsia="Arial Unicode MS" w:hAnsi="Cambria Math" w:cs="Cambria Math"/>
          <w:b/>
          <w:sz w:val="24"/>
          <w:szCs w:val="24"/>
        </w:rPr>
        <w:t>⇒</w:t>
      </w:r>
      <w:r w:rsidRPr="002F4B7D">
        <w:rPr>
          <w:rFonts w:eastAsia="Arial Unicode MS"/>
          <w:b/>
          <w:sz w:val="24"/>
          <w:szCs w:val="24"/>
        </w:rPr>
        <w:t xml:space="preserve"> </w:t>
      </w:r>
      <w:r w:rsidRPr="002F4B7D">
        <w:rPr>
          <w:b/>
          <w:sz w:val="24"/>
          <w:szCs w:val="24"/>
        </w:rPr>
        <w:t>Instructional Objectives</w:t>
      </w:r>
      <w:r w:rsidRPr="00AD2E5C">
        <w:rPr>
          <w:sz w:val="24"/>
          <w:szCs w:val="24"/>
        </w:rPr>
        <w:tab/>
      </w:r>
      <w:r w:rsidR="0051499A">
        <w:rPr>
          <w:sz w:val="24"/>
          <w:szCs w:val="24"/>
        </w:rPr>
        <w:t>9</w:t>
      </w:r>
    </w:p>
    <w:p w14:paraId="6CD05A2A" w14:textId="4FBDAF1C" w:rsidR="008E1D08" w:rsidRPr="00AD2E5C" w:rsidRDefault="008E1D08" w:rsidP="00BF7DFA">
      <w:pPr>
        <w:tabs>
          <w:tab w:val="right" w:leader="dot" w:pos="9270"/>
        </w:tabs>
        <w:spacing w:line="240" w:lineRule="auto"/>
        <w:jc w:val="both"/>
        <w:rPr>
          <w:sz w:val="24"/>
          <w:szCs w:val="24"/>
        </w:rPr>
      </w:pPr>
      <w:r w:rsidRPr="00AD2E5C">
        <w:rPr>
          <w:sz w:val="24"/>
          <w:szCs w:val="24"/>
        </w:rPr>
        <w:br/>
      </w:r>
      <w:r w:rsidRPr="002F4B7D">
        <w:rPr>
          <w:b/>
          <w:sz w:val="24"/>
          <w:szCs w:val="24"/>
        </w:rPr>
        <w:t xml:space="preserve">VI: Subordinate Skills: Sub-Goals </w:t>
      </w:r>
      <w:r w:rsidRPr="002F4B7D">
        <w:rPr>
          <w:rFonts w:ascii="Cambria Math" w:eastAsia="Arial Unicode MS" w:hAnsi="Cambria Math" w:cs="Cambria Math"/>
          <w:b/>
          <w:sz w:val="24"/>
          <w:szCs w:val="24"/>
        </w:rPr>
        <w:t>⇒</w:t>
      </w:r>
      <w:r w:rsidRPr="002F4B7D">
        <w:rPr>
          <w:rFonts w:eastAsia="Arial Unicode MS"/>
          <w:b/>
          <w:sz w:val="24"/>
          <w:szCs w:val="24"/>
        </w:rPr>
        <w:t>Sub-Objectives + Assessments</w:t>
      </w:r>
      <w:r w:rsidRPr="00AD2E5C">
        <w:rPr>
          <w:sz w:val="24"/>
          <w:szCs w:val="24"/>
        </w:rPr>
        <w:tab/>
      </w:r>
      <w:r w:rsidR="004E59EB">
        <w:rPr>
          <w:sz w:val="24"/>
          <w:szCs w:val="24"/>
        </w:rPr>
        <w:t>1</w:t>
      </w:r>
      <w:r w:rsidR="0051499A">
        <w:rPr>
          <w:sz w:val="24"/>
          <w:szCs w:val="24"/>
        </w:rPr>
        <w:t>0</w:t>
      </w:r>
      <w:r w:rsidR="004E59EB">
        <w:rPr>
          <w:sz w:val="24"/>
          <w:szCs w:val="24"/>
        </w:rPr>
        <w:t>-1</w:t>
      </w:r>
      <w:r w:rsidR="0051499A">
        <w:rPr>
          <w:sz w:val="24"/>
          <w:szCs w:val="24"/>
        </w:rPr>
        <w:t>5</w:t>
      </w:r>
    </w:p>
    <w:p w14:paraId="101FEEC7" w14:textId="5A62D3EE" w:rsidR="008E1D08" w:rsidRPr="00AD2E5C" w:rsidRDefault="008E1D08" w:rsidP="00BF7DFA">
      <w:pPr>
        <w:pStyle w:val="ListParagraph"/>
        <w:numPr>
          <w:ilvl w:val="0"/>
          <w:numId w:val="31"/>
        </w:numPr>
        <w:tabs>
          <w:tab w:val="right" w:leader="dot" w:pos="9270"/>
        </w:tabs>
        <w:spacing w:after="0" w:line="240" w:lineRule="auto"/>
        <w:jc w:val="both"/>
        <w:rPr>
          <w:rFonts w:ascii="Arial" w:hAnsi="Arial" w:cs="Arial"/>
          <w:sz w:val="24"/>
          <w:szCs w:val="24"/>
        </w:rPr>
      </w:pPr>
      <w:r w:rsidRPr="00AD2E5C">
        <w:rPr>
          <w:rFonts w:ascii="Arial" w:hAnsi="Arial" w:cs="Arial"/>
          <w:sz w:val="24"/>
          <w:szCs w:val="24"/>
        </w:rPr>
        <w:t>Objective</w:t>
      </w:r>
      <w:r w:rsidR="004E59EB">
        <w:rPr>
          <w:rFonts w:ascii="Arial" w:hAnsi="Arial" w:cs="Arial"/>
          <w:sz w:val="24"/>
          <w:szCs w:val="24"/>
        </w:rPr>
        <w:t xml:space="preserve"> 1</w:t>
      </w:r>
      <w:r w:rsidR="004E59EB">
        <w:rPr>
          <w:rFonts w:ascii="Arial" w:hAnsi="Arial" w:cs="Arial"/>
          <w:sz w:val="24"/>
          <w:szCs w:val="24"/>
        </w:rPr>
        <w:tab/>
        <w:t>1</w:t>
      </w:r>
      <w:r w:rsidR="0051499A">
        <w:rPr>
          <w:rFonts w:ascii="Arial" w:hAnsi="Arial" w:cs="Arial"/>
          <w:sz w:val="24"/>
          <w:szCs w:val="24"/>
        </w:rPr>
        <w:t>0</w:t>
      </w:r>
      <w:r w:rsidR="004E59EB">
        <w:rPr>
          <w:rFonts w:ascii="Arial" w:hAnsi="Arial" w:cs="Arial"/>
          <w:sz w:val="24"/>
          <w:szCs w:val="24"/>
        </w:rPr>
        <w:t>-1</w:t>
      </w:r>
      <w:r w:rsidR="0051499A">
        <w:rPr>
          <w:rFonts w:ascii="Arial" w:hAnsi="Arial" w:cs="Arial"/>
          <w:sz w:val="24"/>
          <w:szCs w:val="24"/>
        </w:rPr>
        <w:t>1</w:t>
      </w:r>
    </w:p>
    <w:p w14:paraId="341802F6" w14:textId="7A15B5A6" w:rsidR="008E1D08" w:rsidRPr="00AD2E5C" w:rsidRDefault="008E1D08" w:rsidP="00BF7DFA">
      <w:pPr>
        <w:pStyle w:val="ListParagraph"/>
        <w:numPr>
          <w:ilvl w:val="0"/>
          <w:numId w:val="31"/>
        </w:numPr>
        <w:tabs>
          <w:tab w:val="right" w:leader="dot" w:pos="9270"/>
        </w:tabs>
        <w:spacing w:after="0" w:line="240" w:lineRule="auto"/>
        <w:jc w:val="both"/>
        <w:rPr>
          <w:rFonts w:ascii="Arial" w:hAnsi="Arial" w:cs="Arial"/>
          <w:sz w:val="24"/>
          <w:szCs w:val="24"/>
        </w:rPr>
      </w:pPr>
      <w:r w:rsidRPr="00AD2E5C">
        <w:rPr>
          <w:rFonts w:ascii="Arial" w:hAnsi="Arial" w:cs="Arial"/>
          <w:sz w:val="24"/>
          <w:szCs w:val="24"/>
        </w:rPr>
        <w:t>Objective</w:t>
      </w:r>
      <w:r w:rsidR="004E59EB">
        <w:rPr>
          <w:rFonts w:ascii="Arial" w:hAnsi="Arial" w:cs="Arial"/>
          <w:sz w:val="24"/>
          <w:szCs w:val="24"/>
        </w:rPr>
        <w:t xml:space="preserve"> 2</w:t>
      </w:r>
      <w:r w:rsidR="004E59EB">
        <w:rPr>
          <w:rFonts w:ascii="Arial" w:hAnsi="Arial" w:cs="Arial"/>
          <w:sz w:val="24"/>
          <w:szCs w:val="24"/>
        </w:rPr>
        <w:tab/>
        <w:t>1</w:t>
      </w:r>
      <w:r w:rsidR="0051499A">
        <w:rPr>
          <w:rFonts w:ascii="Arial" w:hAnsi="Arial" w:cs="Arial"/>
          <w:sz w:val="24"/>
          <w:szCs w:val="24"/>
        </w:rPr>
        <w:t>2</w:t>
      </w:r>
      <w:r w:rsidR="004E59EB">
        <w:rPr>
          <w:rFonts w:ascii="Arial" w:hAnsi="Arial" w:cs="Arial"/>
          <w:sz w:val="24"/>
          <w:szCs w:val="24"/>
        </w:rPr>
        <w:t>-1</w:t>
      </w:r>
      <w:r w:rsidR="0051499A">
        <w:rPr>
          <w:rFonts w:ascii="Arial" w:hAnsi="Arial" w:cs="Arial"/>
          <w:sz w:val="24"/>
          <w:szCs w:val="24"/>
        </w:rPr>
        <w:t>3</w:t>
      </w:r>
    </w:p>
    <w:p w14:paraId="183679D3" w14:textId="6A826294" w:rsidR="008E1D08" w:rsidRPr="00AD2E5C" w:rsidRDefault="008E1D08" w:rsidP="00BF7DFA">
      <w:pPr>
        <w:pStyle w:val="ListParagraph"/>
        <w:numPr>
          <w:ilvl w:val="0"/>
          <w:numId w:val="31"/>
        </w:numPr>
        <w:tabs>
          <w:tab w:val="right" w:leader="dot" w:pos="9270"/>
        </w:tabs>
        <w:spacing w:after="0" w:line="240" w:lineRule="auto"/>
        <w:jc w:val="both"/>
        <w:rPr>
          <w:rFonts w:ascii="Arial" w:hAnsi="Arial" w:cs="Arial"/>
          <w:sz w:val="24"/>
          <w:szCs w:val="24"/>
        </w:rPr>
      </w:pPr>
      <w:r w:rsidRPr="00AD2E5C">
        <w:rPr>
          <w:rFonts w:ascii="Arial" w:hAnsi="Arial" w:cs="Arial"/>
          <w:sz w:val="24"/>
          <w:szCs w:val="24"/>
        </w:rPr>
        <w:t>Objective</w:t>
      </w:r>
      <w:r w:rsidR="004E59EB">
        <w:rPr>
          <w:rFonts w:ascii="Arial" w:hAnsi="Arial" w:cs="Arial"/>
          <w:sz w:val="24"/>
          <w:szCs w:val="24"/>
        </w:rPr>
        <w:t xml:space="preserve"> 3</w:t>
      </w:r>
      <w:r w:rsidR="004E59EB">
        <w:rPr>
          <w:rFonts w:ascii="Arial" w:hAnsi="Arial" w:cs="Arial"/>
          <w:sz w:val="24"/>
          <w:szCs w:val="24"/>
        </w:rPr>
        <w:tab/>
        <w:t>1</w:t>
      </w:r>
      <w:r w:rsidR="0051499A">
        <w:rPr>
          <w:rFonts w:ascii="Arial" w:hAnsi="Arial" w:cs="Arial"/>
          <w:sz w:val="24"/>
          <w:szCs w:val="24"/>
        </w:rPr>
        <w:t>4-15</w:t>
      </w:r>
    </w:p>
    <w:p w14:paraId="7CEC610D" w14:textId="77777777" w:rsidR="008E1D08" w:rsidRPr="00AD2E5C" w:rsidRDefault="008E1D08" w:rsidP="008E1D08">
      <w:pPr>
        <w:tabs>
          <w:tab w:val="right" w:leader="dot" w:pos="9101"/>
          <w:tab w:val="right" w:pos="9288"/>
        </w:tabs>
        <w:spacing w:line="240" w:lineRule="auto"/>
        <w:jc w:val="both"/>
        <w:rPr>
          <w:sz w:val="24"/>
          <w:szCs w:val="24"/>
        </w:rPr>
      </w:pPr>
    </w:p>
    <w:p w14:paraId="135421EB" w14:textId="4FF4393B" w:rsidR="008E1D08" w:rsidRPr="00AD2E5C" w:rsidRDefault="008E1D08" w:rsidP="00BF7DFA">
      <w:pPr>
        <w:tabs>
          <w:tab w:val="right" w:leader="dot" w:pos="9270"/>
        </w:tabs>
        <w:spacing w:line="240" w:lineRule="auto"/>
        <w:jc w:val="both"/>
        <w:rPr>
          <w:sz w:val="24"/>
          <w:szCs w:val="24"/>
        </w:rPr>
      </w:pPr>
      <w:r w:rsidRPr="002F4B7D">
        <w:rPr>
          <w:b/>
          <w:sz w:val="24"/>
          <w:szCs w:val="24"/>
        </w:rPr>
        <w:t>VII: Instructional Strategies for Objectives</w:t>
      </w:r>
      <w:r w:rsidRPr="00AD2E5C">
        <w:rPr>
          <w:sz w:val="24"/>
          <w:szCs w:val="24"/>
        </w:rPr>
        <w:t xml:space="preserve"> </w:t>
      </w:r>
      <w:r w:rsidR="004E59EB">
        <w:rPr>
          <w:sz w:val="24"/>
          <w:szCs w:val="24"/>
        </w:rPr>
        <w:tab/>
        <w:t>1</w:t>
      </w:r>
      <w:r w:rsidR="0051499A">
        <w:rPr>
          <w:sz w:val="24"/>
          <w:szCs w:val="24"/>
        </w:rPr>
        <w:t>6</w:t>
      </w:r>
      <w:r w:rsidR="004E59EB">
        <w:rPr>
          <w:sz w:val="24"/>
          <w:szCs w:val="24"/>
        </w:rPr>
        <w:t>-2</w:t>
      </w:r>
      <w:r w:rsidR="0051499A">
        <w:rPr>
          <w:sz w:val="24"/>
          <w:szCs w:val="24"/>
        </w:rPr>
        <w:t>1</w:t>
      </w:r>
    </w:p>
    <w:p w14:paraId="1DA5E0F5" w14:textId="6348E2E4" w:rsidR="008E1D08" w:rsidRPr="00AD2E5C" w:rsidRDefault="004E59EB" w:rsidP="00BF7DFA">
      <w:pPr>
        <w:pStyle w:val="ListParagraph"/>
        <w:numPr>
          <w:ilvl w:val="0"/>
          <w:numId w:val="32"/>
        </w:numPr>
        <w:tabs>
          <w:tab w:val="right" w:leader="dot" w:pos="9270"/>
        </w:tabs>
        <w:spacing w:after="0" w:line="240" w:lineRule="auto"/>
        <w:jc w:val="both"/>
        <w:rPr>
          <w:rFonts w:ascii="Arial" w:hAnsi="Arial" w:cs="Arial"/>
          <w:sz w:val="24"/>
          <w:szCs w:val="24"/>
        </w:rPr>
      </w:pPr>
      <w:r>
        <w:rPr>
          <w:rFonts w:ascii="Arial" w:hAnsi="Arial" w:cs="Arial"/>
          <w:sz w:val="24"/>
          <w:szCs w:val="24"/>
        </w:rPr>
        <w:t>Objective 1</w:t>
      </w:r>
      <w:r>
        <w:rPr>
          <w:rFonts w:ascii="Arial" w:hAnsi="Arial" w:cs="Arial"/>
          <w:sz w:val="24"/>
          <w:szCs w:val="24"/>
        </w:rPr>
        <w:tab/>
        <w:t>1</w:t>
      </w:r>
      <w:r w:rsidR="0051499A">
        <w:rPr>
          <w:rFonts w:ascii="Arial" w:hAnsi="Arial" w:cs="Arial"/>
          <w:sz w:val="24"/>
          <w:szCs w:val="24"/>
        </w:rPr>
        <w:t>6</w:t>
      </w:r>
      <w:r>
        <w:rPr>
          <w:rFonts w:ascii="Arial" w:hAnsi="Arial" w:cs="Arial"/>
          <w:sz w:val="24"/>
          <w:szCs w:val="24"/>
        </w:rPr>
        <w:t>-1</w:t>
      </w:r>
      <w:r w:rsidR="0051499A">
        <w:rPr>
          <w:rFonts w:ascii="Arial" w:hAnsi="Arial" w:cs="Arial"/>
          <w:sz w:val="24"/>
          <w:szCs w:val="24"/>
        </w:rPr>
        <w:t>7</w:t>
      </w:r>
    </w:p>
    <w:p w14:paraId="7FB3CD66" w14:textId="6E1014F4" w:rsidR="008E1D08" w:rsidRPr="00AD2E5C" w:rsidRDefault="004E59EB" w:rsidP="00BF7DFA">
      <w:pPr>
        <w:pStyle w:val="ListParagraph"/>
        <w:numPr>
          <w:ilvl w:val="0"/>
          <w:numId w:val="32"/>
        </w:numPr>
        <w:tabs>
          <w:tab w:val="right" w:leader="dot" w:pos="9270"/>
        </w:tabs>
        <w:spacing w:after="0" w:line="240" w:lineRule="auto"/>
        <w:jc w:val="both"/>
        <w:rPr>
          <w:rFonts w:ascii="Arial" w:hAnsi="Arial" w:cs="Arial"/>
          <w:sz w:val="24"/>
          <w:szCs w:val="24"/>
        </w:rPr>
      </w:pPr>
      <w:r>
        <w:rPr>
          <w:rFonts w:ascii="Arial" w:hAnsi="Arial" w:cs="Arial"/>
          <w:sz w:val="24"/>
          <w:szCs w:val="24"/>
        </w:rPr>
        <w:t>Objective 2</w:t>
      </w:r>
      <w:r>
        <w:rPr>
          <w:rFonts w:ascii="Arial" w:hAnsi="Arial" w:cs="Arial"/>
          <w:sz w:val="24"/>
          <w:szCs w:val="24"/>
        </w:rPr>
        <w:tab/>
        <w:t>1</w:t>
      </w:r>
      <w:r w:rsidR="0051499A">
        <w:rPr>
          <w:rFonts w:ascii="Arial" w:hAnsi="Arial" w:cs="Arial"/>
          <w:sz w:val="24"/>
          <w:szCs w:val="24"/>
        </w:rPr>
        <w:t>8</w:t>
      </w:r>
      <w:r>
        <w:rPr>
          <w:rFonts w:ascii="Arial" w:hAnsi="Arial" w:cs="Arial"/>
          <w:sz w:val="24"/>
          <w:szCs w:val="24"/>
        </w:rPr>
        <w:t>-</w:t>
      </w:r>
      <w:r w:rsidR="0051499A">
        <w:rPr>
          <w:rFonts w:ascii="Arial" w:hAnsi="Arial" w:cs="Arial"/>
          <w:sz w:val="24"/>
          <w:szCs w:val="24"/>
        </w:rPr>
        <w:t>19</w:t>
      </w:r>
    </w:p>
    <w:p w14:paraId="2FDBBD50" w14:textId="192B9ADB" w:rsidR="008E1D08" w:rsidRPr="00AD2E5C" w:rsidRDefault="004E59EB" w:rsidP="00BF7DFA">
      <w:pPr>
        <w:pStyle w:val="ListParagraph"/>
        <w:numPr>
          <w:ilvl w:val="0"/>
          <w:numId w:val="32"/>
        </w:numPr>
        <w:tabs>
          <w:tab w:val="right" w:leader="dot" w:pos="9270"/>
        </w:tabs>
        <w:spacing w:after="0" w:line="240" w:lineRule="auto"/>
        <w:jc w:val="both"/>
        <w:rPr>
          <w:rFonts w:ascii="Arial" w:hAnsi="Arial" w:cs="Arial"/>
          <w:sz w:val="24"/>
          <w:szCs w:val="24"/>
        </w:rPr>
      </w:pPr>
      <w:r>
        <w:rPr>
          <w:rFonts w:ascii="Arial" w:hAnsi="Arial" w:cs="Arial"/>
          <w:sz w:val="24"/>
          <w:szCs w:val="24"/>
        </w:rPr>
        <w:t>Objective 3</w:t>
      </w:r>
      <w:r>
        <w:rPr>
          <w:rFonts w:ascii="Arial" w:hAnsi="Arial" w:cs="Arial"/>
          <w:sz w:val="24"/>
          <w:szCs w:val="24"/>
        </w:rPr>
        <w:tab/>
        <w:t>2</w:t>
      </w:r>
      <w:r w:rsidR="0051499A">
        <w:rPr>
          <w:rFonts w:ascii="Arial" w:hAnsi="Arial" w:cs="Arial"/>
          <w:sz w:val="24"/>
          <w:szCs w:val="24"/>
        </w:rPr>
        <w:t>0</w:t>
      </w:r>
      <w:r>
        <w:rPr>
          <w:rFonts w:ascii="Arial" w:hAnsi="Arial" w:cs="Arial"/>
          <w:sz w:val="24"/>
          <w:szCs w:val="24"/>
        </w:rPr>
        <w:t>-2</w:t>
      </w:r>
      <w:r w:rsidR="0051499A">
        <w:rPr>
          <w:rFonts w:ascii="Arial" w:hAnsi="Arial" w:cs="Arial"/>
          <w:sz w:val="24"/>
          <w:szCs w:val="24"/>
        </w:rPr>
        <w:t>1</w:t>
      </w:r>
    </w:p>
    <w:p w14:paraId="1BFA7843" w14:textId="77777777" w:rsidR="008E1D08" w:rsidRPr="00AD2E5C" w:rsidRDefault="008E1D08" w:rsidP="008E1D08">
      <w:pPr>
        <w:tabs>
          <w:tab w:val="right" w:leader="dot" w:pos="9101"/>
          <w:tab w:val="right" w:pos="9288"/>
        </w:tabs>
        <w:rPr>
          <w:sz w:val="24"/>
          <w:szCs w:val="24"/>
        </w:rPr>
      </w:pPr>
    </w:p>
    <w:p w14:paraId="72E45FC7" w14:textId="16323DB9" w:rsidR="008E1D08" w:rsidRPr="00AD2E5C" w:rsidRDefault="008E1D08" w:rsidP="00BF7DFA">
      <w:pPr>
        <w:tabs>
          <w:tab w:val="right" w:leader="dot" w:pos="9270"/>
        </w:tabs>
        <w:spacing w:line="240" w:lineRule="auto"/>
        <w:jc w:val="both"/>
        <w:rPr>
          <w:sz w:val="24"/>
          <w:szCs w:val="24"/>
        </w:rPr>
      </w:pPr>
      <w:r w:rsidRPr="002F4B7D">
        <w:rPr>
          <w:b/>
          <w:sz w:val="24"/>
          <w:szCs w:val="24"/>
        </w:rPr>
        <w:t>VIII: Instructional Strategy Logistics</w:t>
      </w:r>
      <w:r w:rsidRPr="00AD2E5C">
        <w:rPr>
          <w:sz w:val="24"/>
          <w:szCs w:val="24"/>
        </w:rPr>
        <w:tab/>
      </w:r>
      <w:r w:rsidR="004E59EB">
        <w:rPr>
          <w:sz w:val="24"/>
          <w:szCs w:val="24"/>
        </w:rPr>
        <w:t>2</w:t>
      </w:r>
      <w:r w:rsidR="0051499A">
        <w:rPr>
          <w:sz w:val="24"/>
          <w:szCs w:val="24"/>
        </w:rPr>
        <w:t>2</w:t>
      </w:r>
    </w:p>
    <w:p w14:paraId="3E3B5366" w14:textId="77777777" w:rsidR="008E1D08" w:rsidRPr="00AD2E5C" w:rsidRDefault="008E1D08" w:rsidP="008E1D08">
      <w:pPr>
        <w:tabs>
          <w:tab w:val="right" w:leader="dot" w:pos="9101"/>
          <w:tab w:val="right" w:pos="9288"/>
        </w:tabs>
        <w:rPr>
          <w:sz w:val="24"/>
          <w:szCs w:val="24"/>
        </w:rPr>
      </w:pPr>
    </w:p>
    <w:p w14:paraId="04FB3E82" w14:textId="02A0B1FF" w:rsidR="008E1D08" w:rsidRPr="00AD2E5C" w:rsidRDefault="008E1D08" w:rsidP="00BF7DFA">
      <w:pPr>
        <w:tabs>
          <w:tab w:val="right" w:leader="dot" w:pos="9270"/>
        </w:tabs>
        <w:spacing w:line="240" w:lineRule="auto"/>
        <w:jc w:val="both"/>
        <w:rPr>
          <w:sz w:val="24"/>
          <w:szCs w:val="24"/>
        </w:rPr>
      </w:pPr>
      <w:bookmarkStart w:id="0" w:name="_GoBack"/>
      <w:r w:rsidRPr="0000150C">
        <w:rPr>
          <w:b/>
          <w:sz w:val="24"/>
          <w:szCs w:val="24"/>
        </w:rPr>
        <w:t>IX: Instructional Materials</w:t>
      </w:r>
      <w:bookmarkEnd w:id="0"/>
      <w:r w:rsidRPr="00AD2E5C">
        <w:rPr>
          <w:sz w:val="24"/>
          <w:szCs w:val="24"/>
        </w:rPr>
        <w:tab/>
      </w:r>
      <w:r w:rsidR="004E59EB">
        <w:rPr>
          <w:sz w:val="24"/>
          <w:szCs w:val="24"/>
        </w:rPr>
        <w:t>2</w:t>
      </w:r>
      <w:r w:rsidR="0051499A">
        <w:rPr>
          <w:sz w:val="24"/>
          <w:szCs w:val="24"/>
        </w:rPr>
        <w:t>3</w:t>
      </w:r>
    </w:p>
    <w:p w14:paraId="3599BB86" w14:textId="77777777" w:rsidR="008E1D08" w:rsidRPr="00AD2E5C" w:rsidRDefault="008E1D08" w:rsidP="008E1D08">
      <w:pPr>
        <w:tabs>
          <w:tab w:val="right" w:leader="dot" w:pos="9101"/>
          <w:tab w:val="right" w:pos="9288"/>
        </w:tabs>
        <w:spacing w:line="240" w:lineRule="auto"/>
        <w:jc w:val="both"/>
        <w:rPr>
          <w:sz w:val="24"/>
          <w:szCs w:val="24"/>
        </w:rPr>
      </w:pPr>
    </w:p>
    <w:p w14:paraId="65BBC34B" w14:textId="198C9253" w:rsidR="008E1D08" w:rsidRPr="00AD2E5C" w:rsidRDefault="008E1D08" w:rsidP="00BF7DFA">
      <w:pPr>
        <w:tabs>
          <w:tab w:val="right" w:leader="dot" w:pos="9270"/>
        </w:tabs>
        <w:spacing w:line="240" w:lineRule="auto"/>
        <w:jc w:val="both"/>
        <w:rPr>
          <w:sz w:val="24"/>
          <w:szCs w:val="24"/>
        </w:rPr>
      </w:pPr>
      <w:r w:rsidRPr="002F4B7D">
        <w:rPr>
          <w:b/>
          <w:sz w:val="24"/>
          <w:szCs w:val="24"/>
        </w:rPr>
        <w:t>X: Formative E</w:t>
      </w:r>
      <w:r w:rsidR="004E59EB" w:rsidRPr="002F4B7D">
        <w:rPr>
          <w:b/>
          <w:sz w:val="24"/>
          <w:szCs w:val="24"/>
        </w:rPr>
        <w:t>valuations</w:t>
      </w:r>
      <w:r w:rsidR="004E59EB">
        <w:rPr>
          <w:sz w:val="24"/>
          <w:szCs w:val="24"/>
        </w:rPr>
        <w:tab/>
        <w:t>2</w:t>
      </w:r>
      <w:r w:rsidR="0051499A">
        <w:rPr>
          <w:sz w:val="24"/>
          <w:szCs w:val="24"/>
        </w:rPr>
        <w:t>2</w:t>
      </w:r>
      <w:r w:rsidR="004E59EB">
        <w:rPr>
          <w:sz w:val="24"/>
          <w:szCs w:val="24"/>
        </w:rPr>
        <w:t>-2</w:t>
      </w:r>
      <w:r w:rsidR="0051499A">
        <w:rPr>
          <w:sz w:val="24"/>
          <w:szCs w:val="24"/>
        </w:rPr>
        <w:t>4</w:t>
      </w:r>
    </w:p>
    <w:p w14:paraId="6F3FF640" w14:textId="5B97B3FC" w:rsidR="008E1D08" w:rsidRPr="00AD2E5C" w:rsidRDefault="004E59EB" w:rsidP="00BF7DFA">
      <w:pPr>
        <w:pStyle w:val="ListParagraph"/>
        <w:numPr>
          <w:ilvl w:val="0"/>
          <w:numId w:val="33"/>
        </w:numPr>
        <w:tabs>
          <w:tab w:val="right" w:leader="dot" w:pos="9270"/>
        </w:tabs>
        <w:spacing w:after="0" w:line="240" w:lineRule="auto"/>
        <w:jc w:val="both"/>
        <w:rPr>
          <w:rFonts w:ascii="Arial" w:hAnsi="Arial" w:cs="Arial"/>
          <w:sz w:val="24"/>
          <w:szCs w:val="24"/>
        </w:rPr>
      </w:pPr>
      <w:r>
        <w:rPr>
          <w:rFonts w:ascii="Arial" w:hAnsi="Arial" w:cs="Arial"/>
          <w:sz w:val="24"/>
          <w:szCs w:val="24"/>
        </w:rPr>
        <w:t>Objective 1</w:t>
      </w:r>
      <w:r>
        <w:rPr>
          <w:rFonts w:ascii="Arial" w:hAnsi="Arial" w:cs="Arial"/>
          <w:sz w:val="24"/>
          <w:szCs w:val="24"/>
        </w:rPr>
        <w:tab/>
        <w:t>2</w:t>
      </w:r>
      <w:r w:rsidR="0051499A">
        <w:rPr>
          <w:rFonts w:ascii="Arial" w:hAnsi="Arial" w:cs="Arial"/>
          <w:sz w:val="24"/>
          <w:szCs w:val="24"/>
        </w:rPr>
        <w:t>2</w:t>
      </w:r>
      <w:r>
        <w:rPr>
          <w:rFonts w:ascii="Arial" w:hAnsi="Arial" w:cs="Arial"/>
          <w:sz w:val="24"/>
          <w:szCs w:val="24"/>
        </w:rPr>
        <w:t>-2</w:t>
      </w:r>
      <w:r w:rsidR="0051499A">
        <w:rPr>
          <w:rFonts w:ascii="Arial" w:hAnsi="Arial" w:cs="Arial"/>
          <w:sz w:val="24"/>
          <w:szCs w:val="24"/>
        </w:rPr>
        <w:t>3</w:t>
      </w:r>
    </w:p>
    <w:p w14:paraId="03D6E592" w14:textId="77D28754" w:rsidR="008E1D08" w:rsidRPr="00AD2E5C" w:rsidRDefault="008E1D08" w:rsidP="00BF7DFA">
      <w:pPr>
        <w:pStyle w:val="ListParagraph"/>
        <w:numPr>
          <w:ilvl w:val="0"/>
          <w:numId w:val="33"/>
        </w:numPr>
        <w:tabs>
          <w:tab w:val="right" w:leader="dot" w:pos="9270"/>
        </w:tabs>
        <w:spacing w:after="0" w:line="240" w:lineRule="auto"/>
        <w:jc w:val="both"/>
        <w:rPr>
          <w:rFonts w:ascii="Arial" w:hAnsi="Arial" w:cs="Arial"/>
          <w:sz w:val="24"/>
          <w:szCs w:val="24"/>
        </w:rPr>
      </w:pPr>
      <w:r w:rsidRPr="00AD2E5C">
        <w:rPr>
          <w:rFonts w:ascii="Arial" w:hAnsi="Arial" w:cs="Arial"/>
          <w:sz w:val="24"/>
          <w:szCs w:val="24"/>
        </w:rPr>
        <w:t>Objective 2</w:t>
      </w:r>
      <w:r w:rsidRPr="00AD2E5C">
        <w:rPr>
          <w:rFonts w:ascii="Arial" w:hAnsi="Arial" w:cs="Arial"/>
          <w:sz w:val="24"/>
          <w:szCs w:val="24"/>
        </w:rPr>
        <w:tab/>
        <w:t>2</w:t>
      </w:r>
      <w:r w:rsidR="0051499A">
        <w:rPr>
          <w:rFonts w:ascii="Arial" w:hAnsi="Arial" w:cs="Arial"/>
          <w:sz w:val="24"/>
          <w:szCs w:val="24"/>
        </w:rPr>
        <w:t>3</w:t>
      </w:r>
    </w:p>
    <w:p w14:paraId="6631D04D" w14:textId="6C0DE0F7" w:rsidR="008E1D08" w:rsidRPr="00AD2E5C" w:rsidRDefault="008E1D08" w:rsidP="00BF7DFA">
      <w:pPr>
        <w:pStyle w:val="ListParagraph"/>
        <w:numPr>
          <w:ilvl w:val="0"/>
          <w:numId w:val="33"/>
        </w:numPr>
        <w:tabs>
          <w:tab w:val="right" w:leader="dot" w:pos="9270"/>
        </w:tabs>
        <w:spacing w:after="0" w:line="240" w:lineRule="auto"/>
        <w:jc w:val="both"/>
        <w:rPr>
          <w:rFonts w:ascii="Arial" w:hAnsi="Arial" w:cs="Arial"/>
          <w:sz w:val="24"/>
          <w:szCs w:val="24"/>
        </w:rPr>
      </w:pPr>
      <w:r>
        <w:rPr>
          <w:rFonts w:ascii="Arial" w:hAnsi="Arial" w:cs="Arial"/>
          <w:sz w:val="24"/>
          <w:szCs w:val="24"/>
        </w:rPr>
        <w:t xml:space="preserve">Objective </w:t>
      </w:r>
      <w:r w:rsidR="004E59EB">
        <w:rPr>
          <w:rFonts w:ascii="Arial" w:hAnsi="Arial" w:cs="Arial"/>
          <w:sz w:val="24"/>
          <w:szCs w:val="24"/>
        </w:rPr>
        <w:t>3</w:t>
      </w:r>
      <w:r w:rsidR="004E59EB">
        <w:rPr>
          <w:rFonts w:ascii="Arial" w:hAnsi="Arial" w:cs="Arial"/>
          <w:sz w:val="24"/>
          <w:szCs w:val="24"/>
        </w:rPr>
        <w:tab/>
        <w:t>2</w:t>
      </w:r>
      <w:r w:rsidR="0051499A">
        <w:rPr>
          <w:rFonts w:ascii="Arial" w:hAnsi="Arial" w:cs="Arial"/>
          <w:sz w:val="24"/>
          <w:szCs w:val="24"/>
        </w:rPr>
        <w:t>3</w:t>
      </w:r>
      <w:r w:rsidR="004E59EB">
        <w:rPr>
          <w:rFonts w:ascii="Arial" w:hAnsi="Arial" w:cs="Arial"/>
          <w:sz w:val="24"/>
          <w:szCs w:val="24"/>
        </w:rPr>
        <w:t>-2</w:t>
      </w:r>
      <w:r w:rsidR="0051499A">
        <w:rPr>
          <w:rFonts w:ascii="Arial" w:hAnsi="Arial" w:cs="Arial"/>
          <w:sz w:val="24"/>
          <w:szCs w:val="24"/>
        </w:rPr>
        <w:t>4</w:t>
      </w:r>
    </w:p>
    <w:p w14:paraId="20111801" w14:textId="77777777" w:rsidR="008E1D08" w:rsidRPr="00AD2E5C" w:rsidRDefault="008E1D08" w:rsidP="008E1D08">
      <w:pPr>
        <w:tabs>
          <w:tab w:val="right" w:leader="dot" w:pos="9101"/>
          <w:tab w:val="right" w:pos="9288"/>
        </w:tabs>
        <w:spacing w:line="240" w:lineRule="auto"/>
        <w:jc w:val="both"/>
        <w:rPr>
          <w:sz w:val="24"/>
          <w:szCs w:val="24"/>
        </w:rPr>
      </w:pPr>
    </w:p>
    <w:p w14:paraId="4AD2A5C5" w14:textId="1D354375" w:rsidR="008E1D08" w:rsidRPr="00AD2E5C" w:rsidRDefault="008E1D08" w:rsidP="00BF7DFA">
      <w:pPr>
        <w:tabs>
          <w:tab w:val="right" w:leader="dot" w:pos="9270"/>
        </w:tabs>
        <w:spacing w:line="240" w:lineRule="auto"/>
        <w:jc w:val="both"/>
        <w:rPr>
          <w:sz w:val="24"/>
          <w:szCs w:val="24"/>
        </w:rPr>
      </w:pPr>
      <w:r w:rsidRPr="002F4B7D">
        <w:rPr>
          <w:b/>
          <w:sz w:val="24"/>
          <w:szCs w:val="24"/>
        </w:rPr>
        <w:t xml:space="preserve">XI: </w:t>
      </w:r>
      <w:r w:rsidR="004E59EB" w:rsidRPr="002F4B7D">
        <w:rPr>
          <w:b/>
          <w:sz w:val="24"/>
          <w:szCs w:val="24"/>
        </w:rPr>
        <w:t>Summative Evaluations</w:t>
      </w:r>
      <w:r w:rsidR="004E59EB">
        <w:rPr>
          <w:sz w:val="24"/>
          <w:szCs w:val="24"/>
        </w:rPr>
        <w:tab/>
        <w:t>2</w:t>
      </w:r>
      <w:r w:rsidR="0051499A">
        <w:rPr>
          <w:sz w:val="24"/>
          <w:szCs w:val="24"/>
        </w:rPr>
        <w:t>4</w:t>
      </w:r>
    </w:p>
    <w:p w14:paraId="0E2E5461" w14:textId="77777777" w:rsidR="008E1D08" w:rsidRPr="00AD2E5C" w:rsidRDefault="008E1D08" w:rsidP="008E1D08">
      <w:pPr>
        <w:tabs>
          <w:tab w:val="right" w:leader="dot" w:pos="9101"/>
          <w:tab w:val="right" w:pos="9288"/>
        </w:tabs>
        <w:spacing w:line="240" w:lineRule="auto"/>
        <w:jc w:val="both"/>
        <w:rPr>
          <w:sz w:val="24"/>
          <w:szCs w:val="24"/>
        </w:rPr>
      </w:pPr>
    </w:p>
    <w:p w14:paraId="2267D09A" w14:textId="31B9A787" w:rsidR="008E1D08" w:rsidRPr="00AD2E5C" w:rsidRDefault="008E1D08" w:rsidP="00BF7DFA">
      <w:pPr>
        <w:tabs>
          <w:tab w:val="right" w:leader="dot" w:pos="9270"/>
        </w:tabs>
        <w:spacing w:line="240" w:lineRule="auto"/>
        <w:jc w:val="both"/>
        <w:rPr>
          <w:sz w:val="24"/>
          <w:szCs w:val="24"/>
        </w:rPr>
      </w:pPr>
      <w:r w:rsidRPr="002F4B7D">
        <w:rPr>
          <w:b/>
          <w:sz w:val="24"/>
          <w:szCs w:val="24"/>
        </w:rPr>
        <w:t>XII: Strategy f</w:t>
      </w:r>
      <w:r w:rsidR="004E59EB" w:rsidRPr="002F4B7D">
        <w:rPr>
          <w:b/>
          <w:sz w:val="24"/>
          <w:szCs w:val="24"/>
        </w:rPr>
        <w:t>or Problems within the Design</w:t>
      </w:r>
      <w:r w:rsidR="004E59EB">
        <w:rPr>
          <w:sz w:val="24"/>
          <w:szCs w:val="24"/>
        </w:rPr>
        <w:tab/>
        <w:t>2</w:t>
      </w:r>
      <w:r w:rsidR="0051499A">
        <w:rPr>
          <w:sz w:val="24"/>
          <w:szCs w:val="24"/>
        </w:rPr>
        <w:t>5</w:t>
      </w:r>
    </w:p>
    <w:p w14:paraId="2ED891BC" w14:textId="7543FBC5" w:rsidR="008E1D08" w:rsidRDefault="008E1D08">
      <w:pPr>
        <w:rPr>
          <w:b/>
        </w:rPr>
      </w:pPr>
    </w:p>
    <w:p w14:paraId="6761D500" w14:textId="77777777" w:rsidR="008E1D08" w:rsidRDefault="008E1D08">
      <w:pPr>
        <w:rPr>
          <w:b/>
        </w:rPr>
      </w:pPr>
    </w:p>
    <w:p w14:paraId="2B8054DA" w14:textId="77777777" w:rsidR="008E1D08" w:rsidRDefault="008E1D08">
      <w:pPr>
        <w:rPr>
          <w:b/>
        </w:rPr>
      </w:pPr>
      <w:r>
        <w:rPr>
          <w:b/>
        </w:rPr>
        <w:br w:type="page"/>
      </w:r>
    </w:p>
    <w:p w14:paraId="2D16F20A" w14:textId="2F355165" w:rsidR="00495AA3" w:rsidRDefault="00D55197">
      <w:r>
        <w:rPr>
          <w:b/>
        </w:rPr>
        <w:lastRenderedPageBreak/>
        <w:t>I: Front-End Analysis</w:t>
      </w:r>
    </w:p>
    <w:p w14:paraId="645035AF" w14:textId="77777777" w:rsidR="00495AA3" w:rsidRDefault="00D55197" w:rsidP="008D60BB">
      <w:pPr>
        <w:ind w:left="540"/>
      </w:pPr>
      <w:r>
        <w:rPr>
          <w:b/>
        </w:rPr>
        <w:t>Needs Assessment</w:t>
      </w:r>
    </w:p>
    <w:p w14:paraId="7428626C" w14:textId="77777777" w:rsidR="00495AA3" w:rsidRDefault="00D55197" w:rsidP="008D60BB">
      <w:pPr>
        <w:numPr>
          <w:ilvl w:val="0"/>
          <w:numId w:val="1"/>
        </w:numPr>
        <w:ind w:left="1080" w:hanging="360"/>
        <w:contextualSpacing/>
      </w:pPr>
      <w:r>
        <w:rPr>
          <w:u w:val="single"/>
        </w:rPr>
        <w:t>Blackboard Knowledge</w:t>
      </w:r>
    </w:p>
    <w:p w14:paraId="4C54BFFF" w14:textId="77777777" w:rsidR="00495AA3" w:rsidRDefault="00D55197" w:rsidP="008D60BB">
      <w:pPr>
        <w:numPr>
          <w:ilvl w:val="1"/>
          <w:numId w:val="1"/>
        </w:numPr>
        <w:ind w:left="1350" w:hanging="270"/>
        <w:contextualSpacing/>
      </w:pPr>
      <w:r>
        <w:t>AS*: 52% of students check blackboard at least every 48 hours and participate in coursework.</w:t>
      </w:r>
    </w:p>
    <w:p w14:paraId="6A566FBA" w14:textId="77777777" w:rsidR="00495AA3" w:rsidRDefault="00D55197" w:rsidP="008D60BB">
      <w:pPr>
        <w:numPr>
          <w:ilvl w:val="1"/>
          <w:numId w:val="1"/>
        </w:numPr>
        <w:ind w:left="1350" w:hanging="270"/>
        <w:contextualSpacing/>
      </w:pPr>
      <w:r>
        <w:t>DS**: 90% of students check blackboard at least every 48 hours and participate in coursework.</w:t>
      </w:r>
    </w:p>
    <w:p w14:paraId="11092776" w14:textId="77777777" w:rsidR="00495AA3" w:rsidRDefault="00D55197" w:rsidP="008D60BB">
      <w:pPr>
        <w:numPr>
          <w:ilvl w:val="1"/>
          <w:numId w:val="1"/>
        </w:numPr>
        <w:ind w:left="1350" w:hanging="270"/>
        <w:contextualSpacing/>
      </w:pPr>
      <w:r>
        <w:t xml:space="preserve">NG***: 38% more students need to check blackboard and participate in coursework at least every 48 hours. </w:t>
      </w:r>
    </w:p>
    <w:p w14:paraId="273B9B22" w14:textId="77777777" w:rsidR="00495AA3" w:rsidRDefault="00D55197" w:rsidP="008D60BB">
      <w:pPr>
        <w:numPr>
          <w:ilvl w:val="0"/>
          <w:numId w:val="1"/>
        </w:numPr>
        <w:ind w:left="1080" w:hanging="360"/>
        <w:contextualSpacing/>
      </w:pPr>
      <w:r>
        <w:rPr>
          <w:u w:val="single"/>
        </w:rPr>
        <w:t>Graduate School Decorum</w:t>
      </w:r>
    </w:p>
    <w:p w14:paraId="34BB22D8" w14:textId="77777777" w:rsidR="00495AA3" w:rsidRDefault="00D55197" w:rsidP="008D60BB">
      <w:pPr>
        <w:numPr>
          <w:ilvl w:val="1"/>
          <w:numId w:val="1"/>
        </w:numPr>
        <w:ind w:left="1350" w:hanging="270"/>
        <w:contextualSpacing/>
      </w:pPr>
      <w:r>
        <w:t xml:space="preserve">AS: 45% of new Graduate students know and model professional behavior. </w:t>
      </w:r>
    </w:p>
    <w:p w14:paraId="0A349ADA" w14:textId="77777777" w:rsidR="00495AA3" w:rsidRDefault="00D55197" w:rsidP="008D60BB">
      <w:pPr>
        <w:numPr>
          <w:ilvl w:val="1"/>
          <w:numId w:val="1"/>
        </w:numPr>
        <w:ind w:left="1350" w:hanging="270"/>
        <w:contextualSpacing/>
      </w:pPr>
      <w:r>
        <w:t>DS: 90% of new Graduate students know and model professional behavior.</w:t>
      </w:r>
    </w:p>
    <w:p w14:paraId="1F2563A1" w14:textId="77777777" w:rsidR="00495AA3" w:rsidRDefault="00D55197" w:rsidP="008D60BB">
      <w:pPr>
        <w:numPr>
          <w:ilvl w:val="1"/>
          <w:numId w:val="1"/>
        </w:numPr>
        <w:ind w:left="1350" w:hanging="270"/>
        <w:contextualSpacing/>
      </w:pPr>
      <w:r>
        <w:t xml:space="preserve">NG: 45% more new students need to know and model professional behavior. </w:t>
      </w:r>
    </w:p>
    <w:p w14:paraId="786BE76F" w14:textId="77777777" w:rsidR="00495AA3" w:rsidRDefault="00D55197" w:rsidP="008D60BB">
      <w:pPr>
        <w:numPr>
          <w:ilvl w:val="0"/>
          <w:numId w:val="1"/>
        </w:numPr>
        <w:ind w:left="1080" w:hanging="360"/>
        <w:contextualSpacing/>
      </w:pPr>
      <w:r>
        <w:rPr>
          <w:u w:val="single"/>
        </w:rPr>
        <w:t>LSTE Program Scheduling</w:t>
      </w:r>
    </w:p>
    <w:p w14:paraId="5E9A8642" w14:textId="77777777" w:rsidR="00495AA3" w:rsidRDefault="00D55197" w:rsidP="008D60BB">
      <w:pPr>
        <w:numPr>
          <w:ilvl w:val="1"/>
          <w:numId w:val="1"/>
        </w:numPr>
        <w:ind w:left="1350" w:hanging="270"/>
        <w:contextualSpacing/>
      </w:pPr>
      <w:r>
        <w:t>AS: 56% of LSTE program participants graduate within two years of joining the program.</w:t>
      </w:r>
    </w:p>
    <w:p w14:paraId="691D7268" w14:textId="77777777" w:rsidR="00495AA3" w:rsidRDefault="00D55197" w:rsidP="008D60BB">
      <w:pPr>
        <w:numPr>
          <w:ilvl w:val="1"/>
          <w:numId w:val="1"/>
        </w:numPr>
        <w:ind w:left="1350" w:hanging="270"/>
        <w:contextualSpacing/>
      </w:pPr>
      <w:r>
        <w:t>DS: 80% of LSTE program participants graduate within two years of joining the program.</w:t>
      </w:r>
    </w:p>
    <w:p w14:paraId="29BAF738" w14:textId="77777777" w:rsidR="00495AA3" w:rsidRDefault="00D55197" w:rsidP="008D60BB">
      <w:pPr>
        <w:numPr>
          <w:ilvl w:val="1"/>
          <w:numId w:val="1"/>
        </w:numPr>
        <w:ind w:left="1350" w:hanging="270"/>
        <w:contextualSpacing/>
      </w:pPr>
      <w:r>
        <w:t>NG: 24% more LSTE participants need to graduate within two years of joining the program.</w:t>
      </w:r>
    </w:p>
    <w:p w14:paraId="04AAE75B" w14:textId="77777777" w:rsidR="00495AA3" w:rsidRDefault="00D55197" w:rsidP="008D60BB">
      <w:pPr>
        <w:ind w:right="360"/>
        <w:jc w:val="right"/>
      </w:pPr>
      <w:r>
        <w:t>*AS: Actual Status</w:t>
      </w:r>
    </w:p>
    <w:p w14:paraId="2B7A3087" w14:textId="77777777" w:rsidR="00495AA3" w:rsidRDefault="00D55197" w:rsidP="008D60BB">
      <w:pPr>
        <w:ind w:right="360"/>
        <w:jc w:val="right"/>
      </w:pPr>
      <w:r>
        <w:t>**DS: Desired Status</w:t>
      </w:r>
    </w:p>
    <w:p w14:paraId="09A473CD" w14:textId="77777777" w:rsidR="00495AA3" w:rsidRDefault="00D55197" w:rsidP="008D60BB">
      <w:pPr>
        <w:ind w:right="360"/>
        <w:jc w:val="right"/>
      </w:pPr>
      <w:r>
        <w:t>***NG: Need Gap</w:t>
      </w:r>
    </w:p>
    <w:p w14:paraId="04FB4143" w14:textId="77777777" w:rsidR="00495AA3" w:rsidRDefault="00495AA3">
      <w:pPr>
        <w:ind w:left="720"/>
      </w:pPr>
    </w:p>
    <w:p w14:paraId="36036D40" w14:textId="77777777" w:rsidR="00495AA3" w:rsidRDefault="00D55197" w:rsidP="008D60BB">
      <w:pPr>
        <w:ind w:left="540"/>
      </w:pPr>
      <w:r>
        <w:rPr>
          <w:b/>
        </w:rPr>
        <w:t>Instructional Goals</w:t>
      </w:r>
    </w:p>
    <w:p w14:paraId="3C82F5C9" w14:textId="77777777" w:rsidR="00495AA3" w:rsidRDefault="00D55197" w:rsidP="008D60BB">
      <w:pPr>
        <w:numPr>
          <w:ilvl w:val="0"/>
          <w:numId w:val="13"/>
        </w:numPr>
        <w:ind w:left="1080" w:hanging="360"/>
        <w:contextualSpacing/>
      </w:pPr>
      <w:r>
        <w:rPr>
          <w:u w:val="single"/>
        </w:rPr>
        <w:t>Blackboard Knowledge</w:t>
      </w:r>
    </w:p>
    <w:p w14:paraId="071BE914" w14:textId="77777777" w:rsidR="00495AA3" w:rsidRDefault="00D55197">
      <w:pPr>
        <w:ind w:left="1440"/>
      </w:pPr>
      <w:r>
        <w:t>- New LSTE students will be able to use their mobile device to access Blackboard and stay current with course topics and class discussions when away from their computer.</w:t>
      </w:r>
    </w:p>
    <w:p w14:paraId="54C95B90" w14:textId="77777777" w:rsidR="00495AA3" w:rsidRDefault="00D55197" w:rsidP="008D60BB">
      <w:pPr>
        <w:numPr>
          <w:ilvl w:val="0"/>
          <w:numId w:val="13"/>
        </w:numPr>
        <w:ind w:left="1080" w:hanging="360"/>
        <w:contextualSpacing/>
      </w:pPr>
      <w:r>
        <w:rPr>
          <w:u w:val="single"/>
        </w:rPr>
        <w:t>Graduate School Decorum</w:t>
      </w:r>
    </w:p>
    <w:p w14:paraId="4BCA7F19" w14:textId="77777777" w:rsidR="00495AA3" w:rsidRDefault="00D55197">
      <w:pPr>
        <w:ind w:left="1440"/>
      </w:pPr>
      <w:r>
        <w:t xml:space="preserve">- New LSTE graduate students will be able to use the netiquette handbook to model expected professional behavior when participating in online discussions and group assignments. </w:t>
      </w:r>
    </w:p>
    <w:p w14:paraId="327ACF7A" w14:textId="77777777" w:rsidR="00495AA3" w:rsidRDefault="00D55197" w:rsidP="008D60BB">
      <w:pPr>
        <w:numPr>
          <w:ilvl w:val="0"/>
          <w:numId w:val="13"/>
        </w:numPr>
        <w:ind w:left="1080" w:hanging="360"/>
        <w:contextualSpacing/>
      </w:pPr>
      <w:r>
        <w:rPr>
          <w:u w:val="single"/>
        </w:rPr>
        <w:t>LSTE Program Scheduling</w:t>
      </w:r>
    </w:p>
    <w:p w14:paraId="2C765CA7" w14:textId="77777777" w:rsidR="00495AA3" w:rsidRDefault="00D55197">
      <w:pPr>
        <w:ind w:left="1440"/>
      </w:pPr>
      <w:r>
        <w:t>- LSTE students will be able to work with advisors and online course requirements to plan their LSTE courses within a 2 year graduation schedule.</w:t>
      </w:r>
    </w:p>
    <w:p w14:paraId="4798EF47" w14:textId="77777777" w:rsidR="00D55197" w:rsidRDefault="00D55197">
      <w:pPr>
        <w:rPr>
          <w:b/>
        </w:rPr>
      </w:pPr>
    </w:p>
    <w:p w14:paraId="53CD4AA2" w14:textId="77777777" w:rsidR="00495AA3" w:rsidRDefault="00D55197">
      <w:r>
        <w:rPr>
          <w:b/>
        </w:rPr>
        <w:t>II: Goal Analysis</w:t>
      </w:r>
    </w:p>
    <w:p w14:paraId="05B50C23" w14:textId="21C01FF4" w:rsidR="00495AA3" w:rsidRDefault="00E916F8" w:rsidP="008D60BB">
      <w:pPr>
        <w:ind w:left="540"/>
      </w:pPr>
      <w:r>
        <w:rPr>
          <w:b/>
        </w:rPr>
        <w:t>Classified</w:t>
      </w:r>
      <w:r w:rsidR="00D55197">
        <w:rPr>
          <w:b/>
        </w:rPr>
        <w:t xml:space="preserve"> by Learning Type</w:t>
      </w:r>
    </w:p>
    <w:p w14:paraId="0D9F41AE" w14:textId="77777777" w:rsidR="00495AA3" w:rsidRPr="008D60BB" w:rsidRDefault="00D55197" w:rsidP="008D60BB">
      <w:pPr>
        <w:numPr>
          <w:ilvl w:val="0"/>
          <w:numId w:val="4"/>
        </w:numPr>
        <w:ind w:left="1080" w:hanging="360"/>
        <w:contextualSpacing/>
      </w:pPr>
      <w:r>
        <w:rPr>
          <w:u w:val="single"/>
        </w:rPr>
        <w:t>Blackboard Knowledge</w:t>
      </w:r>
    </w:p>
    <w:p w14:paraId="31A77512" w14:textId="77777777" w:rsidR="00495AA3" w:rsidRDefault="00D55197">
      <w:r w:rsidRPr="008D60BB">
        <w:tab/>
      </w:r>
      <w:r w:rsidRPr="008D60BB">
        <w:tab/>
      </w:r>
      <w:r>
        <w:t>- Intellectual Skill</w:t>
      </w:r>
    </w:p>
    <w:p w14:paraId="00430A9C" w14:textId="77777777" w:rsidR="00495AA3" w:rsidRPr="008D60BB" w:rsidRDefault="00D55197" w:rsidP="008D60BB">
      <w:pPr>
        <w:numPr>
          <w:ilvl w:val="0"/>
          <w:numId w:val="4"/>
        </w:numPr>
        <w:ind w:left="1080" w:hanging="360"/>
        <w:contextualSpacing/>
      </w:pPr>
      <w:r>
        <w:rPr>
          <w:u w:val="single"/>
        </w:rPr>
        <w:t>Graduate School Decorum</w:t>
      </w:r>
    </w:p>
    <w:p w14:paraId="26FAB8B2" w14:textId="77777777" w:rsidR="00495AA3" w:rsidRDefault="00D55197">
      <w:r w:rsidRPr="008D60BB">
        <w:tab/>
      </w:r>
      <w:r w:rsidRPr="008D60BB">
        <w:tab/>
      </w:r>
      <w:r>
        <w:t>- Intellectual Skill</w:t>
      </w:r>
    </w:p>
    <w:p w14:paraId="7B8C5D14" w14:textId="77777777" w:rsidR="00495AA3" w:rsidRDefault="00D55197" w:rsidP="008D60BB">
      <w:pPr>
        <w:numPr>
          <w:ilvl w:val="0"/>
          <w:numId w:val="4"/>
        </w:numPr>
        <w:ind w:left="1080" w:hanging="360"/>
        <w:contextualSpacing/>
      </w:pPr>
      <w:r>
        <w:rPr>
          <w:u w:val="single"/>
        </w:rPr>
        <w:t>LSTE Program Scheduling</w:t>
      </w:r>
    </w:p>
    <w:p w14:paraId="52DBBD61" w14:textId="77777777" w:rsidR="00495AA3" w:rsidRDefault="00D55197">
      <w:r>
        <w:tab/>
      </w:r>
      <w:r>
        <w:tab/>
        <w:t>- Intellectual Skills</w:t>
      </w:r>
    </w:p>
    <w:p w14:paraId="52FD087B" w14:textId="77777777" w:rsidR="00495AA3" w:rsidRDefault="00495AA3">
      <w:pPr>
        <w:ind w:firstLine="720"/>
      </w:pPr>
    </w:p>
    <w:p w14:paraId="503B3325" w14:textId="77777777" w:rsidR="00495AA3" w:rsidRDefault="00495AA3">
      <w:pPr>
        <w:ind w:firstLine="720"/>
      </w:pPr>
    </w:p>
    <w:p w14:paraId="0A5B3DAC" w14:textId="77777777" w:rsidR="008D60BB" w:rsidRDefault="008D60BB">
      <w:pPr>
        <w:rPr>
          <w:b/>
        </w:rPr>
      </w:pPr>
      <w:r>
        <w:rPr>
          <w:b/>
        </w:rPr>
        <w:br w:type="page"/>
      </w:r>
    </w:p>
    <w:p w14:paraId="1A54E1BE" w14:textId="77777777" w:rsidR="009702CE" w:rsidRDefault="009702CE">
      <w:pPr>
        <w:ind w:firstLine="720"/>
        <w:rPr>
          <w:b/>
        </w:rPr>
      </w:pPr>
    </w:p>
    <w:p w14:paraId="0A25F1D4" w14:textId="3C6F068E" w:rsidR="00495AA3" w:rsidRDefault="00D55197" w:rsidP="009702CE">
      <w:pPr>
        <w:ind w:firstLine="540"/>
      </w:pPr>
      <w:r>
        <w:rPr>
          <w:b/>
        </w:rPr>
        <w:t>Major Steps to Perform Goal</w:t>
      </w:r>
    </w:p>
    <w:p w14:paraId="6CBB0E41" w14:textId="77777777" w:rsidR="00495AA3" w:rsidRDefault="00D55197">
      <w:pPr>
        <w:ind w:left="1440"/>
      </w:pPr>
      <w:r>
        <w:rPr>
          <w:i/>
        </w:rPr>
        <w:t>(1) New LSTE students will be able to use their mobile device to access Blackboard and stay current with course topics and class discussions when away from their computer.</w:t>
      </w:r>
    </w:p>
    <w:p w14:paraId="5F1ED550" w14:textId="77777777" w:rsidR="00495AA3" w:rsidRDefault="00D55197">
      <w:r>
        <w:rPr>
          <w:noProof/>
        </w:rPr>
        <w:drawing>
          <wp:inline distT="114300" distB="114300" distL="114300" distR="114300" wp14:anchorId="3A75E9CB" wp14:editId="5896EB09">
            <wp:extent cx="5943600" cy="1642100"/>
            <wp:effectExtent l="0" t="0" r="0" b="0"/>
            <wp:docPr id="3" name="image07.jpg" descr="Blackboard Mobile_Steps.jpg"/>
            <wp:cNvGraphicFramePr/>
            <a:graphic xmlns:a="http://schemas.openxmlformats.org/drawingml/2006/main">
              <a:graphicData uri="http://schemas.openxmlformats.org/drawingml/2006/picture">
                <pic:pic xmlns:pic="http://schemas.openxmlformats.org/drawingml/2006/picture">
                  <pic:nvPicPr>
                    <pic:cNvPr id="0" name="image07.jpg" descr="Blackboard Mobile_Steps.jpg"/>
                    <pic:cNvPicPr preferRelativeResize="0"/>
                  </pic:nvPicPr>
                  <pic:blipFill>
                    <a:blip r:embed="rId8"/>
                    <a:srcRect/>
                    <a:stretch>
                      <a:fillRect/>
                    </a:stretch>
                  </pic:blipFill>
                  <pic:spPr>
                    <a:xfrm>
                      <a:off x="0" y="0"/>
                      <a:ext cx="5943600" cy="1642100"/>
                    </a:xfrm>
                    <a:prstGeom prst="rect">
                      <a:avLst/>
                    </a:prstGeom>
                    <a:ln/>
                  </pic:spPr>
                </pic:pic>
              </a:graphicData>
            </a:graphic>
          </wp:inline>
        </w:drawing>
      </w:r>
    </w:p>
    <w:p w14:paraId="3CEA4816" w14:textId="77777777" w:rsidR="00495AA3" w:rsidRDefault="00495AA3"/>
    <w:p w14:paraId="02DC4EA9" w14:textId="77777777" w:rsidR="00495AA3" w:rsidRDefault="00D55197">
      <w:pPr>
        <w:ind w:left="1440"/>
      </w:pPr>
      <w:r>
        <w:rPr>
          <w:i/>
        </w:rPr>
        <w:t xml:space="preserve">(2) New LSTE graduate students will be able to use the netiquette handbook to model expected professional behavior when participating in online discussions and group assignments. </w:t>
      </w:r>
    </w:p>
    <w:p w14:paraId="58C254A1" w14:textId="77777777" w:rsidR="00495AA3" w:rsidRDefault="00D55197">
      <w:r>
        <w:rPr>
          <w:noProof/>
        </w:rPr>
        <w:drawing>
          <wp:inline distT="114300" distB="114300" distL="114300" distR="114300" wp14:anchorId="30C38D64" wp14:editId="5913F5FD">
            <wp:extent cx="5943600" cy="1921826"/>
            <wp:effectExtent l="0" t="0" r="0" b="0"/>
            <wp:docPr id="6" name="image11.jpg" descr="Decorum_Steps.jpg"/>
            <wp:cNvGraphicFramePr/>
            <a:graphic xmlns:a="http://schemas.openxmlformats.org/drawingml/2006/main">
              <a:graphicData uri="http://schemas.openxmlformats.org/drawingml/2006/picture">
                <pic:pic xmlns:pic="http://schemas.openxmlformats.org/drawingml/2006/picture">
                  <pic:nvPicPr>
                    <pic:cNvPr id="0" name="image11.jpg" descr="Decorum_Steps.jpg"/>
                    <pic:cNvPicPr preferRelativeResize="0"/>
                  </pic:nvPicPr>
                  <pic:blipFill>
                    <a:blip r:embed="rId9"/>
                    <a:srcRect/>
                    <a:stretch>
                      <a:fillRect/>
                    </a:stretch>
                  </pic:blipFill>
                  <pic:spPr>
                    <a:xfrm>
                      <a:off x="0" y="0"/>
                      <a:ext cx="5943600" cy="1921826"/>
                    </a:xfrm>
                    <a:prstGeom prst="rect">
                      <a:avLst/>
                    </a:prstGeom>
                    <a:ln/>
                  </pic:spPr>
                </pic:pic>
              </a:graphicData>
            </a:graphic>
          </wp:inline>
        </w:drawing>
      </w:r>
    </w:p>
    <w:p w14:paraId="323576EA" w14:textId="77777777" w:rsidR="00495AA3" w:rsidRDefault="00495AA3"/>
    <w:p w14:paraId="481FB1FE" w14:textId="77777777" w:rsidR="00495AA3" w:rsidRDefault="00D55197">
      <w:pPr>
        <w:ind w:left="1440"/>
      </w:pPr>
      <w:r>
        <w:rPr>
          <w:i/>
        </w:rPr>
        <w:t>(3) LSTE students will be able to work with advisors and online course requirements to plan their LSTE courses within a 2 year graduation schedule.</w:t>
      </w:r>
    </w:p>
    <w:p w14:paraId="02FC45F4" w14:textId="77777777" w:rsidR="00495AA3" w:rsidRDefault="00D55197">
      <w:pPr>
        <w:ind w:left="1620"/>
      </w:pPr>
      <w:r>
        <w:rPr>
          <w:noProof/>
        </w:rPr>
        <w:drawing>
          <wp:inline distT="114300" distB="114300" distL="114300" distR="114300" wp14:anchorId="6DD0E1BE" wp14:editId="01713960">
            <wp:extent cx="4291013" cy="1887429"/>
            <wp:effectExtent l="0" t="0" r="0" b="0"/>
            <wp:docPr id="1" name="image05.jpg" descr="Scheduling_steps (1).jpg"/>
            <wp:cNvGraphicFramePr/>
            <a:graphic xmlns:a="http://schemas.openxmlformats.org/drawingml/2006/main">
              <a:graphicData uri="http://schemas.openxmlformats.org/drawingml/2006/picture">
                <pic:pic xmlns:pic="http://schemas.openxmlformats.org/drawingml/2006/picture">
                  <pic:nvPicPr>
                    <pic:cNvPr id="0" name="image05.jpg" descr="Scheduling_steps (1).jpg"/>
                    <pic:cNvPicPr preferRelativeResize="0"/>
                  </pic:nvPicPr>
                  <pic:blipFill>
                    <a:blip r:embed="rId10"/>
                    <a:srcRect/>
                    <a:stretch>
                      <a:fillRect/>
                    </a:stretch>
                  </pic:blipFill>
                  <pic:spPr>
                    <a:xfrm>
                      <a:off x="0" y="0"/>
                      <a:ext cx="4291013" cy="1887429"/>
                    </a:xfrm>
                    <a:prstGeom prst="rect">
                      <a:avLst/>
                    </a:prstGeom>
                    <a:ln/>
                  </pic:spPr>
                </pic:pic>
              </a:graphicData>
            </a:graphic>
          </wp:inline>
        </w:drawing>
      </w:r>
    </w:p>
    <w:p w14:paraId="23144B9A" w14:textId="77777777" w:rsidR="00495AA3" w:rsidRDefault="00495AA3">
      <w:pPr>
        <w:ind w:left="1620"/>
      </w:pPr>
    </w:p>
    <w:p w14:paraId="5CA521FF" w14:textId="77777777" w:rsidR="00495AA3" w:rsidRDefault="00495AA3">
      <w:pPr>
        <w:ind w:left="1620"/>
      </w:pPr>
    </w:p>
    <w:p w14:paraId="46161651" w14:textId="77777777" w:rsidR="00495AA3" w:rsidRDefault="00495AA3">
      <w:pPr>
        <w:ind w:left="1620"/>
      </w:pPr>
    </w:p>
    <w:p w14:paraId="586303BB" w14:textId="77777777" w:rsidR="00495AA3" w:rsidRDefault="00495AA3">
      <w:pPr>
        <w:ind w:left="1620"/>
      </w:pPr>
    </w:p>
    <w:p w14:paraId="699302C2" w14:textId="77777777" w:rsidR="00495AA3" w:rsidRDefault="00495AA3"/>
    <w:p w14:paraId="41252095" w14:textId="77777777" w:rsidR="00CC10D7" w:rsidRDefault="00CC10D7">
      <w:pPr>
        <w:rPr>
          <w:b/>
        </w:rPr>
      </w:pPr>
    </w:p>
    <w:p w14:paraId="47DDC6E9" w14:textId="51204B9C" w:rsidR="00495AA3" w:rsidRDefault="00D55197">
      <w:r>
        <w:rPr>
          <w:b/>
        </w:rPr>
        <w:lastRenderedPageBreak/>
        <w:t>III: Subordinate &amp; Entry Skills</w:t>
      </w:r>
    </w:p>
    <w:p w14:paraId="2224AAD8" w14:textId="1E5675CD" w:rsidR="00495AA3" w:rsidRDefault="00CC10D7" w:rsidP="00D55197">
      <w:pPr>
        <w:ind w:left="-270"/>
      </w:pPr>
      <w:r>
        <w:tab/>
      </w:r>
      <w:r w:rsidR="00D55197">
        <w:rPr>
          <w:noProof/>
        </w:rPr>
        <w:drawing>
          <wp:inline distT="114300" distB="114300" distL="114300" distR="114300" wp14:anchorId="6FB2DB62" wp14:editId="3B9731B1">
            <wp:extent cx="7170888" cy="6388609"/>
            <wp:effectExtent l="0" t="0" r="0" b="0"/>
            <wp:docPr id="4" name="image08.jpg" descr="Blackboard Mobile_SG.jpg"/>
            <wp:cNvGraphicFramePr/>
            <a:graphic xmlns:a="http://schemas.openxmlformats.org/drawingml/2006/main">
              <a:graphicData uri="http://schemas.openxmlformats.org/drawingml/2006/picture">
                <pic:pic xmlns:pic="http://schemas.openxmlformats.org/drawingml/2006/picture">
                  <pic:nvPicPr>
                    <pic:cNvPr id="0" name="image08.jpg" descr="Blackboard Mobile_SG.jpg"/>
                    <pic:cNvPicPr preferRelativeResize="0"/>
                  </pic:nvPicPr>
                  <pic:blipFill>
                    <a:blip r:embed="rId11"/>
                    <a:srcRect/>
                    <a:stretch>
                      <a:fillRect/>
                    </a:stretch>
                  </pic:blipFill>
                  <pic:spPr>
                    <a:xfrm>
                      <a:off x="0" y="0"/>
                      <a:ext cx="7170888" cy="6388609"/>
                    </a:xfrm>
                    <a:prstGeom prst="rect">
                      <a:avLst/>
                    </a:prstGeom>
                    <a:ln/>
                  </pic:spPr>
                </pic:pic>
              </a:graphicData>
            </a:graphic>
          </wp:inline>
        </w:drawing>
      </w:r>
    </w:p>
    <w:p w14:paraId="5A2BBF65" w14:textId="77777777" w:rsidR="00D55197" w:rsidRDefault="00D55197" w:rsidP="00D55197">
      <w:pPr>
        <w:ind w:left="-270"/>
      </w:pPr>
      <w:r w:rsidRPr="00D55197">
        <w:tab/>
      </w:r>
      <w:r w:rsidRPr="00D55197">
        <w:tab/>
      </w:r>
    </w:p>
    <w:p w14:paraId="68C23860" w14:textId="77777777" w:rsidR="00D55197" w:rsidRDefault="00D55197" w:rsidP="00D55197">
      <w:pPr>
        <w:ind w:left="-270"/>
      </w:pPr>
    </w:p>
    <w:p w14:paraId="7DF9B66E" w14:textId="77777777" w:rsidR="00D55197" w:rsidRDefault="00D55197" w:rsidP="00D55197">
      <w:pPr>
        <w:ind w:left="-270"/>
      </w:pPr>
    </w:p>
    <w:p w14:paraId="6FD887F4" w14:textId="77777777" w:rsidR="00D55197" w:rsidRDefault="00D55197" w:rsidP="00D55197">
      <w:pPr>
        <w:ind w:left="-270"/>
      </w:pPr>
    </w:p>
    <w:p w14:paraId="60E48E5B" w14:textId="77777777" w:rsidR="00D55197" w:rsidRDefault="00D55197" w:rsidP="00D55197">
      <w:pPr>
        <w:ind w:left="-270"/>
      </w:pPr>
    </w:p>
    <w:p w14:paraId="3B36167F" w14:textId="77777777" w:rsidR="00D55197" w:rsidRDefault="00D55197" w:rsidP="00D55197">
      <w:pPr>
        <w:ind w:left="-270"/>
      </w:pPr>
    </w:p>
    <w:p w14:paraId="2509CD05" w14:textId="77777777" w:rsidR="00D55197" w:rsidRDefault="00D55197" w:rsidP="00D55197">
      <w:pPr>
        <w:ind w:left="-270"/>
      </w:pPr>
    </w:p>
    <w:p w14:paraId="040B0C37" w14:textId="77777777" w:rsidR="00D55197" w:rsidRDefault="00D55197" w:rsidP="00D55197">
      <w:pPr>
        <w:ind w:left="-270"/>
      </w:pPr>
    </w:p>
    <w:p w14:paraId="36E053D3" w14:textId="77777777" w:rsidR="00D55197" w:rsidRDefault="00D55197" w:rsidP="00D55197">
      <w:pPr>
        <w:ind w:left="-270"/>
      </w:pPr>
    </w:p>
    <w:p w14:paraId="56FCA82F" w14:textId="221F59B1" w:rsidR="00D55197" w:rsidRDefault="00CC10D7" w:rsidP="00C870FE">
      <w:r>
        <w:rPr>
          <w:b/>
        </w:rPr>
        <w:t>III: Subordinate &amp; Entry Skills cont.</w:t>
      </w:r>
    </w:p>
    <w:p w14:paraId="73BADDE8" w14:textId="5B5A612D" w:rsidR="00495AA3" w:rsidRDefault="00D55197" w:rsidP="00D55197">
      <w:pPr>
        <w:ind w:left="-270"/>
      </w:pPr>
      <w:r>
        <w:rPr>
          <w:noProof/>
        </w:rPr>
        <w:lastRenderedPageBreak/>
        <w:drawing>
          <wp:inline distT="114300" distB="114300" distL="114300" distR="114300" wp14:anchorId="325A38AE" wp14:editId="4A3D3BD5">
            <wp:extent cx="7062788" cy="6742157"/>
            <wp:effectExtent l="0" t="0" r="0" b="0"/>
            <wp:docPr id="2" name="image06.jpg" descr="Decorum_SG.jpg"/>
            <wp:cNvGraphicFramePr/>
            <a:graphic xmlns:a="http://schemas.openxmlformats.org/drawingml/2006/main">
              <a:graphicData uri="http://schemas.openxmlformats.org/drawingml/2006/picture">
                <pic:pic xmlns:pic="http://schemas.openxmlformats.org/drawingml/2006/picture">
                  <pic:nvPicPr>
                    <pic:cNvPr id="0" name="image06.jpg" descr="Decorum_SG.jpg"/>
                    <pic:cNvPicPr preferRelativeResize="0"/>
                  </pic:nvPicPr>
                  <pic:blipFill>
                    <a:blip r:embed="rId12"/>
                    <a:srcRect/>
                    <a:stretch>
                      <a:fillRect/>
                    </a:stretch>
                  </pic:blipFill>
                  <pic:spPr>
                    <a:xfrm>
                      <a:off x="0" y="0"/>
                      <a:ext cx="7062788" cy="6742157"/>
                    </a:xfrm>
                    <a:prstGeom prst="rect">
                      <a:avLst/>
                    </a:prstGeom>
                    <a:ln/>
                  </pic:spPr>
                </pic:pic>
              </a:graphicData>
            </a:graphic>
          </wp:inline>
        </w:drawing>
      </w:r>
      <w:r>
        <w:tab/>
      </w:r>
    </w:p>
    <w:p w14:paraId="663C9A75" w14:textId="77777777" w:rsidR="00542CF8" w:rsidRDefault="00542CF8" w:rsidP="00D55197">
      <w:pPr>
        <w:ind w:left="-270"/>
      </w:pPr>
    </w:p>
    <w:p w14:paraId="3DFE5EFC" w14:textId="77777777" w:rsidR="00542CF8" w:rsidRDefault="00542CF8" w:rsidP="00D55197">
      <w:pPr>
        <w:ind w:left="-270"/>
      </w:pPr>
    </w:p>
    <w:p w14:paraId="628EB346" w14:textId="77777777" w:rsidR="00542CF8" w:rsidRDefault="00542CF8" w:rsidP="00D55197">
      <w:pPr>
        <w:ind w:left="-270"/>
      </w:pPr>
    </w:p>
    <w:p w14:paraId="17807A72" w14:textId="77777777" w:rsidR="00542CF8" w:rsidRDefault="00542CF8" w:rsidP="00D55197">
      <w:pPr>
        <w:ind w:left="-270"/>
      </w:pPr>
    </w:p>
    <w:p w14:paraId="36E61E1D" w14:textId="77777777" w:rsidR="00542CF8" w:rsidRDefault="00542CF8" w:rsidP="00D55197">
      <w:pPr>
        <w:ind w:left="-270"/>
      </w:pPr>
    </w:p>
    <w:p w14:paraId="4CCBB4BF" w14:textId="77777777" w:rsidR="009702CE" w:rsidRDefault="009702CE" w:rsidP="00542CF8">
      <w:pPr>
        <w:ind w:left="-270"/>
        <w:rPr>
          <w:b/>
        </w:rPr>
      </w:pPr>
    </w:p>
    <w:p w14:paraId="3DE1EA7D" w14:textId="77777777" w:rsidR="009702CE" w:rsidRDefault="009702CE" w:rsidP="00542CF8">
      <w:pPr>
        <w:ind w:left="-270"/>
        <w:rPr>
          <w:b/>
        </w:rPr>
      </w:pPr>
    </w:p>
    <w:p w14:paraId="62E00B62" w14:textId="156B5AC6" w:rsidR="00495AA3" w:rsidRDefault="00542CF8" w:rsidP="00542CF8">
      <w:pPr>
        <w:ind w:left="-270"/>
      </w:pPr>
      <w:r>
        <w:rPr>
          <w:b/>
        </w:rPr>
        <w:lastRenderedPageBreak/>
        <w:t>III: Subordinate &amp; Entry Skills cont.</w:t>
      </w:r>
      <w:r w:rsidR="00D55197" w:rsidRPr="00D55197">
        <w:tab/>
      </w:r>
      <w:r w:rsidR="00D55197" w:rsidRPr="00D55197">
        <w:tab/>
      </w:r>
      <w:r w:rsidR="00D55197">
        <w:rPr>
          <w:noProof/>
        </w:rPr>
        <w:drawing>
          <wp:inline distT="114300" distB="114300" distL="114300" distR="114300" wp14:anchorId="2A2D454E" wp14:editId="25C87C88">
            <wp:extent cx="7474919" cy="7145380"/>
            <wp:effectExtent l="0" t="0" r="0" b="0"/>
            <wp:docPr id="5" name="image09.jpg" descr="Scheduling_SG.jpg"/>
            <wp:cNvGraphicFramePr/>
            <a:graphic xmlns:a="http://schemas.openxmlformats.org/drawingml/2006/main">
              <a:graphicData uri="http://schemas.openxmlformats.org/drawingml/2006/picture">
                <pic:pic xmlns:pic="http://schemas.openxmlformats.org/drawingml/2006/picture">
                  <pic:nvPicPr>
                    <pic:cNvPr id="0" name="image09.jpg" descr="Scheduling_SG.jpg"/>
                    <pic:cNvPicPr preferRelativeResize="0"/>
                  </pic:nvPicPr>
                  <pic:blipFill>
                    <a:blip r:embed="rId13"/>
                    <a:srcRect/>
                    <a:stretch>
                      <a:fillRect/>
                    </a:stretch>
                  </pic:blipFill>
                  <pic:spPr>
                    <a:xfrm>
                      <a:off x="0" y="0"/>
                      <a:ext cx="7474919" cy="7145380"/>
                    </a:xfrm>
                    <a:prstGeom prst="rect">
                      <a:avLst/>
                    </a:prstGeom>
                    <a:ln/>
                  </pic:spPr>
                </pic:pic>
              </a:graphicData>
            </a:graphic>
          </wp:inline>
        </w:drawing>
      </w:r>
    </w:p>
    <w:p w14:paraId="4821A36A" w14:textId="77777777" w:rsidR="00495AA3" w:rsidRDefault="00495AA3"/>
    <w:p w14:paraId="4D86FA2A" w14:textId="77777777" w:rsidR="00495AA3" w:rsidRDefault="00495AA3"/>
    <w:p w14:paraId="4E38033C" w14:textId="77777777" w:rsidR="00495AA3" w:rsidRDefault="00495AA3"/>
    <w:p w14:paraId="55E0F6CD" w14:textId="77777777" w:rsidR="00495AA3" w:rsidRDefault="00495AA3"/>
    <w:p w14:paraId="023657F1" w14:textId="77777777" w:rsidR="00495AA3" w:rsidRDefault="00495AA3"/>
    <w:p w14:paraId="79D862E2" w14:textId="77777777" w:rsidR="00495AA3" w:rsidRDefault="00D55197">
      <w:r>
        <w:rPr>
          <w:b/>
        </w:rPr>
        <w:t>IV</w:t>
      </w:r>
      <w:proofErr w:type="gramStart"/>
      <w:r>
        <w:rPr>
          <w:b/>
        </w:rPr>
        <w:t>: :</w:t>
      </w:r>
      <w:proofErr w:type="gramEnd"/>
      <w:r>
        <w:rPr>
          <w:b/>
        </w:rPr>
        <w:t xml:space="preserve"> Analyzing Learners and Contexts</w:t>
      </w:r>
    </w:p>
    <w:p w14:paraId="7D5669FE" w14:textId="77777777" w:rsidR="00495AA3" w:rsidRDefault="00D55197" w:rsidP="00C870FE">
      <w:pPr>
        <w:ind w:firstLine="450"/>
      </w:pPr>
      <w:r>
        <w:rPr>
          <w:b/>
        </w:rPr>
        <w:lastRenderedPageBreak/>
        <w:t>Learner Analysis</w:t>
      </w:r>
    </w:p>
    <w:p w14:paraId="772D29C9" w14:textId="77777777" w:rsidR="00495AA3" w:rsidRDefault="00D55197" w:rsidP="00C870FE">
      <w:pPr>
        <w:numPr>
          <w:ilvl w:val="0"/>
          <w:numId w:val="15"/>
        </w:numPr>
        <w:ind w:left="1080" w:hanging="450"/>
        <w:contextualSpacing/>
      </w:pPr>
      <w:r>
        <w:rPr>
          <w:u w:val="single"/>
        </w:rPr>
        <w:t>Entry Skills</w:t>
      </w:r>
      <w:r>
        <w:t>:</w:t>
      </w:r>
    </w:p>
    <w:p w14:paraId="1AA8EF3F" w14:textId="77777777" w:rsidR="00495AA3" w:rsidRDefault="00D55197" w:rsidP="00C870FE">
      <w:pPr>
        <w:numPr>
          <w:ilvl w:val="0"/>
          <w:numId w:val="12"/>
        </w:numPr>
        <w:ind w:left="1710" w:hanging="540"/>
        <w:contextualSpacing/>
      </w:pPr>
      <w:r>
        <w:t xml:space="preserve">Performance Setting: Most new LSTE students are familiar with blackboard and engaging the web application but they are not attuned to the nuances of appropriate behavior of an online program. Learners have participated in group discussions and projects within a traditional classroom; however, many have never had to execute group discussions or projects completely through distance technologies. </w:t>
      </w:r>
    </w:p>
    <w:p w14:paraId="5DEEF4AA" w14:textId="77777777" w:rsidR="00495AA3" w:rsidRDefault="00495AA3"/>
    <w:p w14:paraId="332D011D" w14:textId="77777777" w:rsidR="00495AA3" w:rsidRDefault="00D55197" w:rsidP="00C870FE">
      <w:pPr>
        <w:numPr>
          <w:ilvl w:val="0"/>
          <w:numId w:val="12"/>
        </w:numPr>
        <w:ind w:left="1710" w:hanging="540"/>
        <w:contextualSpacing/>
      </w:pPr>
      <w:r>
        <w:t>Learning Setting: New LSTE students are familiar with the general functions of a university; however, many have not familiarized themselves with the expectations of graduate studies and even fewer have experience with a fully web-based curriculum. Many learners have never attended UALR.</w:t>
      </w:r>
    </w:p>
    <w:p w14:paraId="609089D4" w14:textId="77777777" w:rsidR="00495AA3" w:rsidRDefault="00D55197" w:rsidP="00C870FE">
      <w:pPr>
        <w:numPr>
          <w:ilvl w:val="0"/>
          <w:numId w:val="15"/>
        </w:numPr>
        <w:ind w:left="1080" w:hanging="450"/>
        <w:contextualSpacing/>
      </w:pPr>
      <w:r>
        <w:rPr>
          <w:u w:val="single"/>
        </w:rPr>
        <w:t>Prior Knowledge of Topic Area</w:t>
      </w:r>
      <w:r>
        <w:t>:</w:t>
      </w:r>
    </w:p>
    <w:p w14:paraId="2404711E" w14:textId="77777777" w:rsidR="00495AA3" w:rsidRDefault="00D55197" w:rsidP="00C870FE">
      <w:pPr>
        <w:numPr>
          <w:ilvl w:val="0"/>
          <w:numId w:val="6"/>
        </w:numPr>
        <w:ind w:left="1710" w:hanging="540"/>
        <w:contextualSpacing/>
      </w:pPr>
      <w:r>
        <w:t>For the most part, LSTE learners are familiar with using their personal mobile device, proper etiquette and registration procedures.</w:t>
      </w:r>
    </w:p>
    <w:p w14:paraId="59746357" w14:textId="77777777" w:rsidR="00495AA3" w:rsidRDefault="00D55197" w:rsidP="00C870FE">
      <w:pPr>
        <w:numPr>
          <w:ilvl w:val="0"/>
          <w:numId w:val="15"/>
        </w:numPr>
        <w:ind w:left="1080" w:hanging="450"/>
        <w:contextualSpacing/>
      </w:pPr>
      <w:r>
        <w:rPr>
          <w:u w:val="single"/>
        </w:rPr>
        <w:t>Attitudes toward Content and Potential Delivery System</w:t>
      </w:r>
      <w:r>
        <w:t>:</w:t>
      </w:r>
    </w:p>
    <w:p w14:paraId="6113D978" w14:textId="77777777" w:rsidR="00495AA3" w:rsidRDefault="00D55197" w:rsidP="00C870FE">
      <w:pPr>
        <w:numPr>
          <w:ilvl w:val="0"/>
          <w:numId w:val="14"/>
        </w:numPr>
        <w:ind w:left="1710" w:hanging="540"/>
        <w:contextualSpacing/>
      </w:pPr>
      <w:r>
        <w:t>Learners may hold reservations about computer based learning but are confident enough in their skills that they have signed up for a complete graduate course conducted online.</w:t>
      </w:r>
    </w:p>
    <w:p w14:paraId="518ABAC4" w14:textId="77777777" w:rsidR="00495AA3" w:rsidRDefault="00D55197" w:rsidP="00C870FE">
      <w:pPr>
        <w:numPr>
          <w:ilvl w:val="0"/>
          <w:numId w:val="15"/>
        </w:numPr>
        <w:ind w:left="1080" w:hanging="450"/>
        <w:contextualSpacing/>
      </w:pPr>
      <w:r>
        <w:rPr>
          <w:u w:val="single"/>
        </w:rPr>
        <w:t>Academic Motivation</w:t>
      </w:r>
      <w:r>
        <w:t>:</w:t>
      </w:r>
    </w:p>
    <w:p w14:paraId="522BD9CD" w14:textId="77777777" w:rsidR="00495AA3" w:rsidRDefault="00D55197" w:rsidP="00C870FE">
      <w:pPr>
        <w:numPr>
          <w:ilvl w:val="0"/>
          <w:numId w:val="10"/>
        </w:numPr>
        <w:ind w:left="1710" w:hanging="540"/>
        <w:contextualSpacing/>
      </w:pPr>
      <w:r>
        <w:t>Many students are enrolled to further develop professional skills that will assist in progressing their career in either education or corporate training.</w:t>
      </w:r>
    </w:p>
    <w:p w14:paraId="774F7D30" w14:textId="77777777" w:rsidR="00495AA3" w:rsidRDefault="00D55197" w:rsidP="00C870FE">
      <w:pPr>
        <w:numPr>
          <w:ilvl w:val="0"/>
          <w:numId w:val="15"/>
        </w:numPr>
        <w:ind w:left="1080" w:hanging="450"/>
        <w:contextualSpacing/>
      </w:pPr>
      <w:r>
        <w:rPr>
          <w:u w:val="single"/>
        </w:rPr>
        <w:t>Educational and Ability Levels</w:t>
      </w:r>
      <w:r>
        <w:t>:</w:t>
      </w:r>
    </w:p>
    <w:p w14:paraId="3F8293F9" w14:textId="77777777" w:rsidR="00495AA3" w:rsidRDefault="00D55197" w:rsidP="00C870FE">
      <w:pPr>
        <w:numPr>
          <w:ilvl w:val="0"/>
          <w:numId w:val="21"/>
        </w:numPr>
        <w:ind w:left="1710" w:hanging="540"/>
        <w:contextualSpacing/>
      </w:pPr>
      <w:r>
        <w:t xml:space="preserve">All students have completed undergraduate degrees and have met the requirements for admission into the program. </w:t>
      </w:r>
    </w:p>
    <w:p w14:paraId="0F7382EA" w14:textId="77777777" w:rsidR="00495AA3" w:rsidRDefault="00D55197" w:rsidP="00C870FE">
      <w:pPr>
        <w:numPr>
          <w:ilvl w:val="0"/>
          <w:numId w:val="15"/>
        </w:numPr>
        <w:ind w:left="1080" w:hanging="450"/>
        <w:contextualSpacing/>
      </w:pPr>
      <w:r>
        <w:rPr>
          <w:u w:val="single"/>
        </w:rPr>
        <w:t>General Learning Preferences</w:t>
      </w:r>
      <w:r>
        <w:t>:</w:t>
      </w:r>
    </w:p>
    <w:p w14:paraId="5D71FB1C" w14:textId="77777777" w:rsidR="00495AA3" w:rsidRDefault="00D55197" w:rsidP="00C870FE">
      <w:pPr>
        <w:numPr>
          <w:ilvl w:val="0"/>
          <w:numId w:val="11"/>
        </w:numPr>
        <w:ind w:left="1710" w:hanging="540"/>
        <w:contextualSpacing/>
      </w:pPr>
      <w:r>
        <w:t>Learners possess a wide variety of learning preference: independent study, group discussions, in person, long distance and group based learning.</w:t>
      </w:r>
    </w:p>
    <w:p w14:paraId="78BB5289" w14:textId="77777777" w:rsidR="00495AA3" w:rsidRDefault="00D55197" w:rsidP="00C870FE">
      <w:pPr>
        <w:numPr>
          <w:ilvl w:val="0"/>
          <w:numId w:val="15"/>
        </w:numPr>
        <w:ind w:left="1080" w:hanging="450"/>
        <w:contextualSpacing/>
      </w:pPr>
      <w:r>
        <w:rPr>
          <w:u w:val="single"/>
        </w:rPr>
        <w:t>Attitudes toward Training Organization</w:t>
      </w:r>
      <w:r>
        <w:t>:</w:t>
      </w:r>
    </w:p>
    <w:p w14:paraId="455A4B27" w14:textId="77777777" w:rsidR="00495AA3" w:rsidRDefault="00D55197" w:rsidP="00C870FE">
      <w:pPr>
        <w:numPr>
          <w:ilvl w:val="0"/>
          <w:numId w:val="2"/>
        </w:numPr>
        <w:ind w:left="1710" w:hanging="540"/>
        <w:contextualSpacing/>
      </w:pPr>
      <w:r>
        <w:t xml:space="preserve">Learners have a generally positive attitude towards UALR and are excited to join a metropolitan university. </w:t>
      </w:r>
    </w:p>
    <w:p w14:paraId="3401FAE6" w14:textId="77777777" w:rsidR="00495AA3" w:rsidRDefault="00D55197" w:rsidP="00C870FE">
      <w:pPr>
        <w:numPr>
          <w:ilvl w:val="0"/>
          <w:numId w:val="15"/>
        </w:numPr>
        <w:ind w:left="1080" w:hanging="450"/>
        <w:contextualSpacing/>
      </w:pPr>
      <w:r>
        <w:rPr>
          <w:u w:val="single"/>
        </w:rPr>
        <w:t>Group Characteristics</w:t>
      </w:r>
      <w:r>
        <w:t>:</w:t>
      </w:r>
    </w:p>
    <w:p w14:paraId="4B031A54" w14:textId="77777777" w:rsidR="00495AA3" w:rsidRDefault="00D55197" w:rsidP="00C870FE">
      <w:pPr>
        <w:numPr>
          <w:ilvl w:val="0"/>
          <w:numId w:val="18"/>
        </w:numPr>
        <w:ind w:left="1710" w:hanging="540"/>
        <w:contextualSpacing/>
      </w:pPr>
      <w:r>
        <w:t xml:space="preserve">Heterogeneous; The qualities and characteristics of the program participants are diverse. </w:t>
      </w:r>
    </w:p>
    <w:p w14:paraId="5115DB03" w14:textId="77777777" w:rsidR="00495AA3" w:rsidRDefault="00D55197" w:rsidP="00C870FE">
      <w:pPr>
        <w:numPr>
          <w:ilvl w:val="0"/>
          <w:numId w:val="18"/>
        </w:numPr>
        <w:ind w:left="1710" w:hanging="540"/>
        <w:contextualSpacing/>
      </w:pPr>
      <w:r>
        <w:t>Age, ethnicity and career experience all vary within the LSTE learners; however, some participants have previous experience in education or training.</w:t>
      </w:r>
    </w:p>
    <w:p w14:paraId="4E7FDB67" w14:textId="77777777" w:rsidR="00495AA3" w:rsidRDefault="00D55197" w:rsidP="00C870FE">
      <w:pPr>
        <w:numPr>
          <w:ilvl w:val="0"/>
          <w:numId w:val="18"/>
        </w:numPr>
        <w:ind w:left="1710" w:hanging="540"/>
        <w:contextualSpacing/>
      </w:pPr>
      <w:r>
        <w:t>Most participants come from a variety of undergraduate programs outside of education.</w:t>
      </w:r>
    </w:p>
    <w:p w14:paraId="1A10EC0A" w14:textId="77777777" w:rsidR="00495AA3" w:rsidRDefault="00495AA3"/>
    <w:p w14:paraId="163C0B82" w14:textId="77777777" w:rsidR="00495AA3" w:rsidRDefault="00495AA3">
      <w:pPr>
        <w:ind w:firstLine="720"/>
      </w:pPr>
    </w:p>
    <w:p w14:paraId="189245D5" w14:textId="77777777" w:rsidR="00495AA3" w:rsidRDefault="00495AA3">
      <w:pPr>
        <w:ind w:firstLine="720"/>
      </w:pPr>
    </w:p>
    <w:p w14:paraId="3E8DBA6C" w14:textId="77777777" w:rsidR="00495AA3" w:rsidRDefault="00495AA3">
      <w:pPr>
        <w:ind w:firstLine="720"/>
      </w:pPr>
    </w:p>
    <w:p w14:paraId="5E3583FE" w14:textId="77777777" w:rsidR="00495AA3" w:rsidRDefault="00495AA3">
      <w:pPr>
        <w:ind w:firstLine="720"/>
      </w:pPr>
    </w:p>
    <w:p w14:paraId="1064A8DB" w14:textId="77777777" w:rsidR="00C870FE" w:rsidRDefault="00C870FE" w:rsidP="00C870FE">
      <w:pPr>
        <w:ind w:firstLine="450"/>
        <w:rPr>
          <w:b/>
        </w:rPr>
      </w:pPr>
    </w:p>
    <w:p w14:paraId="00AE9774" w14:textId="77777777" w:rsidR="00C870FE" w:rsidRDefault="00C870FE" w:rsidP="00C870FE">
      <w:pPr>
        <w:ind w:firstLine="450"/>
        <w:rPr>
          <w:b/>
        </w:rPr>
      </w:pPr>
    </w:p>
    <w:p w14:paraId="4BD3AC40" w14:textId="77777777" w:rsidR="00877680" w:rsidRDefault="00877680" w:rsidP="00C870FE">
      <w:pPr>
        <w:ind w:firstLine="450"/>
        <w:rPr>
          <w:b/>
        </w:rPr>
      </w:pPr>
    </w:p>
    <w:p w14:paraId="1283FBEE" w14:textId="77777777" w:rsidR="00877680" w:rsidRDefault="00877680" w:rsidP="00C870FE">
      <w:pPr>
        <w:ind w:firstLine="450"/>
        <w:rPr>
          <w:b/>
        </w:rPr>
      </w:pPr>
    </w:p>
    <w:p w14:paraId="4615A168" w14:textId="77777777" w:rsidR="00495AA3" w:rsidRDefault="00D55197" w:rsidP="00C870FE">
      <w:pPr>
        <w:ind w:firstLine="450"/>
      </w:pPr>
      <w:r>
        <w:rPr>
          <w:b/>
        </w:rPr>
        <w:lastRenderedPageBreak/>
        <w:t>Learning Context Analysis</w:t>
      </w:r>
    </w:p>
    <w:p w14:paraId="46DDEF78" w14:textId="77777777" w:rsidR="00495AA3" w:rsidRDefault="00D55197" w:rsidP="00C870FE">
      <w:pPr>
        <w:numPr>
          <w:ilvl w:val="0"/>
          <w:numId w:val="5"/>
        </w:numPr>
        <w:ind w:left="1080" w:hanging="450"/>
        <w:contextualSpacing/>
      </w:pPr>
      <w:r>
        <w:rPr>
          <w:u w:val="single"/>
        </w:rPr>
        <w:t>Compatibility of Site with Instructional Requirements</w:t>
      </w:r>
      <w:r>
        <w:t>:</w:t>
      </w:r>
    </w:p>
    <w:p w14:paraId="4B389C85" w14:textId="77777777" w:rsidR="00495AA3" w:rsidRDefault="00D55197" w:rsidP="00C870FE">
      <w:pPr>
        <w:numPr>
          <w:ilvl w:val="0"/>
          <w:numId w:val="25"/>
        </w:numPr>
        <w:ind w:left="1710" w:hanging="540"/>
        <w:contextualSpacing/>
      </w:pPr>
      <w:r>
        <w:t xml:space="preserve">Blackboard is a compatible site because it </w:t>
      </w:r>
      <w:proofErr w:type="gramStart"/>
      <w:r>
        <w:t>offer</w:t>
      </w:r>
      <w:proofErr w:type="gramEnd"/>
      <w:r>
        <w:t xml:space="preserve"> all the tools and resources necessary to provide LSTE learners with an orientation that parallels what will be expected of them throughout the LSTE program. It also provides appropriate resources for assessment and accessing internet materials.</w:t>
      </w:r>
    </w:p>
    <w:p w14:paraId="55D9708F" w14:textId="77777777" w:rsidR="00495AA3" w:rsidRDefault="00D55197" w:rsidP="00C870FE">
      <w:pPr>
        <w:numPr>
          <w:ilvl w:val="0"/>
          <w:numId w:val="5"/>
        </w:numPr>
        <w:ind w:left="1080" w:hanging="450"/>
        <w:contextualSpacing/>
      </w:pPr>
      <w:r>
        <w:rPr>
          <w:u w:val="single"/>
        </w:rPr>
        <w:t>Adaptability of Site to Simulate Workplace</w:t>
      </w:r>
      <w:r>
        <w:t>:</w:t>
      </w:r>
    </w:p>
    <w:p w14:paraId="11BFFA6A" w14:textId="77777777" w:rsidR="00495AA3" w:rsidRDefault="00D55197" w:rsidP="00C870FE">
      <w:pPr>
        <w:numPr>
          <w:ilvl w:val="0"/>
          <w:numId w:val="16"/>
        </w:numPr>
        <w:ind w:left="1710" w:hanging="540"/>
        <w:contextualSpacing/>
      </w:pPr>
      <w:r>
        <w:t>Many LSTE graduates find themselves working in self-regulating home-based environments. Distance technologies, be it computer or mobile device, will offer learners an authentic feel of what may be expected of them within their future career, as well as, what will be expected of them throughout the LSTE program.</w:t>
      </w:r>
    </w:p>
    <w:p w14:paraId="0CF66D88" w14:textId="77777777" w:rsidR="00495AA3" w:rsidRDefault="00D55197" w:rsidP="00C870FE">
      <w:pPr>
        <w:numPr>
          <w:ilvl w:val="0"/>
          <w:numId w:val="5"/>
        </w:numPr>
        <w:ind w:left="1080" w:hanging="450"/>
        <w:contextualSpacing/>
      </w:pPr>
      <w:r>
        <w:rPr>
          <w:u w:val="single"/>
        </w:rPr>
        <w:t>Adaptability for Delivery Approaches</w:t>
      </w:r>
      <w:r>
        <w:t>:</w:t>
      </w:r>
    </w:p>
    <w:p w14:paraId="64D4B6A6" w14:textId="77777777" w:rsidR="00495AA3" w:rsidRDefault="00D55197" w:rsidP="00C870FE">
      <w:pPr>
        <w:numPr>
          <w:ilvl w:val="0"/>
          <w:numId w:val="20"/>
        </w:numPr>
        <w:ind w:left="1710" w:hanging="540"/>
        <w:contextualSpacing/>
      </w:pPr>
      <w:r>
        <w:t xml:space="preserve">Blackboard is a versatile delivery platform that accommodate a variety of delivery approaches. It is compatible with text, slide show, video, audio and interactive instructional modules. It also facilitates group discussions and can enable groups to work together effectively over long distances in collaborate. </w:t>
      </w:r>
    </w:p>
    <w:p w14:paraId="4F6FD9A4" w14:textId="77777777" w:rsidR="00495AA3" w:rsidRDefault="00D55197" w:rsidP="00C870FE">
      <w:pPr>
        <w:numPr>
          <w:ilvl w:val="0"/>
          <w:numId w:val="5"/>
        </w:numPr>
        <w:ind w:left="1080" w:hanging="450"/>
        <w:contextualSpacing/>
      </w:pPr>
      <w:r>
        <w:rPr>
          <w:u w:val="single"/>
        </w:rPr>
        <w:t>Learning Site Constraints Affecting Design and Delivery</w:t>
      </w:r>
      <w:r>
        <w:t>:</w:t>
      </w:r>
    </w:p>
    <w:p w14:paraId="10FD5288" w14:textId="77777777" w:rsidR="00495AA3" w:rsidRDefault="00D55197" w:rsidP="00C870FE">
      <w:pPr>
        <w:numPr>
          <w:ilvl w:val="0"/>
          <w:numId w:val="19"/>
        </w:numPr>
        <w:ind w:left="1710" w:hanging="540"/>
        <w:contextualSpacing/>
      </w:pPr>
      <w:r>
        <w:t xml:space="preserve">The constraints of Blackboard and the learner environment are greatly affected by variables of internet connections speeds, age of computer, reliability of software/web server and the environment the learner chooses for their studies. </w:t>
      </w:r>
    </w:p>
    <w:p w14:paraId="6153D8BC" w14:textId="77777777" w:rsidR="00495AA3" w:rsidRDefault="00D55197" w:rsidP="00C870FE">
      <w:pPr>
        <w:numPr>
          <w:ilvl w:val="0"/>
          <w:numId w:val="19"/>
        </w:numPr>
        <w:ind w:left="1710" w:hanging="540"/>
        <w:contextualSpacing/>
      </w:pPr>
      <w:r>
        <w:t>Blackboard does not work well in Internet Explorer. It is recommended that Firefox or Chrome be used.</w:t>
      </w:r>
    </w:p>
    <w:p w14:paraId="68AEA060" w14:textId="77777777" w:rsidR="00495AA3" w:rsidRDefault="00D55197" w:rsidP="00C870FE">
      <w:pPr>
        <w:numPr>
          <w:ilvl w:val="0"/>
          <w:numId w:val="19"/>
        </w:numPr>
        <w:ind w:left="1710" w:hanging="540"/>
        <w:contextualSpacing/>
      </w:pPr>
      <w:r>
        <w:t xml:space="preserve">Not all features of Blackboard are suited for mobile computing. </w:t>
      </w:r>
    </w:p>
    <w:p w14:paraId="0E4B7B4A" w14:textId="77777777" w:rsidR="00495AA3" w:rsidRDefault="00495AA3"/>
    <w:p w14:paraId="00C57564" w14:textId="77777777" w:rsidR="00495AA3" w:rsidRDefault="00495AA3"/>
    <w:p w14:paraId="323536F3" w14:textId="77777777" w:rsidR="00495AA3" w:rsidRDefault="00495AA3"/>
    <w:p w14:paraId="3E89D5E8" w14:textId="77777777" w:rsidR="00495AA3" w:rsidRDefault="00495AA3"/>
    <w:p w14:paraId="48DFEB27" w14:textId="77777777" w:rsidR="00495AA3" w:rsidRDefault="00D55197">
      <w:r>
        <w:br w:type="page"/>
      </w:r>
    </w:p>
    <w:p w14:paraId="514D0C70" w14:textId="77777777" w:rsidR="00495AA3" w:rsidRDefault="00495AA3"/>
    <w:p w14:paraId="13E2F34A" w14:textId="62968F22" w:rsidR="00495AA3" w:rsidRDefault="00E916F8">
      <w:r>
        <w:rPr>
          <w:rFonts w:ascii="Arial Unicode MS" w:eastAsia="Arial Unicode MS" w:hAnsi="Arial Unicode MS" w:cs="Arial Unicode MS"/>
          <w:b/>
        </w:rPr>
        <w:t xml:space="preserve">V: </w:t>
      </w:r>
      <w:r w:rsidR="00D55197">
        <w:rPr>
          <w:rFonts w:ascii="Arial Unicode MS" w:eastAsia="Arial Unicode MS" w:hAnsi="Arial Unicode MS" w:cs="Arial Unicode MS"/>
          <w:b/>
        </w:rPr>
        <w:t>Instructional Goals ⇒ Instructional Objectives</w:t>
      </w:r>
      <w:r w:rsidR="00D55197">
        <w:rPr>
          <w:rFonts w:ascii="Arial Unicode MS" w:eastAsia="Arial Unicode MS" w:hAnsi="Arial Unicode MS" w:cs="Arial Unicode MS"/>
          <w:b/>
        </w:rPr>
        <w:br/>
      </w:r>
      <w:r w:rsidR="00D55197">
        <w:t>G: (1): New LSTE students will be able to use their mobile device to access Blackboard and stay current with course topics and class discussions when away from their computer.</w:t>
      </w:r>
      <w:r w:rsidR="00D55197">
        <w:rPr>
          <w:b/>
        </w:rPr>
        <w:br/>
      </w:r>
      <w:r w:rsidR="00D55197">
        <w:rPr>
          <w:b/>
        </w:rPr>
        <w:br/>
      </w:r>
      <w:r w:rsidR="00D55197">
        <w:t>O: (1): With a personal mobile device (CN)*, utilize Blackboard Mobile Learning (B) to contribute to course discussions at least every 48 hours (CR).</w:t>
      </w:r>
    </w:p>
    <w:p w14:paraId="049C261E" w14:textId="77777777" w:rsidR="00495AA3" w:rsidRDefault="00495AA3">
      <w:pPr>
        <w:pBdr>
          <w:top w:val="single" w:sz="4" w:space="1" w:color="auto"/>
        </w:pBdr>
      </w:pPr>
    </w:p>
    <w:p w14:paraId="3F03ADD3" w14:textId="77777777" w:rsidR="00495AA3" w:rsidRDefault="00D55197">
      <w:r>
        <w:t xml:space="preserve">G: (2): New LSTE graduate students will be able to use the netiquette handbook to model expected professional behavior when participating in online discussions and group assignments. </w:t>
      </w:r>
    </w:p>
    <w:p w14:paraId="0B303AB7" w14:textId="77777777" w:rsidR="00495AA3" w:rsidRDefault="00495AA3"/>
    <w:p w14:paraId="544947C2" w14:textId="77777777" w:rsidR="00495AA3" w:rsidRDefault="00D55197">
      <w:r>
        <w:t xml:space="preserve">O: (2): Equipped with the Netiquette online handbook (CN), model professional behavior (B) to facilitate collaborative and respectful relationships with colleagues and instructors (CR). </w:t>
      </w:r>
    </w:p>
    <w:p w14:paraId="1A52D00B" w14:textId="77777777" w:rsidR="00495AA3" w:rsidRDefault="00495AA3">
      <w:pPr>
        <w:pBdr>
          <w:top w:val="single" w:sz="4" w:space="1" w:color="auto"/>
        </w:pBdr>
      </w:pPr>
    </w:p>
    <w:p w14:paraId="1D247B2C" w14:textId="422884F3" w:rsidR="00495AA3" w:rsidRDefault="00D55197">
      <w:r>
        <w:t>G: (3): LSTE students will be able to work with advisors and online course requirements to plan their LSTE courses within a 2 year graduation schedule.</w:t>
      </w:r>
      <w:r w:rsidR="002E7FA8">
        <w:br/>
      </w:r>
      <w:r w:rsidR="002E7FA8">
        <w:br/>
        <w:t>O: (3): Referencing academic advisors and program requirements (CN), develop a 2 year LSTE schedule (B) that adhere to prerequisite course requirements and course rotation (CR).</w:t>
      </w:r>
    </w:p>
    <w:p w14:paraId="66B5D002" w14:textId="72935DCE" w:rsidR="00495AA3" w:rsidRDefault="00D55197" w:rsidP="00FB6DAF">
      <w:pPr>
        <w:pBdr>
          <w:top w:val="single" w:sz="4" w:space="11" w:color="auto"/>
        </w:pBdr>
      </w:pPr>
      <w:r>
        <w:br/>
      </w:r>
      <w:r>
        <w:br/>
        <w:t>G: Goal</w:t>
      </w:r>
    </w:p>
    <w:p w14:paraId="67F9C254" w14:textId="77777777" w:rsidR="00495AA3" w:rsidRDefault="00D55197">
      <w:r>
        <w:t>O: Objective</w:t>
      </w:r>
      <w:r>
        <w:br/>
        <w:t>CN: Conditions</w:t>
      </w:r>
      <w:r>
        <w:br/>
        <w:t>B: Behavior</w:t>
      </w:r>
      <w:r>
        <w:br/>
        <w:t>CR: Criteria</w:t>
      </w:r>
    </w:p>
    <w:p w14:paraId="2C0C9E24" w14:textId="77777777" w:rsidR="009702CE" w:rsidRDefault="00D55197">
      <w:pPr>
        <w:rPr>
          <w:rFonts w:ascii="Arial Unicode MS" w:eastAsia="Arial Unicode MS" w:hAnsi="Arial Unicode MS" w:cs="Arial Unicode MS"/>
          <w:b/>
        </w:rPr>
      </w:pPr>
      <w:r>
        <w:t>* Assumptions have been made that the Blackboard Learning Management software allows instructors to see statistics concerning users use of the B</w:t>
      </w:r>
      <w:r w:rsidR="009702CE">
        <w:t xml:space="preserve">lackboard Mobile Learning App. </w:t>
      </w:r>
      <w:r>
        <w:br/>
      </w:r>
    </w:p>
    <w:p w14:paraId="6D92C88D" w14:textId="77777777" w:rsidR="009702CE" w:rsidRDefault="009702CE">
      <w:pPr>
        <w:rPr>
          <w:rFonts w:ascii="Arial Unicode MS" w:eastAsia="Arial Unicode MS" w:hAnsi="Arial Unicode MS" w:cs="Arial Unicode MS"/>
          <w:b/>
        </w:rPr>
      </w:pPr>
      <w:r>
        <w:rPr>
          <w:rFonts w:ascii="Arial Unicode MS" w:eastAsia="Arial Unicode MS" w:hAnsi="Arial Unicode MS" w:cs="Arial Unicode MS"/>
          <w:b/>
        </w:rPr>
        <w:br w:type="page"/>
      </w:r>
    </w:p>
    <w:p w14:paraId="3324B831" w14:textId="77777777" w:rsidR="009702CE" w:rsidRDefault="009702CE">
      <w:pPr>
        <w:rPr>
          <w:rFonts w:ascii="Arial Unicode MS" w:eastAsia="Arial Unicode MS" w:hAnsi="Arial Unicode MS" w:cs="Arial Unicode MS"/>
          <w:b/>
        </w:rPr>
      </w:pPr>
    </w:p>
    <w:p w14:paraId="73A0F60A" w14:textId="034CD4E3" w:rsidR="00495AA3" w:rsidRDefault="00FD5C95">
      <w:r>
        <w:rPr>
          <w:rFonts w:ascii="Arial Unicode MS" w:eastAsia="Arial Unicode MS" w:hAnsi="Arial Unicode MS" w:cs="Arial Unicode MS"/>
          <w:b/>
        </w:rPr>
        <w:t xml:space="preserve">VI: </w:t>
      </w:r>
      <w:r w:rsidR="0055354F">
        <w:rPr>
          <w:rFonts w:ascii="Arial Unicode MS" w:eastAsia="Arial Unicode MS" w:hAnsi="Arial Unicode MS" w:cs="Arial Unicode MS"/>
          <w:b/>
        </w:rPr>
        <w:t>Subordinate Skills</w:t>
      </w:r>
      <w:r w:rsidR="00D55197">
        <w:rPr>
          <w:rFonts w:ascii="Arial Unicode MS" w:eastAsia="Arial Unicode MS" w:hAnsi="Arial Unicode MS" w:cs="Arial Unicode MS"/>
          <w:b/>
        </w:rPr>
        <w:t>: Instructional Goal (1) ⇒ Subordinate Objectives + Assessments</w:t>
      </w:r>
    </w:p>
    <w:p w14:paraId="010BE28F" w14:textId="77777777" w:rsidR="00495AA3" w:rsidRDefault="00D55197">
      <w:r>
        <w:t>SG: (1.a): Review scholarly articles discussing contemporary trends in mobile computing.</w:t>
      </w:r>
    </w:p>
    <w:p w14:paraId="3FFF446B" w14:textId="77777777" w:rsidR="00495AA3" w:rsidRDefault="00495AA3"/>
    <w:p w14:paraId="3EF086C0" w14:textId="7C7EE978" w:rsidR="00495AA3" w:rsidRDefault="00D55197">
      <w:r>
        <w:t xml:space="preserve">SO: (1.a): Utilizing the </w:t>
      </w:r>
      <w:proofErr w:type="spellStart"/>
      <w:r>
        <w:t>Ottenheimer</w:t>
      </w:r>
      <w:proofErr w:type="spellEnd"/>
      <w:r>
        <w:t xml:space="preserve"> Library’s digital journal d</w:t>
      </w:r>
      <w:r w:rsidR="009702CE">
        <w:t xml:space="preserve">atabase (CN), locate an article, </w:t>
      </w:r>
      <w:r>
        <w:t xml:space="preserve">published within the past three years, covering contemporary trends in mobile computing and write a brief summary (B) covering at least three current trends in mobile computing (CR). </w:t>
      </w:r>
    </w:p>
    <w:p w14:paraId="2C6E5CCD" w14:textId="77777777" w:rsidR="00495AA3" w:rsidRDefault="00495AA3"/>
    <w:p w14:paraId="20EAF147" w14:textId="77777777" w:rsidR="00495AA3" w:rsidRDefault="00D55197">
      <w:r>
        <w:t>A: (1.a): Article Analysis focusing on at least three current trends in mobile computing.</w:t>
      </w:r>
    </w:p>
    <w:p w14:paraId="7036EB3C" w14:textId="77777777" w:rsidR="00495AA3" w:rsidRDefault="00495AA3">
      <w:pPr>
        <w:pBdr>
          <w:top w:val="single" w:sz="4" w:space="1" w:color="auto"/>
        </w:pBdr>
      </w:pPr>
    </w:p>
    <w:p w14:paraId="2F842FF5" w14:textId="77777777" w:rsidR="00495AA3" w:rsidRDefault="00D55197">
      <w:r>
        <w:t>SG: (1.b): Access UALR’s Blackboard and mobile computing policy via the website.</w:t>
      </w:r>
    </w:p>
    <w:p w14:paraId="7D309BAC" w14:textId="77777777" w:rsidR="00495AA3" w:rsidRDefault="00495AA3"/>
    <w:p w14:paraId="4CD1153D" w14:textId="77777777" w:rsidR="00495AA3" w:rsidRDefault="00D55197">
      <w:r>
        <w:t>SO: (1.b): Utilizing UALR’s website resources (CN), review UALR’s “Blackboard and Mobile Computing” policy (B) and complete a multiple choice exam without missing a single question (CR).</w:t>
      </w:r>
    </w:p>
    <w:p w14:paraId="0C289377" w14:textId="77777777" w:rsidR="00495AA3" w:rsidRDefault="00495AA3"/>
    <w:p w14:paraId="0BADE897" w14:textId="77777777" w:rsidR="00495AA3" w:rsidRDefault="00D55197">
      <w:r>
        <w:t>A: (1.b): 10 question multiple choice exam covering UALR’s Blackboard and mobile computing policy.</w:t>
      </w:r>
    </w:p>
    <w:p w14:paraId="29C0B0B7" w14:textId="77777777" w:rsidR="00495AA3" w:rsidRDefault="00495AA3">
      <w:pPr>
        <w:pBdr>
          <w:top w:val="single" w:sz="4" w:space="1" w:color="auto"/>
        </w:pBdr>
      </w:pPr>
    </w:p>
    <w:p w14:paraId="6D7EF775" w14:textId="77777777" w:rsidR="00495AA3" w:rsidRDefault="00D55197">
      <w:r>
        <w:t>SG: (1.c.i): Reflect upon previous experiences with mobile computing.</w:t>
      </w:r>
    </w:p>
    <w:p w14:paraId="3AE83253" w14:textId="77777777" w:rsidR="00495AA3" w:rsidRDefault="00495AA3"/>
    <w:p w14:paraId="78DF6680" w14:textId="77777777" w:rsidR="00495AA3" w:rsidRDefault="00D55197">
      <w:r>
        <w:t xml:space="preserve">SO: (1.c.i): Analyzing past mobile learning and computing experiences (CN), identify personal preferences towards mobile computing (B), citing no less </w:t>
      </w:r>
      <w:proofErr w:type="spellStart"/>
      <w:r>
        <w:t>then</w:t>
      </w:r>
      <w:proofErr w:type="spellEnd"/>
      <w:r>
        <w:t xml:space="preserve"> three reflected experiences and stating whether they were found to be enjoyable or not (CR)</w:t>
      </w:r>
    </w:p>
    <w:p w14:paraId="2D6C403A" w14:textId="77777777" w:rsidR="00495AA3" w:rsidRDefault="00495AA3"/>
    <w:p w14:paraId="2CE8B123" w14:textId="77777777" w:rsidR="00495AA3" w:rsidRDefault="00D55197">
      <w:r>
        <w:t xml:space="preserve">A: (1.c.i): Journal post discussing three personal experiences that have influenced the learner’s preference for or against mobile computing and learning. </w:t>
      </w:r>
    </w:p>
    <w:p w14:paraId="75E04ACD" w14:textId="77777777" w:rsidR="00495AA3" w:rsidRDefault="00495AA3">
      <w:pPr>
        <w:pBdr>
          <w:top w:val="single" w:sz="4" w:space="1" w:color="auto"/>
        </w:pBdr>
      </w:pPr>
    </w:p>
    <w:p w14:paraId="50BE7479" w14:textId="77777777" w:rsidR="00495AA3" w:rsidRDefault="00D55197">
      <w:r>
        <w:t>SG: (1.c.ii): Determine qualities that proved challenging.</w:t>
      </w:r>
      <w:r>
        <w:br/>
      </w:r>
      <w:r>
        <w:br/>
        <w:t>SO: (1.c.ii): Using personal reflection about mobile computing preferences (CN), focus on qualities that proved challenging during previous mobile learning experiences (B)by clearly identifying at least three incompatible qualities (CR).</w:t>
      </w:r>
    </w:p>
    <w:p w14:paraId="35872EDC" w14:textId="77777777" w:rsidR="00495AA3" w:rsidRDefault="00495AA3"/>
    <w:p w14:paraId="1E1D6CCA" w14:textId="77777777" w:rsidR="00495AA3" w:rsidRDefault="00D55197">
      <w:r>
        <w:t xml:space="preserve">A: (1.c.ii): Class discussion focusing on incompatible qualities of mobile learning. Student’s against mobile learning will provide their identified qualities as topics for discussion. </w:t>
      </w:r>
    </w:p>
    <w:p w14:paraId="69E34411" w14:textId="77777777" w:rsidR="00495AA3" w:rsidRDefault="00495AA3">
      <w:pPr>
        <w:pBdr>
          <w:top w:val="single" w:sz="4" w:space="1" w:color="auto"/>
        </w:pBdr>
      </w:pPr>
    </w:p>
    <w:p w14:paraId="65397169" w14:textId="77777777" w:rsidR="00495AA3" w:rsidRDefault="00D55197">
      <w:r>
        <w:t xml:space="preserve">SG: (1.d.i): Download mobile app. </w:t>
      </w:r>
    </w:p>
    <w:p w14:paraId="67C0BD0E" w14:textId="77777777" w:rsidR="00495AA3" w:rsidRDefault="00495AA3"/>
    <w:p w14:paraId="6821C236" w14:textId="77777777" w:rsidR="00495AA3" w:rsidRDefault="00D55197">
      <w:r>
        <w:t>SO: (1.d.i): Utilizing your mobile device's app store (CN), locate and download “Blackboard Mobile Learning” (B) and install it on to your device (CR).</w:t>
      </w:r>
    </w:p>
    <w:p w14:paraId="722482AE" w14:textId="77777777" w:rsidR="00495AA3" w:rsidRDefault="00495AA3"/>
    <w:p w14:paraId="7DB65115" w14:textId="28D744FE" w:rsidR="00495AA3" w:rsidRDefault="00D55197">
      <w:r>
        <w:t xml:space="preserve">A: (1.d.i): Student has Blackboard Mobile Learning app on their </w:t>
      </w:r>
      <w:r w:rsidR="00D432E9">
        <w:t>preferred</w:t>
      </w:r>
      <w:r>
        <w:t xml:space="preserve"> mobile device.</w:t>
      </w:r>
    </w:p>
    <w:p w14:paraId="565186D7" w14:textId="77777777" w:rsidR="00495AA3" w:rsidRDefault="00495AA3">
      <w:pPr>
        <w:pBdr>
          <w:top w:val="single" w:sz="4" w:space="1" w:color="auto"/>
        </w:pBdr>
      </w:pPr>
    </w:p>
    <w:p w14:paraId="26423289" w14:textId="77777777" w:rsidR="00D432E9" w:rsidRDefault="00D432E9">
      <w:r>
        <w:br w:type="page"/>
      </w:r>
    </w:p>
    <w:p w14:paraId="54998B88" w14:textId="77777777" w:rsidR="00D432E9" w:rsidRDefault="00D432E9"/>
    <w:p w14:paraId="1F33C87B" w14:textId="47C3312C" w:rsidR="00495AA3" w:rsidRDefault="00D55197">
      <w:r>
        <w:t>SG: (1.d.ii): Sign in to mobile app.</w:t>
      </w:r>
    </w:p>
    <w:p w14:paraId="209ECB36" w14:textId="77777777" w:rsidR="00495AA3" w:rsidRDefault="00495AA3"/>
    <w:p w14:paraId="06E696C2" w14:textId="77777777" w:rsidR="00495AA3" w:rsidRDefault="00D55197">
      <w:r>
        <w:t xml:space="preserve">SO: (1.d.ii): Recalling your personal UALR Net ID and password (CN), sign into “Blackboard Mobile Learning” app (B) and locate your courses on your “Dashboard” page (CR). </w:t>
      </w:r>
    </w:p>
    <w:p w14:paraId="57325689" w14:textId="77777777" w:rsidR="00495AA3" w:rsidRDefault="00495AA3"/>
    <w:p w14:paraId="412E993D" w14:textId="77777777" w:rsidR="00495AA3" w:rsidRDefault="00D55197">
      <w:r>
        <w:t>A: (1.d.ii): Student has successfully signed into Blackboard Mobile Learning app.</w:t>
      </w:r>
    </w:p>
    <w:p w14:paraId="33B9A056" w14:textId="77777777" w:rsidR="00495AA3" w:rsidRDefault="00495AA3">
      <w:pPr>
        <w:pBdr>
          <w:top w:val="single" w:sz="4" w:space="1" w:color="auto"/>
        </w:pBdr>
      </w:pPr>
    </w:p>
    <w:p w14:paraId="4E059869" w14:textId="77777777" w:rsidR="00495AA3" w:rsidRDefault="00D55197">
      <w:r>
        <w:t>SG: (1.d.iii): Familiarize yourself with the mobile blackboard environment.</w:t>
      </w:r>
    </w:p>
    <w:p w14:paraId="47B4DEC4" w14:textId="77777777" w:rsidR="00495AA3" w:rsidRDefault="00495AA3"/>
    <w:p w14:paraId="00D2F141" w14:textId="77777777" w:rsidR="00495AA3" w:rsidRDefault="00D55197">
      <w:r>
        <w:t>SO: (1.d.iii): Recalling previous experiences with Blackboard (CN), review Blackboard for a browser and the mobile app (B) to identify similarities and differences between the two platforms (CR).</w:t>
      </w:r>
    </w:p>
    <w:p w14:paraId="377DFB3E" w14:textId="77777777" w:rsidR="00495AA3" w:rsidRDefault="00495AA3"/>
    <w:p w14:paraId="771C4EF1" w14:textId="77777777" w:rsidR="00495AA3" w:rsidRDefault="00D55197">
      <w:r>
        <w:t>A: (1.d.iii): Students will post and discuss on the discussion board about the similarities and differences between the two platforms that they were able to identify.</w:t>
      </w:r>
    </w:p>
    <w:p w14:paraId="140D5B8E" w14:textId="77777777" w:rsidR="00495AA3" w:rsidRDefault="00495AA3">
      <w:pPr>
        <w:pBdr>
          <w:top w:val="single" w:sz="4" w:space="1" w:color="auto"/>
        </w:pBdr>
      </w:pPr>
    </w:p>
    <w:p w14:paraId="020151BB" w14:textId="77777777" w:rsidR="00495AA3" w:rsidRDefault="00D55197">
      <w:r>
        <w:t>SG: (1.d.iv): Locate course announcement about limitations.</w:t>
      </w:r>
    </w:p>
    <w:p w14:paraId="07A914E1" w14:textId="77777777" w:rsidR="00495AA3" w:rsidRDefault="00495AA3"/>
    <w:p w14:paraId="7C92BA14" w14:textId="77777777" w:rsidR="00495AA3" w:rsidRDefault="00D55197">
      <w:r>
        <w:t>SO: (1.d.iv): Using the Blackboard Mobile Learning app (CN), locate the courses announcements window (B) to review all current announcements (CR).</w:t>
      </w:r>
    </w:p>
    <w:p w14:paraId="23F986E5" w14:textId="77777777" w:rsidR="00495AA3" w:rsidRDefault="00495AA3"/>
    <w:p w14:paraId="36B8D0A4" w14:textId="77777777" w:rsidR="00495AA3" w:rsidRDefault="00D55197">
      <w:r>
        <w:t xml:space="preserve">A: (1.d.iv): Reply to announcement discussing at least two Blackboard Mobile Learning limitations covered in the course announcement. </w:t>
      </w:r>
    </w:p>
    <w:p w14:paraId="6B28E80F" w14:textId="77777777" w:rsidR="00495AA3" w:rsidRDefault="00495AA3">
      <w:pPr>
        <w:pBdr>
          <w:top w:val="single" w:sz="4" w:space="1" w:color="auto"/>
        </w:pBdr>
      </w:pPr>
    </w:p>
    <w:p w14:paraId="218CA220" w14:textId="77777777" w:rsidR="00495AA3" w:rsidRDefault="00D55197">
      <w:r>
        <w:t>SG: (1.d.v): Post personal introduction to discussion board.</w:t>
      </w:r>
    </w:p>
    <w:p w14:paraId="2B345CC6" w14:textId="77777777" w:rsidR="00495AA3" w:rsidRDefault="00495AA3"/>
    <w:p w14:paraId="12D7E5C9" w14:textId="77777777" w:rsidR="00495AA3" w:rsidRDefault="00D55197">
      <w:r>
        <w:t xml:space="preserve">SO: (1.d.v): Using the Blackboard Mobile Learning app (CN), locate the course discussion board(B) to write a brief self-introduction that includes details about your work experience, education experience and a selfie taken with your device (CR). </w:t>
      </w:r>
    </w:p>
    <w:p w14:paraId="7F96F8ED" w14:textId="77777777" w:rsidR="00495AA3" w:rsidRDefault="00495AA3"/>
    <w:p w14:paraId="5DD8A30B" w14:textId="77777777" w:rsidR="00495AA3" w:rsidRDefault="00D55197">
      <w:r>
        <w:t>A: (1.d.v): Learner successfully creates a personal thread that contains a brief introduction and contains a selfie portrait taken with their device.</w:t>
      </w:r>
    </w:p>
    <w:p w14:paraId="5AF3BC14" w14:textId="77777777" w:rsidR="00495AA3" w:rsidRDefault="00495AA3">
      <w:pPr>
        <w:pBdr>
          <w:top w:val="single" w:sz="4" w:space="1" w:color="auto"/>
        </w:pBdr>
      </w:pPr>
    </w:p>
    <w:p w14:paraId="6C160D3E" w14:textId="77777777" w:rsidR="00495AA3" w:rsidRDefault="00D55197">
      <w:r>
        <w:t>SG: Subordinate Goal</w:t>
      </w:r>
    </w:p>
    <w:p w14:paraId="2506EBFA" w14:textId="77777777" w:rsidR="00495AA3" w:rsidRDefault="00D55197">
      <w:r>
        <w:t>SO: Subordinate Objective</w:t>
      </w:r>
    </w:p>
    <w:p w14:paraId="15979164" w14:textId="77777777" w:rsidR="00495AA3" w:rsidRDefault="00D55197">
      <w:r>
        <w:t>CN: Conditions</w:t>
      </w:r>
    </w:p>
    <w:p w14:paraId="72B16C50" w14:textId="77777777" w:rsidR="00495AA3" w:rsidRDefault="00D55197">
      <w:r>
        <w:t>B: Behavior</w:t>
      </w:r>
    </w:p>
    <w:p w14:paraId="1B9521BD" w14:textId="77777777" w:rsidR="00495AA3" w:rsidRDefault="00D55197">
      <w:r>
        <w:t>CR: Criteria</w:t>
      </w:r>
    </w:p>
    <w:p w14:paraId="6F37EE5B" w14:textId="77777777" w:rsidR="0055354F" w:rsidRDefault="0055354F">
      <w:r>
        <w:br w:type="page"/>
      </w:r>
    </w:p>
    <w:p w14:paraId="4FC014C4" w14:textId="77777777" w:rsidR="0055354F" w:rsidRDefault="0055354F">
      <w:pPr>
        <w:rPr>
          <w:rFonts w:ascii="Arial Unicode MS" w:eastAsia="Arial Unicode MS" w:hAnsi="Arial Unicode MS" w:cs="Arial Unicode MS"/>
          <w:b/>
        </w:rPr>
      </w:pPr>
    </w:p>
    <w:p w14:paraId="74A6B577" w14:textId="358FB4AC" w:rsidR="00495AA3" w:rsidRDefault="00FD5C95">
      <w:r>
        <w:rPr>
          <w:rFonts w:ascii="Arial Unicode MS" w:eastAsia="Arial Unicode MS" w:hAnsi="Arial Unicode MS" w:cs="Arial Unicode MS"/>
          <w:b/>
        </w:rPr>
        <w:t xml:space="preserve">VI: </w:t>
      </w:r>
      <w:r w:rsidR="00D55197">
        <w:rPr>
          <w:rFonts w:ascii="Arial Unicode MS" w:eastAsia="Arial Unicode MS" w:hAnsi="Arial Unicode MS" w:cs="Arial Unicode MS"/>
          <w:b/>
        </w:rPr>
        <w:t xml:space="preserve">Subordinate </w:t>
      </w:r>
      <w:proofErr w:type="gramStart"/>
      <w:r w:rsidR="00D55197">
        <w:rPr>
          <w:rFonts w:ascii="Arial Unicode MS" w:eastAsia="Arial Unicode MS" w:hAnsi="Arial Unicode MS" w:cs="Arial Unicode MS"/>
          <w:b/>
        </w:rPr>
        <w:t>Goals :</w:t>
      </w:r>
      <w:proofErr w:type="gramEnd"/>
      <w:r w:rsidR="00D55197">
        <w:rPr>
          <w:rFonts w:ascii="Arial Unicode MS" w:eastAsia="Arial Unicode MS" w:hAnsi="Arial Unicode MS" w:cs="Arial Unicode MS"/>
          <w:b/>
        </w:rPr>
        <w:t xml:space="preserve"> Instructional Goal (2) ⇒ Subordinate Objectives + Assessments</w:t>
      </w:r>
    </w:p>
    <w:p w14:paraId="3A8C8427" w14:textId="77777777" w:rsidR="00495AA3" w:rsidRDefault="00D55197">
      <w:r>
        <w:t>SG: (2.a): Access Netiquette Handbook on Albion website.</w:t>
      </w:r>
    </w:p>
    <w:p w14:paraId="3BB691A1" w14:textId="77777777" w:rsidR="00495AA3" w:rsidRDefault="00495AA3"/>
    <w:p w14:paraId="65FD8F93" w14:textId="77777777" w:rsidR="00495AA3" w:rsidRDefault="00D55197">
      <w:r>
        <w:t>SO: (2.a): Given the Albion website (CN), students will explore the netiquette handbook (B) to find specific information and discuss five new rules of netiquette learned from the site (CR).</w:t>
      </w:r>
    </w:p>
    <w:p w14:paraId="4B79DC2F" w14:textId="77777777" w:rsidR="00495AA3" w:rsidRDefault="00495AA3"/>
    <w:p w14:paraId="1D00D27D" w14:textId="77777777" w:rsidR="00495AA3" w:rsidRDefault="00D55197">
      <w:r>
        <w:t>A: (2.a): Post your discussions in our class discussion forum. Be sure to include the rule and provide examples for each rule. You will receive 1 point for each rule and example with a maximum of 10 points.</w:t>
      </w:r>
    </w:p>
    <w:p w14:paraId="4397CFF7" w14:textId="77777777" w:rsidR="00495AA3" w:rsidRDefault="00495AA3">
      <w:pPr>
        <w:pBdr>
          <w:top w:val="single" w:sz="4" w:space="1" w:color="auto"/>
        </w:pBdr>
      </w:pPr>
    </w:p>
    <w:p w14:paraId="7888B46D" w14:textId="77777777" w:rsidR="00495AA3" w:rsidRDefault="00D55197">
      <w:r>
        <w:t>SG: (2.b.i): Read 10 Core Rules</w:t>
      </w:r>
    </w:p>
    <w:p w14:paraId="2F7EAE7D" w14:textId="77777777" w:rsidR="00495AA3" w:rsidRDefault="00495AA3"/>
    <w:p w14:paraId="29F8B2AD" w14:textId="77777777" w:rsidR="00495AA3" w:rsidRDefault="00D55197">
      <w:r>
        <w:t xml:space="preserve">SO: (2.b.i): Accessing the Albion website (CN), read all 10 core rules of netiquette (B) to be able to recite each rule when called upon in online group discussions. </w:t>
      </w:r>
    </w:p>
    <w:p w14:paraId="44EB5257" w14:textId="77777777" w:rsidR="00495AA3" w:rsidRDefault="00495AA3"/>
    <w:p w14:paraId="12C2B5FD" w14:textId="77777777" w:rsidR="00495AA3" w:rsidRDefault="00D55197">
      <w:r>
        <w:t xml:space="preserve">A: (2.b.i): Select students will need to recite to the group the rule, identified by number. </w:t>
      </w:r>
    </w:p>
    <w:p w14:paraId="52CC7158" w14:textId="77777777" w:rsidR="00495AA3" w:rsidRDefault="00495AA3">
      <w:pPr>
        <w:pBdr>
          <w:top w:val="single" w:sz="4" w:space="1" w:color="auto"/>
        </w:pBdr>
      </w:pPr>
    </w:p>
    <w:p w14:paraId="106D65F2" w14:textId="77777777" w:rsidR="00495AA3" w:rsidRDefault="00D55197">
      <w:r>
        <w:t>SG: (2.b.ii): Summarize each rule using your own words</w:t>
      </w:r>
    </w:p>
    <w:p w14:paraId="4FECAED5" w14:textId="77777777" w:rsidR="00495AA3" w:rsidRDefault="00495AA3"/>
    <w:p w14:paraId="01F3B505" w14:textId="77777777" w:rsidR="0055354F" w:rsidRDefault="00D55197">
      <w:r>
        <w:t xml:space="preserve">SO: (2.b.ii): Referencing the Netiquette handbook (CN), students will summarize the 10 rules (B) using </w:t>
      </w:r>
    </w:p>
    <w:p w14:paraId="45FC0AE1" w14:textId="7D74296D" w:rsidR="00495AA3" w:rsidRDefault="00D55197">
      <w:r>
        <w:t>your own words (CR)</w:t>
      </w:r>
    </w:p>
    <w:p w14:paraId="1FE43149" w14:textId="77777777" w:rsidR="0055354F" w:rsidRDefault="0055354F"/>
    <w:p w14:paraId="10437CC3" w14:textId="6CFA3114" w:rsidR="0055354F" w:rsidRDefault="0055354F">
      <w:r>
        <w:t>A: (2.b.ii): Post your summaries to your blog. Be mindful of grammar and spelling.</w:t>
      </w:r>
    </w:p>
    <w:p w14:paraId="0F789476" w14:textId="77777777" w:rsidR="0055354F" w:rsidRDefault="0055354F" w:rsidP="0055354F">
      <w:pPr>
        <w:pBdr>
          <w:top w:val="single" w:sz="4" w:space="0" w:color="auto"/>
        </w:pBdr>
      </w:pPr>
    </w:p>
    <w:p w14:paraId="51758347" w14:textId="77777777" w:rsidR="00495AA3" w:rsidRDefault="00D55197">
      <w:r>
        <w:t>SG: (2.c): Explore scenarios where the Netiquette Handbook would be applicable.</w:t>
      </w:r>
    </w:p>
    <w:p w14:paraId="243A1B3A" w14:textId="77777777" w:rsidR="00495AA3" w:rsidRDefault="00495AA3"/>
    <w:p w14:paraId="64335124" w14:textId="77777777" w:rsidR="00495AA3" w:rsidRDefault="00D55197">
      <w:r>
        <w:t>SO: (2.c): Given a specific scenario (CN), apply netiquette rules (B) to demonstrate appropriate behavior (CR).</w:t>
      </w:r>
    </w:p>
    <w:p w14:paraId="1FBCC073" w14:textId="77777777" w:rsidR="00495AA3" w:rsidRDefault="00495AA3"/>
    <w:p w14:paraId="272FC49C" w14:textId="77777777" w:rsidR="00495AA3" w:rsidRDefault="00D55197">
      <w:r>
        <w:t>A: (2.c): Matching scenarios to the applicable netiquette rule.</w:t>
      </w:r>
    </w:p>
    <w:p w14:paraId="6E965D6D" w14:textId="77777777" w:rsidR="00495AA3" w:rsidRDefault="00495AA3">
      <w:pPr>
        <w:pBdr>
          <w:top w:val="single" w:sz="4" w:space="1" w:color="auto"/>
        </w:pBdr>
      </w:pPr>
    </w:p>
    <w:p w14:paraId="058EB9D0" w14:textId="77777777" w:rsidR="00495AA3" w:rsidRDefault="00D55197">
      <w:r>
        <w:t xml:space="preserve">SG: (2.d): Note instances of Netiquette deficiencies in personal social media timelines. </w:t>
      </w:r>
    </w:p>
    <w:p w14:paraId="4F7B0DAB" w14:textId="77777777" w:rsidR="00495AA3" w:rsidRDefault="00495AA3"/>
    <w:p w14:paraId="3EC8404C" w14:textId="77777777" w:rsidR="00495AA3" w:rsidRDefault="00D55197">
      <w:r>
        <w:t>SO: (2.d): Reflecting on past social media timeline (CN) identify 2-3 instances where netiquette should be applied (B) and make corrections accordingly (CR).</w:t>
      </w:r>
    </w:p>
    <w:p w14:paraId="23578205" w14:textId="77777777" w:rsidR="00495AA3" w:rsidRDefault="00495AA3"/>
    <w:p w14:paraId="6F23CE8F" w14:textId="77777777" w:rsidR="00495AA3" w:rsidRDefault="00D55197">
      <w:r>
        <w:t xml:space="preserve">A: (2.d): After making the corrections, submit a journal explaining the corrections you made. Also include the reason why you felt they needed changed and how you will handle similar situations in the future. This is worth 15 points.  </w:t>
      </w:r>
    </w:p>
    <w:p w14:paraId="4BB82E7F" w14:textId="77777777" w:rsidR="00495AA3" w:rsidRDefault="00495AA3">
      <w:pPr>
        <w:pBdr>
          <w:top w:val="single" w:sz="4" w:space="1" w:color="auto"/>
        </w:pBdr>
      </w:pPr>
    </w:p>
    <w:p w14:paraId="21555829" w14:textId="77777777" w:rsidR="0055354F" w:rsidRDefault="0055354F">
      <w:r>
        <w:br w:type="page"/>
      </w:r>
    </w:p>
    <w:p w14:paraId="6223D28B" w14:textId="77777777" w:rsidR="0055354F" w:rsidRDefault="0055354F"/>
    <w:p w14:paraId="72740FD5" w14:textId="5539B158" w:rsidR="00495AA3" w:rsidRDefault="00D55197">
      <w:r>
        <w:t xml:space="preserve">SG: (2.e): Utilize notes and reflections to develop proper Netiquette skills. </w:t>
      </w:r>
    </w:p>
    <w:p w14:paraId="699051B1" w14:textId="77777777" w:rsidR="00495AA3" w:rsidRDefault="00495AA3"/>
    <w:p w14:paraId="609AE21E" w14:textId="77777777" w:rsidR="00495AA3" w:rsidRDefault="00D55197">
      <w:r>
        <w:t>SO: (2.e): Using your notes and reflections (CN), develop proper netiquette skills in your online discussions (B). Practice having a minimum of 3 discussions per week with classmates (CR).</w:t>
      </w:r>
    </w:p>
    <w:p w14:paraId="30E18B8A" w14:textId="77777777" w:rsidR="00495AA3" w:rsidRDefault="00495AA3"/>
    <w:p w14:paraId="57B30386" w14:textId="77777777" w:rsidR="00495AA3" w:rsidRDefault="00D55197">
      <w:r>
        <w:t>A: (2.e): Post discussions with classmates using proper netiquette skills at least 3 times per week. Make sure the discussions are not all on same day, you respond to other classmates’ posts, and that you provide references when necessary. 1 point for each post and 1 point for each response will be given.</w:t>
      </w:r>
    </w:p>
    <w:p w14:paraId="099B1615" w14:textId="77777777" w:rsidR="00495AA3" w:rsidRDefault="00495AA3">
      <w:pPr>
        <w:pBdr>
          <w:top w:val="single" w:sz="4" w:space="1" w:color="auto"/>
        </w:pBdr>
      </w:pPr>
    </w:p>
    <w:p w14:paraId="3DA37D23" w14:textId="77777777" w:rsidR="00495AA3" w:rsidRDefault="00D55197">
      <w:r>
        <w:t>SG: Subordinate Goal</w:t>
      </w:r>
    </w:p>
    <w:p w14:paraId="44047C02" w14:textId="77777777" w:rsidR="00495AA3" w:rsidRDefault="00D55197">
      <w:r>
        <w:t>SO: Subordinate Objective</w:t>
      </w:r>
    </w:p>
    <w:p w14:paraId="7B163FD3" w14:textId="77777777" w:rsidR="00495AA3" w:rsidRDefault="00D55197">
      <w:r>
        <w:t>CN: Conditions</w:t>
      </w:r>
    </w:p>
    <w:p w14:paraId="1F9B7F76" w14:textId="77777777" w:rsidR="00495AA3" w:rsidRDefault="00D55197">
      <w:r>
        <w:t>B: Behavior</w:t>
      </w:r>
    </w:p>
    <w:p w14:paraId="2B758472" w14:textId="77777777" w:rsidR="00495AA3" w:rsidRDefault="00D55197">
      <w:r>
        <w:t>CR: Criteria</w:t>
      </w:r>
    </w:p>
    <w:p w14:paraId="5666D431" w14:textId="77777777" w:rsidR="00495AA3" w:rsidRDefault="00495AA3"/>
    <w:p w14:paraId="78B1353D" w14:textId="77777777" w:rsidR="0055354F" w:rsidRDefault="0055354F">
      <w:pPr>
        <w:rPr>
          <w:rFonts w:ascii="Arial Unicode MS" w:eastAsia="Arial Unicode MS" w:hAnsi="Arial Unicode MS" w:cs="Arial Unicode MS"/>
          <w:b/>
        </w:rPr>
      </w:pPr>
      <w:r>
        <w:rPr>
          <w:rFonts w:ascii="Arial Unicode MS" w:eastAsia="Arial Unicode MS" w:hAnsi="Arial Unicode MS" w:cs="Arial Unicode MS"/>
          <w:b/>
        </w:rPr>
        <w:br w:type="page"/>
      </w:r>
    </w:p>
    <w:p w14:paraId="41545601" w14:textId="77777777" w:rsidR="0055354F" w:rsidRDefault="0055354F">
      <w:pPr>
        <w:rPr>
          <w:rFonts w:ascii="Arial Unicode MS" w:eastAsia="Arial Unicode MS" w:hAnsi="Arial Unicode MS" w:cs="Arial Unicode MS"/>
          <w:b/>
        </w:rPr>
      </w:pPr>
    </w:p>
    <w:p w14:paraId="41E74048" w14:textId="65130AC5" w:rsidR="00495AA3" w:rsidRDefault="00FD5C95">
      <w:r>
        <w:rPr>
          <w:rFonts w:ascii="Arial Unicode MS" w:eastAsia="Arial Unicode MS" w:hAnsi="Arial Unicode MS" w:cs="Arial Unicode MS"/>
          <w:b/>
        </w:rPr>
        <w:t xml:space="preserve">VI: </w:t>
      </w:r>
      <w:r w:rsidR="0055354F">
        <w:rPr>
          <w:rFonts w:ascii="Arial Unicode MS" w:eastAsia="Arial Unicode MS" w:hAnsi="Arial Unicode MS" w:cs="Arial Unicode MS"/>
          <w:b/>
        </w:rPr>
        <w:t>Subordinate Goals</w:t>
      </w:r>
      <w:r w:rsidR="00D55197">
        <w:rPr>
          <w:rFonts w:ascii="Arial Unicode MS" w:eastAsia="Arial Unicode MS" w:hAnsi="Arial Unicode MS" w:cs="Arial Unicode MS"/>
          <w:b/>
        </w:rPr>
        <w:t>: Instructional Goal (1) ⇒ Subordinate Objectives + Assessments</w:t>
      </w:r>
    </w:p>
    <w:p w14:paraId="5F99D3E2" w14:textId="77777777" w:rsidR="00495AA3" w:rsidRDefault="00D55197">
      <w:r>
        <w:t>SG: (3.a.i): Access LSTE graduate website.</w:t>
      </w:r>
    </w:p>
    <w:p w14:paraId="2B627B1D" w14:textId="77777777" w:rsidR="00495AA3" w:rsidRDefault="00495AA3"/>
    <w:p w14:paraId="7C19E498" w14:textId="77777777" w:rsidR="00495AA3" w:rsidRDefault="00D55197">
      <w:r>
        <w:t xml:space="preserve">SO: (3.a.i): Using the UALR graduate website (CN), find the LSTE program requirement (B) to correlate to proper graduation timing (CR). </w:t>
      </w:r>
    </w:p>
    <w:p w14:paraId="08638BFD" w14:textId="77777777" w:rsidR="00495AA3" w:rsidRDefault="00495AA3"/>
    <w:p w14:paraId="6DFE2A9F" w14:textId="77777777" w:rsidR="00495AA3" w:rsidRDefault="00D55197">
      <w:r>
        <w:t>A: (3.a.i): Multiple Choice. Check each box that is a requirement of the LSTE program.</w:t>
      </w:r>
    </w:p>
    <w:p w14:paraId="4AB5FB10" w14:textId="77777777" w:rsidR="00495AA3" w:rsidRDefault="00495AA3">
      <w:pPr>
        <w:pBdr>
          <w:top w:val="single" w:sz="4" w:space="1" w:color="auto"/>
        </w:pBdr>
      </w:pPr>
    </w:p>
    <w:p w14:paraId="1B7528A2" w14:textId="77777777" w:rsidR="00495AA3" w:rsidRDefault="00D55197">
      <w:r>
        <w:t>SG: (3.a.ii): Locate LSTE program requirements.</w:t>
      </w:r>
    </w:p>
    <w:p w14:paraId="78A498F4" w14:textId="77777777" w:rsidR="00495AA3" w:rsidRDefault="00495AA3"/>
    <w:p w14:paraId="5D8CBB21" w14:textId="77777777" w:rsidR="00495AA3" w:rsidRDefault="00D55197">
      <w:r>
        <w:t>SO: (3.a.ii</w:t>
      </w:r>
      <w:proofErr w:type="gramStart"/>
      <w:r>
        <w:t>):Using</w:t>
      </w:r>
      <w:proofErr w:type="gramEnd"/>
      <w:r>
        <w:t xml:space="preserve"> your web browser (CN), locate the LSTE graduate website (B). Be able to identify class requirements, advisors, and contact information (CR).</w:t>
      </w:r>
    </w:p>
    <w:p w14:paraId="7AF3CFCE" w14:textId="77777777" w:rsidR="00495AA3" w:rsidRDefault="00495AA3"/>
    <w:p w14:paraId="76780479" w14:textId="77777777" w:rsidR="00495AA3" w:rsidRDefault="00D55197">
      <w:r>
        <w:t xml:space="preserve">A: (3.a.ii): Short answer questions/matching questions. Match the class requirements to the class. Fill in the answers to questions. </w:t>
      </w:r>
    </w:p>
    <w:p w14:paraId="755092DC" w14:textId="77777777" w:rsidR="00495AA3" w:rsidRDefault="00495AA3">
      <w:pPr>
        <w:pBdr>
          <w:top w:val="single" w:sz="4" w:space="1" w:color="auto"/>
        </w:pBdr>
      </w:pPr>
    </w:p>
    <w:p w14:paraId="2306B33E" w14:textId="77777777" w:rsidR="00495AA3" w:rsidRDefault="00D55197">
      <w:r>
        <w:t>SG: (3.b.i): Utilize UALR graduate program directory to identify LSTE academic advisor.</w:t>
      </w:r>
    </w:p>
    <w:p w14:paraId="53171B07" w14:textId="77777777" w:rsidR="00495AA3" w:rsidRDefault="00495AA3"/>
    <w:p w14:paraId="3874BCA7" w14:textId="77777777" w:rsidR="00495AA3" w:rsidRDefault="00D55197">
      <w:r>
        <w:t xml:space="preserve">SO: (3.b.i): Using the UALR website (CN), locate the graduate program directory and identify the LSTE academic advisor (B) to keep for future reference (CR). </w:t>
      </w:r>
    </w:p>
    <w:p w14:paraId="717615BA" w14:textId="77777777" w:rsidR="00495AA3" w:rsidRDefault="00495AA3"/>
    <w:p w14:paraId="5A2C7036" w14:textId="77777777" w:rsidR="00495AA3" w:rsidRDefault="00D55197">
      <w:r>
        <w:t>A: (3.b.i): Students will be assessed on whether or not they have identified the proper academic advisor.</w:t>
      </w:r>
    </w:p>
    <w:p w14:paraId="75D9BA54" w14:textId="77777777" w:rsidR="00495AA3" w:rsidRDefault="00495AA3">
      <w:pPr>
        <w:pBdr>
          <w:top w:val="single" w:sz="4" w:space="1" w:color="auto"/>
        </w:pBdr>
      </w:pPr>
    </w:p>
    <w:p w14:paraId="4C840696" w14:textId="77777777" w:rsidR="00495AA3" w:rsidRDefault="00D55197">
      <w:r>
        <w:t xml:space="preserve">SG: (3.b.ii): Email or contact advisor via phone to schedule an appointment. </w:t>
      </w:r>
    </w:p>
    <w:p w14:paraId="7FFD8DF1" w14:textId="77777777" w:rsidR="00495AA3" w:rsidRDefault="00495AA3"/>
    <w:p w14:paraId="3D3B5481" w14:textId="77777777" w:rsidR="00495AA3" w:rsidRDefault="00D55197">
      <w:r>
        <w:t>SO: (3.b.ii): With the contact information you found on website (CN), call or email academic advisor (B) to schedule a meeting (CR).</w:t>
      </w:r>
    </w:p>
    <w:p w14:paraId="2825BFBE" w14:textId="77777777" w:rsidR="00495AA3" w:rsidRDefault="00495AA3"/>
    <w:p w14:paraId="4B399E8F" w14:textId="77777777" w:rsidR="00495AA3" w:rsidRDefault="00D55197">
      <w:r>
        <w:t xml:space="preserve">A: (3.b.ii): Create a blog post after your meeting describing what was discussed, who it was discussed with, what you learned, and what you plan to do with the new information. </w:t>
      </w:r>
    </w:p>
    <w:p w14:paraId="7C84B92D" w14:textId="77777777" w:rsidR="00495AA3" w:rsidRDefault="00495AA3">
      <w:pPr>
        <w:pBdr>
          <w:top w:val="single" w:sz="4" w:space="1" w:color="auto"/>
        </w:pBdr>
      </w:pPr>
    </w:p>
    <w:p w14:paraId="23D40202" w14:textId="77777777" w:rsidR="00495AA3" w:rsidRDefault="00D55197">
      <w:r>
        <w:t>SG: (3.c.i): Determine prerequisite course requirements.</w:t>
      </w:r>
    </w:p>
    <w:p w14:paraId="175DCF1C" w14:textId="77777777" w:rsidR="00495AA3" w:rsidRDefault="00D55197">
      <w:r>
        <w:br/>
        <w:t>SO: (3.c.i): Given the course schedule (CN), distinguish any courses with prerequisite requirements (B) to be mindful of these during registration (CR).</w:t>
      </w:r>
    </w:p>
    <w:p w14:paraId="04DF2A7C" w14:textId="77777777" w:rsidR="00495AA3" w:rsidRDefault="00495AA3"/>
    <w:p w14:paraId="006D8B34" w14:textId="77777777" w:rsidR="00495AA3" w:rsidRDefault="00D55197">
      <w:r>
        <w:t>A: (3.c.i): Match the course with the prerequisite classes.</w:t>
      </w:r>
    </w:p>
    <w:p w14:paraId="0581E731" w14:textId="77777777" w:rsidR="00495AA3" w:rsidRDefault="00495AA3">
      <w:pPr>
        <w:pBdr>
          <w:top w:val="single" w:sz="4" w:space="1" w:color="auto"/>
        </w:pBdr>
      </w:pPr>
    </w:p>
    <w:p w14:paraId="12F3C00D" w14:textId="77777777" w:rsidR="0055354F" w:rsidRDefault="0055354F">
      <w:r>
        <w:br w:type="page"/>
      </w:r>
    </w:p>
    <w:p w14:paraId="2C1B78A2" w14:textId="77777777" w:rsidR="0055354F" w:rsidRDefault="0055354F"/>
    <w:p w14:paraId="7EAA7D89" w14:textId="5B742D1E" w:rsidR="00495AA3" w:rsidRDefault="00D55197">
      <w:r>
        <w:t>SG: (3.c.ii): Learn course rotations.</w:t>
      </w:r>
    </w:p>
    <w:p w14:paraId="6D9EF098" w14:textId="77777777" w:rsidR="00495AA3" w:rsidRDefault="00495AA3"/>
    <w:p w14:paraId="0580F2EE" w14:textId="77777777" w:rsidR="00495AA3" w:rsidRDefault="00D55197">
      <w:r>
        <w:t>SO: (3.c.ii): Given the course schedule (CN), examine the course rotation (B) to ensure awareness of the courses that are only offered at specific times of the year (CR).</w:t>
      </w:r>
    </w:p>
    <w:p w14:paraId="3EF443BE" w14:textId="77777777" w:rsidR="00495AA3" w:rsidRDefault="00495AA3"/>
    <w:p w14:paraId="3BD79B1A" w14:textId="77777777" w:rsidR="00495AA3" w:rsidRDefault="00D55197">
      <w:r>
        <w:t>A: (3.c.ii): From the list of courses given, fill in what semesters each course is available</w:t>
      </w:r>
    </w:p>
    <w:p w14:paraId="59660E6F" w14:textId="77777777" w:rsidR="00495AA3" w:rsidRDefault="00495AA3">
      <w:pPr>
        <w:pBdr>
          <w:top w:val="single" w:sz="4" w:space="1" w:color="auto"/>
        </w:pBdr>
      </w:pPr>
    </w:p>
    <w:p w14:paraId="51857CF9" w14:textId="77777777" w:rsidR="00495AA3" w:rsidRDefault="00D55197">
      <w:r>
        <w:t xml:space="preserve">SG: (3.c.iii): Identify personal obligation or limitations that may limit course load. </w:t>
      </w:r>
    </w:p>
    <w:p w14:paraId="09182B6F" w14:textId="77777777" w:rsidR="00495AA3" w:rsidRDefault="00495AA3"/>
    <w:p w14:paraId="7F470608" w14:textId="77777777" w:rsidR="00495AA3" w:rsidRDefault="00D55197">
      <w:r>
        <w:t>SO: (3.c.iii): Reflecting on your life and day-to-day priorities (CN), identify any personal obligations or limitations that may limit your course load (B) and detail any considerations you should make when registering (CR).</w:t>
      </w:r>
    </w:p>
    <w:p w14:paraId="62BF5066" w14:textId="77777777" w:rsidR="00495AA3" w:rsidRDefault="00495AA3"/>
    <w:p w14:paraId="607C3DAF" w14:textId="77777777" w:rsidR="00495AA3" w:rsidRDefault="00D55197">
      <w:r>
        <w:t>A: (3.c.iii): Create a list of the items you will have to take into consideration when you register. Briefly explain each item on your list and why it is a consideration of importance.</w:t>
      </w:r>
    </w:p>
    <w:p w14:paraId="19573A3E" w14:textId="77777777" w:rsidR="00495AA3" w:rsidRDefault="00495AA3">
      <w:pPr>
        <w:pBdr>
          <w:top w:val="single" w:sz="4" w:space="1" w:color="auto"/>
        </w:pBdr>
      </w:pPr>
    </w:p>
    <w:p w14:paraId="4A093F45" w14:textId="77777777" w:rsidR="00495AA3" w:rsidRDefault="00D55197">
      <w:r>
        <w:t>SG: (3.c.iv): Save schedule for future reference during course registration.</w:t>
      </w:r>
    </w:p>
    <w:p w14:paraId="5FCD23CA" w14:textId="77777777" w:rsidR="00495AA3" w:rsidRDefault="00495AA3"/>
    <w:p w14:paraId="5BE2E189" w14:textId="77777777" w:rsidR="00495AA3" w:rsidRDefault="00D55197">
      <w:r>
        <w:t>SO: (3.c.iv): After registration, using your computer (CN), save your schedule for future reference during registration (B) by downloading to your desktop (CR)</w:t>
      </w:r>
    </w:p>
    <w:p w14:paraId="29F326DA" w14:textId="77777777" w:rsidR="00495AA3" w:rsidRDefault="00495AA3"/>
    <w:p w14:paraId="70264A1E" w14:textId="77777777" w:rsidR="00495AA3" w:rsidRDefault="00D55197">
      <w:r>
        <w:t xml:space="preserve">A: (3.c.iv): Construct a report to track classes registered for and completion date. </w:t>
      </w:r>
    </w:p>
    <w:p w14:paraId="07F64156" w14:textId="77777777" w:rsidR="00495AA3" w:rsidRDefault="00495AA3">
      <w:pPr>
        <w:pBdr>
          <w:top w:val="single" w:sz="4" w:space="1" w:color="auto"/>
        </w:pBdr>
      </w:pPr>
    </w:p>
    <w:p w14:paraId="4BC07A84" w14:textId="77777777" w:rsidR="00495AA3" w:rsidRDefault="00D55197">
      <w:r>
        <w:t>SG: Subordinate Goal</w:t>
      </w:r>
    </w:p>
    <w:p w14:paraId="32290507" w14:textId="77777777" w:rsidR="00495AA3" w:rsidRDefault="00D55197">
      <w:r>
        <w:t>SO: Subordinate Objective</w:t>
      </w:r>
    </w:p>
    <w:p w14:paraId="6AB2A6AC" w14:textId="77777777" w:rsidR="00495AA3" w:rsidRDefault="00D55197">
      <w:r>
        <w:t>CN: Conditions</w:t>
      </w:r>
    </w:p>
    <w:p w14:paraId="62B0F91C" w14:textId="77777777" w:rsidR="00495AA3" w:rsidRDefault="00D55197">
      <w:r>
        <w:t>B: Behavior</w:t>
      </w:r>
    </w:p>
    <w:p w14:paraId="3A51A534" w14:textId="77777777" w:rsidR="00495AA3" w:rsidRDefault="00D55197">
      <w:r>
        <w:t>CR: Criteria</w:t>
      </w:r>
    </w:p>
    <w:p w14:paraId="693B834C" w14:textId="77777777" w:rsidR="00495AA3" w:rsidRDefault="00495AA3"/>
    <w:p w14:paraId="2B28D86C" w14:textId="77777777" w:rsidR="00495AA3" w:rsidRDefault="00495AA3"/>
    <w:p w14:paraId="68823305" w14:textId="77777777" w:rsidR="0055354F" w:rsidRDefault="0055354F">
      <w:pPr>
        <w:rPr>
          <w:b/>
          <w:sz w:val="24"/>
          <w:szCs w:val="24"/>
          <w:u w:val="single"/>
        </w:rPr>
      </w:pPr>
      <w:r>
        <w:rPr>
          <w:b/>
          <w:sz w:val="24"/>
          <w:szCs w:val="24"/>
          <w:u w:val="single"/>
        </w:rPr>
        <w:br w:type="page"/>
      </w:r>
    </w:p>
    <w:p w14:paraId="65EC247A" w14:textId="77777777" w:rsidR="0055354F" w:rsidRDefault="0055354F">
      <w:pPr>
        <w:rPr>
          <w:b/>
          <w:sz w:val="24"/>
          <w:szCs w:val="24"/>
          <w:u w:val="single"/>
        </w:rPr>
      </w:pPr>
    </w:p>
    <w:p w14:paraId="59036A98" w14:textId="269101B5" w:rsidR="00495AA3" w:rsidRPr="00FD5C95" w:rsidRDefault="00FD5C95">
      <w:r w:rsidRPr="00FD5C95">
        <w:rPr>
          <w:b/>
          <w:sz w:val="24"/>
          <w:szCs w:val="24"/>
        </w:rPr>
        <w:t xml:space="preserve">VII: </w:t>
      </w:r>
      <w:r w:rsidR="00D55197" w:rsidRPr="00FD5C95">
        <w:rPr>
          <w:b/>
          <w:sz w:val="24"/>
          <w:szCs w:val="24"/>
        </w:rPr>
        <w:t>Instructional Strategies for Objectives 1,2 &amp; 3</w:t>
      </w:r>
    </w:p>
    <w:p w14:paraId="731D2E5F" w14:textId="77777777" w:rsidR="00495AA3" w:rsidRDefault="00495AA3"/>
    <w:p w14:paraId="4188D498" w14:textId="77777777" w:rsidR="00495AA3" w:rsidRDefault="00D55197">
      <w:r>
        <w:rPr>
          <w:b/>
          <w:sz w:val="24"/>
          <w:szCs w:val="24"/>
        </w:rPr>
        <w:t>Instructional Objective #1</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775"/>
        <w:gridCol w:w="5625"/>
      </w:tblGrid>
      <w:tr w:rsidR="00495AA3" w14:paraId="4C5C441D" w14:textId="77777777">
        <w:trPr>
          <w:trHeight w:val="720"/>
        </w:trPr>
        <w:tc>
          <w:tcPr>
            <w:tcW w:w="1680" w:type="dxa"/>
            <w:shd w:val="clear" w:color="auto" w:fill="6FA8DC"/>
            <w:tcMar>
              <w:top w:w="100" w:type="dxa"/>
              <w:left w:w="100" w:type="dxa"/>
              <w:bottom w:w="100" w:type="dxa"/>
              <w:right w:w="100" w:type="dxa"/>
            </w:tcMar>
          </w:tcPr>
          <w:p w14:paraId="39509C38" w14:textId="77777777" w:rsidR="00495AA3" w:rsidRDefault="00495AA3">
            <w:pPr>
              <w:spacing w:line="240" w:lineRule="auto"/>
            </w:pPr>
          </w:p>
          <w:p w14:paraId="6485D161" w14:textId="77777777" w:rsidR="00495AA3" w:rsidRDefault="00495AA3">
            <w:pPr>
              <w:spacing w:line="240" w:lineRule="auto"/>
            </w:pPr>
          </w:p>
          <w:p w14:paraId="7CBE698D" w14:textId="77777777" w:rsidR="00495AA3" w:rsidRDefault="00D55197">
            <w:pPr>
              <w:spacing w:line="240" w:lineRule="auto"/>
            </w:pPr>
            <w:r>
              <w:rPr>
                <w:b/>
                <w:sz w:val="20"/>
                <w:szCs w:val="20"/>
              </w:rPr>
              <w:t>Learning Components</w:t>
            </w:r>
          </w:p>
        </w:tc>
        <w:tc>
          <w:tcPr>
            <w:tcW w:w="2775" w:type="dxa"/>
            <w:shd w:val="clear" w:color="auto" w:fill="FFD966"/>
            <w:tcMar>
              <w:top w:w="100" w:type="dxa"/>
              <w:left w:w="100" w:type="dxa"/>
              <w:bottom w:w="100" w:type="dxa"/>
              <w:right w:w="100" w:type="dxa"/>
            </w:tcMar>
          </w:tcPr>
          <w:p w14:paraId="2FE434F8" w14:textId="77777777" w:rsidR="00495AA3" w:rsidRDefault="00495AA3">
            <w:pPr>
              <w:widowControl w:val="0"/>
              <w:spacing w:line="240" w:lineRule="auto"/>
            </w:pPr>
          </w:p>
          <w:p w14:paraId="60D0D38D" w14:textId="77777777" w:rsidR="00495AA3" w:rsidRDefault="00495AA3">
            <w:pPr>
              <w:spacing w:line="240" w:lineRule="auto"/>
            </w:pPr>
          </w:p>
          <w:p w14:paraId="4650B0AC" w14:textId="77777777" w:rsidR="00495AA3" w:rsidRDefault="00D55197">
            <w:pPr>
              <w:spacing w:line="240" w:lineRule="auto"/>
            </w:pPr>
            <w:r>
              <w:rPr>
                <w:b/>
                <w:sz w:val="20"/>
                <w:szCs w:val="20"/>
              </w:rPr>
              <w:t>Consideration for Each Component</w:t>
            </w:r>
          </w:p>
        </w:tc>
        <w:tc>
          <w:tcPr>
            <w:tcW w:w="5625" w:type="dxa"/>
            <w:shd w:val="clear" w:color="auto" w:fill="93C47D"/>
            <w:tcMar>
              <w:top w:w="100" w:type="dxa"/>
              <w:left w:w="100" w:type="dxa"/>
              <w:bottom w:w="100" w:type="dxa"/>
              <w:right w:w="100" w:type="dxa"/>
            </w:tcMar>
          </w:tcPr>
          <w:p w14:paraId="20969845" w14:textId="77777777" w:rsidR="00495AA3" w:rsidRDefault="00D55197">
            <w:pPr>
              <w:spacing w:line="240" w:lineRule="auto"/>
            </w:pPr>
            <w:r>
              <w:rPr>
                <w:b/>
                <w:sz w:val="20"/>
                <w:szCs w:val="20"/>
              </w:rPr>
              <w:t>Instructional Strategy of Objective 1: With a personal mobile device, utilize Blackboard Mobile Learning to contribute to course discussions at least every 48 hours.</w:t>
            </w:r>
          </w:p>
        </w:tc>
      </w:tr>
      <w:tr w:rsidR="00495AA3" w14:paraId="5D99232B" w14:textId="77777777">
        <w:trPr>
          <w:trHeight w:val="1380"/>
        </w:trPr>
        <w:tc>
          <w:tcPr>
            <w:tcW w:w="1680" w:type="dxa"/>
            <w:shd w:val="clear" w:color="auto" w:fill="9FC5E8"/>
            <w:tcMar>
              <w:top w:w="100" w:type="dxa"/>
              <w:left w:w="100" w:type="dxa"/>
              <w:bottom w:w="100" w:type="dxa"/>
              <w:right w:w="100" w:type="dxa"/>
            </w:tcMar>
          </w:tcPr>
          <w:p w14:paraId="0AADFD75" w14:textId="77777777" w:rsidR="00495AA3" w:rsidRDefault="00D55197">
            <w:pPr>
              <w:spacing w:line="240" w:lineRule="auto"/>
            </w:pPr>
            <w:r>
              <w:rPr>
                <w:sz w:val="20"/>
                <w:szCs w:val="20"/>
              </w:rPr>
              <w:t>Pre Instructional Activities</w:t>
            </w:r>
          </w:p>
        </w:tc>
        <w:tc>
          <w:tcPr>
            <w:tcW w:w="2775" w:type="dxa"/>
            <w:shd w:val="clear" w:color="auto" w:fill="FFE599"/>
            <w:tcMar>
              <w:top w:w="100" w:type="dxa"/>
              <w:left w:w="100" w:type="dxa"/>
              <w:bottom w:w="100" w:type="dxa"/>
              <w:right w:w="100" w:type="dxa"/>
            </w:tcMar>
          </w:tcPr>
          <w:p w14:paraId="4FE11AB7" w14:textId="77777777" w:rsidR="00495AA3" w:rsidRDefault="00D55197">
            <w:pPr>
              <w:spacing w:line="240" w:lineRule="auto"/>
            </w:pPr>
            <w:r>
              <w:rPr>
                <w:sz w:val="20"/>
                <w:szCs w:val="20"/>
              </w:rPr>
              <w:t>Provide for motivation</w:t>
            </w:r>
          </w:p>
          <w:p w14:paraId="09CAB494" w14:textId="77777777" w:rsidR="00495AA3" w:rsidRDefault="00495AA3">
            <w:pPr>
              <w:spacing w:line="240" w:lineRule="auto"/>
            </w:pPr>
          </w:p>
          <w:p w14:paraId="407E39ED" w14:textId="77777777" w:rsidR="00495AA3" w:rsidRDefault="00495AA3">
            <w:pPr>
              <w:spacing w:line="240" w:lineRule="auto"/>
            </w:pPr>
          </w:p>
          <w:p w14:paraId="458120B9" w14:textId="77777777" w:rsidR="00495AA3" w:rsidRDefault="00D55197">
            <w:pPr>
              <w:spacing w:line="240" w:lineRule="auto"/>
            </w:pPr>
            <w:r>
              <w:rPr>
                <w:sz w:val="20"/>
                <w:szCs w:val="20"/>
              </w:rPr>
              <w:t>Relevance</w:t>
            </w:r>
          </w:p>
          <w:p w14:paraId="05D13B11" w14:textId="77777777" w:rsidR="00495AA3" w:rsidRDefault="00495AA3">
            <w:pPr>
              <w:spacing w:line="240" w:lineRule="auto"/>
            </w:pPr>
          </w:p>
          <w:p w14:paraId="46D3B731" w14:textId="77777777" w:rsidR="00495AA3" w:rsidRDefault="00495AA3">
            <w:pPr>
              <w:spacing w:line="240" w:lineRule="auto"/>
            </w:pPr>
          </w:p>
          <w:p w14:paraId="4327BF99" w14:textId="77777777" w:rsidR="00495AA3" w:rsidRDefault="00D55197">
            <w:pPr>
              <w:spacing w:line="240" w:lineRule="auto"/>
            </w:pPr>
            <w:r>
              <w:rPr>
                <w:sz w:val="20"/>
                <w:szCs w:val="20"/>
              </w:rPr>
              <w:t>Inform learner of objectives</w:t>
            </w:r>
          </w:p>
          <w:p w14:paraId="66EE2087" w14:textId="77777777" w:rsidR="00495AA3" w:rsidRDefault="00495AA3">
            <w:pPr>
              <w:spacing w:line="240" w:lineRule="auto"/>
            </w:pPr>
          </w:p>
          <w:p w14:paraId="5862D3FA" w14:textId="77777777" w:rsidR="00495AA3" w:rsidRDefault="00495AA3">
            <w:pPr>
              <w:spacing w:line="240" w:lineRule="auto"/>
            </w:pPr>
          </w:p>
          <w:p w14:paraId="626AFE1A" w14:textId="77777777" w:rsidR="00495AA3" w:rsidRDefault="00D55197">
            <w:pPr>
              <w:spacing w:line="240" w:lineRule="auto"/>
            </w:pPr>
            <w:r>
              <w:rPr>
                <w:sz w:val="20"/>
                <w:szCs w:val="20"/>
              </w:rPr>
              <w:t>Promote recall of prerequisites</w:t>
            </w:r>
          </w:p>
          <w:p w14:paraId="3DA314F2" w14:textId="77777777" w:rsidR="00495AA3" w:rsidRDefault="00495AA3">
            <w:pPr>
              <w:spacing w:line="240" w:lineRule="auto"/>
            </w:pPr>
          </w:p>
          <w:p w14:paraId="3467582A" w14:textId="77777777" w:rsidR="00495AA3" w:rsidRDefault="00495AA3">
            <w:pPr>
              <w:spacing w:line="240" w:lineRule="auto"/>
            </w:pPr>
          </w:p>
          <w:p w14:paraId="7BAE0B56" w14:textId="77777777" w:rsidR="00495AA3" w:rsidRDefault="00D55197">
            <w:pPr>
              <w:spacing w:line="240" w:lineRule="auto"/>
            </w:pPr>
            <w:r>
              <w:rPr>
                <w:sz w:val="20"/>
                <w:szCs w:val="20"/>
              </w:rPr>
              <w:t>Link new content to existing knowledge/skills</w:t>
            </w:r>
          </w:p>
        </w:tc>
        <w:tc>
          <w:tcPr>
            <w:tcW w:w="5625" w:type="dxa"/>
            <w:shd w:val="clear" w:color="auto" w:fill="B6D7A8"/>
            <w:tcMar>
              <w:top w:w="100" w:type="dxa"/>
              <w:left w:w="100" w:type="dxa"/>
              <w:bottom w:w="100" w:type="dxa"/>
              <w:right w:w="100" w:type="dxa"/>
            </w:tcMar>
          </w:tcPr>
          <w:p w14:paraId="5EF5D867" w14:textId="77777777" w:rsidR="00495AA3" w:rsidRDefault="00D55197">
            <w:pPr>
              <w:spacing w:line="240" w:lineRule="auto"/>
            </w:pPr>
            <w:r>
              <w:rPr>
                <w:sz w:val="20"/>
                <w:szCs w:val="20"/>
              </w:rPr>
              <w:t xml:space="preserve">-Program email advertising the convenience of the Blackboard Mobile Learning app. </w:t>
            </w:r>
          </w:p>
          <w:p w14:paraId="187BD27E" w14:textId="77777777" w:rsidR="00495AA3" w:rsidRDefault="00495AA3">
            <w:pPr>
              <w:spacing w:line="240" w:lineRule="auto"/>
            </w:pPr>
          </w:p>
          <w:p w14:paraId="6146F4E7" w14:textId="77777777" w:rsidR="00495AA3" w:rsidRDefault="00D55197">
            <w:pPr>
              <w:spacing w:line="240" w:lineRule="auto"/>
            </w:pPr>
            <w:r>
              <w:rPr>
                <w:sz w:val="20"/>
                <w:szCs w:val="20"/>
              </w:rPr>
              <w:t>-Blackboard Mobile learning app enables class participation in any environment.</w:t>
            </w:r>
          </w:p>
          <w:p w14:paraId="7A2E268B" w14:textId="77777777" w:rsidR="00495AA3" w:rsidRDefault="00495AA3">
            <w:pPr>
              <w:spacing w:line="240" w:lineRule="auto"/>
            </w:pPr>
          </w:p>
          <w:p w14:paraId="5789A086" w14:textId="77777777" w:rsidR="00495AA3" w:rsidRDefault="00D55197">
            <w:pPr>
              <w:spacing w:line="240" w:lineRule="auto"/>
            </w:pPr>
            <w:r>
              <w:rPr>
                <w:sz w:val="20"/>
                <w:szCs w:val="20"/>
              </w:rPr>
              <w:t>-Utilize Blackboard Mobile learning app to connect to class at least every 48 hours.</w:t>
            </w:r>
          </w:p>
          <w:p w14:paraId="55E02299" w14:textId="77777777" w:rsidR="00495AA3" w:rsidRDefault="00495AA3">
            <w:pPr>
              <w:spacing w:line="240" w:lineRule="auto"/>
            </w:pPr>
          </w:p>
          <w:p w14:paraId="129C3355" w14:textId="77777777" w:rsidR="00495AA3" w:rsidRDefault="00D55197">
            <w:pPr>
              <w:spacing w:line="240" w:lineRule="auto"/>
            </w:pPr>
            <w:r>
              <w:rPr>
                <w:sz w:val="20"/>
                <w:szCs w:val="20"/>
              </w:rPr>
              <w:t xml:space="preserve">-Remind students to have their </w:t>
            </w:r>
            <w:proofErr w:type="spellStart"/>
            <w:r>
              <w:rPr>
                <w:sz w:val="20"/>
                <w:szCs w:val="20"/>
              </w:rPr>
              <w:t>NetID</w:t>
            </w:r>
            <w:proofErr w:type="spellEnd"/>
            <w:r>
              <w:rPr>
                <w:sz w:val="20"/>
                <w:szCs w:val="20"/>
              </w:rPr>
              <w:t xml:space="preserve"> and Password available and that the app must be downloaded from the App store. </w:t>
            </w:r>
          </w:p>
          <w:p w14:paraId="0D69FF00" w14:textId="77777777" w:rsidR="00495AA3" w:rsidRDefault="00495AA3">
            <w:pPr>
              <w:spacing w:line="240" w:lineRule="auto"/>
            </w:pPr>
          </w:p>
          <w:p w14:paraId="3668628A" w14:textId="77777777" w:rsidR="00495AA3" w:rsidRDefault="00D55197">
            <w:pPr>
              <w:spacing w:line="240" w:lineRule="auto"/>
            </w:pPr>
            <w:r>
              <w:rPr>
                <w:sz w:val="20"/>
                <w:szCs w:val="20"/>
              </w:rPr>
              <w:t xml:space="preserve">-Ask learners to think about common task they perform within the traditional Blackboard experience and find ways to navigate the Blackboard Mobile Learning application to perform the same actions.  </w:t>
            </w:r>
          </w:p>
        </w:tc>
      </w:tr>
      <w:tr w:rsidR="00495AA3" w14:paraId="17EC4B5B" w14:textId="77777777">
        <w:trPr>
          <w:trHeight w:val="1140"/>
        </w:trPr>
        <w:tc>
          <w:tcPr>
            <w:tcW w:w="1680" w:type="dxa"/>
            <w:shd w:val="clear" w:color="auto" w:fill="9FC5E8"/>
            <w:tcMar>
              <w:top w:w="100" w:type="dxa"/>
              <w:left w:w="100" w:type="dxa"/>
              <w:bottom w:w="100" w:type="dxa"/>
              <w:right w:w="100" w:type="dxa"/>
            </w:tcMar>
          </w:tcPr>
          <w:p w14:paraId="56E71D0F" w14:textId="77777777" w:rsidR="00495AA3" w:rsidRDefault="00D55197">
            <w:pPr>
              <w:spacing w:line="240" w:lineRule="auto"/>
            </w:pPr>
            <w:r>
              <w:rPr>
                <w:sz w:val="20"/>
                <w:szCs w:val="20"/>
              </w:rPr>
              <w:t>Content Presentation &amp; Learner Guidance</w:t>
            </w:r>
          </w:p>
        </w:tc>
        <w:tc>
          <w:tcPr>
            <w:tcW w:w="2775" w:type="dxa"/>
            <w:shd w:val="clear" w:color="auto" w:fill="FFE599"/>
            <w:tcMar>
              <w:top w:w="100" w:type="dxa"/>
              <w:left w:w="100" w:type="dxa"/>
              <w:bottom w:w="100" w:type="dxa"/>
              <w:right w:w="100" w:type="dxa"/>
            </w:tcMar>
          </w:tcPr>
          <w:p w14:paraId="7B52ACA0" w14:textId="77777777" w:rsidR="00495AA3" w:rsidRDefault="00D55197">
            <w:pPr>
              <w:spacing w:line="240" w:lineRule="auto"/>
            </w:pPr>
            <w:r>
              <w:rPr>
                <w:sz w:val="20"/>
                <w:szCs w:val="20"/>
              </w:rPr>
              <w:t>Sequence based on hierarchy among skills</w:t>
            </w:r>
          </w:p>
          <w:p w14:paraId="2DB570B6" w14:textId="77777777" w:rsidR="00495AA3" w:rsidRDefault="00495AA3">
            <w:pPr>
              <w:spacing w:line="240" w:lineRule="auto"/>
            </w:pPr>
          </w:p>
          <w:p w14:paraId="24B1AFE4" w14:textId="77777777" w:rsidR="00495AA3" w:rsidRDefault="00D55197">
            <w:pPr>
              <w:spacing w:line="240" w:lineRule="auto"/>
            </w:pPr>
            <w:r>
              <w:rPr>
                <w:sz w:val="20"/>
                <w:szCs w:val="20"/>
              </w:rPr>
              <w:t>Disclose distinguishing characteristics of concepts (purpose, physical, quality)</w:t>
            </w:r>
          </w:p>
          <w:p w14:paraId="4FB57307" w14:textId="77777777" w:rsidR="00495AA3" w:rsidRDefault="00495AA3">
            <w:pPr>
              <w:spacing w:line="240" w:lineRule="auto"/>
            </w:pPr>
          </w:p>
          <w:p w14:paraId="7F0AAC08" w14:textId="77777777" w:rsidR="00495AA3" w:rsidRDefault="00D55197">
            <w:pPr>
              <w:spacing w:line="240" w:lineRule="auto"/>
            </w:pPr>
            <w:r>
              <w:rPr>
                <w:sz w:val="20"/>
                <w:szCs w:val="20"/>
              </w:rPr>
              <w:t>Point out common error in classifying (irrelevant)</w:t>
            </w:r>
          </w:p>
          <w:p w14:paraId="57769C9A" w14:textId="77777777" w:rsidR="00495AA3" w:rsidRDefault="00495AA3">
            <w:pPr>
              <w:spacing w:line="240" w:lineRule="auto"/>
            </w:pPr>
          </w:p>
          <w:p w14:paraId="7C6296C9" w14:textId="77777777" w:rsidR="00495AA3" w:rsidRDefault="00D55197">
            <w:pPr>
              <w:spacing w:line="240" w:lineRule="auto"/>
            </w:pPr>
            <w:r>
              <w:rPr>
                <w:sz w:val="20"/>
                <w:szCs w:val="20"/>
              </w:rPr>
              <w:t xml:space="preserve">Provide examples and </w:t>
            </w:r>
            <w:proofErr w:type="spellStart"/>
            <w:r>
              <w:rPr>
                <w:sz w:val="20"/>
                <w:szCs w:val="20"/>
              </w:rPr>
              <w:t>nonexamples</w:t>
            </w:r>
            <w:proofErr w:type="spellEnd"/>
          </w:p>
          <w:p w14:paraId="6D3F8ADD" w14:textId="77777777" w:rsidR="00495AA3" w:rsidRDefault="00495AA3">
            <w:pPr>
              <w:spacing w:line="240" w:lineRule="auto"/>
            </w:pPr>
          </w:p>
          <w:p w14:paraId="39BF2537" w14:textId="77777777" w:rsidR="00495AA3" w:rsidRDefault="00D55197">
            <w:pPr>
              <w:spacing w:line="240" w:lineRule="auto"/>
            </w:pPr>
            <w:r>
              <w:rPr>
                <w:sz w:val="20"/>
                <w:szCs w:val="20"/>
              </w:rPr>
              <w:t>Create ways of organizing new into existing skills</w:t>
            </w:r>
          </w:p>
        </w:tc>
        <w:tc>
          <w:tcPr>
            <w:tcW w:w="5625" w:type="dxa"/>
            <w:shd w:val="clear" w:color="auto" w:fill="B6D7A8"/>
            <w:tcMar>
              <w:top w:w="100" w:type="dxa"/>
              <w:left w:w="100" w:type="dxa"/>
              <w:bottom w:w="100" w:type="dxa"/>
              <w:right w:w="100" w:type="dxa"/>
            </w:tcMar>
          </w:tcPr>
          <w:p w14:paraId="75037C3B" w14:textId="77777777" w:rsidR="00495AA3" w:rsidRDefault="00D55197">
            <w:pPr>
              <w:spacing w:line="240" w:lineRule="auto"/>
            </w:pPr>
            <w:r>
              <w:rPr>
                <w:sz w:val="20"/>
                <w:szCs w:val="20"/>
              </w:rPr>
              <w:t>-Complete instructional objective #1 major steps in order from 1-4.</w:t>
            </w:r>
          </w:p>
          <w:p w14:paraId="21C1C7B1" w14:textId="77777777" w:rsidR="00495AA3" w:rsidRDefault="00495AA3">
            <w:pPr>
              <w:spacing w:line="240" w:lineRule="auto"/>
            </w:pPr>
          </w:p>
          <w:p w14:paraId="22168647" w14:textId="77777777" w:rsidR="00495AA3" w:rsidRDefault="00D55197">
            <w:pPr>
              <w:spacing w:line="240" w:lineRule="auto"/>
            </w:pPr>
            <w:r>
              <w:rPr>
                <w:sz w:val="20"/>
                <w:szCs w:val="20"/>
              </w:rPr>
              <w:t>-Device’s operating system, speed of internet connection, ergonomics of device, mobility.</w:t>
            </w:r>
          </w:p>
          <w:p w14:paraId="552A1561" w14:textId="77777777" w:rsidR="00495AA3" w:rsidRDefault="00495AA3">
            <w:pPr>
              <w:spacing w:line="240" w:lineRule="auto"/>
            </w:pPr>
          </w:p>
          <w:p w14:paraId="4A82FDEF" w14:textId="77777777" w:rsidR="00495AA3" w:rsidRDefault="00495AA3">
            <w:pPr>
              <w:spacing w:line="240" w:lineRule="auto"/>
            </w:pPr>
          </w:p>
          <w:p w14:paraId="1E548F8B" w14:textId="77777777" w:rsidR="00495AA3" w:rsidRDefault="00D55197">
            <w:pPr>
              <w:spacing w:line="240" w:lineRule="auto"/>
            </w:pPr>
            <w:r>
              <w:rPr>
                <w:sz w:val="20"/>
                <w:szCs w:val="20"/>
              </w:rPr>
              <w:t xml:space="preserve">-Incorrect </w:t>
            </w:r>
            <w:proofErr w:type="spellStart"/>
            <w:r>
              <w:rPr>
                <w:sz w:val="20"/>
                <w:szCs w:val="20"/>
              </w:rPr>
              <w:t>NetID</w:t>
            </w:r>
            <w:proofErr w:type="spellEnd"/>
            <w:r>
              <w:rPr>
                <w:sz w:val="20"/>
                <w:szCs w:val="20"/>
              </w:rPr>
              <w:t xml:space="preserve"> and password</w:t>
            </w:r>
          </w:p>
          <w:p w14:paraId="2D13998B" w14:textId="77777777" w:rsidR="00495AA3" w:rsidRDefault="00495AA3">
            <w:pPr>
              <w:spacing w:line="240" w:lineRule="auto"/>
            </w:pPr>
          </w:p>
          <w:p w14:paraId="63F63F5D" w14:textId="77777777" w:rsidR="00495AA3" w:rsidRDefault="00495AA3">
            <w:pPr>
              <w:spacing w:line="240" w:lineRule="auto"/>
            </w:pPr>
          </w:p>
          <w:p w14:paraId="78E9B2C4" w14:textId="77777777" w:rsidR="00495AA3" w:rsidRDefault="00D55197">
            <w:pPr>
              <w:spacing w:line="240" w:lineRule="auto"/>
            </w:pPr>
            <w:r>
              <w:rPr>
                <w:sz w:val="20"/>
                <w:szCs w:val="20"/>
              </w:rPr>
              <w:t>-Demonstrate task that can and cannot be executed while in Blackboard mobile environment.</w:t>
            </w:r>
          </w:p>
          <w:p w14:paraId="387BFD31" w14:textId="77777777" w:rsidR="00495AA3" w:rsidRDefault="00495AA3">
            <w:pPr>
              <w:spacing w:line="240" w:lineRule="auto"/>
            </w:pPr>
          </w:p>
          <w:p w14:paraId="07AD2189" w14:textId="77777777" w:rsidR="00495AA3" w:rsidRDefault="00D55197">
            <w:pPr>
              <w:spacing w:line="240" w:lineRule="auto"/>
            </w:pPr>
            <w:r>
              <w:rPr>
                <w:sz w:val="20"/>
                <w:szCs w:val="20"/>
              </w:rPr>
              <w:t xml:space="preserve">-Provide a video demonstrating someone moving seamlessly from their desktop computer to their mobile device to continue working while on the go. </w:t>
            </w:r>
          </w:p>
        </w:tc>
      </w:tr>
      <w:tr w:rsidR="00495AA3" w14:paraId="179447B2" w14:textId="77777777">
        <w:trPr>
          <w:trHeight w:val="1300"/>
        </w:trPr>
        <w:tc>
          <w:tcPr>
            <w:tcW w:w="1680" w:type="dxa"/>
            <w:shd w:val="clear" w:color="auto" w:fill="9FC5E8"/>
            <w:tcMar>
              <w:top w:w="100" w:type="dxa"/>
              <w:left w:w="100" w:type="dxa"/>
              <w:bottom w:w="100" w:type="dxa"/>
              <w:right w:w="100" w:type="dxa"/>
            </w:tcMar>
          </w:tcPr>
          <w:p w14:paraId="5F139994" w14:textId="77777777" w:rsidR="00495AA3" w:rsidRDefault="00D55197">
            <w:pPr>
              <w:spacing w:line="240" w:lineRule="auto"/>
            </w:pPr>
            <w:r>
              <w:rPr>
                <w:sz w:val="20"/>
                <w:szCs w:val="20"/>
              </w:rPr>
              <w:t>Learner Participation</w:t>
            </w:r>
          </w:p>
        </w:tc>
        <w:tc>
          <w:tcPr>
            <w:tcW w:w="2775" w:type="dxa"/>
            <w:shd w:val="clear" w:color="auto" w:fill="FFE599"/>
            <w:tcMar>
              <w:top w:w="100" w:type="dxa"/>
              <w:left w:w="100" w:type="dxa"/>
              <w:bottom w:w="100" w:type="dxa"/>
              <w:right w:w="100" w:type="dxa"/>
            </w:tcMar>
          </w:tcPr>
          <w:p w14:paraId="0DF7B376" w14:textId="77777777" w:rsidR="00495AA3" w:rsidRDefault="00D55197">
            <w:pPr>
              <w:spacing w:line="240" w:lineRule="auto"/>
            </w:pPr>
            <w:r>
              <w:rPr>
                <w:sz w:val="20"/>
                <w:szCs w:val="20"/>
              </w:rPr>
              <w:t>Ensure congruence of practice to conditions and behaviors</w:t>
            </w:r>
          </w:p>
          <w:p w14:paraId="72AC7089" w14:textId="77777777" w:rsidR="00495AA3" w:rsidRDefault="00495AA3">
            <w:pPr>
              <w:spacing w:line="240" w:lineRule="auto"/>
            </w:pPr>
          </w:p>
          <w:p w14:paraId="5C661A39" w14:textId="77777777" w:rsidR="00495AA3" w:rsidRDefault="00495AA3">
            <w:pPr>
              <w:spacing w:line="240" w:lineRule="auto"/>
            </w:pPr>
          </w:p>
          <w:p w14:paraId="5408F09F" w14:textId="77777777" w:rsidR="00495AA3" w:rsidRDefault="00D55197">
            <w:pPr>
              <w:spacing w:line="240" w:lineRule="auto"/>
            </w:pPr>
            <w:r>
              <w:rPr>
                <w:sz w:val="20"/>
                <w:szCs w:val="20"/>
              </w:rPr>
              <w:t>Progress from less to more difficult</w:t>
            </w:r>
          </w:p>
          <w:p w14:paraId="7603DD86" w14:textId="77777777" w:rsidR="00495AA3" w:rsidRDefault="00495AA3">
            <w:pPr>
              <w:spacing w:line="240" w:lineRule="auto"/>
            </w:pPr>
          </w:p>
          <w:p w14:paraId="0D564EC0" w14:textId="77777777" w:rsidR="00495AA3" w:rsidRDefault="00D55197">
            <w:pPr>
              <w:spacing w:line="240" w:lineRule="auto"/>
            </w:pPr>
            <w:r>
              <w:rPr>
                <w:sz w:val="20"/>
                <w:szCs w:val="20"/>
              </w:rPr>
              <w:t>Use familiar context for rehearsal</w:t>
            </w:r>
          </w:p>
          <w:p w14:paraId="4317D2F9" w14:textId="77777777" w:rsidR="00495AA3" w:rsidRDefault="00495AA3">
            <w:pPr>
              <w:spacing w:line="240" w:lineRule="auto"/>
            </w:pPr>
          </w:p>
          <w:p w14:paraId="04056F48" w14:textId="77777777" w:rsidR="00495AA3" w:rsidRDefault="00D55197">
            <w:pPr>
              <w:spacing w:line="240" w:lineRule="auto"/>
            </w:pPr>
            <w:r>
              <w:rPr>
                <w:sz w:val="20"/>
                <w:szCs w:val="20"/>
              </w:rPr>
              <w:lastRenderedPageBreak/>
              <w:t>Provide conditions similar to performance context</w:t>
            </w:r>
          </w:p>
          <w:p w14:paraId="5F8AC1F2" w14:textId="77777777" w:rsidR="00495AA3" w:rsidRDefault="00495AA3">
            <w:pPr>
              <w:spacing w:line="240" w:lineRule="auto"/>
            </w:pPr>
          </w:p>
          <w:p w14:paraId="693F41DE" w14:textId="77777777" w:rsidR="00495AA3" w:rsidRDefault="00D55197">
            <w:pPr>
              <w:spacing w:line="240" w:lineRule="auto"/>
            </w:pPr>
            <w:r>
              <w:rPr>
                <w:sz w:val="20"/>
                <w:szCs w:val="20"/>
              </w:rPr>
              <w:t>Ensure feedback is balanced with qualities and errors</w:t>
            </w:r>
          </w:p>
        </w:tc>
        <w:tc>
          <w:tcPr>
            <w:tcW w:w="5625" w:type="dxa"/>
            <w:shd w:val="clear" w:color="auto" w:fill="B6D7A8"/>
            <w:tcMar>
              <w:top w:w="100" w:type="dxa"/>
              <w:left w:w="100" w:type="dxa"/>
              <w:bottom w:w="100" w:type="dxa"/>
              <w:right w:w="100" w:type="dxa"/>
            </w:tcMar>
          </w:tcPr>
          <w:p w14:paraId="3ACEE380" w14:textId="77777777" w:rsidR="00495AA3" w:rsidRDefault="00D55197">
            <w:pPr>
              <w:spacing w:line="240" w:lineRule="auto"/>
            </w:pPr>
            <w:r>
              <w:rPr>
                <w:sz w:val="20"/>
                <w:szCs w:val="20"/>
              </w:rPr>
              <w:lastRenderedPageBreak/>
              <w:t>-Create announcements and discussion threads within the orientation course to allow learners the opportunity to practice using these tools within the Blackboard mobile environment.</w:t>
            </w:r>
          </w:p>
          <w:p w14:paraId="2DFA7706" w14:textId="77777777" w:rsidR="00495AA3" w:rsidRDefault="00495AA3">
            <w:pPr>
              <w:spacing w:line="240" w:lineRule="auto"/>
            </w:pPr>
          </w:p>
          <w:p w14:paraId="7CB4ECA1" w14:textId="77777777" w:rsidR="00495AA3" w:rsidRDefault="00D55197">
            <w:pPr>
              <w:spacing w:line="240" w:lineRule="auto"/>
            </w:pPr>
            <w:r>
              <w:rPr>
                <w:sz w:val="20"/>
                <w:szCs w:val="20"/>
              </w:rPr>
              <w:t>-Locate announcement; locate discussion and post reply; create a new discussion thread.</w:t>
            </w:r>
          </w:p>
          <w:p w14:paraId="43E6D952" w14:textId="77777777" w:rsidR="00495AA3" w:rsidRDefault="00495AA3">
            <w:pPr>
              <w:spacing w:line="240" w:lineRule="auto"/>
            </w:pPr>
          </w:p>
          <w:p w14:paraId="0A2BE9F2" w14:textId="77777777" w:rsidR="00495AA3" w:rsidRDefault="00D55197">
            <w:pPr>
              <w:spacing w:line="240" w:lineRule="auto"/>
            </w:pPr>
            <w:r>
              <w:rPr>
                <w:sz w:val="20"/>
                <w:szCs w:val="20"/>
              </w:rPr>
              <w:t xml:space="preserve">-Utilize Blackboard Mobile while away from home. </w:t>
            </w:r>
          </w:p>
          <w:p w14:paraId="51BAA382" w14:textId="77777777" w:rsidR="00495AA3" w:rsidRDefault="00495AA3">
            <w:pPr>
              <w:spacing w:line="240" w:lineRule="auto"/>
            </w:pPr>
          </w:p>
          <w:p w14:paraId="001F8DB8" w14:textId="77777777" w:rsidR="00495AA3" w:rsidRDefault="00495AA3">
            <w:pPr>
              <w:spacing w:line="240" w:lineRule="auto"/>
            </w:pPr>
          </w:p>
          <w:p w14:paraId="558C7700" w14:textId="77777777" w:rsidR="00495AA3" w:rsidRDefault="00495AA3">
            <w:pPr>
              <w:spacing w:line="240" w:lineRule="auto"/>
            </w:pPr>
          </w:p>
          <w:p w14:paraId="08BE2CD2" w14:textId="77777777" w:rsidR="00495AA3" w:rsidRDefault="00D55197">
            <w:pPr>
              <w:spacing w:line="240" w:lineRule="auto"/>
            </w:pPr>
            <w:r>
              <w:rPr>
                <w:sz w:val="20"/>
                <w:szCs w:val="20"/>
              </w:rPr>
              <w:t>-Learners will have access to a limited functioning Blackboard environment.</w:t>
            </w:r>
          </w:p>
          <w:p w14:paraId="02CA32C9" w14:textId="77777777" w:rsidR="00495AA3" w:rsidRDefault="00495AA3">
            <w:pPr>
              <w:spacing w:line="240" w:lineRule="auto"/>
            </w:pPr>
          </w:p>
          <w:p w14:paraId="220AE8DE" w14:textId="77777777" w:rsidR="00495AA3" w:rsidRDefault="00D55197">
            <w:pPr>
              <w:spacing w:line="240" w:lineRule="auto"/>
            </w:pPr>
            <w:r>
              <w:rPr>
                <w:sz w:val="20"/>
                <w:szCs w:val="20"/>
              </w:rPr>
              <w:t xml:space="preserve">-For absent participants, notify them of the correct procedure for accessing Blackboard via the mobile app. </w:t>
            </w:r>
          </w:p>
        </w:tc>
      </w:tr>
      <w:tr w:rsidR="00495AA3" w14:paraId="39CF941E" w14:textId="77777777">
        <w:trPr>
          <w:trHeight w:val="1380"/>
        </w:trPr>
        <w:tc>
          <w:tcPr>
            <w:tcW w:w="1680" w:type="dxa"/>
            <w:shd w:val="clear" w:color="auto" w:fill="9FC5E8"/>
            <w:tcMar>
              <w:top w:w="100" w:type="dxa"/>
              <w:left w:w="100" w:type="dxa"/>
              <w:bottom w:w="100" w:type="dxa"/>
              <w:right w:w="100" w:type="dxa"/>
            </w:tcMar>
          </w:tcPr>
          <w:p w14:paraId="2E8F473D" w14:textId="77777777" w:rsidR="00495AA3" w:rsidRDefault="00D55197">
            <w:pPr>
              <w:spacing w:line="240" w:lineRule="auto"/>
            </w:pPr>
            <w:r>
              <w:rPr>
                <w:sz w:val="20"/>
                <w:szCs w:val="20"/>
              </w:rPr>
              <w:lastRenderedPageBreak/>
              <w:t>Assessment</w:t>
            </w:r>
          </w:p>
        </w:tc>
        <w:tc>
          <w:tcPr>
            <w:tcW w:w="2775" w:type="dxa"/>
            <w:shd w:val="clear" w:color="auto" w:fill="FFE599"/>
            <w:tcMar>
              <w:top w:w="100" w:type="dxa"/>
              <w:left w:w="100" w:type="dxa"/>
              <w:bottom w:w="100" w:type="dxa"/>
              <w:right w:w="100" w:type="dxa"/>
            </w:tcMar>
          </w:tcPr>
          <w:p w14:paraId="49ACC541" w14:textId="77777777" w:rsidR="00495AA3" w:rsidRDefault="00D55197">
            <w:pPr>
              <w:spacing w:line="240" w:lineRule="auto"/>
            </w:pPr>
            <w:r>
              <w:rPr>
                <w:sz w:val="20"/>
                <w:szCs w:val="20"/>
              </w:rPr>
              <w:t>Ensure learner’s readiness for testing</w:t>
            </w:r>
          </w:p>
          <w:p w14:paraId="04181D24" w14:textId="77777777" w:rsidR="00495AA3" w:rsidRDefault="00495AA3">
            <w:pPr>
              <w:spacing w:line="240" w:lineRule="auto"/>
            </w:pPr>
          </w:p>
          <w:p w14:paraId="2C22AF58" w14:textId="77777777" w:rsidR="00495AA3" w:rsidRDefault="00D55197">
            <w:pPr>
              <w:spacing w:line="240" w:lineRule="auto"/>
            </w:pPr>
            <w:r>
              <w:rPr>
                <w:sz w:val="20"/>
                <w:szCs w:val="20"/>
              </w:rPr>
              <w:t>Accommodate hierarchical nature of skills</w:t>
            </w:r>
          </w:p>
          <w:p w14:paraId="49AD7E76" w14:textId="77777777" w:rsidR="00495AA3" w:rsidRDefault="00495AA3">
            <w:pPr>
              <w:spacing w:line="240" w:lineRule="auto"/>
            </w:pPr>
          </w:p>
          <w:p w14:paraId="1FD95740" w14:textId="77777777" w:rsidR="00495AA3" w:rsidRDefault="00495AA3">
            <w:pPr>
              <w:spacing w:line="240" w:lineRule="auto"/>
            </w:pPr>
          </w:p>
          <w:p w14:paraId="6FF4F8AE" w14:textId="77777777" w:rsidR="00495AA3" w:rsidRDefault="00D55197">
            <w:pPr>
              <w:spacing w:line="240" w:lineRule="auto"/>
            </w:pPr>
            <w:r>
              <w:rPr>
                <w:sz w:val="20"/>
                <w:szCs w:val="20"/>
              </w:rPr>
              <w:t>Apply appropriate criteria for learner age, ability</w:t>
            </w:r>
          </w:p>
        </w:tc>
        <w:tc>
          <w:tcPr>
            <w:tcW w:w="5625" w:type="dxa"/>
            <w:shd w:val="clear" w:color="auto" w:fill="B6D7A8"/>
            <w:tcMar>
              <w:top w:w="100" w:type="dxa"/>
              <w:left w:w="100" w:type="dxa"/>
              <w:bottom w:w="100" w:type="dxa"/>
              <w:right w:w="100" w:type="dxa"/>
            </w:tcMar>
          </w:tcPr>
          <w:p w14:paraId="23F52186" w14:textId="77777777" w:rsidR="00495AA3" w:rsidRDefault="00D55197">
            <w:pPr>
              <w:spacing w:line="240" w:lineRule="auto"/>
            </w:pPr>
            <w:r>
              <w:rPr>
                <w:sz w:val="20"/>
                <w:szCs w:val="20"/>
              </w:rPr>
              <w:t>-Confirm that all learners have acknowledged the course announcement and have created new discussion threads.</w:t>
            </w:r>
          </w:p>
          <w:p w14:paraId="0E13E454" w14:textId="77777777" w:rsidR="00495AA3" w:rsidRDefault="00495AA3">
            <w:pPr>
              <w:spacing w:line="240" w:lineRule="auto"/>
            </w:pPr>
          </w:p>
          <w:p w14:paraId="2C2B2B68" w14:textId="77777777" w:rsidR="00495AA3" w:rsidRDefault="00D55197">
            <w:pPr>
              <w:spacing w:line="240" w:lineRule="auto"/>
            </w:pPr>
            <w:r>
              <w:rPr>
                <w:sz w:val="20"/>
                <w:szCs w:val="20"/>
              </w:rPr>
              <w:t xml:space="preserve">-Learners will discuss amongst each other, via the discussion thread, the conveniences of utilizing the Blackboard mobile learning app. </w:t>
            </w:r>
          </w:p>
          <w:p w14:paraId="0F2CF3CD" w14:textId="77777777" w:rsidR="00495AA3" w:rsidRDefault="00495AA3">
            <w:pPr>
              <w:spacing w:line="240" w:lineRule="auto"/>
            </w:pPr>
          </w:p>
          <w:p w14:paraId="4A91A9BB" w14:textId="77777777" w:rsidR="00495AA3" w:rsidRDefault="00D55197">
            <w:pPr>
              <w:spacing w:line="240" w:lineRule="auto"/>
            </w:pPr>
            <w:r>
              <w:rPr>
                <w:sz w:val="20"/>
                <w:szCs w:val="20"/>
              </w:rPr>
              <w:t xml:space="preserve">-Learner should be comfortable participating via the </w:t>
            </w:r>
          </w:p>
          <w:p w14:paraId="512955DB" w14:textId="77777777" w:rsidR="00495AA3" w:rsidRDefault="00D55197">
            <w:pPr>
              <w:spacing w:line="240" w:lineRule="auto"/>
            </w:pPr>
            <w:r>
              <w:rPr>
                <w:sz w:val="20"/>
                <w:szCs w:val="20"/>
              </w:rPr>
              <w:t>Blackboard mobile app and understand the apps limitations concerning exams.</w:t>
            </w:r>
          </w:p>
        </w:tc>
      </w:tr>
      <w:tr w:rsidR="00495AA3" w14:paraId="00C1A62A" w14:textId="77777777">
        <w:trPr>
          <w:trHeight w:val="1380"/>
        </w:trPr>
        <w:tc>
          <w:tcPr>
            <w:tcW w:w="1680" w:type="dxa"/>
            <w:shd w:val="clear" w:color="auto" w:fill="9FC5E8"/>
            <w:tcMar>
              <w:top w:w="100" w:type="dxa"/>
              <w:left w:w="100" w:type="dxa"/>
              <w:bottom w:w="100" w:type="dxa"/>
              <w:right w:w="100" w:type="dxa"/>
            </w:tcMar>
          </w:tcPr>
          <w:p w14:paraId="6B720967" w14:textId="77777777" w:rsidR="00495AA3" w:rsidRDefault="00D55197">
            <w:pPr>
              <w:widowControl w:val="0"/>
              <w:spacing w:line="240" w:lineRule="auto"/>
            </w:pPr>
            <w:r>
              <w:rPr>
                <w:sz w:val="20"/>
                <w:szCs w:val="20"/>
              </w:rPr>
              <w:t>Follow-Through</w:t>
            </w:r>
          </w:p>
        </w:tc>
        <w:tc>
          <w:tcPr>
            <w:tcW w:w="2775" w:type="dxa"/>
            <w:shd w:val="clear" w:color="auto" w:fill="FFE599"/>
            <w:tcMar>
              <w:top w:w="100" w:type="dxa"/>
              <w:left w:w="100" w:type="dxa"/>
              <w:bottom w:w="100" w:type="dxa"/>
              <w:right w:w="100" w:type="dxa"/>
            </w:tcMar>
          </w:tcPr>
          <w:p w14:paraId="10DFB1B4" w14:textId="77777777" w:rsidR="00495AA3" w:rsidRDefault="00D55197">
            <w:pPr>
              <w:widowControl w:val="0"/>
              <w:spacing w:line="240" w:lineRule="auto"/>
            </w:pPr>
            <w:r>
              <w:rPr>
                <w:sz w:val="20"/>
                <w:szCs w:val="20"/>
              </w:rPr>
              <w:t>Promote transfer (authentic task to performance context)</w:t>
            </w:r>
          </w:p>
          <w:p w14:paraId="70B0EE7A" w14:textId="77777777" w:rsidR="00495AA3" w:rsidRDefault="00495AA3">
            <w:pPr>
              <w:widowControl w:val="0"/>
              <w:spacing w:line="240" w:lineRule="auto"/>
            </w:pPr>
          </w:p>
          <w:p w14:paraId="4EB99EFA" w14:textId="77777777" w:rsidR="00495AA3" w:rsidRDefault="00495AA3">
            <w:pPr>
              <w:widowControl w:val="0"/>
              <w:spacing w:line="240" w:lineRule="auto"/>
            </w:pPr>
          </w:p>
          <w:p w14:paraId="4214C2F3" w14:textId="77777777" w:rsidR="00495AA3" w:rsidRDefault="00495AA3">
            <w:pPr>
              <w:widowControl w:val="0"/>
              <w:spacing w:line="240" w:lineRule="auto"/>
            </w:pPr>
          </w:p>
          <w:p w14:paraId="3187ADDC" w14:textId="77777777" w:rsidR="00495AA3" w:rsidRDefault="00D55197">
            <w:pPr>
              <w:widowControl w:val="0"/>
              <w:spacing w:line="240" w:lineRule="auto"/>
            </w:pPr>
            <w:r>
              <w:rPr>
                <w:sz w:val="20"/>
                <w:szCs w:val="20"/>
              </w:rPr>
              <w:t>Consider memory requirements</w:t>
            </w:r>
          </w:p>
          <w:p w14:paraId="3D2592A2" w14:textId="77777777" w:rsidR="00495AA3" w:rsidRDefault="00495AA3">
            <w:pPr>
              <w:widowControl w:val="0"/>
              <w:spacing w:line="240" w:lineRule="auto"/>
            </w:pPr>
          </w:p>
          <w:p w14:paraId="65773627" w14:textId="77777777" w:rsidR="00495AA3" w:rsidRDefault="00495AA3">
            <w:pPr>
              <w:widowControl w:val="0"/>
              <w:spacing w:line="240" w:lineRule="auto"/>
            </w:pPr>
          </w:p>
          <w:p w14:paraId="29656630" w14:textId="77777777" w:rsidR="00495AA3" w:rsidRDefault="00D55197">
            <w:pPr>
              <w:widowControl w:val="0"/>
              <w:spacing w:line="240" w:lineRule="auto"/>
            </w:pPr>
            <w:r>
              <w:rPr>
                <w:sz w:val="20"/>
                <w:szCs w:val="20"/>
              </w:rPr>
              <w:t>Reflect on learning experience and future applications</w:t>
            </w:r>
          </w:p>
        </w:tc>
        <w:tc>
          <w:tcPr>
            <w:tcW w:w="5625" w:type="dxa"/>
            <w:shd w:val="clear" w:color="auto" w:fill="B6D7A8"/>
            <w:tcMar>
              <w:top w:w="100" w:type="dxa"/>
              <w:left w:w="100" w:type="dxa"/>
              <w:bottom w:w="100" w:type="dxa"/>
              <w:right w:w="100" w:type="dxa"/>
            </w:tcMar>
          </w:tcPr>
          <w:p w14:paraId="320E081E" w14:textId="77777777" w:rsidR="00495AA3" w:rsidRDefault="00D55197">
            <w:pPr>
              <w:widowControl w:val="0"/>
              <w:spacing w:line="240" w:lineRule="auto"/>
            </w:pPr>
            <w:r>
              <w:rPr>
                <w:sz w:val="20"/>
                <w:szCs w:val="20"/>
              </w:rPr>
              <w:t xml:space="preserve">-Discuss the advantages of being active within the Blackboard environment on a more frequent basis; detail how active discussion can promote understanding and success within online courses. </w:t>
            </w:r>
          </w:p>
          <w:p w14:paraId="5F5A4814" w14:textId="77777777" w:rsidR="00495AA3" w:rsidRDefault="00495AA3">
            <w:pPr>
              <w:widowControl w:val="0"/>
              <w:spacing w:line="240" w:lineRule="auto"/>
            </w:pPr>
          </w:p>
          <w:p w14:paraId="258C17A9" w14:textId="77777777" w:rsidR="00495AA3" w:rsidRDefault="00D55197">
            <w:pPr>
              <w:widowControl w:val="0"/>
              <w:spacing w:line="240" w:lineRule="auto"/>
            </w:pPr>
            <w:r>
              <w:rPr>
                <w:sz w:val="20"/>
                <w:szCs w:val="20"/>
              </w:rPr>
              <w:t xml:space="preserve">-Discuss circumstances that could limit use of Blackboard app aside from not knowing </w:t>
            </w:r>
            <w:proofErr w:type="spellStart"/>
            <w:r>
              <w:rPr>
                <w:sz w:val="20"/>
                <w:szCs w:val="20"/>
              </w:rPr>
              <w:t>NetID</w:t>
            </w:r>
            <w:proofErr w:type="spellEnd"/>
            <w:r>
              <w:rPr>
                <w:sz w:val="20"/>
                <w:szCs w:val="20"/>
              </w:rPr>
              <w:t xml:space="preserve"> and Password.</w:t>
            </w:r>
          </w:p>
          <w:p w14:paraId="0A74738F" w14:textId="77777777" w:rsidR="00495AA3" w:rsidRDefault="00495AA3">
            <w:pPr>
              <w:widowControl w:val="0"/>
              <w:spacing w:line="240" w:lineRule="auto"/>
            </w:pPr>
          </w:p>
          <w:p w14:paraId="3081DB2A" w14:textId="77777777" w:rsidR="00495AA3" w:rsidRDefault="00D55197">
            <w:pPr>
              <w:widowControl w:val="0"/>
              <w:spacing w:line="240" w:lineRule="auto"/>
            </w:pPr>
            <w:r>
              <w:rPr>
                <w:sz w:val="20"/>
                <w:szCs w:val="20"/>
              </w:rPr>
              <w:br/>
              <w:t xml:space="preserve">-Each student assesses their comfort with using the Blackboard Mobile Learning app. </w:t>
            </w:r>
          </w:p>
        </w:tc>
      </w:tr>
    </w:tbl>
    <w:p w14:paraId="20104CD0" w14:textId="77777777" w:rsidR="00495AA3" w:rsidRDefault="00495AA3"/>
    <w:p w14:paraId="2C5F79D8" w14:textId="77777777" w:rsidR="00495AA3" w:rsidRDefault="00495AA3"/>
    <w:p w14:paraId="035270CE" w14:textId="77777777" w:rsidR="007B00B1" w:rsidRDefault="007B00B1">
      <w:pPr>
        <w:rPr>
          <w:b/>
          <w:sz w:val="24"/>
          <w:szCs w:val="24"/>
        </w:rPr>
      </w:pPr>
      <w:r>
        <w:rPr>
          <w:b/>
          <w:sz w:val="24"/>
          <w:szCs w:val="24"/>
        </w:rPr>
        <w:br w:type="page"/>
      </w:r>
    </w:p>
    <w:p w14:paraId="0CBE3607" w14:textId="77777777" w:rsidR="007B00B1" w:rsidRDefault="007B00B1">
      <w:pPr>
        <w:rPr>
          <w:b/>
          <w:sz w:val="24"/>
          <w:szCs w:val="24"/>
        </w:rPr>
      </w:pPr>
    </w:p>
    <w:p w14:paraId="65D20DE0" w14:textId="3C0E1543" w:rsidR="00495AA3" w:rsidRDefault="00D55197">
      <w:r>
        <w:rPr>
          <w:b/>
          <w:sz w:val="24"/>
          <w:szCs w:val="24"/>
        </w:rPr>
        <w:t>Instructional Objective #2</w:t>
      </w: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775"/>
        <w:gridCol w:w="5625"/>
      </w:tblGrid>
      <w:tr w:rsidR="00495AA3" w14:paraId="70407ABC" w14:textId="77777777">
        <w:trPr>
          <w:trHeight w:val="720"/>
        </w:trPr>
        <w:tc>
          <w:tcPr>
            <w:tcW w:w="1680" w:type="dxa"/>
            <w:shd w:val="clear" w:color="auto" w:fill="6FA8DC"/>
            <w:tcMar>
              <w:top w:w="100" w:type="dxa"/>
              <w:left w:w="100" w:type="dxa"/>
              <w:bottom w:w="100" w:type="dxa"/>
              <w:right w:w="100" w:type="dxa"/>
            </w:tcMar>
          </w:tcPr>
          <w:p w14:paraId="466B27A0" w14:textId="77777777" w:rsidR="00495AA3" w:rsidRDefault="00495AA3">
            <w:pPr>
              <w:widowControl w:val="0"/>
              <w:spacing w:line="240" w:lineRule="auto"/>
            </w:pPr>
          </w:p>
          <w:p w14:paraId="17DBEDCF" w14:textId="77777777" w:rsidR="00495AA3" w:rsidRDefault="00495AA3">
            <w:pPr>
              <w:spacing w:line="240" w:lineRule="auto"/>
            </w:pPr>
          </w:p>
          <w:p w14:paraId="6B3ED904" w14:textId="77777777" w:rsidR="00495AA3" w:rsidRDefault="00D55197">
            <w:pPr>
              <w:spacing w:line="240" w:lineRule="auto"/>
            </w:pPr>
            <w:r>
              <w:rPr>
                <w:b/>
                <w:sz w:val="20"/>
                <w:szCs w:val="20"/>
              </w:rPr>
              <w:t>Learning Components</w:t>
            </w:r>
          </w:p>
        </w:tc>
        <w:tc>
          <w:tcPr>
            <w:tcW w:w="2775" w:type="dxa"/>
            <w:shd w:val="clear" w:color="auto" w:fill="FFD966"/>
            <w:tcMar>
              <w:top w:w="100" w:type="dxa"/>
              <w:left w:w="100" w:type="dxa"/>
              <w:bottom w:w="100" w:type="dxa"/>
              <w:right w:w="100" w:type="dxa"/>
            </w:tcMar>
          </w:tcPr>
          <w:p w14:paraId="65185ED8" w14:textId="77777777" w:rsidR="00495AA3" w:rsidRDefault="00495AA3">
            <w:pPr>
              <w:widowControl w:val="0"/>
              <w:spacing w:line="240" w:lineRule="auto"/>
            </w:pPr>
          </w:p>
          <w:p w14:paraId="72FB6FFD" w14:textId="77777777" w:rsidR="00495AA3" w:rsidRDefault="00495AA3">
            <w:pPr>
              <w:spacing w:line="240" w:lineRule="auto"/>
            </w:pPr>
          </w:p>
          <w:p w14:paraId="33042FDA" w14:textId="77777777" w:rsidR="00495AA3" w:rsidRDefault="00D55197">
            <w:pPr>
              <w:spacing w:line="240" w:lineRule="auto"/>
            </w:pPr>
            <w:r>
              <w:rPr>
                <w:b/>
                <w:sz w:val="20"/>
                <w:szCs w:val="20"/>
              </w:rPr>
              <w:t>Consideration for Each Component</w:t>
            </w:r>
          </w:p>
        </w:tc>
        <w:tc>
          <w:tcPr>
            <w:tcW w:w="5625" w:type="dxa"/>
            <w:shd w:val="clear" w:color="auto" w:fill="93C47D"/>
            <w:tcMar>
              <w:top w:w="100" w:type="dxa"/>
              <w:left w:w="100" w:type="dxa"/>
              <w:bottom w:w="100" w:type="dxa"/>
              <w:right w:w="100" w:type="dxa"/>
            </w:tcMar>
          </w:tcPr>
          <w:p w14:paraId="42AC8A3F" w14:textId="77777777" w:rsidR="00495AA3" w:rsidRDefault="00D55197">
            <w:pPr>
              <w:spacing w:line="240" w:lineRule="auto"/>
            </w:pPr>
            <w:r>
              <w:rPr>
                <w:b/>
                <w:sz w:val="20"/>
                <w:szCs w:val="20"/>
              </w:rPr>
              <w:t>Instructional Strategy of Objective 2: Equipped with the Netiquette online handbook, model professional behavior to facilitate collaborative and respectful relationships with colleagues and instructors.</w:t>
            </w:r>
          </w:p>
        </w:tc>
      </w:tr>
      <w:tr w:rsidR="00495AA3" w14:paraId="1C40040B" w14:textId="77777777">
        <w:trPr>
          <w:trHeight w:val="1380"/>
        </w:trPr>
        <w:tc>
          <w:tcPr>
            <w:tcW w:w="1680" w:type="dxa"/>
            <w:shd w:val="clear" w:color="auto" w:fill="9FC5E8"/>
            <w:tcMar>
              <w:top w:w="100" w:type="dxa"/>
              <w:left w:w="100" w:type="dxa"/>
              <w:bottom w:w="100" w:type="dxa"/>
              <w:right w:w="100" w:type="dxa"/>
            </w:tcMar>
          </w:tcPr>
          <w:p w14:paraId="74B1750E" w14:textId="77777777" w:rsidR="00495AA3" w:rsidRDefault="00D55197">
            <w:pPr>
              <w:spacing w:line="240" w:lineRule="auto"/>
            </w:pPr>
            <w:r>
              <w:rPr>
                <w:sz w:val="20"/>
                <w:szCs w:val="20"/>
              </w:rPr>
              <w:t>Pre Instructional Activities</w:t>
            </w:r>
          </w:p>
        </w:tc>
        <w:tc>
          <w:tcPr>
            <w:tcW w:w="2775" w:type="dxa"/>
            <w:shd w:val="clear" w:color="auto" w:fill="FFE599"/>
            <w:tcMar>
              <w:top w:w="100" w:type="dxa"/>
              <w:left w:w="100" w:type="dxa"/>
              <w:bottom w:w="100" w:type="dxa"/>
              <w:right w:w="100" w:type="dxa"/>
            </w:tcMar>
          </w:tcPr>
          <w:p w14:paraId="56E4968A" w14:textId="77777777" w:rsidR="00495AA3" w:rsidRDefault="00D55197">
            <w:pPr>
              <w:spacing w:line="240" w:lineRule="auto"/>
            </w:pPr>
            <w:r>
              <w:rPr>
                <w:sz w:val="20"/>
                <w:szCs w:val="20"/>
              </w:rPr>
              <w:t>Provide for motivation</w:t>
            </w:r>
          </w:p>
          <w:p w14:paraId="1A702119" w14:textId="77777777" w:rsidR="00495AA3" w:rsidRDefault="00495AA3">
            <w:pPr>
              <w:spacing w:line="240" w:lineRule="auto"/>
            </w:pPr>
          </w:p>
          <w:p w14:paraId="5AB28450" w14:textId="77777777" w:rsidR="00495AA3" w:rsidRDefault="00495AA3">
            <w:pPr>
              <w:spacing w:line="240" w:lineRule="auto"/>
            </w:pPr>
          </w:p>
          <w:p w14:paraId="0D8ACECD" w14:textId="77777777" w:rsidR="00495AA3" w:rsidRDefault="00D55197">
            <w:pPr>
              <w:spacing w:line="240" w:lineRule="auto"/>
            </w:pPr>
            <w:r>
              <w:rPr>
                <w:sz w:val="20"/>
                <w:szCs w:val="20"/>
              </w:rPr>
              <w:t>Relevance</w:t>
            </w:r>
          </w:p>
          <w:p w14:paraId="212C4ADE" w14:textId="77777777" w:rsidR="00495AA3" w:rsidRDefault="00495AA3">
            <w:pPr>
              <w:spacing w:line="240" w:lineRule="auto"/>
            </w:pPr>
          </w:p>
          <w:p w14:paraId="3B40E98F" w14:textId="77777777" w:rsidR="00495AA3" w:rsidRDefault="00495AA3">
            <w:pPr>
              <w:spacing w:line="240" w:lineRule="auto"/>
            </w:pPr>
          </w:p>
          <w:p w14:paraId="444CF4A8" w14:textId="77777777" w:rsidR="00495AA3" w:rsidRDefault="00495AA3">
            <w:pPr>
              <w:spacing w:line="240" w:lineRule="auto"/>
            </w:pPr>
          </w:p>
          <w:p w14:paraId="5752A579" w14:textId="77777777" w:rsidR="00495AA3" w:rsidRDefault="00D55197">
            <w:pPr>
              <w:spacing w:line="240" w:lineRule="auto"/>
            </w:pPr>
            <w:r>
              <w:rPr>
                <w:sz w:val="20"/>
                <w:szCs w:val="20"/>
              </w:rPr>
              <w:t>Inform learner of objectives</w:t>
            </w:r>
          </w:p>
          <w:p w14:paraId="18A307FF" w14:textId="77777777" w:rsidR="00495AA3" w:rsidRDefault="00495AA3">
            <w:pPr>
              <w:spacing w:line="240" w:lineRule="auto"/>
            </w:pPr>
          </w:p>
          <w:p w14:paraId="417690D6" w14:textId="77777777" w:rsidR="00495AA3" w:rsidRDefault="00495AA3">
            <w:pPr>
              <w:spacing w:line="240" w:lineRule="auto"/>
            </w:pPr>
          </w:p>
          <w:p w14:paraId="7C9F3B5A" w14:textId="77777777" w:rsidR="00495AA3" w:rsidRDefault="00D55197">
            <w:pPr>
              <w:spacing w:line="240" w:lineRule="auto"/>
            </w:pPr>
            <w:r>
              <w:rPr>
                <w:sz w:val="20"/>
                <w:szCs w:val="20"/>
              </w:rPr>
              <w:t>Link new content to existing knowledge/skills</w:t>
            </w:r>
          </w:p>
        </w:tc>
        <w:tc>
          <w:tcPr>
            <w:tcW w:w="5625" w:type="dxa"/>
            <w:shd w:val="clear" w:color="auto" w:fill="B6D7A8"/>
            <w:tcMar>
              <w:top w:w="100" w:type="dxa"/>
              <w:left w:w="100" w:type="dxa"/>
              <w:bottom w:w="100" w:type="dxa"/>
              <w:right w:w="100" w:type="dxa"/>
            </w:tcMar>
          </w:tcPr>
          <w:p w14:paraId="03B4F531" w14:textId="77777777" w:rsidR="00495AA3" w:rsidRDefault="00D55197">
            <w:pPr>
              <w:spacing w:line="240" w:lineRule="auto"/>
            </w:pPr>
            <w:r>
              <w:rPr>
                <w:sz w:val="20"/>
                <w:szCs w:val="20"/>
              </w:rPr>
              <w:t xml:space="preserve">-Provide video demonstrating the advantages of conducting one’s self in a professional manner. </w:t>
            </w:r>
          </w:p>
          <w:p w14:paraId="502F1844" w14:textId="77777777" w:rsidR="00495AA3" w:rsidRDefault="00495AA3">
            <w:pPr>
              <w:spacing w:line="240" w:lineRule="auto"/>
            </w:pPr>
          </w:p>
          <w:p w14:paraId="39C2BCC6" w14:textId="77777777" w:rsidR="00495AA3" w:rsidRDefault="00D55197">
            <w:pPr>
              <w:spacing w:line="240" w:lineRule="auto"/>
            </w:pPr>
            <w:r>
              <w:rPr>
                <w:sz w:val="20"/>
                <w:szCs w:val="20"/>
              </w:rPr>
              <w:t xml:space="preserve">-Professional behavior assures learners will not be misunderstood or intentions will not be misperceived in the online environment. </w:t>
            </w:r>
          </w:p>
          <w:p w14:paraId="7ED0CA1F" w14:textId="77777777" w:rsidR="00495AA3" w:rsidRDefault="00495AA3">
            <w:pPr>
              <w:spacing w:line="240" w:lineRule="auto"/>
            </w:pPr>
          </w:p>
          <w:p w14:paraId="2AE7116E" w14:textId="77777777" w:rsidR="00495AA3" w:rsidRDefault="00D55197">
            <w:pPr>
              <w:spacing w:line="240" w:lineRule="auto"/>
            </w:pPr>
            <w:r>
              <w:rPr>
                <w:sz w:val="20"/>
                <w:szCs w:val="20"/>
              </w:rPr>
              <w:t>-Model professional behavior to facilitate collaborative and respectful relationships with colleagues and instructors.</w:t>
            </w:r>
          </w:p>
          <w:p w14:paraId="7D9480B3" w14:textId="77777777" w:rsidR="00495AA3" w:rsidRDefault="00495AA3">
            <w:pPr>
              <w:spacing w:line="240" w:lineRule="auto"/>
            </w:pPr>
          </w:p>
          <w:p w14:paraId="451A47C4" w14:textId="77777777" w:rsidR="00495AA3" w:rsidRDefault="00D55197">
            <w:pPr>
              <w:spacing w:line="240" w:lineRule="auto"/>
            </w:pPr>
            <w:r>
              <w:rPr>
                <w:sz w:val="20"/>
                <w:szCs w:val="20"/>
              </w:rPr>
              <w:t>-Ask learners to discuss the different expectations among informal dialogue between friends on a social media platform versus formal dialogue within the Blackboard environment among colleagues and professors.</w:t>
            </w:r>
          </w:p>
        </w:tc>
      </w:tr>
      <w:tr w:rsidR="00495AA3" w14:paraId="473A11F9" w14:textId="77777777">
        <w:trPr>
          <w:trHeight w:val="1140"/>
        </w:trPr>
        <w:tc>
          <w:tcPr>
            <w:tcW w:w="1680" w:type="dxa"/>
            <w:shd w:val="clear" w:color="auto" w:fill="9FC5E8"/>
            <w:tcMar>
              <w:top w:w="100" w:type="dxa"/>
              <w:left w:w="100" w:type="dxa"/>
              <w:bottom w:w="100" w:type="dxa"/>
              <w:right w:w="100" w:type="dxa"/>
            </w:tcMar>
          </w:tcPr>
          <w:p w14:paraId="5EE7EBAB" w14:textId="77777777" w:rsidR="00495AA3" w:rsidRDefault="00D55197">
            <w:pPr>
              <w:spacing w:line="240" w:lineRule="auto"/>
            </w:pPr>
            <w:r>
              <w:rPr>
                <w:sz w:val="20"/>
                <w:szCs w:val="20"/>
              </w:rPr>
              <w:t>Content Presentation &amp; Learner Guidance</w:t>
            </w:r>
          </w:p>
        </w:tc>
        <w:tc>
          <w:tcPr>
            <w:tcW w:w="2775" w:type="dxa"/>
            <w:shd w:val="clear" w:color="auto" w:fill="FFE599"/>
            <w:tcMar>
              <w:top w:w="100" w:type="dxa"/>
              <w:left w:w="100" w:type="dxa"/>
              <w:bottom w:w="100" w:type="dxa"/>
              <w:right w:w="100" w:type="dxa"/>
            </w:tcMar>
          </w:tcPr>
          <w:p w14:paraId="0248D884" w14:textId="77777777" w:rsidR="00495AA3" w:rsidRDefault="00D55197">
            <w:pPr>
              <w:spacing w:line="240" w:lineRule="auto"/>
            </w:pPr>
            <w:r>
              <w:rPr>
                <w:sz w:val="20"/>
                <w:szCs w:val="20"/>
              </w:rPr>
              <w:t>Sequence based on hierarchy among skills</w:t>
            </w:r>
          </w:p>
          <w:p w14:paraId="3FA6E7D1" w14:textId="77777777" w:rsidR="00495AA3" w:rsidRDefault="00495AA3">
            <w:pPr>
              <w:spacing w:line="240" w:lineRule="auto"/>
            </w:pPr>
          </w:p>
          <w:p w14:paraId="011808AF" w14:textId="77777777" w:rsidR="00495AA3" w:rsidRDefault="00D55197">
            <w:pPr>
              <w:spacing w:line="240" w:lineRule="auto"/>
            </w:pPr>
            <w:r>
              <w:rPr>
                <w:sz w:val="20"/>
                <w:szCs w:val="20"/>
              </w:rPr>
              <w:t>Disclose distinguishing characteristics of concepts (purpose, physical, quality)</w:t>
            </w:r>
          </w:p>
          <w:p w14:paraId="1211DE32" w14:textId="77777777" w:rsidR="00495AA3" w:rsidRDefault="00495AA3">
            <w:pPr>
              <w:spacing w:line="240" w:lineRule="auto"/>
            </w:pPr>
          </w:p>
          <w:p w14:paraId="5285D59E" w14:textId="77777777" w:rsidR="00495AA3" w:rsidRDefault="00D55197">
            <w:pPr>
              <w:spacing w:line="240" w:lineRule="auto"/>
            </w:pPr>
            <w:r>
              <w:rPr>
                <w:sz w:val="20"/>
                <w:szCs w:val="20"/>
              </w:rPr>
              <w:t>Point out common error in classifying (irrelevant)</w:t>
            </w:r>
          </w:p>
          <w:p w14:paraId="7360EF3E" w14:textId="77777777" w:rsidR="00495AA3" w:rsidRDefault="00495AA3">
            <w:pPr>
              <w:spacing w:line="240" w:lineRule="auto"/>
            </w:pPr>
          </w:p>
          <w:p w14:paraId="68C701C6" w14:textId="77777777" w:rsidR="00495AA3" w:rsidRDefault="00495AA3">
            <w:pPr>
              <w:spacing w:line="240" w:lineRule="auto"/>
            </w:pPr>
          </w:p>
          <w:p w14:paraId="359C0AA2" w14:textId="77777777" w:rsidR="00495AA3" w:rsidRDefault="00D55197">
            <w:pPr>
              <w:spacing w:line="240" w:lineRule="auto"/>
            </w:pPr>
            <w:r>
              <w:rPr>
                <w:sz w:val="20"/>
                <w:szCs w:val="20"/>
              </w:rPr>
              <w:t xml:space="preserve">Provide examples and </w:t>
            </w:r>
            <w:proofErr w:type="spellStart"/>
            <w:r>
              <w:rPr>
                <w:sz w:val="20"/>
                <w:szCs w:val="20"/>
              </w:rPr>
              <w:t>nonexamples</w:t>
            </w:r>
            <w:proofErr w:type="spellEnd"/>
          </w:p>
          <w:p w14:paraId="3E50AC70" w14:textId="77777777" w:rsidR="00495AA3" w:rsidRDefault="00495AA3">
            <w:pPr>
              <w:spacing w:line="240" w:lineRule="auto"/>
            </w:pPr>
          </w:p>
          <w:p w14:paraId="37F41862" w14:textId="77777777" w:rsidR="00495AA3" w:rsidRDefault="00495AA3">
            <w:pPr>
              <w:spacing w:line="240" w:lineRule="auto"/>
            </w:pPr>
          </w:p>
          <w:p w14:paraId="2A583D52" w14:textId="77777777" w:rsidR="00495AA3" w:rsidRDefault="00D55197">
            <w:pPr>
              <w:spacing w:line="240" w:lineRule="auto"/>
            </w:pPr>
            <w:r>
              <w:rPr>
                <w:sz w:val="20"/>
                <w:szCs w:val="20"/>
              </w:rPr>
              <w:t>Create ways of organizing new into existing skills</w:t>
            </w:r>
          </w:p>
        </w:tc>
        <w:tc>
          <w:tcPr>
            <w:tcW w:w="5625" w:type="dxa"/>
            <w:shd w:val="clear" w:color="auto" w:fill="B6D7A8"/>
            <w:tcMar>
              <w:top w:w="100" w:type="dxa"/>
              <w:left w:w="100" w:type="dxa"/>
              <w:bottom w:w="100" w:type="dxa"/>
              <w:right w:w="100" w:type="dxa"/>
            </w:tcMar>
          </w:tcPr>
          <w:p w14:paraId="163544D7" w14:textId="77777777" w:rsidR="00495AA3" w:rsidRDefault="00D55197">
            <w:pPr>
              <w:spacing w:line="240" w:lineRule="auto"/>
            </w:pPr>
            <w:r>
              <w:rPr>
                <w:sz w:val="20"/>
                <w:szCs w:val="20"/>
              </w:rPr>
              <w:t>-Complete instructional objective #2 major steps in order from 1-5.</w:t>
            </w:r>
          </w:p>
          <w:p w14:paraId="149E9B9D" w14:textId="77777777" w:rsidR="00495AA3" w:rsidRDefault="00495AA3">
            <w:pPr>
              <w:spacing w:line="240" w:lineRule="auto"/>
            </w:pPr>
          </w:p>
          <w:p w14:paraId="23C48FA8" w14:textId="77777777" w:rsidR="00495AA3" w:rsidRDefault="00D55197">
            <w:pPr>
              <w:spacing w:line="240" w:lineRule="auto"/>
            </w:pPr>
            <w:r>
              <w:rPr>
                <w:sz w:val="20"/>
                <w:szCs w:val="20"/>
              </w:rPr>
              <w:t>-Greater awareness of other’s, control over your perceived image online, greater efficiency in communication.</w:t>
            </w:r>
          </w:p>
          <w:p w14:paraId="46C7EDA8" w14:textId="77777777" w:rsidR="00495AA3" w:rsidRDefault="00495AA3">
            <w:pPr>
              <w:spacing w:line="240" w:lineRule="auto"/>
            </w:pPr>
          </w:p>
          <w:p w14:paraId="7EF526C3" w14:textId="77777777" w:rsidR="00495AA3" w:rsidRDefault="00495AA3">
            <w:pPr>
              <w:spacing w:line="240" w:lineRule="auto"/>
            </w:pPr>
          </w:p>
          <w:p w14:paraId="1DDCF3CA" w14:textId="77777777" w:rsidR="00495AA3" w:rsidRDefault="00D55197">
            <w:pPr>
              <w:spacing w:line="240" w:lineRule="auto"/>
            </w:pPr>
            <w:r>
              <w:rPr>
                <w:sz w:val="20"/>
                <w:szCs w:val="20"/>
              </w:rPr>
              <w:t>-Posting to discussions without proofreading or justifying your position on a topic of discussion. Falling victim of “flame wars”.</w:t>
            </w:r>
          </w:p>
          <w:p w14:paraId="4081440E" w14:textId="77777777" w:rsidR="00495AA3" w:rsidRDefault="00495AA3">
            <w:pPr>
              <w:spacing w:line="240" w:lineRule="auto"/>
            </w:pPr>
          </w:p>
          <w:p w14:paraId="3A1CA55A" w14:textId="77777777" w:rsidR="00495AA3" w:rsidRDefault="00D55197">
            <w:pPr>
              <w:spacing w:line="240" w:lineRule="auto"/>
            </w:pPr>
            <w:r>
              <w:rPr>
                <w:sz w:val="20"/>
                <w:szCs w:val="20"/>
              </w:rPr>
              <w:t>-Make available examples of posts and emails written in poor voice and with questionable tonality; as well as, post that abide by the Netiquette Handbook</w:t>
            </w:r>
          </w:p>
          <w:p w14:paraId="7800467B" w14:textId="77777777" w:rsidR="00495AA3" w:rsidRDefault="00495AA3">
            <w:pPr>
              <w:spacing w:line="240" w:lineRule="auto"/>
            </w:pPr>
          </w:p>
          <w:p w14:paraId="3D9CE641" w14:textId="77777777" w:rsidR="00495AA3" w:rsidRDefault="00D55197">
            <w:pPr>
              <w:spacing w:line="240" w:lineRule="auto"/>
            </w:pPr>
            <w:r>
              <w:rPr>
                <w:sz w:val="20"/>
                <w:szCs w:val="20"/>
              </w:rPr>
              <w:t xml:space="preserve">-Show video building relationships between how people would conduct themselves in professional settings and how that translates to the online classroom. </w:t>
            </w:r>
          </w:p>
        </w:tc>
      </w:tr>
      <w:tr w:rsidR="00495AA3" w14:paraId="0964F0BA" w14:textId="77777777">
        <w:trPr>
          <w:trHeight w:val="1300"/>
        </w:trPr>
        <w:tc>
          <w:tcPr>
            <w:tcW w:w="1680" w:type="dxa"/>
            <w:shd w:val="clear" w:color="auto" w:fill="9FC5E8"/>
            <w:tcMar>
              <w:top w:w="100" w:type="dxa"/>
              <w:left w:w="100" w:type="dxa"/>
              <w:bottom w:w="100" w:type="dxa"/>
              <w:right w:w="100" w:type="dxa"/>
            </w:tcMar>
          </w:tcPr>
          <w:p w14:paraId="19D04671" w14:textId="77777777" w:rsidR="00495AA3" w:rsidRDefault="00D55197">
            <w:pPr>
              <w:spacing w:line="240" w:lineRule="auto"/>
            </w:pPr>
            <w:r>
              <w:rPr>
                <w:sz w:val="20"/>
                <w:szCs w:val="20"/>
              </w:rPr>
              <w:t>Learner Participation</w:t>
            </w:r>
          </w:p>
        </w:tc>
        <w:tc>
          <w:tcPr>
            <w:tcW w:w="2775" w:type="dxa"/>
            <w:shd w:val="clear" w:color="auto" w:fill="FFE599"/>
            <w:tcMar>
              <w:top w:w="100" w:type="dxa"/>
              <w:left w:w="100" w:type="dxa"/>
              <w:bottom w:w="100" w:type="dxa"/>
              <w:right w:w="100" w:type="dxa"/>
            </w:tcMar>
          </w:tcPr>
          <w:p w14:paraId="662B0D61" w14:textId="77777777" w:rsidR="00495AA3" w:rsidRDefault="00D55197">
            <w:pPr>
              <w:spacing w:line="240" w:lineRule="auto"/>
            </w:pPr>
            <w:r>
              <w:rPr>
                <w:sz w:val="20"/>
                <w:szCs w:val="20"/>
              </w:rPr>
              <w:t>Ensure congruence of practice to conditions and behaviors</w:t>
            </w:r>
          </w:p>
          <w:p w14:paraId="1CAD2226" w14:textId="77777777" w:rsidR="00495AA3" w:rsidRDefault="00495AA3">
            <w:pPr>
              <w:spacing w:line="240" w:lineRule="auto"/>
            </w:pPr>
          </w:p>
          <w:p w14:paraId="3903D276" w14:textId="77777777" w:rsidR="00495AA3" w:rsidRDefault="00495AA3">
            <w:pPr>
              <w:spacing w:line="240" w:lineRule="auto"/>
            </w:pPr>
          </w:p>
          <w:p w14:paraId="62ADDDB8" w14:textId="77777777" w:rsidR="00495AA3" w:rsidRDefault="00D55197">
            <w:pPr>
              <w:spacing w:line="240" w:lineRule="auto"/>
            </w:pPr>
            <w:r>
              <w:rPr>
                <w:sz w:val="20"/>
                <w:szCs w:val="20"/>
              </w:rPr>
              <w:t>Progress from less to more difficult</w:t>
            </w:r>
          </w:p>
          <w:p w14:paraId="431FC86A" w14:textId="77777777" w:rsidR="00495AA3" w:rsidRDefault="00495AA3">
            <w:pPr>
              <w:spacing w:line="240" w:lineRule="auto"/>
            </w:pPr>
          </w:p>
          <w:p w14:paraId="35586BEA" w14:textId="77777777" w:rsidR="00495AA3" w:rsidRDefault="00495AA3">
            <w:pPr>
              <w:spacing w:line="240" w:lineRule="auto"/>
            </w:pPr>
          </w:p>
          <w:p w14:paraId="1C30CEF2" w14:textId="77777777" w:rsidR="00495AA3" w:rsidRDefault="00D55197">
            <w:pPr>
              <w:spacing w:line="240" w:lineRule="auto"/>
            </w:pPr>
            <w:r>
              <w:rPr>
                <w:sz w:val="20"/>
                <w:szCs w:val="20"/>
              </w:rPr>
              <w:t>Use familiar context for rehearsal</w:t>
            </w:r>
          </w:p>
          <w:p w14:paraId="177FD2B6" w14:textId="77777777" w:rsidR="00495AA3" w:rsidRDefault="00495AA3">
            <w:pPr>
              <w:spacing w:line="240" w:lineRule="auto"/>
            </w:pPr>
          </w:p>
          <w:p w14:paraId="1DC35DD2" w14:textId="77777777" w:rsidR="00495AA3" w:rsidRDefault="00495AA3">
            <w:pPr>
              <w:spacing w:line="240" w:lineRule="auto"/>
            </w:pPr>
          </w:p>
          <w:p w14:paraId="6AF302A0" w14:textId="77777777" w:rsidR="00495AA3" w:rsidRDefault="00D55197">
            <w:pPr>
              <w:spacing w:line="240" w:lineRule="auto"/>
            </w:pPr>
            <w:r>
              <w:rPr>
                <w:sz w:val="20"/>
                <w:szCs w:val="20"/>
              </w:rPr>
              <w:t>Provide conditions similar to performance context</w:t>
            </w:r>
          </w:p>
          <w:p w14:paraId="07B89CF4" w14:textId="77777777" w:rsidR="00495AA3" w:rsidRDefault="00495AA3">
            <w:pPr>
              <w:spacing w:line="240" w:lineRule="auto"/>
            </w:pPr>
          </w:p>
          <w:p w14:paraId="5069F49D" w14:textId="77777777" w:rsidR="00495AA3" w:rsidRDefault="00495AA3">
            <w:pPr>
              <w:spacing w:line="240" w:lineRule="auto"/>
            </w:pPr>
          </w:p>
          <w:p w14:paraId="0BD9F8D0" w14:textId="77777777" w:rsidR="00495AA3" w:rsidRDefault="00D55197">
            <w:pPr>
              <w:spacing w:line="240" w:lineRule="auto"/>
            </w:pPr>
            <w:r>
              <w:rPr>
                <w:sz w:val="20"/>
                <w:szCs w:val="20"/>
              </w:rPr>
              <w:t>Ensure feedback is balanced with qualities and errors</w:t>
            </w:r>
          </w:p>
        </w:tc>
        <w:tc>
          <w:tcPr>
            <w:tcW w:w="5625" w:type="dxa"/>
            <w:shd w:val="clear" w:color="auto" w:fill="B6D7A8"/>
            <w:tcMar>
              <w:top w:w="100" w:type="dxa"/>
              <w:left w:w="100" w:type="dxa"/>
              <w:bottom w:w="100" w:type="dxa"/>
              <w:right w:w="100" w:type="dxa"/>
            </w:tcMar>
          </w:tcPr>
          <w:p w14:paraId="442B0BDE" w14:textId="77777777" w:rsidR="00495AA3" w:rsidRDefault="00D55197">
            <w:pPr>
              <w:spacing w:line="240" w:lineRule="auto"/>
            </w:pPr>
            <w:r>
              <w:rPr>
                <w:sz w:val="20"/>
                <w:szCs w:val="20"/>
              </w:rPr>
              <w:lastRenderedPageBreak/>
              <w:t>-Provide discussion posts conveying the same message but with varying degrees of adherence to netiquette and ask learners to identify the one they feel is the most professional is presentation and explain why.</w:t>
            </w:r>
          </w:p>
          <w:p w14:paraId="4273285A" w14:textId="77777777" w:rsidR="00495AA3" w:rsidRDefault="00495AA3">
            <w:pPr>
              <w:spacing w:line="240" w:lineRule="auto"/>
            </w:pPr>
          </w:p>
          <w:p w14:paraId="56DFE354" w14:textId="77777777" w:rsidR="00495AA3" w:rsidRDefault="00D55197">
            <w:pPr>
              <w:spacing w:line="240" w:lineRule="auto"/>
            </w:pPr>
            <w:r>
              <w:rPr>
                <w:sz w:val="20"/>
                <w:szCs w:val="20"/>
              </w:rPr>
              <w:t>-Continue identification exercise; however, increase the similarity each time until learners are having to justify their decisions with greater scrutiny.</w:t>
            </w:r>
          </w:p>
          <w:p w14:paraId="6620F72A" w14:textId="77777777" w:rsidR="00495AA3" w:rsidRDefault="00495AA3">
            <w:pPr>
              <w:spacing w:line="240" w:lineRule="auto"/>
            </w:pPr>
          </w:p>
          <w:p w14:paraId="19B6E472" w14:textId="77777777" w:rsidR="00495AA3" w:rsidRDefault="00D55197">
            <w:pPr>
              <w:spacing w:line="240" w:lineRule="auto"/>
            </w:pPr>
            <w:r>
              <w:rPr>
                <w:sz w:val="20"/>
                <w:szCs w:val="20"/>
              </w:rPr>
              <w:t xml:space="preserve">-Exercise can be conducted within a public discussion board on Blackboard; each identification problem presented as a separate thread. </w:t>
            </w:r>
          </w:p>
          <w:p w14:paraId="1866A941" w14:textId="77777777" w:rsidR="00495AA3" w:rsidRDefault="00495AA3">
            <w:pPr>
              <w:spacing w:line="240" w:lineRule="auto"/>
            </w:pPr>
          </w:p>
          <w:p w14:paraId="3577F32A" w14:textId="77777777" w:rsidR="00495AA3" w:rsidRDefault="00D55197">
            <w:pPr>
              <w:spacing w:line="240" w:lineRule="auto"/>
            </w:pPr>
            <w:r>
              <w:rPr>
                <w:sz w:val="20"/>
                <w:szCs w:val="20"/>
              </w:rPr>
              <w:t xml:space="preserve">-Exercise is conducted within Blackboard; the same environment students will be expected to abide by netiquette </w:t>
            </w:r>
            <w:r>
              <w:rPr>
                <w:sz w:val="20"/>
                <w:szCs w:val="20"/>
              </w:rPr>
              <w:lastRenderedPageBreak/>
              <w:t>guidelines.</w:t>
            </w:r>
          </w:p>
          <w:p w14:paraId="55B84FD9" w14:textId="77777777" w:rsidR="00495AA3" w:rsidRDefault="00495AA3">
            <w:pPr>
              <w:spacing w:line="240" w:lineRule="auto"/>
            </w:pPr>
          </w:p>
          <w:p w14:paraId="1ADC1D83" w14:textId="77777777" w:rsidR="00495AA3" w:rsidRDefault="00D55197">
            <w:pPr>
              <w:spacing w:line="240" w:lineRule="auto"/>
            </w:pPr>
            <w:r>
              <w:rPr>
                <w:sz w:val="20"/>
                <w:szCs w:val="20"/>
              </w:rPr>
              <w:t xml:space="preserve">-Incorrect identifications will be addressed and error’s justification will be addressed on an individual basis. </w:t>
            </w:r>
          </w:p>
        </w:tc>
      </w:tr>
      <w:tr w:rsidR="00495AA3" w14:paraId="5094A667" w14:textId="77777777">
        <w:trPr>
          <w:trHeight w:val="740"/>
        </w:trPr>
        <w:tc>
          <w:tcPr>
            <w:tcW w:w="1680" w:type="dxa"/>
            <w:shd w:val="clear" w:color="auto" w:fill="9FC5E8"/>
            <w:tcMar>
              <w:top w:w="100" w:type="dxa"/>
              <w:left w:w="100" w:type="dxa"/>
              <w:bottom w:w="100" w:type="dxa"/>
              <w:right w:w="100" w:type="dxa"/>
            </w:tcMar>
          </w:tcPr>
          <w:p w14:paraId="0073C3A6" w14:textId="77777777" w:rsidR="00495AA3" w:rsidRDefault="00D55197">
            <w:pPr>
              <w:spacing w:line="240" w:lineRule="auto"/>
            </w:pPr>
            <w:r>
              <w:rPr>
                <w:sz w:val="20"/>
                <w:szCs w:val="20"/>
              </w:rPr>
              <w:lastRenderedPageBreak/>
              <w:t>Assessment</w:t>
            </w:r>
          </w:p>
        </w:tc>
        <w:tc>
          <w:tcPr>
            <w:tcW w:w="2775" w:type="dxa"/>
            <w:shd w:val="clear" w:color="auto" w:fill="FFE599"/>
            <w:tcMar>
              <w:top w:w="100" w:type="dxa"/>
              <w:left w:w="100" w:type="dxa"/>
              <w:bottom w:w="100" w:type="dxa"/>
              <w:right w:w="100" w:type="dxa"/>
            </w:tcMar>
          </w:tcPr>
          <w:p w14:paraId="742573FE" w14:textId="77777777" w:rsidR="00495AA3" w:rsidRDefault="00D55197">
            <w:pPr>
              <w:spacing w:line="240" w:lineRule="auto"/>
            </w:pPr>
            <w:r>
              <w:rPr>
                <w:sz w:val="20"/>
                <w:szCs w:val="20"/>
              </w:rPr>
              <w:t>Ensure learner’s readiness for testing</w:t>
            </w:r>
          </w:p>
          <w:p w14:paraId="5BDFDC6C" w14:textId="77777777" w:rsidR="00495AA3" w:rsidRDefault="00495AA3">
            <w:pPr>
              <w:spacing w:line="240" w:lineRule="auto"/>
            </w:pPr>
          </w:p>
        </w:tc>
        <w:tc>
          <w:tcPr>
            <w:tcW w:w="5625" w:type="dxa"/>
            <w:shd w:val="clear" w:color="auto" w:fill="B6D7A8"/>
            <w:tcMar>
              <w:top w:w="100" w:type="dxa"/>
              <w:left w:w="100" w:type="dxa"/>
              <w:bottom w:w="100" w:type="dxa"/>
              <w:right w:w="100" w:type="dxa"/>
            </w:tcMar>
          </w:tcPr>
          <w:p w14:paraId="3617F812" w14:textId="77777777" w:rsidR="00495AA3" w:rsidRDefault="00D55197">
            <w:pPr>
              <w:spacing w:line="240" w:lineRule="auto"/>
            </w:pPr>
            <w:r>
              <w:rPr>
                <w:sz w:val="20"/>
                <w:szCs w:val="20"/>
              </w:rPr>
              <w:t>-Learners will be observed using proper netiquette during the identification process to determine readiness for testing.</w:t>
            </w:r>
          </w:p>
        </w:tc>
      </w:tr>
      <w:tr w:rsidR="00495AA3" w14:paraId="74C2BC8E" w14:textId="77777777">
        <w:trPr>
          <w:trHeight w:val="1380"/>
        </w:trPr>
        <w:tc>
          <w:tcPr>
            <w:tcW w:w="1680" w:type="dxa"/>
            <w:shd w:val="clear" w:color="auto" w:fill="9FC5E8"/>
            <w:tcMar>
              <w:top w:w="100" w:type="dxa"/>
              <w:left w:w="100" w:type="dxa"/>
              <w:bottom w:w="100" w:type="dxa"/>
              <w:right w:w="100" w:type="dxa"/>
            </w:tcMar>
          </w:tcPr>
          <w:p w14:paraId="71C08B6A" w14:textId="77777777" w:rsidR="00495AA3" w:rsidRDefault="00D55197">
            <w:pPr>
              <w:widowControl w:val="0"/>
              <w:spacing w:line="240" w:lineRule="auto"/>
            </w:pPr>
            <w:r>
              <w:rPr>
                <w:sz w:val="20"/>
                <w:szCs w:val="20"/>
              </w:rPr>
              <w:t>Follow-Through</w:t>
            </w:r>
          </w:p>
        </w:tc>
        <w:tc>
          <w:tcPr>
            <w:tcW w:w="2775" w:type="dxa"/>
            <w:shd w:val="clear" w:color="auto" w:fill="FFE599"/>
            <w:tcMar>
              <w:top w:w="100" w:type="dxa"/>
              <w:left w:w="100" w:type="dxa"/>
              <w:bottom w:w="100" w:type="dxa"/>
              <w:right w:w="100" w:type="dxa"/>
            </w:tcMar>
          </w:tcPr>
          <w:p w14:paraId="02B16516" w14:textId="77777777" w:rsidR="00495AA3" w:rsidRDefault="00D55197">
            <w:pPr>
              <w:widowControl w:val="0"/>
              <w:spacing w:line="240" w:lineRule="auto"/>
            </w:pPr>
            <w:r>
              <w:rPr>
                <w:sz w:val="20"/>
                <w:szCs w:val="20"/>
              </w:rPr>
              <w:t>Promote transfer (authentic task to performance context)</w:t>
            </w:r>
          </w:p>
          <w:p w14:paraId="6A7FAEF8" w14:textId="77777777" w:rsidR="00495AA3" w:rsidRDefault="00495AA3">
            <w:pPr>
              <w:widowControl w:val="0"/>
              <w:spacing w:line="240" w:lineRule="auto"/>
            </w:pPr>
          </w:p>
          <w:p w14:paraId="3F683FDB" w14:textId="77777777" w:rsidR="00495AA3" w:rsidRDefault="00495AA3">
            <w:pPr>
              <w:widowControl w:val="0"/>
              <w:spacing w:line="240" w:lineRule="auto"/>
            </w:pPr>
          </w:p>
          <w:p w14:paraId="1D668449" w14:textId="77777777" w:rsidR="00495AA3" w:rsidRDefault="00D55197">
            <w:pPr>
              <w:widowControl w:val="0"/>
              <w:spacing w:line="240" w:lineRule="auto"/>
            </w:pPr>
            <w:r>
              <w:rPr>
                <w:sz w:val="20"/>
                <w:szCs w:val="20"/>
              </w:rPr>
              <w:t>Consider memory requirements</w:t>
            </w:r>
          </w:p>
          <w:p w14:paraId="00EDA231" w14:textId="77777777" w:rsidR="00495AA3" w:rsidRDefault="00495AA3">
            <w:pPr>
              <w:widowControl w:val="0"/>
              <w:spacing w:line="240" w:lineRule="auto"/>
            </w:pPr>
          </w:p>
          <w:p w14:paraId="3773D1B9" w14:textId="77777777" w:rsidR="00495AA3" w:rsidRDefault="00495AA3">
            <w:pPr>
              <w:widowControl w:val="0"/>
              <w:spacing w:line="240" w:lineRule="auto"/>
            </w:pPr>
          </w:p>
          <w:p w14:paraId="71416838" w14:textId="77777777" w:rsidR="00495AA3" w:rsidRDefault="00D55197">
            <w:pPr>
              <w:widowControl w:val="0"/>
              <w:spacing w:line="240" w:lineRule="auto"/>
            </w:pPr>
            <w:r>
              <w:rPr>
                <w:sz w:val="20"/>
                <w:szCs w:val="20"/>
              </w:rPr>
              <w:t>Reflect on learning experience and future applications</w:t>
            </w:r>
          </w:p>
        </w:tc>
        <w:tc>
          <w:tcPr>
            <w:tcW w:w="5625" w:type="dxa"/>
            <w:shd w:val="clear" w:color="auto" w:fill="B6D7A8"/>
            <w:tcMar>
              <w:top w:w="100" w:type="dxa"/>
              <w:left w:w="100" w:type="dxa"/>
              <w:bottom w:w="100" w:type="dxa"/>
              <w:right w:w="100" w:type="dxa"/>
            </w:tcMar>
          </w:tcPr>
          <w:p w14:paraId="7548129E" w14:textId="77777777" w:rsidR="00495AA3" w:rsidRDefault="00D55197">
            <w:pPr>
              <w:widowControl w:val="0"/>
              <w:spacing w:line="240" w:lineRule="auto"/>
            </w:pPr>
            <w:r>
              <w:rPr>
                <w:sz w:val="20"/>
                <w:szCs w:val="20"/>
              </w:rPr>
              <w:t xml:space="preserve">-Reinforce good netiquette and acknowledge poor netiquette by contacting student and providing feedback on areas of deficiency. </w:t>
            </w:r>
          </w:p>
          <w:p w14:paraId="68FF355A" w14:textId="77777777" w:rsidR="00495AA3" w:rsidRDefault="00495AA3">
            <w:pPr>
              <w:widowControl w:val="0"/>
              <w:spacing w:line="240" w:lineRule="auto"/>
            </w:pPr>
          </w:p>
          <w:p w14:paraId="21AEA493" w14:textId="77777777" w:rsidR="00495AA3" w:rsidRDefault="00D55197">
            <w:pPr>
              <w:widowControl w:val="0"/>
              <w:spacing w:line="240" w:lineRule="auto"/>
            </w:pPr>
            <w:r>
              <w:rPr>
                <w:sz w:val="20"/>
                <w:szCs w:val="20"/>
              </w:rPr>
              <w:t xml:space="preserve">-Suggest that learners bookmark and re-read the netiquette handbook periodically to serve a reminder of proper behaviors. </w:t>
            </w:r>
          </w:p>
          <w:p w14:paraId="43EC5DF0" w14:textId="77777777" w:rsidR="00495AA3" w:rsidRDefault="00495AA3">
            <w:pPr>
              <w:widowControl w:val="0"/>
              <w:spacing w:line="240" w:lineRule="auto"/>
            </w:pPr>
          </w:p>
          <w:p w14:paraId="5DDCA56A" w14:textId="77777777" w:rsidR="00495AA3" w:rsidRDefault="00D55197">
            <w:pPr>
              <w:widowControl w:val="0"/>
              <w:spacing w:line="240" w:lineRule="auto"/>
            </w:pPr>
            <w:r>
              <w:rPr>
                <w:sz w:val="20"/>
                <w:szCs w:val="20"/>
              </w:rPr>
              <w:t>-Provide suggested applications outside of the online classroom: work emails, group chats, online community forums, article comment sections.</w:t>
            </w:r>
          </w:p>
        </w:tc>
      </w:tr>
    </w:tbl>
    <w:p w14:paraId="6DC886C0" w14:textId="77777777" w:rsidR="00495AA3" w:rsidRDefault="00495AA3"/>
    <w:p w14:paraId="40E654A2" w14:textId="77777777" w:rsidR="00495AA3" w:rsidRDefault="00495AA3"/>
    <w:p w14:paraId="5F499F72" w14:textId="77777777" w:rsidR="00495AA3" w:rsidRDefault="00495AA3"/>
    <w:p w14:paraId="06C8F77F" w14:textId="77777777" w:rsidR="00CC648B" w:rsidRDefault="00CC648B">
      <w:pPr>
        <w:rPr>
          <w:b/>
          <w:sz w:val="24"/>
          <w:szCs w:val="24"/>
        </w:rPr>
      </w:pPr>
      <w:r>
        <w:rPr>
          <w:b/>
          <w:sz w:val="24"/>
          <w:szCs w:val="24"/>
        </w:rPr>
        <w:br w:type="page"/>
      </w:r>
    </w:p>
    <w:p w14:paraId="66CB7A0F" w14:textId="77777777" w:rsidR="00CC648B" w:rsidRDefault="00CC648B">
      <w:pPr>
        <w:rPr>
          <w:b/>
          <w:sz w:val="24"/>
          <w:szCs w:val="24"/>
        </w:rPr>
      </w:pPr>
    </w:p>
    <w:p w14:paraId="2676B507" w14:textId="54817DEE" w:rsidR="00495AA3" w:rsidRDefault="00D55197">
      <w:r>
        <w:rPr>
          <w:b/>
          <w:sz w:val="24"/>
          <w:szCs w:val="24"/>
        </w:rPr>
        <w:t>Instructional Objective #3</w:t>
      </w:r>
    </w:p>
    <w:tbl>
      <w:tblPr>
        <w:tblStyle w:val="a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775"/>
        <w:gridCol w:w="5625"/>
      </w:tblGrid>
      <w:tr w:rsidR="00495AA3" w14:paraId="221DEDD3" w14:textId="77777777">
        <w:trPr>
          <w:trHeight w:val="720"/>
        </w:trPr>
        <w:tc>
          <w:tcPr>
            <w:tcW w:w="1680" w:type="dxa"/>
            <w:shd w:val="clear" w:color="auto" w:fill="6FA8DC"/>
            <w:tcMar>
              <w:top w:w="100" w:type="dxa"/>
              <w:left w:w="100" w:type="dxa"/>
              <w:bottom w:w="100" w:type="dxa"/>
              <w:right w:w="100" w:type="dxa"/>
            </w:tcMar>
          </w:tcPr>
          <w:p w14:paraId="330B9480" w14:textId="77777777" w:rsidR="00495AA3" w:rsidRDefault="00495AA3">
            <w:pPr>
              <w:spacing w:line="240" w:lineRule="auto"/>
            </w:pPr>
          </w:p>
          <w:p w14:paraId="5E4CCCDD" w14:textId="77777777" w:rsidR="00495AA3" w:rsidRDefault="00495AA3">
            <w:pPr>
              <w:spacing w:line="240" w:lineRule="auto"/>
            </w:pPr>
          </w:p>
          <w:p w14:paraId="435C165F" w14:textId="77777777" w:rsidR="00495AA3" w:rsidRDefault="00D55197">
            <w:pPr>
              <w:spacing w:line="240" w:lineRule="auto"/>
            </w:pPr>
            <w:r>
              <w:rPr>
                <w:b/>
                <w:sz w:val="20"/>
                <w:szCs w:val="20"/>
              </w:rPr>
              <w:t>Learning Components</w:t>
            </w:r>
          </w:p>
        </w:tc>
        <w:tc>
          <w:tcPr>
            <w:tcW w:w="2775" w:type="dxa"/>
            <w:shd w:val="clear" w:color="auto" w:fill="FFD966"/>
            <w:tcMar>
              <w:top w:w="100" w:type="dxa"/>
              <w:left w:w="100" w:type="dxa"/>
              <w:bottom w:w="100" w:type="dxa"/>
              <w:right w:w="100" w:type="dxa"/>
            </w:tcMar>
          </w:tcPr>
          <w:p w14:paraId="3ED31D6B" w14:textId="77777777" w:rsidR="00495AA3" w:rsidRDefault="00495AA3">
            <w:pPr>
              <w:widowControl w:val="0"/>
              <w:spacing w:line="240" w:lineRule="auto"/>
            </w:pPr>
          </w:p>
          <w:p w14:paraId="441C62B8" w14:textId="77777777" w:rsidR="00495AA3" w:rsidRDefault="00495AA3">
            <w:pPr>
              <w:spacing w:line="240" w:lineRule="auto"/>
            </w:pPr>
          </w:p>
          <w:p w14:paraId="10040650" w14:textId="77777777" w:rsidR="00495AA3" w:rsidRDefault="00D55197">
            <w:pPr>
              <w:spacing w:line="240" w:lineRule="auto"/>
            </w:pPr>
            <w:r>
              <w:rPr>
                <w:b/>
                <w:sz w:val="20"/>
                <w:szCs w:val="20"/>
              </w:rPr>
              <w:t>Consideration for Each Component</w:t>
            </w:r>
          </w:p>
        </w:tc>
        <w:tc>
          <w:tcPr>
            <w:tcW w:w="5625" w:type="dxa"/>
            <w:shd w:val="clear" w:color="auto" w:fill="93C47D"/>
            <w:tcMar>
              <w:top w:w="100" w:type="dxa"/>
              <w:left w:w="100" w:type="dxa"/>
              <w:bottom w:w="100" w:type="dxa"/>
              <w:right w:w="100" w:type="dxa"/>
            </w:tcMar>
          </w:tcPr>
          <w:p w14:paraId="0572D9E6" w14:textId="77777777" w:rsidR="00495AA3" w:rsidRDefault="00D55197">
            <w:pPr>
              <w:spacing w:line="240" w:lineRule="auto"/>
            </w:pPr>
            <w:r>
              <w:rPr>
                <w:b/>
                <w:sz w:val="20"/>
                <w:szCs w:val="20"/>
              </w:rPr>
              <w:t>Instructional Strategy of Objective 3: Referencing academic advisors and program requirements, develop a 2 year LSTE schedule that adheres to prerequisite course requirements and course rotation.</w:t>
            </w:r>
          </w:p>
        </w:tc>
      </w:tr>
      <w:tr w:rsidR="00495AA3" w14:paraId="0818FA03" w14:textId="77777777">
        <w:trPr>
          <w:trHeight w:val="1380"/>
        </w:trPr>
        <w:tc>
          <w:tcPr>
            <w:tcW w:w="1680" w:type="dxa"/>
            <w:shd w:val="clear" w:color="auto" w:fill="9FC5E8"/>
            <w:tcMar>
              <w:top w:w="100" w:type="dxa"/>
              <w:left w:w="100" w:type="dxa"/>
              <w:bottom w:w="100" w:type="dxa"/>
              <w:right w:w="100" w:type="dxa"/>
            </w:tcMar>
          </w:tcPr>
          <w:p w14:paraId="71398400" w14:textId="77777777" w:rsidR="00495AA3" w:rsidRDefault="00D55197">
            <w:pPr>
              <w:spacing w:line="240" w:lineRule="auto"/>
            </w:pPr>
            <w:r>
              <w:rPr>
                <w:sz w:val="20"/>
                <w:szCs w:val="20"/>
              </w:rPr>
              <w:t>Pre Instructional Activities</w:t>
            </w:r>
          </w:p>
        </w:tc>
        <w:tc>
          <w:tcPr>
            <w:tcW w:w="2775" w:type="dxa"/>
            <w:shd w:val="clear" w:color="auto" w:fill="FFE599"/>
            <w:tcMar>
              <w:top w:w="100" w:type="dxa"/>
              <w:left w:w="100" w:type="dxa"/>
              <w:bottom w:w="100" w:type="dxa"/>
              <w:right w:w="100" w:type="dxa"/>
            </w:tcMar>
          </w:tcPr>
          <w:p w14:paraId="4689F7B9" w14:textId="77777777" w:rsidR="00495AA3" w:rsidRDefault="00D55197">
            <w:pPr>
              <w:spacing w:line="240" w:lineRule="auto"/>
            </w:pPr>
            <w:r>
              <w:rPr>
                <w:sz w:val="20"/>
                <w:szCs w:val="20"/>
              </w:rPr>
              <w:t>Provide for motivation</w:t>
            </w:r>
          </w:p>
          <w:p w14:paraId="35F15AA3" w14:textId="77777777" w:rsidR="00495AA3" w:rsidRDefault="00495AA3">
            <w:pPr>
              <w:spacing w:line="240" w:lineRule="auto"/>
            </w:pPr>
          </w:p>
          <w:p w14:paraId="072EDE4F" w14:textId="77777777" w:rsidR="00495AA3" w:rsidRDefault="00495AA3">
            <w:pPr>
              <w:spacing w:line="240" w:lineRule="auto"/>
            </w:pPr>
          </w:p>
          <w:p w14:paraId="2C132DEE" w14:textId="77777777" w:rsidR="00495AA3" w:rsidRDefault="00D55197">
            <w:pPr>
              <w:spacing w:line="240" w:lineRule="auto"/>
            </w:pPr>
            <w:r>
              <w:rPr>
                <w:sz w:val="20"/>
                <w:szCs w:val="20"/>
              </w:rPr>
              <w:t>Relevance</w:t>
            </w:r>
          </w:p>
          <w:p w14:paraId="76D5C3E5" w14:textId="77777777" w:rsidR="00495AA3" w:rsidRDefault="00495AA3">
            <w:pPr>
              <w:spacing w:line="240" w:lineRule="auto"/>
            </w:pPr>
          </w:p>
          <w:p w14:paraId="01C9307D" w14:textId="77777777" w:rsidR="00495AA3" w:rsidRDefault="00495AA3">
            <w:pPr>
              <w:spacing w:line="240" w:lineRule="auto"/>
            </w:pPr>
          </w:p>
          <w:p w14:paraId="1E55EE79" w14:textId="77777777" w:rsidR="00495AA3" w:rsidRDefault="00D55197">
            <w:pPr>
              <w:spacing w:line="240" w:lineRule="auto"/>
            </w:pPr>
            <w:r>
              <w:rPr>
                <w:sz w:val="20"/>
                <w:szCs w:val="20"/>
              </w:rPr>
              <w:t>Inform learner of objectives</w:t>
            </w:r>
          </w:p>
          <w:p w14:paraId="61AA613D" w14:textId="77777777" w:rsidR="00495AA3" w:rsidRDefault="00495AA3">
            <w:pPr>
              <w:spacing w:line="240" w:lineRule="auto"/>
            </w:pPr>
          </w:p>
          <w:p w14:paraId="6061445D" w14:textId="77777777" w:rsidR="00495AA3" w:rsidRDefault="00495AA3">
            <w:pPr>
              <w:spacing w:line="240" w:lineRule="auto"/>
            </w:pPr>
          </w:p>
          <w:p w14:paraId="0E889082" w14:textId="77777777" w:rsidR="00495AA3" w:rsidRDefault="00D55197">
            <w:pPr>
              <w:spacing w:line="240" w:lineRule="auto"/>
            </w:pPr>
            <w:r>
              <w:rPr>
                <w:sz w:val="20"/>
                <w:szCs w:val="20"/>
              </w:rPr>
              <w:t>Promote recall of prerequisites</w:t>
            </w:r>
          </w:p>
          <w:p w14:paraId="281C9435" w14:textId="77777777" w:rsidR="00495AA3" w:rsidRDefault="00495AA3">
            <w:pPr>
              <w:spacing w:line="240" w:lineRule="auto"/>
            </w:pPr>
          </w:p>
          <w:p w14:paraId="6B6E8BF2" w14:textId="77777777" w:rsidR="00495AA3" w:rsidRDefault="00D55197">
            <w:pPr>
              <w:spacing w:line="240" w:lineRule="auto"/>
            </w:pPr>
            <w:r>
              <w:rPr>
                <w:sz w:val="20"/>
                <w:szCs w:val="20"/>
              </w:rPr>
              <w:t>Link new content to existing knowledge/skills</w:t>
            </w:r>
          </w:p>
        </w:tc>
        <w:tc>
          <w:tcPr>
            <w:tcW w:w="5625" w:type="dxa"/>
            <w:shd w:val="clear" w:color="auto" w:fill="B6D7A8"/>
            <w:tcMar>
              <w:top w:w="100" w:type="dxa"/>
              <w:left w:w="100" w:type="dxa"/>
              <w:bottom w:w="100" w:type="dxa"/>
              <w:right w:w="100" w:type="dxa"/>
            </w:tcMar>
          </w:tcPr>
          <w:p w14:paraId="0AFBA2D3" w14:textId="77777777" w:rsidR="00495AA3" w:rsidRDefault="00D55197">
            <w:pPr>
              <w:spacing w:line="240" w:lineRule="auto"/>
            </w:pPr>
            <w:r>
              <w:rPr>
                <w:sz w:val="20"/>
                <w:szCs w:val="20"/>
              </w:rPr>
              <w:t>-Post video of LSTE Alumni about how staying on a 2 year program track has aided in their professional success.</w:t>
            </w:r>
          </w:p>
          <w:p w14:paraId="72A23F4F" w14:textId="77777777" w:rsidR="00495AA3" w:rsidRDefault="00495AA3">
            <w:pPr>
              <w:spacing w:line="240" w:lineRule="auto"/>
            </w:pPr>
          </w:p>
          <w:p w14:paraId="55639E8D" w14:textId="77777777" w:rsidR="00495AA3" w:rsidRDefault="00D55197">
            <w:pPr>
              <w:spacing w:line="240" w:lineRule="auto"/>
            </w:pPr>
            <w:r>
              <w:rPr>
                <w:sz w:val="20"/>
                <w:szCs w:val="20"/>
              </w:rPr>
              <w:t>-Graduating within the 2 year recommendation saves money and time for the learner.</w:t>
            </w:r>
          </w:p>
          <w:p w14:paraId="69C673F1" w14:textId="77777777" w:rsidR="00495AA3" w:rsidRDefault="00495AA3">
            <w:pPr>
              <w:spacing w:line="240" w:lineRule="auto"/>
            </w:pPr>
          </w:p>
          <w:p w14:paraId="7D5AD3E4" w14:textId="77777777" w:rsidR="00495AA3" w:rsidRDefault="00D55197">
            <w:pPr>
              <w:spacing w:line="240" w:lineRule="auto"/>
            </w:pPr>
            <w:r>
              <w:rPr>
                <w:sz w:val="20"/>
                <w:szCs w:val="20"/>
              </w:rPr>
              <w:t>-Develop a 2 year LSTE schedule that adheres to prerequisite course requirements and course rotation.</w:t>
            </w:r>
          </w:p>
          <w:p w14:paraId="207FCEE3" w14:textId="77777777" w:rsidR="00495AA3" w:rsidRDefault="00495AA3">
            <w:pPr>
              <w:spacing w:line="240" w:lineRule="auto"/>
            </w:pPr>
          </w:p>
          <w:p w14:paraId="62309415" w14:textId="77777777" w:rsidR="00495AA3" w:rsidRDefault="00D55197">
            <w:pPr>
              <w:spacing w:line="240" w:lineRule="auto"/>
            </w:pPr>
            <w:r>
              <w:rPr>
                <w:sz w:val="20"/>
                <w:szCs w:val="20"/>
              </w:rPr>
              <w:t xml:space="preserve">-Ask learners to think about their schedule planning for their Undergraduate degree. </w:t>
            </w:r>
          </w:p>
          <w:p w14:paraId="7CADDD9D" w14:textId="77777777" w:rsidR="00495AA3" w:rsidRDefault="00495AA3">
            <w:pPr>
              <w:spacing w:line="240" w:lineRule="auto"/>
            </w:pPr>
          </w:p>
          <w:p w14:paraId="351BD722" w14:textId="77777777" w:rsidR="00495AA3" w:rsidRDefault="00D55197">
            <w:pPr>
              <w:spacing w:line="240" w:lineRule="auto"/>
            </w:pPr>
            <w:r>
              <w:rPr>
                <w:sz w:val="20"/>
                <w:szCs w:val="20"/>
              </w:rPr>
              <w:t xml:space="preserve">-Learners should reflect upon course availability and prerequisites that affected their Undergraduate scheduling and use those experiences to better navigate their Graduate course scheduling. </w:t>
            </w:r>
          </w:p>
        </w:tc>
      </w:tr>
      <w:tr w:rsidR="00495AA3" w14:paraId="3F66A42C" w14:textId="77777777">
        <w:trPr>
          <w:trHeight w:val="1140"/>
        </w:trPr>
        <w:tc>
          <w:tcPr>
            <w:tcW w:w="1680" w:type="dxa"/>
            <w:shd w:val="clear" w:color="auto" w:fill="9FC5E8"/>
            <w:tcMar>
              <w:top w:w="100" w:type="dxa"/>
              <w:left w:w="100" w:type="dxa"/>
              <w:bottom w:w="100" w:type="dxa"/>
              <w:right w:w="100" w:type="dxa"/>
            </w:tcMar>
          </w:tcPr>
          <w:p w14:paraId="413C0395" w14:textId="77777777" w:rsidR="00495AA3" w:rsidRDefault="00D55197">
            <w:pPr>
              <w:spacing w:line="240" w:lineRule="auto"/>
            </w:pPr>
            <w:r>
              <w:rPr>
                <w:sz w:val="20"/>
                <w:szCs w:val="20"/>
              </w:rPr>
              <w:t>Content Presentation &amp; Learner Guidance</w:t>
            </w:r>
          </w:p>
        </w:tc>
        <w:tc>
          <w:tcPr>
            <w:tcW w:w="2775" w:type="dxa"/>
            <w:shd w:val="clear" w:color="auto" w:fill="FFE599"/>
            <w:tcMar>
              <w:top w:w="100" w:type="dxa"/>
              <w:left w:w="100" w:type="dxa"/>
              <w:bottom w:w="100" w:type="dxa"/>
              <w:right w:w="100" w:type="dxa"/>
            </w:tcMar>
          </w:tcPr>
          <w:p w14:paraId="36623156" w14:textId="77777777" w:rsidR="00495AA3" w:rsidRDefault="00D55197">
            <w:pPr>
              <w:spacing w:line="240" w:lineRule="auto"/>
            </w:pPr>
            <w:r>
              <w:rPr>
                <w:sz w:val="20"/>
                <w:szCs w:val="20"/>
              </w:rPr>
              <w:t>Sequence based on hierarchy among skills</w:t>
            </w:r>
          </w:p>
          <w:p w14:paraId="700B91A5" w14:textId="77777777" w:rsidR="00495AA3" w:rsidRDefault="00495AA3">
            <w:pPr>
              <w:spacing w:line="240" w:lineRule="auto"/>
            </w:pPr>
          </w:p>
          <w:p w14:paraId="06DF6C3E" w14:textId="77777777" w:rsidR="00495AA3" w:rsidRDefault="00D55197">
            <w:pPr>
              <w:spacing w:line="240" w:lineRule="auto"/>
            </w:pPr>
            <w:r>
              <w:rPr>
                <w:sz w:val="20"/>
                <w:szCs w:val="20"/>
              </w:rPr>
              <w:t>Disclose distinguishing characteristics of concepts (purpose, physical, quality)</w:t>
            </w:r>
          </w:p>
          <w:p w14:paraId="44483F65" w14:textId="77777777" w:rsidR="00495AA3" w:rsidRDefault="00495AA3">
            <w:pPr>
              <w:spacing w:line="240" w:lineRule="auto"/>
            </w:pPr>
          </w:p>
          <w:p w14:paraId="22B4DA5D" w14:textId="77777777" w:rsidR="00495AA3" w:rsidRDefault="00D55197">
            <w:pPr>
              <w:spacing w:line="240" w:lineRule="auto"/>
            </w:pPr>
            <w:r>
              <w:rPr>
                <w:sz w:val="20"/>
                <w:szCs w:val="20"/>
              </w:rPr>
              <w:t>Point out common error in classifying (irrelevant)</w:t>
            </w:r>
          </w:p>
          <w:p w14:paraId="0F29DF01" w14:textId="77777777" w:rsidR="00495AA3" w:rsidRDefault="00495AA3">
            <w:pPr>
              <w:spacing w:line="240" w:lineRule="auto"/>
            </w:pPr>
          </w:p>
          <w:p w14:paraId="545CEC33" w14:textId="77777777" w:rsidR="00495AA3" w:rsidRDefault="00D55197">
            <w:pPr>
              <w:spacing w:line="240" w:lineRule="auto"/>
            </w:pPr>
            <w:r>
              <w:rPr>
                <w:sz w:val="20"/>
                <w:szCs w:val="20"/>
              </w:rPr>
              <w:t>Create ways of organizing new into existing skills</w:t>
            </w:r>
          </w:p>
        </w:tc>
        <w:tc>
          <w:tcPr>
            <w:tcW w:w="5625" w:type="dxa"/>
            <w:shd w:val="clear" w:color="auto" w:fill="B6D7A8"/>
            <w:tcMar>
              <w:top w:w="100" w:type="dxa"/>
              <w:left w:w="100" w:type="dxa"/>
              <w:bottom w:w="100" w:type="dxa"/>
              <w:right w:w="100" w:type="dxa"/>
            </w:tcMar>
          </w:tcPr>
          <w:p w14:paraId="0BDE3B45" w14:textId="77777777" w:rsidR="00495AA3" w:rsidRDefault="00D55197">
            <w:pPr>
              <w:spacing w:line="240" w:lineRule="auto"/>
            </w:pPr>
            <w:r>
              <w:rPr>
                <w:sz w:val="20"/>
                <w:szCs w:val="20"/>
              </w:rPr>
              <w:t>-Complete instructional objective #3 major steps in order from 1-3.</w:t>
            </w:r>
          </w:p>
          <w:p w14:paraId="67947844" w14:textId="77777777" w:rsidR="00495AA3" w:rsidRDefault="00495AA3">
            <w:pPr>
              <w:spacing w:line="240" w:lineRule="auto"/>
            </w:pPr>
          </w:p>
          <w:p w14:paraId="45D6BD5E" w14:textId="77777777" w:rsidR="00495AA3" w:rsidRDefault="00D55197">
            <w:pPr>
              <w:spacing w:line="240" w:lineRule="auto"/>
            </w:pPr>
            <w:r>
              <w:rPr>
                <w:sz w:val="20"/>
                <w:szCs w:val="20"/>
              </w:rPr>
              <w:t>-Course rotation, course prerequisites.</w:t>
            </w:r>
          </w:p>
          <w:p w14:paraId="5A2B91DE" w14:textId="77777777" w:rsidR="00495AA3" w:rsidRDefault="00495AA3">
            <w:pPr>
              <w:spacing w:line="240" w:lineRule="auto"/>
            </w:pPr>
          </w:p>
          <w:p w14:paraId="5487DFDE" w14:textId="77777777" w:rsidR="00495AA3" w:rsidRDefault="00495AA3">
            <w:pPr>
              <w:spacing w:line="240" w:lineRule="auto"/>
            </w:pPr>
          </w:p>
          <w:p w14:paraId="7BA428E7" w14:textId="77777777" w:rsidR="00495AA3" w:rsidRDefault="00495AA3">
            <w:pPr>
              <w:spacing w:line="240" w:lineRule="auto"/>
            </w:pPr>
          </w:p>
          <w:p w14:paraId="63C21D47" w14:textId="77777777" w:rsidR="00495AA3" w:rsidRDefault="00D55197">
            <w:pPr>
              <w:spacing w:line="240" w:lineRule="auto"/>
            </w:pPr>
            <w:r>
              <w:rPr>
                <w:sz w:val="20"/>
                <w:szCs w:val="20"/>
              </w:rPr>
              <w:t>-Learners often omit course rotation when planning their schedule early within the program.</w:t>
            </w:r>
          </w:p>
          <w:p w14:paraId="28EA1445" w14:textId="77777777" w:rsidR="00495AA3" w:rsidRDefault="00495AA3">
            <w:pPr>
              <w:spacing w:line="240" w:lineRule="auto"/>
            </w:pPr>
          </w:p>
          <w:p w14:paraId="37186EFD" w14:textId="77777777" w:rsidR="00495AA3" w:rsidRDefault="00D55197">
            <w:pPr>
              <w:spacing w:line="240" w:lineRule="auto"/>
            </w:pPr>
            <w:r>
              <w:rPr>
                <w:sz w:val="20"/>
                <w:szCs w:val="20"/>
              </w:rPr>
              <w:t xml:space="preserve">-Learners should be shown that they are already aware of how to register for classes, this skill is just a further development and strategy for timely completion of their academic goals. </w:t>
            </w:r>
          </w:p>
        </w:tc>
      </w:tr>
      <w:tr w:rsidR="00495AA3" w14:paraId="2FA1FC38" w14:textId="77777777">
        <w:trPr>
          <w:trHeight w:val="1300"/>
        </w:trPr>
        <w:tc>
          <w:tcPr>
            <w:tcW w:w="1680" w:type="dxa"/>
            <w:shd w:val="clear" w:color="auto" w:fill="9FC5E8"/>
            <w:tcMar>
              <w:top w:w="100" w:type="dxa"/>
              <w:left w:w="100" w:type="dxa"/>
              <w:bottom w:w="100" w:type="dxa"/>
              <w:right w:w="100" w:type="dxa"/>
            </w:tcMar>
          </w:tcPr>
          <w:p w14:paraId="5FB4F1AB" w14:textId="77777777" w:rsidR="00495AA3" w:rsidRDefault="00D55197">
            <w:pPr>
              <w:spacing w:line="240" w:lineRule="auto"/>
            </w:pPr>
            <w:r>
              <w:rPr>
                <w:sz w:val="20"/>
                <w:szCs w:val="20"/>
              </w:rPr>
              <w:t>Learner Participation</w:t>
            </w:r>
          </w:p>
        </w:tc>
        <w:tc>
          <w:tcPr>
            <w:tcW w:w="2775" w:type="dxa"/>
            <w:shd w:val="clear" w:color="auto" w:fill="FFE599"/>
            <w:tcMar>
              <w:top w:w="100" w:type="dxa"/>
              <w:left w:w="100" w:type="dxa"/>
              <w:bottom w:w="100" w:type="dxa"/>
              <w:right w:w="100" w:type="dxa"/>
            </w:tcMar>
          </w:tcPr>
          <w:p w14:paraId="3BA8041D" w14:textId="77777777" w:rsidR="00495AA3" w:rsidRDefault="00D55197">
            <w:pPr>
              <w:spacing w:line="240" w:lineRule="auto"/>
            </w:pPr>
            <w:r>
              <w:rPr>
                <w:sz w:val="20"/>
                <w:szCs w:val="20"/>
              </w:rPr>
              <w:t>Ensure congruence of practice to conditions and behaviors</w:t>
            </w:r>
          </w:p>
          <w:p w14:paraId="37B2A1F4" w14:textId="77777777" w:rsidR="00495AA3" w:rsidRDefault="00495AA3">
            <w:pPr>
              <w:spacing w:line="240" w:lineRule="auto"/>
            </w:pPr>
          </w:p>
          <w:p w14:paraId="5AFBEA2D" w14:textId="77777777" w:rsidR="00495AA3" w:rsidRDefault="00D55197">
            <w:pPr>
              <w:spacing w:line="240" w:lineRule="auto"/>
            </w:pPr>
            <w:r>
              <w:rPr>
                <w:sz w:val="20"/>
                <w:szCs w:val="20"/>
              </w:rPr>
              <w:t>Provide conditions similar to performance context</w:t>
            </w:r>
          </w:p>
          <w:p w14:paraId="0D53A6B4" w14:textId="77777777" w:rsidR="00495AA3" w:rsidRDefault="00495AA3">
            <w:pPr>
              <w:spacing w:line="240" w:lineRule="auto"/>
            </w:pPr>
          </w:p>
          <w:p w14:paraId="5D2EFF83" w14:textId="77777777" w:rsidR="00495AA3" w:rsidRDefault="00495AA3">
            <w:pPr>
              <w:spacing w:line="240" w:lineRule="auto"/>
            </w:pPr>
          </w:p>
          <w:p w14:paraId="6F0D204D" w14:textId="77777777" w:rsidR="00495AA3" w:rsidRDefault="00D55197">
            <w:pPr>
              <w:spacing w:line="240" w:lineRule="auto"/>
            </w:pPr>
            <w:r>
              <w:rPr>
                <w:sz w:val="20"/>
                <w:szCs w:val="20"/>
              </w:rPr>
              <w:t>Ensure feedback is balanced with qualities and errors</w:t>
            </w:r>
          </w:p>
        </w:tc>
        <w:tc>
          <w:tcPr>
            <w:tcW w:w="5625" w:type="dxa"/>
            <w:shd w:val="clear" w:color="auto" w:fill="B6D7A8"/>
            <w:tcMar>
              <w:top w:w="100" w:type="dxa"/>
              <w:left w:w="100" w:type="dxa"/>
              <w:bottom w:w="100" w:type="dxa"/>
              <w:right w:w="100" w:type="dxa"/>
            </w:tcMar>
          </w:tcPr>
          <w:p w14:paraId="659D1066" w14:textId="77777777" w:rsidR="00495AA3" w:rsidRDefault="00D55197">
            <w:pPr>
              <w:spacing w:line="240" w:lineRule="auto"/>
            </w:pPr>
            <w:r>
              <w:rPr>
                <w:sz w:val="20"/>
                <w:szCs w:val="20"/>
              </w:rPr>
              <w:t xml:space="preserve">-Learners will develop and devise their 2 year schedule with the </w:t>
            </w:r>
            <w:proofErr w:type="spellStart"/>
            <w:r>
              <w:rPr>
                <w:sz w:val="20"/>
                <w:szCs w:val="20"/>
              </w:rPr>
              <w:t>aide</w:t>
            </w:r>
            <w:proofErr w:type="spellEnd"/>
            <w:r>
              <w:rPr>
                <w:sz w:val="20"/>
                <w:szCs w:val="20"/>
              </w:rPr>
              <w:t xml:space="preserve"> of their academic advisor. Instructed and guided by the content of this course. </w:t>
            </w:r>
          </w:p>
          <w:p w14:paraId="558AFE95" w14:textId="77777777" w:rsidR="00495AA3" w:rsidRDefault="00495AA3">
            <w:pPr>
              <w:spacing w:line="240" w:lineRule="auto"/>
            </w:pPr>
          </w:p>
          <w:p w14:paraId="505578B0" w14:textId="77777777" w:rsidR="00495AA3" w:rsidRDefault="00D55197">
            <w:pPr>
              <w:spacing w:line="240" w:lineRule="auto"/>
            </w:pPr>
            <w:r>
              <w:rPr>
                <w:sz w:val="20"/>
                <w:szCs w:val="20"/>
              </w:rPr>
              <w:t xml:space="preserve">-Provide learner with a series of course offerings and ask that they place them in appropriate order according to prerequisite requirements. </w:t>
            </w:r>
          </w:p>
          <w:p w14:paraId="7A03DA9D" w14:textId="77777777" w:rsidR="00495AA3" w:rsidRDefault="00495AA3">
            <w:pPr>
              <w:spacing w:line="240" w:lineRule="auto"/>
            </w:pPr>
          </w:p>
          <w:p w14:paraId="00E6C1B5" w14:textId="77777777" w:rsidR="00495AA3" w:rsidRDefault="00D55197">
            <w:pPr>
              <w:spacing w:line="240" w:lineRule="auto"/>
            </w:pPr>
            <w:r>
              <w:rPr>
                <w:sz w:val="20"/>
                <w:szCs w:val="20"/>
              </w:rPr>
              <w:t xml:space="preserve">-Correct incorrect ordering of classes by detailing why one class must be taken before another and refer learner to the appropriate course description to emphasize prerequisite requirements. </w:t>
            </w:r>
          </w:p>
        </w:tc>
      </w:tr>
      <w:tr w:rsidR="00495AA3" w14:paraId="1BD494EE" w14:textId="77777777">
        <w:trPr>
          <w:trHeight w:val="720"/>
        </w:trPr>
        <w:tc>
          <w:tcPr>
            <w:tcW w:w="1680" w:type="dxa"/>
            <w:shd w:val="clear" w:color="auto" w:fill="9FC5E8"/>
            <w:tcMar>
              <w:top w:w="100" w:type="dxa"/>
              <w:left w:w="100" w:type="dxa"/>
              <w:bottom w:w="100" w:type="dxa"/>
              <w:right w:w="100" w:type="dxa"/>
            </w:tcMar>
          </w:tcPr>
          <w:p w14:paraId="7455C469" w14:textId="77777777" w:rsidR="00495AA3" w:rsidRDefault="00D55197">
            <w:pPr>
              <w:spacing w:line="240" w:lineRule="auto"/>
            </w:pPr>
            <w:r>
              <w:rPr>
                <w:sz w:val="20"/>
                <w:szCs w:val="20"/>
              </w:rPr>
              <w:t>Assessment</w:t>
            </w:r>
          </w:p>
        </w:tc>
        <w:tc>
          <w:tcPr>
            <w:tcW w:w="2775" w:type="dxa"/>
            <w:shd w:val="clear" w:color="auto" w:fill="FFE599"/>
            <w:tcMar>
              <w:top w:w="100" w:type="dxa"/>
              <w:left w:w="100" w:type="dxa"/>
              <w:bottom w:w="100" w:type="dxa"/>
              <w:right w:w="100" w:type="dxa"/>
            </w:tcMar>
          </w:tcPr>
          <w:p w14:paraId="195CF435" w14:textId="77777777" w:rsidR="00495AA3" w:rsidRDefault="00D55197">
            <w:pPr>
              <w:spacing w:line="240" w:lineRule="auto"/>
            </w:pPr>
            <w:r>
              <w:rPr>
                <w:sz w:val="20"/>
                <w:szCs w:val="20"/>
              </w:rPr>
              <w:t>Ensure learner’s readiness for testing</w:t>
            </w:r>
          </w:p>
        </w:tc>
        <w:tc>
          <w:tcPr>
            <w:tcW w:w="5625" w:type="dxa"/>
            <w:shd w:val="clear" w:color="auto" w:fill="B6D7A8"/>
            <w:tcMar>
              <w:top w:w="100" w:type="dxa"/>
              <w:left w:w="100" w:type="dxa"/>
              <w:bottom w:w="100" w:type="dxa"/>
              <w:right w:w="100" w:type="dxa"/>
            </w:tcMar>
          </w:tcPr>
          <w:p w14:paraId="1E116175" w14:textId="77777777" w:rsidR="00495AA3" w:rsidRDefault="00D55197">
            <w:pPr>
              <w:spacing w:line="240" w:lineRule="auto"/>
            </w:pPr>
            <w:r>
              <w:rPr>
                <w:sz w:val="20"/>
                <w:szCs w:val="20"/>
              </w:rPr>
              <w:t>-Accurate arrangement of courses from exercise.</w:t>
            </w:r>
          </w:p>
        </w:tc>
      </w:tr>
      <w:tr w:rsidR="00495AA3" w14:paraId="1F587A18" w14:textId="77777777">
        <w:trPr>
          <w:trHeight w:val="1380"/>
        </w:trPr>
        <w:tc>
          <w:tcPr>
            <w:tcW w:w="1680" w:type="dxa"/>
            <w:shd w:val="clear" w:color="auto" w:fill="9FC5E8"/>
            <w:tcMar>
              <w:top w:w="100" w:type="dxa"/>
              <w:left w:w="100" w:type="dxa"/>
              <w:bottom w:w="100" w:type="dxa"/>
              <w:right w:w="100" w:type="dxa"/>
            </w:tcMar>
          </w:tcPr>
          <w:p w14:paraId="4562369E" w14:textId="77777777" w:rsidR="00495AA3" w:rsidRDefault="00D55197">
            <w:pPr>
              <w:widowControl w:val="0"/>
              <w:spacing w:line="240" w:lineRule="auto"/>
            </w:pPr>
            <w:r>
              <w:rPr>
                <w:sz w:val="20"/>
                <w:szCs w:val="20"/>
              </w:rPr>
              <w:lastRenderedPageBreak/>
              <w:t>Follow-Through</w:t>
            </w:r>
          </w:p>
        </w:tc>
        <w:tc>
          <w:tcPr>
            <w:tcW w:w="2775" w:type="dxa"/>
            <w:shd w:val="clear" w:color="auto" w:fill="FFE599"/>
            <w:tcMar>
              <w:top w:w="100" w:type="dxa"/>
              <w:left w:w="100" w:type="dxa"/>
              <w:bottom w:w="100" w:type="dxa"/>
              <w:right w:w="100" w:type="dxa"/>
            </w:tcMar>
          </w:tcPr>
          <w:p w14:paraId="63D6222A" w14:textId="77777777" w:rsidR="00495AA3" w:rsidRDefault="00D55197">
            <w:pPr>
              <w:widowControl w:val="0"/>
              <w:spacing w:line="240" w:lineRule="auto"/>
            </w:pPr>
            <w:r>
              <w:rPr>
                <w:sz w:val="20"/>
                <w:szCs w:val="20"/>
              </w:rPr>
              <w:t>Promote transfer (authentic task to performance context)</w:t>
            </w:r>
          </w:p>
          <w:p w14:paraId="28E98C23" w14:textId="77777777" w:rsidR="00495AA3" w:rsidRDefault="00495AA3">
            <w:pPr>
              <w:widowControl w:val="0"/>
              <w:spacing w:line="240" w:lineRule="auto"/>
            </w:pPr>
          </w:p>
          <w:p w14:paraId="22B1DD41" w14:textId="77777777" w:rsidR="00495AA3" w:rsidRDefault="00495AA3">
            <w:pPr>
              <w:widowControl w:val="0"/>
              <w:spacing w:line="240" w:lineRule="auto"/>
            </w:pPr>
          </w:p>
          <w:p w14:paraId="1C81C57B" w14:textId="77777777" w:rsidR="00495AA3" w:rsidRDefault="00D55197">
            <w:pPr>
              <w:widowControl w:val="0"/>
              <w:spacing w:line="240" w:lineRule="auto"/>
            </w:pPr>
            <w:r>
              <w:rPr>
                <w:sz w:val="20"/>
                <w:szCs w:val="20"/>
              </w:rPr>
              <w:t>Consider memory requirements</w:t>
            </w:r>
          </w:p>
          <w:p w14:paraId="3981C25F" w14:textId="77777777" w:rsidR="00495AA3" w:rsidRDefault="00495AA3">
            <w:pPr>
              <w:widowControl w:val="0"/>
              <w:spacing w:line="240" w:lineRule="auto"/>
            </w:pPr>
          </w:p>
          <w:p w14:paraId="420A8350" w14:textId="77777777" w:rsidR="00495AA3" w:rsidRDefault="00D55197">
            <w:pPr>
              <w:widowControl w:val="0"/>
              <w:spacing w:line="240" w:lineRule="auto"/>
            </w:pPr>
            <w:r>
              <w:rPr>
                <w:sz w:val="20"/>
                <w:szCs w:val="20"/>
              </w:rPr>
              <w:t>Reflect on learning experience and future applications</w:t>
            </w:r>
          </w:p>
        </w:tc>
        <w:tc>
          <w:tcPr>
            <w:tcW w:w="5625" w:type="dxa"/>
            <w:shd w:val="clear" w:color="auto" w:fill="B6D7A8"/>
            <w:tcMar>
              <w:top w:w="100" w:type="dxa"/>
              <w:left w:w="100" w:type="dxa"/>
              <w:bottom w:w="100" w:type="dxa"/>
              <w:right w:w="100" w:type="dxa"/>
            </w:tcMar>
          </w:tcPr>
          <w:p w14:paraId="285C74DF" w14:textId="77777777" w:rsidR="00495AA3" w:rsidRDefault="00D55197">
            <w:pPr>
              <w:widowControl w:val="0"/>
              <w:spacing w:line="240" w:lineRule="auto"/>
            </w:pPr>
            <w:r>
              <w:rPr>
                <w:sz w:val="20"/>
                <w:szCs w:val="20"/>
              </w:rPr>
              <w:t>-Each semester as the learner is making arrangements for being advised, they should include with their communication a copy of their predefined 2 year schedule.</w:t>
            </w:r>
          </w:p>
          <w:p w14:paraId="7DFC5C8F" w14:textId="77777777" w:rsidR="00495AA3" w:rsidRDefault="00495AA3">
            <w:pPr>
              <w:widowControl w:val="0"/>
              <w:spacing w:line="240" w:lineRule="auto"/>
            </w:pPr>
          </w:p>
          <w:p w14:paraId="5577DA13" w14:textId="77777777" w:rsidR="00495AA3" w:rsidRDefault="00D55197">
            <w:pPr>
              <w:widowControl w:val="0"/>
              <w:spacing w:line="240" w:lineRule="auto"/>
            </w:pPr>
            <w:r>
              <w:rPr>
                <w:sz w:val="20"/>
                <w:szCs w:val="20"/>
              </w:rPr>
              <w:t>-Encourage the physical and digital retention of personal schedule.</w:t>
            </w:r>
          </w:p>
          <w:p w14:paraId="71F5FC1E" w14:textId="77777777" w:rsidR="00495AA3" w:rsidRDefault="00495AA3">
            <w:pPr>
              <w:widowControl w:val="0"/>
              <w:spacing w:line="240" w:lineRule="auto"/>
            </w:pPr>
          </w:p>
          <w:p w14:paraId="04D5F659" w14:textId="77777777" w:rsidR="00495AA3" w:rsidRDefault="00D55197">
            <w:pPr>
              <w:widowControl w:val="0"/>
              <w:spacing w:line="240" w:lineRule="auto"/>
            </w:pPr>
            <w:r>
              <w:rPr>
                <w:sz w:val="20"/>
                <w:szCs w:val="20"/>
              </w:rPr>
              <w:t xml:space="preserve">-Remind learner that this is a time saving behavior and that it will also ease concerns about future course selection and availability. Allows for the planning of personal obligations outside of the classroom. </w:t>
            </w:r>
          </w:p>
        </w:tc>
      </w:tr>
    </w:tbl>
    <w:p w14:paraId="2050A251" w14:textId="77777777" w:rsidR="00495AA3" w:rsidRDefault="00495AA3"/>
    <w:p w14:paraId="506FCEB9" w14:textId="77777777" w:rsidR="00495AA3" w:rsidRDefault="00495AA3"/>
    <w:p w14:paraId="22F09E1E" w14:textId="77777777" w:rsidR="00CC648B" w:rsidRDefault="00CC648B">
      <w:pPr>
        <w:rPr>
          <w:b/>
          <w:sz w:val="24"/>
          <w:szCs w:val="24"/>
          <w:u w:val="single"/>
        </w:rPr>
      </w:pPr>
      <w:r>
        <w:rPr>
          <w:b/>
          <w:sz w:val="24"/>
          <w:szCs w:val="24"/>
          <w:u w:val="single"/>
        </w:rPr>
        <w:br w:type="page"/>
      </w:r>
    </w:p>
    <w:p w14:paraId="03EE9DFF" w14:textId="77777777" w:rsidR="00CC648B" w:rsidRDefault="00CC648B">
      <w:pPr>
        <w:rPr>
          <w:b/>
          <w:sz w:val="24"/>
          <w:szCs w:val="24"/>
          <w:u w:val="single"/>
        </w:rPr>
      </w:pPr>
    </w:p>
    <w:p w14:paraId="63F29DBA" w14:textId="23FB43F0" w:rsidR="00495AA3" w:rsidRPr="00FD5C95" w:rsidRDefault="00FD5C95" w:rsidP="00CC648B">
      <w:r>
        <w:rPr>
          <w:b/>
          <w:sz w:val="24"/>
          <w:szCs w:val="24"/>
        </w:rPr>
        <w:t xml:space="preserve">VIII: </w:t>
      </w:r>
      <w:r w:rsidR="00D55197" w:rsidRPr="00FD5C95">
        <w:rPr>
          <w:b/>
          <w:sz w:val="24"/>
          <w:szCs w:val="24"/>
        </w:rPr>
        <w:t>Instructional Strategy Logistics</w:t>
      </w:r>
    </w:p>
    <w:p w14:paraId="6D99D8E3" w14:textId="77777777" w:rsidR="00495AA3" w:rsidRDefault="00D55197" w:rsidP="00CC648B">
      <w:pPr>
        <w:ind w:left="270"/>
      </w:pPr>
      <w:r>
        <w:rPr>
          <w:sz w:val="24"/>
          <w:szCs w:val="24"/>
        </w:rPr>
        <w:t xml:space="preserve">The primary means of delivery for our instruction is going to be a highly autonomous course set up within the Blackboard learning environment. Each Instructional Objective will be presented as a separate module within the Orientation course for students to complete and participate within the 2 week timeframe set aside for the LSTE orientation. Each module will begin with an announcement that encompasses the pre instructional activities. The content presentation and learner participation activities will be made available as a learning unit within the module.  Students will receive email correspondence detailing their participation within the orientation course and instructing them how to access it via Blackboard. </w:t>
      </w:r>
    </w:p>
    <w:p w14:paraId="42226105" w14:textId="77777777" w:rsidR="00495AA3" w:rsidRDefault="00495AA3"/>
    <w:p w14:paraId="2396926B" w14:textId="39C98085" w:rsidR="00495AA3" w:rsidRPr="00FD5C95" w:rsidRDefault="00FD5C95">
      <w:r>
        <w:rPr>
          <w:b/>
          <w:sz w:val="24"/>
          <w:szCs w:val="24"/>
        </w:rPr>
        <w:t xml:space="preserve">IX: </w:t>
      </w:r>
      <w:r w:rsidR="00D55197" w:rsidRPr="00FD5C95">
        <w:rPr>
          <w:b/>
          <w:sz w:val="24"/>
          <w:szCs w:val="24"/>
        </w:rPr>
        <w:t xml:space="preserve">Instructional Materials </w:t>
      </w:r>
    </w:p>
    <w:p w14:paraId="743002D8" w14:textId="77777777" w:rsidR="00CC648B" w:rsidRDefault="00D55197" w:rsidP="00CC648B">
      <w:pPr>
        <w:tabs>
          <w:tab w:val="left" w:pos="-360"/>
        </w:tabs>
        <w:ind w:left="270"/>
        <w:rPr>
          <w:sz w:val="24"/>
          <w:szCs w:val="24"/>
        </w:rPr>
      </w:pPr>
      <w:r>
        <w:rPr>
          <w:sz w:val="24"/>
          <w:szCs w:val="24"/>
          <w:u w:val="single"/>
        </w:rPr>
        <w:t>Instructional Objective #1</w:t>
      </w:r>
      <w:r>
        <w:rPr>
          <w:sz w:val="24"/>
          <w:szCs w:val="24"/>
        </w:rPr>
        <w:t xml:space="preserve">: </w:t>
      </w:r>
    </w:p>
    <w:p w14:paraId="627BCC57" w14:textId="70EA160C" w:rsidR="00495AA3" w:rsidRDefault="00D55197" w:rsidP="00CC648B">
      <w:pPr>
        <w:tabs>
          <w:tab w:val="left" w:pos="-360"/>
        </w:tabs>
        <w:ind w:left="270"/>
      </w:pPr>
      <w:r>
        <w:rPr>
          <w:sz w:val="24"/>
          <w:szCs w:val="24"/>
        </w:rPr>
        <w:t>email announcement, web-based video, UALR website*, discussion threads, Blackboard announcement, Blackboard Mobile Learning app*.</w:t>
      </w:r>
    </w:p>
    <w:p w14:paraId="425B0BA8" w14:textId="77777777" w:rsidR="00495AA3" w:rsidRDefault="00495AA3" w:rsidP="00CC648B">
      <w:pPr>
        <w:tabs>
          <w:tab w:val="left" w:pos="-360"/>
        </w:tabs>
        <w:ind w:left="270"/>
      </w:pPr>
    </w:p>
    <w:p w14:paraId="5F5CB4AE" w14:textId="77777777" w:rsidR="00CC648B" w:rsidRDefault="00D55197" w:rsidP="00CC648B">
      <w:pPr>
        <w:tabs>
          <w:tab w:val="left" w:pos="-360"/>
        </w:tabs>
        <w:ind w:left="270"/>
        <w:rPr>
          <w:sz w:val="24"/>
          <w:szCs w:val="24"/>
        </w:rPr>
      </w:pPr>
      <w:r>
        <w:rPr>
          <w:sz w:val="24"/>
          <w:szCs w:val="24"/>
          <w:u w:val="single"/>
        </w:rPr>
        <w:t>Instructional Objective #2:</w:t>
      </w:r>
      <w:r>
        <w:rPr>
          <w:sz w:val="24"/>
          <w:szCs w:val="24"/>
        </w:rPr>
        <w:t xml:space="preserve"> </w:t>
      </w:r>
    </w:p>
    <w:p w14:paraId="39DB1502" w14:textId="028C6DD4" w:rsidR="00495AA3" w:rsidRDefault="00D55197" w:rsidP="00CC648B">
      <w:pPr>
        <w:tabs>
          <w:tab w:val="left" w:pos="-360"/>
        </w:tabs>
        <w:ind w:left="270"/>
      </w:pPr>
      <w:r>
        <w:rPr>
          <w:sz w:val="24"/>
          <w:szCs w:val="24"/>
        </w:rPr>
        <w:t xml:space="preserve">online netiquette handbook*, web-based video, discussion threads, mock email correspondence for participation exercise, social media timeline*.  </w:t>
      </w:r>
    </w:p>
    <w:p w14:paraId="24C1B390" w14:textId="77777777" w:rsidR="00495AA3" w:rsidRDefault="00495AA3" w:rsidP="00CC648B">
      <w:pPr>
        <w:tabs>
          <w:tab w:val="left" w:pos="-360"/>
        </w:tabs>
        <w:ind w:left="270"/>
      </w:pPr>
    </w:p>
    <w:p w14:paraId="605DFFBB" w14:textId="77777777" w:rsidR="00CC648B" w:rsidRDefault="00D55197" w:rsidP="00CC648B">
      <w:pPr>
        <w:tabs>
          <w:tab w:val="left" w:pos="-360"/>
        </w:tabs>
        <w:ind w:left="270"/>
        <w:rPr>
          <w:sz w:val="24"/>
          <w:szCs w:val="24"/>
        </w:rPr>
      </w:pPr>
      <w:r>
        <w:rPr>
          <w:sz w:val="24"/>
          <w:szCs w:val="24"/>
          <w:u w:val="single"/>
        </w:rPr>
        <w:t>Instructional Objective #3:</w:t>
      </w:r>
      <w:r>
        <w:rPr>
          <w:sz w:val="24"/>
          <w:szCs w:val="24"/>
        </w:rPr>
        <w:t xml:space="preserve"> </w:t>
      </w:r>
    </w:p>
    <w:p w14:paraId="361259E1" w14:textId="11289F1A" w:rsidR="00495AA3" w:rsidRDefault="00D55197" w:rsidP="00CC648B">
      <w:pPr>
        <w:tabs>
          <w:tab w:val="left" w:pos="-360"/>
        </w:tabs>
        <w:ind w:left="270"/>
      </w:pPr>
      <w:r>
        <w:rPr>
          <w:sz w:val="24"/>
          <w:szCs w:val="24"/>
        </w:rPr>
        <w:t>web-based video, UALR Graduate website*, advisor contact information*.</w:t>
      </w:r>
    </w:p>
    <w:p w14:paraId="790ED9E9" w14:textId="77777777" w:rsidR="00495AA3" w:rsidRDefault="00495AA3" w:rsidP="00CC648B">
      <w:pPr>
        <w:ind w:left="270"/>
      </w:pPr>
    </w:p>
    <w:p w14:paraId="49CAC34B" w14:textId="77777777" w:rsidR="00495AA3" w:rsidRDefault="00D55197" w:rsidP="00CC648B">
      <w:pPr>
        <w:ind w:left="270"/>
      </w:pPr>
      <w:r>
        <w:rPr>
          <w:b/>
          <w:sz w:val="24"/>
          <w:szCs w:val="24"/>
        </w:rPr>
        <w:t>*</w:t>
      </w:r>
      <w:r>
        <w:rPr>
          <w:sz w:val="24"/>
          <w:szCs w:val="24"/>
        </w:rPr>
        <w:t>denotes already available instructional materials.</w:t>
      </w:r>
    </w:p>
    <w:p w14:paraId="02B2F3A2" w14:textId="77777777" w:rsidR="00495AA3" w:rsidRDefault="00495AA3"/>
    <w:p w14:paraId="7EDC560E" w14:textId="02544E3B" w:rsidR="00495AA3" w:rsidRPr="00FD5C95" w:rsidRDefault="00FD5C95" w:rsidP="00CC648B">
      <w:r>
        <w:rPr>
          <w:b/>
          <w:sz w:val="24"/>
          <w:szCs w:val="24"/>
        </w:rPr>
        <w:t xml:space="preserve">X: </w:t>
      </w:r>
      <w:r w:rsidR="00D55197" w:rsidRPr="00FD5C95">
        <w:rPr>
          <w:b/>
          <w:sz w:val="24"/>
          <w:szCs w:val="24"/>
        </w:rPr>
        <w:t>Formative Evaluation</w:t>
      </w:r>
    </w:p>
    <w:p w14:paraId="5E6C5DB8" w14:textId="77777777" w:rsidR="00CC648B" w:rsidRDefault="00D55197" w:rsidP="00CC648B">
      <w:pPr>
        <w:spacing w:line="240" w:lineRule="auto"/>
        <w:ind w:left="270"/>
        <w:rPr>
          <w:sz w:val="24"/>
          <w:szCs w:val="24"/>
        </w:rPr>
      </w:pPr>
      <w:r>
        <w:rPr>
          <w:sz w:val="24"/>
          <w:szCs w:val="24"/>
          <w:u w:val="single"/>
        </w:rPr>
        <w:t>Instructional Objective #1:</w:t>
      </w:r>
      <w:r>
        <w:rPr>
          <w:sz w:val="24"/>
          <w:szCs w:val="24"/>
        </w:rPr>
        <w:t xml:space="preserve"> </w:t>
      </w:r>
    </w:p>
    <w:p w14:paraId="65DE5809" w14:textId="7E543B4D" w:rsidR="00495AA3" w:rsidRDefault="00D55197" w:rsidP="00CC648B">
      <w:pPr>
        <w:spacing w:line="240" w:lineRule="auto"/>
        <w:ind w:left="270"/>
      </w:pPr>
      <w:r>
        <w:rPr>
          <w:sz w:val="24"/>
          <w:szCs w:val="24"/>
        </w:rPr>
        <w:t>With a personal mobile device, utilize Blackboard Mobile Learning to contribute to course discussions at least every 48 hours.</w:t>
      </w:r>
    </w:p>
    <w:p w14:paraId="1DE44257" w14:textId="77777777" w:rsidR="00495AA3" w:rsidRDefault="00495AA3">
      <w:pPr>
        <w:spacing w:line="240" w:lineRule="auto"/>
      </w:pPr>
    </w:p>
    <w:p w14:paraId="58D1BAC0" w14:textId="77777777" w:rsidR="00495AA3" w:rsidRDefault="00D55197" w:rsidP="00CC648B">
      <w:pPr>
        <w:spacing w:after="160" w:line="259" w:lineRule="auto"/>
        <w:ind w:left="270"/>
      </w:pPr>
      <w:r>
        <w:rPr>
          <w:sz w:val="24"/>
          <w:szCs w:val="24"/>
        </w:rPr>
        <w:t xml:space="preserve">Assessments for Instructional Objective #1: </w:t>
      </w:r>
    </w:p>
    <w:p w14:paraId="00F64BF8" w14:textId="77777777" w:rsidR="00495AA3" w:rsidRDefault="00D55197">
      <w:pPr>
        <w:numPr>
          <w:ilvl w:val="0"/>
          <w:numId w:val="23"/>
        </w:numPr>
        <w:spacing w:line="259" w:lineRule="auto"/>
        <w:ind w:hanging="360"/>
        <w:contextualSpacing/>
        <w:rPr>
          <w:sz w:val="24"/>
          <w:szCs w:val="24"/>
        </w:rPr>
      </w:pPr>
      <w:r>
        <w:rPr>
          <w:sz w:val="24"/>
          <w:szCs w:val="24"/>
        </w:rPr>
        <w:t xml:space="preserve">Article Analysis on mobile trends </w:t>
      </w:r>
    </w:p>
    <w:p w14:paraId="03CD1202" w14:textId="77777777" w:rsidR="00495AA3" w:rsidRDefault="00D55197">
      <w:pPr>
        <w:numPr>
          <w:ilvl w:val="0"/>
          <w:numId w:val="23"/>
        </w:numPr>
        <w:spacing w:line="259" w:lineRule="auto"/>
        <w:ind w:hanging="360"/>
        <w:contextualSpacing/>
        <w:rPr>
          <w:sz w:val="24"/>
          <w:szCs w:val="24"/>
        </w:rPr>
      </w:pPr>
      <w:r>
        <w:rPr>
          <w:sz w:val="24"/>
          <w:szCs w:val="24"/>
        </w:rPr>
        <w:t>Multiple Choice exam about UALR mobile policy</w:t>
      </w:r>
    </w:p>
    <w:p w14:paraId="6D3890F2" w14:textId="77777777" w:rsidR="00495AA3" w:rsidRDefault="00D55197">
      <w:pPr>
        <w:numPr>
          <w:ilvl w:val="0"/>
          <w:numId w:val="23"/>
        </w:numPr>
        <w:spacing w:line="259" w:lineRule="auto"/>
        <w:ind w:hanging="360"/>
        <w:contextualSpacing/>
        <w:rPr>
          <w:sz w:val="24"/>
          <w:szCs w:val="24"/>
        </w:rPr>
      </w:pPr>
      <w:r>
        <w:rPr>
          <w:sz w:val="24"/>
          <w:szCs w:val="24"/>
        </w:rPr>
        <w:t>Journal post about personal experiences with mobile computing.</w:t>
      </w:r>
    </w:p>
    <w:p w14:paraId="2E1D7E6C" w14:textId="77777777" w:rsidR="00495AA3" w:rsidRDefault="00D55197">
      <w:pPr>
        <w:numPr>
          <w:ilvl w:val="0"/>
          <w:numId w:val="23"/>
        </w:numPr>
        <w:spacing w:line="259" w:lineRule="auto"/>
        <w:ind w:hanging="360"/>
        <w:contextualSpacing/>
        <w:rPr>
          <w:sz w:val="24"/>
          <w:szCs w:val="24"/>
        </w:rPr>
      </w:pPr>
      <w:r>
        <w:rPr>
          <w:sz w:val="24"/>
          <w:szCs w:val="24"/>
        </w:rPr>
        <w:t>Discussion on incompatible qualities of mobile computing.</w:t>
      </w:r>
    </w:p>
    <w:p w14:paraId="3C87BC0B" w14:textId="77777777" w:rsidR="00495AA3" w:rsidRDefault="00D55197">
      <w:pPr>
        <w:numPr>
          <w:ilvl w:val="0"/>
          <w:numId w:val="23"/>
        </w:numPr>
        <w:spacing w:line="259" w:lineRule="auto"/>
        <w:ind w:hanging="360"/>
        <w:contextualSpacing/>
        <w:rPr>
          <w:sz w:val="24"/>
          <w:szCs w:val="24"/>
        </w:rPr>
      </w:pPr>
      <w:r>
        <w:rPr>
          <w:sz w:val="24"/>
          <w:szCs w:val="24"/>
        </w:rPr>
        <w:t>Discussion post on similarities of two platforms.</w:t>
      </w:r>
    </w:p>
    <w:p w14:paraId="3E45BE6C" w14:textId="77777777" w:rsidR="00495AA3" w:rsidRDefault="00D55197">
      <w:pPr>
        <w:numPr>
          <w:ilvl w:val="0"/>
          <w:numId w:val="23"/>
        </w:numPr>
        <w:spacing w:after="160" w:line="259" w:lineRule="auto"/>
        <w:ind w:hanging="360"/>
        <w:contextualSpacing/>
        <w:rPr>
          <w:sz w:val="24"/>
          <w:szCs w:val="24"/>
        </w:rPr>
      </w:pPr>
      <w:r>
        <w:rPr>
          <w:sz w:val="24"/>
          <w:szCs w:val="24"/>
        </w:rPr>
        <w:t>Creates personal thread that contains introduction and picture.</w:t>
      </w:r>
    </w:p>
    <w:p w14:paraId="14A71991" w14:textId="77777777" w:rsidR="00495AA3" w:rsidRDefault="00D55197" w:rsidP="00CC648B">
      <w:pPr>
        <w:spacing w:after="160" w:line="259" w:lineRule="auto"/>
        <w:ind w:left="270"/>
      </w:pPr>
      <w:r>
        <w:rPr>
          <w:sz w:val="24"/>
          <w:szCs w:val="24"/>
        </w:rPr>
        <w:t xml:space="preserve">Formative Evaluations for Instructional Objective #1: </w:t>
      </w:r>
    </w:p>
    <w:p w14:paraId="698C8B77" w14:textId="77777777" w:rsidR="00495AA3" w:rsidRDefault="00D55197">
      <w:pPr>
        <w:numPr>
          <w:ilvl w:val="0"/>
          <w:numId w:val="26"/>
        </w:numPr>
        <w:spacing w:line="259" w:lineRule="auto"/>
        <w:ind w:hanging="360"/>
        <w:contextualSpacing/>
        <w:rPr>
          <w:sz w:val="24"/>
          <w:szCs w:val="24"/>
        </w:rPr>
      </w:pPr>
      <w:r>
        <w:rPr>
          <w:sz w:val="24"/>
          <w:szCs w:val="24"/>
        </w:rPr>
        <w:t>Group discussions about different articles they read and their reactions to those articles. As a group, creating a pros/cons list about mobile computing.</w:t>
      </w:r>
    </w:p>
    <w:p w14:paraId="4FCF527C" w14:textId="77777777" w:rsidR="00495AA3" w:rsidRDefault="00D55197">
      <w:pPr>
        <w:numPr>
          <w:ilvl w:val="0"/>
          <w:numId w:val="26"/>
        </w:numPr>
        <w:spacing w:line="259" w:lineRule="auto"/>
        <w:ind w:hanging="360"/>
        <w:contextualSpacing/>
        <w:rPr>
          <w:sz w:val="24"/>
          <w:szCs w:val="24"/>
        </w:rPr>
      </w:pPr>
      <w:r>
        <w:rPr>
          <w:sz w:val="24"/>
          <w:szCs w:val="24"/>
        </w:rPr>
        <w:t>Compare results from multiple choice exam to determine any commonalities in missed questions.</w:t>
      </w:r>
    </w:p>
    <w:p w14:paraId="61F2DC96" w14:textId="77777777" w:rsidR="00CC648B" w:rsidRDefault="00CC648B" w:rsidP="00CC648B">
      <w:pPr>
        <w:spacing w:line="259" w:lineRule="auto"/>
        <w:contextualSpacing/>
        <w:rPr>
          <w:sz w:val="24"/>
          <w:szCs w:val="24"/>
        </w:rPr>
      </w:pPr>
    </w:p>
    <w:p w14:paraId="5F9C3B5B" w14:textId="77777777" w:rsidR="00495AA3" w:rsidRDefault="00D55197">
      <w:pPr>
        <w:numPr>
          <w:ilvl w:val="0"/>
          <w:numId w:val="26"/>
        </w:numPr>
        <w:spacing w:line="259" w:lineRule="auto"/>
        <w:ind w:hanging="360"/>
        <w:contextualSpacing/>
        <w:rPr>
          <w:sz w:val="24"/>
          <w:szCs w:val="24"/>
        </w:rPr>
      </w:pPr>
      <w:r>
        <w:rPr>
          <w:sz w:val="24"/>
          <w:szCs w:val="24"/>
        </w:rPr>
        <w:lastRenderedPageBreak/>
        <w:t>Reviewing the journal posts submitted by students. Determine if any of the journals should be discussed further as a group.</w:t>
      </w:r>
    </w:p>
    <w:p w14:paraId="079E09DF" w14:textId="77777777" w:rsidR="00495AA3" w:rsidRDefault="00D55197">
      <w:pPr>
        <w:numPr>
          <w:ilvl w:val="0"/>
          <w:numId w:val="26"/>
        </w:numPr>
        <w:spacing w:line="259" w:lineRule="auto"/>
        <w:ind w:hanging="360"/>
        <w:contextualSpacing/>
        <w:rPr>
          <w:sz w:val="24"/>
          <w:szCs w:val="24"/>
        </w:rPr>
      </w:pPr>
      <w:r>
        <w:rPr>
          <w:sz w:val="24"/>
          <w:szCs w:val="24"/>
        </w:rPr>
        <w:t>After discussion, spontaneously collect a short paragraph from each student about one thing they agreed with during the discussion and why. Review those to see who was truly engaged in the discussion.</w:t>
      </w:r>
    </w:p>
    <w:p w14:paraId="54ED747F" w14:textId="77777777" w:rsidR="00495AA3" w:rsidRDefault="00D55197">
      <w:pPr>
        <w:numPr>
          <w:ilvl w:val="0"/>
          <w:numId w:val="26"/>
        </w:numPr>
        <w:spacing w:line="259" w:lineRule="auto"/>
        <w:ind w:hanging="360"/>
        <w:contextualSpacing/>
        <w:rPr>
          <w:sz w:val="24"/>
          <w:szCs w:val="24"/>
        </w:rPr>
      </w:pPr>
      <w:r>
        <w:rPr>
          <w:sz w:val="24"/>
          <w:szCs w:val="24"/>
        </w:rPr>
        <w:t>Informal Q&amp;A session on the two platforms.</w:t>
      </w:r>
    </w:p>
    <w:p w14:paraId="349B06BA" w14:textId="77777777" w:rsidR="00495AA3" w:rsidRDefault="00D55197">
      <w:pPr>
        <w:numPr>
          <w:ilvl w:val="0"/>
          <w:numId w:val="26"/>
        </w:numPr>
        <w:spacing w:after="160" w:line="259" w:lineRule="auto"/>
        <w:ind w:hanging="360"/>
        <w:contextualSpacing/>
        <w:rPr>
          <w:sz w:val="24"/>
          <w:szCs w:val="24"/>
        </w:rPr>
      </w:pPr>
      <w:r>
        <w:rPr>
          <w:sz w:val="24"/>
          <w:szCs w:val="24"/>
        </w:rPr>
        <w:t>Review of each personal thread from students and have instructor personally reach out via Blackboard Messaging to every student after post has been made to discuss how they feel the course is going so far.</w:t>
      </w:r>
    </w:p>
    <w:p w14:paraId="3A5DD833" w14:textId="77777777" w:rsidR="00495AA3" w:rsidRDefault="00495AA3">
      <w:pPr>
        <w:spacing w:after="160" w:line="259" w:lineRule="auto"/>
      </w:pPr>
    </w:p>
    <w:p w14:paraId="37AAC5C0" w14:textId="77777777" w:rsidR="00CC648B" w:rsidRDefault="00D55197" w:rsidP="00CC648B">
      <w:pPr>
        <w:spacing w:line="240" w:lineRule="auto"/>
        <w:ind w:left="270"/>
        <w:rPr>
          <w:sz w:val="24"/>
          <w:szCs w:val="24"/>
        </w:rPr>
      </w:pPr>
      <w:r>
        <w:rPr>
          <w:sz w:val="24"/>
          <w:szCs w:val="24"/>
          <w:u w:val="single"/>
        </w:rPr>
        <w:t>Instructional Objective #2:</w:t>
      </w:r>
    </w:p>
    <w:p w14:paraId="3D3BF312" w14:textId="2D711B50" w:rsidR="00495AA3" w:rsidRDefault="00D55197" w:rsidP="00CC648B">
      <w:pPr>
        <w:spacing w:line="240" w:lineRule="auto"/>
        <w:ind w:left="270"/>
      </w:pPr>
      <w:r>
        <w:rPr>
          <w:sz w:val="24"/>
          <w:szCs w:val="24"/>
        </w:rPr>
        <w:t>Equipped with the Netiquette online handbook, model professional behavior to facilitate collaborative and respectful relationships with colleagues and instructors.</w:t>
      </w:r>
    </w:p>
    <w:p w14:paraId="3FE8CB83" w14:textId="77777777" w:rsidR="00495AA3" w:rsidRDefault="00495AA3">
      <w:pPr>
        <w:spacing w:line="240" w:lineRule="auto"/>
      </w:pPr>
    </w:p>
    <w:p w14:paraId="60D42F7D" w14:textId="77777777" w:rsidR="00495AA3" w:rsidRDefault="00D55197" w:rsidP="00CC648B">
      <w:pPr>
        <w:spacing w:after="160" w:line="259" w:lineRule="auto"/>
        <w:ind w:left="270"/>
      </w:pPr>
      <w:r>
        <w:rPr>
          <w:sz w:val="24"/>
          <w:szCs w:val="24"/>
        </w:rPr>
        <w:t xml:space="preserve">Assessments for Objective #2: </w:t>
      </w:r>
    </w:p>
    <w:p w14:paraId="472EB284" w14:textId="77777777" w:rsidR="00495AA3" w:rsidRDefault="00D55197">
      <w:pPr>
        <w:numPr>
          <w:ilvl w:val="0"/>
          <w:numId w:val="17"/>
        </w:numPr>
        <w:spacing w:line="259" w:lineRule="auto"/>
        <w:ind w:hanging="360"/>
        <w:contextualSpacing/>
        <w:rPr>
          <w:sz w:val="24"/>
          <w:szCs w:val="24"/>
        </w:rPr>
      </w:pPr>
      <w:r>
        <w:rPr>
          <w:sz w:val="24"/>
          <w:szCs w:val="24"/>
        </w:rPr>
        <w:t>Post discussion on netiquette rules and examples.</w:t>
      </w:r>
    </w:p>
    <w:p w14:paraId="65833F34" w14:textId="77777777" w:rsidR="00495AA3" w:rsidRDefault="00D55197">
      <w:pPr>
        <w:numPr>
          <w:ilvl w:val="0"/>
          <w:numId w:val="17"/>
        </w:numPr>
        <w:spacing w:line="259" w:lineRule="auto"/>
        <w:ind w:hanging="360"/>
        <w:contextualSpacing/>
        <w:rPr>
          <w:sz w:val="24"/>
          <w:szCs w:val="24"/>
        </w:rPr>
      </w:pPr>
      <w:r>
        <w:rPr>
          <w:sz w:val="24"/>
          <w:szCs w:val="24"/>
        </w:rPr>
        <w:t>Discussion where individual students recite a rule when called upon.</w:t>
      </w:r>
    </w:p>
    <w:p w14:paraId="771C9224" w14:textId="77777777" w:rsidR="00495AA3" w:rsidRDefault="00D55197">
      <w:pPr>
        <w:numPr>
          <w:ilvl w:val="0"/>
          <w:numId w:val="17"/>
        </w:numPr>
        <w:spacing w:line="259" w:lineRule="auto"/>
        <w:ind w:hanging="360"/>
        <w:contextualSpacing/>
        <w:rPr>
          <w:sz w:val="24"/>
          <w:szCs w:val="24"/>
        </w:rPr>
      </w:pPr>
      <w:r>
        <w:rPr>
          <w:sz w:val="24"/>
          <w:szCs w:val="24"/>
        </w:rPr>
        <w:t>Matching exercise –netiquette rule to scenario.</w:t>
      </w:r>
    </w:p>
    <w:p w14:paraId="1E1F70A2" w14:textId="77777777" w:rsidR="00495AA3" w:rsidRDefault="00D55197">
      <w:pPr>
        <w:numPr>
          <w:ilvl w:val="0"/>
          <w:numId w:val="17"/>
        </w:numPr>
        <w:spacing w:line="259" w:lineRule="auto"/>
        <w:ind w:hanging="360"/>
        <w:contextualSpacing/>
        <w:rPr>
          <w:sz w:val="24"/>
          <w:szCs w:val="24"/>
        </w:rPr>
      </w:pPr>
      <w:r>
        <w:rPr>
          <w:sz w:val="24"/>
          <w:szCs w:val="24"/>
        </w:rPr>
        <w:t>Journal post on corrections made to past social media timeline.</w:t>
      </w:r>
    </w:p>
    <w:p w14:paraId="3730AC93" w14:textId="77777777" w:rsidR="00495AA3" w:rsidRDefault="00D55197">
      <w:pPr>
        <w:numPr>
          <w:ilvl w:val="0"/>
          <w:numId w:val="17"/>
        </w:numPr>
        <w:spacing w:after="160" w:line="259" w:lineRule="auto"/>
        <w:ind w:hanging="360"/>
        <w:contextualSpacing/>
        <w:rPr>
          <w:sz w:val="24"/>
          <w:szCs w:val="24"/>
        </w:rPr>
      </w:pPr>
      <w:r>
        <w:rPr>
          <w:sz w:val="24"/>
          <w:szCs w:val="24"/>
        </w:rPr>
        <w:t>Post discussion three times per week with classmates and respond to others using proper netiquette.</w:t>
      </w:r>
    </w:p>
    <w:p w14:paraId="6159664E" w14:textId="77777777" w:rsidR="00495AA3" w:rsidRDefault="00D55197" w:rsidP="00CC648B">
      <w:pPr>
        <w:spacing w:after="160" w:line="259" w:lineRule="auto"/>
        <w:ind w:left="270"/>
      </w:pPr>
      <w:r>
        <w:rPr>
          <w:sz w:val="24"/>
          <w:szCs w:val="24"/>
        </w:rPr>
        <w:t xml:space="preserve">Formative Evaluations for Objective #2: </w:t>
      </w:r>
    </w:p>
    <w:p w14:paraId="3DB6B58C" w14:textId="77777777" w:rsidR="00495AA3" w:rsidRDefault="00D55197">
      <w:pPr>
        <w:numPr>
          <w:ilvl w:val="0"/>
          <w:numId w:val="7"/>
        </w:numPr>
        <w:spacing w:line="259" w:lineRule="auto"/>
        <w:ind w:hanging="360"/>
        <w:contextualSpacing/>
        <w:rPr>
          <w:sz w:val="24"/>
          <w:szCs w:val="24"/>
        </w:rPr>
      </w:pPr>
      <w:r>
        <w:rPr>
          <w:sz w:val="24"/>
          <w:szCs w:val="24"/>
        </w:rPr>
        <w:t>Class Q&amp;A using the examples provided by students to apply the correct rule.</w:t>
      </w:r>
    </w:p>
    <w:p w14:paraId="255F9553" w14:textId="77777777" w:rsidR="00495AA3" w:rsidRDefault="00D55197">
      <w:pPr>
        <w:numPr>
          <w:ilvl w:val="0"/>
          <w:numId w:val="7"/>
        </w:numPr>
        <w:spacing w:line="259" w:lineRule="auto"/>
        <w:ind w:hanging="360"/>
        <w:contextualSpacing/>
        <w:rPr>
          <w:sz w:val="24"/>
          <w:szCs w:val="24"/>
        </w:rPr>
      </w:pPr>
      <w:r>
        <w:rPr>
          <w:sz w:val="24"/>
          <w:szCs w:val="24"/>
        </w:rPr>
        <w:t xml:space="preserve">Informal </w:t>
      </w:r>
      <w:proofErr w:type="gramStart"/>
      <w:r>
        <w:rPr>
          <w:sz w:val="24"/>
          <w:szCs w:val="24"/>
        </w:rPr>
        <w:t>quiz  to</w:t>
      </w:r>
      <w:proofErr w:type="gramEnd"/>
      <w:r>
        <w:rPr>
          <w:sz w:val="24"/>
          <w:szCs w:val="24"/>
        </w:rPr>
        <w:t xml:space="preserve"> have students list as many of the rules as they can in 15 minutes.</w:t>
      </w:r>
    </w:p>
    <w:p w14:paraId="5EF06658" w14:textId="77777777" w:rsidR="00495AA3" w:rsidRDefault="00D55197">
      <w:pPr>
        <w:numPr>
          <w:ilvl w:val="0"/>
          <w:numId w:val="7"/>
        </w:numPr>
        <w:spacing w:line="259" w:lineRule="auto"/>
        <w:ind w:hanging="360"/>
        <w:contextualSpacing/>
        <w:rPr>
          <w:sz w:val="24"/>
          <w:szCs w:val="24"/>
        </w:rPr>
      </w:pPr>
      <w:r>
        <w:rPr>
          <w:sz w:val="24"/>
          <w:szCs w:val="24"/>
        </w:rPr>
        <w:t>Review results of matching exercise to identify commonalities of misunderstood rules and scenarios.</w:t>
      </w:r>
    </w:p>
    <w:p w14:paraId="47932BF7" w14:textId="77777777" w:rsidR="00495AA3" w:rsidRDefault="00D55197">
      <w:pPr>
        <w:numPr>
          <w:ilvl w:val="0"/>
          <w:numId w:val="7"/>
        </w:numPr>
        <w:spacing w:line="259" w:lineRule="auto"/>
        <w:ind w:hanging="360"/>
        <w:contextualSpacing/>
        <w:rPr>
          <w:sz w:val="24"/>
          <w:szCs w:val="24"/>
        </w:rPr>
      </w:pPr>
      <w:r>
        <w:rPr>
          <w:sz w:val="24"/>
          <w:szCs w:val="24"/>
        </w:rPr>
        <w:t>Discussion on examples of the corrections they made and why.</w:t>
      </w:r>
    </w:p>
    <w:p w14:paraId="740A6F14" w14:textId="77777777" w:rsidR="00495AA3" w:rsidRDefault="00D55197">
      <w:pPr>
        <w:numPr>
          <w:ilvl w:val="0"/>
          <w:numId w:val="7"/>
        </w:numPr>
        <w:spacing w:after="160" w:line="259" w:lineRule="auto"/>
        <w:ind w:hanging="360"/>
        <w:contextualSpacing/>
        <w:rPr>
          <w:sz w:val="24"/>
          <w:szCs w:val="24"/>
        </w:rPr>
      </w:pPr>
      <w:r>
        <w:rPr>
          <w:sz w:val="24"/>
          <w:szCs w:val="24"/>
        </w:rPr>
        <w:t>Ask each student to create an informal discussion with one other classmate to learn about them. Then each student must introduce the other in class and give a few details of things they have learned about them over the course thus far.</w:t>
      </w:r>
    </w:p>
    <w:p w14:paraId="4F5455FD" w14:textId="77777777" w:rsidR="00495AA3" w:rsidRDefault="00495AA3">
      <w:pPr>
        <w:spacing w:after="160" w:line="259" w:lineRule="auto"/>
      </w:pPr>
    </w:p>
    <w:p w14:paraId="721EB57B" w14:textId="77777777" w:rsidR="00CC648B" w:rsidRDefault="00D55197" w:rsidP="00CC648B">
      <w:pPr>
        <w:spacing w:line="240" w:lineRule="auto"/>
        <w:ind w:left="270"/>
        <w:rPr>
          <w:sz w:val="24"/>
          <w:szCs w:val="24"/>
        </w:rPr>
      </w:pPr>
      <w:r>
        <w:rPr>
          <w:sz w:val="24"/>
          <w:szCs w:val="24"/>
          <w:u w:val="single"/>
        </w:rPr>
        <w:t>Instructional Objective #3:</w:t>
      </w:r>
    </w:p>
    <w:p w14:paraId="703ACE2E" w14:textId="1B049B5F" w:rsidR="00CC648B" w:rsidRDefault="00D55197" w:rsidP="00CC648B">
      <w:pPr>
        <w:spacing w:line="240" w:lineRule="auto"/>
        <w:ind w:left="270"/>
      </w:pPr>
      <w:r>
        <w:rPr>
          <w:sz w:val="24"/>
          <w:szCs w:val="24"/>
        </w:rPr>
        <w:t>Referencing academic advisors and program requirements, develop a 2 year LSTE schedule that adheres to prerequisite course requirements and course rotation.</w:t>
      </w:r>
    </w:p>
    <w:p w14:paraId="1AC94B47" w14:textId="77777777" w:rsidR="00CC648B" w:rsidRDefault="00CC648B" w:rsidP="00CC648B">
      <w:pPr>
        <w:spacing w:line="240" w:lineRule="auto"/>
        <w:ind w:left="270"/>
      </w:pPr>
    </w:p>
    <w:p w14:paraId="53B82567" w14:textId="77777777" w:rsidR="00495AA3" w:rsidRDefault="00D55197" w:rsidP="00CC648B">
      <w:pPr>
        <w:spacing w:after="160" w:line="259" w:lineRule="auto"/>
        <w:ind w:left="270"/>
      </w:pPr>
      <w:r>
        <w:rPr>
          <w:sz w:val="24"/>
          <w:szCs w:val="24"/>
        </w:rPr>
        <w:t xml:space="preserve">Assessments for Objective #3: </w:t>
      </w:r>
    </w:p>
    <w:p w14:paraId="5A7FD53B" w14:textId="77777777" w:rsidR="00495AA3" w:rsidRDefault="00D55197">
      <w:pPr>
        <w:numPr>
          <w:ilvl w:val="0"/>
          <w:numId w:val="9"/>
        </w:numPr>
        <w:spacing w:line="259" w:lineRule="auto"/>
        <w:ind w:hanging="360"/>
        <w:contextualSpacing/>
        <w:rPr>
          <w:sz w:val="24"/>
          <w:szCs w:val="24"/>
        </w:rPr>
      </w:pPr>
      <w:r>
        <w:rPr>
          <w:sz w:val="24"/>
          <w:szCs w:val="24"/>
        </w:rPr>
        <w:t>Multiple choice quiz about which are requirements of LSTE program.</w:t>
      </w:r>
    </w:p>
    <w:p w14:paraId="75241917" w14:textId="77777777" w:rsidR="00495AA3" w:rsidRDefault="00D55197">
      <w:pPr>
        <w:numPr>
          <w:ilvl w:val="0"/>
          <w:numId w:val="9"/>
        </w:numPr>
        <w:spacing w:line="259" w:lineRule="auto"/>
        <w:ind w:hanging="360"/>
        <w:contextualSpacing/>
        <w:rPr>
          <w:sz w:val="24"/>
          <w:szCs w:val="24"/>
        </w:rPr>
      </w:pPr>
      <w:r>
        <w:rPr>
          <w:sz w:val="24"/>
          <w:szCs w:val="24"/>
        </w:rPr>
        <w:t>Short answer/fill in answer quiz about requirements of each class.</w:t>
      </w:r>
    </w:p>
    <w:p w14:paraId="04E36D56" w14:textId="77777777" w:rsidR="00495AA3" w:rsidRDefault="00D55197">
      <w:pPr>
        <w:numPr>
          <w:ilvl w:val="0"/>
          <w:numId w:val="9"/>
        </w:numPr>
        <w:spacing w:line="259" w:lineRule="auto"/>
        <w:ind w:hanging="360"/>
        <w:contextualSpacing/>
        <w:rPr>
          <w:sz w:val="24"/>
          <w:szCs w:val="24"/>
        </w:rPr>
      </w:pPr>
      <w:r>
        <w:rPr>
          <w:sz w:val="24"/>
          <w:szCs w:val="24"/>
        </w:rPr>
        <w:t>Blog post about the meeting with your advisor.</w:t>
      </w:r>
    </w:p>
    <w:p w14:paraId="23E637F6" w14:textId="77777777" w:rsidR="00495AA3" w:rsidRDefault="00D55197">
      <w:pPr>
        <w:numPr>
          <w:ilvl w:val="0"/>
          <w:numId w:val="9"/>
        </w:numPr>
        <w:spacing w:line="259" w:lineRule="auto"/>
        <w:ind w:hanging="360"/>
        <w:contextualSpacing/>
        <w:rPr>
          <w:sz w:val="24"/>
          <w:szCs w:val="24"/>
        </w:rPr>
      </w:pPr>
      <w:r>
        <w:rPr>
          <w:sz w:val="24"/>
          <w:szCs w:val="24"/>
        </w:rPr>
        <w:t>Matching exercise-course to prerequisite.</w:t>
      </w:r>
    </w:p>
    <w:p w14:paraId="51FDA94A" w14:textId="77777777" w:rsidR="00495AA3" w:rsidRDefault="00D55197">
      <w:pPr>
        <w:numPr>
          <w:ilvl w:val="0"/>
          <w:numId w:val="9"/>
        </w:numPr>
        <w:spacing w:line="259" w:lineRule="auto"/>
        <w:ind w:hanging="360"/>
        <w:contextualSpacing/>
        <w:rPr>
          <w:sz w:val="24"/>
          <w:szCs w:val="24"/>
        </w:rPr>
      </w:pPr>
      <w:r>
        <w:rPr>
          <w:sz w:val="24"/>
          <w:szCs w:val="24"/>
        </w:rPr>
        <w:t>Fill in answer-fill in what semesters each course is given.</w:t>
      </w:r>
    </w:p>
    <w:p w14:paraId="0B545C52" w14:textId="77777777" w:rsidR="00495AA3" w:rsidRDefault="00D55197">
      <w:pPr>
        <w:numPr>
          <w:ilvl w:val="0"/>
          <w:numId w:val="9"/>
        </w:numPr>
        <w:spacing w:line="259" w:lineRule="auto"/>
        <w:ind w:hanging="360"/>
        <w:contextualSpacing/>
        <w:rPr>
          <w:sz w:val="24"/>
          <w:szCs w:val="24"/>
        </w:rPr>
      </w:pPr>
      <w:r>
        <w:rPr>
          <w:sz w:val="24"/>
          <w:szCs w:val="24"/>
        </w:rPr>
        <w:t>Create a list of personal considerations and challenges.</w:t>
      </w:r>
    </w:p>
    <w:p w14:paraId="7890D681" w14:textId="24AF2165" w:rsidR="00495AA3" w:rsidRDefault="00D55197" w:rsidP="007C1C68">
      <w:pPr>
        <w:numPr>
          <w:ilvl w:val="0"/>
          <w:numId w:val="9"/>
        </w:numPr>
        <w:spacing w:after="160" w:line="259" w:lineRule="auto"/>
        <w:ind w:hanging="360"/>
        <w:contextualSpacing/>
        <w:rPr>
          <w:sz w:val="24"/>
          <w:szCs w:val="24"/>
        </w:rPr>
      </w:pPr>
      <w:r>
        <w:rPr>
          <w:sz w:val="24"/>
          <w:szCs w:val="24"/>
        </w:rPr>
        <w:t>Construct a report to track courses completion dates.</w:t>
      </w:r>
    </w:p>
    <w:p w14:paraId="5194DEF8" w14:textId="77777777" w:rsidR="007C1C68" w:rsidRPr="007C1C68" w:rsidRDefault="007C1C68" w:rsidP="007C1C68">
      <w:pPr>
        <w:spacing w:after="160" w:line="259" w:lineRule="auto"/>
        <w:ind w:left="1080"/>
        <w:contextualSpacing/>
        <w:rPr>
          <w:sz w:val="24"/>
          <w:szCs w:val="24"/>
        </w:rPr>
      </w:pPr>
    </w:p>
    <w:p w14:paraId="6782020E" w14:textId="77777777" w:rsidR="00495AA3" w:rsidRDefault="00D55197" w:rsidP="00CC648B">
      <w:pPr>
        <w:spacing w:after="160" w:line="259" w:lineRule="auto"/>
        <w:ind w:left="270"/>
      </w:pPr>
      <w:r>
        <w:rPr>
          <w:sz w:val="24"/>
          <w:szCs w:val="24"/>
        </w:rPr>
        <w:lastRenderedPageBreak/>
        <w:t xml:space="preserve">Formative Evaluations for Objective #3: </w:t>
      </w:r>
    </w:p>
    <w:p w14:paraId="0195C235" w14:textId="77777777" w:rsidR="00495AA3" w:rsidRDefault="00D55197">
      <w:pPr>
        <w:numPr>
          <w:ilvl w:val="0"/>
          <w:numId w:val="22"/>
        </w:numPr>
        <w:spacing w:line="259" w:lineRule="auto"/>
        <w:ind w:hanging="360"/>
        <w:contextualSpacing/>
        <w:rPr>
          <w:sz w:val="24"/>
          <w:szCs w:val="24"/>
        </w:rPr>
      </w:pPr>
      <w:r>
        <w:rPr>
          <w:sz w:val="24"/>
          <w:szCs w:val="24"/>
        </w:rPr>
        <w:t>Compare results from multiple choice exam to determine any commonalities in missed question.</w:t>
      </w:r>
    </w:p>
    <w:p w14:paraId="69482D0A" w14:textId="77777777" w:rsidR="00495AA3" w:rsidRDefault="00D55197">
      <w:pPr>
        <w:numPr>
          <w:ilvl w:val="0"/>
          <w:numId w:val="22"/>
        </w:numPr>
        <w:spacing w:line="259" w:lineRule="auto"/>
        <w:ind w:hanging="360"/>
        <w:contextualSpacing/>
        <w:rPr>
          <w:sz w:val="24"/>
          <w:szCs w:val="24"/>
        </w:rPr>
      </w:pPr>
      <w:r>
        <w:rPr>
          <w:sz w:val="24"/>
          <w:szCs w:val="24"/>
        </w:rPr>
        <w:t xml:space="preserve">Review short answer/fill in answer quiz results to determine </w:t>
      </w:r>
      <w:proofErr w:type="gramStart"/>
      <w:r>
        <w:rPr>
          <w:sz w:val="24"/>
          <w:szCs w:val="24"/>
        </w:rPr>
        <w:t>an</w:t>
      </w:r>
      <w:proofErr w:type="gramEnd"/>
      <w:r>
        <w:rPr>
          <w:sz w:val="24"/>
          <w:szCs w:val="24"/>
        </w:rPr>
        <w:t xml:space="preserve"> commonalities in missed questions.</w:t>
      </w:r>
    </w:p>
    <w:p w14:paraId="10F4C4E9" w14:textId="77777777" w:rsidR="00495AA3" w:rsidRDefault="00D55197">
      <w:pPr>
        <w:numPr>
          <w:ilvl w:val="0"/>
          <w:numId w:val="22"/>
        </w:numPr>
        <w:spacing w:line="259" w:lineRule="auto"/>
        <w:ind w:hanging="360"/>
        <w:contextualSpacing/>
        <w:rPr>
          <w:sz w:val="24"/>
          <w:szCs w:val="24"/>
        </w:rPr>
      </w:pPr>
      <w:r>
        <w:rPr>
          <w:sz w:val="24"/>
          <w:szCs w:val="24"/>
        </w:rPr>
        <w:t>Individual presentation to class on meeting with advisor.</w:t>
      </w:r>
    </w:p>
    <w:p w14:paraId="1932C948" w14:textId="77777777" w:rsidR="00495AA3" w:rsidRDefault="00D55197">
      <w:pPr>
        <w:numPr>
          <w:ilvl w:val="0"/>
          <w:numId w:val="22"/>
        </w:numPr>
        <w:spacing w:line="259" w:lineRule="auto"/>
        <w:ind w:hanging="360"/>
        <w:contextualSpacing/>
        <w:rPr>
          <w:sz w:val="24"/>
          <w:szCs w:val="24"/>
        </w:rPr>
      </w:pPr>
      <w:r>
        <w:rPr>
          <w:sz w:val="24"/>
          <w:szCs w:val="24"/>
        </w:rPr>
        <w:t>Informal group quiz that gives students the prerequisites and semesters of courses and asks them to create a 1</w:t>
      </w:r>
      <w:r>
        <w:rPr>
          <w:sz w:val="24"/>
          <w:szCs w:val="24"/>
          <w:vertAlign w:val="superscript"/>
        </w:rPr>
        <w:t>st</w:t>
      </w:r>
      <w:r>
        <w:rPr>
          <w:sz w:val="24"/>
          <w:szCs w:val="24"/>
        </w:rPr>
        <w:t xml:space="preserve"> year schedule for a student.</w:t>
      </w:r>
    </w:p>
    <w:p w14:paraId="4C609032" w14:textId="77777777" w:rsidR="00495AA3" w:rsidRDefault="00D55197">
      <w:pPr>
        <w:numPr>
          <w:ilvl w:val="0"/>
          <w:numId w:val="22"/>
        </w:numPr>
        <w:spacing w:line="259" w:lineRule="auto"/>
        <w:ind w:hanging="360"/>
        <w:contextualSpacing/>
        <w:rPr>
          <w:sz w:val="24"/>
          <w:szCs w:val="24"/>
        </w:rPr>
      </w:pPr>
      <w:r>
        <w:rPr>
          <w:sz w:val="24"/>
          <w:szCs w:val="24"/>
        </w:rPr>
        <w:t>Included in evaluation 4.</w:t>
      </w:r>
    </w:p>
    <w:p w14:paraId="2F889B1E" w14:textId="77777777" w:rsidR="00495AA3" w:rsidRDefault="00D55197">
      <w:pPr>
        <w:numPr>
          <w:ilvl w:val="0"/>
          <w:numId w:val="22"/>
        </w:numPr>
        <w:spacing w:line="259" w:lineRule="auto"/>
        <w:ind w:hanging="360"/>
        <w:contextualSpacing/>
        <w:rPr>
          <w:sz w:val="24"/>
          <w:szCs w:val="24"/>
        </w:rPr>
      </w:pPr>
      <w:r>
        <w:rPr>
          <w:sz w:val="24"/>
          <w:szCs w:val="24"/>
        </w:rPr>
        <w:t>One on One discussions between teacher and student about their list and review the report they created.</w:t>
      </w:r>
    </w:p>
    <w:p w14:paraId="26B39648" w14:textId="77777777" w:rsidR="00495AA3" w:rsidRDefault="00D55197">
      <w:pPr>
        <w:numPr>
          <w:ilvl w:val="0"/>
          <w:numId w:val="22"/>
        </w:numPr>
        <w:spacing w:line="259" w:lineRule="auto"/>
        <w:ind w:hanging="360"/>
        <w:contextualSpacing/>
        <w:rPr>
          <w:sz w:val="24"/>
          <w:szCs w:val="24"/>
        </w:rPr>
      </w:pPr>
      <w:r>
        <w:rPr>
          <w:sz w:val="24"/>
          <w:szCs w:val="24"/>
        </w:rPr>
        <w:t>Included in evaluation 6.</w:t>
      </w:r>
    </w:p>
    <w:p w14:paraId="52990D77" w14:textId="77777777" w:rsidR="00495AA3" w:rsidRDefault="00495AA3">
      <w:pPr>
        <w:spacing w:line="259" w:lineRule="auto"/>
      </w:pPr>
    </w:p>
    <w:p w14:paraId="54A668BE" w14:textId="77777777" w:rsidR="00495AA3" w:rsidRDefault="00D55197" w:rsidP="00CC648B">
      <w:pPr>
        <w:spacing w:line="259" w:lineRule="auto"/>
        <w:ind w:left="270"/>
      </w:pPr>
      <w:r>
        <w:rPr>
          <w:sz w:val="24"/>
          <w:szCs w:val="24"/>
        </w:rPr>
        <w:t xml:space="preserve">Additional Formative Evaluations: </w:t>
      </w:r>
    </w:p>
    <w:p w14:paraId="0F0D2B0D" w14:textId="77777777" w:rsidR="00495AA3" w:rsidRDefault="00495AA3">
      <w:pPr>
        <w:spacing w:line="259" w:lineRule="auto"/>
        <w:ind w:left="360"/>
      </w:pPr>
    </w:p>
    <w:p w14:paraId="07394607" w14:textId="77777777" w:rsidR="00495AA3" w:rsidRDefault="00D55197">
      <w:pPr>
        <w:numPr>
          <w:ilvl w:val="0"/>
          <w:numId w:val="8"/>
        </w:numPr>
        <w:spacing w:after="160" w:line="259" w:lineRule="auto"/>
        <w:ind w:hanging="360"/>
        <w:contextualSpacing/>
        <w:rPr>
          <w:sz w:val="24"/>
          <w:szCs w:val="24"/>
        </w:rPr>
      </w:pPr>
      <w:r>
        <w:rPr>
          <w:sz w:val="24"/>
          <w:szCs w:val="24"/>
        </w:rPr>
        <w:t>Halfway survey will be sent out to each student asking them to rate their overall likes/dislikes of course to date. This will include clarity of materials, instructor engagement, alignment of assessments to objectives, impact the instructions are having on them, feasibility of time commitment required, etc.</w:t>
      </w:r>
    </w:p>
    <w:p w14:paraId="3B4025C7" w14:textId="77777777" w:rsidR="00495AA3" w:rsidRDefault="00D55197">
      <w:pPr>
        <w:numPr>
          <w:ilvl w:val="0"/>
          <w:numId w:val="8"/>
        </w:numPr>
        <w:spacing w:line="259" w:lineRule="auto"/>
        <w:ind w:hanging="360"/>
        <w:contextualSpacing/>
        <w:rPr>
          <w:sz w:val="24"/>
          <w:szCs w:val="24"/>
        </w:rPr>
      </w:pPr>
      <w:r>
        <w:rPr>
          <w:sz w:val="24"/>
          <w:szCs w:val="24"/>
        </w:rPr>
        <w:t>A question/Answer quiz will be given unannounced at the end of each unit reviewing all materials covered up to date to determine how much information has been retained and to prepare them for the final essay requirement.</w:t>
      </w:r>
    </w:p>
    <w:p w14:paraId="26F615B7" w14:textId="77777777" w:rsidR="00495AA3" w:rsidRPr="00FD5C95" w:rsidRDefault="00495AA3">
      <w:pPr>
        <w:spacing w:line="259" w:lineRule="auto"/>
        <w:ind w:left="360"/>
      </w:pPr>
    </w:p>
    <w:p w14:paraId="49ABDFD4" w14:textId="7749CDBA" w:rsidR="00495AA3" w:rsidRPr="00FD5C95" w:rsidRDefault="00FD5C95" w:rsidP="00CC648B">
      <w:pPr>
        <w:spacing w:line="259" w:lineRule="auto"/>
        <w:ind w:left="270"/>
      </w:pPr>
      <w:r>
        <w:rPr>
          <w:b/>
          <w:sz w:val="24"/>
          <w:szCs w:val="24"/>
        </w:rPr>
        <w:t xml:space="preserve">XI: </w:t>
      </w:r>
      <w:r w:rsidR="00D55197" w:rsidRPr="00FD5C95">
        <w:rPr>
          <w:b/>
          <w:sz w:val="24"/>
          <w:szCs w:val="24"/>
        </w:rPr>
        <w:t xml:space="preserve">Summative Evaluation </w:t>
      </w:r>
    </w:p>
    <w:p w14:paraId="61B69364" w14:textId="77777777" w:rsidR="00495AA3" w:rsidRDefault="00495AA3">
      <w:pPr>
        <w:spacing w:line="259" w:lineRule="auto"/>
        <w:ind w:left="360"/>
      </w:pPr>
    </w:p>
    <w:p w14:paraId="34415931" w14:textId="77777777" w:rsidR="00495AA3" w:rsidRDefault="00D55197">
      <w:pPr>
        <w:numPr>
          <w:ilvl w:val="0"/>
          <w:numId w:val="24"/>
        </w:numPr>
        <w:spacing w:line="259" w:lineRule="auto"/>
        <w:ind w:hanging="360"/>
        <w:contextualSpacing/>
        <w:rPr>
          <w:sz w:val="24"/>
          <w:szCs w:val="24"/>
        </w:rPr>
      </w:pPr>
      <w:r>
        <w:rPr>
          <w:sz w:val="24"/>
          <w:szCs w:val="24"/>
        </w:rPr>
        <w:t xml:space="preserve">A final survey will be given to each student asking them to rate the overall effectiveness of the course. Survey will include questions regarding teacher engagement with students, other student engagement, quality of feedback and peer reviews, and if course material was relative to content. </w:t>
      </w:r>
    </w:p>
    <w:p w14:paraId="4A077BED" w14:textId="77777777" w:rsidR="00495AA3" w:rsidRDefault="00495AA3">
      <w:pPr>
        <w:spacing w:line="259" w:lineRule="auto"/>
      </w:pPr>
    </w:p>
    <w:p w14:paraId="1C2A05BF" w14:textId="77777777" w:rsidR="00495AA3" w:rsidRDefault="00D55197">
      <w:pPr>
        <w:numPr>
          <w:ilvl w:val="0"/>
          <w:numId w:val="24"/>
        </w:numPr>
        <w:spacing w:line="259" w:lineRule="auto"/>
        <w:ind w:hanging="360"/>
        <w:contextualSpacing/>
        <w:rPr>
          <w:sz w:val="24"/>
          <w:szCs w:val="24"/>
        </w:rPr>
      </w:pPr>
      <w:r>
        <w:rPr>
          <w:sz w:val="24"/>
          <w:szCs w:val="24"/>
        </w:rPr>
        <w:t>Also a final short essay will be asked of each student to describe what they learned and how they will apply their new knowledge in the future. Essays should also include what students like most about the course, and least about the course. What expectations did students have prior to the class, and were those met? Please explain either way. Any suggestions to improve the class for future students? A rubric will be given with expectations and appropriate point values associated with each of the items. Measures of grading will include word count, making sure each instructional unit was addressed, proper grammar, and that examples are provided.</w:t>
      </w:r>
    </w:p>
    <w:p w14:paraId="132B3147" w14:textId="77777777" w:rsidR="00495AA3" w:rsidRDefault="00495AA3">
      <w:pPr>
        <w:spacing w:line="259" w:lineRule="auto"/>
      </w:pPr>
    </w:p>
    <w:p w14:paraId="7B0E2FCE" w14:textId="77777777" w:rsidR="00495AA3" w:rsidRDefault="00D55197">
      <w:pPr>
        <w:numPr>
          <w:ilvl w:val="0"/>
          <w:numId w:val="24"/>
        </w:numPr>
        <w:spacing w:line="240" w:lineRule="auto"/>
        <w:ind w:hanging="360"/>
        <w:contextualSpacing/>
        <w:rPr>
          <w:sz w:val="24"/>
          <w:szCs w:val="24"/>
        </w:rPr>
      </w:pPr>
      <w:r>
        <w:rPr>
          <w:sz w:val="24"/>
          <w:szCs w:val="24"/>
        </w:rPr>
        <w:t>A skills assessment will be given at the beginning of the course and again at the end of the course to determine what the students truly learned, as well as, to identify any areas that seemed to remain unchanged.</w:t>
      </w:r>
    </w:p>
    <w:p w14:paraId="5F6908AF" w14:textId="77777777" w:rsidR="00495AA3" w:rsidRDefault="00495AA3">
      <w:pPr>
        <w:spacing w:line="259" w:lineRule="auto"/>
      </w:pPr>
    </w:p>
    <w:p w14:paraId="3759AC60" w14:textId="77777777" w:rsidR="00CC648B" w:rsidRDefault="00CC648B">
      <w:pPr>
        <w:spacing w:line="259" w:lineRule="auto"/>
      </w:pPr>
    </w:p>
    <w:p w14:paraId="5B7F0394" w14:textId="77777777" w:rsidR="00495AA3" w:rsidRPr="00FD5C95" w:rsidRDefault="00495AA3">
      <w:pPr>
        <w:spacing w:line="259" w:lineRule="auto"/>
      </w:pPr>
    </w:p>
    <w:p w14:paraId="0936434E" w14:textId="77777777" w:rsidR="00D00E37" w:rsidRDefault="00D00E37" w:rsidP="00CC648B">
      <w:pPr>
        <w:spacing w:line="259" w:lineRule="auto"/>
        <w:ind w:left="270"/>
        <w:rPr>
          <w:b/>
          <w:sz w:val="24"/>
          <w:szCs w:val="24"/>
        </w:rPr>
      </w:pPr>
    </w:p>
    <w:p w14:paraId="32B93516" w14:textId="65663D6D" w:rsidR="00495AA3" w:rsidRPr="00FD5C95" w:rsidRDefault="00FD5C95" w:rsidP="00CC648B">
      <w:pPr>
        <w:spacing w:line="259" w:lineRule="auto"/>
        <w:ind w:left="270"/>
      </w:pPr>
      <w:r>
        <w:rPr>
          <w:b/>
          <w:sz w:val="24"/>
          <w:szCs w:val="24"/>
        </w:rPr>
        <w:lastRenderedPageBreak/>
        <w:t xml:space="preserve">XII: </w:t>
      </w:r>
      <w:r w:rsidR="00D55197" w:rsidRPr="00FD5C95">
        <w:rPr>
          <w:b/>
          <w:sz w:val="24"/>
          <w:szCs w:val="24"/>
        </w:rPr>
        <w:t>Strategy for Problems Within the Design</w:t>
      </w:r>
    </w:p>
    <w:p w14:paraId="06364B30" w14:textId="77777777" w:rsidR="00495AA3" w:rsidRDefault="00495AA3">
      <w:pPr>
        <w:spacing w:line="259" w:lineRule="auto"/>
      </w:pPr>
    </w:p>
    <w:p w14:paraId="6BEF1AC5" w14:textId="77777777" w:rsidR="00495AA3" w:rsidRDefault="00D55197">
      <w:pPr>
        <w:numPr>
          <w:ilvl w:val="0"/>
          <w:numId w:val="3"/>
        </w:numPr>
        <w:spacing w:line="259" w:lineRule="auto"/>
        <w:ind w:hanging="360"/>
        <w:contextualSpacing/>
        <w:rPr>
          <w:sz w:val="24"/>
          <w:szCs w:val="24"/>
        </w:rPr>
      </w:pPr>
      <w:r>
        <w:rPr>
          <w:sz w:val="24"/>
          <w:szCs w:val="24"/>
        </w:rPr>
        <w:t>If after the unit Q&amp;A informal quiz is given, common pieces of information are not understood well by the majority, a review of those specific pieces will be made. The following class will be used to review and discuss any known problem concepts. Another informal quiz will be given at the end of that class to determine if the new delivery was better understood by students.</w:t>
      </w:r>
    </w:p>
    <w:p w14:paraId="4EE2E975" w14:textId="77777777" w:rsidR="00495AA3" w:rsidRDefault="00495AA3">
      <w:pPr>
        <w:spacing w:line="259" w:lineRule="auto"/>
      </w:pPr>
    </w:p>
    <w:p w14:paraId="72230AF0" w14:textId="77777777" w:rsidR="00495AA3" w:rsidRDefault="00D55197">
      <w:pPr>
        <w:numPr>
          <w:ilvl w:val="0"/>
          <w:numId w:val="3"/>
        </w:numPr>
        <w:spacing w:line="259" w:lineRule="auto"/>
        <w:ind w:hanging="360"/>
        <w:contextualSpacing/>
        <w:rPr>
          <w:sz w:val="24"/>
          <w:szCs w:val="24"/>
        </w:rPr>
      </w:pPr>
      <w:r>
        <w:rPr>
          <w:sz w:val="24"/>
          <w:szCs w:val="24"/>
        </w:rPr>
        <w:t>The same format will also take place after the halfway survey if it reveals common concerns from the students.</w:t>
      </w:r>
    </w:p>
    <w:p w14:paraId="4567866F" w14:textId="77777777" w:rsidR="00495AA3" w:rsidRDefault="00495AA3">
      <w:pPr>
        <w:spacing w:line="259" w:lineRule="auto"/>
      </w:pPr>
    </w:p>
    <w:p w14:paraId="2F9D23DF" w14:textId="77777777" w:rsidR="00495AA3" w:rsidRDefault="00D55197">
      <w:pPr>
        <w:numPr>
          <w:ilvl w:val="0"/>
          <w:numId w:val="3"/>
        </w:numPr>
        <w:spacing w:line="259" w:lineRule="auto"/>
        <w:ind w:hanging="360"/>
        <w:contextualSpacing/>
        <w:rPr>
          <w:sz w:val="24"/>
          <w:szCs w:val="24"/>
        </w:rPr>
      </w:pPr>
      <w:r>
        <w:rPr>
          <w:color w:val="222222"/>
          <w:sz w:val="24"/>
          <w:szCs w:val="24"/>
          <w:highlight w:val="white"/>
        </w:rPr>
        <w:t>Read the essays and review survey, taking into consideration the feedback from the students, look for commonalities whether good or bad, to determine whether to revise the instruction, omit specific the material that was deemed un</w:t>
      </w:r>
      <w:r w:rsidR="00FD1CA1">
        <w:rPr>
          <w:color w:val="222222"/>
          <w:sz w:val="24"/>
          <w:szCs w:val="24"/>
          <w:highlight w:val="white"/>
        </w:rPr>
        <w:t>-</w:t>
      </w:r>
      <w:r>
        <w:rPr>
          <w:color w:val="222222"/>
          <w:sz w:val="24"/>
          <w:szCs w:val="24"/>
          <w:highlight w:val="white"/>
        </w:rPr>
        <w:t xml:space="preserve">useful by majority of students, or keep material as is. </w:t>
      </w:r>
    </w:p>
    <w:sectPr w:rsidR="00495AA3" w:rsidSect="0051499A">
      <w:headerReference w:type="even" r:id="rId14"/>
      <w:headerReference w:type="default" r:id="rId15"/>
      <w:headerReference w:type="first" r:id="rId16"/>
      <w:pgSz w:w="12240" w:h="15840"/>
      <w:pgMar w:top="1080" w:right="1080" w:bottom="1080" w:left="108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A81BE" w14:textId="77777777" w:rsidR="00427FAF" w:rsidRDefault="00427FAF">
      <w:pPr>
        <w:spacing w:line="240" w:lineRule="auto"/>
      </w:pPr>
      <w:r>
        <w:separator/>
      </w:r>
    </w:p>
  </w:endnote>
  <w:endnote w:type="continuationSeparator" w:id="0">
    <w:p w14:paraId="10B72640" w14:textId="77777777" w:rsidR="00427FAF" w:rsidRDefault="00427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56326" w14:textId="77777777" w:rsidR="00427FAF" w:rsidRDefault="00427FAF">
      <w:pPr>
        <w:spacing w:line="240" w:lineRule="auto"/>
      </w:pPr>
      <w:r>
        <w:separator/>
      </w:r>
    </w:p>
  </w:footnote>
  <w:footnote w:type="continuationSeparator" w:id="0">
    <w:p w14:paraId="48C4B80D" w14:textId="77777777" w:rsidR="00427FAF" w:rsidRDefault="00427FA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EC3F6" w14:textId="77777777" w:rsidR="00E916F8" w:rsidRDefault="00E916F8" w:rsidP="00E916F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3E7DBB" w14:textId="77777777" w:rsidR="00E916F8" w:rsidRDefault="00E916F8" w:rsidP="004E55A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09447" w14:textId="77777777" w:rsidR="00E916F8" w:rsidRDefault="00E916F8" w:rsidP="00E916F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150C">
      <w:rPr>
        <w:rStyle w:val="PageNumber"/>
        <w:noProof/>
      </w:rPr>
      <w:t>1</w:t>
    </w:r>
    <w:r>
      <w:rPr>
        <w:rStyle w:val="PageNumber"/>
      </w:rPr>
      <w:fldChar w:fldCharType="end"/>
    </w:r>
  </w:p>
  <w:p w14:paraId="449A7CF6" w14:textId="641377E9" w:rsidR="00E916F8" w:rsidRDefault="00E916F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7F7FE" w14:textId="77777777" w:rsidR="00E916F8" w:rsidRDefault="00E916F8" w:rsidP="00E916F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4B7D">
      <w:rPr>
        <w:rStyle w:val="PageNumber"/>
        <w:noProof/>
      </w:rPr>
      <w:t>0</w:t>
    </w:r>
    <w:r>
      <w:rPr>
        <w:rStyle w:val="PageNumber"/>
      </w:rPr>
      <w:fldChar w:fldCharType="end"/>
    </w:r>
  </w:p>
  <w:p w14:paraId="39AB5455" w14:textId="4C1EA6D5" w:rsidR="00E916F8" w:rsidRDefault="00E916F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30028"/>
    <w:multiLevelType w:val="multilevel"/>
    <w:tmpl w:val="6A62B23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nsid w:val="02E12FC2"/>
    <w:multiLevelType w:val="multilevel"/>
    <w:tmpl w:val="B73E548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042A78D7"/>
    <w:multiLevelType w:val="multilevel"/>
    <w:tmpl w:val="27CAD864"/>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1800" w:firstLine="1440"/>
      </w:pPr>
    </w:lvl>
    <w:lvl w:ilvl="3">
      <w:start w:val="1"/>
      <w:numFmt w:val="decimal"/>
      <w:lvlText w:val="%4."/>
      <w:lvlJc w:val="left"/>
      <w:pPr>
        <w:ind w:left="2160" w:firstLine="1800"/>
      </w:pPr>
    </w:lvl>
    <w:lvl w:ilvl="4">
      <w:start w:val="1"/>
      <w:numFmt w:val="lowerLetter"/>
      <w:lvlText w:val="%5."/>
      <w:lvlJc w:val="left"/>
      <w:pPr>
        <w:ind w:left="2520" w:firstLine="2160"/>
      </w:pPr>
    </w:lvl>
    <w:lvl w:ilvl="5">
      <w:start w:val="1"/>
      <w:numFmt w:val="lowerRoman"/>
      <w:lvlText w:val="%6."/>
      <w:lvlJc w:val="right"/>
      <w:pPr>
        <w:ind w:left="2880" w:firstLine="2520"/>
      </w:pPr>
    </w:lvl>
    <w:lvl w:ilvl="6">
      <w:start w:val="1"/>
      <w:numFmt w:val="decimal"/>
      <w:lvlText w:val="%7."/>
      <w:lvlJc w:val="left"/>
      <w:pPr>
        <w:ind w:left="3240" w:firstLine="2880"/>
      </w:pPr>
    </w:lvl>
    <w:lvl w:ilvl="7">
      <w:start w:val="1"/>
      <w:numFmt w:val="lowerLetter"/>
      <w:lvlText w:val="%8."/>
      <w:lvlJc w:val="left"/>
      <w:pPr>
        <w:ind w:left="3600" w:firstLine="3240"/>
      </w:pPr>
    </w:lvl>
    <w:lvl w:ilvl="8">
      <w:start w:val="1"/>
      <w:numFmt w:val="lowerRoman"/>
      <w:lvlText w:val="%9."/>
      <w:lvlJc w:val="right"/>
      <w:pPr>
        <w:ind w:left="3960" w:firstLine="3600"/>
      </w:pPr>
    </w:lvl>
  </w:abstractNum>
  <w:abstractNum w:abstractNumId="3">
    <w:nsid w:val="064F2C1F"/>
    <w:multiLevelType w:val="multilevel"/>
    <w:tmpl w:val="B0B82BEC"/>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1800" w:firstLine="1440"/>
      </w:pPr>
    </w:lvl>
    <w:lvl w:ilvl="3">
      <w:start w:val="1"/>
      <w:numFmt w:val="decimal"/>
      <w:lvlText w:val="%4."/>
      <w:lvlJc w:val="left"/>
      <w:pPr>
        <w:ind w:left="2160" w:firstLine="1800"/>
      </w:pPr>
    </w:lvl>
    <w:lvl w:ilvl="4">
      <w:start w:val="1"/>
      <w:numFmt w:val="lowerLetter"/>
      <w:lvlText w:val="%5."/>
      <w:lvlJc w:val="left"/>
      <w:pPr>
        <w:ind w:left="2520" w:firstLine="2160"/>
      </w:pPr>
    </w:lvl>
    <w:lvl w:ilvl="5">
      <w:start w:val="1"/>
      <w:numFmt w:val="lowerRoman"/>
      <w:lvlText w:val="%6."/>
      <w:lvlJc w:val="right"/>
      <w:pPr>
        <w:ind w:left="2880" w:firstLine="2520"/>
      </w:pPr>
    </w:lvl>
    <w:lvl w:ilvl="6">
      <w:start w:val="1"/>
      <w:numFmt w:val="decimal"/>
      <w:lvlText w:val="%7."/>
      <w:lvlJc w:val="left"/>
      <w:pPr>
        <w:ind w:left="3240" w:firstLine="2880"/>
      </w:pPr>
    </w:lvl>
    <w:lvl w:ilvl="7">
      <w:start w:val="1"/>
      <w:numFmt w:val="lowerLetter"/>
      <w:lvlText w:val="%8."/>
      <w:lvlJc w:val="left"/>
      <w:pPr>
        <w:ind w:left="3600" w:firstLine="3240"/>
      </w:pPr>
    </w:lvl>
    <w:lvl w:ilvl="8">
      <w:start w:val="1"/>
      <w:numFmt w:val="lowerRoman"/>
      <w:lvlText w:val="%9."/>
      <w:lvlJc w:val="right"/>
      <w:pPr>
        <w:ind w:left="3960" w:firstLine="3600"/>
      </w:pPr>
    </w:lvl>
  </w:abstractNum>
  <w:abstractNum w:abstractNumId="4">
    <w:nsid w:val="0CAF381D"/>
    <w:multiLevelType w:val="multilevel"/>
    <w:tmpl w:val="C122A9A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0D146D59"/>
    <w:multiLevelType w:val="multilevel"/>
    <w:tmpl w:val="65280DA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nsid w:val="0FFA1E40"/>
    <w:multiLevelType w:val="hybridMultilevel"/>
    <w:tmpl w:val="7B9686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2D11D96"/>
    <w:multiLevelType w:val="hybridMultilevel"/>
    <w:tmpl w:val="65E2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460E21"/>
    <w:multiLevelType w:val="multilevel"/>
    <w:tmpl w:val="971EF3B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nsid w:val="23287B26"/>
    <w:multiLevelType w:val="hybridMultilevel"/>
    <w:tmpl w:val="481E0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6B471E"/>
    <w:multiLevelType w:val="multilevel"/>
    <w:tmpl w:val="228E06C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nsid w:val="2A9B46E2"/>
    <w:multiLevelType w:val="hybridMultilevel"/>
    <w:tmpl w:val="1862C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CD25C1"/>
    <w:multiLevelType w:val="multilevel"/>
    <w:tmpl w:val="097AFC7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nsid w:val="2F2C69A7"/>
    <w:multiLevelType w:val="multilevel"/>
    <w:tmpl w:val="149E535A"/>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1800" w:firstLine="1440"/>
      </w:pPr>
    </w:lvl>
    <w:lvl w:ilvl="3">
      <w:start w:val="1"/>
      <w:numFmt w:val="decimal"/>
      <w:lvlText w:val="%4."/>
      <w:lvlJc w:val="left"/>
      <w:pPr>
        <w:ind w:left="2160" w:firstLine="1800"/>
      </w:pPr>
    </w:lvl>
    <w:lvl w:ilvl="4">
      <w:start w:val="1"/>
      <w:numFmt w:val="lowerLetter"/>
      <w:lvlText w:val="%5."/>
      <w:lvlJc w:val="left"/>
      <w:pPr>
        <w:ind w:left="2520" w:firstLine="2160"/>
      </w:pPr>
    </w:lvl>
    <w:lvl w:ilvl="5">
      <w:start w:val="1"/>
      <w:numFmt w:val="lowerRoman"/>
      <w:lvlText w:val="%6."/>
      <w:lvlJc w:val="right"/>
      <w:pPr>
        <w:ind w:left="2880" w:firstLine="2520"/>
      </w:pPr>
    </w:lvl>
    <w:lvl w:ilvl="6">
      <w:start w:val="1"/>
      <w:numFmt w:val="decimal"/>
      <w:lvlText w:val="%7."/>
      <w:lvlJc w:val="left"/>
      <w:pPr>
        <w:ind w:left="3240" w:firstLine="2880"/>
      </w:pPr>
    </w:lvl>
    <w:lvl w:ilvl="7">
      <w:start w:val="1"/>
      <w:numFmt w:val="lowerLetter"/>
      <w:lvlText w:val="%8."/>
      <w:lvlJc w:val="left"/>
      <w:pPr>
        <w:ind w:left="3600" w:firstLine="3240"/>
      </w:pPr>
    </w:lvl>
    <w:lvl w:ilvl="8">
      <w:start w:val="1"/>
      <w:numFmt w:val="lowerRoman"/>
      <w:lvlText w:val="%9."/>
      <w:lvlJc w:val="right"/>
      <w:pPr>
        <w:ind w:left="3960" w:firstLine="3600"/>
      </w:pPr>
    </w:lvl>
  </w:abstractNum>
  <w:abstractNum w:abstractNumId="14">
    <w:nsid w:val="30403BB1"/>
    <w:multiLevelType w:val="multilevel"/>
    <w:tmpl w:val="69D822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325111C3"/>
    <w:multiLevelType w:val="multilevel"/>
    <w:tmpl w:val="2FAC258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nsid w:val="3A6A4109"/>
    <w:multiLevelType w:val="multilevel"/>
    <w:tmpl w:val="8E664D5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nsid w:val="3B2C3EA7"/>
    <w:multiLevelType w:val="multilevel"/>
    <w:tmpl w:val="AF50FB0C"/>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1800" w:firstLine="1440"/>
      </w:pPr>
    </w:lvl>
    <w:lvl w:ilvl="3">
      <w:start w:val="1"/>
      <w:numFmt w:val="decimal"/>
      <w:lvlText w:val="%4."/>
      <w:lvlJc w:val="left"/>
      <w:pPr>
        <w:ind w:left="2160" w:firstLine="1800"/>
      </w:pPr>
    </w:lvl>
    <w:lvl w:ilvl="4">
      <w:start w:val="1"/>
      <w:numFmt w:val="lowerLetter"/>
      <w:lvlText w:val="%5."/>
      <w:lvlJc w:val="left"/>
      <w:pPr>
        <w:ind w:left="2520" w:firstLine="2160"/>
      </w:pPr>
    </w:lvl>
    <w:lvl w:ilvl="5">
      <w:start w:val="1"/>
      <w:numFmt w:val="lowerRoman"/>
      <w:lvlText w:val="%6."/>
      <w:lvlJc w:val="right"/>
      <w:pPr>
        <w:ind w:left="2880" w:firstLine="2520"/>
      </w:pPr>
    </w:lvl>
    <w:lvl w:ilvl="6">
      <w:start w:val="1"/>
      <w:numFmt w:val="decimal"/>
      <w:lvlText w:val="%7."/>
      <w:lvlJc w:val="left"/>
      <w:pPr>
        <w:ind w:left="3240" w:firstLine="2880"/>
      </w:pPr>
    </w:lvl>
    <w:lvl w:ilvl="7">
      <w:start w:val="1"/>
      <w:numFmt w:val="lowerLetter"/>
      <w:lvlText w:val="%8."/>
      <w:lvlJc w:val="left"/>
      <w:pPr>
        <w:ind w:left="3600" w:firstLine="3240"/>
      </w:pPr>
    </w:lvl>
    <w:lvl w:ilvl="8">
      <w:start w:val="1"/>
      <w:numFmt w:val="lowerRoman"/>
      <w:lvlText w:val="%9."/>
      <w:lvlJc w:val="right"/>
      <w:pPr>
        <w:ind w:left="3960" w:firstLine="3600"/>
      </w:pPr>
    </w:lvl>
  </w:abstractNum>
  <w:abstractNum w:abstractNumId="18">
    <w:nsid w:val="3CD16794"/>
    <w:multiLevelType w:val="hybridMultilevel"/>
    <w:tmpl w:val="D7CEA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BC1A3B"/>
    <w:multiLevelType w:val="hybridMultilevel"/>
    <w:tmpl w:val="E0B0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6B364A"/>
    <w:multiLevelType w:val="multilevel"/>
    <w:tmpl w:val="EA9C1F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466D78F0"/>
    <w:multiLevelType w:val="multilevel"/>
    <w:tmpl w:val="D5EA1B6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2">
    <w:nsid w:val="48C26DA2"/>
    <w:multiLevelType w:val="multilevel"/>
    <w:tmpl w:val="6DF0298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
    <w:nsid w:val="4BD16671"/>
    <w:multiLevelType w:val="multilevel"/>
    <w:tmpl w:val="7980AF4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4">
    <w:nsid w:val="4F872DE3"/>
    <w:multiLevelType w:val="multilevel"/>
    <w:tmpl w:val="55A293A4"/>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
    <w:nsid w:val="53441599"/>
    <w:multiLevelType w:val="multilevel"/>
    <w:tmpl w:val="939670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6">
    <w:nsid w:val="5E0A62F0"/>
    <w:multiLevelType w:val="hybridMultilevel"/>
    <w:tmpl w:val="A5683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A5F33"/>
    <w:multiLevelType w:val="multilevel"/>
    <w:tmpl w:val="06B00916"/>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1800" w:firstLine="1440"/>
      </w:pPr>
    </w:lvl>
    <w:lvl w:ilvl="3">
      <w:start w:val="1"/>
      <w:numFmt w:val="decimal"/>
      <w:lvlText w:val="%4."/>
      <w:lvlJc w:val="left"/>
      <w:pPr>
        <w:ind w:left="2160" w:firstLine="1800"/>
      </w:pPr>
    </w:lvl>
    <w:lvl w:ilvl="4">
      <w:start w:val="1"/>
      <w:numFmt w:val="lowerLetter"/>
      <w:lvlText w:val="%5."/>
      <w:lvlJc w:val="left"/>
      <w:pPr>
        <w:ind w:left="2520" w:firstLine="2160"/>
      </w:pPr>
    </w:lvl>
    <w:lvl w:ilvl="5">
      <w:start w:val="1"/>
      <w:numFmt w:val="lowerRoman"/>
      <w:lvlText w:val="%6."/>
      <w:lvlJc w:val="right"/>
      <w:pPr>
        <w:ind w:left="2880" w:firstLine="2520"/>
      </w:pPr>
    </w:lvl>
    <w:lvl w:ilvl="6">
      <w:start w:val="1"/>
      <w:numFmt w:val="decimal"/>
      <w:lvlText w:val="%7."/>
      <w:lvlJc w:val="left"/>
      <w:pPr>
        <w:ind w:left="3240" w:firstLine="2880"/>
      </w:pPr>
    </w:lvl>
    <w:lvl w:ilvl="7">
      <w:start w:val="1"/>
      <w:numFmt w:val="lowerLetter"/>
      <w:lvlText w:val="%8."/>
      <w:lvlJc w:val="left"/>
      <w:pPr>
        <w:ind w:left="3600" w:firstLine="3240"/>
      </w:pPr>
    </w:lvl>
    <w:lvl w:ilvl="8">
      <w:start w:val="1"/>
      <w:numFmt w:val="lowerRoman"/>
      <w:lvlText w:val="%9."/>
      <w:lvlJc w:val="right"/>
      <w:pPr>
        <w:ind w:left="3960" w:firstLine="3600"/>
      </w:pPr>
    </w:lvl>
  </w:abstractNum>
  <w:abstractNum w:abstractNumId="28">
    <w:nsid w:val="640C7A32"/>
    <w:multiLevelType w:val="multilevel"/>
    <w:tmpl w:val="68A61056"/>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1800" w:firstLine="1440"/>
      </w:pPr>
    </w:lvl>
    <w:lvl w:ilvl="3">
      <w:start w:val="1"/>
      <w:numFmt w:val="decimal"/>
      <w:lvlText w:val="%4."/>
      <w:lvlJc w:val="left"/>
      <w:pPr>
        <w:ind w:left="2160" w:firstLine="1800"/>
      </w:pPr>
    </w:lvl>
    <w:lvl w:ilvl="4">
      <w:start w:val="1"/>
      <w:numFmt w:val="lowerLetter"/>
      <w:lvlText w:val="%5."/>
      <w:lvlJc w:val="left"/>
      <w:pPr>
        <w:ind w:left="2520" w:firstLine="2160"/>
      </w:pPr>
    </w:lvl>
    <w:lvl w:ilvl="5">
      <w:start w:val="1"/>
      <w:numFmt w:val="lowerRoman"/>
      <w:lvlText w:val="%6."/>
      <w:lvlJc w:val="right"/>
      <w:pPr>
        <w:ind w:left="2880" w:firstLine="2520"/>
      </w:pPr>
    </w:lvl>
    <w:lvl w:ilvl="6">
      <w:start w:val="1"/>
      <w:numFmt w:val="decimal"/>
      <w:lvlText w:val="%7."/>
      <w:lvlJc w:val="left"/>
      <w:pPr>
        <w:ind w:left="3240" w:firstLine="2880"/>
      </w:pPr>
    </w:lvl>
    <w:lvl w:ilvl="7">
      <w:start w:val="1"/>
      <w:numFmt w:val="lowerLetter"/>
      <w:lvlText w:val="%8."/>
      <w:lvlJc w:val="left"/>
      <w:pPr>
        <w:ind w:left="3600" w:firstLine="3240"/>
      </w:pPr>
    </w:lvl>
    <w:lvl w:ilvl="8">
      <w:start w:val="1"/>
      <w:numFmt w:val="lowerRoman"/>
      <w:lvlText w:val="%9."/>
      <w:lvlJc w:val="right"/>
      <w:pPr>
        <w:ind w:left="3960" w:firstLine="3600"/>
      </w:pPr>
    </w:lvl>
  </w:abstractNum>
  <w:abstractNum w:abstractNumId="29">
    <w:nsid w:val="6F097DB7"/>
    <w:multiLevelType w:val="multilevel"/>
    <w:tmpl w:val="4250755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0">
    <w:nsid w:val="749B4177"/>
    <w:multiLevelType w:val="multilevel"/>
    <w:tmpl w:val="8C0664B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nsid w:val="7A09781C"/>
    <w:multiLevelType w:val="multilevel"/>
    <w:tmpl w:val="51F6A8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7E8E6394"/>
    <w:multiLevelType w:val="multilevel"/>
    <w:tmpl w:val="CD5E3DC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8"/>
  </w:num>
  <w:num w:numId="2">
    <w:abstractNumId w:val="30"/>
  </w:num>
  <w:num w:numId="3">
    <w:abstractNumId w:val="14"/>
  </w:num>
  <w:num w:numId="4">
    <w:abstractNumId w:val="1"/>
  </w:num>
  <w:num w:numId="5">
    <w:abstractNumId w:val="29"/>
  </w:num>
  <w:num w:numId="6">
    <w:abstractNumId w:val="15"/>
  </w:num>
  <w:num w:numId="7">
    <w:abstractNumId w:val="2"/>
  </w:num>
  <w:num w:numId="8">
    <w:abstractNumId w:val="31"/>
  </w:num>
  <w:num w:numId="9">
    <w:abstractNumId w:val="28"/>
  </w:num>
  <w:num w:numId="10">
    <w:abstractNumId w:val="5"/>
  </w:num>
  <w:num w:numId="11">
    <w:abstractNumId w:val="32"/>
  </w:num>
  <w:num w:numId="12">
    <w:abstractNumId w:val="12"/>
  </w:num>
  <w:num w:numId="13">
    <w:abstractNumId w:val="24"/>
  </w:num>
  <w:num w:numId="14">
    <w:abstractNumId w:val="16"/>
  </w:num>
  <w:num w:numId="15">
    <w:abstractNumId w:val="22"/>
  </w:num>
  <w:num w:numId="16">
    <w:abstractNumId w:val="21"/>
  </w:num>
  <w:num w:numId="17">
    <w:abstractNumId w:val="27"/>
  </w:num>
  <w:num w:numId="18">
    <w:abstractNumId w:val="0"/>
  </w:num>
  <w:num w:numId="19">
    <w:abstractNumId w:val="25"/>
  </w:num>
  <w:num w:numId="20">
    <w:abstractNumId w:val="10"/>
  </w:num>
  <w:num w:numId="21">
    <w:abstractNumId w:val="4"/>
  </w:num>
  <w:num w:numId="22">
    <w:abstractNumId w:val="3"/>
  </w:num>
  <w:num w:numId="23">
    <w:abstractNumId w:val="17"/>
  </w:num>
  <w:num w:numId="24">
    <w:abstractNumId w:val="20"/>
  </w:num>
  <w:num w:numId="25">
    <w:abstractNumId w:val="23"/>
  </w:num>
  <w:num w:numId="26">
    <w:abstractNumId w:val="13"/>
  </w:num>
  <w:num w:numId="27">
    <w:abstractNumId w:val="6"/>
  </w:num>
  <w:num w:numId="28">
    <w:abstractNumId w:val="9"/>
  </w:num>
  <w:num w:numId="29">
    <w:abstractNumId w:val="18"/>
  </w:num>
  <w:num w:numId="30">
    <w:abstractNumId w:val="26"/>
  </w:num>
  <w:num w:numId="31">
    <w:abstractNumId w:val="7"/>
  </w:num>
  <w:num w:numId="32">
    <w:abstractNumId w:val="11"/>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5AA3"/>
    <w:rsid w:val="0000150C"/>
    <w:rsid w:val="000A3B4B"/>
    <w:rsid w:val="002A5C0A"/>
    <w:rsid w:val="002E7FA8"/>
    <w:rsid w:val="002F4B7D"/>
    <w:rsid w:val="0038293A"/>
    <w:rsid w:val="00417A39"/>
    <w:rsid w:val="00427FAF"/>
    <w:rsid w:val="00495AA3"/>
    <w:rsid w:val="004E55AF"/>
    <w:rsid w:val="004E59EB"/>
    <w:rsid w:val="0051499A"/>
    <w:rsid w:val="00542CF8"/>
    <w:rsid w:val="0055354F"/>
    <w:rsid w:val="006E0CBB"/>
    <w:rsid w:val="007B00B1"/>
    <w:rsid w:val="007B5833"/>
    <w:rsid w:val="007C1C68"/>
    <w:rsid w:val="007E1215"/>
    <w:rsid w:val="00877680"/>
    <w:rsid w:val="008C18F1"/>
    <w:rsid w:val="008D60BB"/>
    <w:rsid w:val="008D6B95"/>
    <w:rsid w:val="008E1D08"/>
    <w:rsid w:val="009702CE"/>
    <w:rsid w:val="009A61A3"/>
    <w:rsid w:val="00BF7DFA"/>
    <w:rsid w:val="00C820E4"/>
    <w:rsid w:val="00C870FE"/>
    <w:rsid w:val="00CC10D7"/>
    <w:rsid w:val="00CC648B"/>
    <w:rsid w:val="00D00E37"/>
    <w:rsid w:val="00D432E9"/>
    <w:rsid w:val="00D55197"/>
    <w:rsid w:val="00D80DDC"/>
    <w:rsid w:val="00DA2073"/>
    <w:rsid w:val="00DD5F39"/>
    <w:rsid w:val="00E916F8"/>
    <w:rsid w:val="00FB6DAF"/>
    <w:rsid w:val="00FD1CA1"/>
    <w:rsid w:val="00FD5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30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link w:val="SubtitleChar"/>
    <w:uiPriority w:val="11"/>
    <w:qFormat/>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8D6B95"/>
    <w:pPr>
      <w:tabs>
        <w:tab w:val="center" w:pos="4680"/>
        <w:tab w:val="right" w:pos="9360"/>
      </w:tabs>
      <w:spacing w:line="240" w:lineRule="auto"/>
    </w:pPr>
  </w:style>
  <w:style w:type="character" w:customStyle="1" w:styleId="HeaderChar">
    <w:name w:val="Header Char"/>
    <w:basedOn w:val="DefaultParagraphFont"/>
    <w:link w:val="Header"/>
    <w:uiPriority w:val="99"/>
    <w:rsid w:val="008D6B95"/>
  </w:style>
  <w:style w:type="paragraph" w:styleId="Footer">
    <w:name w:val="footer"/>
    <w:basedOn w:val="Normal"/>
    <w:link w:val="FooterChar"/>
    <w:uiPriority w:val="99"/>
    <w:unhideWhenUsed/>
    <w:rsid w:val="008D6B95"/>
    <w:pPr>
      <w:tabs>
        <w:tab w:val="center" w:pos="4680"/>
        <w:tab w:val="right" w:pos="9360"/>
      </w:tabs>
      <w:spacing w:line="240" w:lineRule="auto"/>
    </w:pPr>
  </w:style>
  <w:style w:type="character" w:customStyle="1" w:styleId="FooterChar">
    <w:name w:val="Footer Char"/>
    <w:basedOn w:val="DefaultParagraphFont"/>
    <w:link w:val="Footer"/>
    <w:uiPriority w:val="99"/>
    <w:rsid w:val="008D6B95"/>
  </w:style>
  <w:style w:type="character" w:styleId="PageNumber">
    <w:name w:val="page number"/>
    <w:basedOn w:val="DefaultParagraphFont"/>
    <w:uiPriority w:val="99"/>
    <w:semiHidden/>
    <w:unhideWhenUsed/>
    <w:rsid w:val="004E55AF"/>
  </w:style>
  <w:style w:type="paragraph" w:styleId="BalloonText">
    <w:name w:val="Balloon Text"/>
    <w:basedOn w:val="Normal"/>
    <w:link w:val="BalloonTextChar"/>
    <w:uiPriority w:val="99"/>
    <w:semiHidden/>
    <w:unhideWhenUsed/>
    <w:rsid w:val="00E916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6F8"/>
    <w:rPr>
      <w:rFonts w:ascii="Tahoma" w:hAnsi="Tahoma" w:cs="Tahoma"/>
      <w:sz w:val="16"/>
      <w:szCs w:val="16"/>
    </w:rPr>
  </w:style>
  <w:style w:type="paragraph" w:styleId="ListParagraph">
    <w:name w:val="List Paragraph"/>
    <w:basedOn w:val="Normal"/>
    <w:uiPriority w:val="34"/>
    <w:qFormat/>
    <w:rsid w:val="008E1D08"/>
    <w:pPr>
      <w:spacing w:after="160" w:line="259" w:lineRule="auto"/>
      <w:ind w:left="720"/>
      <w:contextualSpacing/>
    </w:pPr>
    <w:rPr>
      <w:rFonts w:asciiTheme="minorHAnsi" w:eastAsiaTheme="minorHAnsi" w:hAnsiTheme="minorHAnsi" w:cstheme="minorBidi"/>
      <w:color w:val="auto"/>
    </w:rPr>
  </w:style>
  <w:style w:type="character" w:customStyle="1" w:styleId="TitleChar">
    <w:name w:val="Title Char"/>
    <w:basedOn w:val="DefaultParagraphFont"/>
    <w:link w:val="Title"/>
    <w:uiPriority w:val="10"/>
    <w:rsid w:val="0051499A"/>
    <w:rPr>
      <w:rFonts w:ascii="Trebuchet MS" w:eastAsia="Trebuchet MS" w:hAnsi="Trebuchet MS" w:cs="Trebuchet MS"/>
      <w:sz w:val="42"/>
      <w:szCs w:val="42"/>
    </w:rPr>
  </w:style>
  <w:style w:type="character" w:customStyle="1" w:styleId="SubtitleChar">
    <w:name w:val="Subtitle Char"/>
    <w:basedOn w:val="DefaultParagraphFont"/>
    <w:link w:val="Subtitle"/>
    <w:uiPriority w:val="11"/>
    <w:rsid w:val="0051499A"/>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95B32-26A2-A949-9C59-6C22A35CE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5307</Words>
  <Characters>30251</Characters>
  <Application>Microsoft Macintosh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Systems Technology Orientation</dc:title>
  <dc:subject>2015</dc:subject>
  <dc:creator>Cody Adam Henslee</dc:creator>
  <cp:lastModifiedBy>Microsoft Office User</cp:lastModifiedBy>
  <cp:revision>4</cp:revision>
  <cp:lastPrinted>2016-07-13T19:56:00Z</cp:lastPrinted>
  <dcterms:created xsi:type="dcterms:W3CDTF">2016-07-13T22:51:00Z</dcterms:created>
  <dcterms:modified xsi:type="dcterms:W3CDTF">2016-07-13T22:52:00Z</dcterms:modified>
</cp:coreProperties>
</file>