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sz w:val="24"/>
          <w:szCs w:val="24"/>
          <w:highlight w:val="white"/>
        </w:rPr>
      </w:pPr>
      <w:r w:rsidDel="00000000" w:rsidR="00000000" w:rsidRPr="00000000">
        <w:rPr>
          <w:rtl w:val="0"/>
        </w:rPr>
      </w:r>
    </w:p>
    <w:p w:rsidR="00000000" w:rsidDel="00000000" w:rsidP="00000000" w:rsidRDefault="00000000" w:rsidRPr="00000000" w14:paraId="00000002">
      <w:pPr>
        <w:rPr>
          <w:sz w:val="24"/>
          <w:szCs w:val="24"/>
          <w:highlight w:val="white"/>
        </w:rPr>
      </w:pPr>
      <w:r w:rsidDel="00000000" w:rsidR="00000000" w:rsidRPr="00000000">
        <w:rPr>
          <w:sz w:val="24"/>
          <w:szCs w:val="24"/>
          <w:highlight w:val="white"/>
          <w:rtl w:val="0"/>
        </w:rPr>
        <w:t xml:space="preserve">Cody Klingler is a senior majoring in Computer Engineering. He has been working on his senior project, the Cycle Statistic Tool, with his partner Jacob Hoffman since fall 2020. After graduation, he will be attending a master’s program for Computer Science.</w:t>
      </w:r>
    </w:p>
    <w:p w:rsidR="00000000" w:rsidDel="00000000" w:rsidP="00000000" w:rsidRDefault="00000000" w:rsidRPr="00000000" w14:paraId="00000003">
      <w:pPr>
        <w:rPr>
          <w:sz w:val="24"/>
          <w:szCs w:val="24"/>
          <w:highlight w:val="white"/>
        </w:rPr>
      </w:pPr>
      <w:r w:rsidDel="00000000" w:rsidR="00000000" w:rsidRPr="00000000">
        <w:rPr>
          <w:rtl w:val="0"/>
        </w:rPr>
      </w:r>
    </w:p>
    <w:p w:rsidR="00000000" w:rsidDel="00000000" w:rsidP="00000000" w:rsidRDefault="00000000" w:rsidRPr="00000000" w14:paraId="00000004">
      <w:pPr>
        <w:rPr>
          <w:sz w:val="24"/>
          <w:szCs w:val="24"/>
          <w:highlight w:val="white"/>
        </w:rPr>
      </w:pPr>
      <w:r w:rsidDel="00000000" w:rsidR="00000000" w:rsidRPr="00000000">
        <w:rPr>
          <w:rtl w:val="0"/>
        </w:rPr>
      </w:r>
    </w:p>
    <w:p w:rsidR="00000000" w:rsidDel="00000000" w:rsidP="00000000" w:rsidRDefault="00000000" w:rsidRPr="00000000" w14:paraId="00000005">
      <w:pPr>
        <w:rPr>
          <w:sz w:val="24"/>
          <w:szCs w:val="24"/>
          <w:highlight w:val="white"/>
        </w:rPr>
      </w:pPr>
      <w:r w:rsidDel="00000000" w:rsidR="00000000" w:rsidRPr="00000000">
        <w:rPr>
          <w:sz w:val="24"/>
          <w:szCs w:val="24"/>
          <w:highlight w:val="white"/>
          <w:rtl w:val="0"/>
        </w:rPr>
        <w:t xml:space="preserve">Jacob Hoffman is a senior majoring in Computer Engineering. He has been working with Cody Klingler during their senior year on the Cycle Statistic Tool. After graduation, he plans to attend the School of Computing and Information at the University of Pittsburgh for the MS in Computer Science degree program starting in the Fall 2021.</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b w:val="0"/>
      <w:sz w:val="32"/>
      <w:szCs w:val="32"/>
    </w:rPr>
  </w:style>
  <w:style w:type="paragraph" w:styleId="Heading3">
    <w:name w:val="heading 3"/>
    <w:basedOn w:val="Normal"/>
    <w:next w:val="Normal"/>
    <w:pPr>
      <w:keepNext w:val="1"/>
      <w:keepLines w:val="1"/>
      <w:spacing w:after="80" w:before="320" w:lineRule="auto"/>
    </w:pPr>
    <w:rPr>
      <w:b w:val="0"/>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color w:val="666666"/>
      <w:sz w:val="22"/>
      <w:szCs w:val="22"/>
    </w:rPr>
  </w:style>
  <w:style w:type="paragraph" w:styleId="Title">
    <w:name w:val="Title"/>
    <w:basedOn w:val="Normal"/>
    <w:next w:val="Normal"/>
    <w:pPr>
      <w:keepNext w:val="1"/>
      <w:keepLines w:val="1"/>
      <w:spacing w:after="60" w:before="0" w:lineRule="auto"/>
    </w:pPr>
    <w:rPr>
      <w:sz w:val="52"/>
      <w:szCs w:val="52"/>
    </w:rPr>
  </w:style>
  <w:style w:type="paragraph" w:styleId="Subtitle">
    <w:name w:val="Subtitle"/>
    <w:basedOn w:val="Normal"/>
    <w:next w:val="Normal"/>
    <w:pPr>
      <w:keepNext w:val="1"/>
      <w:keepLines w:val="1"/>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