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1B7D5" w14:textId="7051CEB0" w:rsidR="004E624A" w:rsidRDefault="004E624A" w:rsidP="004E624A">
      <w:pPr>
        <w:spacing w:line="480" w:lineRule="auto"/>
        <w:rPr>
          <w:rFonts w:ascii="Times New Roman" w:hAnsi="Times New Roman" w:cs="Times New Roman"/>
          <w:sz w:val="24"/>
          <w:szCs w:val="24"/>
        </w:rPr>
      </w:pPr>
      <w:r>
        <w:rPr>
          <w:rFonts w:ascii="Times New Roman" w:hAnsi="Times New Roman" w:cs="Times New Roman"/>
          <w:sz w:val="24"/>
          <w:szCs w:val="24"/>
        </w:rPr>
        <w:t>Cody Phelps</w:t>
      </w:r>
    </w:p>
    <w:p w14:paraId="13BDC532" w14:textId="78E3418B" w:rsidR="004E624A" w:rsidRDefault="004E624A" w:rsidP="004E624A">
      <w:pPr>
        <w:spacing w:line="480" w:lineRule="auto"/>
        <w:rPr>
          <w:rFonts w:ascii="Times New Roman" w:hAnsi="Times New Roman" w:cs="Times New Roman"/>
          <w:sz w:val="24"/>
          <w:szCs w:val="24"/>
        </w:rPr>
      </w:pPr>
      <w:r>
        <w:rPr>
          <w:rFonts w:ascii="Times New Roman" w:hAnsi="Times New Roman" w:cs="Times New Roman"/>
          <w:sz w:val="24"/>
          <w:szCs w:val="24"/>
        </w:rPr>
        <w:t>Project 2 Reflection</w:t>
      </w:r>
    </w:p>
    <w:p w14:paraId="2D268843" w14:textId="4F18ED59" w:rsidR="004E624A" w:rsidRDefault="004E624A" w:rsidP="004E624A">
      <w:pPr>
        <w:spacing w:line="480" w:lineRule="auto"/>
        <w:rPr>
          <w:rFonts w:ascii="Times New Roman" w:hAnsi="Times New Roman" w:cs="Times New Roman"/>
          <w:sz w:val="24"/>
          <w:szCs w:val="24"/>
        </w:rPr>
      </w:pPr>
      <w:r>
        <w:rPr>
          <w:rFonts w:ascii="Times New Roman" w:hAnsi="Times New Roman" w:cs="Times New Roman"/>
          <w:sz w:val="24"/>
          <w:szCs w:val="24"/>
        </w:rPr>
        <w:t>CS 320</w:t>
      </w:r>
    </w:p>
    <w:p w14:paraId="6D181063" w14:textId="2262FC6A" w:rsidR="001272F0" w:rsidRPr="001272F0" w:rsidRDefault="001272F0" w:rsidP="004E624A">
      <w:pPr>
        <w:spacing w:line="480" w:lineRule="auto"/>
        <w:rPr>
          <w:rFonts w:ascii="Times New Roman" w:hAnsi="Times New Roman" w:cs="Times New Roman"/>
          <w:b/>
          <w:bCs/>
          <w:sz w:val="24"/>
          <w:szCs w:val="24"/>
        </w:rPr>
      </w:pPr>
      <w:r>
        <w:rPr>
          <w:rFonts w:ascii="Times New Roman" w:hAnsi="Times New Roman" w:cs="Times New Roman"/>
          <w:b/>
          <w:bCs/>
          <w:sz w:val="24"/>
          <w:szCs w:val="24"/>
        </w:rPr>
        <w:t>Summary:</w:t>
      </w:r>
    </w:p>
    <w:p w14:paraId="29C0BFFD" w14:textId="7AA8D2F3" w:rsidR="004E624A" w:rsidRDefault="004E624A"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Software testing comes in many forms. During my development of the code and the test code I employed different strategies to figure out how I wanted to test my code. My main goal was to get as much of the source code as possible tested. This meant getting my coverage of my JUnit test to 100%. Lucky for us the software requirements were already given to us to use. Testing without knowing what the software should do or a given output would make testing extremely difficult. </w:t>
      </w:r>
    </w:p>
    <w:p w14:paraId="732EAFF1" w14:textId="01ABC602" w:rsidR="004E624A" w:rsidRDefault="004E624A"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approached each test a little differently each time. </w:t>
      </w:r>
      <w:r w:rsidR="001272F0">
        <w:rPr>
          <w:rFonts w:ascii="Times New Roman" w:hAnsi="Times New Roman" w:cs="Times New Roman"/>
          <w:sz w:val="24"/>
          <w:szCs w:val="24"/>
        </w:rPr>
        <w:t xml:space="preserve">Our first task was to create the Contact Service. This was 2 object classes that had their own set of requirements. The second task was Task Service, again having 2 object classes and their own set of requirements. The last task was the Appointment Service. While all these were designed nearly </w:t>
      </w:r>
      <w:proofErr w:type="gramStart"/>
      <w:r w:rsidR="001272F0">
        <w:rPr>
          <w:rFonts w:ascii="Times New Roman" w:hAnsi="Times New Roman" w:cs="Times New Roman"/>
          <w:sz w:val="24"/>
          <w:szCs w:val="24"/>
        </w:rPr>
        <w:t>identical</w:t>
      </w:r>
      <w:proofErr w:type="gramEnd"/>
      <w:r w:rsidR="001272F0">
        <w:rPr>
          <w:rFonts w:ascii="Times New Roman" w:hAnsi="Times New Roman" w:cs="Times New Roman"/>
          <w:sz w:val="24"/>
          <w:szCs w:val="24"/>
        </w:rPr>
        <w:t xml:space="preserve"> each had a different set of requirements. This was the first task that we had to accomplish to be able to effectively test our code. Once we have identified our requirements, we can then set the requirements on the input that a user can enter. Then we can create our test conditions. </w:t>
      </w:r>
      <w:r w:rsidR="00F557EA">
        <w:rPr>
          <w:rFonts w:ascii="Times New Roman" w:hAnsi="Times New Roman" w:cs="Times New Roman"/>
          <w:sz w:val="24"/>
          <w:szCs w:val="24"/>
        </w:rPr>
        <w:t xml:space="preserve">So basically, we want to create </w:t>
      </w:r>
      <w:proofErr w:type="gramStart"/>
      <w:r w:rsidR="00F557EA">
        <w:rPr>
          <w:rFonts w:ascii="Times New Roman" w:hAnsi="Times New Roman" w:cs="Times New Roman"/>
          <w:sz w:val="24"/>
          <w:szCs w:val="24"/>
        </w:rPr>
        <w:t>test</w:t>
      </w:r>
      <w:proofErr w:type="gramEnd"/>
      <w:r w:rsidR="00F557EA">
        <w:rPr>
          <w:rFonts w:ascii="Times New Roman" w:hAnsi="Times New Roman" w:cs="Times New Roman"/>
          <w:sz w:val="24"/>
          <w:szCs w:val="24"/>
        </w:rPr>
        <w:t xml:space="preserve"> that will execute our predicted output depending on what input we have chosen. I should also add that the type of testing that was used for all three would be considered </w:t>
      </w:r>
      <w:proofErr w:type="gramStart"/>
      <w:r w:rsidR="00F557EA">
        <w:rPr>
          <w:rFonts w:ascii="Times New Roman" w:hAnsi="Times New Roman" w:cs="Times New Roman"/>
          <w:sz w:val="24"/>
          <w:szCs w:val="24"/>
        </w:rPr>
        <w:t>black-box</w:t>
      </w:r>
      <w:proofErr w:type="gramEnd"/>
      <w:r w:rsidR="00F557EA">
        <w:rPr>
          <w:rFonts w:ascii="Times New Roman" w:hAnsi="Times New Roman" w:cs="Times New Roman"/>
          <w:sz w:val="24"/>
          <w:szCs w:val="24"/>
        </w:rPr>
        <w:t xml:space="preserve"> testing as we are pulling the test straight from the requirements. </w:t>
      </w:r>
    </w:p>
    <w:p w14:paraId="386F8BD7" w14:textId="2D998961" w:rsidR="00F557EA" w:rsidRDefault="00F557EA"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next thing we want to make sure of is that our source is fully tested to the best of our ability. This is where the JUnit coverage comes into play. Using this </w:t>
      </w:r>
      <w:proofErr w:type="gramStart"/>
      <w:r>
        <w:rPr>
          <w:rFonts w:ascii="Times New Roman" w:hAnsi="Times New Roman" w:cs="Times New Roman"/>
          <w:sz w:val="24"/>
          <w:szCs w:val="24"/>
        </w:rPr>
        <w:t>feature</w:t>
      </w:r>
      <w:proofErr w:type="gramEnd"/>
      <w:r>
        <w:rPr>
          <w:rFonts w:ascii="Times New Roman" w:hAnsi="Times New Roman" w:cs="Times New Roman"/>
          <w:sz w:val="24"/>
          <w:szCs w:val="24"/>
        </w:rPr>
        <w:t xml:space="preserve"> we are able to see if </w:t>
      </w:r>
      <w:r>
        <w:rPr>
          <w:rFonts w:ascii="Times New Roman" w:hAnsi="Times New Roman" w:cs="Times New Roman"/>
          <w:sz w:val="24"/>
          <w:szCs w:val="24"/>
        </w:rPr>
        <w:lastRenderedPageBreak/>
        <w:t>all the branches of our code were able to run. If a branch was missed in testing it would show that branch highlighted in eclipse. Knowing the coverage of our software gives us a good idea of what all has been done as well. Giving a percentage vs just saying that I’ve done this</w:t>
      </w:r>
      <w:r w:rsidR="00B86977">
        <w:rPr>
          <w:rFonts w:ascii="Times New Roman" w:hAnsi="Times New Roman" w:cs="Times New Roman"/>
          <w:sz w:val="24"/>
          <w:szCs w:val="24"/>
        </w:rPr>
        <w:t>. To give an example of this using one of my if statements, “if (</w:t>
      </w:r>
      <w:proofErr w:type="spellStart"/>
      <w:r w:rsidR="00B86977">
        <w:rPr>
          <w:rFonts w:ascii="Times New Roman" w:hAnsi="Times New Roman" w:cs="Times New Roman"/>
          <w:sz w:val="24"/>
          <w:szCs w:val="24"/>
        </w:rPr>
        <w:t>contactName</w:t>
      </w:r>
      <w:proofErr w:type="spellEnd"/>
      <w:r w:rsidR="00B86977">
        <w:rPr>
          <w:rFonts w:ascii="Times New Roman" w:hAnsi="Times New Roman" w:cs="Times New Roman"/>
          <w:sz w:val="24"/>
          <w:szCs w:val="24"/>
        </w:rPr>
        <w:t xml:space="preserve"> == null || </w:t>
      </w:r>
      <w:proofErr w:type="spellStart"/>
      <w:r w:rsidR="00B86977">
        <w:rPr>
          <w:rFonts w:ascii="Times New Roman" w:hAnsi="Times New Roman" w:cs="Times New Roman"/>
          <w:sz w:val="24"/>
          <w:szCs w:val="24"/>
        </w:rPr>
        <w:t>contactName.length</w:t>
      </w:r>
      <w:proofErr w:type="spellEnd"/>
      <w:r w:rsidR="00B86977">
        <w:rPr>
          <w:rFonts w:ascii="Times New Roman" w:hAnsi="Times New Roman" w:cs="Times New Roman"/>
          <w:sz w:val="24"/>
          <w:szCs w:val="24"/>
        </w:rPr>
        <w:t>() &gt; 10)” Each condition would need a test written for it or it would not be counted as covered.</w:t>
      </w:r>
    </w:p>
    <w:p w14:paraId="5EAF2641" w14:textId="0383C565" w:rsidR="00B86977" w:rsidRDefault="00B86977" w:rsidP="004E624A">
      <w:pPr>
        <w:spacing w:line="480" w:lineRule="auto"/>
        <w:rPr>
          <w:rFonts w:ascii="Times New Roman" w:hAnsi="Times New Roman" w:cs="Times New Roman"/>
          <w:b/>
          <w:bCs/>
          <w:sz w:val="24"/>
          <w:szCs w:val="24"/>
        </w:rPr>
      </w:pPr>
      <w:r>
        <w:rPr>
          <w:rFonts w:ascii="Times New Roman" w:hAnsi="Times New Roman" w:cs="Times New Roman"/>
          <w:b/>
          <w:bCs/>
          <w:sz w:val="24"/>
          <w:szCs w:val="24"/>
        </w:rPr>
        <w:t>Reflection:</w:t>
      </w:r>
    </w:p>
    <w:p w14:paraId="1A735E76" w14:textId="4753FF0D" w:rsidR="00B86977" w:rsidRDefault="00B86977" w:rsidP="004E624A">
      <w:pPr>
        <w:spacing w:line="480" w:lineRule="auto"/>
        <w:rPr>
          <w:rFonts w:ascii="Times New Roman" w:hAnsi="Times New Roman" w:cs="Times New Roman"/>
          <w:sz w:val="24"/>
          <w:szCs w:val="24"/>
        </w:rPr>
      </w:pPr>
      <w:r>
        <w:rPr>
          <w:rFonts w:ascii="Times New Roman" w:hAnsi="Times New Roman" w:cs="Times New Roman"/>
          <w:sz w:val="24"/>
          <w:szCs w:val="24"/>
        </w:rPr>
        <w:tab/>
      </w:r>
      <w:r w:rsidR="00FD25AB">
        <w:rPr>
          <w:rFonts w:ascii="Times New Roman" w:hAnsi="Times New Roman" w:cs="Times New Roman"/>
          <w:sz w:val="24"/>
          <w:szCs w:val="24"/>
        </w:rPr>
        <w:t xml:space="preserve">When looking back at what techniques that we used it would be clear as stated earlier that we used mainly black-box testing techniques, but also used some white-box testing techniques. One that stands out the most that I used would be the </w:t>
      </w:r>
      <w:r w:rsidR="0040056A">
        <w:rPr>
          <w:rFonts w:ascii="Times New Roman" w:hAnsi="Times New Roman" w:cs="Times New Roman"/>
          <w:sz w:val="24"/>
          <w:szCs w:val="24"/>
        </w:rPr>
        <w:t>decision</w:t>
      </w:r>
      <w:r w:rsidR="00FD25AB">
        <w:rPr>
          <w:rFonts w:ascii="Times New Roman" w:hAnsi="Times New Roman" w:cs="Times New Roman"/>
          <w:sz w:val="24"/>
          <w:szCs w:val="24"/>
        </w:rPr>
        <w:t xml:space="preserve"> testing and coverage. The type of test is where we set the required input to what we want and forcing it the program to output what we want.</w:t>
      </w:r>
      <w:r w:rsidR="0040056A">
        <w:rPr>
          <w:rFonts w:ascii="Times New Roman" w:hAnsi="Times New Roman" w:cs="Times New Roman"/>
          <w:sz w:val="24"/>
          <w:szCs w:val="24"/>
        </w:rPr>
        <w:t xml:space="preserve"> This would have a true and a false outcome which would make it were we would write a test case for each outcome as we did in this project.</w:t>
      </w:r>
      <w:r w:rsidR="00FD25AB">
        <w:rPr>
          <w:rFonts w:ascii="Times New Roman" w:hAnsi="Times New Roman" w:cs="Times New Roman"/>
          <w:sz w:val="24"/>
          <w:szCs w:val="24"/>
        </w:rPr>
        <w:t xml:space="preserve"> One of the black box techniques that I used </w:t>
      </w:r>
      <w:proofErr w:type="gramStart"/>
      <w:r w:rsidR="00FD25AB">
        <w:rPr>
          <w:rFonts w:ascii="Times New Roman" w:hAnsi="Times New Roman" w:cs="Times New Roman"/>
          <w:sz w:val="24"/>
          <w:szCs w:val="24"/>
        </w:rPr>
        <w:t>were</w:t>
      </w:r>
      <w:proofErr w:type="gramEnd"/>
      <w:r w:rsidR="00FD25AB">
        <w:rPr>
          <w:rFonts w:ascii="Times New Roman" w:hAnsi="Times New Roman" w:cs="Times New Roman"/>
          <w:sz w:val="24"/>
          <w:szCs w:val="24"/>
        </w:rPr>
        <w:t xml:space="preserve"> boundary value analysis. This is just setting boundaries on inputs. There were </w:t>
      </w:r>
      <w:proofErr w:type="gramStart"/>
      <w:r w:rsidR="00FD25AB">
        <w:rPr>
          <w:rFonts w:ascii="Times New Roman" w:hAnsi="Times New Roman" w:cs="Times New Roman"/>
          <w:sz w:val="24"/>
          <w:szCs w:val="24"/>
        </w:rPr>
        <w:t>definitely more</w:t>
      </w:r>
      <w:proofErr w:type="gramEnd"/>
      <w:r w:rsidR="00FD25AB">
        <w:rPr>
          <w:rFonts w:ascii="Times New Roman" w:hAnsi="Times New Roman" w:cs="Times New Roman"/>
          <w:sz w:val="24"/>
          <w:szCs w:val="24"/>
        </w:rPr>
        <w:t xml:space="preserve"> techniques that I could have used to test these but these 2 are the main ones that I did use. </w:t>
      </w:r>
    </w:p>
    <w:p w14:paraId="65277BBA" w14:textId="32B56FA2" w:rsidR="0040056A" w:rsidRDefault="0040056A" w:rsidP="004E624A">
      <w:pPr>
        <w:spacing w:line="480" w:lineRule="auto"/>
        <w:rPr>
          <w:rFonts w:ascii="Times New Roman" w:hAnsi="Times New Roman" w:cs="Times New Roman"/>
          <w:sz w:val="24"/>
          <w:szCs w:val="24"/>
        </w:rPr>
      </w:pPr>
      <w:r>
        <w:rPr>
          <w:rFonts w:ascii="Times New Roman" w:hAnsi="Times New Roman" w:cs="Times New Roman"/>
          <w:sz w:val="24"/>
          <w:szCs w:val="24"/>
        </w:rPr>
        <w:t>Some of the other techniques I feel like could have worked on this project would have been Decision Table Structure. This is where we build a table based on the limited decisions that could make the decision true or false.</w:t>
      </w:r>
    </w:p>
    <w:p w14:paraId="69877BE2" w14:textId="2D7FE3C9" w:rsidR="0040056A" w:rsidRDefault="0040056A" w:rsidP="004E624A">
      <w:pPr>
        <w:spacing w:line="480" w:lineRule="auto"/>
        <w:rPr>
          <w:rFonts w:ascii="Times New Roman" w:hAnsi="Times New Roman" w:cs="Times New Roman"/>
          <w:b/>
          <w:bCs/>
          <w:sz w:val="24"/>
          <w:szCs w:val="24"/>
        </w:rPr>
      </w:pPr>
      <w:r>
        <w:rPr>
          <w:rFonts w:ascii="Times New Roman" w:hAnsi="Times New Roman" w:cs="Times New Roman"/>
          <w:b/>
          <w:bCs/>
          <w:sz w:val="24"/>
          <w:szCs w:val="24"/>
        </w:rPr>
        <w:t>Mindset:</w:t>
      </w:r>
    </w:p>
    <w:p w14:paraId="57197074" w14:textId="65E5B2D9" w:rsidR="0040056A" w:rsidRDefault="0040056A"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From the first milestone to the last </w:t>
      </w:r>
      <w:proofErr w:type="gramStart"/>
      <w:r>
        <w:rPr>
          <w:rFonts w:ascii="Times New Roman" w:hAnsi="Times New Roman" w:cs="Times New Roman"/>
          <w:sz w:val="24"/>
          <w:szCs w:val="24"/>
        </w:rPr>
        <w:t>milestone</w:t>
      </w:r>
      <w:proofErr w:type="gramEnd"/>
      <w:r>
        <w:rPr>
          <w:rFonts w:ascii="Times New Roman" w:hAnsi="Times New Roman" w:cs="Times New Roman"/>
          <w:sz w:val="24"/>
          <w:szCs w:val="24"/>
        </w:rPr>
        <w:t xml:space="preserve"> I could tell that I thought about each requirements differently. While some were very similar the way that I chose to implement the requirements </w:t>
      </w:r>
      <w:proofErr w:type="gramStart"/>
      <w:r>
        <w:rPr>
          <w:rFonts w:ascii="Times New Roman" w:hAnsi="Times New Roman" w:cs="Times New Roman"/>
          <w:sz w:val="24"/>
          <w:szCs w:val="24"/>
        </w:rPr>
        <w:t>actually changed</w:t>
      </w:r>
      <w:proofErr w:type="gramEnd"/>
      <w:r>
        <w:rPr>
          <w:rFonts w:ascii="Times New Roman" w:hAnsi="Times New Roman" w:cs="Times New Roman"/>
          <w:sz w:val="24"/>
          <w:szCs w:val="24"/>
        </w:rPr>
        <w:t xml:space="preserve">. Even the way I wrote the test code would change. While probably not the most efficient </w:t>
      </w:r>
      <w:r w:rsidR="00CA1E03">
        <w:rPr>
          <w:rFonts w:ascii="Times New Roman" w:hAnsi="Times New Roman" w:cs="Times New Roman"/>
          <w:sz w:val="24"/>
          <w:szCs w:val="24"/>
        </w:rPr>
        <w:t>way,</w:t>
      </w:r>
      <w:r>
        <w:rPr>
          <w:rFonts w:ascii="Times New Roman" w:hAnsi="Times New Roman" w:cs="Times New Roman"/>
          <w:sz w:val="24"/>
          <w:szCs w:val="24"/>
        </w:rPr>
        <w:t xml:space="preserve"> by the end I had tried 3 different methods of writing the test </w:t>
      </w:r>
      <w:r>
        <w:rPr>
          <w:rFonts w:ascii="Times New Roman" w:hAnsi="Times New Roman" w:cs="Times New Roman"/>
          <w:sz w:val="24"/>
          <w:szCs w:val="24"/>
        </w:rPr>
        <w:lastRenderedPageBreak/>
        <w:t>code. I felt that if I wrote more cases then it would be easier to gain 100% but noticed after the 3</w:t>
      </w:r>
      <w:r w:rsidRPr="0040056A">
        <w:rPr>
          <w:rFonts w:ascii="Times New Roman" w:hAnsi="Times New Roman" w:cs="Times New Roman"/>
          <w:sz w:val="24"/>
          <w:szCs w:val="24"/>
          <w:vertAlign w:val="superscript"/>
        </w:rPr>
        <w:t>rd</w:t>
      </w:r>
      <w:r>
        <w:rPr>
          <w:rFonts w:ascii="Times New Roman" w:hAnsi="Times New Roman" w:cs="Times New Roman"/>
          <w:sz w:val="24"/>
          <w:szCs w:val="24"/>
        </w:rPr>
        <w:t xml:space="preserve"> milestone that I could achieve it without writing different test cases for each</w:t>
      </w:r>
      <w:r w:rsidR="00CA1E03">
        <w:rPr>
          <w:rFonts w:ascii="Times New Roman" w:hAnsi="Times New Roman" w:cs="Times New Roman"/>
          <w:sz w:val="24"/>
          <w:szCs w:val="24"/>
        </w:rPr>
        <w:t xml:space="preserve"> but by incorporating them into each of their own respective test. </w:t>
      </w:r>
    </w:p>
    <w:p w14:paraId="1A66DF83" w14:textId="64BE8F7C" w:rsidR="00CA1E03" w:rsidRDefault="00CA1E03"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looking at testing my own code I tried to look at it as if I didn’t code it at all. One way that I did this was after coding the initial classes I would close it out and not look at it for about a day or two. This allowed me to step away and reassess what I needed to look at. Getting that different mindset allowed me to write the test code as if I was writing it for someone else. It also allowed me to go back and see if there was a better way of implementing something such as using the HashSet for unique IDs instead of a </w:t>
      </w:r>
      <w:proofErr w:type="spellStart"/>
      <w:r>
        <w:rPr>
          <w:rFonts w:ascii="Times New Roman" w:hAnsi="Times New Roman" w:cs="Times New Roman"/>
          <w:sz w:val="24"/>
          <w:szCs w:val="24"/>
        </w:rPr>
        <w:t>HashTable</w:t>
      </w:r>
      <w:proofErr w:type="spellEnd"/>
      <w:r>
        <w:rPr>
          <w:rFonts w:ascii="Times New Roman" w:hAnsi="Times New Roman" w:cs="Times New Roman"/>
          <w:sz w:val="24"/>
          <w:szCs w:val="24"/>
        </w:rPr>
        <w:t>.</w:t>
      </w:r>
      <w:r w:rsidR="00112291">
        <w:rPr>
          <w:rFonts w:ascii="Times New Roman" w:hAnsi="Times New Roman" w:cs="Times New Roman"/>
          <w:sz w:val="24"/>
          <w:szCs w:val="24"/>
        </w:rPr>
        <w:t xml:space="preserve"> </w:t>
      </w:r>
    </w:p>
    <w:p w14:paraId="1EB99E1E" w14:textId="073A9FF8" w:rsidR="00112291" w:rsidRDefault="00112291" w:rsidP="004E624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Lastly, we will look at what it means to be disciplined when it comes to the quality of the software that we will write in our career. Throughout this class I have seen what simple bugs can do to all different types of machines and equipment. My discussion for this week was about a bug that was </w:t>
      </w:r>
      <w:proofErr w:type="gramStart"/>
      <w:r>
        <w:rPr>
          <w:rFonts w:ascii="Times New Roman" w:hAnsi="Times New Roman" w:cs="Times New Roman"/>
          <w:sz w:val="24"/>
          <w:szCs w:val="24"/>
        </w:rPr>
        <w:t>actually related</w:t>
      </w:r>
      <w:proofErr w:type="gramEnd"/>
      <w:r>
        <w:rPr>
          <w:rFonts w:ascii="Times New Roman" w:hAnsi="Times New Roman" w:cs="Times New Roman"/>
          <w:sz w:val="24"/>
          <w:szCs w:val="24"/>
        </w:rPr>
        <w:t xml:space="preserve"> to not updating a requirement when updating an old defense system to be used for a different purpose. So, testing should start all the way at the beginning when possible so that all the requirements and uses are known. This would allow for calculations and important system requirements to be better tested. Not only does cutting corners cost tons of money, but it may even cost lives such as the issue above did. </w:t>
      </w:r>
      <w:r w:rsidR="00412B9D">
        <w:rPr>
          <w:rFonts w:ascii="Times New Roman" w:hAnsi="Times New Roman" w:cs="Times New Roman"/>
          <w:sz w:val="24"/>
          <w:szCs w:val="24"/>
        </w:rPr>
        <w:t xml:space="preserve">To </w:t>
      </w:r>
      <w:r>
        <w:rPr>
          <w:rFonts w:ascii="Times New Roman" w:hAnsi="Times New Roman" w:cs="Times New Roman"/>
          <w:sz w:val="24"/>
          <w:szCs w:val="24"/>
        </w:rPr>
        <w:t xml:space="preserve">help in my career I’d like to use as much static testing as possible. This will ensure that I have the right requirements before any code is built. </w:t>
      </w:r>
      <w:r w:rsidR="00412B9D">
        <w:rPr>
          <w:rFonts w:ascii="Times New Roman" w:hAnsi="Times New Roman" w:cs="Times New Roman"/>
          <w:sz w:val="24"/>
          <w:szCs w:val="24"/>
        </w:rPr>
        <w:t xml:space="preserve">I’ll use experience testing and try to employ different techniques that will allow me to be able to test faster so that the project doesn’t go over budget for testing reasons. Lastly write sound code. While that last one requires experience as we grow as a developer then we should technically grow as a better tester as well. </w:t>
      </w:r>
    </w:p>
    <w:p w14:paraId="79F061C4" w14:textId="77777777" w:rsidR="00412B9D" w:rsidRDefault="00412B9D" w:rsidP="004E624A">
      <w:pPr>
        <w:spacing w:line="480" w:lineRule="auto"/>
        <w:rPr>
          <w:rFonts w:ascii="Times New Roman" w:hAnsi="Times New Roman" w:cs="Times New Roman"/>
          <w:sz w:val="24"/>
          <w:szCs w:val="24"/>
        </w:rPr>
      </w:pPr>
    </w:p>
    <w:p w14:paraId="577B58F5" w14:textId="23D32BC5" w:rsidR="00412B9D" w:rsidRDefault="00412B9D" w:rsidP="004E624A">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AC00BA8" w14:textId="6AE37ED4" w:rsidR="00412B9D" w:rsidRPr="00412B9D" w:rsidRDefault="00412B9D" w:rsidP="004E624A">
      <w:pPr>
        <w:spacing w:line="480" w:lineRule="auto"/>
        <w:rPr>
          <w:rFonts w:ascii="Times New Roman" w:hAnsi="Times New Roman" w:cs="Times New Roman"/>
          <w:b/>
          <w:bCs/>
          <w:sz w:val="24"/>
          <w:szCs w:val="24"/>
        </w:rPr>
      </w:pPr>
      <w:r>
        <w:rPr>
          <w:rFonts w:ascii="Helvetica" w:hAnsi="Helvetica"/>
          <w:color w:val="555555"/>
          <w:sz w:val="21"/>
          <w:szCs w:val="21"/>
          <w:shd w:val="clear" w:color="auto" w:fill="FFFFFF"/>
        </w:rPr>
        <w:t>Morgan, P., Samaroo, A., Thompson, G., &amp; Williams, P. (2019). </w:t>
      </w:r>
      <w:r>
        <w:rPr>
          <w:rFonts w:ascii="Helvetica" w:hAnsi="Helvetica"/>
          <w:i/>
          <w:iCs/>
          <w:color w:val="555555"/>
          <w:sz w:val="21"/>
          <w:szCs w:val="21"/>
        </w:rPr>
        <w:t xml:space="preserve">Software </w:t>
      </w:r>
      <w:proofErr w:type="gramStart"/>
      <w:r>
        <w:rPr>
          <w:rFonts w:ascii="Helvetica" w:hAnsi="Helvetica"/>
          <w:i/>
          <w:iCs/>
          <w:color w:val="555555"/>
          <w:sz w:val="21"/>
          <w:szCs w:val="21"/>
        </w:rPr>
        <w:t>testing :</w:t>
      </w:r>
      <w:proofErr w:type="gramEnd"/>
      <w:r>
        <w:rPr>
          <w:rFonts w:ascii="Helvetica" w:hAnsi="Helvetica"/>
          <w:i/>
          <w:iCs/>
          <w:color w:val="555555"/>
          <w:sz w:val="21"/>
          <w:szCs w:val="21"/>
        </w:rPr>
        <w:t xml:space="preserve"> An </w:t>
      </w:r>
      <w:proofErr w:type="spellStart"/>
      <w:r>
        <w:rPr>
          <w:rFonts w:ascii="Helvetica" w:hAnsi="Helvetica"/>
          <w:i/>
          <w:iCs/>
          <w:color w:val="555555"/>
          <w:sz w:val="21"/>
          <w:szCs w:val="21"/>
        </w:rPr>
        <w:t>istqb-bcs</w:t>
      </w:r>
      <w:proofErr w:type="spellEnd"/>
      <w:r>
        <w:rPr>
          <w:rFonts w:ascii="Helvetica" w:hAnsi="Helvetica"/>
          <w:i/>
          <w:iCs/>
          <w:color w:val="555555"/>
          <w:sz w:val="21"/>
          <w:szCs w:val="21"/>
        </w:rPr>
        <w:t xml:space="preserve"> certified tester foundation guide - 4th edition</w:t>
      </w:r>
      <w:r>
        <w:rPr>
          <w:rFonts w:ascii="Helvetica" w:hAnsi="Helvetica"/>
          <w:color w:val="555555"/>
          <w:sz w:val="21"/>
          <w:szCs w:val="21"/>
          <w:shd w:val="clear" w:color="auto" w:fill="FFFFFF"/>
        </w:rPr>
        <w:t>. BCS Learning &amp; Development Limited.</w:t>
      </w:r>
    </w:p>
    <w:p w14:paraId="066ABB40" w14:textId="77777777" w:rsidR="00B86977" w:rsidRPr="004E624A" w:rsidRDefault="00B86977" w:rsidP="004E624A">
      <w:pPr>
        <w:spacing w:line="480" w:lineRule="auto"/>
        <w:rPr>
          <w:rFonts w:ascii="Times New Roman" w:hAnsi="Times New Roman" w:cs="Times New Roman"/>
          <w:sz w:val="24"/>
          <w:szCs w:val="24"/>
        </w:rPr>
      </w:pPr>
    </w:p>
    <w:sectPr w:rsidR="00B86977" w:rsidRPr="004E6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624A"/>
    <w:rsid w:val="00112291"/>
    <w:rsid w:val="001272F0"/>
    <w:rsid w:val="003756D0"/>
    <w:rsid w:val="0040056A"/>
    <w:rsid w:val="00412B9D"/>
    <w:rsid w:val="004E624A"/>
    <w:rsid w:val="006C26C5"/>
    <w:rsid w:val="00B07D8A"/>
    <w:rsid w:val="00B86977"/>
    <w:rsid w:val="00CA1E03"/>
    <w:rsid w:val="00F557EA"/>
    <w:rsid w:val="00FD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7AB6"/>
  <w15:chartTrackingRefBased/>
  <w15:docId w15:val="{92FEDE05-9DB3-4809-BCF9-B69751F8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24A"/>
    <w:rPr>
      <w:rFonts w:eastAsiaTheme="majorEastAsia" w:cstheme="majorBidi"/>
      <w:color w:val="272727" w:themeColor="text1" w:themeTint="D8"/>
    </w:rPr>
  </w:style>
  <w:style w:type="paragraph" w:styleId="Title">
    <w:name w:val="Title"/>
    <w:basedOn w:val="Normal"/>
    <w:next w:val="Normal"/>
    <w:link w:val="TitleChar"/>
    <w:uiPriority w:val="10"/>
    <w:qFormat/>
    <w:rsid w:val="004E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24A"/>
    <w:pPr>
      <w:spacing w:before="160"/>
      <w:jc w:val="center"/>
    </w:pPr>
    <w:rPr>
      <w:i/>
      <w:iCs/>
      <w:color w:val="404040" w:themeColor="text1" w:themeTint="BF"/>
    </w:rPr>
  </w:style>
  <w:style w:type="character" w:customStyle="1" w:styleId="QuoteChar">
    <w:name w:val="Quote Char"/>
    <w:basedOn w:val="DefaultParagraphFont"/>
    <w:link w:val="Quote"/>
    <w:uiPriority w:val="29"/>
    <w:rsid w:val="004E624A"/>
    <w:rPr>
      <w:i/>
      <w:iCs/>
      <w:color w:val="404040" w:themeColor="text1" w:themeTint="BF"/>
    </w:rPr>
  </w:style>
  <w:style w:type="paragraph" w:styleId="ListParagraph">
    <w:name w:val="List Paragraph"/>
    <w:basedOn w:val="Normal"/>
    <w:uiPriority w:val="34"/>
    <w:qFormat/>
    <w:rsid w:val="004E624A"/>
    <w:pPr>
      <w:ind w:left="720"/>
      <w:contextualSpacing/>
    </w:pPr>
  </w:style>
  <w:style w:type="character" w:styleId="IntenseEmphasis">
    <w:name w:val="Intense Emphasis"/>
    <w:basedOn w:val="DefaultParagraphFont"/>
    <w:uiPriority w:val="21"/>
    <w:qFormat/>
    <w:rsid w:val="004E624A"/>
    <w:rPr>
      <w:i/>
      <w:iCs/>
      <w:color w:val="0F4761" w:themeColor="accent1" w:themeShade="BF"/>
    </w:rPr>
  </w:style>
  <w:style w:type="paragraph" w:styleId="IntenseQuote">
    <w:name w:val="Intense Quote"/>
    <w:basedOn w:val="Normal"/>
    <w:next w:val="Normal"/>
    <w:link w:val="IntenseQuoteChar"/>
    <w:uiPriority w:val="30"/>
    <w:qFormat/>
    <w:rsid w:val="004E6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24A"/>
    <w:rPr>
      <w:i/>
      <w:iCs/>
      <w:color w:val="0F4761" w:themeColor="accent1" w:themeShade="BF"/>
    </w:rPr>
  </w:style>
  <w:style w:type="character" w:styleId="IntenseReference">
    <w:name w:val="Intense Reference"/>
    <w:basedOn w:val="DefaultParagraphFont"/>
    <w:uiPriority w:val="32"/>
    <w:qFormat/>
    <w:rsid w:val="004E6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Phelps, Cody</dc:creator>
  <cp:keywords/>
  <dc:description/>
  <cp:lastModifiedBy>Phelps, Cody</cp:lastModifiedBy>
  <cp:revision>1</cp:revision>
  <dcterms:created xsi:type="dcterms:W3CDTF">2024-06-24T01:12:00Z</dcterms:created>
  <dcterms:modified xsi:type="dcterms:W3CDTF">2024-06-24T02:39:00Z</dcterms:modified>
</cp:coreProperties>
</file>