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80" w:before="0" w:line="480" w:lineRule="auto"/>
        <w:ind w:firstLine="720"/>
        <w:jc w:val="center"/>
        <w:rPr>
          <w:b w:val="1"/>
          <w:bCs w:val="1"/>
          <w:sz w:val="48"/>
          <w:szCs w:val="48"/>
        </w:rPr>
      </w:pPr>
      <w:r w:rsidDel="00000000" w:rsidR="00000000" w:rsidRPr="00000000">
        <w:rPr>
          <w:b w:val="1"/>
          <w:bCs w:val="1"/>
          <w:sz w:val="48"/>
          <w:szCs w:val="48"/>
          <w:rtl w:val="0"/>
        </w:rPr>
        <w:t xml:space="preserve">COSTSYS</w:t>
      </w:r>
    </w:p>
    <w:p w:rsidR="00000000" w:rsidDel="00000000" w:rsidP="00000000" w:rsidRDefault="00000000" w:rsidRPr="00000000" w14:paraId="00000002">
      <w:pPr>
        <w:pStyle w:val="Heading2"/>
        <w:spacing w:before="160" w:line="480" w:lineRule="auto"/>
        <w:rPr>
          <w:b w:val="1"/>
          <w:bCs w:val="1"/>
          <w:sz w:val="26"/>
          <w:szCs w:val="26"/>
        </w:rPr>
      </w:pPr>
      <w:r w:rsidDel="00000000" w:rsidR="00000000" w:rsidRPr="00000000">
        <w:rPr>
          <w:b w:val="1"/>
          <w:bCs w:val="1"/>
          <w:sz w:val="26"/>
          <w:szCs w:val="26"/>
          <w:rtl w:val="0"/>
        </w:rPr>
        <w:t xml:space="preserve">REUNIÓN</w:t>
      </w:r>
    </w:p>
    <w:p w:rsidR="00000000" w:rsidDel="00000000" w:rsidP="00000000" w:rsidRDefault="00000000" w:rsidRPr="00000000" w14:paraId="00000003">
      <w:pPr>
        <w:numPr>
          <w:ilvl w:val="0"/>
          <w:numId w:val="3"/>
        </w:numPr>
        <w:spacing w:after="160" w:line="48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25/06/2026</w:t>
      </w:r>
      <w:r w:rsidDel="00000000" w:rsidR="00000000" w:rsidRPr="00000000">
        <w:rPr>
          <w:rtl w:val="0"/>
        </w:rPr>
      </w:r>
    </w:p>
    <w:p w:rsidR="00000000" w:rsidDel="00000000" w:rsidP="00000000" w:rsidRDefault="00000000" w:rsidRPr="00000000" w14:paraId="00000004">
      <w:pPr>
        <w:pStyle w:val="Heading2"/>
        <w:spacing w:before="160" w:line="480" w:lineRule="auto"/>
        <w:rPr>
          <w:b w:val="1"/>
          <w:bCs w:val="1"/>
          <w:sz w:val="26"/>
          <w:szCs w:val="26"/>
        </w:rPr>
      </w:pPr>
      <w:r w:rsidDel="00000000" w:rsidR="00000000" w:rsidRPr="00000000">
        <w:rPr>
          <w:b w:val="1"/>
          <w:bCs w:val="1"/>
          <w:sz w:val="26"/>
          <w:szCs w:val="26"/>
          <w:rtl w:val="0"/>
        </w:rPr>
        <w:t xml:space="preserve">PRESENTES </w:t>
      </w:r>
    </w:p>
    <w:p w:rsidR="00000000" w:rsidDel="00000000" w:rsidP="00000000" w:rsidRDefault="00000000" w:rsidRPr="00000000" w14:paraId="00000005">
      <w:pPr>
        <w:numPr>
          <w:ilvl w:val="0"/>
          <w:numId w:val="2"/>
        </w:numPr>
        <w:spacing w:line="48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Ing. Rosa Angelica Pérez Velásquez</w:t>
      </w:r>
    </w:p>
    <w:p w:rsidR="00000000" w:rsidDel="00000000" w:rsidP="00000000" w:rsidRDefault="00000000" w:rsidRPr="00000000" w14:paraId="00000006">
      <w:pPr>
        <w:numPr>
          <w:ilvl w:val="0"/>
          <w:numId w:val="2"/>
        </w:numPr>
        <w:spacing w:line="48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Ing. Sergio Osorio Méndez</w:t>
      </w:r>
    </w:p>
    <w:p w:rsidR="00000000" w:rsidDel="00000000" w:rsidP="00000000" w:rsidRDefault="00000000" w:rsidRPr="00000000" w14:paraId="00000007">
      <w:pPr>
        <w:pStyle w:val="Heading2"/>
        <w:spacing w:before="160" w:line="480" w:lineRule="auto"/>
        <w:rPr>
          <w:b w:val="1"/>
          <w:bCs w:val="1"/>
          <w:sz w:val="26"/>
          <w:szCs w:val="26"/>
        </w:rPr>
      </w:pPr>
      <w:bookmarkStart w:colFirst="0" w:colLast="0" w:name="_u7uwj9ye9jr3" w:id="0"/>
      <w:bookmarkEnd w:id="0"/>
      <w:r w:rsidDel="00000000" w:rsidR="00000000" w:rsidRPr="00000000">
        <w:rPr>
          <w:b w:val="1"/>
          <w:bCs w:val="1"/>
          <w:sz w:val="26"/>
          <w:szCs w:val="26"/>
          <w:rtl w:val="0"/>
        </w:rPr>
        <w:t xml:space="preserve">DESCRIPCIÓN BREVE DEL PROYECTO</w:t>
      </w:r>
    </w:p>
    <w:p w:rsidR="00000000" w:rsidDel="00000000" w:rsidP="00000000" w:rsidRDefault="00000000" w:rsidRPr="00000000" w14:paraId="00000008">
      <w:pPr>
        <w:spacing w:after="160" w:line="259" w:lineRule="auto"/>
        <w:rPr/>
      </w:pPr>
      <w:r w:rsidDel="00000000" w:rsidR="00000000" w:rsidRPr="00000000">
        <w:rPr>
          <w:rFonts w:ascii="Calibri" w:cs="Calibri" w:eastAsia="Calibri" w:hAnsi="Calibri"/>
          <w:rtl w:val="0"/>
        </w:rPr>
        <w:t xml:space="preserve">Es un sistema que se encarga de controlar los costos por producto, categoría y por unidad de negocio y así permitir tomar decisiones acerca del porcentaje saludable del costo a través de importación del reporte de ventas y la visualización del desplazamiento de cada producto. El costsys responde a las siguientes preguntas: ¿Cuánto cuesta producir cada producto? ¿Cuánto debería costar y cuánto se gana? ¿Cuánto es el costo de producción total por categoría? ¿Cuáles son los productos que más se venden? ¿Cuáles son los productos que se deberían ajustar el precio?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spacing w:before="160" w:line="480" w:lineRule="auto"/>
        <w:rPr>
          <w:b w:val="1"/>
          <w:bCs w:val="1"/>
          <w:sz w:val="26"/>
          <w:szCs w:val="26"/>
        </w:rPr>
      </w:pPr>
      <w:bookmarkStart w:colFirst="0" w:colLast="0" w:name="_45jza985jmhj" w:id="1"/>
      <w:bookmarkEnd w:id="1"/>
      <w:r w:rsidDel="00000000" w:rsidR="00000000" w:rsidRPr="00000000">
        <w:rPr>
          <w:b w:val="1"/>
          <w:bCs w:val="1"/>
          <w:sz w:val="26"/>
          <w:szCs w:val="26"/>
          <w:rtl w:val="0"/>
        </w:rPr>
        <w:t xml:space="preserve">OBJETIVO DEL PROYECTO</w:t>
      </w:r>
    </w:p>
    <w:p w:rsidR="00000000" w:rsidDel="00000000" w:rsidP="00000000" w:rsidRDefault="00000000" w:rsidRPr="00000000" w14:paraId="0000000C">
      <w:pPr>
        <w:numPr>
          <w:ilvl w:val="0"/>
          <w:numId w:val="4"/>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Obtener el </w:t>
      </w:r>
      <w:r w:rsidDel="00000000" w:rsidR="00000000" w:rsidRPr="00000000">
        <w:rPr>
          <w:rFonts w:ascii="Calibri" w:cs="Calibri" w:eastAsia="Calibri" w:hAnsi="Calibri"/>
          <w:rtl w:val="0"/>
        </w:rPr>
        <w:t xml:space="preserve">costeo</w:t>
      </w:r>
      <w:r w:rsidDel="00000000" w:rsidR="00000000" w:rsidRPr="00000000">
        <w:rPr>
          <w:rFonts w:ascii="Calibri" w:cs="Calibri" w:eastAsia="Calibri" w:hAnsi="Calibri"/>
          <w:rtl w:val="0"/>
        </w:rPr>
        <w:t xml:space="preserve"> correcto de las recetas y subrecetas pertenecientes a la empresa. </w:t>
      </w:r>
    </w:p>
    <w:p w:rsidR="00000000" w:rsidDel="00000000" w:rsidP="00000000" w:rsidRDefault="00000000" w:rsidRPr="00000000" w14:paraId="0000000D">
      <w:pPr>
        <w:numPr>
          <w:ilvl w:val="0"/>
          <w:numId w:val="4"/>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Monitorear el costo de producción estimado al importar los registros de desplazamiento de ventas mensual (archivo de productos vendidos) comparándolo con los márgenes de costos en porcentaje establecidos por cada categoría.</w:t>
      </w:r>
    </w:p>
    <w:p w:rsidR="00000000" w:rsidDel="00000000" w:rsidP="00000000" w:rsidRDefault="00000000" w:rsidRPr="00000000" w14:paraId="0000000E">
      <w:pPr>
        <w:numPr>
          <w:ilvl w:val="0"/>
          <w:numId w:val="4"/>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Realizar proyecciones mensuales para aumentos de precios.</w:t>
      </w:r>
    </w:p>
    <w:p w:rsidR="00000000" w:rsidDel="00000000" w:rsidP="00000000" w:rsidRDefault="00000000" w:rsidRPr="00000000" w14:paraId="0000000F">
      <w:pPr>
        <w:numPr>
          <w:ilvl w:val="0"/>
          <w:numId w:val="4"/>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Poner límites de costos por categoría y por subcategoría.</w:t>
      </w:r>
    </w:p>
    <w:p w:rsidR="00000000" w:rsidDel="00000000" w:rsidP="00000000" w:rsidRDefault="00000000" w:rsidRPr="00000000" w14:paraId="00000010">
      <w:pPr>
        <w:numPr>
          <w:ilvl w:val="0"/>
          <w:numId w:val="4"/>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Clonar recetas /Crear boceto de receta y activar receta.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pacing w:before="160" w:line="480" w:lineRule="auto"/>
        <w:rPr>
          <w:b w:val="1"/>
          <w:bCs w:val="1"/>
          <w:sz w:val="26"/>
          <w:szCs w:val="26"/>
        </w:rPr>
      </w:pPr>
      <w:bookmarkStart w:colFirst="0" w:colLast="0" w:name="_63jpqnj5x3gv" w:id="2"/>
      <w:bookmarkEnd w:id="2"/>
      <w:r w:rsidDel="00000000" w:rsidR="00000000" w:rsidRPr="00000000">
        <w:rPr>
          <w:b w:val="1"/>
          <w:bCs w:val="1"/>
          <w:sz w:val="26"/>
          <w:szCs w:val="26"/>
          <w:rtl w:val="0"/>
        </w:rPr>
        <w:t xml:space="preserve">SECCIONES DEL PROYECTO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Catálogos</w:t>
      </w:r>
    </w:p>
    <w:p w:rsidR="00000000" w:rsidDel="00000000" w:rsidP="00000000" w:rsidRDefault="00000000" w:rsidRPr="00000000" w14:paraId="00000014">
      <w:pPr>
        <w:numPr>
          <w:ilvl w:val="0"/>
          <w:numId w:val="5"/>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Catálogo de ingredientes</w:t>
      </w:r>
    </w:p>
    <w:p w:rsidR="00000000" w:rsidDel="00000000" w:rsidP="00000000" w:rsidRDefault="00000000" w:rsidRPr="00000000" w14:paraId="00000015">
      <w:pPr>
        <w:numPr>
          <w:ilvl w:val="0"/>
          <w:numId w:val="5"/>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Catálogo de subreceta</w:t>
      </w:r>
    </w:p>
    <w:p w:rsidR="00000000" w:rsidDel="00000000" w:rsidP="00000000" w:rsidRDefault="00000000" w:rsidRPr="00000000" w14:paraId="00000016">
      <w:pPr>
        <w:numPr>
          <w:ilvl w:val="0"/>
          <w:numId w:val="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Catálogo de receta</w:t>
      </w:r>
    </w:p>
    <w:p w:rsidR="00000000" w:rsidDel="00000000" w:rsidP="00000000" w:rsidRDefault="00000000" w:rsidRPr="00000000" w14:paraId="00000017">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Administrador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Calibri" w:cs="Calibri" w:eastAsia="Calibri" w:hAnsi="Calibri"/>
        </w:rPr>
      </w:pPr>
      <w:r w:rsidDel="00000000" w:rsidR="00000000" w:rsidRPr="00000000">
        <w:rPr>
          <w:rFonts w:ascii="Calibri" w:cs="Calibri" w:eastAsia="Calibri" w:hAnsi="Calibri"/>
          <w:rtl w:val="0"/>
        </w:rPr>
        <w:t xml:space="preserve">El sistema incluye un panel administrativo para la gestión y control de los siguientes módulos:</w:t>
      </w:r>
    </w:p>
    <w:p w:rsidR="00000000" w:rsidDel="00000000" w:rsidP="00000000" w:rsidRDefault="00000000" w:rsidRPr="00000000" w14:paraId="0000001B">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unidades</w:t>
      </w:r>
    </w:p>
    <w:p w:rsidR="00000000" w:rsidDel="00000000" w:rsidP="00000000" w:rsidRDefault="00000000" w:rsidRPr="00000000" w14:paraId="0000001C">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marcas</w:t>
      </w:r>
    </w:p>
    <w:p w:rsidR="00000000" w:rsidDel="00000000" w:rsidP="00000000" w:rsidRDefault="00000000" w:rsidRPr="00000000" w14:paraId="0000001D">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proveedores</w:t>
      </w:r>
    </w:p>
    <w:p w:rsidR="00000000" w:rsidDel="00000000" w:rsidP="00000000" w:rsidRDefault="00000000" w:rsidRPr="00000000" w14:paraId="0000001E">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clasificación</w:t>
      </w:r>
    </w:p>
    <w:p w:rsidR="00000000" w:rsidDel="00000000" w:rsidP="00000000" w:rsidRDefault="00000000" w:rsidRPr="00000000" w14:paraId="0000001F">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temporadas</w:t>
      </w:r>
    </w:p>
    <w:p w:rsidR="00000000" w:rsidDel="00000000" w:rsidP="00000000" w:rsidRDefault="00000000" w:rsidRPr="00000000" w14:paraId="00000020">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subclasificación</w:t>
      </w:r>
    </w:p>
    <w:p w:rsidR="00000000" w:rsidDel="00000000" w:rsidP="00000000" w:rsidRDefault="00000000" w:rsidRPr="00000000" w14:paraId="00000021">
      <w:pPr>
        <w:numPr>
          <w:ilvl w:val="0"/>
          <w:numId w:val="5"/>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Administrador de tablero de control</w:t>
      </w:r>
    </w:p>
    <w:p w:rsidR="00000000" w:rsidDel="00000000" w:rsidP="00000000" w:rsidRDefault="00000000" w:rsidRPr="00000000" w14:paraId="00000022">
      <w:pPr>
        <w:numPr>
          <w:ilvl w:val="0"/>
          <w:numId w:val="1"/>
        </w:numPr>
        <w:spacing w:after="0" w:afterAutospacing="0"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Es el módulo responsable de definir y mantener los semáforos de colores que determinan las siguientes celdas: %costo, Margen de contribución </w:t>
      </w:r>
    </w:p>
    <w:p w:rsidR="00000000" w:rsidDel="00000000" w:rsidP="00000000" w:rsidRDefault="00000000" w:rsidRPr="00000000" w14:paraId="00000023">
      <w:pPr>
        <w:numPr>
          <w:ilvl w:val="0"/>
          <w:numId w:val="1"/>
        </w:numPr>
        <w:spacing w:after="0" w:afterAutospacing="0"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Permite definir los rangos correctos de porcentaje por clasificación. </w:t>
      </w:r>
    </w:p>
    <w:p w:rsidR="00000000" w:rsidDel="00000000" w:rsidP="00000000" w:rsidRDefault="00000000" w:rsidRPr="00000000" w14:paraId="00000024">
      <w:pPr>
        <w:numPr>
          <w:ilvl w:val="0"/>
          <w:numId w:val="1"/>
        </w:numPr>
        <w:spacing w:after="160"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Permite definir los rangos correctos de porcentaje por subclasificación</w:t>
      </w:r>
    </w:p>
    <w:p w:rsidR="00000000" w:rsidDel="00000000" w:rsidP="00000000" w:rsidRDefault="00000000" w:rsidRPr="00000000" w14:paraId="0000002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Calibri" w:cs="Calibri" w:eastAsia="Calibri" w:hAnsi="Calibri"/>
          <w:b w:val="1"/>
          <w:bCs w:val="1"/>
          <w:color w:val="000000"/>
          <w:sz w:val="26"/>
          <w:szCs w:val="26"/>
        </w:rPr>
      </w:pPr>
      <w:bookmarkStart w:colFirst="0" w:colLast="0" w:name="_5goizw9jpyi9" w:id="3"/>
      <w:bookmarkEnd w:id="3"/>
      <w:r w:rsidDel="00000000" w:rsidR="00000000" w:rsidRPr="00000000">
        <w:rPr>
          <w:rFonts w:ascii="Calibri" w:cs="Calibri" w:eastAsia="Calibri" w:hAnsi="Calibri"/>
          <w:b w:val="1"/>
          <w:bCs w:val="1"/>
          <w:color w:val="000000"/>
          <w:sz w:val="26"/>
          <w:szCs w:val="26"/>
          <w:rtl w:val="0"/>
        </w:rPr>
        <w:t xml:space="preserve">Catálogo de Ingredientes</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Permite administrar los ingredientes utilizados en recetas y sub recetas. Incluye la consulta, creación, edición y eliminación de ingredientes por unidad de negocio, validando registros duplicados y evitando la eliminación de ingredientes que se encuentren vinculados a recetas o subrecetas.</w:t>
      </w:r>
    </w:p>
    <w:p w:rsidR="00000000" w:rsidDel="00000000" w:rsidP="00000000" w:rsidRDefault="00000000" w:rsidRPr="00000000" w14:paraId="00000029">
      <w:pPr>
        <w:pStyle w:val="Heading3"/>
        <w:keepNext w:val="0"/>
        <w:keepLines w:val="0"/>
        <w:spacing w:before="280" w:lineRule="auto"/>
        <w:rPr>
          <w:rFonts w:ascii="Calibri" w:cs="Calibri" w:eastAsia="Calibri" w:hAnsi="Calibri"/>
          <w:b w:val="1"/>
          <w:bCs w:val="1"/>
          <w:color w:val="000000"/>
          <w:sz w:val="26"/>
          <w:szCs w:val="26"/>
        </w:rPr>
      </w:pPr>
      <w:bookmarkStart w:colFirst="0" w:colLast="0" w:name="_wohc9txm3qp7" w:id="4"/>
      <w:bookmarkEnd w:id="4"/>
      <w:r w:rsidDel="00000000" w:rsidR="00000000" w:rsidRPr="00000000">
        <w:rPr>
          <w:rFonts w:ascii="Calibri" w:cs="Calibri" w:eastAsia="Calibri" w:hAnsi="Calibri"/>
          <w:b w:val="1"/>
          <w:bCs w:val="1"/>
          <w:color w:val="000000"/>
          <w:sz w:val="26"/>
          <w:szCs w:val="26"/>
          <w:rtl w:val="0"/>
        </w:rPr>
        <w:t xml:space="preserve">Catálogo de Subrecetas</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Administra las subrecetas empleadas en la elaboración de recetas principales. Permite registrar su información general, asociar ingredientes y otras subrecetas, calcular automáticamente su costo de producción y rendimiento, además de administrar sus instrucciones culinarias y eliminación de subrecetas por unidad de negocio, validando registros duplicados y evitando la eliminación de subrecetas que se encuentren vinculados a recetas o subrecetas.</w:t>
      </w:r>
    </w:p>
    <w:p w:rsidR="00000000" w:rsidDel="00000000" w:rsidP="00000000" w:rsidRDefault="00000000" w:rsidRPr="00000000" w14:paraId="0000002B">
      <w:pPr>
        <w:pStyle w:val="Heading3"/>
        <w:keepNext w:val="0"/>
        <w:keepLines w:val="0"/>
        <w:spacing w:before="280" w:lineRule="auto"/>
        <w:rPr>
          <w:rFonts w:ascii="Calibri" w:cs="Calibri" w:eastAsia="Calibri" w:hAnsi="Calibri"/>
          <w:b w:val="1"/>
          <w:bCs w:val="1"/>
          <w:color w:val="000000"/>
          <w:sz w:val="26"/>
          <w:szCs w:val="26"/>
        </w:rPr>
      </w:pPr>
      <w:bookmarkStart w:colFirst="0" w:colLast="0" w:name="_mhohqa7qltxe" w:id="5"/>
      <w:bookmarkEnd w:id="5"/>
      <w:r w:rsidDel="00000000" w:rsidR="00000000" w:rsidRPr="00000000">
        <w:rPr>
          <w:rFonts w:ascii="Calibri" w:cs="Calibri" w:eastAsia="Calibri" w:hAnsi="Calibri"/>
          <w:b w:val="1"/>
          <w:bCs w:val="1"/>
          <w:color w:val="000000"/>
          <w:sz w:val="26"/>
          <w:szCs w:val="26"/>
          <w:rtl w:val="0"/>
        </w:rPr>
        <w:t xml:space="preserve">Catálogo de Recetas</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Permite administrar las recetas finales de la unidad negocio, vinculando ingredientes y subrecetas para obtener automáticamente el costeo de receta, es decir, el costo de producción, rendimiento, precio de venta, margen de contribución y porcentaje de costo.Igualmente agregar el nombre de la receta, clasificación, subclasificación, select si es de temporada o no y foto. Además de administrar sus instrucciones culinarias y desactivación de recetas. </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Permitir clonar receta con los mismos ingredientes, subrecetas, costeo de receta, clasificación y subclasificación con el nombre de la receta seguido de “- Copia” iniciando con el estado de “Borrador” y una vez definido los cambios tener la posibilidad de cambiar el estado de la receta a “Activa”, esto permitirá que se muestre en el Costo Potencial.</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Permite vincular la receta con productos del softrestaurant.</w:t>
      </w:r>
      <w:r w:rsidDel="00000000" w:rsidR="00000000" w:rsidRPr="00000000">
        <w:rPr>
          <w:rtl w:val="0"/>
        </w:rPr>
      </w:r>
    </w:p>
    <w:p w:rsidR="00000000" w:rsidDel="00000000" w:rsidP="00000000" w:rsidRDefault="00000000" w:rsidRPr="00000000" w14:paraId="0000002F">
      <w:pPr>
        <w:spacing w:after="160" w:line="25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Costo Potencial</w:t>
      </w:r>
    </w:p>
    <w:p w:rsidR="00000000" w:rsidDel="00000000" w:rsidP="00000000" w:rsidRDefault="00000000" w:rsidRPr="00000000" w14:paraId="00000030">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Genera un concentrado general mensual por unidad de negocio que contienen los datos de costo, margen de contribución, costo estimado de venta, desplazamiento por producto y por subclasificación.</w:t>
      </w:r>
    </w:p>
    <w:p w:rsidR="00000000" w:rsidDel="00000000" w:rsidP="00000000" w:rsidRDefault="00000000" w:rsidRPr="00000000" w14:paraId="00000031">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Incluye un tablero mensual de ventas, costo y margen por clasificación.</w:t>
      </w:r>
    </w:p>
    <w:p w:rsidR="00000000" w:rsidDel="00000000" w:rsidP="00000000" w:rsidRDefault="00000000" w:rsidRPr="00000000" w14:paraId="00000032">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Incluye un tablero mensual de ventas, costo y margen por subclasificación.</w:t>
      </w:r>
    </w:p>
    <w:p w:rsidR="00000000" w:rsidDel="00000000" w:rsidP="00000000" w:rsidRDefault="00000000" w:rsidRPr="00000000" w14:paraId="00000033">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Actualizar precios de ingredientes.</w:t>
      </w:r>
    </w:p>
    <w:p w:rsidR="00000000" w:rsidDel="00000000" w:rsidP="00000000" w:rsidRDefault="00000000" w:rsidRPr="00000000" w14:paraId="00000034">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Cargar desplazamiento automático al finalizar el mes.</w:t>
      </w:r>
    </w:p>
    <w:p w:rsidR="00000000" w:rsidDel="00000000" w:rsidP="00000000" w:rsidRDefault="00000000" w:rsidRPr="00000000" w14:paraId="00000035">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60" w:line="25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Proyección de costo potencial</w:t>
      </w:r>
    </w:p>
    <w:p w:rsidR="00000000" w:rsidDel="00000000" w:rsidP="00000000" w:rsidRDefault="00000000" w:rsidRPr="00000000" w14:paraId="00000038">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Generar una copia del costo potencial del mes elegido, por defecto el select debe mandar el mes anterior.</w:t>
      </w:r>
    </w:p>
    <w:p w:rsidR="00000000" w:rsidDel="00000000" w:rsidP="00000000" w:rsidRDefault="00000000" w:rsidRPr="00000000" w14:paraId="00000039">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Cambiar/ Editar los precios propuestos de cada producto.</w:t>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Seleccionar qué cambios se aplicarán de los precios propuestos, por producto o toda la proyección.</w:t>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Guardar bocetos de proyecciones mensuales hasta aplicarlos.</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Agregar funcionalidad de aplicar proyección a una fecha elegida.</w:t>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Editar proyección antes de ser aplicada.</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Eliminar proyección si no ha sido aplicada.</w:t>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Notificación de aplicación de precios propuestos 2 días antes para dirección operativa.</w:t>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Aplicación de proyección (Esto hace que los precios de las recetas se actualicen masivamente).</w:t>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Extras </w:t>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Agregar una notificación flotante de que hubieron cambios de precio en el costo potencial, en las notificaciones del ERP, para gerente, dirección operativa y auxiliar de gerente.</w:t>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Agregar una notificación cuando el gerente genere un nuevo producto en el softRestaurant para notificarle a dirección operativa en las notificaciones del ERP.</w:t>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Agregar una notificación cuando el gerente de fogaza genere un nuevo producto en el sistema de pedidos para notificarle a dirección operativa en las notificaciones del ERP.</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2"/>
        <w:spacing w:before="160" w:line="480" w:lineRule="auto"/>
        <w:rPr>
          <w:b w:val="1"/>
          <w:bCs w:val="1"/>
          <w:sz w:val="26"/>
          <w:szCs w:val="26"/>
        </w:rPr>
      </w:pPr>
      <w:bookmarkStart w:colFirst="0" w:colLast="0" w:name="_flhg38sbut8g" w:id="6"/>
      <w:bookmarkEnd w:id="6"/>
      <w:r w:rsidDel="00000000" w:rsidR="00000000" w:rsidRPr="00000000">
        <w:rPr>
          <w:b w:val="1"/>
          <w:bCs w:val="1"/>
          <w:sz w:val="26"/>
          <w:szCs w:val="26"/>
          <w:rtl w:val="0"/>
        </w:rPr>
        <w:t xml:space="preserve">USUARIOS QUE UTILIZARÁN EL PROYECTO</w:t>
      </w:r>
    </w:p>
    <w:p w:rsidR="00000000" w:rsidDel="00000000" w:rsidP="00000000" w:rsidRDefault="00000000" w:rsidRPr="00000000" w14:paraId="0000004B">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Dirección general - Costo potencial</w:t>
      </w:r>
    </w:p>
    <w:p w:rsidR="00000000" w:rsidDel="00000000" w:rsidP="00000000" w:rsidRDefault="00000000" w:rsidRPr="00000000" w14:paraId="0000004C">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Dirección operativa - Acceso completo</w:t>
      </w:r>
    </w:p>
    <w:p w:rsidR="00000000" w:rsidDel="00000000" w:rsidP="00000000" w:rsidRDefault="00000000" w:rsidRPr="00000000" w14:paraId="0000004D">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Developers - Acceso completo</w:t>
      </w:r>
    </w:p>
    <w:p w:rsidR="00000000" w:rsidDel="00000000" w:rsidP="00000000" w:rsidRDefault="00000000" w:rsidRPr="00000000" w14:paraId="0000004E">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Calidad - Acceso a ver catálogo y Costo potencial</w:t>
      </w:r>
    </w:p>
    <w:p w:rsidR="00000000" w:rsidDel="00000000" w:rsidP="00000000" w:rsidRDefault="00000000" w:rsidRPr="00000000" w14:paraId="0000004F">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Gerentes - Visualización de catálogo y costo potencial.</w:t>
      </w:r>
    </w:p>
    <w:p w:rsidR="00000000" w:rsidDel="00000000" w:rsidP="00000000" w:rsidRDefault="00000000" w:rsidRPr="00000000" w14:paraId="00000050">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Marketing - ver costo potencial.</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before="160" w:line="480" w:lineRule="auto"/>
        <w:rPr>
          <w:b w:val="1"/>
          <w:bCs w:val="1"/>
          <w:sz w:val="26"/>
          <w:szCs w:val="26"/>
        </w:rPr>
      </w:pPr>
      <w:r w:rsidDel="00000000" w:rsidR="00000000" w:rsidRPr="00000000">
        <w:rPr>
          <w:b w:val="1"/>
          <w:bCs w:val="1"/>
          <w:sz w:val="26"/>
          <w:szCs w:val="26"/>
          <w:rtl w:val="0"/>
        </w:rPr>
        <w:t xml:space="preserve">¿EL ÉXITO DEL PROYECTO SE DA CUÁNDO?</w:t>
      </w:r>
    </w:p>
    <w:p w:rsidR="00000000" w:rsidDel="00000000" w:rsidP="00000000" w:rsidRDefault="00000000" w:rsidRPr="00000000" w14:paraId="00000053">
      <w:pPr>
        <w:spacing w:after="160"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2"/>
        <w:spacing w:before="160" w:line="480" w:lineRule="auto"/>
        <w:rPr>
          <w:b w:val="1"/>
          <w:bCs w:val="1"/>
          <w:sz w:val="26"/>
          <w:szCs w:val="26"/>
        </w:rPr>
      </w:pPr>
      <w:r w:rsidDel="00000000" w:rsidR="00000000" w:rsidRPr="00000000">
        <w:rPr>
          <w:b w:val="1"/>
          <w:bCs w:val="1"/>
          <w:sz w:val="26"/>
          <w:szCs w:val="26"/>
          <w:rtl w:val="0"/>
        </w:rPr>
        <w:t xml:space="preserve">ACCIONES A REALIZAR</w:t>
      </w:r>
    </w:p>
    <w:p w:rsidR="00000000" w:rsidDel="00000000" w:rsidP="00000000" w:rsidRDefault="00000000" w:rsidRPr="00000000" w14:paraId="00000055">
      <w:pPr>
        <w:spacing w:after="160" w:line="48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FASE 1: </w:t>
      </w:r>
    </w:p>
    <w:p w:rsidR="00000000" w:rsidDel="00000000" w:rsidP="00000000" w:rsidRDefault="00000000" w:rsidRPr="00000000" w14:paraId="00000056">
      <w:pPr>
        <w:spacing w:after="160" w:line="480" w:lineRule="auto"/>
        <w:ind w:left="0" w:firstLine="0"/>
        <w:rPr>
          <w:rFonts w:ascii="Calibri" w:cs="Calibri" w:eastAsia="Calibri" w:hAnsi="Calibri"/>
        </w:rPr>
      </w:pPr>
      <w:r w:rsidDel="00000000" w:rsidR="00000000" w:rsidRPr="00000000">
        <w:rPr>
          <w:rFonts w:ascii="Calibri" w:cs="Calibri" w:eastAsia="Calibri" w:hAnsi="Calibri"/>
          <w:rtl w:val="0"/>
        </w:rPr>
        <w:t xml:space="preserve">Crear estrategia de nueva base de datos para implementar el costo potencial </w:t>
      </w:r>
    </w:p>
    <w:p w:rsidR="00000000" w:rsidDel="00000000" w:rsidP="00000000" w:rsidRDefault="00000000" w:rsidRPr="00000000" w14:paraId="00000057">
      <w:pPr>
        <w:spacing w:after="160" w:line="480" w:lineRule="auto"/>
        <w:ind w:left="0" w:firstLine="0"/>
        <w:rPr>
          <w:rFonts w:ascii="Calibri" w:cs="Calibri" w:eastAsia="Calibri" w:hAnsi="Calibri"/>
        </w:rPr>
      </w:pPr>
      <w:r w:rsidDel="00000000" w:rsidR="00000000" w:rsidRPr="00000000">
        <w:rPr>
          <w:rFonts w:ascii="Calibri" w:cs="Calibri" w:eastAsia="Calibri" w:hAnsi="Calibri"/>
          <w:rtl w:val="0"/>
        </w:rPr>
        <w:t xml:space="preserve">Crear un plan de migración del anterior costsys al nuevo </w:t>
      </w:r>
    </w:p>
    <w:p w:rsidR="00000000" w:rsidDel="00000000" w:rsidP="00000000" w:rsidRDefault="00000000" w:rsidRPr="00000000" w14:paraId="00000058">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Desarrollar los módulos de administración de ingredientes,recetas y sub recetas</w:t>
      </w:r>
    </w:p>
    <w:p w:rsidR="00000000" w:rsidDel="00000000" w:rsidP="00000000" w:rsidRDefault="00000000" w:rsidRPr="00000000" w14:paraId="00000059">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Desarrollar los módulos de administración de proveedores, unidad, </w:t>
      </w:r>
    </w:p>
    <w:p w:rsidR="00000000" w:rsidDel="00000000" w:rsidP="00000000" w:rsidRDefault="00000000" w:rsidRPr="00000000" w14:paraId="0000005A">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Desarrollar administrador de tablero de control para definir los porcentajes mínimos y máximos de costos por categoría</w:t>
      </w:r>
    </w:p>
    <w:p w:rsidR="00000000" w:rsidDel="00000000" w:rsidP="00000000" w:rsidRDefault="00000000" w:rsidRPr="00000000" w14:paraId="0000005B">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FASE 2:</w:t>
      </w:r>
    </w:p>
    <w:p w:rsidR="00000000" w:rsidDel="00000000" w:rsidP="00000000" w:rsidRDefault="00000000" w:rsidRPr="00000000" w14:paraId="0000005C">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Desarrollar el apartado de proyección y ejercicio mensual.</w:t>
      </w:r>
    </w:p>
    <w:p w:rsidR="00000000" w:rsidDel="00000000" w:rsidP="00000000" w:rsidRDefault="00000000" w:rsidRPr="00000000" w14:paraId="0000005D">
      <w:pPr>
        <w:pStyle w:val="Heading2"/>
        <w:spacing w:before="160" w:line="480" w:lineRule="auto"/>
        <w:rPr>
          <w:b w:val="1"/>
          <w:bCs w:val="1"/>
          <w:sz w:val="26"/>
          <w:szCs w:val="26"/>
        </w:rPr>
      </w:pPr>
      <w:bookmarkStart w:colFirst="0" w:colLast="0" w:name="_a8oa6h248qmi" w:id="7"/>
      <w:bookmarkEnd w:id="7"/>
      <w:r w:rsidDel="00000000" w:rsidR="00000000" w:rsidRPr="00000000">
        <w:rPr>
          <w:b w:val="1"/>
          <w:bCs w:val="1"/>
          <w:sz w:val="26"/>
          <w:szCs w:val="26"/>
          <w:rtl w:val="0"/>
        </w:rPr>
        <w:t xml:space="preserve">EXCEPCIONES</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spacing w:before="160" w:line="480" w:lineRule="auto"/>
        <w:rPr>
          <w:b w:val="1"/>
          <w:bCs w:val="1"/>
          <w:sz w:val="26"/>
          <w:szCs w:val="26"/>
        </w:rPr>
      </w:pPr>
      <w:r w:rsidDel="00000000" w:rsidR="00000000" w:rsidRPr="00000000">
        <w:rPr>
          <w:b w:val="1"/>
          <w:bCs w:val="1"/>
          <w:sz w:val="26"/>
          <w:szCs w:val="26"/>
          <w:rtl w:val="0"/>
        </w:rPr>
        <w:t xml:space="preserve">OBSERVACIONES</w:t>
      </w:r>
    </w:p>
    <w:p w:rsidR="00000000" w:rsidDel="00000000" w:rsidP="00000000" w:rsidRDefault="00000000" w:rsidRPr="00000000" w14:paraId="00000061">
      <w:pPr>
        <w:rPr/>
      </w:pPr>
      <w:r w:rsidDel="00000000" w:rsidR="00000000" w:rsidRPr="00000000">
        <w:rPr>
          <w:rtl w:val="0"/>
        </w:rPr>
        <w:t xml:space="preserve">Será necesario reestructurar la base de datos para implementar un nuevo orden y lógica del sistema.</w:t>
      </w:r>
      <w:r w:rsidDel="00000000" w:rsidR="00000000" w:rsidRPr="00000000">
        <w:rPr>
          <w:rtl w:val="0"/>
        </w:rPr>
      </w:r>
    </w:p>
    <w:p w:rsidR="00000000" w:rsidDel="00000000" w:rsidP="00000000" w:rsidRDefault="00000000" w:rsidRPr="00000000" w14:paraId="00000062">
      <w:pPr>
        <w:spacing w:after="160"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Historia 1: Visualizar Lista de Recetas</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**Qué:** </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**Para qué:** Para buscar recetas, conocer su estado (Borrador/Activa/Inactiva) y acceder a las acciones de gestión (ver, editar, clonar, agregar instrucciones, imprimir y desactivar).</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**Criterios de aceptación:**</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Historia 2: CREAR Receta</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**Qué:** </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**Para qué:**</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**Criterios de aceptación:**</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1. **Paso 1: Información General**</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Agregar imagen de la receta.</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Unidad de negocio (select)(obligatorio).</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Nombre de la receta (input)(obligatorio).</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Clasificación (select)(obligatorio, dinámico según unidad de negocio).</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Subclasificación (select)(dependiente de la clasificación).</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¿Es de temporada? (select Sí/No)(obligatorio).</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Observaciones e Instrucciones culinarias.</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*Al guardar este paso, se crea el registro en BD en estado "Borrador" para obtener el ID y hacer vínculos.*</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2. **Paso 2: Gestión de Componentes y Costeo**</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**Panel 1 (70% izquierda):**</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Input de búsqueda rápida en ambas tablas.</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**Tabla Ingredientes:** Campos (Ingrediente, Unidad, Cantidad, Precio Unidad, Costo Real, Opciones[Editar, Eliminar]). Muestra "Total de costo" y botón para vincular ingrediente (formulario lateral colapsable).</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**Tabla Subrecetas:** Campos (Subreceta, Unidad, Cantidad, Precio Unidad, Costo Real, Opciones[Eliminar]). Muestra "Total de costo" y botón para vincular subreceta. </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**Panel 2 (30% derecha - Costeo de Receta):**</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Total de ingredientes (input)(disabled): Suma automática de ambas tablas.</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Rendimiento (input)(obligatorio).</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Costo (input)(disabled): Total de ingredientes / Rendimiento.</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Precio de venta (input)(obligatorio).</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Impuestos (select o input)(obligatorio).</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Precio de venta sin impuestos (input)(disabled): Cálculo automático (Precio venta / (1 + % impuesto)).</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Margen de contribución (input)(disabled): Precio venta sin impuestos - Costo.</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Porcentaje de costo (%)(input)(disabled): (Costo / Precio venta sin impuestos) * 100.</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Validar que el nombre no exista para la unidad de negocio (Sweet Alert si existe).</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Historia 3: EDITAR Receta (Versión Mejorada)</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**Qué:** Quiero EDITAR una receta existente.</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**Para qué:** Para actualizar ingredientes, cantidades, rendimiento o precios, recalculando el costeo y dejando auditoría financiera.</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**Criterios de aceptación:**</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1. **Bloqueo Optimista:** Validar `updated_at` al iniciar y guardar. Alertar si otro usuario modificó la receta.</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2. **Panel 1:** </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Búsqueda rápida habilitada.</w:t>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Control de dependencia cíclica: Al agregar subrecetas, excluir aquellas que en su árbol contengan la receta actual (si aplica, aunque usualmente las recetas no son ingredientes, por seguridad se mantiene la validación en el select de subrecetas para no traer subrecetas que dependan de algo raro).</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3. **Panel 2:** Costeo completo de receta (Total, Rendimiento, Costo, Precio Venta, Impuestos, Precio sin impuestos, Margen, % Costo). Todos los campos dependientes se recalculan dinámicamente.</w:t>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4. **Vista Previa de Impacto:** Modal antes de guardar: *"Estás a punto de cambiar el costo de esta receta de $X a $Y. Esto impactará el Costo Potencial. ¿Deseas continuar?"*</w:t>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5. **Auditoría:** Guardar registro en bitácora (Usuario, Fecha, Receta ID, Costo Ant, Costo Nuevo, Precio Venta Ant, Precio Venta Nuevo).</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6. **Recálculo Asíncrono:** Encolar Job si la receta afecta costeos a nivel reporte o Softrestaurant, liberando la UI con un toast de éxito.</w:t>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Historia 4: CLONAR Receta</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**Qué:** </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**Para qué:** Para crear variaciones de una receta base rápidamente, manteniendo ingredientes, subrecetas y costeo, sin afectar la original.</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**Criterios de aceptación:**</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Al dar clic en "Clonar", el sistema debe crear un nuevo registro en BD copiando:</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Nombre original + `"- Copia"`.</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Misma Unidad de Negocio, Clasificación y Subclasificación.</w:t>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Mismos ingredientes y subrecetas vinculadas con sus cantidades.</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Mismo costeo de receta (total, rendimiento, costo, precio, impuestos, margen, %).</w:t>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Estado de la receta: Inicia en `"Borrador"`.</w:t>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El sistema debe redirigir al usuario a la pantalla de Edición de la nueva receta clonada para que ajuste lo necesario.</w:t>
      </w:r>
    </w:p>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Validar unicidad del nuevo nombre (Nombre + "- Copia"). Si ya existe "Nombre - Copia", sugerir "Nombre - Copia 2", etc.</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Solo se puede cambiar el estado de la receta clonada a `"Activa"` manualmente desde la edición o lista, lo que permitirá que se muestre en el Costo Potencial.</w:t>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w:t>
      </w:r>
    </w:p>
    <w:p w:rsidR="00000000" w:rsidDel="00000000" w:rsidP="00000000" w:rsidRDefault="00000000" w:rsidRPr="00000000" w14:paraId="000000A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Historia 5: Desactivar Receta</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**Qué:** </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**Para qué:** Para retirar una receta del flujo operativo o de costo potencial sin perder el histórico de costos ni eliminar el registro de la BD.</w:t>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**Criterios de aceptación:**</w:t>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Al dar clic en "Desactivar" (en lugar de eliminar), el sistema debe mostrar alerta de confirmación: *"¿Desea desactivar esta receta? Ya no aparecerá en el Costo Potencial ni estará disponible para nuevas vinculaciones."*</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El sistema cambia el campo `estado` a `"Inactiva"`.</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La receta permanece en la base de datos para reportes históricos.</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Si la receta estaba vinculada a un producto de Softrestaurant, el sistema debe notificar: *"Esta receta está vinculada a [Nombre Producto] en Softrestaurant. Al desactivarla, la vinculación quedará pausada."*</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B8">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w:t>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BA">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Historia 6: Vincular Receta con Softrestaurant</w:t>
      </w:r>
    </w:p>
    <w:p w:rsidR="00000000" w:rsidDel="00000000" w:rsidP="00000000" w:rsidRDefault="00000000" w:rsidRPr="00000000" w14:paraId="000000BB">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**Qué:** Quiero VINCULAR una receta del sistema con un producto de Softrestaurant.</w:t>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**Para qué:** Para sincronizar los costos y mantener actualizado el sistema externo de ventas/inventario.</w:t>
      </w:r>
    </w:p>
    <w:p w:rsidR="00000000" w:rsidDel="00000000" w:rsidP="00000000" w:rsidRDefault="00000000" w:rsidRPr="00000000" w14:paraId="000000B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B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**Criterios de aceptación:**</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En la vista de Edición de la Receta (o en un botón en la lista), debe existir la acción "Vincular Softrestaurant".</w:t>
      </w:r>
    </w:p>
    <w:p w:rsidR="00000000" w:rsidDel="00000000" w:rsidP="00000000" w:rsidRDefault="00000000" w:rsidRPr="00000000" w14:paraId="000000C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Al dar clic, abre un modal con un select/buscardor de productos de Softrestaurant (vía API o sincronización de catálogo).</w:t>
      </w:r>
    </w:p>
    <w:p w:rsidR="00000000" w:rsidDel="00000000" w:rsidP="00000000" w:rsidRDefault="00000000" w:rsidRPr="00000000" w14:paraId="000000C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El usuario selecciona el producto y guarda la vinculación.</w:t>
      </w:r>
    </w:p>
    <w:p w:rsidR="00000000" w:rsidDel="00000000" w:rsidP="00000000" w:rsidRDefault="00000000" w:rsidRPr="00000000" w14:paraId="000000C2">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El campo en la tabla principal cambia a "Vinculado".</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Si se actualiza el costo de la receta y está activa/vinculada, el Job asíncrono debe contemplar el envío de la actualización de costo hacia la API de Softrestaurant.</w:t>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w:t>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Mejoras y Arquitectura Recomendada</w:t>
      </w:r>
    </w:p>
    <w:p w:rsidR="00000000" w:rsidDel="00000000" w:rsidP="00000000" w:rsidRDefault="00000000" w:rsidRPr="00000000" w14:paraId="000000C8">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C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1. **Máquina de Estados:** Implementa un patrón de State Machine para el campo `estado` (Borrador -&gt; Activa -&gt; Inactiva). Evita que una receta en "Borrador" sea enviada a Softrestaurant o aparezca en reportes de Costo Potencial.</w:t>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2. **Manejo de Impuestos:** Asegura que el cálculo de impuestos sea flexible. En algunos países/softwares, el impuesto se suma al precio de venta (Precio * 1.16) y en otros se resta (Precio / 1.16). Define claramente la fórmula en el Panel 2.</w:t>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3. **Clonado Profundo (Deep Clone):** El clonado de recetas debe ser transaccional. Si copias la receta y sus relaciones, y falla la copia de un ingrediente, debe hacerse rollback para no tener recetas "huérfanas" a medias.</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4. **Softrestaurant API / Webhooks:** Si la integración es en tiempo real, usa un servicio dedicado y colas para empujar los costos a Softrestaurant. No llames a la API externa de forma síncrona en el request del usuario.</w:t>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