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32" w:rsidRDefault="00D06D9A">
      <w:pPr>
        <w:tabs>
          <w:tab w:val="left" w:pos="973"/>
        </w:tabs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МИНОБРНАУКИ РОССИИ</w:t>
      </w:r>
    </w:p>
    <w:p w:rsidR="007A5832" w:rsidRDefault="00D06D9A">
      <w:pPr>
        <w:tabs>
          <w:tab w:val="left" w:pos="973"/>
        </w:tabs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A5832" w:rsidRDefault="00D06D9A">
      <w:pPr>
        <w:tabs>
          <w:tab w:val="left" w:pos="973"/>
        </w:tabs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высшего образования</w:t>
      </w:r>
    </w:p>
    <w:p w:rsidR="007A5832" w:rsidRDefault="00D06D9A">
      <w:pPr>
        <w:tabs>
          <w:tab w:val="left" w:pos="9780"/>
        </w:tabs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«Нижегородский государственный технический университет </w:t>
      </w:r>
    </w:p>
    <w:p w:rsidR="007A5832" w:rsidRDefault="00D06D9A">
      <w:pPr>
        <w:tabs>
          <w:tab w:val="left" w:pos="9780"/>
        </w:tabs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им. Р.Е. Алексеева» (НГТУ)</w:t>
      </w:r>
    </w:p>
    <w:p w:rsidR="007A5832" w:rsidRDefault="00D06D9A">
      <w:pPr>
        <w:tabs>
          <w:tab w:val="left" w:pos="9780"/>
        </w:tabs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6DFBA712">
                <wp:simplePos x="0" y="0"/>
                <wp:positionH relativeFrom="column">
                  <wp:posOffset>-115570</wp:posOffset>
                </wp:positionH>
                <wp:positionV relativeFrom="paragraph">
                  <wp:posOffset>22860</wp:posOffset>
                </wp:positionV>
                <wp:extent cx="6229985" cy="34925"/>
                <wp:effectExtent l="0" t="0" r="25400" b="23495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440" cy="34200"/>
                          <a:chOff x="0" y="0"/>
                          <a:chExt cx="0" cy="0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0"/>
                            <a:ext cx="622728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1800" y="34200"/>
                            <a:ext cx="622728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9.05pt;margin-top:1.8pt;width:490.45pt;height:2.65pt" coordorigin="-181,36" coordsize="9809,53">
                <v:line id="shape_0" from="-182,36" to="9624,36" stroked="t" style="position:absolute">
                  <v:stroke color="black" weight="15840" joinstyle="round" endcap="flat"/>
                  <v:fill o:detectmouseclick="t" on="false"/>
                </v:line>
                <v:line id="shape_0" from="-179,90" to="9627,90" stroked="t" style="position:absolute">
                  <v:stroke color="black" weight="1584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Hlk69122982"/>
      <w:bookmarkEnd w:id="0"/>
    </w:p>
    <w:p w:rsidR="007A5832" w:rsidRDefault="00D06D9A">
      <w:pPr>
        <w:jc w:val="center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 xml:space="preserve">Образовательно-научный институт </w:t>
      </w:r>
    </w:p>
    <w:p w:rsidR="007A5832" w:rsidRDefault="00D06D9A">
      <w:pPr>
        <w:jc w:val="center"/>
        <w:rPr>
          <w:sz w:val="16"/>
          <w:szCs w:val="16"/>
          <w:lang w:eastAsia="ru-RU"/>
        </w:rPr>
      </w:pPr>
      <w:bookmarkStart w:id="1" w:name="_Toc21683044"/>
      <w:bookmarkStart w:id="2" w:name="_Toc21682856"/>
      <w:bookmarkStart w:id="3" w:name="_Toc21682684"/>
      <w:bookmarkEnd w:id="1"/>
      <w:bookmarkEnd w:id="2"/>
      <w:bookmarkEnd w:id="3"/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0330A55">
                <wp:simplePos x="0" y="0"/>
                <wp:positionH relativeFrom="column">
                  <wp:posOffset>734060</wp:posOffset>
                </wp:positionH>
                <wp:positionV relativeFrom="paragraph">
                  <wp:posOffset>-1270</wp:posOffset>
                </wp:positionV>
                <wp:extent cx="5170170" cy="6350"/>
                <wp:effectExtent l="13970" t="8255" r="12700" b="10795"/>
                <wp:wrapNone/>
                <wp:docPr id="4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1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78711" id="Прямая со стрелкой 12" o:spid="_x0000_s1026" style="position:absolute;margin-left:57.8pt;margin-top:-.1pt;width:407.1pt;height: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" path="m,l21600,21600e" filled="f" strokeweight=".26mm">
                <v:path arrowok="t"/>
              </v:shape>
            </w:pict>
          </mc:Fallback>
        </mc:AlternateContent>
      </w:r>
      <w:r>
        <w:rPr>
          <w:sz w:val="16"/>
          <w:szCs w:val="16"/>
          <w:lang w:eastAsia="ru-RU"/>
        </w:rPr>
        <w:t xml:space="preserve">(Полное и сокращенное название </w:t>
      </w:r>
      <w:r>
        <w:rPr>
          <w:sz w:val="16"/>
          <w:szCs w:val="16"/>
          <w:lang w:eastAsia="ru-RU"/>
        </w:rPr>
        <w:t>института, реализующего данное направление)</w:t>
      </w:r>
    </w:p>
    <w:p w:rsidR="007A5832" w:rsidRDefault="007A5832">
      <w:pPr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ind w:left="496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 w:rsidR="007A5832" w:rsidRDefault="00D06D9A">
      <w:pPr>
        <w:ind w:left="4962" w:right="-360"/>
        <w:rPr>
          <w:rFonts w:eastAsia="Times New Roman" w:cs="Times New Roman"/>
          <w:i/>
          <w:sz w:val="20"/>
          <w:szCs w:val="20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института: </w:t>
      </w:r>
    </w:p>
    <w:p w:rsidR="007A5832" w:rsidRDefault="00D06D9A">
      <w:pPr>
        <w:ind w:left="4962" w:right="-36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 Мякиньков А.В.</w:t>
      </w:r>
    </w:p>
    <w:p w:rsidR="007A5832" w:rsidRDefault="00D06D9A">
      <w:pPr>
        <w:ind w:left="4962" w:right="-36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подпись                                              ФИО</w:t>
      </w:r>
    </w:p>
    <w:p w:rsidR="007A5832" w:rsidRDefault="00D06D9A">
      <w:pPr>
        <w:ind w:left="496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“____”______________2021__ г.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7A5832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РАБОЧАЯ ПРОГРАММА ДИСЦИПЛИНЫ </w:t>
      </w:r>
    </w:p>
    <w:p w:rsidR="007A5832" w:rsidRDefault="007A5832">
      <w:pPr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7D53B1">
      <w:pPr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704CC329" wp14:editId="4BE7DF2D">
                <wp:simplePos x="0" y="0"/>
                <wp:positionH relativeFrom="column">
                  <wp:posOffset>862965</wp:posOffset>
                </wp:positionH>
                <wp:positionV relativeFrom="page">
                  <wp:posOffset>4206240</wp:posOffset>
                </wp:positionV>
                <wp:extent cx="4343400" cy="0"/>
                <wp:effectExtent l="0" t="0" r="19050" b="19050"/>
                <wp:wrapNone/>
                <wp:docPr id="4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A63FC" id="Прямая соединительная линия 21" o:spid="_x0000_s1026" style="position:absolute;flip:x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67.95pt,331.2pt" to="409.9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sz w:val="20"/>
          <w:szCs w:val="20"/>
          <w:lang w:eastAsia="ru-RU"/>
        </w:rPr>
        <w:t>(индекс и наименование дисциплины по учебному плану)</w:t>
      </w:r>
    </w:p>
    <w:p w:rsidR="007A5832" w:rsidRDefault="007A5832">
      <w:pPr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подготовки бакалавров/специалистов/магистров</w:t>
      </w:r>
      <w:bookmarkStart w:id="4" w:name="_GoBack"/>
      <w:bookmarkEnd w:id="4"/>
    </w:p>
    <w:p w:rsidR="007A5832" w:rsidRDefault="007A5832">
      <w:pPr>
        <w:rPr>
          <w:lang w:eastAsia="ru-RU"/>
        </w:rPr>
      </w:pPr>
    </w:p>
    <w:p w:rsidR="007A5832" w:rsidRDefault="00D06D9A">
      <w:pPr>
        <w:widowControl w:val="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РАБОЧАЯ ПРОГРАММА ДИСЦИПЛИНЫ</w:t>
      </w:r>
    </w:p>
    <w:p w:rsidR="007A5832" w:rsidRDefault="007A5832">
      <w:pPr>
        <w:widowControl w:val="0"/>
        <w:ind w:firstLine="400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7A5832" w:rsidRDefault="00D06D9A">
      <w:pPr>
        <w:widowControl w:val="0"/>
        <w:jc w:val="center"/>
        <w:rPr>
          <w:rFonts w:eastAsia="Times New Roman" w:cs="Times New Roman"/>
          <w:b/>
          <w:color w:val="000000"/>
          <w:sz w:val="20"/>
          <w:szCs w:val="20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533ACD5">
                <wp:simplePos x="0" y="0"/>
                <wp:positionH relativeFrom="column">
                  <wp:posOffset>3006090</wp:posOffset>
                </wp:positionH>
                <wp:positionV relativeFrom="paragraph">
                  <wp:posOffset>125095</wp:posOffset>
                </wp:positionV>
                <wp:extent cx="6350" cy="6350"/>
                <wp:effectExtent l="9525" t="9525" r="9525" b="9525"/>
                <wp:wrapNone/>
                <wp:docPr id="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/>
          <w:b/>
          <w:color w:val="000000"/>
          <w:szCs w:val="24"/>
          <w:u w:val="single"/>
          <w:lang w:eastAsia="ru-RU"/>
        </w:rPr>
        <w:t xml:space="preserve"> </w:t>
      </w:r>
    </w:p>
    <w:p w:rsidR="007A5832" w:rsidRDefault="00D06D9A">
      <w:pPr>
        <w:widowControl w:val="0"/>
        <w:jc w:val="center"/>
        <w:rPr>
          <w:rFonts w:eastAsia="Times New Roman" w:cs="Times New Roman"/>
          <w:b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CF7072">
                <wp:simplePos x="0" y="0"/>
                <wp:positionH relativeFrom="column">
                  <wp:posOffset>527685</wp:posOffset>
                </wp:positionH>
                <wp:positionV relativeFrom="page">
                  <wp:posOffset>5433060</wp:posOffset>
                </wp:positionV>
                <wp:extent cx="4701540" cy="6350"/>
                <wp:effectExtent l="0" t="0" r="22860" b="127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880" cy="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A177" id="Прямая со стрелкой 6" o:spid="_x0000_s1026" style="position:absolute;margin-left:41.55pt;margin-top:427.8pt;width:370.2pt;height: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" path="m,l21600,21600e" filled="f" strokeweight=".26mm">
                <v:path arrowok="t"/>
                <w10:wrap anchory="page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(наименование дисциплины)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Направление подготовки: </w:t>
      </w:r>
    </w:p>
    <w:p w:rsidR="007A5832" w:rsidRDefault="00D06D9A">
      <w:pPr>
        <w:widowControl w:val="0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0137161">
                <wp:simplePos x="0" y="0"/>
                <wp:positionH relativeFrom="column">
                  <wp:posOffset>1716405</wp:posOffset>
                </wp:positionH>
                <wp:positionV relativeFrom="page">
                  <wp:posOffset>5737860</wp:posOffset>
                </wp:positionV>
                <wp:extent cx="4120515" cy="15240"/>
                <wp:effectExtent l="0" t="0" r="13335" b="22860"/>
                <wp:wrapNone/>
                <wp:docPr id="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40" cy="1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E29B" id="Прямая со стрелкой 8" o:spid="_x0000_s1026" style="position:absolute;margin-left:135.15pt;margin-top:451.8pt;width:324.45pt;height:1.2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" path="m,l21600,21600e" filled="f" strokeweight=".26mm">
                <v:path arrowok="t"/>
                <w10:wrap anchory="page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                          (код и направление подготовки, специальности) 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Направленность: </w:t>
      </w:r>
    </w:p>
    <w:p w:rsidR="007A5832" w:rsidRDefault="00D06D9A">
      <w:pPr>
        <w:widowControl w:val="0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3D75095">
                <wp:simplePos x="0" y="0"/>
                <wp:positionH relativeFrom="column">
                  <wp:posOffset>1152525</wp:posOffset>
                </wp:positionH>
                <wp:positionV relativeFrom="page">
                  <wp:posOffset>6073140</wp:posOffset>
                </wp:positionV>
                <wp:extent cx="4717415" cy="1270"/>
                <wp:effectExtent l="0" t="0" r="26035" b="36830"/>
                <wp:wrapNone/>
                <wp:docPr id="8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672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6F233" id="Прямая соединительная линия 19" o:spid="_x0000_s1026" style="position:absolute;flip:x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90.75pt,478.2pt" to="462.2pt,4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" strokecolor="black [3040]">
                <w10:wrap anchory="pag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(наименование профиля, программы магистратуры, специализации)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 w:rsidR="007A5832" w:rsidRDefault="00D06D9A">
      <w:pPr>
        <w:widowControl w:val="0"/>
        <w:jc w:val="center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Форма обучения:  очная, заочная</w:t>
      </w:r>
    </w:p>
    <w:p w:rsidR="007A5832" w:rsidRDefault="00D06D9A">
      <w:pPr>
        <w:widowControl w:val="0"/>
        <w:jc w:val="center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E01F486">
                <wp:simplePos x="0" y="0"/>
                <wp:positionH relativeFrom="column">
                  <wp:posOffset>1148715</wp:posOffset>
                </wp:positionH>
                <wp:positionV relativeFrom="paragraph">
                  <wp:posOffset>635</wp:posOffset>
                </wp:positionV>
                <wp:extent cx="4615815" cy="1270"/>
                <wp:effectExtent l="0" t="0" r="19050" b="19050"/>
                <wp:wrapNone/>
                <wp:docPr id="9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0.05pt" to="453.8pt,0.05pt" ID="Прямая соединительная линия 15" stroked="t" style="position:absolute" wp14:anchorId="5E01F48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(очная, очно-заочная, заочная)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Год начала подготовки  </w:t>
      </w:r>
    </w:p>
    <w:p w:rsidR="007A5832" w:rsidRDefault="00D06D9A">
      <w:pPr>
        <w:widowControl w:val="0"/>
        <w:rPr>
          <w:rFonts w:eastAsia="Times New Roman" w:cs="Times New Roman"/>
          <w:i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3C4705F8">
                <wp:simplePos x="0" y="0"/>
                <wp:positionH relativeFrom="column">
                  <wp:posOffset>1548765</wp:posOffset>
                </wp:positionH>
                <wp:positionV relativeFrom="page">
                  <wp:posOffset>6858000</wp:posOffset>
                </wp:positionV>
                <wp:extent cx="653415" cy="1270"/>
                <wp:effectExtent l="0" t="0" r="13335" b="36830"/>
                <wp:wrapNone/>
                <wp:docPr id="1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68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52EF" id="Прямая соединительная линия 21" o:spid="_x0000_s1026" style="position:absolute;flip:x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121.95pt,540pt" to="173.4pt,5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" strokecolor="black [3040]" strokeweight=".18mm">
                <w10:wrap anchory="pag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Выпускающая кафедра </w:t>
      </w:r>
    </w:p>
    <w:p w:rsidR="007A5832" w:rsidRDefault="00B5018E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4B3EFE3" wp14:editId="06068613">
                <wp:simplePos x="0" y="0"/>
                <wp:positionH relativeFrom="column">
                  <wp:posOffset>1602104</wp:posOffset>
                </wp:positionH>
                <wp:positionV relativeFrom="page">
                  <wp:posOffset>7186930</wp:posOffset>
                </wp:positionV>
                <wp:extent cx="1303020" cy="0"/>
                <wp:effectExtent l="0" t="0" r="11430" b="19050"/>
                <wp:wrapNone/>
                <wp:docPr id="3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46CBA" id="Прямая соединительная линия 21" o:spid="_x0000_s1026" style="position:absolute;flip:x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126.15pt,565.9pt" to="228.75pt,5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Кафедра-разработчик </w:t>
      </w:r>
    </w:p>
    <w:p w:rsidR="007A5832" w:rsidRDefault="00A92D98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526DE05" wp14:editId="2F202428">
                <wp:simplePos x="0" y="0"/>
                <wp:positionH relativeFrom="column">
                  <wp:posOffset>1464944</wp:posOffset>
                </wp:positionH>
                <wp:positionV relativeFrom="page">
                  <wp:posOffset>7506970</wp:posOffset>
                </wp:positionV>
                <wp:extent cx="1394460" cy="0"/>
                <wp:effectExtent l="0" t="0" r="15240" b="19050"/>
                <wp:wrapNone/>
                <wp:docPr id="40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8DD58" id="Прямая соединительная линия 21" o:spid="_x0000_s1026" style="position:absolute;flip:x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115.35pt,591.1pt" to="225.15pt,5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аббреви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атура кафедры</w:t>
      </w:r>
    </w:p>
    <w:p w:rsidR="007A5832" w:rsidRDefault="00D06D9A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Объем дисциплины   </w:t>
      </w:r>
    </w:p>
    <w:p w:rsidR="007A5832" w:rsidRDefault="00B5018E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80DADB2" wp14:editId="7FCD5BAE">
                <wp:simplePos x="0" y="0"/>
                <wp:positionH relativeFrom="column">
                  <wp:posOffset>1411604</wp:posOffset>
                </wp:positionH>
                <wp:positionV relativeFrom="page">
                  <wp:posOffset>7827010</wp:posOffset>
                </wp:positionV>
                <wp:extent cx="922020" cy="0"/>
                <wp:effectExtent l="0" t="0" r="11430" b="19050"/>
                <wp:wrapNone/>
                <wp:docPr id="3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197F4" id="Прямая соединительная линия 21" o:spid="_x0000_s1026" style="position:absolute;flip:x;z-index:251663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page;mso-width-percent:0;mso-width-relative:margin" from="111.15pt,616.3pt" to="183.75pt,6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часов/з.е</w:t>
      </w:r>
    </w:p>
    <w:p w:rsidR="007A5832" w:rsidRDefault="00D06D9A">
      <w:pPr>
        <w:widowControl w:val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Промежуточная аттестация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 w:rsidR="007A5832" w:rsidRDefault="00B5018E">
      <w:pPr>
        <w:widowControl w:val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AF1EC10" wp14:editId="2DFA1487">
                <wp:simplePos x="0" y="0"/>
                <wp:positionH relativeFrom="column">
                  <wp:posOffset>1823084</wp:posOffset>
                </wp:positionH>
                <wp:positionV relativeFrom="page">
                  <wp:posOffset>8145780</wp:posOffset>
                </wp:positionV>
                <wp:extent cx="1828800" cy="13970"/>
                <wp:effectExtent l="0" t="0" r="19050" b="24130"/>
                <wp:wrapNone/>
                <wp:docPr id="39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397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19FD" id="Прямая соединительная линия 21" o:spid="_x0000_s1026" style="position:absolute;flip:x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" from="143.55pt,641.4pt" to="287.55pt,6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" strokecolor="black [3040]" strokeweight=".18mm">
                <w10:wrap anchory="page"/>
              </v:line>
            </w:pict>
          </mc:Fallback>
        </mc:AlternateConten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</w:t>
      </w:r>
      <w:r w:rsidR="00D06D9A">
        <w:rPr>
          <w:rFonts w:eastAsia="Times New Roman" w:cs="Times New Roman"/>
          <w:color w:val="000000"/>
          <w:sz w:val="20"/>
          <w:szCs w:val="20"/>
          <w:lang w:eastAsia="ru-RU"/>
        </w:rPr>
        <w:t>экзамен, зачет с оценкой, зачет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2E4E4684">
                <wp:simplePos x="0" y="0"/>
                <wp:positionH relativeFrom="column">
                  <wp:posOffset>1091565</wp:posOffset>
                </wp:positionH>
                <wp:positionV relativeFrom="page">
                  <wp:posOffset>8458200</wp:posOffset>
                </wp:positionV>
                <wp:extent cx="4142740" cy="1270"/>
                <wp:effectExtent l="0" t="0" r="10160" b="36830"/>
                <wp:wrapNone/>
                <wp:docPr id="13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ACEE1" id="Прямая соединительная линия 37" o:spid="_x0000_s1026" style="position:absolute;flip:x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85.95pt,666pt" to="412.15pt,6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" strokecolor="black [3040]" strokeweight=".18mm">
                <w10:wrap anchory="pag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 xml:space="preserve">Разработчик (и): </w:t>
      </w:r>
    </w:p>
    <w:p w:rsidR="007A5832" w:rsidRDefault="00D06D9A">
      <w:pPr>
        <w:ind w:left="1416" w:firstLine="708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47757871">
                <wp:simplePos x="0" y="0"/>
                <wp:positionH relativeFrom="column">
                  <wp:posOffset>4603115</wp:posOffset>
                </wp:positionH>
                <wp:positionV relativeFrom="paragraph">
                  <wp:posOffset>175895</wp:posOffset>
                </wp:positionV>
                <wp:extent cx="151765" cy="1270"/>
                <wp:effectExtent l="0" t="0" r="25400" b="19050"/>
                <wp:wrapNone/>
                <wp:docPr id="14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45pt,13.85pt" to="374.3pt,13.85pt" ID="Прямая соединительная линия 39" stroked="t" style="position:absolute;flip:x" wp14:anchorId="4775787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 xml:space="preserve"> «    » _______2021_г.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ABF5CCB">
                <wp:simplePos x="0" y="0"/>
                <wp:positionH relativeFrom="column">
                  <wp:posOffset>786765</wp:posOffset>
                </wp:positionH>
                <wp:positionV relativeFrom="page">
                  <wp:posOffset>8808720</wp:posOffset>
                </wp:positionV>
                <wp:extent cx="4142740" cy="1270"/>
                <wp:effectExtent l="0" t="0" r="10160" b="36830"/>
                <wp:wrapNone/>
                <wp:docPr id="15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DD3AF" id="Прямая соединительная линия 38" o:spid="_x0000_s1026" style="position:absolute;flip:x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61.95pt,693.6pt" to="388.15pt,6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" strokecolor="black [3040]" strokeweight=".18mm">
                <w10:wrap anchory="pag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Рецензент</w:t>
      </w:r>
      <w:r>
        <w:rPr>
          <w:rStyle w:val="FootnoteAnchor"/>
          <w:rFonts w:eastAsia="Times New Roman" w:cs="Times New Roman"/>
          <w:szCs w:val="24"/>
          <w:lang w:eastAsia="ru-RU"/>
        </w:rPr>
        <w:footnoteReference w:id="1"/>
      </w:r>
      <w:r>
        <w:rPr>
          <w:rFonts w:eastAsia="Times New Roman" w:cs="Times New Roman"/>
          <w:szCs w:val="24"/>
          <w:lang w:eastAsia="ru-RU"/>
        </w:rPr>
        <w:t xml:space="preserve">: </w:t>
      </w:r>
    </w:p>
    <w:p w:rsidR="007A5832" w:rsidRDefault="00D06D9A">
      <w:pPr>
        <w:ind w:left="1320" w:firstLine="708"/>
        <w:rPr>
          <w:rFonts w:eastAsia="Times New Roman" w:cs="Times New Roman"/>
          <w:sz w:val="16"/>
          <w:szCs w:val="16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 (ФИО, ученая степень, ученое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 xml:space="preserve"> звание)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ab/>
        <w:t>(подпись</w:t>
      </w:r>
      <w:r>
        <w:rPr>
          <w:rFonts w:eastAsia="Times New Roman" w:cs="Times New Roman"/>
          <w:sz w:val="16"/>
          <w:szCs w:val="16"/>
          <w:vertAlign w:val="superscript"/>
          <w:lang w:eastAsia="ru-RU"/>
        </w:rPr>
        <w:t>)</w:t>
      </w:r>
    </w:p>
    <w:p w:rsidR="007A5832" w:rsidRDefault="00D06D9A">
      <w:pPr>
        <w:ind w:left="5664" w:firstLine="708"/>
        <w:rPr>
          <w:rFonts w:eastAsia="Times New Roman" w:cs="Times New Roman"/>
          <w:sz w:val="28"/>
          <w:szCs w:val="28"/>
          <w:lang w:eastAsia="ru-RU"/>
        </w:rPr>
        <w:sectPr w:rsidR="007A5832">
          <w:footerReference w:type="default" r:id="rId8"/>
          <w:pgSz w:w="11906" w:h="16838"/>
          <w:pgMar w:top="1134" w:right="850" w:bottom="1134" w:left="1701" w:header="0" w:footer="720" w:gutter="0"/>
          <w:cols w:space="720"/>
          <w:formProt w:val="0"/>
          <w:docGrid w:linePitch="312"/>
        </w:sectPr>
      </w:pPr>
      <w:r>
        <w:rPr>
          <w:rFonts w:eastAsia="Times New Roman" w:cs="Times New Roman"/>
          <w:sz w:val="28"/>
          <w:szCs w:val="28"/>
          <w:lang w:eastAsia="ru-RU"/>
        </w:rPr>
        <w:t>«__» ________ 2021_г.</w:t>
      </w:r>
    </w:p>
    <w:p w:rsidR="007A5832" w:rsidRDefault="007A5832">
      <w:pPr>
        <w:ind w:left="5664" w:firstLine="708"/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15"/>
        <w:tblW w:w="9815" w:type="dxa"/>
        <w:tblInd w:w="-459" w:type="dxa"/>
        <w:tblLook w:val="04A0" w:firstRow="1" w:lastRow="0" w:firstColumn="1" w:lastColumn="0" w:noHBand="0" w:noVBand="1"/>
      </w:tblPr>
      <w:tblGrid>
        <w:gridCol w:w="5431"/>
        <w:gridCol w:w="4384"/>
      </w:tblGrid>
      <w:tr w:rsidR="007A5832">
        <w:trPr>
          <w:trHeight w:val="1932"/>
        </w:trPr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7A5832">
            <w:pPr>
              <w:widowControl w:val="0"/>
              <w:rPr>
                <w:szCs w:val="24"/>
              </w:rPr>
            </w:pPr>
          </w:p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Рабочая программа дисциплины: разработана в соответствии с Федеральным государственным образовательным стандартом высшего образования (ФГОС ВО 3++) по направлению подготовки                                         </w: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          , утвержденного приказом </w:t>
            </w:r>
            <w:r>
              <w:rPr>
                <w:rFonts w:ascii="Calibri" w:eastAsia="Times New Roman" w:hAnsi="Calibri" w:cs="Times New Roman"/>
                <w:szCs w:val="20"/>
                <w:lang w:eastAsia="ru-RU"/>
              </w:rPr>
              <w:t>МИНОБРНАУКИ РОССИИ</w: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 </w:t>
            </w:r>
          </w:p>
          <w:p w:rsidR="007A5832" w:rsidRDefault="00D06D9A">
            <w:pPr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2" behindDoc="0" locked="0" layoutInCell="1" allowOverlap="1" wp14:anchorId="4D5C8BAF">
                      <wp:simplePos x="0" y="0"/>
                      <wp:positionH relativeFrom="column">
                        <wp:posOffset>773430</wp:posOffset>
                      </wp:positionH>
                      <wp:positionV relativeFrom="page">
                        <wp:posOffset>736600</wp:posOffset>
                      </wp:positionV>
                      <wp:extent cx="1720850" cy="1270"/>
                      <wp:effectExtent l="0" t="0" r="12700" b="36830"/>
                      <wp:wrapNone/>
                      <wp:docPr id="16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00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19C627" id="Прямая соединительная линия 9" o:spid="_x0000_s1026" style="position:absolute;flip:x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" from="60.9pt,58pt" to="196.4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" strokecolor="black [3040]" strokeweight=".18mm">
                      <w10:wrap anchory="page"/>
                    </v:line>
                  </w:pict>
                </mc:Fallback>
              </mc:AlternateContent>
            </w:r>
          </w:p>
          <w:p w:rsidR="007A5832" w:rsidRDefault="00D06D9A">
            <w:pPr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7201B45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170180</wp:posOffset>
                      </wp:positionV>
                      <wp:extent cx="1523365" cy="1270"/>
                      <wp:effectExtent l="0" t="0" r="25400" b="19050"/>
                      <wp:wrapNone/>
                      <wp:docPr id="17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280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pt,13.4pt" to="133.85pt,13.4pt" ID="Прямая соединительная линия 14" stroked="t" style="position:absolute;flip:x" wp14:anchorId="7201B457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4011C860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170180</wp:posOffset>
                      </wp:positionV>
                      <wp:extent cx="634365" cy="1270"/>
                      <wp:effectExtent l="0" t="0" r="19050" b="19050"/>
                      <wp:wrapNone/>
                      <wp:docPr id="18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360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5pt,13.4pt" to="199.35pt,13.4pt" ID="Прямая соединительная линия 16" stroked="t" style="position:absolute;flip:x" wp14:anchorId="4011C86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от                                         №                   на основании учебного плана принятого УМС НГТУ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7A5832">
            <w:pPr>
              <w:widowControl w:val="0"/>
              <w:rPr>
                <w:szCs w:val="24"/>
              </w:rPr>
            </w:pPr>
          </w:p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протокол от ________№______</w:t>
            </w:r>
          </w:p>
        </w:tc>
      </w:tr>
      <w:tr w:rsidR="007A5832"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5D96D276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-635</wp:posOffset>
                      </wp:positionV>
                      <wp:extent cx="628015" cy="1270"/>
                      <wp:effectExtent l="0" t="0" r="25400" b="19050"/>
                      <wp:wrapNone/>
                      <wp:docPr id="19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74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pt,-0.05pt" to="111.35pt,-0.05pt" ID="Прямая соединительная линия 17" stroked="t" style="position:absolute;flip:x" wp14:anchorId="5D96D276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070530D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-635</wp:posOffset>
                      </wp:positionV>
                      <wp:extent cx="431165" cy="1270"/>
                      <wp:effectExtent l="0" t="0" r="12700" b="19050"/>
                      <wp:wrapNone/>
                      <wp:docPr id="20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0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5.5pt,-0.05pt" to="159.35pt,-0.05pt" ID="Прямая соединительная линия 18" stroked="t" style="position:absolute;flip:x" wp14:anchorId="070530D1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 w:rsidR="007A5832" w:rsidRDefault="007A5832">
            <w:pPr>
              <w:widowControl w:val="0"/>
              <w:rPr>
                <w:szCs w:val="24"/>
              </w:rPr>
            </w:pP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7" behindDoc="0" locked="0" layoutInCell="1" allowOverlap="1" wp14:anchorId="79895048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173990</wp:posOffset>
                      </wp:positionV>
                      <wp:extent cx="926465" cy="1270"/>
                      <wp:effectExtent l="0" t="0" r="12700" b="19050"/>
                      <wp:wrapNone/>
                      <wp:docPr id="21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59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1.5pt,13.7pt" to="404.35pt,13.7pt" ID="Прямая соединительная линия 20" stroked="t" style="position:absolute;flip:x" wp14:anchorId="79895048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8" behindDoc="0" locked="0" layoutInCell="1" allowOverlap="1" wp14:anchorId="0B47D483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173990</wp:posOffset>
                      </wp:positionV>
                      <wp:extent cx="494665" cy="1270"/>
                      <wp:effectExtent l="0" t="0" r="2540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39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1pt,13.7pt" to="459.85pt,13.7pt" ID="Прямая соединительная линия 22" stroked="t" style="position:absolute;flip:x" wp14:anchorId="0B47D483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Рабочая программа одобрена на заседании кафедры </w: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протокол от ____________№ ______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1" behindDoc="0" locked="0" layoutInCell="1" allowOverlap="1" wp14:anchorId="14FDCDF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176530</wp:posOffset>
                      </wp:positionV>
                      <wp:extent cx="1231265" cy="1270"/>
                      <wp:effectExtent l="0" t="0" r="12700" b="19050"/>
                      <wp:wrapNone/>
                      <wp:docPr id="23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04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2.5pt,13.9pt" to="329.35pt,13.9pt" ID="Прямая соединительная линия 25" stroked="t" style="position:absolute;flip:x" wp14:anchorId="14FDCDF9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Зав. кафедрой к.т.н, доцент, Филинских А.Д                                   </w:t>
            </w:r>
          </w:p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Times New Roman"/>
                <w:szCs w:val="20"/>
                <w:lang w:eastAsia="ru-RU"/>
              </w:rPr>
              <w:t>подпись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29" behindDoc="0" locked="0" layoutInCell="1" allowOverlap="1" wp14:anchorId="134DADA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346710</wp:posOffset>
                      </wp:positionV>
                      <wp:extent cx="774065" cy="1270"/>
                      <wp:effectExtent l="0" t="0" r="12700" b="19050"/>
                      <wp:wrapNone/>
                      <wp:docPr id="24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32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pt,27.3pt" to="71.85pt,27.3pt" ID="Прямая соединительная линия 23" stroked="t" style="position:absolute;flip:x" wp14:anchorId="134DADAB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0" behindDoc="0" locked="0" layoutInCell="1" allowOverlap="1" wp14:anchorId="543908D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346710</wp:posOffset>
                      </wp:positionV>
                      <wp:extent cx="361315" cy="1270"/>
                      <wp:effectExtent l="0" t="0" r="25400" b="19050"/>
                      <wp:wrapNone/>
                      <wp:docPr id="25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07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pt,27.3pt" to="115.35pt,27.3pt" ID="Прямая соединительная линия 24" stroked="t" style="position:absolute;flip:x" wp14:anchorId="543908D2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3" behindDoc="0" locked="0" layoutInCell="1" allowOverlap="1" wp14:anchorId="6ACE486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346710</wp:posOffset>
                      </wp:positionV>
                      <wp:extent cx="393065" cy="1270"/>
                      <wp:effectExtent l="0" t="0" r="12700" b="19050"/>
                      <wp:wrapNone/>
                      <wp:docPr id="26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240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pt,27.3pt" to="116.85pt,27.3pt" ID="Прямая соединительная линия 27" stroked="t" style="position:absolute;flip:x" wp14:anchorId="6ACE4864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>Программа рекомендована  к утверждению ученым советом института ИРИТ</w:t>
            </w:r>
            <w:r>
              <w:rPr>
                <w:rFonts w:ascii="Calibri" w:eastAsia="Times New Roman" w:hAnsi="Calibri" w:cs="Times New Roman"/>
                <w:szCs w:val="20"/>
                <w:lang w:eastAsia="ru-RU"/>
              </w:rPr>
              <w:t>, П</w:t>
            </w: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ротокол </w:t>
            </w:r>
          </w:p>
          <w:p w:rsidR="007A5832" w:rsidRDefault="00D06D9A">
            <w:pPr>
              <w:widowControl w:val="0"/>
              <w:rPr>
                <w:szCs w:val="24"/>
              </w:rPr>
            </w:pPr>
            <w:r>
              <w:rPr>
                <w:rFonts w:ascii="Calibri" w:eastAsia="Times New Roman" w:hAnsi="Calibri" w:cs="Times New Roman"/>
                <w:szCs w:val="24"/>
                <w:lang w:eastAsia="ru-RU"/>
              </w:rPr>
              <w:t xml:space="preserve">от                     №              </w:t>
            </w:r>
          </w:p>
        </w:tc>
      </w:tr>
      <w:tr w:rsidR="007A5832"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5832" w:rsidRDefault="00D06D9A">
            <w:pPr>
              <w:tabs>
                <w:tab w:val="left" w:pos="6825"/>
              </w:tabs>
              <w:contextualSpacing/>
              <w:rPr>
                <w:color w:val="000000"/>
                <w:szCs w:val="24"/>
              </w:rPr>
            </w:pPr>
            <w:r>
              <w:rPr>
                <w:noProof/>
                <w:color w:val="000000"/>
                <w:szCs w:val="24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32" behindDoc="0" locked="0" layoutInCell="1" allowOverlap="1" wp14:anchorId="4170589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635</wp:posOffset>
                      </wp:positionV>
                      <wp:extent cx="755015" cy="1270"/>
                      <wp:effectExtent l="0" t="0" r="12700" b="19050"/>
                      <wp:wrapNone/>
                      <wp:docPr id="27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4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.5pt,0.05pt" to="70.85pt,0.05pt" ID="Прямая соединительная линия 26" stroked="t" style="position:absolute;flip:x" wp14:anchorId="4170589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 w:rsidR="007A5832" w:rsidRDefault="00D06D9A">
            <w:pPr>
              <w:tabs>
                <w:tab w:val="left" w:pos="6825"/>
              </w:tabs>
              <w:contextualSpacing/>
              <w:rPr>
                <w:color w:val="000000"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6BBD46BD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165100</wp:posOffset>
                      </wp:positionV>
                      <wp:extent cx="1186815" cy="1270"/>
                      <wp:effectExtent l="0" t="0" r="19050" b="19050"/>
                      <wp:wrapNone/>
                      <wp:docPr id="28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6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7pt,13pt" to="333.05pt,13pt" ID="Прямая соединительная линия 11" stroked="t" style="position:absolute" wp14:anchorId="6BBD46BD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291D0734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165100</wp:posOffset>
                      </wp:positionV>
                      <wp:extent cx="1005840" cy="1270"/>
                      <wp:effectExtent l="0" t="0" r="9525" b="19050"/>
                      <wp:wrapNone/>
                      <wp:docPr id="29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9.7pt,13pt" to="438.8pt,13pt" ID="Прямая соединительная линия 10" stroked="t" style="position:absolute" wp14:anchorId="291D0734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Рабочая</w: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 xml:space="preserve"> программа зарегистрирована в УМУ</w:t>
            </w: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ab/>
              <w:t>№</w:t>
            </w:r>
          </w:p>
          <w:p w:rsidR="007A5832" w:rsidRDefault="00D06D9A">
            <w:pPr>
              <w:tabs>
                <w:tab w:val="left" w:pos="3398"/>
                <w:tab w:val="left" w:pos="3863"/>
              </w:tabs>
              <w:contextualSpacing/>
              <w:rPr>
                <w:color w:val="000000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 xml:space="preserve">Начальник МО    ____________А.В. Горностаева                                           </w:t>
            </w:r>
          </w:p>
        </w:tc>
      </w:tr>
    </w:tbl>
    <w:p w:rsidR="007A5832" w:rsidRDefault="007A5832">
      <w:pPr>
        <w:tabs>
          <w:tab w:val="left" w:pos="6945"/>
        </w:tabs>
        <w:spacing w:line="276" w:lineRule="auto"/>
        <w:contextualSpacing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6945"/>
        </w:tabs>
        <w:spacing w:line="276" w:lineRule="auto"/>
        <w:ind w:hanging="426"/>
        <w:contextualSpacing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94D93F8">
                <wp:simplePos x="0" y="0"/>
                <wp:positionH relativeFrom="column">
                  <wp:posOffset>3044190</wp:posOffset>
                </wp:positionH>
                <wp:positionV relativeFrom="paragraph">
                  <wp:posOffset>172085</wp:posOffset>
                </wp:positionV>
                <wp:extent cx="1186815" cy="1270"/>
                <wp:effectExtent l="0" t="0" r="19050" b="19050"/>
                <wp:wrapNone/>
                <wp:docPr id="3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pt,13.55pt" to="333.05pt,13.55pt" ID="Прямая соединительная линия 13" stroked="t" style="position:absolute" wp14:anchorId="294D93F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bCs/>
          <w:color w:val="000000"/>
          <w:szCs w:val="24"/>
          <w:lang w:eastAsia="ru-RU"/>
        </w:rPr>
        <w:t>Заведующая отделом комплектования НТБ</w:t>
      </w:r>
      <w:r>
        <w:rPr>
          <w:rFonts w:eastAsia="Times New Roman" w:cs="Times New Roman"/>
          <w:bCs/>
          <w:color w:val="000000"/>
          <w:szCs w:val="24"/>
          <w:lang w:eastAsia="ru-RU"/>
        </w:rPr>
        <w:tab/>
        <w:t>Г.Н. Ермолаева</w:t>
      </w:r>
    </w:p>
    <w:p w:rsidR="007A5832" w:rsidRDefault="00D06D9A">
      <w:pPr>
        <w:tabs>
          <w:tab w:val="left" w:pos="9355"/>
        </w:tabs>
        <w:spacing w:line="276" w:lineRule="auto"/>
        <w:contextualSpacing/>
        <w:jc w:val="center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                                   (подпись)</w:t>
      </w: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7A5832">
      <w:pPr>
        <w:ind w:left="2832" w:firstLine="708"/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Бумажный экземпляр РПД, </w:t>
      </w:r>
      <w:r>
        <w:rPr>
          <w:rFonts w:eastAsia="Times New Roman" w:cs="Times New Roman"/>
          <w:b/>
          <w:szCs w:val="24"/>
          <w:lang w:eastAsia="ru-RU"/>
        </w:rPr>
        <w:t>копии электронных вариантов РПД и оценочных материалов получены:</w:t>
      </w:r>
    </w:p>
    <w:p w:rsidR="007A5832" w:rsidRDefault="00D06D9A">
      <w:pPr>
        <w:widowContro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</w:t>
      </w:r>
    </w:p>
    <w:p w:rsidR="007A5832" w:rsidRDefault="00D06D9A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__________________________________________________</w:t>
      </w:r>
      <w:r>
        <w:rPr>
          <w:rFonts w:eastAsia="Times New Roman" w:cs="Times New Roman"/>
          <w:sz w:val="28"/>
          <w:szCs w:val="28"/>
          <w:lang w:eastAsia="ru-RU"/>
        </w:rPr>
        <w:tab/>
        <w:t>«__» _____2021_г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5" w:name="_Toc528058758"/>
      <w:bookmarkStart w:id="6" w:name="_Toc180923121"/>
      <w:bookmarkStart w:id="7" w:name="_Toc321927844"/>
    </w:p>
    <w:p w:rsidR="007A5832" w:rsidRDefault="007A5832">
      <w:pPr>
        <w:jc w:val="center"/>
        <w:rPr>
          <w:rFonts w:eastAsia="Times New Roman" w:cs="Times New Roman"/>
          <w:szCs w:val="28"/>
          <w:lang w:eastAsia="ru-RU"/>
        </w:rPr>
      </w:pPr>
    </w:p>
    <w:p w:rsidR="007A5832" w:rsidRDefault="007A5832">
      <w:pPr>
        <w:sectPr w:rsidR="007A5832">
          <w:footerReference w:type="default" r:id="rId9"/>
          <w:pgSz w:w="11906" w:h="16838"/>
          <w:pgMar w:top="1134" w:right="850" w:bottom="1134" w:left="1701" w:header="0" w:footer="720" w:gutter="0"/>
          <w:cols w:space="720"/>
          <w:formProt w:val="0"/>
          <w:docGrid w:linePitch="100"/>
        </w:sectPr>
      </w:pPr>
    </w:p>
    <w:sdt>
      <w:sdtPr>
        <w:id w:val="-1568495089"/>
        <w:docPartObj>
          <w:docPartGallery w:val="Table of Contents"/>
          <w:docPartUnique/>
        </w:docPartObj>
      </w:sdtPr>
      <w:sdtEndPr/>
      <w:sdtContent>
        <w:p w:rsidR="007A5832" w:rsidRDefault="00D06D9A">
          <w:pPr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9379179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ЦЕЛИ</w:t>
            </w:r>
            <w:r>
              <w:rPr>
                <w:rStyle w:val="IndexLink"/>
              </w:rPr>
              <w:t xml:space="preserve"> И ЗАДАЧИ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0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МЕСТО ДИСЦИПЛИНЫ В СТРУКТУРЕ ОБРАЗОВАТЕЛЬНОЙ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1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КОМПЕТЕНЦИИ ОБУЧАЮЩЕГОСЯ, ФОРМИРУЕМЫЕ В РЕЗУЛЬТАТЕ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2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СТРУКТУРА И СОДЕРЖАНИЕ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3">
            <w:r>
              <w:rPr>
                <w:rStyle w:val="IndexLink"/>
                <w:webHidden/>
                <w:kern w:val="2"/>
              </w:rPr>
              <w:t>5.1.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Распределение трудоёмкости дисциплины по видам работ по семестрам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4">
            <w:r>
              <w:rPr>
                <w:rStyle w:val="IndexLink"/>
                <w:webHidden/>
              </w:rPr>
              <w:t>5.2.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Содержание дисциплины, структурированное по те</w:t>
            </w:r>
            <w:r>
              <w:rPr>
                <w:rStyle w:val="IndexLink"/>
              </w:rPr>
              <w:t>мам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5">
            <w:r>
              <w:rPr>
                <w:rStyle w:val="IndexLink"/>
                <w:webHidden/>
              </w:rPr>
              <w:t>6.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ТЕКУЩИЙ КОНТРОЛЬ УСПЕВАЕМОСТИ И ПРОМЕЖУТОЧНАЯ АТТЕСТАЦИЯ ПО ИТОГАМ ОСВОЕНИЯ ДИСЦИПЛИНЫ.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6">
            <w:r>
              <w:rPr>
                <w:rStyle w:val="IndexLink"/>
                <w:webHidden/>
              </w:rPr>
              <w:t>6.1.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 и навыков и (или) опыта деятельности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7">
            <w:r>
              <w:rPr>
                <w:rStyle w:val="IndexLink"/>
                <w:webHidden/>
              </w:rPr>
              <w:t>6.2.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показателей и критериев контроля успеваемости, описание шкал оценивания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88">
            <w:r>
              <w:rPr>
                <w:rStyle w:val="IndexLink"/>
                <w:webHidden/>
              </w:rPr>
              <w:t>7.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УЧЕБНО-МЕТОДИЧЕСКОЕ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89">
            <w:r>
              <w:rPr>
                <w:rStyle w:val="IndexLink"/>
                <w:webHidden/>
              </w:rPr>
              <w:t>7.1.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Учебная литература, печатные издания библиотечного фонда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0">
            <w:r>
              <w:rPr>
                <w:rStyle w:val="IndexLink"/>
                <w:webHidden/>
              </w:rPr>
              <w:t>7.2.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Справочно-библиографическая литература.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1">
            <w:r>
              <w:rPr>
                <w:rStyle w:val="IndexLink"/>
                <w:webHidden/>
              </w:rPr>
              <w:t>7.3.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указания, рекомендации и другие м</w:t>
            </w:r>
            <w:r>
              <w:rPr>
                <w:rStyle w:val="IndexLink"/>
              </w:rPr>
              <w:t>атериалы к занятиям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2">
            <w:r>
              <w:rPr>
                <w:rStyle w:val="IndexLink"/>
                <w:webHidden/>
              </w:rPr>
              <w:t>8.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  <w:lang w:bidi="ru-RU"/>
              </w:rPr>
              <w:t>ИНФОРМАЦИОННОЕ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3">
            <w:r>
              <w:rPr>
                <w:rStyle w:val="IndexLink"/>
                <w:webHidden/>
              </w:rPr>
              <w:t>8.1.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ресурсов информационно-телекоммуникационной сети «Интернет», необходимых для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4">
            <w:r>
              <w:rPr>
                <w:rStyle w:val="IndexLink"/>
                <w:webHidden/>
                <w:kern w:val="2"/>
              </w:rPr>
              <w:t>Перечень программных продуктов, используемых при проведении различных видов занятий по дисциплине (открытый доступ)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5">
            <w:r>
              <w:rPr>
                <w:rStyle w:val="IndexLink"/>
                <w:webHidden/>
                <w:kern w:val="2"/>
              </w:rPr>
              <w:t>1. Научная электронная библиотека E-LIBRARY.ru. – Режим доступа: http://elibrary.ru/defaultx.asp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196">
            <w:r>
              <w:rPr>
                <w:rStyle w:val="IndexLink"/>
                <w:webHidden/>
              </w:rPr>
              <w:t>8.2.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Перечень программного обеспечения и информационных справочных систем </w:t>
            </w:r>
            <w:r>
              <w:rPr>
                <w:rStyle w:val="IndexLink"/>
                <w:i/>
              </w:rPr>
              <w:t>(при необходимости)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7">
            <w:r>
              <w:rPr>
                <w:rStyle w:val="IndexLink"/>
                <w:webHidden/>
              </w:rPr>
              <w:t>9.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ОБРАЗОВАТЕЛЬНЫЕ РЕСУРСЫ ДЛЯ ИНВАЛИДОВ И ЛИЦ С ОВЗ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8">
            <w:r>
              <w:rPr>
                <w:rStyle w:val="IndexLink"/>
                <w:webHidden/>
                <w:lang w:bidi="ru-RU"/>
              </w:rPr>
              <w:t>10.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МАТЕРИАЛЬНО-ТЕХНИЧЕСКОЕ ОБЕСПЕЧЕНИЕ, НЕ</w:t>
            </w:r>
            <w:r>
              <w:rPr>
                <w:rStyle w:val="IndexLink"/>
              </w:rPr>
              <w:t>ОБХОДИМОЕ ДЛЯ ОСУЩЕСТВЛЕНИЯ ОБРАЗОВАТЕЛЬНОГО ПРОЦЕССА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199">
            <w:r>
              <w:rPr>
                <w:rStyle w:val="IndexLink"/>
                <w:webHidden/>
                <w:kern w:val="2"/>
              </w:rPr>
              <w:t>11.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РЕКОМЕНДАЦИИ ОБУЧАЮЩИМСЯ </w:t>
            </w:r>
            <w:r>
              <w:rPr>
                <w:rStyle w:val="IndexLink"/>
                <w:kern w:val="2"/>
              </w:rPr>
              <w:t>ПО ОСВОЕНИЮ ДИСЦИПЛ</w:t>
            </w:r>
            <w:r>
              <w:rPr>
                <w:rStyle w:val="IndexLink"/>
                <w:kern w:val="2"/>
              </w:rPr>
              <w:t>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0">
            <w:r>
              <w:rPr>
                <w:rStyle w:val="IndexLink"/>
                <w:webHidden/>
              </w:rPr>
              <w:t>11.1.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Общие методические рекомендации для обучающихся по освоению дисциплины, образовательные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_Toc69379200 </w:instrText>
            </w:r>
            <w:r>
              <w:rPr>
                <w:webHidden/>
              </w:rPr>
              <w:instrText>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1">
            <w:r>
              <w:rPr>
                <w:rStyle w:val="IndexLink"/>
                <w:webHidden/>
              </w:rPr>
              <w:t>11.2.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указания для  занятий лекционного типа </w:t>
            </w:r>
            <w:r>
              <w:rPr>
                <w:rStyle w:val="IndexLink"/>
                <w:vertAlign w:val="superscript"/>
              </w:rPr>
              <w:t>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2">
            <w:r>
              <w:rPr>
                <w:rStyle w:val="IndexLink"/>
                <w:webHidden/>
              </w:rPr>
              <w:t>11.3.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лабораторных работах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3">
            <w:r>
              <w:rPr>
                <w:rStyle w:val="IndexLink"/>
                <w:webHidden/>
              </w:rPr>
              <w:t>11.4.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</w:t>
            </w:r>
            <w:r>
              <w:rPr>
                <w:rStyle w:val="IndexLink"/>
              </w:rPr>
              <w:t>кие указания по освоению дисциплины на занятиях семинарского типа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4">
            <w:r>
              <w:rPr>
                <w:rStyle w:val="IndexLink"/>
                <w:webHidden/>
              </w:rPr>
              <w:t>11.5.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самостоятельной работе обучающих</w:t>
            </w:r>
            <w:r>
              <w:rPr>
                <w:rStyle w:val="IndexLink"/>
              </w:rPr>
              <w:t>ся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5">
            <w:r>
              <w:rPr>
                <w:rStyle w:val="IndexLink"/>
                <w:webHidden/>
              </w:rPr>
              <w:t>11.6.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РГР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6">
            <w:r>
              <w:rPr>
                <w:rStyle w:val="IndexLink"/>
                <w:webHidden/>
              </w:rPr>
              <w:t>11.7.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курсового проекта /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69379207">
            <w:r>
              <w:rPr>
                <w:rStyle w:val="IndexLink"/>
                <w:webHidden/>
              </w:rPr>
              <w:t>12.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ОЦЕНОЧНЫЕ СРЕДСТВА ДЛЯ КОНТРОЛЯ ОСВОЕНИЯ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08">
            <w:r>
              <w:rPr>
                <w:rStyle w:val="IndexLink"/>
                <w:webHidden/>
              </w:rPr>
              <w:t>12.1.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</w:t>
            </w:r>
            <w:r>
              <w:rPr>
                <w:rStyle w:val="IndexLink"/>
              </w:rPr>
              <w:t>ия или иные материалы, необходимые для оценки знаний, умений, навыков и (или) опыта в ходе текущего контроля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09">
            <w:r>
              <w:rPr>
                <w:rStyle w:val="IndexLink"/>
                <w:webHidden/>
              </w:rPr>
              <w:t>12.1.1.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к практическим (семинарским) занятиям (темы докладов/сообщений)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0">
            <w:r>
              <w:rPr>
                <w:rStyle w:val="IndexLink"/>
                <w:webHidden/>
              </w:rPr>
              <w:t>12.1.2.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лабораторных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_Toc69379210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1">
            <w:r>
              <w:rPr>
                <w:rStyle w:val="IndexLink"/>
                <w:webHidden/>
              </w:rPr>
              <w:t>12.1.3.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дискуссионных тем для круглого стола (дискуссии, диспута, дебатов)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2">
            <w:r>
              <w:rPr>
                <w:rStyle w:val="IndexLink"/>
                <w:webHidden/>
              </w:rPr>
              <w:t>12.1.4.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вопросы (задания) для устного (письменного) опроса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3">
            <w:r>
              <w:rPr>
                <w:rStyle w:val="IndexLink"/>
                <w:webHidden/>
              </w:rPr>
              <w:t>12.1.5.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Деловая (ролевая) игра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4">
            <w:r>
              <w:rPr>
                <w:rStyle w:val="IndexLink"/>
                <w:webHidden/>
              </w:rPr>
              <w:t>12.1.6.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Типовые темы групповых и/или индивидуальных творческих </w:t>
            </w:r>
            <w:r>
              <w:rPr>
                <w:rStyle w:val="IndexLink"/>
              </w:rPr>
              <w:t>заданий/проектов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5">
            <w:r>
              <w:rPr>
                <w:rStyle w:val="IndexLink"/>
                <w:webHidden/>
              </w:rPr>
              <w:t>12.1.7.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тестовые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6">
            <w:r>
              <w:rPr>
                <w:rStyle w:val="IndexLink"/>
                <w:webHidden/>
              </w:rPr>
              <w:t>12.1.8.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кейс-задачи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7">
            <w:r>
              <w:rPr>
                <w:rStyle w:val="IndexLink"/>
                <w:webHidden/>
              </w:rPr>
              <w:t>12.1.9.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контрольной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</w:instrText>
            </w:r>
            <w:r>
              <w:rPr>
                <w:webHidden/>
              </w:rPr>
              <w:instrText>EF _Toc69379217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8">
            <w:r>
              <w:rPr>
                <w:rStyle w:val="IndexLink"/>
                <w:webHidden/>
              </w:rPr>
              <w:t>12.1.10.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Портфолио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3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69379219">
            <w:r>
              <w:rPr>
                <w:rStyle w:val="IndexLink"/>
                <w:webHidden/>
              </w:rPr>
              <w:t>12.1.11.</w:t>
            </w:r>
            <w:r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>
              <w:rPr>
                <w:rStyle w:val="IndexLink"/>
              </w:rPr>
              <w:t>Комплект типовых заданий для расчетно-графической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pStyle w:val="25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69379220">
            <w:r>
              <w:rPr>
                <w:rStyle w:val="IndexLink"/>
                <w:caps/>
                <w:webHidden/>
              </w:rPr>
              <w:t>12.2.</w:t>
            </w:r>
            <w:r>
              <w:rPr>
                <w:rStyle w:val="IndexLink"/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</w:t>
            </w:r>
            <w:r>
              <w:rPr>
                <w:rStyle w:val="IndexLink"/>
              </w:rPr>
              <w:t>ания или иные материалы, необходимые для оценки знаний, умений, навыков и (или) опыта в ходе промежуточной аттестации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7A5832" w:rsidRDefault="00D06D9A">
          <w:pPr>
            <w:rPr>
              <w:rFonts w:eastAsia="Times New Roman" w:cs="Times New Roman"/>
              <w:b/>
              <w:bCs/>
              <w:color w:val="0070C0"/>
              <w:spacing w:val="-16"/>
              <w:szCs w:val="24"/>
              <w:lang w:eastAsia="ru-RU"/>
            </w:rPr>
          </w:pPr>
          <w:r>
            <w:rPr>
              <w:rFonts w:eastAsia="Times New Roman" w:cs="Times New Roman"/>
              <w:b/>
              <w:bCs/>
              <w:color w:val="0070C0"/>
              <w:spacing w:val="-16"/>
              <w:szCs w:val="24"/>
              <w:lang w:eastAsia="ru-RU"/>
            </w:rPr>
            <w:fldChar w:fldCharType="end"/>
          </w:r>
        </w:p>
        <w:p w:rsidR="007A5832" w:rsidRDefault="00D06D9A">
          <w:pPr>
            <w:sectPr w:rsidR="007A5832">
              <w:footerReference w:type="default" r:id="rId10"/>
              <w:pgSz w:w="11906" w:h="16838"/>
              <w:pgMar w:top="1134" w:right="1701" w:bottom="1134" w:left="851" w:header="0" w:footer="720" w:gutter="0"/>
              <w:cols w:space="720"/>
              <w:formProt w:val="0"/>
              <w:docGrid w:linePitch="100"/>
            </w:sectPr>
          </w:pPr>
        </w:p>
      </w:sdtContent>
    </w:sdt>
    <w:p w:rsidR="007A5832" w:rsidRDefault="007A5832">
      <w:pPr>
        <w:jc w:val="center"/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pPr>
    </w:p>
    <w:p w:rsidR="007A5832" w:rsidRDefault="007A5832">
      <w:pPr>
        <w:jc w:val="center"/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pacing w:val="-16"/>
          <w:szCs w:val="24"/>
        </w:rPr>
      </w:pPr>
      <w:bookmarkStart w:id="8" w:name="_Toc69379179"/>
      <w:r>
        <w:t>ЦЕЛИ И ЗАДАЧИ ОСВОЕНИЯ ДИСЦИПЛИНЫ (МОДУЛЯ)</w:t>
      </w:r>
      <w:bookmarkEnd w:id="8"/>
      <w:r>
        <w:t xml:space="preserve">  </w:t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spacing w:val="-16"/>
        </w:rPr>
      </w:pPr>
      <w:r>
        <w:t>Целью целями освоения дисциплины является</w:t>
      </w:r>
      <w:r>
        <w:rPr>
          <w:rStyle w:val="EndnoteAnchor"/>
        </w:rPr>
        <w:endnoteReference w:id="1"/>
      </w:r>
      <w:r>
        <w:t>:</w:t>
      </w:r>
    </w:p>
    <w:p w:rsidR="007A5832" w:rsidRDefault="007A5832">
      <w:pPr>
        <w:rPr>
          <w:rFonts w:eastAsia="Times New Roman" w:cs="Times New Roman"/>
          <w:b/>
          <w:bCs/>
          <w:spacing w:val="-16"/>
          <w:szCs w:val="24"/>
          <w:lang w:eastAsia="ru-RU"/>
        </w:rPr>
      </w:pPr>
    </w:p>
    <w:p w:rsidR="007A5832" w:rsidRDefault="007A5832">
      <w:pPr>
        <w:rPr>
          <w:rFonts w:eastAsia="Times New Roman" w:cs="Times New Roman"/>
          <w:b/>
          <w:bCs/>
          <w:spacing w:val="-16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spacing w:val="-16"/>
        </w:rPr>
      </w:pPr>
      <w:r>
        <w:t>Задачи освоения дисциплины (модуля):</w:t>
      </w:r>
      <w:r>
        <w:rPr>
          <w:rStyle w:val="EndnoteAnchor"/>
        </w:rPr>
        <w:endnoteReference w:id="2"/>
      </w:r>
      <w:r>
        <w:t xml:space="preserve"> </w:t>
      </w:r>
    </w:p>
    <w:p w:rsidR="007A5832" w:rsidRDefault="007A5832">
      <w:pPr>
        <w:tabs>
          <w:tab w:val="left" w:pos="284"/>
          <w:tab w:val="left" w:pos="851"/>
          <w:tab w:val="right" w:leader="underscore" w:pos="9356"/>
        </w:tabs>
        <w:rPr>
          <w:rFonts w:eastAsia="Times New Roman" w:cs="Times New Roman"/>
          <w:bCs/>
          <w:i/>
          <w:szCs w:val="24"/>
          <w:lang w:eastAsia="ru-RU"/>
        </w:rPr>
      </w:pPr>
    </w:p>
    <w:p w:rsidR="007A5832" w:rsidRDefault="007A5832">
      <w:pPr>
        <w:tabs>
          <w:tab w:val="left" w:pos="284"/>
          <w:tab w:val="left" w:pos="851"/>
          <w:tab w:val="right" w:leader="underscore" w:pos="9356"/>
        </w:tabs>
        <w:rPr>
          <w:rFonts w:eastAsia="Times New Roman" w:cs="Times New Roman"/>
          <w:bCs/>
          <w:i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pacing w:val="-16"/>
          <w:szCs w:val="24"/>
        </w:rPr>
      </w:pPr>
      <w:bookmarkStart w:id="9" w:name="_Toc69379180"/>
      <w:r>
        <w:t>МЕСТО ДИСЦИПЛИНЫ В СТРУКТУРЕ ОБРАЗОВАТЕЛЬНОЙ ПРОГРАММЫ</w:t>
      </w:r>
      <w:bookmarkEnd w:id="5"/>
      <w:bookmarkEnd w:id="6"/>
      <w:bookmarkEnd w:id="7"/>
      <w:bookmarkEnd w:id="9"/>
    </w:p>
    <w:p w:rsidR="007A5832" w:rsidRDefault="00D06D9A">
      <w:pPr>
        <w:pStyle w:val="Style7"/>
        <w:widowControl/>
        <w:tabs>
          <w:tab w:val="left" w:pos="1134"/>
        </w:tabs>
        <w:spacing w:line="240" w:lineRule="auto"/>
        <w:ind w:right="29" w:firstLine="851"/>
        <w:rPr>
          <w:i/>
        </w:rPr>
      </w:pPr>
      <w:r>
        <w:rPr>
          <w:i/>
        </w:rPr>
        <w:t>Предусмотрены 5 вариантов записи</w:t>
      </w:r>
      <w:r>
        <w:rPr>
          <w:rStyle w:val="EndnoteAnchor"/>
          <w:i/>
        </w:rPr>
        <w:endnoteReference w:id="3"/>
      </w:r>
      <w:r>
        <w:rPr>
          <w:i/>
        </w:rPr>
        <w:t>:</w:t>
      </w:r>
    </w:p>
    <w:p w:rsidR="007A5832" w:rsidRDefault="00D06D9A">
      <w:pPr>
        <w:spacing w:before="120" w:after="120" w:line="120" w:lineRule="atLeast"/>
        <w:ind w:firstLine="709"/>
        <w:rPr>
          <w:rFonts w:eastAsia="Times New Roman" w:cs="Times New Roman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4860AC15">
                <wp:simplePos x="0" y="0"/>
                <wp:positionH relativeFrom="column">
                  <wp:posOffset>2714625</wp:posOffset>
                </wp:positionH>
                <wp:positionV relativeFrom="paragraph">
                  <wp:posOffset>238760</wp:posOffset>
                </wp:positionV>
                <wp:extent cx="1073785" cy="1270"/>
                <wp:effectExtent l="0" t="0" r="17780" b="19050"/>
                <wp:wrapNone/>
                <wp:docPr id="31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75pt,18.8pt" to="298.2pt,18.8pt" ID="Прямая соединительная линия 28" stroked="t" style="position:absolute;flip:x" wp14:anchorId="4860AC15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 xml:space="preserve">Рабочая программа дисциплины </w:t>
      </w:r>
      <w:r>
        <w:rPr>
          <w:rFonts w:eastAsia="Times New Roman" w:cs="Times New Roman"/>
          <w:szCs w:val="24"/>
          <w:lang w:eastAsia="ru-RU"/>
        </w:rPr>
        <w:t>«______________»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:rsidR="007A5832" w:rsidRDefault="007A5832">
      <w:pPr>
        <w:spacing w:before="120" w:after="120" w:line="120" w:lineRule="atLeast"/>
        <w:ind w:firstLine="709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pacing w:val="-16"/>
          <w:szCs w:val="24"/>
        </w:rPr>
      </w:pPr>
      <w:bookmarkStart w:id="10" w:name="_Hlk69127722"/>
      <w:bookmarkStart w:id="11" w:name="_Toc69379181"/>
      <w:r>
        <w:t>КОМПЕТЕНЦИИ ОБУЧАЮЩЕГОСЯ, ФОРМИР</w:t>
      </w:r>
      <w:r>
        <w:t xml:space="preserve">УЕМЫЕ В РЕЗУЛЬТАТЕ ОСВОЕНИЯ ДИСЦИПЛИНЫ </w:t>
      </w:r>
      <w:bookmarkEnd w:id="10"/>
      <w:r>
        <w:t>(МОДУЛЯ)</w:t>
      </w:r>
      <w:bookmarkEnd w:id="11"/>
      <w:r>
        <w:rPr>
          <w:rStyle w:val="EndnoteAnchor"/>
        </w:rPr>
        <w:endnoteReference w:id="4"/>
      </w:r>
    </w:p>
    <w:p w:rsidR="007A5832" w:rsidRDefault="007A5832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widowControl w:val="0"/>
        <w:ind w:firstLine="567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1- Формирование компетенций дисциплинам</w:t>
      </w:r>
    </w:p>
    <w:p w:rsidR="007A5832" w:rsidRDefault="007A5832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</w:p>
    <w:tbl>
      <w:tblPr>
        <w:tblStyle w:val="afff1"/>
        <w:tblW w:w="9346" w:type="dxa"/>
        <w:tblLook w:val="04A0" w:firstRow="1" w:lastRow="0" w:firstColumn="1" w:lastColumn="0" w:noHBand="0" w:noVBand="1"/>
      </w:tblPr>
      <w:tblGrid>
        <w:gridCol w:w="2044"/>
        <w:gridCol w:w="915"/>
        <w:gridCol w:w="914"/>
        <w:gridCol w:w="913"/>
        <w:gridCol w:w="912"/>
        <w:gridCol w:w="912"/>
        <w:gridCol w:w="912"/>
        <w:gridCol w:w="912"/>
        <w:gridCol w:w="912"/>
      </w:tblGrid>
      <w:tr w:rsidR="007A5832">
        <w:tc>
          <w:tcPr>
            <w:tcW w:w="2043" w:type="dxa"/>
            <w:vMerge w:val="restart"/>
            <w:vAlign w:val="center"/>
          </w:tcPr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Наименование</w:t>
            </w:r>
          </w:p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дисциплин, формирующих</w:t>
            </w:r>
          </w:p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компетенцию</w:t>
            </w:r>
          </w:p>
          <w:p w:rsidR="007A5832" w:rsidRDefault="00D06D9A">
            <w:pPr>
              <w:widowControl w:val="0"/>
              <w:ind w:right="-5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совместно</w:t>
            </w:r>
          </w:p>
        </w:tc>
        <w:tc>
          <w:tcPr>
            <w:tcW w:w="7302" w:type="dxa"/>
            <w:gridSpan w:val="8"/>
            <w:vAlign w:val="center"/>
          </w:tcPr>
          <w:p w:rsidR="007A5832" w:rsidRDefault="00D06D9A">
            <w:pPr>
              <w:widowControl w:val="0"/>
              <w:tabs>
                <w:tab w:val="left" w:pos="1200"/>
              </w:tabs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Семестры, формирования дисциплины</w:t>
            </w:r>
          </w:p>
          <w:p w:rsidR="007A5832" w:rsidRDefault="00D06D9A">
            <w:pPr>
              <w:widowControl w:val="0"/>
              <w:tabs>
                <w:tab w:val="left" w:pos="1200"/>
              </w:tabs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 xml:space="preserve">Компетенции берутся из Учебного плана по направлению подготовки </w:t>
            </w: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бакалавра /специалиста/магистра»</w:t>
            </w:r>
          </w:p>
        </w:tc>
      </w:tr>
      <w:tr w:rsidR="007A5832">
        <w:tc>
          <w:tcPr>
            <w:tcW w:w="2043" w:type="dxa"/>
            <w:vMerge/>
            <w:vAlign w:val="center"/>
          </w:tcPr>
          <w:p w:rsidR="007A5832" w:rsidRDefault="007A5832">
            <w:pPr>
              <w:widowControl w:val="0"/>
              <w:ind w:right="-3"/>
              <w:rPr>
                <w:i/>
                <w:sz w:val="20"/>
              </w:rPr>
            </w:pPr>
          </w:p>
        </w:tc>
        <w:tc>
          <w:tcPr>
            <w:tcW w:w="915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4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3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12" w:type="dxa"/>
          </w:tcPr>
          <w:p w:rsidR="007A5832" w:rsidRDefault="00D06D9A">
            <w:pPr>
              <w:widowControl w:val="0"/>
              <w:jc w:val="center"/>
              <w:rPr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8</w:t>
            </w:r>
          </w:p>
        </w:tc>
      </w:tr>
    </w:tbl>
    <w:p w:rsidR="007A5832" w:rsidRDefault="007A5832">
      <w:pPr>
        <w:sectPr w:rsidR="007A5832">
          <w:footerReference w:type="default" r:id="rId11"/>
          <w:endnotePr>
            <w:numFmt w:val="decimal"/>
          </w:endnotePr>
          <w:pgSz w:w="11906" w:h="16838"/>
          <w:pgMar w:top="1134" w:right="850" w:bottom="1134" w:left="1701" w:header="0" w:footer="720" w:gutter="0"/>
          <w:cols w:space="720"/>
          <w:formProt w:val="0"/>
          <w:docGrid w:linePitch="100"/>
        </w:sectPr>
      </w:pPr>
    </w:p>
    <w:p w:rsidR="007A5832" w:rsidRDefault="00D06D9A">
      <w:pPr>
        <w:tabs>
          <w:tab w:val="right" w:leader="underscore" w:pos="9639"/>
        </w:tabs>
        <w:ind w:firstLine="567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lastRenderedPageBreak/>
        <w:t>ПЕРЕЧЕНЬ ПЛАНИРУЕМЫХ РЕЗУЛЬТАТОВ ОБУЧЕНИЯ ПО ДИСЦИПЛИНЕ, СООТНЕСЕННЫХ С ПЛАНИРУЕМЫМИ РЕЗУЛЬТАТАМИ ОСВОЕНИЯ ОП</w:t>
      </w:r>
      <w:bookmarkStart w:id="12" w:name="_Hlk69127928"/>
      <w:bookmarkEnd w:id="12"/>
    </w:p>
    <w:p w:rsidR="007A5832" w:rsidRDefault="007A5832">
      <w:pPr>
        <w:tabs>
          <w:tab w:val="right" w:leader="underscore" w:pos="9639"/>
        </w:tabs>
        <w:ind w:firstLine="567"/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7A5832">
      <w:pPr>
        <w:tabs>
          <w:tab w:val="right" w:leader="underscore" w:pos="9639"/>
        </w:tabs>
        <w:ind w:firstLine="567"/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spacing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2- Перечень планируемых результатов обучения по </w:t>
      </w:r>
      <w:r>
        <w:rPr>
          <w:rFonts w:eastAsia="Times New Roman" w:cs="Times New Roman"/>
          <w:szCs w:val="24"/>
          <w:lang w:eastAsia="ru-RU"/>
        </w:rPr>
        <w:t>дисциплине, соотнесенных с планируемыми результатами освоения</w:t>
      </w: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tbl>
      <w:tblPr>
        <w:tblStyle w:val="afff1"/>
        <w:tblW w:w="14279" w:type="dxa"/>
        <w:tblLook w:val="04A0" w:firstRow="1" w:lastRow="0" w:firstColumn="1" w:lastColumn="0" w:noHBand="0" w:noVBand="1"/>
      </w:tblPr>
      <w:tblGrid>
        <w:gridCol w:w="1750"/>
        <w:gridCol w:w="2641"/>
        <w:gridCol w:w="2025"/>
        <w:gridCol w:w="2033"/>
        <w:gridCol w:w="1958"/>
        <w:gridCol w:w="1879"/>
        <w:gridCol w:w="1993"/>
      </w:tblGrid>
      <w:tr w:rsidR="007A5832">
        <w:tc>
          <w:tcPr>
            <w:tcW w:w="1749" w:type="dxa"/>
            <w:vMerge w:val="restart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641" w:type="dxa"/>
            <w:vMerge w:val="restart"/>
            <w:vAlign w:val="center"/>
          </w:tcPr>
          <w:p w:rsidR="007A5832" w:rsidRDefault="00D06D9A">
            <w:pPr>
              <w:ind w:right="-217"/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6016" w:type="dxa"/>
            <w:gridSpan w:val="3"/>
            <w:vMerge w:val="restart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Планируемые результаты обучения по дисциплине</w:t>
            </w:r>
          </w:p>
        </w:tc>
        <w:tc>
          <w:tcPr>
            <w:tcW w:w="3872" w:type="dxa"/>
            <w:gridSpan w:val="2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Оценочные средства</w:t>
            </w:r>
          </w:p>
        </w:tc>
      </w:tr>
      <w:tr w:rsidR="007A5832">
        <w:tc>
          <w:tcPr>
            <w:tcW w:w="1749" w:type="dxa"/>
            <w:vMerge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2641" w:type="dxa"/>
            <w:vMerge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6016" w:type="dxa"/>
            <w:gridSpan w:val="3"/>
            <w:vMerge/>
          </w:tcPr>
          <w:p w:rsidR="007A5832" w:rsidRDefault="007A5832">
            <w:pPr>
              <w:rPr>
                <w:rFonts w:eastAsia="Calibri"/>
                <w:b/>
                <w:sz w:val="20"/>
              </w:rPr>
            </w:pPr>
          </w:p>
        </w:tc>
        <w:tc>
          <w:tcPr>
            <w:tcW w:w="1879" w:type="dxa"/>
          </w:tcPr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Текущего</w:t>
            </w:r>
          </w:p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контроля</w:t>
            </w:r>
          </w:p>
        </w:tc>
        <w:tc>
          <w:tcPr>
            <w:tcW w:w="1993" w:type="dxa"/>
          </w:tcPr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Промежуточной</w:t>
            </w:r>
          </w:p>
          <w:p w:rsidR="007A5832" w:rsidRDefault="00D06D9A">
            <w:pPr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аттестации</w:t>
            </w:r>
          </w:p>
        </w:tc>
      </w:tr>
      <w:tr w:rsidR="007A5832">
        <w:tc>
          <w:tcPr>
            <w:tcW w:w="1749" w:type="dxa"/>
          </w:tcPr>
          <w:p w:rsidR="007A5832" w:rsidRDefault="007A5832">
            <w:pPr>
              <w:jc w:val="center"/>
              <w:rPr>
                <w:b/>
                <w:sz w:val="20"/>
              </w:rPr>
            </w:pPr>
          </w:p>
        </w:tc>
        <w:tc>
          <w:tcPr>
            <w:tcW w:w="2641" w:type="dxa"/>
          </w:tcPr>
          <w:p w:rsidR="007A5832" w:rsidRDefault="007A5832">
            <w:pPr>
              <w:rPr>
                <w:rStyle w:val="fontstyle01"/>
                <w:rFonts w:ascii="Times New Roman" w:eastAsiaTheme="majorEastAsia" w:hAnsi="Times New Roman"/>
                <w:sz w:val="20"/>
                <w:szCs w:val="20"/>
              </w:rPr>
            </w:pPr>
          </w:p>
        </w:tc>
        <w:tc>
          <w:tcPr>
            <w:tcW w:w="2025" w:type="dxa"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2033" w:type="dxa"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1958" w:type="dxa"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1879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1993" w:type="dxa"/>
          </w:tcPr>
          <w:p w:rsidR="007A5832" w:rsidRDefault="007A5832">
            <w:pPr>
              <w:rPr>
                <w:sz w:val="20"/>
              </w:rPr>
            </w:pPr>
          </w:p>
        </w:tc>
      </w:tr>
    </w:tbl>
    <w:p w:rsidR="007A5832" w:rsidRDefault="007A5832">
      <w:pPr>
        <w:sectPr w:rsidR="007A5832">
          <w:footerReference w:type="default" r:id="rId12"/>
          <w:endnotePr>
            <w:numFmt w:val="decimal"/>
          </w:endnotePr>
          <w:pgSz w:w="16838" w:h="11906" w:orient="landscape"/>
          <w:pgMar w:top="1134" w:right="850" w:bottom="1134" w:left="1701" w:header="0" w:footer="720" w:gutter="0"/>
          <w:cols w:space="720"/>
          <w:formProt w:val="0"/>
          <w:docGrid w:linePitch="100"/>
        </w:sect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 w:val="28"/>
          <w:szCs w:val="28"/>
        </w:rPr>
      </w:pPr>
      <w:bookmarkStart w:id="13" w:name="_Toc69379182"/>
      <w:r>
        <w:lastRenderedPageBreak/>
        <w:t>СТРУКТУРА И СОДЕРЖАНИЕ ДИСЦИПЛИНЫ</w:t>
      </w:r>
      <w:bookmarkEnd w:id="13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kern w:val="2"/>
        </w:rPr>
      </w:pPr>
      <w:r>
        <w:t xml:space="preserve"> </w:t>
      </w:r>
      <w:bookmarkStart w:id="14" w:name="_Toc69379183"/>
      <w:r>
        <w:t xml:space="preserve">Распределение трудоёмкости дисциплины по видам работ </w:t>
      </w:r>
      <w:r>
        <w:rPr>
          <w:rFonts w:cs="Times New Roman"/>
        </w:rPr>
        <w:t>по семестрам</w:t>
      </w:r>
      <w:bookmarkEnd w:id="14"/>
    </w:p>
    <w:p w:rsidR="007A5832" w:rsidRDefault="00D06D9A">
      <w:pPr>
        <w:ind w:firstLine="7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составляет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___ зач.ед. __ часов, </w:t>
      </w:r>
      <w:r>
        <w:rPr>
          <w:rFonts w:eastAsia="Times New Roman" w:cs="Times New Roman"/>
          <w:szCs w:val="24"/>
          <w:lang w:eastAsia="ru-RU"/>
        </w:rPr>
        <w:t xml:space="preserve">распределение часов по видам работ семестрам представлено в таблице 2. </w:t>
      </w:r>
    </w:p>
    <w:p w:rsidR="007A5832" w:rsidRDefault="007A5832">
      <w:pPr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firstLine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3</w:t>
      </w:r>
      <w:r>
        <w:rPr>
          <w:rStyle w:val="FootnoteAnchor"/>
          <w:rFonts w:eastAsia="Times New Roman" w:cs="Times New Roman"/>
          <w:szCs w:val="24"/>
          <w:lang w:eastAsia="ru-RU"/>
        </w:rPr>
        <w:footnoteReference w:id="2"/>
      </w:r>
    </w:p>
    <w:p w:rsidR="007A5832" w:rsidRDefault="00D06D9A">
      <w:pPr>
        <w:widowControl w:val="0"/>
        <w:suppressAutoHyphens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Распределение трудоёмкости дисциплины</w:t>
      </w:r>
      <w:r>
        <w:rPr>
          <w:rStyle w:val="FootnoteAnchor"/>
          <w:rFonts w:eastAsia="Times New Roman" w:cs="Times New Roman"/>
          <w:b/>
          <w:szCs w:val="24"/>
          <w:lang w:eastAsia="ru-RU"/>
        </w:rPr>
        <w:footnoteReference w:id="3"/>
      </w:r>
      <w:r>
        <w:rPr>
          <w:rFonts w:eastAsia="Times New Roman" w:cs="Times New Roman"/>
          <w:b/>
          <w:szCs w:val="24"/>
          <w:lang w:eastAsia="ru-RU"/>
        </w:rPr>
        <w:t xml:space="preserve"> по видам работ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по семестрам</w:t>
      </w:r>
      <w:r>
        <w:rPr>
          <w:rStyle w:val="EndnoteAnchor"/>
          <w:rFonts w:eastAsia="Times New Roman" w:cs="Times New Roman"/>
          <w:b/>
          <w:szCs w:val="24"/>
          <w:lang w:eastAsia="ru-RU"/>
        </w:rPr>
        <w:endnoteReference w:id="5"/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7A5832" w:rsidRDefault="007A5832">
      <w:pPr>
        <w:widowControl w:val="0"/>
        <w:suppressAutoHyphens/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7A5832">
      <w:pPr>
        <w:widowControl w:val="0"/>
        <w:suppressAutoHyphens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pPr w:leftFromText="180" w:rightFromText="180" w:vertAnchor="text" w:tblpX="-601" w:tblpY="1"/>
        <w:tblW w:w="9351" w:type="dxa"/>
        <w:tblLook w:val="01E0" w:firstRow="1" w:lastRow="1" w:firstColumn="1" w:lastColumn="1" w:noHBand="0" w:noVBand="0"/>
      </w:tblPr>
      <w:tblGrid>
        <w:gridCol w:w="6151"/>
        <w:gridCol w:w="1587"/>
        <w:gridCol w:w="1613"/>
      </w:tblGrid>
      <w:tr w:rsidR="007A5832">
        <w:trPr>
          <w:tblHeader/>
        </w:trPr>
        <w:tc>
          <w:tcPr>
            <w:tcW w:w="6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Вид учебной работы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ind w:left="-158" w:right="-132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Трудоёмкость в час</w:t>
            </w:r>
          </w:p>
        </w:tc>
      </w:tr>
      <w:tr w:rsidR="007A5832">
        <w:trPr>
          <w:tblHeader/>
        </w:trPr>
        <w:tc>
          <w:tcPr>
            <w:tcW w:w="6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Всего</w:t>
            </w:r>
          </w:p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час.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ind w:right="-108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В т.ч. по семестрам  </w:t>
            </w:r>
          </w:p>
        </w:tc>
      </w:tr>
      <w:tr w:rsidR="007A5832">
        <w:trPr>
          <w:tblHeader/>
        </w:trPr>
        <w:tc>
          <w:tcPr>
            <w:tcW w:w="61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№ сем</w:t>
            </w: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7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szCs w:val="24"/>
              </w:rPr>
              <w:t xml:space="preserve">Формат изучения дисциплины </w:t>
            </w:r>
          </w:p>
        </w:tc>
        <w:tc>
          <w:tcPr>
            <w:tcW w:w="3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 использованием элементов электронного обучения</w:t>
            </w: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7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Общая трудоёмкость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дисциплины по учебному плану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1. Контактная работа: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pStyle w:val="aff1"/>
              <w:widowControl w:val="0"/>
              <w:numPr>
                <w:ilvl w:val="1"/>
                <w:numId w:val="3"/>
              </w:num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Аудиторная работа,</w:t>
            </w:r>
            <w:r>
              <w:rPr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в том числе: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лекционного типа (Л)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занятия семинарского типа </w:t>
            </w:r>
            <w:r>
              <w:rPr>
                <w:rFonts w:eastAsia="Times New Roman" w:cs="Times New Roman"/>
                <w:szCs w:val="24"/>
                <w:lang w:eastAsia="ru-RU"/>
              </w:rPr>
              <w:t>(ПЗ-семинары, практ. Занятия и др)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лабораторные работы (ЛР)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D06D9A">
            <w:pPr>
              <w:pStyle w:val="aff1"/>
              <w:widowControl w:val="0"/>
              <w:numPr>
                <w:ilvl w:val="1"/>
                <w:numId w:val="3"/>
              </w:num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Внеаудиторная, в том числе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7A5832" w:rsidRDefault="007A5832" w:rsidP="0066729E">
            <w:pPr>
              <w:widowControl w:val="0"/>
              <w:rPr>
                <w:rFonts w:cs="Times New Roman"/>
                <w:color w:val="000000"/>
                <w:spacing w:val="-2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cs="Times New Roman"/>
                <w:color w:val="000000"/>
                <w:spacing w:val="-2"/>
                <w:szCs w:val="24"/>
              </w:rPr>
            </w:pPr>
          </w:p>
        </w:tc>
      </w:tr>
      <w:tr w:rsidR="007A5832"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 (проект) (КР/КП) (консультация, защита)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4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5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 w:rsidP="0066729E">
            <w:pPr>
              <w:widowControl w:val="0"/>
              <w:ind w:left="-107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текущий контроль, консультации  по дисциплине 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5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</w:tr>
      <w:tr w:rsidR="007A5832">
        <w:trPr>
          <w:trHeight w:val="241"/>
        </w:trPr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контактная работа на промежуточном контроле </w:t>
            </w:r>
            <w:r>
              <w:rPr>
                <w:rFonts w:eastAsia="Times New Roman" w:cs="Times New Roman"/>
                <w:szCs w:val="24"/>
                <w:lang w:eastAsia="ru-RU"/>
              </w:rPr>
              <w:t>(КРА)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2. Самостоятельная работа </w:t>
            </w:r>
            <w:r>
              <w:rPr>
                <w:rFonts w:eastAsia="Times New Roman" w:cs="Times New Roman"/>
                <w:szCs w:val="24"/>
                <w:lang w:eastAsia="ru-RU"/>
              </w:rPr>
              <w:t>(СРС)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реферат/эссе (подготовка)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6"/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расчётно-графическая работа (РГР) (подготовка)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работа/проект (КР/КП) (подготовка)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самостоятельное изучение разделов, самоподготовка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(проработка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 xml:space="preserve"> и повторение лекционного материала и материала учебников и учебных пособий, подготовка к лабораторным и практическим занятиям, коллоквиум и т.д.)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29E" w:rsidRDefault="0066729E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экзамену (контроль)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7"/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color w:val="0000FF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зачёту/ зачёту с оценкой (контроль)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 w:rsidP="0066729E">
            <w:pPr>
              <w:widowControl w:val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A5832" w:rsidRDefault="007A5832">
      <w:pPr>
        <w:rPr>
          <w:lang w:eastAsia="ru-RU"/>
        </w:rPr>
      </w:pPr>
    </w:p>
    <w:p w:rsidR="007A5832" w:rsidRDefault="007A5832">
      <w:pPr>
        <w:rPr>
          <w:lang w:eastAsia="ru-RU"/>
        </w:rPr>
      </w:pPr>
    </w:p>
    <w:p w:rsidR="007A5832" w:rsidRDefault="00D06D9A">
      <w:pPr>
        <w:rPr>
          <w:lang w:eastAsia="ru-RU"/>
        </w:rPr>
        <w:sectPr w:rsidR="007A5832">
          <w:footerReference w:type="default" r:id="rId13"/>
          <w:endnotePr>
            <w:numFmt w:val="decimal"/>
          </w:endnotePr>
          <w:pgSz w:w="11906" w:h="16838"/>
          <w:pgMar w:top="1134" w:right="850" w:bottom="1134" w:left="1701" w:header="0" w:footer="720" w:gutter="0"/>
          <w:cols w:space="720"/>
          <w:formProt w:val="0"/>
          <w:docGrid w:linePitch="100"/>
        </w:sectPr>
      </w:pPr>
      <w:r>
        <w:rPr>
          <w:lang w:eastAsia="ru-RU"/>
        </w:rPr>
        <w:tab/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  <w:sz w:val="28"/>
          <w:szCs w:val="28"/>
        </w:rPr>
      </w:pPr>
      <w:r>
        <w:lastRenderedPageBreak/>
        <w:t xml:space="preserve"> </w:t>
      </w:r>
      <w:bookmarkStart w:id="15" w:name="_Toc69379184"/>
      <w:r>
        <w:t>Содержание дисциплины, структурированное по темам</w:t>
      </w:r>
      <w:bookmarkEnd w:id="15"/>
    </w:p>
    <w:p w:rsidR="007A5832" w:rsidRDefault="00D06D9A">
      <w:pPr>
        <w:rPr>
          <w:lang w:eastAsia="ru-RU"/>
        </w:rPr>
      </w:pPr>
      <w:r>
        <w:rPr>
          <w:lang w:eastAsia="ru-RU"/>
        </w:rPr>
        <w:t>4.2 Содержание дисциплины</w:t>
      </w:r>
    </w:p>
    <w:p w:rsidR="007A5832" w:rsidRDefault="00D06D9A">
      <w:pPr>
        <w:spacing w:before="12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подразделе приводится тематический план, детализируется расширенное содержание дисциплины по разделам и тема.. Если дисциплина более одного семестра, то </w:t>
      </w:r>
      <w:r>
        <w:rPr>
          <w:rFonts w:eastAsia="Times New Roman" w:cs="Times New Roman"/>
          <w:i/>
          <w:szCs w:val="24"/>
          <w:lang w:eastAsia="ru-RU"/>
        </w:rPr>
        <w:t>изучаемые разделы должны быть разбиты по семестрам (по модулям обучения). Содержание дисциплины должно определяться целью курса.  Структурировано по разделам, темам и рассматриваемым вопросам.</w:t>
      </w:r>
    </w:p>
    <w:p w:rsidR="007A5832" w:rsidRDefault="00D06D9A">
      <w:pPr>
        <w:spacing w:before="1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4 -</w:t>
      </w:r>
      <w:r>
        <w:t xml:space="preserve"> </w:t>
      </w:r>
      <w:r>
        <w:rPr>
          <w:rFonts w:eastAsia="Times New Roman" w:cs="Times New Roman"/>
          <w:szCs w:val="24"/>
          <w:lang w:eastAsia="ru-RU"/>
        </w:rPr>
        <w:t>Содержание дисциплины, структурированное по темам</w:t>
      </w:r>
    </w:p>
    <w:tbl>
      <w:tblPr>
        <w:tblW w:w="13750" w:type="dxa"/>
        <w:tblInd w:w="392" w:type="dxa"/>
        <w:tblLook w:val="04A0" w:firstRow="1" w:lastRow="0" w:firstColumn="1" w:lastColumn="0" w:noHBand="0" w:noVBand="1"/>
      </w:tblPr>
      <w:tblGrid>
        <w:gridCol w:w="1701"/>
        <w:gridCol w:w="2552"/>
        <w:gridCol w:w="851"/>
        <w:gridCol w:w="711"/>
        <w:gridCol w:w="712"/>
        <w:gridCol w:w="847"/>
        <w:gridCol w:w="1566"/>
        <w:gridCol w:w="2129"/>
        <w:gridCol w:w="1418"/>
        <w:gridCol w:w="1263"/>
      </w:tblGrid>
      <w:tr w:rsidR="007A5832">
        <w:trPr>
          <w:tblHeader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ind w:left="-142" w:firstLine="142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ланируемые (контролируемые) результаты</w:t>
            </w:r>
          </w:p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освоения:</w:t>
            </w:r>
          </w:p>
          <w:p w:rsidR="007A5832" w:rsidRDefault="00D06D9A">
            <w:pPr>
              <w:widowControl w:val="0"/>
              <w:tabs>
                <w:tab w:val="left" w:pos="1843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код УК; ОПК; ПК и индика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softHyphen/>
              <w:t>торы достиже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softHyphen/>
              <w:t>ния компетен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softHyphen/>
              <w:t>ций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Наименование разделов, тем</w:t>
            </w:r>
          </w:p>
        </w:tc>
        <w:tc>
          <w:tcPr>
            <w:tcW w:w="3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Виды учебной работы</w:t>
            </w:r>
          </w:p>
        </w:tc>
        <w:tc>
          <w:tcPr>
            <w:tcW w:w="1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Вид СРС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12</w:t>
            </w:r>
          </w:p>
        </w:tc>
        <w:tc>
          <w:tcPr>
            <w:tcW w:w="2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  используемых   активных и интерактивных образовательных технологий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Реализация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 рамках Практической подготовки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(трудоемкость в часах)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14</w:t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разработанного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Электронного курса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(трудоемкость в часах)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15</w:t>
            </w:r>
          </w:p>
        </w:tc>
      </w:tr>
      <w:tr w:rsidR="007A5832">
        <w:trPr>
          <w:tblHeader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Контактная работа </w:t>
            </w: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</w:tcPr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Самостоятельная работа студентов </w:t>
            </w:r>
          </w:p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(СРС), час </w:t>
            </w: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</w:tr>
      <w:tr w:rsidR="007A5832">
        <w:trPr>
          <w:trHeight w:val="1633"/>
          <w:tblHeader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Лекции, час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Лабораторные работы, час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extDirection w:val="btLr"/>
            <w:vAlign w:val="center"/>
          </w:tcPr>
          <w:p w:rsidR="007A5832" w:rsidRDefault="00D06D9A">
            <w:pPr>
              <w:widowControl w:val="0"/>
              <w:tabs>
                <w:tab w:val="left" w:pos="1701"/>
              </w:tabs>
              <w:ind w:left="113" w:right="113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Практические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занятия, час</w:t>
            </w:r>
          </w:p>
        </w:tc>
        <w:tc>
          <w:tcPr>
            <w:tcW w:w="8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b/>
                <w:bCs/>
                <w:sz w:val="18"/>
                <w:szCs w:val="18"/>
              </w:rPr>
            </w:pPr>
          </w:p>
        </w:tc>
      </w:tr>
      <w:tr w:rsidR="007A5832">
        <w:tc>
          <w:tcPr>
            <w:tcW w:w="8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 семестр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2D69B" w:themeFill="accent3" w:themeFillTint="99"/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20"/>
                <w:szCs w:val="20"/>
              </w:rPr>
            </w:pPr>
          </w:p>
        </w:tc>
      </w:tr>
      <w:tr w:rsidR="007A5832">
        <w:trPr>
          <w:trHeight w:val="263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6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Раздел 1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Style w:val="FootnoteAnchor"/>
                <w:rFonts w:eastAsia="Times New Roman" w:cs="Times New Roman"/>
                <w:szCs w:val="24"/>
                <w:lang w:eastAsia="ru-RU"/>
              </w:rPr>
              <w:footnoteReference w:id="8"/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лекциям</w:t>
            </w:r>
          </w:p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1.2 ( ст. 5-30); 2.1 (ст.8-15)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rPr>
          <w:trHeight w:val="360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Тема 1.1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Практическое занятие №1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ПЗ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rPr>
          <w:trHeight w:val="179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работа №1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ЛР</w:t>
            </w:r>
          </w:p>
          <w:p w:rsidR="007A5832" w:rsidRDefault="00D06D9A">
            <w:pPr>
              <w:widowControl w:val="0"/>
              <w:tabs>
                <w:tab w:val="left" w:pos="0"/>
              </w:tabs>
              <w:spacing w:line="276" w:lineRule="auto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0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Тема 1. 3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NewRomanPS-BoldMT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работа №2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Практическое занятие №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……………….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Самостоятельная работа по</w:t>
            </w:r>
          </w:p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освоению 1 раздела: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76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реферат, эссе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расчётно-графическая работа (РГР)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по 1 разделу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rPr>
          <w:trHeight w:val="243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shd w:val="clear" w:color="auto" w:fill="FFFFFF"/>
              <w:tabs>
                <w:tab w:val="left" w:pos="281"/>
                <w:tab w:val="left" w:pos="709"/>
                <w:tab w:val="left" w:pos="851"/>
              </w:tabs>
              <w:spacing w:line="276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7A583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right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widowControl w:val="0"/>
              <w:tabs>
                <w:tab w:val="left" w:pos="1701"/>
              </w:tabs>
              <w:spacing w:line="276" w:lineRule="auto"/>
              <w:jc w:val="center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 </w:t>
            </w:r>
          </w:p>
        </w:tc>
      </w:tr>
    </w:tbl>
    <w:p w:rsidR="007A5832" w:rsidRDefault="007A5832">
      <w:pPr>
        <w:pStyle w:val="110"/>
        <w:rPr>
          <w:rFonts w:eastAsia="Times New Roman" w:cs="Times New Roman"/>
          <w:b/>
          <w:sz w:val="20"/>
          <w:szCs w:val="20"/>
          <w:lang w:eastAsia="ru-RU"/>
        </w:rPr>
      </w:pPr>
    </w:p>
    <w:p w:rsidR="007A5832" w:rsidRDefault="00D06D9A">
      <w:pPr>
        <w:pStyle w:val="110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14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количество часов Практической подготовки (при наличии), которая производится на </w:t>
      </w:r>
      <w:r>
        <w:rPr>
          <w:rFonts w:eastAsia="Times New Roman" w:cs="Times New Roman"/>
          <w:b/>
          <w:sz w:val="20"/>
          <w:szCs w:val="20"/>
          <w:lang w:eastAsia="ru-RU"/>
        </w:rPr>
        <w:t>предприятиях, согласно договору НГТУ (берутся из ОП ВО, раздел______</w:t>
      </w:r>
    </w:p>
    <w:p w:rsidR="007A5832" w:rsidRDefault="00D06D9A">
      <w:pPr>
        <w:pStyle w:val="110"/>
        <w:rPr>
          <w:rFonts w:eastAsia="Times New Roman" w:cs="Times New Roman"/>
          <w:b/>
          <w:sz w:val="20"/>
          <w:szCs w:val="20"/>
          <w:lang w:eastAsia="ru-RU"/>
        </w:rPr>
        <w:sectPr w:rsidR="007A5832">
          <w:footerReference w:type="default" r:id="rId14"/>
          <w:endnotePr>
            <w:numFmt w:val="decimal"/>
          </w:endnotePr>
          <w:pgSz w:w="16838" w:h="11906" w:orient="landscape"/>
          <w:pgMar w:top="1276" w:right="1134" w:bottom="777" w:left="1134" w:header="0" w:footer="720" w:gutter="0"/>
          <w:cols w:space="720"/>
          <w:formProt w:val="0"/>
          <w:docGrid w:linePitch="100"/>
        </w:sect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15 </w:t>
      </w:r>
      <w:r>
        <w:rPr>
          <w:rFonts w:cs="Times New Roman"/>
        </w:rPr>
        <w:t xml:space="preserve"> при наличии,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</w:t>
      </w:r>
      <w:r>
        <w:rPr>
          <w:rFonts w:eastAsia="Times New Roman" w:cs="Times New Roman"/>
          <w:b/>
          <w:bCs/>
          <w:sz w:val="20"/>
          <w:szCs w:val="20"/>
        </w:rPr>
        <w:t xml:space="preserve">наименование  разработанного Электронного курса в рамках раздела (разделов) , прошедшего экспертизу </w:t>
      </w:r>
      <w:r>
        <w:rPr>
          <w:rFonts w:eastAsia="Times New Roman" w:cs="Times New Roman"/>
          <w:sz w:val="20"/>
          <w:szCs w:val="20"/>
        </w:rPr>
        <w:t>(трудоемкость в часах)</w:t>
      </w: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16" w:name="_Toc430605689"/>
      <w:bookmarkStart w:id="17" w:name="_Toc528058766"/>
      <w:bookmarkStart w:id="18" w:name="_Toc69379185"/>
      <w:r>
        <w:lastRenderedPageBreak/>
        <w:t>ТЕКУЩИЙ КОНТРОЛЬ УСПЕВАЕМОСТИ И ПРОМЕЖУТОЧНАЯ АТТЕСТАЦИЯ ПО ИТОГАМ ОСВОЕНИЯ ДИСЦИПЛИНЫ</w:t>
      </w:r>
      <w:bookmarkEnd w:id="16"/>
      <w:bookmarkEnd w:id="17"/>
      <w:r>
        <w:t>.</w:t>
      </w:r>
      <w:bookmarkEnd w:id="18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19" w:name="_Toc69379186"/>
      <w:bookmarkStart w:id="20" w:name="_Toc528058767"/>
      <w:r>
        <w:t>Типовые контрольные задания или иные материалы, необходимые для оценки знаний, умений и навыков и (или) опыта деятельности</w:t>
      </w:r>
      <w:bookmarkEnd w:id="19"/>
      <w:bookmarkEnd w:id="20"/>
      <w:r>
        <w:t xml:space="preserve"> 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lang w:eastAsia="ru-RU"/>
        </w:rPr>
        <w:t xml:space="preserve">Примерная тематика курсовых работ/проектов, </w:t>
      </w:r>
      <w:r>
        <w:rPr>
          <w:color w:val="FF0000"/>
          <w:lang w:eastAsia="ru-RU"/>
        </w:rPr>
        <w:t>РГР, рефератов/эссе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lang w:eastAsia="ru-RU"/>
        </w:rPr>
        <w:t>Тесты для текущего и промежуточного контроля знаний обучающихся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lang w:eastAsia="ru-RU"/>
        </w:rPr>
        <w:t>Вопросы для подготовки к контрольным мероприятиям (текущий контроль)</w:t>
      </w:r>
    </w:p>
    <w:p w:rsidR="007A5832" w:rsidRDefault="00D06D9A">
      <w:pPr>
        <w:rPr>
          <w:color w:val="FF0000"/>
          <w:lang w:eastAsia="ru-RU"/>
        </w:rPr>
      </w:pPr>
      <w:bookmarkStart w:id="21" w:name="_Toc180923133"/>
      <w:r>
        <w:rPr>
          <w:color w:val="FF0000"/>
          <w:lang w:eastAsia="ru-RU"/>
        </w:rPr>
        <w:t xml:space="preserve">Перечень вопросов, выносимых на промежуточную аттестацию (зачет/зачет с оценкой/экзамен)         </w:t>
      </w:r>
      <w:bookmarkStart w:id="22" w:name="_Toc180923134"/>
      <w:bookmarkStart w:id="23" w:name="_Toc321927856"/>
      <w:bookmarkEnd w:id="21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24" w:name="_Toc69379187"/>
      <w:bookmarkStart w:id="25" w:name="_Toc528058768"/>
      <w:r>
        <w:t>Описа</w:t>
      </w:r>
      <w:r>
        <w:t>ние показателей и критериев контроля успеваемости, описание шкал оценивания</w:t>
      </w:r>
      <w:bookmarkEnd w:id="24"/>
      <w:bookmarkEnd w:id="25"/>
    </w:p>
    <w:p w:rsidR="007A5832" w:rsidRDefault="00D06D9A">
      <w:pPr>
        <w:ind w:firstLine="540"/>
        <w:jc w:val="righ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5                                                                                                                                                                   </w:t>
      </w:r>
    </w:p>
    <w:tbl>
      <w:tblPr>
        <w:tblW w:w="9345" w:type="dxa"/>
        <w:jc w:val="center"/>
        <w:tblLook w:val="04A0" w:firstRow="1" w:lastRow="0" w:firstColumn="1" w:lastColumn="0" w:noHBand="0" w:noVBand="1"/>
      </w:tblPr>
      <w:tblGrid>
        <w:gridCol w:w="3263"/>
        <w:gridCol w:w="3542"/>
        <w:gridCol w:w="2540"/>
      </w:tblGrid>
      <w:tr w:rsidR="007A5832">
        <w:trPr>
          <w:trHeight w:val="276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Шкала </w:t>
            </w:r>
          </w:p>
          <w:p w:rsidR="007A5832" w:rsidRDefault="00D06D9A">
            <w:pPr>
              <w:ind w:right="-90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оценивания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Экзамен/</w:t>
            </w:r>
          </w:p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 с оценкой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</w:t>
            </w: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85-100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Отлично</w:t>
            </w:r>
          </w:p>
        </w:tc>
        <w:tc>
          <w:tcPr>
            <w:tcW w:w="2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зачет</w:t>
            </w: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70-84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Хорошо</w:t>
            </w:r>
          </w:p>
        </w:tc>
        <w:tc>
          <w:tcPr>
            <w:tcW w:w="2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60-69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Удовлетворительно</w:t>
            </w:r>
          </w:p>
        </w:tc>
        <w:tc>
          <w:tcPr>
            <w:tcW w:w="25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7A5832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A5832">
        <w:trPr>
          <w:trHeight w:val="310"/>
          <w:jc w:val="center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0-59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незачет</w:t>
            </w:r>
          </w:p>
        </w:tc>
      </w:tr>
    </w:tbl>
    <w:p w:rsidR="007A5832" w:rsidRDefault="007A5832">
      <w:pPr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использовании традиционной системы контроля и оценки успеваемости студентов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должны быть представлены критерии </w:t>
      </w:r>
      <w:r>
        <w:rPr>
          <w:rFonts w:eastAsia="Times New Roman" w:cs="Times New Roman"/>
          <w:szCs w:val="24"/>
          <w:lang w:eastAsia="ru-RU"/>
        </w:rPr>
        <w:t>выставления оценок по четырехбалльной системе «отлично», «хорошо», «удовлетворительно», «неудовлетворительно» либо  «зачет», «незачет».</w:t>
      </w: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Например, допустим следующий вариант (приведен пример для направления подготовки магистратуры). Критерии оценивания резу</w:t>
      </w:r>
      <w:r>
        <w:rPr>
          <w:rFonts w:eastAsia="Times New Roman" w:cs="Times New Roman"/>
          <w:i/>
          <w:szCs w:val="24"/>
          <w:lang w:eastAsia="ru-RU"/>
        </w:rPr>
        <w:t>льтата приводятся по каждому индикатору</w:t>
      </w: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  <w:sectPr w:rsidR="007A5832">
          <w:footerReference w:type="default" r:id="rId15"/>
          <w:endnotePr>
            <w:numFmt w:val="decimal"/>
          </w:endnotePr>
          <w:pgSz w:w="11906" w:h="16838"/>
          <w:pgMar w:top="1134" w:right="850" w:bottom="1134" w:left="1701" w:header="0" w:footer="708" w:gutter="0"/>
          <w:cols w:space="720"/>
          <w:formProt w:val="0"/>
          <w:docGrid w:linePitch="360"/>
        </w:sectPr>
      </w:pPr>
      <w:r>
        <w:rPr>
          <w:rFonts w:eastAsia="Times New Roman" w:cs="Times New Roman"/>
          <w:i/>
          <w:szCs w:val="24"/>
          <w:lang w:eastAsia="ru-RU"/>
        </w:rPr>
        <w:t xml:space="preserve">. </w:t>
      </w:r>
    </w:p>
    <w:p w:rsidR="007A5832" w:rsidRDefault="007A5832">
      <w:pPr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Таблица 6 - Критерии оценивания результата обучения по дисциплине и шкала оценивания</w:t>
      </w:r>
    </w:p>
    <w:p w:rsidR="007A5832" w:rsidRDefault="007A5832">
      <w:pPr>
        <w:rPr>
          <w:rFonts w:eastAsia="Times New Roman" w:cs="Times New Roman"/>
          <w:i/>
          <w:szCs w:val="24"/>
          <w:lang w:eastAsia="ru-RU"/>
        </w:rPr>
      </w:pPr>
    </w:p>
    <w:tbl>
      <w:tblPr>
        <w:tblStyle w:val="afff1"/>
        <w:tblW w:w="14992" w:type="dxa"/>
        <w:tblLook w:val="04A0" w:firstRow="1" w:lastRow="0" w:firstColumn="1" w:lastColumn="0" w:noHBand="0" w:noVBand="1"/>
      </w:tblPr>
      <w:tblGrid>
        <w:gridCol w:w="1777"/>
        <w:gridCol w:w="2763"/>
        <w:gridCol w:w="2817"/>
        <w:gridCol w:w="2571"/>
        <w:gridCol w:w="2423"/>
        <w:gridCol w:w="2641"/>
      </w:tblGrid>
      <w:tr w:rsidR="007A5832">
        <w:trPr>
          <w:trHeight w:val="306"/>
        </w:trPr>
        <w:tc>
          <w:tcPr>
            <w:tcW w:w="1776" w:type="dxa"/>
            <w:vMerge w:val="restart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763" w:type="dxa"/>
            <w:vMerge w:val="restart"/>
            <w:vAlign w:val="center"/>
          </w:tcPr>
          <w:p w:rsidR="007A5832" w:rsidRDefault="00D06D9A">
            <w:pPr>
              <w:ind w:right="-217"/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10452" w:type="dxa"/>
            <w:gridSpan w:val="4"/>
            <w:vAlign w:val="center"/>
          </w:tcPr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Критерии оцени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вания результатов обучения</w:t>
            </w:r>
          </w:p>
        </w:tc>
      </w:tr>
      <w:tr w:rsidR="007A5832">
        <w:trPr>
          <w:trHeight w:val="459"/>
        </w:trPr>
        <w:tc>
          <w:tcPr>
            <w:tcW w:w="1776" w:type="dxa"/>
            <w:vMerge/>
          </w:tcPr>
          <w:p w:rsidR="007A5832" w:rsidRDefault="007A5832">
            <w:pPr>
              <w:rPr>
                <w:b/>
                <w:sz w:val="20"/>
              </w:rPr>
            </w:pPr>
          </w:p>
        </w:tc>
        <w:tc>
          <w:tcPr>
            <w:tcW w:w="2763" w:type="dxa"/>
            <w:vMerge/>
          </w:tcPr>
          <w:p w:rsidR="007A5832" w:rsidRDefault="007A5832">
            <w:pPr>
              <w:ind w:right="-217"/>
              <w:rPr>
                <w:b/>
                <w:sz w:val="20"/>
              </w:rPr>
            </w:pPr>
          </w:p>
        </w:tc>
        <w:tc>
          <w:tcPr>
            <w:tcW w:w="2817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«неудовлетворительно»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/ «не 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0-59%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571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«удовлетворительно»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/ «зачтено»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60-74%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 оценки контроля</w:t>
            </w:r>
          </w:p>
        </w:tc>
        <w:tc>
          <w:tcPr>
            <w:tcW w:w="2423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«хорошо» / 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75-89%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641" w:type="dxa"/>
          </w:tcPr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 w:rsidR="007A5832" w:rsidRDefault="00D06D9A">
            <w:pPr>
              <w:jc w:val="center"/>
              <w:rPr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«отлично» /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90-100%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 w:rsidR="007A5832" w:rsidRDefault="00D06D9A">
            <w:pPr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</w:tr>
      <w:tr w:rsidR="007A5832">
        <w:tc>
          <w:tcPr>
            <w:tcW w:w="1776" w:type="dxa"/>
          </w:tcPr>
          <w:p w:rsidR="007A5832" w:rsidRDefault="007A5832">
            <w:pPr>
              <w:jc w:val="center"/>
              <w:rPr>
                <w:b/>
                <w:sz w:val="20"/>
              </w:rPr>
            </w:pPr>
          </w:p>
        </w:tc>
        <w:tc>
          <w:tcPr>
            <w:tcW w:w="2763" w:type="dxa"/>
          </w:tcPr>
          <w:p w:rsidR="007A5832" w:rsidRDefault="007A5832">
            <w:pPr>
              <w:jc w:val="center"/>
              <w:rPr>
                <w:rStyle w:val="fontstyle01"/>
                <w:rFonts w:ascii="Times New Roman" w:eastAsiaTheme="majorEastAsia" w:hAnsi="Times New Roman"/>
                <w:sz w:val="20"/>
                <w:szCs w:val="20"/>
              </w:rPr>
            </w:pPr>
          </w:p>
        </w:tc>
        <w:tc>
          <w:tcPr>
            <w:tcW w:w="2817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2571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2423" w:type="dxa"/>
          </w:tcPr>
          <w:p w:rsidR="007A5832" w:rsidRDefault="007A5832">
            <w:pPr>
              <w:rPr>
                <w:sz w:val="20"/>
              </w:rPr>
            </w:pPr>
          </w:p>
        </w:tc>
        <w:tc>
          <w:tcPr>
            <w:tcW w:w="2641" w:type="dxa"/>
          </w:tcPr>
          <w:p w:rsidR="007A5832" w:rsidRDefault="007A5832">
            <w:pPr>
              <w:rPr>
                <w:sz w:val="20"/>
              </w:rPr>
            </w:pPr>
          </w:p>
        </w:tc>
      </w:tr>
    </w:tbl>
    <w:p w:rsidR="007A5832" w:rsidRDefault="007A5832">
      <w:pPr>
        <w:sectPr w:rsidR="007A5832">
          <w:footerReference w:type="default" r:id="rId16"/>
          <w:endnotePr>
            <w:numFmt w:val="decimal"/>
          </w:endnotePr>
          <w:pgSz w:w="16838" w:h="11906" w:orient="landscape"/>
          <w:pgMar w:top="850" w:right="1134" w:bottom="1701" w:left="1134" w:header="0" w:footer="708" w:gutter="0"/>
          <w:cols w:space="720"/>
          <w:formProt w:val="0"/>
          <w:docGrid w:linePitch="360"/>
        </w:sectPr>
      </w:pPr>
    </w:p>
    <w:p w:rsidR="007A5832" w:rsidRDefault="007A5832">
      <w:pPr>
        <w:rPr>
          <w:rFonts w:eastAsia="Times New Roman" w:cs="Times New Roman"/>
          <w:b/>
          <w:szCs w:val="24"/>
          <w:lang w:eastAsia="ru-RU"/>
        </w:rPr>
      </w:pPr>
    </w:p>
    <w:tbl>
      <w:tblPr>
        <w:tblW w:w="9285" w:type="dxa"/>
        <w:jc w:val="center"/>
        <w:tblLook w:val="04A0" w:firstRow="1" w:lastRow="0" w:firstColumn="1" w:lastColumn="0" w:noHBand="0" w:noVBand="1"/>
      </w:tblPr>
      <w:tblGrid>
        <w:gridCol w:w="2061"/>
        <w:gridCol w:w="7224"/>
      </w:tblGrid>
      <w:tr w:rsidR="007A5832">
        <w:trPr>
          <w:trHeight w:val="276"/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 w:rsidR="007A5832">
        <w:trPr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Высокиий уровень «5»</w:t>
            </w:r>
          </w:p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(отлично)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«отлично»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заслуживает студент,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7A5832">
        <w:trPr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Средний уровень «4»</w:t>
            </w:r>
          </w:p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(хорошо)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pacing w:val="-1"/>
                <w:szCs w:val="24"/>
                <w:lang w:eastAsia="ru-RU"/>
              </w:rPr>
              <w:t xml:space="preserve">«хорошо» </w:t>
            </w: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заслуживает студент, практически полностью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7A5832">
        <w:trPr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Пороговый уровень «3» </w:t>
            </w:r>
            <w:r>
              <w:rPr>
                <w:rFonts w:eastAsia="Times New Roman" w:cs="Times New Roman"/>
                <w:szCs w:val="24"/>
                <w:lang w:eastAsia="ru-RU"/>
              </w:rPr>
              <w:t>(удовлетворительно)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«удовлетворительно»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рые практические навыки не сформированы.</w:t>
            </w:r>
          </w:p>
        </w:tc>
      </w:tr>
      <w:tr w:rsidR="007A5832">
        <w:trPr>
          <w:trHeight w:val="995"/>
          <w:jc w:val="center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Минимальный уровень «2» (неудовлетворительно)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hd w:val="clear" w:color="auto" w:fill="FFFFFF"/>
              <w:tabs>
                <w:tab w:val="left" w:pos="806"/>
              </w:tabs>
              <w:spacing w:line="274" w:lineRule="exact"/>
              <w:ind w:right="10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оценку «неудовлетворительно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не освоивший знания, умения, компетенции и теоретический материал, учебные задания не выполнил, практические навыки не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сформированы.</w:t>
            </w:r>
          </w:p>
        </w:tc>
      </w:tr>
    </w:tbl>
    <w:p w:rsidR="007A5832" w:rsidRDefault="007A5832">
      <w:pPr>
        <w:rPr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26" w:name="_Toc69379188"/>
      <w:bookmarkEnd w:id="22"/>
      <w:bookmarkEnd w:id="23"/>
      <w:r>
        <w:t>УЧЕБНО-МЕТОДИЧЕСКОЕ ОБЕСПЕЧЕНИЕ ДИСЦИПЛИНЫ</w:t>
      </w:r>
      <w:bookmarkEnd w:id="26"/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27" w:name="_Toc528058770"/>
      <w:bookmarkStart w:id="28" w:name="_Toc69379189"/>
      <w:r>
        <w:t>Учебная литература</w:t>
      </w:r>
      <w:bookmarkEnd w:id="27"/>
      <w:r>
        <w:t>, печатные издания библиотечного фонда</w:t>
      </w:r>
      <w:bookmarkEnd w:id="28"/>
    </w:p>
    <w:p w:rsidR="007A5832" w:rsidRDefault="00D06D9A">
      <w:pPr>
        <w:rPr>
          <w:bCs/>
          <w:iCs/>
          <w:lang w:eastAsia="ru-RU"/>
        </w:rPr>
      </w:pPr>
      <w:r>
        <w:rPr>
          <w:lang w:eastAsia="ru-RU"/>
        </w:rPr>
        <w:t xml:space="preserve">В список основных источников подраздела следует включать издания базовых учебников и учебных пособий, имеющих рекомендации НМС ФУМО по соответствующим направлениям/специальностям подготовки или других федеральных органов, имеющиеся в ЦНБ. В этом списке </w:t>
      </w:r>
      <w:r>
        <w:rPr>
          <w:color w:val="FF0000"/>
          <w:lang w:eastAsia="ru-RU"/>
        </w:rPr>
        <w:t>мог</w:t>
      </w:r>
      <w:r>
        <w:rPr>
          <w:color w:val="FF0000"/>
          <w:lang w:eastAsia="ru-RU"/>
        </w:rPr>
        <w:t>ут присутствовать электронные издания</w:t>
      </w:r>
      <w:r>
        <w:rPr>
          <w:lang w:eastAsia="ru-RU"/>
        </w:rPr>
        <w:t>. Количество основных источников литературы не должно превышать 5-ти наименований.                                   При указании электронных ресурсов необходима ссылка на них,</w:t>
      </w:r>
      <w:r>
        <w:rPr>
          <w:b/>
          <w:bCs/>
          <w:iCs/>
          <w:lang w:eastAsia="ru-RU"/>
        </w:rPr>
        <w:t xml:space="preserve">   </w:t>
      </w:r>
      <w:r>
        <w:rPr>
          <w:bCs/>
          <w:iCs/>
          <w:lang w:eastAsia="ru-RU"/>
        </w:rPr>
        <w:t>наприме</w:t>
      </w:r>
      <w:r>
        <w:rPr>
          <w:b/>
          <w:bCs/>
          <w:iCs/>
          <w:lang w:eastAsia="ru-RU"/>
        </w:rPr>
        <w:t xml:space="preserve">р: </w:t>
      </w:r>
      <w:r>
        <w:rPr>
          <w:bCs/>
          <w:iCs/>
          <w:lang w:eastAsia="ru-RU"/>
        </w:rPr>
        <w:t>Официальная статистика. Официа</w:t>
      </w:r>
      <w:r>
        <w:rPr>
          <w:bCs/>
          <w:iCs/>
          <w:lang w:eastAsia="ru-RU"/>
        </w:rPr>
        <w:t xml:space="preserve">льный сайт Федеральной службы государственной статистики [Электронный ресурс]. - Режим доступа: https://www.gks.ru/  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highlight w:val="yellow"/>
          <w:lang w:eastAsia="ru-RU" w:bidi="ru-RU"/>
        </w:rPr>
        <w:t xml:space="preserve">Библиотечный фонд укомплектован печатными изданиями из расчета  не менее 0,25 экземпляра каждого из изданий, указанных ниже на каждого </w:t>
      </w:r>
      <w:r>
        <w:rPr>
          <w:color w:val="FF0000"/>
          <w:highlight w:val="yellow"/>
          <w:lang w:eastAsia="ru-RU" w:bidi="ru-RU"/>
        </w:rPr>
        <w:t>обучающегося из числа лиц, одновременно осваивающих соответствующую дисциплину (модуль).</w:t>
      </w:r>
      <w:r>
        <w:rPr>
          <w:b/>
          <w:bCs/>
          <w:iCs/>
          <w:color w:val="FF0000"/>
          <w:lang w:eastAsia="ru-RU"/>
        </w:rPr>
        <w:t xml:space="preserve">   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bookmarkStart w:id="29" w:name="_Toc180923136"/>
      <w:bookmarkEnd w:id="29"/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30" w:name="_Toc1809231361"/>
      <w:bookmarkStart w:id="31" w:name="_Toc69379190"/>
      <w:bookmarkEnd w:id="30"/>
      <w:r>
        <w:t>Справочно-библиографическая литература.</w:t>
      </w:r>
      <w:bookmarkEnd w:id="31"/>
    </w:p>
    <w:p w:rsidR="007A5832" w:rsidRDefault="00D06D9A">
      <w:pPr>
        <w:pStyle w:val="aff1"/>
        <w:numPr>
          <w:ilvl w:val="0"/>
          <w:numId w:val="2"/>
        </w:numPr>
        <w:ind w:left="426" w:hanging="426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учебники и учебные пособия;</w:t>
      </w:r>
    </w:p>
    <w:p w:rsidR="007A5832" w:rsidRDefault="00D06D9A">
      <w:pPr>
        <w:numPr>
          <w:ilvl w:val="0"/>
          <w:numId w:val="2"/>
        </w:numPr>
        <w:ind w:left="426" w:hanging="426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справочно-библиографическая литература: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энциклопедии;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справо</w:t>
      </w:r>
      <w:r>
        <w:rPr>
          <w:rFonts w:eastAsia="Times New Roman" w:cs="Times New Roman"/>
          <w:i/>
          <w:szCs w:val="24"/>
          <w:lang w:eastAsia="ru-RU"/>
        </w:rPr>
        <w:t>чники (по профилю образовательной программы);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словари (по профилю образовательной программы);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библиографические пособия;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текущие отраслевые издания - Института научной информации по общественным наукам (ИНИОН), Всероссийского института научной и</w:t>
      </w:r>
      <w:r>
        <w:rPr>
          <w:rFonts w:eastAsia="Times New Roman" w:cs="Times New Roman"/>
          <w:i/>
          <w:szCs w:val="24"/>
          <w:lang w:eastAsia="ru-RU"/>
        </w:rPr>
        <w:t xml:space="preserve"> технической информации (ВИНИТИ), научно-исследовательского отдела «Информкультура» Российской государственной библиотеки и др.;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lastRenderedPageBreak/>
        <w:t>ретроспективные отраслевые справочники (по профилю образовательных программ);</w:t>
      </w:r>
    </w:p>
    <w:p w:rsidR="007A5832" w:rsidRDefault="00D06D9A">
      <w:pPr>
        <w:numPr>
          <w:ilvl w:val="0"/>
          <w:numId w:val="2"/>
        </w:numPr>
        <w:ind w:left="567" w:hanging="425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научная литература;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Кроме того, в данный список в</w:t>
      </w:r>
      <w:r>
        <w:rPr>
          <w:rFonts w:eastAsia="Times New Roman" w:cs="Times New Roman"/>
          <w:i/>
          <w:szCs w:val="24"/>
          <w:lang w:eastAsia="ru-RU"/>
        </w:rPr>
        <w:t>ключается перечень журналов по профилю дисциплины. При необходимости список может быть пополнен другими периодическими изданиями.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bookmarkStart w:id="32" w:name="_Toc180923138"/>
      <w:bookmarkEnd w:id="32"/>
      <w:r>
        <w:rPr>
          <w:rFonts w:eastAsia="Times New Roman" w:cs="Times New Roman"/>
          <w:spacing w:val="-1"/>
          <w:szCs w:val="24"/>
          <w:lang w:eastAsia="ru-RU"/>
        </w:rPr>
        <w:t xml:space="preserve">6.2.1…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6.2.2……..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6.2.3………</w:t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33" w:name="_Toc1809231381"/>
      <w:bookmarkStart w:id="34" w:name="_Toc69379191"/>
      <w:bookmarkStart w:id="35" w:name="_Toc528058773"/>
      <w:bookmarkEnd w:id="33"/>
      <w:r>
        <w:t>Методические указания, рекомендации и другие материалы к занятиям</w:t>
      </w:r>
      <w:bookmarkEnd w:id="34"/>
      <w:bookmarkEnd w:id="35"/>
    </w:p>
    <w:p w:rsidR="007A5832" w:rsidRDefault="00D06D9A">
      <w:pPr>
        <w:widowControl w:val="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«Методические </w:t>
      </w:r>
      <w:r>
        <w:rPr>
          <w:rFonts w:eastAsia="Times New Roman" w:cs="Times New Roman"/>
          <w:i/>
          <w:szCs w:val="24"/>
          <w:lang w:eastAsia="ru-RU"/>
        </w:rPr>
        <w:t xml:space="preserve">указания, рекомендации и другие материалы к занятиям» включаются методические указания и рекомендации по проведению конкретных видов учебных занятий по данной дисциплине, а также методические материалы к используемым в образовательном процессе техническим </w:t>
      </w:r>
      <w:r>
        <w:rPr>
          <w:rFonts w:eastAsia="Times New Roman" w:cs="Times New Roman"/>
          <w:i/>
          <w:szCs w:val="24"/>
          <w:lang w:eastAsia="ru-RU"/>
        </w:rPr>
        <w:t>средствам и информационно-коммуникационным технологиям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6.3.1… </w:t>
      </w:r>
      <w:r>
        <w:rPr>
          <w:rFonts w:eastAsia="Times New Roman" w:cs="Times New Roman"/>
          <w:szCs w:val="24"/>
          <w:lang w:eastAsia="ru-RU"/>
        </w:rPr>
        <w:t>… .</w:t>
      </w:r>
    </w:p>
    <w:p w:rsidR="007A5832" w:rsidRDefault="00D06D9A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6.3.2.........  </w:t>
      </w:r>
    </w:p>
    <w:p w:rsidR="007A5832" w:rsidRDefault="007A5832">
      <w:pPr>
        <w:tabs>
          <w:tab w:val="left" w:pos="993"/>
        </w:tabs>
        <w:ind w:left="479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36" w:name="_Toc69379192"/>
      <w:r>
        <w:rPr>
          <w:lang w:bidi="ru-RU"/>
        </w:rPr>
        <w:t>ИНФОРМАЦИОННОЕ ОБЕСПЕЧЕНИЕ ДИСЦИПЛИНЫ</w:t>
      </w:r>
      <w:bookmarkEnd w:id="36"/>
    </w:p>
    <w:p w:rsidR="007A5832" w:rsidRDefault="007A5832">
      <w:pPr>
        <w:pStyle w:val="aff1"/>
        <w:widowControl w:val="0"/>
        <w:ind w:left="851" w:right="20"/>
        <w:rPr>
          <w:rFonts w:eastAsia="Times New Roman" w:cs="Times New Roman"/>
          <w:b/>
          <w:bCs/>
          <w:szCs w:val="24"/>
        </w:rPr>
      </w:pPr>
    </w:p>
    <w:p w:rsidR="007A5832" w:rsidRDefault="00D06D9A">
      <w:pPr>
        <w:widowControl w:val="0"/>
        <w:ind w:right="2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 w:bidi="ru-RU"/>
        </w:rPr>
        <w:t>Учебный процесс по дисциплине обеспечен необходимым комплектом лицензионного и свободно распространяемого программного обеспечения, в</w:t>
      </w:r>
      <w:r>
        <w:rPr>
          <w:rFonts w:eastAsia="Times New Roman" w:cs="Times New Roman"/>
          <w:color w:val="000000"/>
          <w:szCs w:val="24"/>
          <w:lang w:eastAsia="ru-RU" w:bidi="ru-RU"/>
        </w:rPr>
        <w:t xml:space="preserve"> том числе отечественного производства (состав по дисциплине определен в настоящей РПД и подлежит обновлению при необходимости).</w:t>
      </w:r>
      <w:bookmarkStart w:id="37" w:name="_Toc321927860"/>
      <w:bookmarkStart w:id="38" w:name="_Toc528058774"/>
      <w:r>
        <w:rPr>
          <w:rFonts w:eastAsia="Times New Roman" w:cs="Times New Roman"/>
          <w:b/>
          <w:bCs/>
          <w:kern w:val="2"/>
          <w:szCs w:val="24"/>
          <w:lang w:eastAsia="ru-RU"/>
        </w:rPr>
        <w:t xml:space="preserve"> </w:t>
      </w:r>
      <w:bookmarkEnd w:id="37"/>
    </w:p>
    <w:p w:rsidR="007A5832" w:rsidRDefault="007A5832">
      <w:pPr>
        <w:pStyle w:val="aff1"/>
        <w:widowControl w:val="0"/>
        <w:ind w:left="851" w:right="20"/>
        <w:rPr>
          <w:rFonts w:eastAsia="Times New Roman" w:cs="Times New Roman"/>
          <w:sz w:val="26"/>
          <w:szCs w:val="26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39" w:name="_Toc69379193"/>
      <w:r>
        <w:t>Перечень ресурсов информационно-телекоммуникационной сети «Интернет», необходимых для освоения дисциплины (модуля)</w:t>
      </w:r>
      <w:bookmarkEnd w:id="38"/>
      <w:bookmarkEnd w:id="39"/>
    </w:p>
    <w:p w:rsidR="007A5832" w:rsidRDefault="007A5832">
      <w:pPr>
        <w:widowControl w:val="0"/>
        <w:ind w:right="20"/>
        <w:jc w:val="center"/>
        <w:rPr>
          <w:rFonts w:eastAsia="Times New Roman" w:cs="Times New Roman"/>
          <w:szCs w:val="24"/>
        </w:rPr>
      </w:pP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</w:t>
      </w:r>
      <w:r>
        <w:rPr>
          <w:rFonts w:eastAsia="Times New Roman" w:cs="Times New Roman"/>
          <w:b/>
          <w:bCs/>
          <w:i/>
          <w:color w:val="FF0000"/>
          <w:szCs w:val="24"/>
          <w:lang w:eastAsia="ru-RU"/>
        </w:rPr>
        <w:t>включается перечень программных продуктов,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используемых при проведении различных видов занятий (по видам), ссылки на ресурсы </w:t>
      </w:r>
      <w:r>
        <w:rPr>
          <w:rFonts w:eastAsia="Times New Roman" w:cs="Times New Roman"/>
          <w:i/>
          <w:szCs w:val="24"/>
          <w:lang w:val="en-US" w:eastAsia="ru-RU"/>
        </w:rPr>
        <w:t>Internet</w:t>
      </w:r>
      <w:r>
        <w:rPr>
          <w:rFonts w:eastAsia="Times New Roman" w:cs="Times New Roman"/>
          <w:i/>
          <w:szCs w:val="24"/>
          <w:lang w:eastAsia="ru-RU"/>
        </w:rPr>
        <w:t>}.</w:t>
      </w:r>
    </w:p>
    <w:p w:rsidR="007A5832" w:rsidRDefault="00D06D9A" w:rsidP="00D06D9A">
      <w:pPr>
        <w:numPr>
          <w:ilvl w:val="0"/>
          <w:numId w:val="10"/>
        </w:numPr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 w:rsidR="007A5832" w:rsidRDefault="00D06D9A" w:rsidP="00D06D9A">
      <w:pPr>
        <w:numPr>
          <w:ilvl w:val="0"/>
          <w:numId w:val="11"/>
        </w:numPr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 w:rsidR="007A5832" w:rsidRDefault="00D06D9A">
      <w:pPr>
        <w:rPr>
          <w:b/>
          <w:bCs/>
          <w:color w:val="FF0000"/>
          <w:lang w:eastAsia="ru-RU"/>
        </w:rPr>
      </w:pPr>
      <w:bookmarkStart w:id="40" w:name="_Toc69379194"/>
      <w:r>
        <w:rPr>
          <w:b/>
          <w:bCs/>
          <w:color w:val="FF0000"/>
          <w:highlight w:val="yellow"/>
          <w:lang w:eastAsia="ru-RU"/>
        </w:rPr>
        <w:t>Перечень программных продуктов, используемых при проведении различных ви</w:t>
      </w:r>
      <w:r>
        <w:rPr>
          <w:b/>
          <w:bCs/>
          <w:color w:val="FF0000"/>
          <w:highlight w:val="yellow"/>
          <w:lang w:eastAsia="ru-RU"/>
        </w:rPr>
        <w:t>дов занятий по дисциплине (открытый доступ)</w:t>
      </w:r>
      <w:bookmarkEnd w:id="40"/>
      <w:r>
        <w:rPr>
          <w:b/>
          <w:bCs/>
          <w:color w:val="FF0000"/>
          <w:lang w:eastAsia="ru-RU"/>
        </w:rPr>
        <w:t>!!!!</w:t>
      </w:r>
    </w:p>
    <w:p w:rsidR="007A5832" w:rsidRDefault="00D06D9A">
      <w:pPr>
        <w:keepNext/>
        <w:suppressAutoHyphens/>
        <w:spacing w:after="120"/>
        <w:outlineLvl w:val="0"/>
        <w:rPr>
          <w:rFonts w:eastAsia="Times New Roman" w:cs="Times New Roman"/>
          <w:bCs/>
          <w:kern w:val="2"/>
          <w:szCs w:val="24"/>
          <w:lang w:eastAsia="ru-RU"/>
        </w:rPr>
      </w:pPr>
      <w:bookmarkStart w:id="41" w:name="_Toc69379195"/>
      <w:r>
        <w:rPr>
          <w:rFonts w:eastAsia="Times New Roman" w:cs="Times New Roman"/>
          <w:bCs/>
          <w:kern w:val="2"/>
          <w:szCs w:val="24"/>
          <w:lang w:eastAsia="ru-RU"/>
        </w:rPr>
        <w:t xml:space="preserve">1. Научная электронная библиотека E-LIBRARY.ru. – Режим доступа: </w:t>
      </w:r>
      <w:hyperlink r:id="rId17">
        <w:r>
          <w:rPr>
            <w:rStyle w:val="ad"/>
            <w:rFonts w:eastAsia="Times New Roman" w:cs="Times New Roman"/>
            <w:bCs/>
            <w:kern w:val="2"/>
            <w:szCs w:val="24"/>
            <w:lang w:eastAsia="ru-RU"/>
          </w:rPr>
          <w:t>http://elibrary.ru/defaultx.asp</w:t>
        </w:r>
      </w:hyperlink>
      <w:bookmarkEnd w:id="41"/>
      <w:r>
        <w:rPr>
          <w:rFonts w:eastAsia="Times New Roman" w:cs="Times New Roman"/>
          <w:bCs/>
          <w:kern w:val="2"/>
          <w:szCs w:val="24"/>
          <w:lang w:eastAsia="ru-RU"/>
        </w:rPr>
        <w:t xml:space="preserve"> </w:t>
      </w:r>
    </w:p>
    <w:p w:rsidR="007A5832" w:rsidRDefault="00D06D9A" w:rsidP="00D06D9A">
      <w:pPr>
        <w:numPr>
          <w:ilvl w:val="0"/>
          <w:numId w:val="12"/>
        </w:numPr>
        <w:tabs>
          <w:tab w:val="clear" w:pos="720"/>
          <w:tab w:val="left" w:pos="55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КонсультантПлюс [Электронный ресурс]: Справочная правовая система. - Режим доступа: http://www.consultant.ru/. </w:t>
      </w:r>
    </w:p>
    <w:p w:rsidR="007A5832" w:rsidRDefault="00D06D9A" w:rsidP="00D06D9A">
      <w:pPr>
        <w:numPr>
          <w:ilvl w:val="0"/>
          <w:numId w:val="13"/>
        </w:numPr>
        <w:tabs>
          <w:tab w:val="clear" w:pos="720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Электронная библиотечная система Поволжского государственного университета сервиса </w:t>
      </w:r>
      <w:r>
        <w:rPr>
          <w:rFonts w:eastAsia="Times New Roman" w:cs="Times New Roman"/>
          <w:szCs w:val="24"/>
          <w:lang w:eastAsia="ru-RU"/>
        </w:rPr>
        <w:t>[Электронный ресурс]. – Режим доступа:</w:t>
      </w: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 </w:t>
      </w:r>
      <w:hyperlink r:id="rId18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http://elib.tolgas.ru</w:t>
        </w:r>
      </w:hyperlink>
      <w:r>
        <w:rPr>
          <w:rFonts w:eastAsia="Times New Roman" w:cs="Times New Roman"/>
          <w:color w:val="0000FF"/>
          <w:szCs w:val="24"/>
          <w:u w:val="single"/>
          <w:lang w:eastAsia="ru-RU"/>
        </w:rPr>
        <w:t>./ - Загл. с экрана.</w:t>
      </w:r>
    </w:p>
    <w:p w:rsidR="007A5832" w:rsidRDefault="00D06D9A" w:rsidP="00D06D9A">
      <w:pPr>
        <w:numPr>
          <w:ilvl w:val="0"/>
          <w:numId w:val="14"/>
        </w:numPr>
        <w:tabs>
          <w:tab w:val="clear" w:pos="720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Электронно-библиотечная система Znanium.com </w:t>
      </w:r>
      <w:r>
        <w:rPr>
          <w:rFonts w:eastAsia="Times New Roman" w:cs="Times New Roman"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9">
        <w:r>
          <w:rPr>
            <w:rFonts w:eastAsia="Times New Roman" w:cs="Times New Roman"/>
            <w:iCs/>
            <w:color w:val="0000FF"/>
            <w:szCs w:val="24"/>
            <w:u w:val="single"/>
            <w:lang w:eastAsia="ru-RU"/>
          </w:rPr>
          <w:t>http://znanium.com/</w:t>
        </w:r>
      </w:hyperlink>
      <w:r>
        <w:rPr>
          <w:rFonts w:eastAsia="Times New Roman" w:cs="Times New Roman"/>
          <w:iCs/>
          <w:szCs w:val="24"/>
          <w:lang w:eastAsia="ru-RU"/>
        </w:rPr>
        <w:t>. – Загл. с экрана.</w:t>
      </w:r>
    </w:p>
    <w:p w:rsidR="007A5832" w:rsidRDefault="00D06D9A" w:rsidP="00D06D9A">
      <w:pPr>
        <w:numPr>
          <w:ilvl w:val="0"/>
          <w:numId w:val="15"/>
        </w:numPr>
        <w:tabs>
          <w:tab w:val="clear" w:pos="720"/>
          <w:tab w:val="left" w:pos="55"/>
          <w:tab w:val="left" w:pos="993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Открыто</w:t>
      </w:r>
      <w:r>
        <w:rPr>
          <w:rFonts w:eastAsia="Times New Roman" w:cs="Times New Roman"/>
          <w:iCs/>
          <w:szCs w:val="24"/>
          <w:lang w:eastAsia="ru-RU"/>
        </w:rPr>
        <w:t xml:space="preserve">е образование [Электронный ресурс]. - Режим доступа: </w:t>
      </w:r>
      <w:r>
        <w:rPr>
          <w:rFonts w:eastAsia="Times New Roman" w:cs="Times New Roman"/>
          <w:szCs w:val="24"/>
          <w:lang w:eastAsia="ru-RU"/>
        </w:rPr>
        <w:t>https://openedu.ru/</w:t>
      </w:r>
      <w:r>
        <w:rPr>
          <w:rFonts w:eastAsia="Times New Roman" w:cs="Times New Roman"/>
          <w:iCs/>
          <w:szCs w:val="24"/>
          <w:lang w:eastAsia="ru-RU"/>
        </w:rPr>
        <w:t>. - Загл с экрана.</w:t>
      </w:r>
    </w:p>
    <w:p w:rsidR="007A5832" w:rsidRDefault="00D06D9A" w:rsidP="00D06D9A">
      <w:pPr>
        <w:numPr>
          <w:ilvl w:val="0"/>
          <w:numId w:val="16"/>
        </w:numPr>
        <w:tabs>
          <w:tab w:val="clear" w:pos="720"/>
          <w:tab w:val="left" w:pos="993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Polpred.com. Обзор СМИ. Полнотекстовая, многоотраслевая база данных (БД) </w:t>
      </w:r>
      <w:r>
        <w:rPr>
          <w:rFonts w:eastAsia="Times New Roman" w:cs="Times New Roman"/>
          <w:i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hyperlink r:id="rId20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http://polpred.com/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 w:rsidR="007A5832" w:rsidRDefault="00D06D9A" w:rsidP="00D06D9A">
      <w:pPr>
        <w:numPr>
          <w:ilvl w:val="0"/>
          <w:numId w:val="17"/>
        </w:num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lastRenderedPageBreak/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rFonts w:eastAsia="Times New Roman" w:cs="Times New Roman"/>
          <w:i/>
          <w:iCs/>
          <w:szCs w:val="24"/>
          <w:lang w:eastAsia="ru-RU"/>
        </w:rPr>
        <w:t>Электронный ресурс]. - Режим доступа</w:t>
      </w:r>
      <w:r>
        <w:rPr>
          <w:rFonts w:eastAsia="Times New Roman" w:cs="Times New Roman"/>
          <w:i/>
          <w:iCs/>
          <w:szCs w:val="24"/>
          <w:lang w:eastAsia="ru-RU"/>
        </w:rPr>
        <w:t xml:space="preserve">: </w:t>
      </w:r>
      <w:hyperlink r:id="rId21">
        <w:r>
          <w:rPr>
            <w:rFonts w:eastAsia="Times New Roman" w:cs="Times New Roman"/>
            <w:i/>
            <w:color w:val="0000FF"/>
            <w:szCs w:val="24"/>
            <w:u w:val="single"/>
            <w:lang w:eastAsia="ru-RU"/>
          </w:rPr>
          <w:t>http://www.viniti.ru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 w:rsidR="007A5832" w:rsidRDefault="00D06D9A" w:rsidP="00D06D9A">
      <w:pPr>
        <w:numPr>
          <w:ilvl w:val="0"/>
          <w:numId w:val="18"/>
        </w:numPr>
        <w:tabs>
          <w:tab w:val="clear" w:pos="720"/>
          <w:tab w:val="left" w:pos="993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 xml:space="preserve">Университетская информационная система Россия [Электронный ресурс]. - Режим доступа: </w:t>
      </w:r>
      <w:hyperlink r:id="rId22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http://uisrussia.msu.ru/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 </w:t>
      </w:r>
      <w:r>
        <w:rPr>
          <w:rFonts w:eastAsia="Times New Roman" w:cs="Times New Roman"/>
          <w:i/>
          <w:iCs/>
          <w:szCs w:val="24"/>
          <w:lang w:eastAsia="ru-RU"/>
        </w:rPr>
        <w:t>– Заг</w:t>
      </w:r>
      <w:r>
        <w:rPr>
          <w:rFonts w:eastAsia="Times New Roman" w:cs="Times New Roman"/>
          <w:i/>
          <w:iCs/>
          <w:szCs w:val="24"/>
          <w:lang w:eastAsia="ru-RU"/>
        </w:rPr>
        <w:t>л. с экрана.</w:t>
      </w:r>
    </w:p>
    <w:p w:rsidR="007A5832" w:rsidRDefault="00D06D9A" w:rsidP="00D06D9A">
      <w:pPr>
        <w:numPr>
          <w:ilvl w:val="0"/>
          <w:numId w:val="19"/>
        </w:numPr>
        <w:tabs>
          <w:tab w:val="clear" w:pos="720"/>
          <w:tab w:val="left" w:pos="993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>Финансово-экономические показатели Российской Федерации [Электронный ресурс]. - Режим доступа: https://www.minfin.ru/ru/statistics/ – Загл. с экрана.</w:t>
      </w:r>
    </w:p>
    <w:p w:rsidR="007A5832" w:rsidRDefault="007A5832">
      <w:pPr>
        <w:rPr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42" w:name="_Toc180923141"/>
      <w:bookmarkStart w:id="43" w:name="_Toc321927861"/>
      <w:bookmarkStart w:id="44" w:name="_Toc69379196"/>
      <w:bookmarkStart w:id="45" w:name="_Toc528058775"/>
      <w:bookmarkEnd w:id="42"/>
      <w:bookmarkEnd w:id="43"/>
      <w:r>
        <w:t xml:space="preserve">Перечень программного обеспечения и информационных справочных систем </w:t>
      </w:r>
      <w:r>
        <w:rPr>
          <w:i/>
          <w:color w:val="FF0000"/>
        </w:rPr>
        <w:t>(при необходимости)</w:t>
      </w:r>
      <w:bookmarkEnd w:id="44"/>
      <w:bookmarkEnd w:id="45"/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с</w:t>
      </w:r>
      <w:r>
        <w:rPr>
          <w:rFonts w:eastAsia="Times New Roman" w:cs="Times New Roman"/>
          <w:i/>
          <w:szCs w:val="24"/>
          <w:lang w:eastAsia="ru-RU"/>
        </w:rPr>
        <w:t xml:space="preserve">писок включается перечень 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лицензионных </w:t>
      </w:r>
      <w:r>
        <w:rPr>
          <w:rFonts w:eastAsia="Times New Roman" w:cs="Times New Roman"/>
          <w:i/>
          <w:szCs w:val="24"/>
          <w:lang w:eastAsia="ru-RU"/>
        </w:rPr>
        <w:t xml:space="preserve"> баз данных, информационно-справочных и поисковых систем (по профилю образовательных программ).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Например: 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tabs>
          <w:tab w:val="left" w:pos="709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Таблица 7 - 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Перечень электронных библиотечных систем</w:t>
      </w:r>
    </w:p>
    <w:p w:rsidR="007A5832" w:rsidRDefault="007A5832">
      <w:pPr>
        <w:tabs>
          <w:tab w:val="left" w:pos="709"/>
        </w:tabs>
        <w:rPr>
          <w:rFonts w:eastAsia="Times New Roman" w:cs="Times New Roman"/>
          <w:bCs/>
          <w:color w:val="000000"/>
          <w:szCs w:val="24"/>
          <w:lang w:eastAsia="ru-RU"/>
        </w:rPr>
      </w:pPr>
    </w:p>
    <w:tbl>
      <w:tblPr>
        <w:tblW w:w="8794" w:type="dxa"/>
        <w:jc w:val="center"/>
        <w:tblLook w:val="04A0" w:firstRow="1" w:lastRow="0" w:firstColumn="1" w:lastColumn="0" w:noHBand="0" w:noVBand="1"/>
      </w:tblPr>
      <w:tblGrid>
        <w:gridCol w:w="870"/>
        <w:gridCol w:w="3529"/>
        <w:gridCol w:w="4395"/>
      </w:tblGrid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ЭБС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 xml:space="preserve">Ссылка, по которой осуществляется </w:t>
            </w:r>
            <w:r>
              <w:rPr>
                <w:rFonts w:eastAsia="Times New Roman" w:cs="Times New Roman"/>
                <w:b/>
                <w:bCs/>
                <w:szCs w:val="24"/>
              </w:rPr>
              <w:t>доступ к ЭБС</w:t>
            </w:r>
          </w:p>
        </w:tc>
      </w:tr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Консультант студента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hyperlink r:id="rId23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http://www.studentlibrary.ru/</w:t>
              </w:r>
            </w:hyperlink>
          </w:p>
        </w:tc>
      </w:tr>
      <w:tr w:rsidR="007A5832">
        <w:trPr>
          <w:trHeight w:val="20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Лань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hyperlink r:id="rId24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https://e.lanbook.com/</w:t>
              </w:r>
            </w:hyperlink>
          </w:p>
        </w:tc>
      </w:tr>
      <w:tr w:rsidR="007A5832">
        <w:trPr>
          <w:trHeight w:val="232"/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Юрайт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szCs w:val="24"/>
              </w:rPr>
            </w:pPr>
            <w:hyperlink r:id="rId25">
              <w:r>
                <w:rPr>
                  <w:rFonts w:eastAsia="Times New Roman" w:cs="Times New Roman"/>
                  <w:bCs/>
                  <w:color w:val="0000FF"/>
                  <w:szCs w:val="24"/>
                  <w:u w:val="single"/>
                </w:rPr>
                <w:t>https://biblio-online.ru/</w:t>
              </w:r>
            </w:hyperlink>
          </w:p>
        </w:tc>
      </w:tr>
    </w:tbl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Таблица 8 - </w:t>
      </w:r>
      <w:r>
        <w:rPr>
          <w:rFonts w:eastAsia="Calibri" w:cs="Times New Roman"/>
          <w:b/>
          <w:bCs/>
          <w:color w:val="FF0000"/>
          <w:szCs w:val="24"/>
          <w:highlight w:val="yellow"/>
        </w:rPr>
        <w:t>Перечень программного обеспечения</w:t>
      </w:r>
    </w:p>
    <w:p w:rsidR="007A5832" w:rsidRDefault="007A5832">
      <w:pPr>
        <w:ind w:firstLine="709"/>
        <w:rPr>
          <w:rFonts w:eastAsia="Calibri" w:cs="Times New Roman"/>
          <w:b/>
          <w:bCs/>
          <w:color w:val="000000"/>
          <w:szCs w:val="24"/>
        </w:rPr>
      </w:pPr>
    </w:p>
    <w:p w:rsidR="007A5832" w:rsidRDefault="00D06D9A">
      <w:pPr>
        <w:ind w:firstLine="709"/>
        <w:rPr>
          <w:rFonts w:eastAsia="Calibri" w:cs="Times New Roman"/>
          <w:b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color w:val="000000"/>
          <w:szCs w:val="24"/>
        </w:rPr>
        <w:t>8 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i/>
          <w:color w:val="000000"/>
          <w:szCs w:val="24"/>
        </w:rPr>
        <w:t>перечень лицензионного и свободно распространяемого программного обеспечения</w:t>
      </w:r>
      <w:r>
        <w:rPr>
          <w:rFonts w:eastAsia="Calibri" w:cs="Times New Roman"/>
          <w:bCs/>
          <w:i/>
          <w:color w:val="FF0000"/>
          <w:szCs w:val="24"/>
        </w:rPr>
        <w:t xml:space="preserve">, в том числе отечественного производства </w:t>
      </w:r>
    </w:p>
    <w:p w:rsidR="007A5832" w:rsidRDefault="007A5832">
      <w:pPr>
        <w:rPr>
          <w:rFonts w:eastAsia="Calibri" w:cs="Times New Roman"/>
          <w:bCs/>
          <w:color w:val="000000"/>
          <w:szCs w:val="24"/>
        </w:rPr>
      </w:pPr>
    </w:p>
    <w:tbl>
      <w:tblPr>
        <w:tblW w:w="10207" w:type="dxa"/>
        <w:tblInd w:w="-601" w:type="dxa"/>
        <w:tblLook w:val="04A0" w:firstRow="1" w:lastRow="0" w:firstColumn="1" w:lastColumn="0" w:noHBand="0" w:noVBand="1"/>
      </w:tblPr>
      <w:tblGrid>
        <w:gridCol w:w="6810"/>
        <w:gridCol w:w="3397"/>
      </w:tblGrid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 xml:space="preserve">Программное обеспечение, используемое в </w:t>
            </w: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университете на договорной основе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 свободного распространения</w:t>
            </w: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2</w:t>
            </w: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37"/>
              <w:contextualSpacing/>
              <w:rPr>
                <w:rFonts w:eastAsia="Times New Roman" w:cs="Times New Roman"/>
                <w:bCs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XP, Prof, S/P3 (подписка DreamSpark Premium, договор №Tr113003 от 25.09.14)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>Open Office 4.1.1 (</w:t>
            </w:r>
            <w:r>
              <w:rPr>
                <w:rFonts w:eastAsia="Times New Roman" w:cs="Times New Roman"/>
                <w:bCs/>
                <w:color w:val="FF0000"/>
                <w:szCs w:val="24"/>
              </w:rPr>
              <w:t>лицензия</w:t>
            </w: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 xml:space="preserve"> Apache License 2.0)</w:t>
            </w: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3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7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MSDN 4689,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DreamSparkPremium,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№ Tr113003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25.09.14)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4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eastAsia="ru-RU"/>
              </w:rPr>
              <w:t>Adobe Acrobat Reader (FreeWare)</w:t>
            </w:r>
          </w:p>
        </w:tc>
      </w:tr>
      <w:tr w:rsidR="007A5832" w:rsidRPr="00644835">
        <w:trPr>
          <w:trHeight w:val="347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-3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Visual Studio 2008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DreamSpark Premium,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№Tr113003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25.09.14)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tabs>
                <w:tab w:val="left" w:pos="217"/>
              </w:tabs>
              <w:ind w:left="4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37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Office Professional Plus 2007 (лицензия № 42470655)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Office (лицензия № 43178972)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spacing w:line="240" w:lineRule="atLeast"/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Windows XP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>. №  65609340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Office 2007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. №  </w:t>
            </w:r>
            <w:r>
              <w:rPr>
                <w:rFonts w:eastAsia="Calibri" w:cs="Times New Roman"/>
                <w:color w:val="FF0000"/>
                <w:szCs w:val="24"/>
              </w:rPr>
              <w:t>43178971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Windows XP Professional (лицензия № 43178980)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MicrosoftOffice 2007 (лицензия № 44804588)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ind w:left="-37"/>
              <w:contextualSpacing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 xml:space="preserve">1С предприятие 8.1 (лицензионное соглашение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№800908353 с ЗАО «1С»)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</w:p>
        </w:tc>
      </w:tr>
      <w:tr w:rsidR="007A5832" w:rsidRPr="00644835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Adobe Design Premium CS 5.5.5 (лицензия № 65112135)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Dr.Web (договор № 31704840788 от 20.03.17)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bCs/>
                <w:color w:val="FF0000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КонсультантПлюс (Договор № 28-13/16-313 от 27.12.16)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</w:p>
        </w:tc>
      </w:tr>
      <w:tr w:rsidR="007A5832">
        <w:trPr>
          <w:trHeight w:val="20"/>
        </w:trPr>
        <w:tc>
          <w:tcPr>
            <w:tcW w:w="6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tabs>
                <w:tab w:val="left" w:pos="217"/>
              </w:tabs>
              <w:rPr>
                <w:rFonts w:eastAsia="Times New Roman" w:cs="Times New Roman"/>
                <w:bCs/>
                <w:color w:val="FF0000"/>
                <w:szCs w:val="24"/>
                <w:highlight w:val="yellow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Техэксперт (Договор №100/860 от 22.12.2016  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>
            <w:pPr>
              <w:rPr>
                <w:rFonts w:eastAsia="Times New Roman" w:cs="Times New Roman"/>
                <w:bCs/>
                <w:color w:val="FF0000"/>
                <w:szCs w:val="24"/>
              </w:rPr>
            </w:pPr>
          </w:p>
        </w:tc>
      </w:tr>
    </w:tbl>
    <w:p w:rsidR="007A5832" w:rsidRDefault="007A5832">
      <w:pPr>
        <w:ind w:firstLine="709"/>
        <w:rPr>
          <w:rFonts w:eastAsia="Calibri" w:cs="Times New Roman"/>
          <w:bCs/>
          <w:i/>
          <w:color w:val="000000"/>
          <w:szCs w:val="24"/>
        </w:rPr>
      </w:pPr>
    </w:p>
    <w:p w:rsidR="007A5832" w:rsidRDefault="007A5832">
      <w:pPr>
        <w:tabs>
          <w:tab w:val="left" w:pos="709"/>
        </w:tabs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709"/>
          <w:tab w:val="left" w:pos="3938"/>
        </w:tabs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Таблица 9 -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Перечень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современных профессиональных баз данных и информационных справочных систем</w:t>
      </w:r>
    </w:p>
    <w:p w:rsidR="007A5832" w:rsidRDefault="007A5832">
      <w:pPr>
        <w:ind w:firstLine="709"/>
        <w:rPr>
          <w:rFonts w:eastAsia="Calibri" w:cs="Times New Roman"/>
          <w:bCs/>
          <w:color w:val="000000"/>
          <w:szCs w:val="24"/>
        </w:rPr>
      </w:pPr>
    </w:p>
    <w:p w:rsidR="007A5832" w:rsidRDefault="00D06D9A">
      <w:pPr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9 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профессиональных баз данных и информационных справочных систем, к которым обеспечен доступ (удаленный доступ). Данный перечень подлежит обновлению</w:t>
      </w:r>
      <w:r>
        <w:rPr>
          <w:rFonts w:eastAsia="Calibri" w:cs="Times New Roman"/>
          <w:bCs/>
          <w:color w:val="000000"/>
          <w:szCs w:val="24"/>
        </w:rPr>
        <w:t xml:space="preserve"> в с</w:t>
      </w:r>
      <w:r>
        <w:rPr>
          <w:rFonts w:eastAsia="Calibri" w:cs="Times New Roman"/>
          <w:bCs/>
          <w:color w:val="000000"/>
          <w:szCs w:val="24"/>
        </w:rPr>
        <w:t>оответствии с требованиями ФГОС ВО.</w:t>
      </w:r>
    </w:p>
    <w:p w:rsidR="007A5832" w:rsidRDefault="00D06D9A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В данном разделе могут быть приведены ресурсы (ссылки на сайты), на которых можно найти полезную для курса информацию, в т.ч. статистические или справочные данные, учебные материалы, онлайн курсы и т.д. </w:t>
      </w:r>
    </w:p>
    <w:p w:rsidR="007A5832" w:rsidRDefault="007A5832">
      <w:pPr>
        <w:tabs>
          <w:tab w:val="left" w:pos="709"/>
          <w:tab w:val="left" w:pos="3938"/>
        </w:tabs>
        <w:rPr>
          <w:rFonts w:eastAsia="Times New Roman" w:cs="Times New Roman"/>
          <w:b/>
          <w:bCs/>
          <w:i/>
          <w:color w:val="000000"/>
          <w:szCs w:val="24"/>
          <w:lang w:eastAsia="ru-RU"/>
        </w:rPr>
      </w:pP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/>
          <w:bCs/>
          <w:i/>
          <w:color w:val="000000"/>
          <w:szCs w:val="24"/>
          <w:lang w:eastAsia="ru-RU"/>
        </w:rPr>
      </w:pPr>
    </w:p>
    <w:tbl>
      <w:tblPr>
        <w:tblW w:w="9963" w:type="dxa"/>
        <w:jc w:val="center"/>
        <w:tblLook w:val="04A0" w:firstRow="1" w:lastRow="0" w:firstColumn="1" w:lastColumn="0" w:noHBand="0" w:noVBand="1"/>
      </w:tblPr>
      <w:tblGrid>
        <w:gridCol w:w="535"/>
        <w:gridCol w:w="5525"/>
        <w:gridCol w:w="3903"/>
      </w:tblGrid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</w:t>
            </w:r>
            <w:r>
              <w:rPr>
                <w:rFonts w:eastAsia="Times New Roman" w:cs="Times New Roman"/>
                <w:b/>
                <w:bCs/>
                <w:szCs w:val="24"/>
              </w:rPr>
              <w:t xml:space="preserve"> профессиональной базы данных, информационно-справочной системы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Доступ к ресурсу (удаленный доступ с указанием ссылки/доступ из локальной сети университета)</w:t>
            </w:r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 w:rsidR="007A5832" w:rsidRPr="00644835">
        <w:trPr>
          <w:trHeight w:val="237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Calibri" w:cs="Times New Roman"/>
                <w:szCs w:val="24"/>
              </w:rPr>
              <w:t>База данных стандартов и регламентов РОССТАНДАРТ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  <w:lang w:val="en-US"/>
              </w:rPr>
            </w:pPr>
            <w:hyperlink r:id="rId26">
              <w:r>
                <w:rPr>
                  <w:rStyle w:val="ad"/>
                  <w:rFonts w:eastAsia="Calibri" w:cs="Times New Roman"/>
                  <w:szCs w:val="24"/>
                  <w:lang w:val="en-US"/>
                </w:rPr>
                <w:t>https://www.gost.ru/portal/gost    //home/standarts</w:t>
              </w:r>
            </w:hyperlink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contextualSpacing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Электронная база избранных статей по философии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hyperlink r:id="rId27">
              <w:r>
                <w:rPr>
                  <w:rFonts w:eastAsia="Calibri" w:cs="Times New Roman"/>
                  <w:color w:val="0563C1"/>
                  <w:szCs w:val="24"/>
                  <w:u w:val="single"/>
                </w:rPr>
                <w:t>http://www.philosophy.ru/</w:t>
              </w:r>
            </w:hyperlink>
          </w:p>
        </w:tc>
      </w:tr>
      <w:tr w:rsidR="007A5832">
        <w:trPr>
          <w:trHeight w:val="559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Единый архив э</w:t>
            </w:r>
            <w:r>
              <w:rPr>
                <w:rFonts w:eastAsia="Calibri" w:cs="Times New Roman"/>
                <w:szCs w:val="24"/>
              </w:rPr>
              <w:t xml:space="preserve">кономических и социологических данных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hyperlink r:id="rId28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http://sophist.hse.ru/data_access.shtml</w:t>
              </w:r>
            </w:hyperlink>
          </w:p>
        </w:tc>
      </w:tr>
      <w:tr w:rsidR="007A5832">
        <w:trPr>
          <w:trHeight w:val="469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Базы данных Национального совета по оценочной деятельности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hyperlink r:id="rId29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http://www.ncva.ru</w:t>
              </w:r>
            </w:hyperlink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Справочная правовая система «КонсультантПлюс»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  <w:tr w:rsidR="007A5832">
        <w:trPr>
          <w:trHeight w:val="20"/>
          <w:jc w:val="center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spacing w:line="259" w:lineRule="auto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Информационно-справочная система «Техксперт»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</w:tbl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r>
        <w:t xml:space="preserve"> </w:t>
      </w:r>
      <w:bookmarkStart w:id="46" w:name="_Toc69379197"/>
      <w:r>
        <w:t>ОБРАЗОВАТЕЛЬНЫЕ РЕСУРСЫ ДЛЯ ИНВАЛИДОВ И ЛИЦ С ОВЗ</w:t>
      </w:r>
      <w:bookmarkStart w:id="47" w:name="_Hlk69132728"/>
      <w:bookmarkEnd w:id="46"/>
      <w:bookmarkEnd w:id="47"/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709"/>
          <w:tab w:val="left" w:pos="3938"/>
        </w:tabs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10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образовательных ресурсов, имеющих формы, адаптированные к ограничениям их здоровья, а также сведения о наличии специальных технических средств обучения коллективного и индивидуального пользования. При заполнении таблицы может быть использована ин</w:t>
      </w:r>
      <w:r>
        <w:rPr>
          <w:rFonts w:eastAsia="Times New Roman" w:cs="Times New Roman"/>
          <w:bCs/>
          <w:color w:val="000000"/>
          <w:szCs w:val="24"/>
          <w:lang w:eastAsia="ru-RU"/>
        </w:rPr>
        <w:t>формация, размещенная в подразделе «Доступная среда» специализированного раздела сайта НГТУ «Сведения об образовательной организации»</w:t>
      </w:r>
      <w:r>
        <w:rPr>
          <w:rFonts w:eastAsia="Calibri" w:cs="Times New Roman"/>
          <w:szCs w:val="24"/>
        </w:rPr>
        <w:t xml:space="preserve"> </w:t>
      </w:r>
      <w:hyperlink r:id="rId30">
        <w:r>
          <w:rPr>
            <w:rFonts w:eastAsia="Calibri" w:cs="Times New Roman"/>
            <w:color w:val="0000FF"/>
            <w:szCs w:val="24"/>
            <w:u w:val="single"/>
          </w:rPr>
          <w:t>https://www.nntu.ru/sveden/accenv/</w:t>
        </w:r>
      </w:hyperlink>
      <w:r>
        <w:rPr>
          <w:rFonts w:eastAsia="Calibri" w:cs="Times New Roman"/>
          <w:szCs w:val="24"/>
        </w:rPr>
        <w:t xml:space="preserve"> </w:t>
      </w: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D06D9A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Таблица 10 -  Образовательные р</w:t>
      </w:r>
      <w:r>
        <w:rPr>
          <w:rFonts w:eastAsia="Times New Roman" w:cs="Times New Roman"/>
          <w:bCs/>
          <w:color w:val="000000"/>
          <w:szCs w:val="24"/>
          <w:lang w:eastAsia="ru-RU"/>
        </w:rPr>
        <w:t>есурсы для инвалидов и лиц с ОВЗ</w:t>
      </w:r>
    </w:p>
    <w:p w:rsidR="007A5832" w:rsidRDefault="007A5832">
      <w:pPr>
        <w:tabs>
          <w:tab w:val="left" w:pos="709"/>
          <w:tab w:val="left" w:pos="3938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</w:p>
    <w:tbl>
      <w:tblPr>
        <w:tblW w:w="9963" w:type="dxa"/>
        <w:jc w:val="center"/>
        <w:tblLook w:val="04A0" w:firstRow="1" w:lastRow="0" w:firstColumn="1" w:lastColumn="0" w:noHBand="0" w:noVBand="1"/>
      </w:tblPr>
      <w:tblGrid>
        <w:gridCol w:w="598"/>
        <w:gridCol w:w="4688"/>
        <w:gridCol w:w="4677"/>
      </w:tblGrid>
      <w:tr w:rsidR="007A5832">
        <w:trPr>
          <w:trHeight w:val="828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eastAsia="ru-RU"/>
              </w:rPr>
              <w:t>Перечень образовательных ресурсов, приспособленных для использования инвалидами и лицами с ОВЗ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lang w:eastAsia="ru-RU"/>
              </w:rPr>
              <w:t>Сведения о наличии специальных технических средств обучения коллективного и индивидуального пользования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 xml:space="preserve">ЭБС </w:t>
            </w:r>
            <w:r>
              <w:rPr>
                <w:rFonts w:eastAsia="Times New Roman" w:cs="Times New Roman"/>
                <w:bCs/>
                <w:color w:val="000000"/>
                <w:szCs w:val="24"/>
              </w:rPr>
              <w:t>«Консультант студента»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озвучка книг и увеличение шрифта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«Лань»</w:t>
            </w:r>
          </w:p>
          <w:p w:rsidR="007A5832" w:rsidRDefault="007A5832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специальное мобильное приложение - синтезатор речи, который воспроизводит тексты книг и меню навигации</w:t>
            </w:r>
          </w:p>
        </w:tc>
      </w:tr>
      <w:tr w:rsidR="007A5832">
        <w:trPr>
          <w:trHeight w:val="20"/>
          <w:jc w:val="center"/>
        </w:trPr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«Юрайт»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версия для слабовидящих</w:t>
            </w:r>
          </w:p>
        </w:tc>
      </w:tr>
    </w:tbl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D06D9A">
      <w:pPr>
        <w:pStyle w:val="1"/>
        <w:numPr>
          <w:ilvl w:val="0"/>
          <w:numId w:val="8"/>
        </w:numPr>
        <w:rPr>
          <w:color w:val="000000"/>
          <w:lang w:bidi="ru-RU"/>
        </w:rPr>
      </w:pPr>
      <w:bookmarkStart w:id="48" w:name="_Toc1809231411"/>
      <w:bookmarkStart w:id="49" w:name="_Toc3219278611"/>
      <w:bookmarkStart w:id="50" w:name="_Toc69379198"/>
      <w:bookmarkEnd w:id="48"/>
      <w:bookmarkEnd w:id="49"/>
      <w:r>
        <w:lastRenderedPageBreak/>
        <w:t xml:space="preserve">МАТЕРИАЛЬНО-ТЕХНИЧЕСКОЕ ОБЕСПЕЧЕНИЕ, </w:t>
      </w:r>
      <w:r>
        <w:t>НЕОБХОДИМОЕ ДЛЯ ОСУЩЕСТВЛЕНИЯ ОБРАЗОВАТЕЛЬНОГО ПРОЦЕССА ПО ДИСЦИПЛИНЕ</w:t>
      </w:r>
      <w:bookmarkEnd w:id="50"/>
      <w:r>
        <w:t xml:space="preserve"> </w:t>
      </w:r>
      <w:bookmarkStart w:id="51" w:name="_Hlk69133011"/>
      <w:bookmarkEnd w:id="51"/>
    </w:p>
    <w:p w:rsidR="007A5832" w:rsidRDefault="00D06D9A">
      <w:pPr>
        <w:rPr>
          <w:lang w:eastAsia="ru-RU" w:bidi="ru-RU"/>
        </w:rPr>
      </w:pPr>
      <w:r>
        <w:rPr>
          <w:lang w:eastAsia="ru-RU" w:bidi="ru-RU"/>
        </w:rPr>
        <w:t>Учебные аудитории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для</w:t>
      </w:r>
      <w:r>
        <w:rPr>
          <w:lang w:eastAsia="ru-RU" w:bidi="ru-RU"/>
        </w:rPr>
        <w:tab/>
        <w:t>проведения</w:t>
      </w:r>
      <w:r>
        <w:rPr>
          <w:lang w:eastAsia="ru-RU" w:bidi="ru-RU"/>
        </w:rPr>
        <w:tab/>
        <w:t>занятий по дисциплине,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оснащены оборудованием и техническими средствами обучения, состав которых определен в данном разделе.</w:t>
      </w:r>
    </w:p>
    <w:p w:rsidR="007A5832" w:rsidRDefault="00D06D9A">
      <w:pPr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В таблице 11 перечислены:</w:t>
      </w:r>
    </w:p>
    <w:p w:rsidR="007A5832" w:rsidRDefault="00D06D9A">
      <w:pPr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учебные аудитории для проведения учебных занятий, оснащенные оборудованием и техническими средствами обучения;</w:t>
      </w:r>
    </w:p>
    <w:p w:rsidR="007A5832" w:rsidRDefault="00D06D9A">
      <w:pPr>
        <w:ind w:firstLine="709"/>
        <w:rPr>
          <w:rFonts w:eastAsia="Times New Roman" w:cs="Times New Roman"/>
          <w:bCs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-помещения для самостоятельной работы обучающихся, которые должны оснащены компьютерной техникой с возможностью подключения к сети «Интернет» и 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>обеспечением доступа в электронную. информационно-образовательную среду НГТУ.</w:t>
      </w:r>
    </w:p>
    <w:p w:rsidR="007A5832" w:rsidRDefault="00D06D9A">
      <w:pPr>
        <w:rPr>
          <w:color w:val="FF0000"/>
          <w:lang w:eastAsia="ru-RU"/>
        </w:rPr>
      </w:pPr>
      <w:r>
        <w:rPr>
          <w:color w:val="FF0000"/>
          <w:sz w:val="26"/>
          <w:szCs w:val="26"/>
          <w:lang w:eastAsia="ru-RU" w:bidi="ru-RU"/>
        </w:rPr>
        <w:t xml:space="preserve">Таблица 11 - Оснащенность аудиторий и </w:t>
      </w:r>
      <w:r>
        <w:rPr>
          <w:color w:val="FF0000"/>
          <w:lang w:eastAsia="ru-RU"/>
        </w:rPr>
        <w:t>помещений  для самостоятельной работы студентов по дисциплине</w:t>
      </w:r>
    </w:p>
    <w:tbl>
      <w:tblPr>
        <w:tblStyle w:val="510"/>
        <w:tblW w:w="10456" w:type="dxa"/>
        <w:tblInd w:w="-601" w:type="dxa"/>
        <w:tblLook w:val="04A0" w:firstRow="1" w:lastRow="0" w:firstColumn="1" w:lastColumn="0" w:noHBand="0" w:noVBand="1"/>
      </w:tblPr>
      <w:tblGrid>
        <w:gridCol w:w="675"/>
        <w:gridCol w:w="2445"/>
        <w:gridCol w:w="3120"/>
        <w:gridCol w:w="4216"/>
      </w:tblGrid>
      <w:tr w:rsidR="007A5832">
        <w:tc>
          <w:tcPr>
            <w:tcW w:w="674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45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Наименование аудиторий и помещений для самостоятельной работы</w:t>
            </w:r>
          </w:p>
        </w:tc>
        <w:tc>
          <w:tcPr>
            <w:tcW w:w="3120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Оснащенность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аудиторий помещений и помещений для самостоятельной работы</w:t>
            </w:r>
          </w:p>
        </w:tc>
        <w:tc>
          <w:tcPr>
            <w:tcW w:w="4216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7A5832">
        <w:tc>
          <w:tcPr>
            <w:tcW w:w="674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445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120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216" w:type="dxa"/>
          </w:tcPr>
          <w:p w:rsidR="007A5832" w:rsidRDefault="00D06D9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3</w:t>
            </w:r>
          </w:p>
        </w:tc>
      </w:tr>
      <w:tr w:rsidR="007A5832">
        <w:trPr>
          <w:trHeight w:val="486"/>
        </w:trPr>
        <w:tc>
          <w:tcPr>
            <w:tcW w:w="674" w:type="dxa"/>
          </w:tcPr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  <w:tc>
          <w:tcPr>
            <w:tcW w:w="2445" w:type="dxa"/>
          </w:tcPr>
          <w:p w:rsidR="007A5832" w:rsidRDefault="00D06D9A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6421 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учебная аудитория для проведения занятий лекционного и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семинарского типа, групповых и индивид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уальных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консультаций,</w:t>
            </w:r>
          </w:p>
          <w:p w:rsidR="007A5832" w:rsidRDefault="00D06D9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текущего контроля и промежуточной аттестации; г. Нижний Новгород, Казанское ш., 12</w:t>
            </w:r>
          </w:p>
          <w:p w:rsidR="007A5832" w:rsidRDefault="007A5832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</w:tcPr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Комплект демонстрационного оборудования:</w:t>
            </w:r>
          </w:p>
          <w:p w:rsidR="007A5832" w:rsidRDefault="00D06D9A">
            <w:pPr>
              <w:numPr>
                <w:ilvl w:val="0"/>
                <w:numId w:val="4"/>
              </w:numPr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ПК, с выходом на мультимедийный проектор, на базе AMD Athlon  2.8 Ггц, 4 Гб ОЗУ, 250 ГБ HDD, монитор 19” –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1шт.</w:t>
            </w:r>
          </w:p>
          <w:p w:rsidR="007A5832" w:rsidRDefault="00D06D9A">
            <w:pPr>
              <w:numPr>
                <w:ilvl w:val="0"/>
                <w:numId w:val="4"/>
              </w:numPr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Мультимедийный проектор  Epson- 1 шт;</w:t>
            </w:r>
          </w:p>
          <w:p w:rsidR="007A5832" w:rsidRDefault="00D06D9A">
            <w:pPr>
              <w:numPr>
                <w:ilvl w:val="0"/>
                <w:numId w:val="4"/>
              </w:numPr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Экран – 1 шт.;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Набор учебно-наглядных пособий</w:t>
            </w:r>
          </w:p>
        </w:tc>
        <w:tc>
          <w:tcPr>
            <w:tcW w:w="4216" w:type="dxa"/>
          </w:tcPr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Windows7 (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подписка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DreamSpark Premium,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договор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№Tr113003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от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25.09.14)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Gimp 2.8 (свободное ПО, лицензия GNU GPLv3);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Office Professional Plus 2007 (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лицензия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 xml:space="preserve"> № 42470655); 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Open Office 4.1.1 (свободное ПО, лицензия Apache License 2.0)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Adobe Acrobat Reader (FreeWare);</w:t>
            </w:r>
          </w:p>
          <w:p w:rsidR="007A5832" w:rsidRDefault="00D06D9A">
            <w:pPr>
              <w:pStyle w:val="aff1"/>
              <w:numPr>
                <w:ilvl w:val="0"/>
                <w:numId w:val="5"/>
              </w:numPr>
              <w:tabs>
                <w:tab w:val="left" w:pos="217"/>
              </w:tabs>
              <w:ind w:left="29" w:firstLine="0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7-zip для Windows (свободнораспространяемое ПО, лицензиея GNU LGPL);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Dr.Web (Сертификат №EL69-RV63-YMBJ-N2G7 от 14.05.19).</w:t>
            </w:r>
          </w:p>
        </w:tc>
      </w:tr>
      <w:tr w:rsidR="007A5832">
        <w:trPr>
          <w:trHeight w:val="486"/>
        </w:trPr>
        <w:tc>
          <w:tcPr>
            <w:tcW w:w="674" w:type="dxa"/>
          </w:tcPr>
          <w:p w:rsidR="007A5832" w:rsidRDefault="007A5832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</w:tcPr>
          <w:p w:rsidR="007A5832" w:rsidRDefault="00D06D9A">
            <w:pPr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6543 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компьютерный класс - помещение для СРС, курсового проектирования (выполнения курсовых работ), г. Нижний Новгород, Казанское ш., 12)</w:t>
            </w:r>
          </w:p>
        </w:tc>
        <w:tc>
          <w:tcPr>
            <w:tcW w:w="3120" w:type="dxa"/>
          </w:tcPr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Проектор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Accer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– 1шт;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ПК на базе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IntelCoreDuo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2.93 ГГц, 2 Гб ОЗУ, 320 Гб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HDD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, монитор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Samsung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19` – 11 шт..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ПК подключены к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сети «Интернет» и обеспечивают доступ в электронную информационно-образовательную среду университета</w:t>
            </w:r>
          </w:p>
        </w:tc>
        <w:tc>
          <w:tcPr>
            <w:tcW w:w="4216" w:type="dxa"/>
          </w:tcPr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Windows 7 (подписка DreamSpark Premium, договор № Tr113003 от 25.09.14);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Microsoft Office (лицензия № 43178972);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Adobe Design Premium CS 5.5.5 (л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ицензия № 65112135);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Adobe Acrobat Reader (FreeWare)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7-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zip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для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Windows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(свободнораспространяемое ПО, лицензиея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 GNU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LGPL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);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.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Web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(Сертификат №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EL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69-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RV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63-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YMBJ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2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7 от 14.05.19)</w:t>
            </w:r>
          </w:p>
          <w:p w:rsidR="007A5832" w:rsidRDefault="00D06D9A">
            <w:pPr>
              <w:pStyle w:val="aff1"/>
              <w:numPr>
                <w:ilvl w:val="0"/>
                <w:numId w:val="6"/>
              </w:numPr>
              <w:tabs>
                <w:tab w:val="left" w:pos="217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КонсультантПлюс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(ГПД № 0332100025418000079 от 21.12.2018);</w:t>
            </w:r>
          </w:p>
          <w:p w:rsidR="007A5832" w:rsidRDefault="00D06D9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Gimp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2.8 (свободное ПО, лицензия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GNU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GPLv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3)</w:t>
            </w:r>
          </w:p>
        </w:tc>
      </w:tr>
    </w:tbl>
    <w:p w:rsidR="007A5832" w:rsidRDefault="00D06D9A">
      <w:pPr>
        <w:pStyle w:val="1"/>
        <w:numPr>
          <w:ilvl w:val="0"/>
          <w:numId w:val="8"/>
        </w:numPr>
        <w:rPr>
          <w:rFonts w:cs="Times New Roman"/>
          <w:kern w:val="2"/>
          <w:szCs w:val="24"/>
        </w:rPr>
      </w:pPr>
      <w:bookmarkStart w:id="52" w:name="_Toc69379199"/>
      <w:bookmarkStart w:id="53" w:name="_Toc528058777"/>
      <w:r>
        <w:t xml:space="preserve">МЕТОДИЧЕСКИЕ РЕКОМЕНДАЦИИ ОБУЧАЮЩИМСЯ </w:t>
      </w:r>
      <w:r>
        <w:rPr>
          <w:rFonts w:cs="Times New Roman"/>
          <w:kern w:val="2"/>
          <w:szCs w:val="24"/>
        </w:rPr>
        <w:t>ПО ОСВОЕНИЮ ДИСЦИПЛИНЫ</w:t>
      </w:r>
      <w:bookmarkStart w:id="54" w:name="_Hlk69133241"/>
      <w:bookmarkEnd w:id="52"/>
      <w:bookmarkEnd w:id="53"/>
      <w:bookmarkEnd w:id="54"/>
    </w:p>
    <w:p w:rsidR="007A5832" w:rsidRDefault="007A5832">
      <w:pPr>
        <w:widowControl w:val="0"/>
        <w:rPr>
          <w:rFonts w:eastAsia="Times New Roman" w:cs="Times New Roman"/>
          <w:i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5" w:name="_Toc69379200"/>
      <w:r>
        <w:t>Общие методические рекомендации для обучающихся по освоению дисциплины, образовательные технологии</w:t>
      </w:r>
      <w:bookmarkEnd w:id="55"/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 w:rsidR="007A5832" w:rsidRDefault="00D06D9A">
      <w:pPr>
        <w:ind w:firstLine="709"/>
        <w:rPr>
          <w:rFonts w:eastAsia="Calibri"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t>Контактная работа может быть аудиторной, внеаудиторной, а т</w:t>
      </w:r>
      <w:r>
        <w:rPr>
          <w:rFonts w:eastAsia="Times New Roman" w:cs="Times New Roman"/>
          <w:szCs w:val="24"/>
          <w:lang w:eastAsia="ru-RU"/>
        </w:rPr>
        <w:t xml:space="preserve">акже проводиться в электронной информационно-образовательной среде университета (далее - ЭИОС). В случае </w:t>
      </w:r>
      <w:r>
        <w:rPr>
          <w:rFonts w:eastAsia="Times New Roman" w:cs="Times New Roman"/>
          <w:szCs w:val="24"/>
          <w:lang w:eastAsia="ru-RU"/>
        </w:rPr>
        <w:lastRenderedPageBreak/>
        <w:t>проведения части контактной работы по дисциплине в ЭИОС (в соответствии с расписанием учебных занятий), т</w:t>
      </w:r>
      <w:r>
        <w:rPr>
          <w:rFonts w:eastAsia="Calibri" w:cs="Times New Roman"/>
          <w:szCs w:val="24"/>
        </w:rPr>
        <w:t>рудоемкость контактной работа в ЭИОС эквивален</w:t>
      </w:r>
      <w:r>
        <w:rPr>
          <w:rFonts w:eastAsia="Calibri" w:cs="Times New Roman"/>
          <w:szCs w:val="24"/>
        </w:rPr>
        <w:t xml:space="preserve">тна аудиторной работе. 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Преподавание дисциплины ведется с применением следующих видов образовательных технологий (выбирается из приложения к РПД ):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балльно-рейтинговая технология оценивания (при наличии);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электронное обучение (при наличии);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проблемное </w:t>
      </w:r>
      <w:r>
        <w:rPr>
          <w:rFonts w:eastAsia="Times New Roman" w:cs="Times New Roman"/>
          <w:i/>
          <w:color w:val="FF0000"/>
          <w:szCs w:val="24"/>
          <w:lang w:eastAsia="ru-RU"/>
        </w:rPr>
        <w:t>обучение (далее выбирается из приложения к РПД );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разбор конкретных ситуаций;</w:t>
      </w:r>
    </w:p>
    <w:p w:rsidR="007A5832" w:rsidRDefault="00D06D9A">
      <w:pPr>
        <w:pStyle w:val="aff1"/>
        <w:widowControl w:val="0"/>
        <w:numPr>
          <w:ilvl w:val="0"/>
          <w:numId w:val="9"/>
        </w:numPr>
        <w:tabs>
          <w:tab w:val="left" w:pos="-142"/>
        </w:tabs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- .................................................</w:t>
      </w:r>
    </w:p>
    <w:p w:rsidR="007A5832" w:rsidRDefault="00D06D9A">
      <w:pPr>
        <w:widowControl w:val="0"/>
        <w:tabs>
          <w:tab w:val="left" w:pos="993"/>
        </w:tabs>
        <w:ind w:firstLine="709"/>
        <w:rPr>
          <w:rFonts w:eastAsia="Calibri" w:cs="Times New Roman"/>
          <w:i/>
          <w:szCs w:val="24"/>
        </w:rPr>
      </w:pPr>
      <w:r>
        <w:rPr>
          <w:rFonts w:eastAsia="Calibri" w:cs="Times New Roman"/>
          <w:i/>
          <w:szCs w:val="24"/>
        </w:rPr>
        <w:t>При использовании для освоения дисциплины материалов массовых онлайн-курсов, размещенных на НП Открытое образование, необходи</w:t>
      </w:r>
      <w:r>
        <w:rPr>
          <w:rFonts w:eastAsia="Calibri" w:cs="Times New Roman"/>
          <w:i/>
          <w:szCs w:val="24"/>
        </w:rPr>
        <w:t>мо указать название онлайн-курса, привести ссылку на онлайн-курс.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оценки знаний, умений, навыков и уровня сформированности компетенции по дисциплине преподаватель может применять балльно-рейтинговую систему контроля и оценку успеваемости студентов. 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</w:t>
      </w:r>
      <w:r>
        <w:rPr>
          <w:rFonts w:eastAsia="Times New Roman" w:cs="Times New Roman"/>
          <w:szCs w:val="24"/>
          <w:lang w:eastAsia="ru-RU"/>
        </w:rPr>
        <w:t xml:space="preserve">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Студентам, набравшим в ходе текущего контроля успеваемости по дисциплине от 61 до 100 баллов и выполнившим все о</w:t>
      </w:r>
      <w:r>
        <w:rPr>
          <w:rFonts w:eastAsia="Times New Roman" w:cs="Times New Roman"/>
          <w:szCs w:val="24"/>
          <w:lang w:eastAsia="ru-RU"/>
        </w:rPr>
        <w:t xml:space="preserve">бязательные виды запланированных учебных занятий, по решению </w:t>
      </w:r>
      <w:r>
        <w:rPr>
          <w:rFonts w:eastAsia="Times New Roman" w:cs="Times New Roman"/>
          <w:color w:val="FF0000"/>
          <w:szCs w:val="24"/>
          <w:lang w:eastAsia="ru-RU"/>
        </w:rPr>
        <w:t xml:space="preserve">преподавателя без прохождения промежуточной аттестации </w:t>
      </w:r>
      <w:r>
        <w:rPr>
          <w:rFonts w:eastAsia="Times New Roman" w:cs="Times New Roman"/>
          <w:szCs w:val="24"/>
          <w:lang w:eastAsia="ru-RU"/>
        </w:rPr>
        <w:t xml:space="preserve">выставляется оценка в соответствии со шкалой оценки результатов освоения дисциплины.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повыше</w:t>
      </w:r>
      <w:r>
        <w:rPr>
          <w:rFonts w:eastAsia="Times New Roman" w:cs="Times New Roman"/>
          <w:b/>
          <w:szCs w:val="24"/>
          <w:lang w:eastAsia="ru-RU"/>
        </w:rPr>
        <w:t>нном уровне,</w:t>
      </w:r>
      <w:r>
        <w:rPr>
          <w:rFonts w:eastAsia="Times New Roman" w:cs="Times New Roman"/>
          <w:szCs w:val="24"/>
          <w:lang w:eastAsia="ru-RU"/>
        </w:rPr>
        <w:t xml:space="preserve"> если теоретическое содержание курса освоено полностью.  При устных собеседованиях студент исчерпывающе, последовательно, четко и логически излагает учебный материал; свободно справляется с задачами, вопросами и другими видами заданий, использу</w:t>
      </w:r>
      <w:r>
        <w:rPr>
          <w:rFonts w:eastAsia="Times New Roman" w:cs="Times New Roman"/>
          <w:szCs w:val="24"/>
          <w:lang w:eastAsia="ru-RU"/>
        </w:rPr>
        <w:t>ет в ответе дополнительный материал.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результаты, проявляет самостоятельность при выполнении заданий.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</w:t>
      </w:r>
      <w:r>
        <w:rPr>
          <w:rFonts w:eastAsia="Times New Roman" w:cs="Times New Roman"/>
          <w:b/>
          <w:szCs w:val="24"/>
          <w:lang w:eastAsia="ru-RU"/>
        </w:rPr>
        <w:t>зультат обучения считается сформированным на пороговом уровне</w:t>
      </w:r>
      <w:r>
        <w:rPr>
          <w:rFonts w:eastAsia="Times New Roman" w:cs="Times New Roman"/>
          <w:szCs w:val="24"/>
          <w:lang w:eastAsia="ru-RU"/>
        </w:rPr>
        <w:t>, если теоретическое содержание курса освоено полностью.  При устных собеседованиях студент последовательно, четко и логически стройно излагает учебный материал; справляется с задачами, вопросами</w:t>
      </w:r>
      <w:r>
        <w:rPr>
          <w:rFonts w:eastAsia="Times New Roman" w:cs="Times New Roman"/>
          <w:szCs w:val="24"/>
          <w:lang w:eastAsia="ru-RU"/>
        </w:rPr>
        <w:t xml:space="preserve">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</w:t>
      </w:r>
      <w:r>
        <w:rPr>
          <w:rFonts w:eastAsia="Times New Roman" w:cs="Times New Roman"/>
          <w:szCs w:val="24"/>
          <w:lang w:eastAsia="ru-RU"/>
        </w:rPr>
        <w:t>олнении заданий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несформированным</w:t>
      </w:r>
      <w:r>
        <w:rPr>
          <w:rFonts w:eastAsia="Times New Roman" w:cs="Times New Roman"/>
          <w:szCs w:val="24"/>
          <w:lang w:eastAsia="ru-RU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</w:t>
      </w:r>
      <w:r>
        <w:rPr>
          <w:rFonts w:eastAsia="Times New Roman" w:cs="Times New Roman"/>
          <w:szCs w:val="24"/>
          <w:lang w:eastAsia="ru-RU"/>
        </w:rPr>
        <w:t>чество выполненных заданий не соответствует установленным требованиям, качество их выполнения оценено числом баллов ниже трех по оценочной системе, что соответствует допороговому уровню.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r>
        <w:t xml:space="preserve">  </w:t>
      </w:r>
      <w:bookmarkStart w:id="56" w:name="_Toc69379201"/>
      <w:r>
        <w:t>Методические указания для  занятий лекционного типа</w:t>
      </w:r>
      <w:r>
        <w:rPr>
          <w:sz w:val="20"/>
          <w:szCs w:val="20"/>
        </w:rPr>
        <w:t xml:space="preserve"> </w:t>
      </w:r>
      <w:r>
        <w:rPr>
          <w:vertAlign w:val="superscript"/>
        </w:rPr>
        <w:t>16</w:t>
      </w:r>
      <w:bookmarkEnd w:id="56"/>
    </w:p>
    <w:p w:rsidR="007A5832" w:rsidRDefault="00D06D9A">
      <w:pPr>
        <w:rPr>
          <w:rFonts w:eastAsia="Calibri" w:cs="Times New Roman"/>
          <w:szCs w:val="24"/>
          <w:lang w:eastAsia="ru-RU"/>
        </w:rPr>
      </w:pPr>
      <w:r>
        <w:rPr>
          <w:rFonts w:ascii="TimesNewRomanPSMT" w:eastAsia="Calibri" w:hAnsi="TimesNewRomanPSMT" w:cs="TimesNewRomanPSMT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Лекционный</w:t>
      </w:r>
      <w:r>
        <w:rPr>
          <w:rFonts w:eastAsia="Times New Roman" w:cs="Times New Roman"/>
          <w:szCs w:val="24"/>
          <w:lang w:eastAsia="ru-RU"/>
        </w:rPr>
        <w:t xml:space="preserve"> курс предполагает систематизированное изложение основных вопросов тематического плана. </w:t>
      </w:r>
      <w:r>
        <w:rPr>
          <w:rFonts w:eastAsia="Calibri" w:cs="Times New Roman"/>
          <w:szCs w:val="24"/>
          <w:lang w:eastAsia="ru-RU"/>
        </w:rPr>
        <w:t>В ходе лекционных занятий раскрываются базовые вопросы в рамках каждой темы  дисциплины (Таблица 4) . Обозначаются ключевые аспекты тем, а также делаются акценты на наи</w:t>
      </w:r>
      <w:r>
        <w:rPr>
          <w:rFonts w:eastAsia="Calibri" w:cs="Times New Roman"/>
          <w:szCs w:val="24"/>
          <w:lang w:eastAsia="ru-RU"/>
        </w:rPr>
        <w:t xml:space="preserve">более сложные и важные положения изучаемого материала. Материалы лекций являются опорной основой для подготовки обучающихся к практическим занятиям / </w:t>
      </w:r>
      <w:r>
        <w:rPr>
          <w:rFonts w:eastAsia="Calibri" w:cs="Times New Roman"/>
          <w:szCs w:val="24"/>
          <w:lang w:eastAsia="ru-RU"/>
        </w:rPr>
        <w:lastRenderedPageBreak/>
        <w:t>лабораторным работам и выполнения заданий самостоятельной работы, а также к мероприятиям текущего контроля</w:t>
      </w:r>
      <w:r>
        <w:rPr>
          <w:rFonts w:eastAsia="Calibri" w:cs="Times New Roman"/>
          <w:szCs w:val="24"/>
          <w:lang w:eastAsia="ru-RU"/>
        </w:rPr>
        <w:t xml:space="preserve"> успеваемости и промежуточной аттестации по дисциплине.</w:t>
      </w:r>
    </w:p>
    <w:p w:rsidR="007A5832" w:rsidRDefault="00D06D9A">
      <w:pPr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ходе лекционных занятий  рекомендуется вести конспектирование учебного материала. </w:t>
      </w:r>
    </w:p>
    <w:p w:rsidR="007A5832" w:rsidRDefault="00D06D9A">
      <w:pPr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7" w:name="_Toc69379202"/>
      <w:r>
        <w:t>Методические указания по освоению дисциплины на лабораторных работах</w:t>
      </w:r>
      <w:bookmarkEnd w:id="57"/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Подготовку к каждой лабораторной работе студент должен начать с ознакомления с планом занятия, который отражает содержание предложенной темы. Каждая выполненная работа с оформленным отчетом и  подлежит защите у преподавателя.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При оценивании лабораторных </w:t>
      </w:r>
      <w:r>
        <w:rPr>
          <w:rFonts w:eastAsia="Times New Roman" w:cs="Times New Roman"/>
          <w:szCs w:val="24"/>
          <w:lang w:eastAsia="ru-RU"/>
        </w:rPr>
        <w:t>работ учитывается следующее:</w:t>
      </w:r>
    </w:p>
    <w:p w:rsidR="007A5832" w:rsidRDefault="00D06D9A">
      <w:pPr>
        <w:numPr>
          <w:ilvl w:val="0"/>
          <w:numId w:val="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 w:rsidR="007A5832" w:rsidRDefault="00D06D9A">
      <w:pPr>
        <w:numPr>
          <w:ilvl w:val="0"/>
          <w:numId w:val="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оформления отчета по работе;</w:t>
      </w:r>
    </w:p>
    <w:p w:rsidR="007A5832" w:rsidRDefault="00D06D9A">
      <w:pPr>
        <w:numPr>
          <w:ilvl w:val="0"/>
          <w:numId w:val="7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качество устных ответов на контрольные вопросы при защите </w:t>
      </w:r>
      <w:r>
        <w:rPr>
          <w:rFonts w:eastAsia="Times New Roman" w:cs="Times New Roman"/>
          <w:szCs w:val="24"/>
          <w:lang w:eastAsia="ru-RU"/>
        </w:rPr>
        <w:t>работы.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8" w:name="_Toc69379203"/>
      <w:r>
        <w:t>Методические указания по освоению дисциплины на занятиях семинарского типа</w:t>
      </w:r>
      <w:bookmarkEnd w:id="58"/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</w:t>
      </w:r>
      <w:r>
        <w:rPr>
          <w:rFonts w:eastAsia="Calibri" w:cs="Times New Roman"/>
          <w:szCs w:val="24"/>
        </w:rPr>
        <w:t xml:space="preserve">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 занятия об</w:t>
      </w:r>
      <w:r>
        <w:rPr>
          <w:rFonts w:eastAsia="Calibri" w:cs="Times New Roman"/>
          <w:szCs w:val="24"/>
        </w:rPr>
        <w:t>учающихся обеспечивают: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- проверку и уточнение знаний, полученных на лекциях; 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подведение итогов занятий по рейтинговой системе, согласно</w:t>
      </w:r>
      <w:r>
        <w:rPr>
          <w:rFonts w:eastAsia="Calibri" w:cs="Times New Roman"/>
          <w:szCs w:val="24"/>
        </w:rPr>
        <w:t xml:space="preserve"> технологической карте дисциплины.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Приводятся конкретные методические указания для обучающихся по выполнению реферата или эссе, требования к их оформлению, порядок сдачи </w:t>
      </w:r>
    </w:p>
    <w:p w:rsidR="007A5832" w:rsidRDefault="007A5832">
      <w:pPr>
        <w:ind w:firstLine="709"/>
        <w:contextualSpacing/>
        <w:rPr>
          <w:rFonts w:eastAsia="Calibri" w:cs="Times New Roman"/>
          <w:szCs w:val="24"/>
        </w:rPr>
      </w:pP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Примерная тематика рефератов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1..................................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2..................</w:t>
      </w:r>
      <w:r>
        <w:rPr>
          <w:rFonts w:eastAsia="Calibri" w:cs="Times New Roman"/>
          <w:szCs w:val="24"/>
        </w:rPr>
        <w:t>................</w:t>
      </w:r>
    </w:p>
    <w:p w:rsidR="007A5832" w:rsidRDefault="00D06D9A">
      <w:pPr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t xml:space="preserve">16 </w:t>
      </w:r>
      <w:r>
        <w:rPr>
          <w:rFonts w:cs="Times New Roman"/>
          <w:b/>
          <w:sz w:val="20"/>
          <w:szCs w:val="20"/>
        </w:rPr>
        <w:t xml:space="preserve"> Приведены примеры методических указаний. Составитель программы излагает пункты в своей интерпретации</w:t>
      </w:r>
    </w:p>
    <w:p w:rsidR="007A5832" w:rsidRDefault="007A5832">
      <w:pPr>
        <w:widowControl w:val="0"/>
        <w:tabs>
          <w:tab w:val="left" w:pos="-142"/>
        </w:tabs>
        <w:ind w:firstLine="709"/>
        <w:rPr>
          <w:rFonts w:eastAsia="Times New Roman" w:cs="Times New Roman"/>
          <w:b/>
          <w:sz w:val="20"/>
          <w:szCs w:val="20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59" w:name="_Toc69379204"/>
      <w:r>
        <w:t>Методические указания по самостоятельной работе обучающихся</w:t>
      </w:r>
      <w:bookmarkEnd w:id="59"/>
      <w:r>
        <w:t xml:space="preserve"> 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Самостоятельная работа обеспечивает</w:t>
      </w:r>
      <w:r>
        <w:rPr>
          <w:rFonts w:eastAsia="Times New Roman" w:cs="Times New Roman"/>
          <w:szCs w:val="24"/>
          <w:lang w:eastAsia="ru-RU"/>
        </w:rPr>
        <w:t xml:space="preserve">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</w:t>
      </w:r>
      <w:r>
        <w:rPr>
          <w:rFonts w:eastAsia="Times New Roman" w:cs="Times New Roman"/>
          <w:szCs w:val="24"/>
          <w:lang w:eastAsia="ru-RU"/>
        </w:rPr>
        <w:t xml:space="preserve"> других форм текущего контроля.</w:t>
      </w:r>
    </w:p>
    <w:p w:rsidR="007A5832" w:rsidRDefault="00D06D9A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представленной в Разделе 6. </w:t>
      </w:r>
    </w:p>
    <w:p w:rsidR="007A5832" w:rsidRDefault="00D06D9A">
      <w:pPr>
        <w:widowControl w:val="0"/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процессе самостоятельной </w:t>
      </w:r>
      <w:r>
        <w:rPr>
          <w:rFonts w:eastAsia="Times New Roman" w:cs="Times New Roman"/>
          <w:szCs w:val="24"/>
          <w:lang w:eastAsia="ru-RU"/>
        </w:rPr>
        <w:t xml:space="preserve">работы при изучении дисциплины студенты могут работать на компьютере в специализированных аудиториях для самостоятельной работы (указано </w:t>
      </w:r>
      <w:r>
        <w:rPr>
          <w:rFonts w:eastAsia="Times New Roman" w:cs="Times New Roman"/>
          <w:szCs w:val="24"/>
          <w:lang w:eastAsia="ru-RU"/>
        </w:rPr>
        <w:lastRenderedPageBreak/>
        <w:t>в таблице 11). В аудиториях  имеется доступ через информационно-телекоммуникационную сеть «Интернет» к электронной инфо</w:t>
      </w:r>
      <w:r>
        <w:rPr>
          <w:rFonts w:eastAsia="Times New Roman" w:cs="Times New Roman"/>
          <w:szCs w:val="24"/>
          <w:lang w:eastAsia="ru-RU"/>
        </w:rPr>
        <w:t>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 w:rsidR="007A5832" w:rsidRDefault="00D06D9A">
      <w:pPr>
        <w:widowControl w:val="0"/>
        <w:tabs>
          <w:tab w:val="left" w:pos="993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 w:rsidR="007A5832" w:rsidRDefault="007A5832">
      <w:pPr>
        <w:widowControl w:val="0"/>
        <w:tabs>
          <w:tab w:val="left" w:pos="993"/>
        </w:tabs>
        <w:ind w:firstLine="709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color w:val="000000"/>
        </w:rPr>
      </w:pPr>
      <w:bookmarkStart w:id="60" w:name="_Toc69379205"/>
      <w:r>
        <w:t>Методические указания для выполнения РГР</w:t>
      </w:r>
      <w:bookmarkEnd w:id="60"/>
    </w:p>
    <w:p w:rsidR="007A5832" w:rsidRDefault="007A5832">
      <w:pPr>
        <w:widowControl w:val="0"/>
        <w:tabs>
          <w:tab w:val="left" w:pos="-142"/>
        </w:tabs>
        <w:ind w:firstLine="709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61" w:name="_Toc69379206"/>
      <w:r>
        <w:t>Методические указания для выполнения курсового проекта / работы</w:t>
      </w:r>
      <w:bookmarkEnd w:id="61"/>
    </w:p>
    <w:p w:rsidR="007A5832" w:rsidRDefault="00D06D9A">
      <w:pPr>
        <w:widowControl w:val="0"/>
        <w:tabs>
          <w:tab w:val="left" w:pos="0"/>
        </w:tabs>
        <w:ind w:firstLine="709"/>
        <w:rPr>
          <w:rFonts w:eastAsia="Times New Roman" w:cs="Times New Roman"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 наличии в учебном плане  курсового</w:t>
      </w:r>
      <w:r>
        <w:rPr>
          <w:rFonts w:eastAsia="Times New Roman" w:cs="Times New Roman"/>
          <w:i/>
          <w:iCs/>
          <w:color w:val="FF0000"/>
          <w:szCs w:val="24"/>
          <w:lang w:eastAsia="ru-RU"/>
        </w:rPr>
        <w:t xml:space="preserve"> проекта/ работы приводится перечень тем,   порядок выбора темы, даются рекомендации по выполнению и оформлению, порядок консультирования при выполнении проекта/ работы.</w:t>
      </w:r>
    </w:p>
    <w:p w:rsidR="007A5832" w:rsidRDefault="00D06D9A">
      <w:pPr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Выполнение курсового проекта/ работы способствует лучшему освоению обучающимися учебно</w:t>
      </w:r>
      <w:r>
        <w:rPr>
          <w:rFonts w:eastAsia="Times New Roman" w:cs="Times New Roman"/>
          <w:szCs w:val="24"/>
          <w:lang w:eastAsia="ru-RU"/>
        </w:rPr>
        <w:t>го материала, формирует практический опыт и умения по изучаемой дисциплине, способствует формированию у обучающихся готовности к самостоятельной профессиональной деятельности, является этапом к выполнению выпускной квалификационной работы.</w:t>
      </w:r>
    </w:p>
    <w:p w:rsidR="007A5832" w:rsidRDefault="007A5832">
      <w:pPr>
        <w:ind w:firstLine="540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Примерная темат</w:t>
      </w:r>
      <w:r>
        <w:rPr>
          <w:rFonts w:eastAsia="Times New Roman" w:cs="Times New Roman"/>
          <w:b/>
          <w:szCs w:val="24"/>
          <w:lang w:eastAsia="ru-RU"/>
        </w:rPr>
        <w:t xml:space="preserve">ика курсовых работ (проектов)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</w:t>
      </w:r>
    </w:p>
    <w:p w:rsidR="007A5832" w:rsidRDefault="007A5832">
      <w:pPr>
        <w:ind w:firstLine="540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widowControl w:val="0"/>
        <w:tabs>
          <w:tab w:val="left" w:pos="0"/>
        </w:tabs>
        <w:ind w:firstLine="709"/>
        <w:rPr>
          <w:rFonts w:eastAsia="Times New Roman" w:cs="Times New Roman"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Приводятся конкретные методические указания для обучающихся по выполнению курсового проекта (работы) с учетом особе</w:t>
      </w:r>
      <w:r>
        <w:rPr>
          <w:rFonts w:eastAsia="Times New Roman" w:cs="Times New Roman"/>
          <w:i/>
          <w:iCs/>
          <w:color w:val="FF0000"/>
          <w:szCs w:val="24"/>
          <w:lang w:eastAsia="ru-RU"/>
        </w:rPr>
        <w:t>нностей дисциплины, в том числе следующие положения: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lang w:eastAsia="ru-RU"/>
        </w:rPr>
        <w:tab/>
      </w:r>
      <w:r>
        <w:rPr>
          <w:rFonts w:eastAsia="Times New Roman" w:cs="Times New Roman"/>
          <w:i/>
          <w:color w:val="FF0000"/>
          <w:szCs w:val="24"/>
          <w:lang w:eastAsia="ru-RU"/>
        </w:rPr>
        <w:t>- Цели и задачи курсового проектирования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Выбор темы курсового проектирования 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Организация, выполнение и руководство курсовым проектированием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Структура и содержание курсового проекта / работы. М</w:t>
      </w:r>
      <w:r>
        <w:rPr>
          <w:rFonts w:eastAsia="Times New Roman" w:cs="Times New Roman"/>
          <w:i/>
          <w:color w:val="FF0000"/>
          <w:szCs w:val="24"/>
          <w:lang w:eastAsia="ru-RU"/>
        </w:rPr>
        <w:t>етодические указания по выполнению основных разделов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Требования к оформлению курсового проекта / работы </w:t>
      </w:r>
    </w:p>
    <w:p w:rsidR="007A5832" w:rsidRDefault="00D06D9A">
      <w:pPr>
        <w:widowControl w:val="0"/>
        <w:snapToGrid w:val="0"/>
        <w:rPr>
          <w:rFonts w:eastAsia="Times New Roman" w:cs="Times New Roman"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Порядок сдачи и защиты курсового проекта / работы}</w:t>
      </w:r>
    </w:p>
    <w:p w:rsidR="007A5832" w:rsidRDefault="007A5832">
      <w:pPr>
        <w:ind w:firstLine="567"/>
        <w:rPr>
          <w:rFonts w:eastAsia="Times New Roman" w:cs="Times New Roman"/>
          <w:color w:val="C00000"/>
          <w:szCs w:val="24"/>
          <w:lang w:eastAsia="ru-RU"/>
        </w:rPr>
      </w:pPr>
    </w:p>
    <w:p w:rsidR="007A5832" w:rsidRDefault="007A5832">
      <w:pPr>
        <w:widowControl w:val="0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7A5832">
      <w:pPr>
        <w:jc w:val="center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pStyle w:val="1"/>
        <w:numPr>
          <w:ilvl w:val="0"/>
          <w:numId w:val="8"/>
        </w:numPr>
        <w:rPr>
          <w:rFonts w:cs="Times New Roman"/>
          <w:szCs w:val="24"/>
        </w:rPr>
      </w:pPr>
      <w:bookmarkStart w:id="62" w:name="_Toc69379207"/>
      <w:r>
        <w:t>ОЦЕНОЧНЫЕ СРЕДСТВА ДЛЯ КОНТРОЛЯ ОСВОЕНИЯ ДИСЦИПЛИНЫ</w:t>
      </w:r>
      <w:bookmarkEnd w:id="62"/>
      <w:r>
        <w:t xml:space="preserve"> </w:t>
      </w:r>
      <w:bookmarkStart w:id="63" w:name="_Hlk69133351"/>
      <w:bookmarkEnd w:id="63"/>
    </w:p>
    <w:p w:rsidR="007A5832" w:rsidRDefault="007A5832">
      <w:pPr>
        <w:jc w:val="center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pStyle w:val="2"/>
        <w:numPr>
          <w:ilvl w:val="1"/>
          <w:numId w:val="8"/>
        </w:numPr>
        <w:rPr>
          <w:rFonts w:cs="Times New Roman"/>
        </w:rPr>
      </w:pPr>
      <w:bookmarkStart w:id="64" w:name="_Toc69379208"/>
      <w:r>
        <w:t xml:space="preserve">Типовые контрольные задания или иные </w:t>
      </w:r>
      <w:r>
        <w:t>материалы, необходимые для оценки знаний, умений, навыков и (или) опыта в ходе текущего контроля успеваемости</w:t>
      </w:r>
      <w:bookmarkEnd w:id="64"/>
    </w:p>
    <w:p w:rsidR="007A5832" w:rsidRDefault="00D06D9A">
      <w:pPr>
        <w:rPr>
          <w:rFonts w:eastAsia="Times New Roman" w:cs="Times New Roman"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ab/>
        <w:t>Для всех форм текущего контроля (согласно раздела 5 и Таблице 2) должны быть приведены примеры (типовые варианты) оценочных средств и/или даны сс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ылки на электронный ресурс, где они размещены. 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i/>
          <w:color w:val="FF0000"/>
        </w:rPr>
      </w:pPr>
      <w:bookmarkStart w:id="65" w:name="_Toc69379209"/>
      <w:r>
        <w:rPr>
          <w:rFonts w:eastAsia="Times New Roman"/>
        </w:rPr>
        <w:lastRenderedPageBreak/>
        <w:t>Типовые задания к практическим (семинарским) занятиям (темы докладов/сообщений)</w:t>
      </w:r>
      <w:bookmarkEnd w:id="65"/>
      <w:r>
        <w:rPr>
          <w:rFonts w:eastAsia="Times New Roman"/>
          <w:i/>
          <w:color w:val="FF0000"/>
        </w:rPr>
        <w:t xml:space="preserve"> </w:t>
      </w:r>
    </w:p>
    <w:p w:rsidR="007A5832" w:rsidRDefault="007A5832">
      <w:pPr>
        <w:rPr>
          <w:rFonts w:eastAsia="Times New Roman" w:cs="Times New Roman"/>
          <w:i/>
          <w:iCs/>
          <w:color w:val="FF0000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  <w:bookmarkStart w:id="66" w:name="_Toc69379210"/>
      <w:r>
        <w:rPr>
          <w:rFonts w:eastAsia="Times New Roman"/>
          <w:color w:val="FF0000"/>
        </w:rPr>
        <w:t>Типовые задания для лабораторных работ</w:t>
      </w:r>
      <w:bookmarkEnd w:id="66"/>
    </w:p>
    <w:p w:rsidR="007A5832" w:rsidRDefault="007A5832">
      <w:pPr>
        <w:rPr>
          <w:rFonts w:eastAsia="Times New Roman" w:cs="Times New Roman"/>
          <w:b/>
          <w:bCs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67" w:name="_Toc69379211"/>
      <w:r>
        <w:rPr>
          <w:rFonts w:eastAsia="Times New Roman"/>
        </w:rPr>
        <w:t>Перечень дискуссионных тем для круглого стола (дискуссии, диспута, дебатов)</w:t>
      </w:r>
      <w:bookmarkEnd w:id="67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2................................................................................................ 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68" w:name="_Toc69379212"/>
      <w:r>
        <w:rPr>
          <w:rFonts w:eastAsia="Times New Roman"/>
          <w:color w:val="FF0000"/>
          <w:lang w:eastAsia="ru-RU"/>
        </w:rPr>
        <w:t>Типовые вопросы (задания) для устного (письменного) опроса</w:t>
      </w:r>
      <w:bookmarkEnd w:id="68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69" w:name="_Toc69379213"/>
      <w:r>
        <w:rPr>
          <w:rFonts w:eastAsia="Times New Roman"/>
          <w:lang w:eastAsia="ru-RU"/>
        </w:rPr>
        <w:t>Деловая (ролевая) игра</w:t>
      </w:r>
      <w:bookmarkEnd w:id="69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Тема(проблема)...........................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Концепция игры ...........................................................................................................................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 Роли...............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Ожидаемый(е) результат(ы) ......................................................................................................</w:t>
      </w:r>
    </w:p>
    <w:p w:rsidR="007A5832" w:rsidRDefault="007A5832">
      <w:pPr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0" w:name="_Toc69379214"/>
      <w:r>
        <w:rPr>
          <w:rFonts w:eastAsia="Times New Roman"/>
          <w:lang w:eastAsia="ru-RU"/>
        </w:rPr>
        <w:t>Типовые темы групповых и/или индивидуальных творчес</w:t>
      </w:r>
      <w:r>
        <w:rPr>
          <w:rFonts w:eastAsia="Times New Roman"/>
          <w:lang w:eastAsia="ru-RU"/>
        </w:rPr>
        <w:t>ких заданий/проектов</w:t>
      </w:r>
      <w:bookmarkEnd w:id="70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Групповые творческие задания (проекты):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n.............................................................................................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Инд</w:t>
      </w:r>
      <w:r>
        <w:rPr>
          <w:rFonts w:eastAsia="Times New Roman" w:cs="Times New Roman"/>
          <w:szCs w:val="24"/>
          <w:lang w:eastAsia="ru-RU"/>
        </w:rPr>
        <w:t>ивидуальные творческие задания (проекты):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 w:rsidR="007A5832" w:rsidRDefault="00D06D9A">
      <w:pPr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1" w:name="_Toc69379215"/>
      <w:r>
        <w:rPr>
          <w:rFonts w:eastAsia="Times New Roman"/>
          <w:lang w:eastAsia="ru-RU"/>
        </w:rPr>
        <w:t xml:space="preserve">Типовые тестовые </w:t>
      </w:r>
      <w:r>
        <w:rPr>
          <w:rFonts w:eastAsia="Times New Roman"/>
          <w:lang w:eastAsia="ru-RU"/>
        </w:rPr>
        <w:t>задания</w:t>
      </w:r>
      <w:bookmarkEnd w:id="71"/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1.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2.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2" w:name="_Toc69379216"/>
      <w:r>
        <w:rPr>
          <w:rFonts w:eastAsia="Times New Roman"/>
          <w:lang w:eastAsia="ru-RU"/>
        </w:rPr>
        <w:t>Типовые кейс-задачи</w:t>
      </w:r>
      <w:bookmarkEnd w:id="72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Задание(я):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73" w:name="_Toc69379217"/>
      <w:r>
        <w:rPr>
          <w:rFonts w:eastAsia="Times New Roman"/>
          <w:lang w:eastAsia="ru-RU"/>
        </w:rPr>
        <w:t>Типовые задания для контрольной работы</w:t>
      </w:r>
      <w:bookmarkEnd w:id="73"/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</w:t>
      </w:r>
      <w:r>
        <w:rPr>
          <w:rFonts w:eastAsia="Times New Roman" w:cs="Times New Roman"/>
          <w:b/>
          <w:szCs w:val="24"/>
          <w:lang w:eastAsia="ru-RU"/>
        </w:rPr>
        <w:t>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Задание 1..................................................................................... 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</w:t>
      </w:r>
      <w:r>
        <w:rPr>
          <w:rFonts w:eastAsia="Times New Roman" w:cs="Times New Roman"/>
          <w:szCs w:val="24"/>
          <w:lang w:eastAsia="ru-RU"/>
        </w:rPr>
        <w:t>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</w:t>
      </w:r>
      <w:r>
        <w:rPr>
          <w:rFonts w:eastAsia="Times New Roman" w:cs="Times New Roman"/>
          <w:szCs w:val="24"/>
          <w:lang w:eastAsia="ru-RU"/>
        </w:rPr>
        <w:t>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bookmarkStart w:id="74" w:name="_Toc69379218"/>
      <w:r>
        <w:rPr>
          <w:rFonts w:eastAsia="Times New Roman"/>
          <w:lang w:eastAsia="ru-RU"/>
        </w:rPr>
        <w:t>Портфол</w:t>
      </w:r>
      <w:r>
        <w:rPr>
          <w:rFonts w:eastAsia="Times New Roman"/>
          <w:lang w:eastAsia="ru-RU"/>
        </w:rPr>
        <w:t>ио</w:t>
      </w:r>
      <w:bookmarkEnd w:id="74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Название портфолио.................................................................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Структура портфолио (инвариантные и вариативные части)..............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2.2.............................................................................................. 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 w:rsidR="007A5832" w:rsidRDefault="007A5832">
      <w:pPr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pStyle w:val="3"/>
        <w:numPr>
          <w:ilvl w:val="2"/>
          <w:numId w:val="8"/>
        </w:numPr>
        <w:rPr>
          <w:rFonts w:eastAsia="Times New Roman"/>
          <w:lang w:eastAsia="ru-RU"/>
        </w:rPr>
      </w:pPr>
      <w:bookmarkStart w:id="75" w:name="_Toc69379219"/>
      <w:r>
        <w:rPr>
          <w:rFonts w:eastAsia="Times New Roman"/>
          <w:lang w:eastAsia="ru-RU"/>
        </w:rPr>
        <w:t>Комплект типовых заданий для расчетно-графической работы</w:t>
      </w:r>
      <w:bookmarkEnd w:id="75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</w:t>
      </w:r>
      <w:r>
        <w:rPr>
          <w:rFonts w:eastAsia="Times New Roman" w:cs="Times New Roman"/>
          <w:szCs w:val="24"/>
          <w:lang w:eastAsia="ru-RU"/>
        </w:rPr>
        <w:t>ча (задание) 1 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2........................................................................</w:t>
      </w:r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n...........................................................</w:t>
      </w:r>
      <w:r>
        <w:rPr>
          <w:rFonts w:eastAsia="Times New Roman" w:cs="Times New Roman"/>
          <w:szCs w:val="24"/>
          <w:lang w:eastAsia="ru-RU"/>
        </w:rPr>
        <w:t>.............</w:t>
      </w:r>
      <w:r>
        <w:rPr>
          <w:rFonts w:eastAsia="Times New Roman" w:cs="Times New Roman"/>
          <w:b/>
          <w:i/>
          <w:szCs w:val="24"/>
          <w:lang w:eastAsia="ru-RU"/>
        </w:rPr>
        <w:t>и другие</w:t>
      </w:r>
    </w:p>
    <w:p w:rsidR="007A5832" w:rsidRDefault="00D06D9A">
      <w:pPr>
        <w:pStyle w:val="2"/>
        <w:numPr>
          <w:ilvl w:val="1"/>
          <w:numId w:val="8"/>
        </w:numPr>
        <w:rPr>
          <w:caps/>
        </w:rPr>
      </w:pPr>
      <w:bookmarkStart w:id="76" w:name="_Toc69379220"/>
      <w:r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  <w:bookmarkEnd w:id="76"/>
    </w:p>
    <w:p w:rsidR="007A5832" w:rsidRDefault="00D06D9A">
      <w:pPr>
        <w:widowControl w:val="0"/>
        <w:tabs>
          <w:tab w:val="left" w:pos="-142"/>
        </w:tabs>
        <w:rPr>
          <w:rFonts w:eastAsia="Times New Roman" w:cs="Times New Roman"/>
          <w:szCs w:val="24"/>
          <w:highlight w:val="yellow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highlight w:val="yellow"/>
          <w:lang w:eastAsia="ru-RU"/>
        </w:rPr>
        <w:t xml:space="preserve">Форма проведения промежуточной аттестации по дисциплине: </w:t>
      </w:r>
      <w:r>
        <w:rPr>
          <w:rFonts w:eastAsia="Times New Roman" w:cs="Times New Roman"/>
          <w:i/>
          <w:szCs w:val="24"/>
          <w:highlight w:val="yellow"/>
          <w:lang w:eastAsia="ru-RU"/>
        </w:rPr>
        <w:t xml:space="preserve">экзамен / </w:t>
      </w:r>
      <w:r>
        <w:rPr>
          <w:rFonts w:eastAsia="Times New Roman" w:cs="Times New Roman"/>
          <w:i/>
          <w:szCs w:val="24"/>
          <w:highlight w:val="yellow"/>
          <w:lang w:eastAsia="ru-RU"/>
        </w:rPr>
        <w:t>дифференцированный зачет / зачет / защита курсового проекта (курсовой работы</w:t>
      </w:r>
      <w:r>
        <w:rPr>
          <w:rFonts w:eastAsia="Times New Roman" w:cs="Times New Roman"/>
          <w:b/>
          <w:bCs/>
          <w:i/>
          <w:color w:val="FF0000"/>
          <w:szCs w:val="24"/>
          <w:highlight w:val="yellow"/>
          <w:lang w:eastAsia="ru-RU"/>
        </w:rPr>
        <w:t>) (по результатам накопительного рейтинга или в форме компьютерного тестирования).</w:t>
      </w: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 </w:t>
      </w:r>
    </w:p>
    <w:p w:rsidR="007A5832" w:rsidRDefault="00D06D9A">
      <w:pPr>
        <w:widowControl w:val="0"/>
        <w:tabs>
          <w:tab w:val="left" w:pos="-142"/>
        </w:tabs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szCs w:val="24"/>
          <w:highlight w:val="yellow"/>
          <w:lang w:eastAsia="ru-RU"/>
        </w:rPr>
        <w:tab/>
      </w:r>
      <w:r>
        <w:rPr>
          <w:rFonts w:eastAsia="Times New Roman" w:cs="Times New Roman"/>
          <w:i/>
          <w:szCs w:val="24"/>
          <w:highlight w:val="yellow"/>
          <w:lang w:eastAsia="ru-RU"/>
        </w:rPr>
        <w:t>Устно-письменная форма по экзаменационным билетам предполагается, как правило, для сдачи академ</w:t>
      </w:r>
      <w:r>
        <w:rPr>
          <w:rFonts w:eastAsia="Times New Roman" w:cs="Times New Roman"/>
          <w:i/>
          <w:szCs w:val="24"/>
          <w:highlight w:val="yellow"/>
          <w:lang w:eastAsia="ru-RU"/>
        </w:rPr>
        <w:t>ической задолженности.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 w:rsidR="007A5832" w:rsidRDefault="00D06D9A">
      <w:pPr>
        <w:widowControl w:val="0"/>
        <w:tabs>
          <w:tab w:val="left" w:pos="-142"/>
        </w:tabs>
        <w:spacing w:before="120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Защита курсового проекта/ работы.</w:t>
      </w:r>
      <w:r>
        <w:rPr>
          <w:rFonts w:eastAsia="Times New Roman" w:cs="Times New Roman"/>
          <w:b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Результаты защиты курсового проекта/ работы выставляются по пятибалльной системе оценивания ("отлично", "хорошо", "удовлетворительно", "неудовлетворительно") с проставлением количества баллов, наб</w:t>
      </w:r>
      <w:r>
        <w:rPr>
          <w:rFonts w:eastAsia="Times New Roman" w:cs="Times New Roman"/>
          <w:i/>
          <w:szCs w:val="24"/>
          <w:lang w:eastAsia="ru-RU"/>
        </w:rPr>
        <w:t>ранных в соответствии с балльно-рейтинговой системой (по стобалльной шкале- при наличии.</w:t>
      </w:r>
    </w:p>
    <w:p w:rsidR="007A5832" w:rsidRDefault="007A5832">
      <w:pPr>
        <w:widowControl w:val="0"/>
        <w:tabs>
          <w:tab w:val="left" w:pos="-142"/>
        </w:tabs>
        <w:spacing w:before="120"/>
        <w:rPr>
          <w:rFonts w:eastAsia="Times New Roman" w:cs="Times New Roman"/>
          <w:i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Calibri" w:cs="Times New Roman"/>
          <w:b/>
          <w:szCs w:val="24"/>
          <w:highlight w:val="yellow"/>
        </w:rPr>
        <w:t xml:space="preserve">Перечень вопросов к защите курсового проекта /работы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bookmarkStart w:id="77" w:name="_Hlk69134089"/>
      <w:bookmarkEnd w:id="77"/>
    </w:p>
    <w:p w:rsidR="007A5832" w:rsidRDefault="00D06D9A">
      <w:pPr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</w:t>
      </w:r>
      <w:r>
        <w:rPr>
          <w:rFonts w:eastAsia="Calibri" w:cs="Times New Roman"/>
          <w:szCs w:val="24"/>
          <w:highlight w:val="yellow"/>
        </w:rPr>
        <w:t>.....................</w:t>
      </w:r>
    </w:p>
    <w:p w:rsidR="007A5832" w:rsidRDefault="00D06D9A">
      <w:pPr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зачету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r>
        <w:rPr>
          <w:rFonts w:eastAsia="Times New Roman" w:cs="Times New Roman"/>
          <w:b/>
          <w:bCs/>
          <w:iCs/>
          <w:sz w:val="20"/>
          <w:szCs w:val="20"/>
          <w:highlight w:val="yellow"/>
          <w:vertAlign w:val="superscript"/>
          <w:lang w:eastAsia="ru-RU"/>
        </w:rPr>
        <w:t xml:space="preserve">17 </w:t>
      </w:r>
      <w:r>
        <w:rPr>
          <w:rFonts w:eastAsia="Times New Roman" w:cs="Times New Roman"/>
          <w:b/>
          <w:szCs w:val="24"/>
          <w:highlight w:val="yellow"/>
          <w:lang w:eastAsia="ru-RU"/>
        </w:rPr>
        <w:t>:</w:t>
      </w:r>
    </w:p>
    <w:p w:rsidR="007A5832" w:rsidRDefault="00D06D9A">
      <w:pPr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 xml:space="preserve">1. </w:t>
      </w: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</w:t>
      </w:r>
    </w:p>
    <w:p w:rsidR="007A5832" w:rsidRDefault="00D06D9A">
      <w:pPr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экзамену </w:t>
      </w:r>
      <w:r>
        <w:rPr>
          <w:rFonts w:eastAsia="Times New Roman" w:cs="Times New Roman"/>
          <w:highlight w:val="yellow"/>
          <w:u w:val="single"/>
          <w:lang w:eastAsia="ru-RU"/>
        </w:rPr>
        <w:t>(ПК-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: 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.1-ИПК-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.2):</w:t>
      </w:r>
    </w:p>
    <w:p w:rsidR="007A5832" w:rsidRDefault="00D06D9A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</w:t>
      </w:r>
      <w:r>
        <w:rPr>
          <w:rFonts w:eastAsia="Calibri" w:cs="Times New Roman"/>
          <w:szCs w:val="24"/>
          <w:highlight w:val="yellow"/>
        </w:rPr>
        <w:t>.......................</w:t>
      </w:r>
    </w:p>
    <w:p w:rsidR="007A5832" w:rsidRDefault="00D06D9A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......................................................................................................</w:t>
      </w:r>
    </w:p>
    <w:p w:rsidR="007A5832" w:rsidRDefault="00D06D9A">
      <w:pPr>
        <w:widowControl w:val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тест для итогового тестирования:</w:t>
      </w:r>
    </w:p>
    <w:p w:rsidR="007A5832" w:rsidRDefault="007A5832">
      <w:pPr>
        <w:widowControl w:val="0"/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lastRenderedPageBreak/>
        <w:t>Тема 1.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вариант </w:t>
      </w:r>
      <w:r>
        <w:rPr>
          <w:rFonts w:eastAsia="Times New Roman" w:cs="Times New Roman"/>
          <w:i/>
          <w:lang w:eastAsia="ru-RU"/>
        </w:rPr>
        <w:t>ответа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2) </w:t>
      </w:r>
      <w:r>
        <w:rPr>
          <w:rFonts w:eastAsia="Times New Roman" w:cs="Times New Roman"/>
          <w:i/>
          <w:lang w:eastAsia="ru-RU"/>
        </w:rPr>
        <w:t>Формулировка вопроса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 w:rsidR="007A5832" w:rsidRDefault="00D06D9A">
      <w:pPr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2.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 w:rsidR="007A5832" w:rsidRDefault="00D06D9A">
      <w:pPr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Регламент проведения промежуточной аттестации в форме компьютерного тестирования</w:t>
      </w:r>
    </w:p>
    <w:tbl>
      <w:tblPr>
        <w:tblStyle w:val="afff1"/>
        <w:tblW w:w="7655" w:type="dxa"/>
        <w:tblInd w:w="675" w:type="dxa"/>
        <w:tblLook w:val="04A0" w:firstRow="1" w:lastRow="0" w:firstColumn="1" w:lastColumn="0" w:noHBand="0" w:noVBand="1"/>
      </w:tblPr>
      <w:tblGrid>
        <w:gridCol w:w="2693"/>
        <w:gridCol w:w="3261"/>
        <w:gridCol w:w="1701"/>
      </w:tblGrid>
      <w:tr w:rsidR="007A5832">
        <w:trPr>
          <w:trHeight w:val="311"/>
        </w:trPr>
        <w:tc>
          <w:tcPr>
            <w:tcW w:w="2693" w:type="dxa"/>
          </w:tcPr>
          <w:p w:rsidR="007A5832" w:rsidRDefault="00D06D9A">
            <w:pPr>
              <w:rPr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 в банке вопросов</w:t>
            </w:r>
          </w:p>
        </w:tc>
        <w:tc>
          <w:tcPr>
            <w:tcW w:w="3261" w:type="dxa"/>
          </w:tcPr>
          <w:p w:rsidR="007A5832" w:rsidRDefault="00D06D9A">
            <w:pPr>
              <w:rPr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заданий, предъявляемых студенту</w:t>
            </w:r>
          </w:p>
        </w:tc>
        <w:tc>
          <w:tcPr>
            <w:tcW w:w="1701" w:type="dxa"/>
          </w:tcPr>
          <w:p w:rsidR="007A5832" w:rsidRDefault="00D06D9A">
            <w:pPr>
              <w:rPr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Время на тестирование, мин.</w:t>
            </w:r>
          </w:p>
        </w:tc>
      </w:tr>
      <w:tr w:rsidR="007A5832">
        <w:tc>
          <w:tcPr>
            <w:tcW w:w="2693" w:type="dxa"/>
          </w:tcPr>
          <w:p w:rsidR="007A5832" w:rsidRDefault="007A5832">
            <w:pPr>
              <w:rPr>
                <w:i/>
              </w:rPr>
            </w:pPr>
          </w:p>
          <w:p w:rsidR="007A5832" w:rsidRDefault="00D06D9A">
            <w:pPr>
              <w:rPr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не менее ____</w:t>
            </w:r>
            <w:r>
              <w:rPr>
                <w:rFonts w:eastAsia="Times New Roman" w:cs="Times New Roman"/>
                <w:b/>
                <w:bCs/>
                <w:iCs/>
                <w:szCs w:val="20"/>
                <w:vertAlign w:val="superscript"/>
                <w:lang w:eastAsia="ru-RU"/>
              </w:rPr>
              <w:t xml:space="preserve">18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 w:val="23"/>
                <w:szCs w:val="23"/>
                <w:lang w:eastAsia="ru-RU"/>
              </w:rPr>
              <w:t xml:space="preserve">или указывают  конкретное количество тестовых заданий </w:t>
            </w:r>
          </w:p>
        </w:tc>
        <w:tc>
          <w:tcPr>
            <w:tcW w:w="3261" w:type="dxa"/>
          </w:tcPr>
          <w:p w:rsidR="007A5832" w:rsidRDefault="007A5832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1701" w:type="dxa"/>
          </w:tcPr>
          <w:p w:rsidR="007A5832" w:rsidRDefault="007A5832">
            <w:pPr>
              <w:rPr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7A5832" w:rsidRDefault="007A5832">
      <w:pPr>
        <w:ind w:right="-1"/>
        <w:rPr>
          <w:rFonts w:eastAsia="Times New Roman" w:cs="Times New Roman"/>
          <w:sz w:val="20"/>
          <w:szCs w:val="20"/>
          <w:vertAlign w:val="superscript"/>
          <w:lang w:eastAsia="ru-RU"/>
        </w:rPr>
      </w:pPr>
    </w:p>
    <w:p w:rsidR="007A5832" w:rsidRDefault="007A5832">
      <w:pPr>
        <w:ind w:right="-1"/>
        <w:rPr>
          <w:rFonts w:eastAsia="Times New Roman" w:cs="Times New Roman"/>
          <w:sz w:val="20"/>
          <w:szCs w:val="20"/>
          <w:lang w:eastAsia="ru-RU"/>
        </w:rPr>
      </w:pPr>
      <w:bookmarkStart w:id="78" w:name="_Hlk69134382"/>
      <w:bookmarkEnd w:id="78"/>
    </w:p>
    <w:p w:rsidR="007A5832" w:rsidRDefault="00D06D9A">
      <w:pPr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Полный фон оценочных средств для проведения промежуточной аттестации в форме </w:t>
      </w:r>
      <w:r>
        <w:rPr>
          <w:rFonts w:eastAsia="Times New Roman" w:cs="Times New Roman"/>
          <w:szCs w:val="24"/>
          <w:lang w:eastAsia="ru-RU"/>
        </w:rPr>
        <w:t>компьютерного тестирования</w:t>
      </w:r>
      <w:r>
        <w:rPr>
          <w:rFonts w:eastAsia="Times New Roman" w:cs="Times New Roman"/>
          <w:b/>
          <w:bCs/>
          <w:iCs/>
          <w:szCs w:val="24"/>
          <w:vertAlign w:val="superscript"/>
          <w:lang w:eastAsia="ru-RU"/>
        </w:rPr>
        <w:t>19</w:t>
      </w:r>
      <w:r>
        <w:rPr>
          <w:rFonts w:eastAsia="Times New Roman" w:cs="Times New Roman"/>
          <w:szCs w:val="24"/>
          <w:lang w:eastAsia="ru-RU"/>
        </w:rPr>
        <w:t xml:space="preserve"> размещен </w:t>
      </w:r>
      <w:r>
        <w:rPr>
          <w:rFonts w:eastAsia="Calibri" w:cs="Times New Roman"/>
          <w:szCs w:val="24"/>
        </w:rPr>
        <w:t xml:space="preserve">в банке вопросов данного курса дисциплины в </w:t>
      </w:r>
      <w:r>
        <w:rPr>
          <w:rFonts w:eastAsia="Calibri"/>
          <w:szCs w:val="24"/>
        </w:rPr>
        <w:t xml:space="preserve">СДО </w:t>
      </w:r>
      <w:r>
        <w:rPr>
          <w:rFonts w:eastAsia="Calibri"/>
          <w:szCs w:val="24"/>
          <w:lang w:val="en-US"/>
        </w:rPr>
        <w:t>Moodle</w:t>
      </w:r>
      <w:r>
        <w:rPr>
          <w:rFonts w:eastAsia="Calibri"/>
          <w:szCs w:val="24"/>
        </w:rPr>
        <w:t xml:space="preserve"> / </w:t>
      </w:r>
      <w:r>
        <w:rPr>
          <w:rFonts w:eastAsia="Calibri"/>
          <w:szCs w:val="24"/>
          <w:lang w:val="en-US"/>
        </w:rPr>
        <w:t>eLearning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Server</w:t>
      </w:r>
      <w:r>
        <w:rPr>
          <w:rFonts w:eastAsia="Calibri"/>
          <w:szCs w:val="24"/>
        </w:rPr>
        <w:t xml:space="preserve"> 4</w:t>
      </w:r>
      <w:r>
        <w:rPr>
          <w:rFonts w:eastAsia="Calibri"/>
          <w:szCs w:val="24"/>
          <w:lang w:val="en-US"/>
        </w:rPr>
        <w:t>G</w:t>
      </w:r>
      <w:r>
        <w:rPr>
          <w:rFonts w:eastAsia="Calibri"/>
          <w:szCs w:val="24"/>
        </w:rPr>
        <w:t xml:space="preserve"> ЭИОС НГТУ.</w:t>
      </w:r>
    </w:p>
    <w:p w:rsidR="007A5832" w:rsidRDefault="00D06D9A">
      <w:pPr>
        <w:widowControl w:val="0"/>
        <w:tabs>
          <w:tab w:val="left" w:pos="-142"/>
        </w:tabs>
        <w:rPr>
          <w:rFonts w:eastAsia="Times New Roman" w:cs="Times New Roman"/>
          <w:szCs w:val="24"/>
          <w:lang w:eastAsia="ru-RU"/>
        </w:rPr>
        <w:sectPr w:rsidR="007A5832">
          <w:footerReference w:type="default" r:id="rId31"/>
          <w:endnotePr>
            <w:numFmt w:val="decimal"/>
          </w:endnotePr>
          <w:pgSz w:w="11906" w:h="16838"/>
          <w:pgMar w:top="1134" w:right="707" w:bottom="1134" w:left="1701" w:header="0" w:footer="708" w:gutter="0"/>
          <w:cols w:space="720"/>
          <w:formProt w:val="0"/>
          <w:docGrid w:linePitch="360"/>
        </w:sectPr>
      </w:pPr>
      <w:r>
        <w:rPr>
          <w:rFonts w:eastAsia="Times New Roman" w:cs="Times New Roman"/>
          <w:szCs w:val="24"/>
          <w:lang w:eastAsia="ru-RU"/>
        </w:rPr>
        <w:tab/>
        <w:t xml:space="preserve"> В ходе подготовки к промежуточной аттестации обучающимся предоставляется возможность пройти тест с</w:t>
      </w:r>
      <w:r>
        <w:rPr>
          <w:rFonts w:eastAsia="Times New Roman" w:cs="Times New Roman"/>
          <w:szCs w:val="24"/>
          <w:lang w:eastAsia="ru-RU"/>
        </w:rPr>
        <w:t>амопроверки. Тест для самопроверки по дисциплине размещен в СДО Moodle / eLearning Server 4G ЭИОС НГТУ в свободном для студентов доступе.</w:t>
      </w:r>
    </w:p>
    <w:p w:rsidR="007A5832" w:rsidRDefault="007A5832">
      <w:pPr>
        <w:jc w:val="center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ind w:right="-1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17</w:t>
      </w:r>
      <w:r>
        <w:rPr>
          <w:rFonts w:eastAsia="Times New Roman" w:cs="Times New Roman"/>
          <w:sz w:val="20"/>
          <w:szCs w:val="20"/>
          <w:lang w:eastAsia="ru-RU"/>
        </w:rPr>
        <w:t>Оценочные материалы для промежуточной аттестации могут быть сгруппированы по темам и/или по оцениваемым компетенция</w:t>
      </w:r>
      <w:r>
        <w:rPr>
          <w:rFonts w:eastAsia="Times New Roman" w:cs="Times New Roman"/>
          <w:sz w:val="20"/>
          <w:szCs w:val="20"/>
          <w:lang w:eastAsia="ru-RU"/>
        </w:rPr>
        <w:t xml:space="preserve">м. Содержание вопросов и/или тестовых заданий должно охватывать весь объем изученной дисциплины. </w:t>
      </w:r>
    </w:p>
    <w:p w:rsidR="007A5832" w:rsidRDefault="00D06D9A">
      <w:pPr>
        <w:ind w:right="-1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18</w:t>
      </w:r>
      <w:r>
        <w:rPr>
          <w:rFonts w:eastAsia="Times New Roman" w:cs="Times New Roman"/>
          <w:sz w:val="20"/>
          <w:szCs w:val="20"/>
          <w:lang w:eastAsia="ru-RU"/>
        </w:rPr>
        <w:t xml:space="preserve">  Количество заданий в банке тестовых заданий </w:t>
      </w:r>
    </w:p>
    <w:p w:rsidR="007A5832" w:rsidRDefault="007A5832">
      <w:pPr>
        <w:jc w:val="right"/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jc w:val="right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Приложение 1 (справочное) </w:t>
      </w:r>
      <w:r>
        <w:rPr>
          <w:rFonts w:eastAsia="Times New Roman" w:cs="Times New Roman"/>
          <w:bCs/>
          <w:iCs/>
          <w:sz w:val="20"/>
          <w:szCs w:val="20"/>
          <w:vertAlign w:val="superscript"/>
          <w:lang w:eastAsia="ru-RU"/>
        </w:rPr>
        <w:t>20</w:t>
      </w:r>
    </w:p>
    <w:p w:rsidR="007A5832" w:rsidRDefault="007A5832">
      <w:pPr>
        <w:ind w:firstLine="709"/>
        <w:jc w:val="right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left="-10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перечень оценочных средств</w:t>
      </w:r>
    </w:p>
    <w:p w:rsidR="007A5832" w:rsidRDefault="007A5832">
      <w:pPr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10200" w:type="dxa"/>
        <w:tblInd w:w="-176" w:type="dxa"/>
        <w:tblLook w:val="01E0" w:firstRow="1" w:lastRow="1" w:firstColumn="1" w:lastColumn="1" w:noHBand="0" w:noVBand="0"/>
      </w:tblPr>
      <w:tblGrid>
        <w:gridCol w:w="924"/>
        <w:gridCol w:w="1651"/>
        <w:gridCol w:w="5431"/>
        <w:gridCol w:w="2194"/>
      </w:tblGrid>
      <w:tr w:rsidR="007A5832">
        <w:trPr>
          <w:tblHeader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Наименование оценочного средства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A5832" w:rsidRDefault="00D06D9A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Представление оценочного средства в фонде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0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Деловая и/или ролевая игра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 (проблема), концепция, роли и ожидаемый результат по каждой игре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1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Кейс-задача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Проблемное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Задания для решения кейс-задачи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 усвоения учебного материала темы, раздела или р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3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для решения задач определенного типа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 теме или разделу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контрольных заданий по вариантам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4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Круглый стол, дискуссия, полемика, диспут, дебаты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5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Портфолио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Целевая подборка работ студента, раскрывающая его индивидуальные образовательные достижения в одной или нескольких учебных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дисциплинах.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Структура портфолио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 w:rsidP="00D06D9A">
            <w:pPr>
              <w:numPr>
                <w:ilvl w:val="0"/>
                <w:numId w:val="26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4F6B410B">
                      <wp:simplePos x="0" y="0"/>
                      <wp:positionH relativeFrom="column">
                        <wp:posOffset>8074660</wp:posOffset>
                      </wp:positionH>
                      <wp:positionV relativeFrom="paragraph">
                        <wp:posOffset>915035</wp:posOffset>
                      </wp:positionV>
                      <wp:extent cx="196215" cy="203835"/>
                      <wp:effectExtent l="1905" t="635" r="0" b="1270"/>
                      <wp:wrapNone/>
                      <wp:docPr id="32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480" cy="20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7A5832" w:rsidRDefault="007A583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6B410B" id="Text Box 4" o:spid="_x0000_s1026" style="position:absolute;left:0;text-align:left;margin-left:635.8pt;margin-top:72.05pt;width:15.45pt;height:16.0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" filled="f" stroked="f">
                      <v:textbox inset="0,0,0,0">
                        <w:txbxContent>
                          <w:p w:rsidR="007A5832" w:rsidRDefault="007A583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проектов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Рабочая тетрадь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Образец рабочей тетради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8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Разноуровневые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задачи и задания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Различают задачи и задания:</w:t>
            </w:r>
          </w:p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ктов изучения в рамках определенного раздела дисциплины;</w:t>
            </w:r>
          </w:p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нием причинно-следственных связей;</w:t>
            </w:r>
          </w:p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 xml:space="preserve">Комплект разноуровневых задач и заданий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29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Расчетно-графическая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left="64" w:right="1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7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выполнения расчетно-графической работы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 w:rsidP="00D06D9A">
            <w:pPr>
              <w:numPr>
                <w:ilvl w:val="0"/>
                <w:numId w:val="30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1E0E1FF8">
                      <wp:simplePos x="0" y="0"/>
                      <wp:positionH relativeFrom="column">
                        <wp:posOffset>8074660</wp:posOffset>
                      </wp:positionH>
                      <wp:positionV relativeFrom="paragraph">
                        <wp:posOffset>592455</wp:posOffset>
                      </wp:positionV>
                      <wp:extent cx="196215" cy="203835"/>
                      <wp:effectExtent l="1905" t="1905" r="0" b="0"/>
                      <wp:wrapNone/>
                      <wp:docPr id="34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480" cy="20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7A5832" w:rsidRDefault="007A5832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0E1FF8" id="Text Box 5" o:spid="_x0000_s1027" style="position:absolute;left:0;text-align:left;margin-left:635.8pt;margin-top:46.65pt;width:15.45pt;height:16.0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" stroked="f">
                      <v:textbox inset="0,0,0,0">
                        <w:txbxContent>
                          <w:p w:rsidR="007A5832" w:rsidRDefault="007A583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Реферат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азличные точки зрения, а также собственные взгляды на нее.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рефератов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1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Доклад, сообщение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Продукт самостоятельной работы студента, представляющий собой публичное выступление по представлению полученных результатов решения определенной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учебно-практической, учебно-исследовательской или научной темы.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Темы докладов, сообщений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Собеседование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нение объема знаний обучающегося по определенному разделу, теме, проблеме и т.п.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3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Творческое задание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Частично регламентированное задание, имеющее нестандартное решение и позволяющее диагностировать умения,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творческих заданий 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4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Система стандартизированных заданий, позвол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яющая автоматизировать процедуру измерения уровня знаний и умений обучающегося.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Фонд тестовых заданий</w:t>
            </w:r>
          </w:p>
        </w:tc>
      </w:tr>
      <w:tr w:rsidR="007A583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5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Тренажер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кретным материальным объектом.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работы на тренажере </w:t>
            </w:r>
          </w:p>
        </w:tc>
      </w:tr>
      <w:tr w:rsidR="007A5832">
        <w:trPr>
          <w:trHeight w:val="119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6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Эссе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 xml:space="preserve"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</w:t>
            </w: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Тематика эссе </w:t>
            </w:r>
          </w:p>
        </w:tc>
      </w:tr>
      <w:tr w:rsidR="007A5832">
        <w:trPr>
          <w:trHeight w:val="38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7A5832" w:rsidP="00D06D9A">
            <w:pPr>
              <w:numPr>
                <w:ilvl w:val="0"/>
                <w:numId w:val="3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Отчет по лабораторной работе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ind w:right="22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 xml:space="preserve">Средство, позволяющее оценить  практические умения при выполнении лабораторных </w:t>
            </w: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исследований.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832" w:rsidRDefault="00D06D9A">
            <w:pPr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 отчета по лабораторной работе</w:t>
            </w:r>
          </w:p>
        </w:tc>
      </w:tr>
    </w:tbl>
    <w:p w:rsidR="007A5832" w:rsidRDefault="007A5832">
      <w:pPr>
        <w:tabs>
          <w:tab w:val="left" w:pos="0"/>
        </w:tabs>
        <w:ind w:hanging="720"/>
        <w:jc w:val="right"/>
        <w:rPr>
          <w:rFonts w:eastAsia="Times New Roman" w:cs="Times New Roman"/>
          <w:sz w:val="20"/>
          <w:szCs w:val="20"/>
          <w:lang w:eastAsia="ru-RU"/>
        </w:rPr>
      </w:pPr>
    </w:p>
    <w:p w:rsidR="007A5832" w:rsidRDefault="007A5832">
      <w:pPr>
        <w:rPr>
          <w:rFonts w:eastAsia="Times New Roman" w:cs="Times New Roman"/>
          <w:sz w:val="20"/>
          <w:szCs w:val="20"/>
          <w:lang w:eastAsia="ru-RU"/>
        </w:rPr>
      </w:pPr>
    </w:p>
    <w:p w:rsidR="007A5832" w:rsidRDefault="00D06D9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vertAlign w:val="superscript"/>
          <w:lang w:eastAsia="ru-RU"/>
        </w:rPr>
        <w:t xml:space="preserve"> 20 </w:t>
      </w:r>
      <w:r>
        <w:rPr>
          <w:rFonts w:eastAsia="Times New Roman" w:cs="Times New Roman"/>
          <w:lang w:eastAsia="ru-RU"/>
        </w:rPr>
        <w:t xml:space="preserve">Приложение справочное, в РПД не включается </w:t>
      </w:r>
    </w:p>
    <w:p w:rsidR="007A5832" w:rsidRDefault="007A5832">
      <w:pPr>
        <w:ind w:firstLine="709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firstLine="709"/>
        <w:jc w:val="right"/>
        <w:rPr>
          <w:rFonts w:eastAsia="Times New Roman" w:cs="Times New Roman"/>
          <w:b/>
          <w:szCs w:val="24"/>
          <w:lang w:eastAsia="ru-RU"/>
        </w:rPr>
      </w:pPr>
      <w:r>
        <w:br w:type="page"/>
      </w:r>
    </w:p>
    <w:p w:rsidR="007A5832" w:rsidRDefault="00D06D9A">
      <w:pPr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Приложение 2 (справочное)</w:t>
      </w:r>
    </w:p>
    <w:p w:rsidR="007A5832" w:rsidRDefault="007A5832">
      <w:pPr>
        <w:ind w:right="-2"/>
        <w:rPr>
          <w:rFonts w:eastAsia="Times New Roman" w:cs="Times New Roman"/>
          <w:b/>
          <w:sz w:val="28"/>
          <w:szCs w:val="28"/>
          <w:lang w:eastAsia="ru-RU"/>
        </w:rPr>
      </w:pPr>
    </w:p>
    <w:p w:rsidR="007A5832" w:rsidRDefault="00D06D9A">
      <w:pPr>
        <w:ind w:right="-2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РЕЦЕНЗИЯ</w:t>
      </w:r>
    </w:p>
    <w:p w:rsidR="007A5832" w:rsidRDefault="00D06D9A">
      <w:pPr>
        <w:ind w:right="-2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на рабочую программу дисциплины «</w:t>
      </w:r>
      <w:r>
        <w:rPr>
          <w:rFonts w:eastAsia="Times New Roman" w:cs="Times New Roman"/>
          <w:b/>
          <w:color w:val="0070C0"/>
          <w:szCs w:val="24"/>
          <w:lang w:eastAsia="ru-RU"/>
        </w:rPr>
        <w:t>_____________</w:t>
      </w:r>
      <w:r>
        <w:rPr>
          <w:rFonts w:eastAsia="Times New Roman" w:cs="Times New Roman"/>
          <w:b/>
          <w:szCs w:val="24"/>
          <w:lang w:eastAsia="ru-RU"/>
        </w:rPr>
        <w:t xml:space="preserve">» </w:t>
      </w:r>
    </w:p>
    <w:p w:rsidR="007A5832" w:rsidRDefault="00D06D9A">
      <w:pPr>
        <w:ind w:right="-2"/>
        <w:jc w:val="center"/>
        <w:rPr>
          <w:rFonts w:eastAsia="Times New Roman" w:cs="Times New Roman"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ОП ВО по направлению 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, направленность ________</w:t>
      </w:r>
    </w:p>
    <w:p w:rsidR="007A5832" w:rsidRDefault="00D06D9A">
      <w:pPr>
        <w:ind w:right="-2"/>
        <w:jc w:val="center"/>
        <w:rPr>
          <w:rFonts w:eastAsia="Times New Roman" w:cs="Times New Roman"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color w:val="0070C0"/>
          <w:szCs w:val="24"/>
          <w:lang w:eastAsia="ru-RU"/>
        </w:rPr>
        <w:t>(квалификация  выпускника – бакалавр/специалист/магистр)</w:t>
      </w:r>
    </w:p>
    <w:p w:rsidR="007A5832" w:rsidRDefault="007A5832">
      <w:pPr>
        <w:jc w:val="center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ind w:right="-2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 xml:space="preserve">(далее по тексту рецензент), проведена рецензия 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», </w:t>
      </w:r>
      <w:r>
        <w:rPr>
          <w:rFonts w:eastAsia="Times New Roman" w:cs="Times New Roman"/>
          <w:color w:val="0070C0"/>
          <w:szCs w:val="24"/>
          <w:lang w:eastAsia="ru-RU"/>
        </w:rPr>
        <w:t>направленность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«________» </w:t>
      </w:r>
      <w:r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color w:val="0070C0"/>
          <w:szCs w:val="24"/>
          <w:lang w:eastAsia="ru-RU"/>
        </w:rPr>
        <w:t>уровень обучения</w:t>
      </w:r>
      <w:r>
        <w:rPr>
          <w:rFonts w:eastAsia="Times New Roman" w:cs="Times New Roman"/>
          <w:szCs w:val="24"/>
          <w:lang w:eastAsia="ru-RU"/>
        </w:rPr>
        <w:t xml:space="preserve">) разработанной в ФГБОУ ВО «Нижегородский государственный технический университет имени Р.Е. Алексеева», на кафедре </w:t>
      </w:r>
      <w:r>
        <w:rPr>
          <w:rFonts w:eastAsia="Times New Roman" w:cs="Times New Roman"/>
          <w:color w:val="0070C0"/>
          <w:szCs w:val="24"/>
          <w:lang w:eastAsia="ru-RU"/>
        </w:rPr>
        <w:t>__________ (разработчик – ФИО, должность, ученая степень</w:t>
      </w:r>
      <w:r>
        <w:rPr>
          <w:rFonts w:eastAsia="Times New Roman" w:cs="Times New Roman"/>
          <w:szCs w:val="24"/>
          <w:lang w:eastAsia="ru-RU"/>
        </w:rPr>
        <w:t>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Рассмотрев представленные на рецензию материалы, рецензент пришел</w:t>
      </w:r>
      <w:r>
        <w:rPr>
          <w:rFonts w:eastAsia="Times New Roman" w:cs="Times New Roman"/>
          <w:szCs w:val="24"/>
          <w:lang w:eastAsia="ru-RU"/>
        </w:rPr>
        <w:t xml:space="preserve"> к следующим выводам:</w:t>
      </w:r>
    </w:p>
    <w:p w:rsidR="007A5832" w:rsidRDefault="00D06D9A">
      <w:pPr>
        <w:tabs>
          <w:tab w:val="left" w:pos="960"/>
        </w:tabs>
        <w:ind w:firstLine="709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требованиям ФГОС ВО по направлению </w:t>
      </w:r>
      <w:r>
        <w:rPr>
          <w:rFonts w:eastAsia="Times New Roman" w:cs="Times New Roman"/>
          <w:i/>
          <w:color w:val="0070C0"/>
          <w:szCs w:val="24"/>
        </w:rPr>
        <w:t>шифр</w:t>
      </w:r>
      <w:r>
        <w:rPr>
          <w:rFonts w:eastAsia="Times New Roman" w:cs="Times New Roman"/>
          <w:b/>
          <w:color w:val="0070C0"/>
          <w:szCs w:val="24"/>
        </w:rPr>
        <w:t xml:space="preserve"> – «</w:t>
      </w:r>
      <w:r>
        <w:rPr>
          <w:rFonts w:eastAsia="Times New Roman" w:cs="Times New Roman"/>
          <w:i/>
          <w:color w:val="0070C0"/>
          <w:szCs w:val="24"/>
        </w:rPr>
        <w:t>_______</w:t>
      </w:r>
      <w:r>
        <w:rPr>
          <w:rFonts w:eastAsia="Times New Roman" w:cs="Times New Roman"/>
          <w:b/>
          <w:color w:val="0070C0"/>
          <w:szCs w:val="24"/>
        </w:rPr>
        <w:t>»</w:t>
      </w:r>
      <w:r>
        <w:rPr>
          <w:rFonts w:eastAsia="Times New Roman" w:cs="Times New Roman"/>
          <w:color w:val="0070C0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содержит</w:t>
      </w:r>
      <w:r>
        <w:rPr>
          <w:rFonts w:eastAsia="Times New Roman" w:cs="Times New Roman"/>
          <w:szCs w:val="24"/>
        </w:rPr>
        <w:t xml:space="preserve"> все основные разделы,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szCs w:val="24"/>
        </w:rPr>
        <w:t xml:space="preserve"> требованиям к нормативно-методическим документам. </w:t>
      </w:r>
      <w:r>
        <w:rPr>
          <w:rFonts w:eastAsia="Times New Roman" w:cs="Times New Roman"/>
          <w:szCs w:val="24"/>
          <w:lang w:eastAsia="ru-RU"/>
        </w:rPr>
        <w:t xml:space="preserve">Представленная в Программе </w:t>
      </w:r>
      <w:r>
        <w:rPr>
          <w:rFonts w:eastAsia="Times New Roman" w:cs="Times New Roman"/>
          <w:b/>
          <w:i/>
          <w:szCs w:val="24"/>
          <w:lang w:eastAsia="ru-RU"/>
        </w:rPr>
        <w:t>а</w:t>
      </w:r>
      <w:r>
        <w:rPr>
          <w:rFonts w:eastAsia="Times New Roman" w:cs="Times New Roman"/>
          <w:b/>
          <w:bCs/>
          <w:i/>
          <w:szCs w:val="24"/>
          <w:lang w:eastAsia="ru-RU"/>
        </w:rPr>
        <w:t>ктуальность</w:t>
      </w:r>
      <w:r>
        <w:rPr>
          <w:rFonts w:eastAsia="Times New Roman" w:cs="Times New Roman"/>
          <w:bCs/>
          <w:szCs w:val="24"/>
          <w:lang w:eastAsia="ru-RU"/>
        </w:rPr>
        <w:t xml:space="preserve"> учебной дисциплины</w:t>
      </w:r>
      <w:r>
        <w:rPr>
          <w:rFonts w:eastAsia="Times New Roman" w:cs="Times New Roman"/>
          <w:szCs w:val="24"/>
          <w:lang w:eastAsia="ru-RU"/>
        </w:rPr>
        <w:t xml:space="preserve"> в рамках реализации ОПОП ВО </w:t>
      </w:r>
      <w:r>
        <w:rPr>
          <w:rFonts w:eastAsia="Times New Roman" w:cs="Times New Roman"/>
          <w:i/>
          <w:szCs w:val="24"/>
          <w:u w:val="single"/>
          <w:lang w:eastAsia="ru-RU"/>
        </w:rPr>
        <w:t>не подлежит сомнению</w:t>
      </w:r>
      <w:r>
        <w:rPr>
          <w:rFonts w:eastAsia="Times New Roman" w:cs="Times New Roman"/>
          <w:szCs w:val="24"/>
          <w:lang w:eastAsia="ru-RU"/>
        </w:rPr>
        <w:t xml:space="preserve"> – дисциплина относится к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в Программе </w:t>
      </w:r>
      <w:r>
        <w:rPr>
          <w:rFonts w:eastAsia="Times New Roman" w:cs="Times New Roman"/>
          <w:b/>
          <w:i/>
          <w:szCs w:val="24"/>
          <w:lang w:eastAsia="ru-RU"/>
        </w:rPr>
        <w:t xml:space="preserve">цели </w:t>
      </w:r>
      <w:r>
        <w:rPr>
          <w:rFonts w:eastAsia="Times New Roman" w:cs="Times New Roman"/>
          <w:szCs w:val="24"/>
          <w:lang w:eastAsia="ru-RU"/>
        </w:rPr>
        <w:t xml:space="preserve">дисциплины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Cs/>
          <w:szCs w:val="24"/>
          <w:lang w:eastAsia="ru-RU"/>
        </w:rPr>
        <w:t>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color w:val="0070C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соответствии с Программой за дисциплиной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закреплено 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i/>
          <w:szCs w:val="24"/>
          <w:lang w:eastAsia="ru-RU"/>
        </w:rPr>
        <w:t>компетенций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. Дисциплина  и представленная Программа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способны реализовать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их в объявленных требованиях.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Дополнительная </w:t>
      </w:r>
      <w:r>
        <w:rPr>
          <w:rFonts w:eastAsia="Times New Roman" w:cs="Times New Roman"/>
          <w:b/>
          <w:bCs/>
          <w:iCs/>
          <w:color w:val="0070C0"/>
          <w:szCs w:val="24"/>
          <w:lang w:eastAsia="ru-RU"/>
        </w:rPr>
        <w:t>(если есть)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компетенция </w:t>
      </w:r>
      <w:r>
        <w:rPr>
          <w:rFonts w:eastAsia="Times New Roman" w:cs="Times New Roman"/>
          <w:bCs/>
          <w:i/>
          <w:iCs/>
          <w:color w:val="0070C0"/>
          <w:szCs w:val="24"/>
          <w:u w:val="single"/>
          <w:lang w:eastAsia="ru-RU"/>
        </w:rPr>
        <w:t>не вызывает сомнения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в свете профессиона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льной значимости и соответствия содержанию дисциплины «_________».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i/>
          <w:iCs/>
          <w:szCs w:val="24"/>
          <w:lang w:eastAsia="ru-RU"/>
        </w:rPr>
        <w:t>Результаты обучения</w:t>
      </w:r>
      <w:r>
        <w:rPr>
          <w:rFonts w:eastAsia="Times New Roman" w:cs="Times New Roman"/>
          <w:iCs/>
          <w:szCs w:val="24"/>
          <w:lang w:eastAsia="ru-RU"/>
        </w:rPr>
        <w:t>, представленные в Программе в категориях знать, уметь, владеть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и содержанию дисциплины и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демонстрируют возможность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получения заявленных результатов.</w:t>
      </w:r>
    </w:p>
    <w:p w:rsidR="007A5832" w:rsidRDefault="00D06D9A">
      <w:pPr>
        <w:tabs>
          <w:tab w:val="left" w:pos="993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составляет </w:t>
      </w:r>
      <w:r>
        <w:rPr>
          <w:rFonts w:eastAsia="Times New Roman" w:cs="Times New Roman"/>
          <w:color w:val="0070C0"/>
          <w:szCs w:val="24"/>
          <w:lang w:eastAsia="ru-RU"/>
        </w:rPr>
        <w:t>___</w:t>
      </w:r>
      <w:r>
        <w:rPr>
          <w:rFonts w:eastAsia="Times New Roman" w:cs="Times New Roman"/>
          <w:szCs w:val="24"/>
          <w:lang w:eastAsia="ru-RU"/>
        </w:rPr>
        <w:t xml:space="preserve"> зачётных единицы </w:t>
      </w:r>
      <w:r>
        <w:rPr>
          <w:rFonts w:eastAsia="Times New Roman" w:cs="Times New Roman"/>
          <w:color w:val="0070C0"/>
          <w:szCs w:val="24"/>
          <w:lang w:eastAsia="ru-RU"/>
        </w:rPr>
        <w:t>(___ часов)</w:t>
      </w:r>
      <w:r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Информация о в</w:t>
      </w:r>
      <w:r>
        <w:rPr>
          <w:rFonts w:eastAsia="Times New Roman" w:cs="Times New Roman"/>
          <w:iCs/>
          <w:szCs w:val="24"/>
          <w:lang w:eastAsia="ru-RU"/>
        </w:rPr>
        <w:t xml:space="preserve">заимосвязи </w:t>
      </w:r>
      <w:r>
        <w:rPr>
          <w:rFonts w:eastAsia="Times New Roman" w:cs="Times New Roman"/>
          <w:szCs w:val="24"/>
          <w:lang w:eastAsia="ru-RU"/>
        </w:rPr>
        <w:t xml:space="preserve">изучаемых дисциплин и вопросам </w:t>
      </w:r>
      <w:r>
        <w:rPr>
          <w:rFonts w:eastAsia="Times New Roman" w:cs="Times New Roman"/>
          <w:iCs/>
          <w:szCs w:val="24"/>
          <w:lang w:eastAsia="ru-RU"/>
        </w:rPr>
        <w:t xml:space="preserve">исключения дублирования </w:t>
      </w:r>
      <w:r>
        <w:rPr>
          <w:rFonts w:eastAsia="Times New Roman" w:cs="Times New Roman"/>
          <w:szCs w:val="24"/>
          <w:lang w:eastAsia="ru-RU"/>
        </w:rPr>
        <w:t xml:space="preserve">в содержании дисциплин 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соответствует </w:t>
      </w:r>
      <w:r>
        <w:rPr>
          <w:rFonts w:eastAsia="Times New Roman" w:cs="Times New Roman"/>
          <w:szCs w:val="24"/>
          <w:lang w:eastAsia="ru-RU"/>
        </w:rPr>
        <w:t xml:space="preserve">действительности. </w:t>
      </w:r>
      <w:r>
        <w:rPr>
          <w:rFonts w:eastAsia="Times New Roman" w:cs="Times New Roman"/>
          <w:szCs w:val="24"/>
          <w:lang w:eastAsia="ru-RU"/>
        </w:rPr>
        <w:t xml:space="preserve"> Дисциплина «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» взаимосвязана с другими дисциплинами ОПОП ВО и Учебного плана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возможность дублирования в содержании отсутствует. 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Представленная Программа предполагает использование современных</w:t>
      </w:r>
      <w:r>
        <w:rPr>
          <w:rFonts w:eastAsia="Times New Roman" w:cs="Times New Roman"/>
          <w:iCs/>
          <w:szCs w:val="24"/>
          <w:lang w:eastAsia="ru-RU"/>
        </w:rPr>
        <w:t xml:space="preserve"> образовательных техноло</w:t>
      </w:r>
      <w:r>
        <w:rPr>
          <w:rFonts w:eastAsia="Times New Roman" w:cs="Times New Roman"/>
          <w:iCs/>
          <w:szCs w:val="24"/>
          <w:lang w:eastAsia="ru-RU"/>
        </w:rPr>
        <w:t>гий, и</w:t>
      </w:r>
      <w:r>
        <w:rPr>
          <w:rFonts w:eastAsia="Times New Roman" w:cs="Times New Roman"/>
          <w:szCs w:val="24"/>
          <w:lang w:eastAsia="ru-RU"/>
        </w:rPr>
        <w:t>спользуемые при реализации различных видов учебной работы. Формы образовательных технологий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Программа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«___________» предполагает ________</w:t>
      </w:r>
      <w:r>
        <w:rPr>
          <w:rFonts w:eastAsia="Times New Roman" w:cs="Times New Roman"/>
          <w:szCs w:val="24"/>
          <w:lang w:eastAsia="ru-RU"/>
        </w:rPr>
        <w:t xml:space="preserve"> занятий в интерактивной форме.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Виды, содержание и трудоёмкость са</w:t>
      </w:r>
      <w:r>
        <w:rPr>
          <w:rFonts w:eastAsia="Times New Roman" w:cs="Times New Roman"/>
          <w:szCs w:val="24"/>
          <w:lang w:eastAsia="ru-RU"/>
        </w:rPr>
        <w:t xml:space="preserve">мостоятельной работы студентов,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к подготовке выпускников, содержащимся во ФГОС ВО направления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и описанные в Программе формы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текущей </w:t>
      </w:r>
      <w:r>
        <w:rPr>
          <w:rFonts w:eastAsia="Times New Roman" w:cs="Times New Roman"/>
          <w:szCs w:val="24"/>
          <w:lang w:eastAsia="ru-RU"/>
        </w:rPr>
        <w:t>оценки знаний (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опрос, как в форме </w:t>
      </w:r>
      <w:r>
        <w:rPr>
          <w:rFonts w:eastAsia="Times New Roman" w:cs="Times New Roman"/>
          <w:color w:val="0070C0"/>
          <w:szCs w:val="24"/>
          <w:lang w:eastAsia="ru-RU"/>
        </w:rPr>
        <w:t>обсуждения отдельных вопросов, так и выступления и участие в дискуссиях, диспутах, круглых столах, мозговых штурмах и ролевых играх, выполнение эссе, участие в тестировании, коллоквиумах, работа над  домашним заданием в форме игрового проектирования (в про</w:t>
      </w:r>
      <w:r>
        <w:rPr>
          <w:rFonts w:eastAsia="Times New Roman" w:cs="Times New Roman"/>
          <w:color w:val="0070C0"/>
          <w:szCs w:val="24"/>
          <w:lang w:eastAsia="ru-RU"/>
        </w:rPr>
        <w:t>фессиональной области) и аудиторных заданиях - работа с историческими текстами</w:t>
      </w:r>
      <w:r>
        <w:rPr>
          <w:rFonts w:eastAsia="Times New Roman" w:cs="Times New Roman"/>
          <w:szCs w:val="24"/>
          <w:lang w:eastAsia="ru-RU"/>
        </w:rPr>
        <w:t xml:space="preserve">),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 и требованиям к выпускникам. </w:t>
      </w:r>
    </w:p>
    <w:p w:rsidR="007A5832" w:rsidRDefault="00D06D9A">
      <w:pPr>
        <w:tabs>
          <w:tab w:val="left" w:pos="1080"/>
        </w:tabs>
        <w:ind w:right="-2" w:firstLine="709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Форма </w:t>
      </w:r>
      <w:r>
        <w:rPr>
          <w:rFonts w:eastAsia="Times New Roman" w:cs="Times New Roman"/>
          <w:iCs/>
          <w:szCs w:val="24"/>
          <w:lang w:eastAsia="ru-RU"/>
        </w:rPr>
        <w:t xml:space="preserve">промежуточного контроля знаний студентов, предусмотренная Программой, осуществляется в форме </w:t>
      </w:r>
      <w:r>
        <w:rPr>
          <w:rFonts w:eastAsia="Times New Roman" w:cs="Times New Roman"/>
          <w:iCs/>
          <w:color w:val="0070C0"/>
          <w:szCs w:val="24"/>
          <w:lang w:eastAsia="ru-RU"/>
        </w:rPr>
        <w:t>экзамена/за</w:t>
      </w:r>
      <w:r>
        <w:rPr>
          <w:rFonts w:eastAsia="Times New Roman" w:cs="Times New Roman"/>
          <w:iCs/>
          <w:color w:val="0070C0"/>
          <w:szCs w:val="24"/>
          <w:lang w:eastAsia="ru-RU"/>
        </w:rPr>
        <w:t>чета с оценкой/зачета/защиты КР/КП</w:t>
      </w:r>
      <w:r>
        <w:rPr>
          <w:rFonts w:eastAsia="Times New Roman" w:cs="Times New Roman"/>
          <w:iCs/>
          <w:szCs w:val="24"/>
          <w:lang w:eastAsia="ru-RU"/>
        </w:rPr>
        <w:t xml:space="preserve">, что </w:t>
      </w:r>
      <w:r>
        <w:rPr>
          <w:rFonts w:eastAsia="Times New Roman" w:cs="Times New Roman"/>
          <w:i/>
          <w:iCs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i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статусу дисциплины, как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 </w:t>
      </w:r>
      <w:r>
        <w:rPr>
          <w:rFonts w:eastAsia="Times New Roman" w:cs="Times New Roman"/>
          <w:szCs w:val="24"/>
          <w:lang w:eastAsia="ru-RU"/>
        </w:rPr>
        <w:t xml:space="preserve">ФГОС 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Нормы оценки знаний,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 специфике дисциплины и</w:t>
      </w:r>
      <w:r>
        <w:rPr>
          <w:rFonts w:eastAsia="Times New Roman" w:cs="Times New Roman"/>
          <w:szCs w:val="24"/>
          <w:lang w:eastAsia="ru-RU"/>
        </w:rPr>
        <w:t xml:space="preserve"> требованиям к выпускникам.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>
        <w:rPr>
          <w:rFonts w:eastAsia="Times New Roman" w:cs="Times New Roman"/>
          <w:bCs/>
          <w:color w:val="000000"/>
          <w:szCs w:val="24"/>
          <w:lang w:eastAsia="ru-RU"/>
        </w:rPr>
        <w:t>чебно-методическое обеспечение дисциплины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представлено: основной литературой – </w:t>
      </w:r>
      <w:r>
        <w:rPr>
          <w:rFonts w:eastAsia="Times New Roman" w:cs="Times New Roman"/>
          <w:color w:val="0070C0"/>
          <w:szCs w:val="24"/>
          <w:lang w:eastAsia="ru-RU"/>
        </w:rPr>
        <w:t>____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источник (базовый учебник), д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ополнительной литературой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наименований, </w:t>
      </w:r>
      <w:bookmarkStart w:id="79" w:name="_Toc299967388"/>
      <w:bookmarkStart w:id="80" w:name="_Toc319317536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периодическими издания</w:t>
      </w:r>
      <w:bookmarkEnd w:id="79"/>
      <w:bookmarkEnd w:id="80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ми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источников со ссылкой на электронные ресурсы, </w:t>
      </w:r>
      <w:bookmarkStart w:id="81" w:name="_Toc299967389"/>
      <w:bookmarkStart w:id="82" w:name="_Toc31931753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Интернет-ресурсы</w:t>
      </w:r>
      <w:bookmarkEnd w:id="81"/>
      <w:bookmarkEnd w:id="82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источника и </w:t>
      </w:r>
      <w:r>
        <w:rPr>
          <w:rFonts w:eastAsia="Times New Roman" w:cs="Times New Roman"/>
          <w:bCs/>
          <w:i/>
          <w:color w:val="000000"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требованиям </w:t>
      </w:r>
      <w:r>
        <w:rPr>
          <w:rFonts w:eastAsia="Times New Roman" w:cs="Times New Roman"/>
          <w:szCs w:val="24"/>
          <w:lang w:eastAsia="ru-RU"/>
        </w:rPr>
        <w:t>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. </w:t>
      </w:r>
    </w:p>
    <w:p w:rsidR="007A5832" w:rsidRDefault="00D06D9A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Материально-техническое обеспечение дисциплины соответствует специфике дисциплины </w:t>
      </w:r>
      <w:r>
        <w:rPr>
          <w:rFonts w:eastAsia="Times New Roman" w:cs="Times New Roman"/>
          <w:bCs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и обеспечивает ис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пользование современных образовательных, в том числе интерактивных методов обучения.</w:t>
      </w:r>
    </w:p>
    <w:p w:rsidR="007A5832" w:rsidRDefault="00D06D9A">
      <w:pPr>
        <w:tabs>
          <w:tab w:val="left" w:pos="1080"/>
        </w:tabs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Методические рекомендации студентам и методические рекомендации преподавателям</w:t>
      </w:r>
      <w:r>
        <w:rPr>
          <w:rFonts w:eastAsia="Times New Roman" w:cs="Times New Roman"/>
          <w:szCs w:val="24"/>
        </w:rPr>
        <w:t xml:space="preserve"> по организации обучения по дисциплине дают представление о специфике обучения по дисциплине </w:t>
      </w:r>
      <w:r>
        <w:rPr>
          <w:rFonts w:eastAsia="Times New Roman" w:cs="Times New Roman"/>
          <w:color w:val="0070C0"/>
          <w:szCs w:val="24"/>
        </w:rPr>
        <w:t>«__________»</w:t>
      </w:r>
      <w:r>
        <w:rPr>
          <w:rFonts w:eastAsia="Times New Roman" w:cs="Times New Roman"/>
          <w:szCs w:val="24"/>
        </w:rPr>
        <w:t xml:space="preserve">.                                                       </w:t>
      </w:r>
    </w:p>
    <w:p w:rsidR="007A5832" w:rsidRDefault="007A5832">
      <w:pPr>
        <w:tabs>
          <w:tab w:val="left" w:pos="1080"/>
        </w:tabs>
        <w:contextualSpacing/>
        <w:rPr>
          <w:rFonts w:eastAsia="Times New Roman" w:cs="Times New Roman"/>
          <w:szCs w:val="24"/>
        </w:rPr>
      </w:pPr>
    </w:p>
    <w:p w:rsidR="007A5832" w:rsidRDefault="00D06D9A">
      <w:pPr>
        <w:tabs>
          <w:tab w:val="left" w:pos="1080"/>
        </w:tabs>
        <w:contextualSpacing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ОБЩИЕ ВЫВОДЫ</w:t>
      </w:r>
    </w:p>
    <w:p w:rsidR="007A5832" w:rsidRDefault="00D06D9A">
      <w:pPr>
        <w:tabs>
          <w:tab w:val="left" w:pos="1080"/>
        </w:tabs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 основании проведенной рецензии можно сделать заключение, что характер, структура и содержание </w:t>
      </w:r>
      <w:r>
        <w:rPr>
          <w:rFonts w:eastAsia="Times New Roman" w:cs="Times New Roman"/>
          <w:szCs w:val="24"/>
          <w:lang w:eastAsia="ru-RU"/>
        </w:rPr>
        <w:t xml:space="preserve">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ОПОП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</w:t>
      </w:r>
      <w:r>
        <w:rPr>
          <w:rFonts w:eastAsia="Times New Roman" w:cs="Times New Roman"/>
          <w:i/>
          <w:color w:val="0070C0"/>
          <w:szCs w:val="24"/>
          <w:lang w:eastAsia="ru-RU"/>
        </w:rPr>
        <w:t>_</w:t>
      </w:r>
      <w:r>
        <w:rPr>
          <w:rFonts w:eastAsia="Times New Roman" w:cs="Times New Roman"/>
          <w:color w:val="0070C0"/>
          <w:szCs w:val="24"/>
          <w:lang w:eastAsia="ru-RU"/>
        </w:rPr>
        <w:t xml:space="preserve">, направленность </w:t>
      </w:r>
      <w:r>
        <w:rPr>
          <w:rFonts w:eastAsia="Times New Roman" w:cs="Times New Roman"/>
          <w:b/>
          <w:color w:val="0070C0"/>
          <w:szCs w:val="24"/>
          <w:lang w:eastAsia="ru-RU"/>
        </w:rPr>
        <w:t>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»</w:t>
      </w:r>
      <w:r>
        <w:rPr>
          <w:rFonts w:eastAsia="Times New Roman" w:cs="Times New Roman"/>
          <w:color w:val="0070C0"/>
          <w:szCs w:val="24"/>
          <w:lang w:eastAsia="ru-RU"/>
        </w:rPr>
        <w:t xml:space="preserve"> (квалификация выпускника – бакалавр/специалист/магистр</w:t>
      </w:r>
      <w:r>
        <w:rPr>
          <w:rFonts w:eastAsia="Times New Roman" w:cs="Times New Roman"/>
          <w:color w:val="0070C0"/>
          <w:sz w:val="28"/>
          <w:szCs w:val="24"/>
          <w:lang w:eastAsia="ru-RU"/>
        </w:rPr>
        <w:t>),</w:t>
      </w:r>
      <w:r>
        <w:rPr>
          <w:rFonts w:eastAsia="Times New Roman" w:cs="Times New Roman"/>
          <w:szCs w:val="24"/>
          <w:lang w:eastAsia="ru-RU"/>
        </w:rPr>
        <w:t xml:space="preserve"> разработанная </w:t>
      </w:r>
      <w:r>
        <w:rPr>
          <w:rFonts w:eastAsia="Times New Roman" w:cs="Times New Roman"/>
          <w:color w:val="0070C0"/>
          <w:szCs w:val="24"/>
          <w:lang w:eastAsia="ru-RU"/>
        </w:rPr>
        <w:t>ФИО, должность, ученая степень</w:t>
      </w:r>
      <w:r>
        <w:rPr>
          <w:rFonts w:eastAsia="Times New Roman" w:cs="Times New Roman"/>
          <w:szCs w:val="24"/>
          <w:lang w:eastAsia="ru-RU"/>
        </w:rPr>
        <w:t xml:space="preserve"> соответствует требованиям ФГОС ВО, современным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требованиям экономики, рынка труда и позволит при её реализации успешно обеспеч</w:t>
      </w:r>
      <w:r>
        <w:rPr>
          <w:rFonts w:eastAsia="Times New Roman" w:cs="Times New Roman"/>
          <w:color w:val="000000"/>
          <w:szCs w:val="24"/>
          <w:lang w:eastAsia="ru-RU"/>
        </w:rPr>
        <w:t>ить формирование заявленных компетенций.</w:t>
      </w:r>
    </w:p>
    <w:p w:rsidR="007A5832" w:rsidRDefault="007A5832">
      <w:pPr>
        <w:tabs>
          <w:tab w:val="left" w:pos="1080"/>
        </w:tabs>
        <w:contextualSpacing/>
        <w:rPr>
          <w:rFonts w:eastAsia="Times New Roman" w:cs="Times New Roman"/>
          <w:color w:val="000000"/>
          <w:szCs w:val="24"/>
          <w:lang w:eastAsia="ru-RU"/>
        </w:rPr>
      </w:pPr>
    </w:p>
    <w:p w:rsidR="007A5832" w:rsidRDefault="007A5832">
      <w:pPr>
        <w:ind w:right="-2"/>
        <w:rPr>
          <w:rFonts w:eastAsia="Times New Roman" w:cs="Times New Roman"/>
          <w:color w:val="000000"/>
          <w:szCs w:val="24"/>
          <w:lang w:eastAsia="ru-RU"/>
        </w:rPr>
      </w:pPr>
    </w:p>
    <w:p w:rsidR="007A5832" w:rsidRDefault="00D06D9A">
      <w:pPr>
        <w:ind w:right="-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Рецензент: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>____________________________       «______» _____________ 2021_ г.</w:t>
      </w:r>
    </w:p>
    <w:p w:rsidR="007A5832" w:rsidRDefault="00D06D9A">
      <w:pPr>
        <w:ind w:right="-2"/>
        <w:rPr>
          <w:rFonts w:eastAsia="Times New Roman" w:cs="Times New Roman"/>
          <w:szCs w:val="24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>(подпись)</w:t>
      </w:r>
    </w:p>
    <w:p w:rsidR="007A5832" w:rsidRDefault="007A5832">
      <w:pPr>
        <w:ind w:right="-2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ind w:right="-2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Подпись рецензента ФИО заверяю </w:t>
      </w:r>
      <w:r>
        <w:rPr>
          <w:rFonts w:eastAsia="Times New Roman" w:cs="Times New Roman"/>
          <w:color w:val="FF0000"/>
          <w:szCs w:val="24"/>
          <w:lang w:eastAsia="ru-RU"/>
        </w:rPr>
        <w:t>(для внешних рецензентов)</w:t>
      </w: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</w:p>
    <w:p w:rsidR="007A5832" w:rsidRDefault="007A5832">
      <w:pPr>
        <w:tabs>
          <w:tab w:val="left" w:pos="1080"/>
        </w:tabs>
        <w:ind w:right="-2"/>
        <w:rPr>
          <w:rFonts w:eastAsia="Times New Roman" w:cs="Times New Roman"/>
          <w:bCs/>
          <w:color w:val="000000"/>
          <w:szCs w:val="24"/>
          <w:lang w:eastAsia="ru-RU"/>
        </w:rPr>
      </w:pPr>
      <w:bookmarkStart w:id="83" w:name="_Toc299967387"/>
      <w:bookmarkStart w:id="84" w:name="_Toc319317535"/>
      <w:bookmarkEnd w:id="83"/>
      <w:bookmarkEnd w:id="84"/>
    </w:p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szCs w:val="24"/>
          <w:lang w:eastAsia="ru-RU"/>
        </w:rPr>
        <w:t>Только для внешних рецензентов</w:t>
      </w:r>
    </w:p>
    <w:p w:rsidR="007A5832" w:rsidRDefault="00D06D9A">
      <w:pPr>
        <w:widowControl w:val="0"/>
        <w:jc w:val="right"/>
        <w:rPr>
          <w:rFonts w:eastAsia="Times New Roman" w:cs="Times New Roman"/>
          <w:sz w:val="28"/>
          <w:szCs w:val="28"/>
          <w:lang w:eastAsia="ru-RU"/>
        </w:rPr>
      </w:pPr>
      <w:r>
        <w:br w:type="page"/>
      </w:r>
    </w:p>
    <w:p w:rsidR="007A5832" w:rsidRDefault="00D06D9A">
      <w:pPr>
        <w:ind w:left="496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УТВЕРЖДАЮ:</w:t>
      </w:r>
    </w:p>
    <w:p w:rsidR="007A5832" w:rsidRDefault="00D06D9A">
      <w:pPr>
        <w:spacing w:line="240" w:lineRule="exact"/>
        <w:ind w:left="4961" w:right="-35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 w:rsidR="007A5832" w:rsidRDefault="00D06D9A">
      <w:pPr>
        <w:spacing w:line="240" w:lineRule="exact"/>
        <w:ind w:left="4961" w:right="-35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/Декан факультета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 w:rsidR="007A5832" w:rsidRDefault="00D06D9A">
      <w:pPr>
        <w:ind w:left="4962" w:right="-36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 </w:t>
      </w:r>
    </w:p>
    <w:p w:rsidR="007A5832" w:rsidRDefault="00D06D9A">
      <w:pPr>
        <w:ind w:left="4962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“____”______________201__ г.</w:t>
      </w:r>
    </w:p>
    <w:p w:rsidR="007A5832" w:rsidRDefault="007A5832">
      <w:pPr>
        <w:rPr>
          <w:rFonts w:eastAsia="Times New Roman" w:cs="Times New Roman"/>
          <w:sz w:val="28"/>
          <w:szCs w:val="28"/>
          <w:lang w:eastAsia="ru-RU"/>
        </w:rPr>
      </w:pPr>
    </w:p>
    <w:p w:rsidR="007A5832" w:rsidRDefault="00D06D9A">
      <w:pPr>
        <w:widowControl w:val="0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рабочей программы дисциплины</w:t>
      </w:r>
      <w:r>
        <w:rPr>
          <w:rFonts w:eastAsia="Times New Roman" w:cs="Times New Roman"/>
          <w:b/>
          <w:szCs w:val="24"/>
          <w:vertAlign w:val="superscript"/>
          <w:lang w:eastAsia="ru-RU"/>
        </w:rPr>
        <w:t>22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 w:rsidR="007A5832" w:rsidRDefault="00D06D9A">
      <w:pPr>
        <w:widowControl w:val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«_____________________________________»</w:t>
      </w:r>
    </w:p>
    <w:p w:rsidR="007A5832" w:rsidRDefault="00D06D9A">
      <w:pPr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индекс по учебному плану, наименование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для подготовки бакалавров/ специалистов/ магистров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Направление: {шифр – название}________________________________________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Направленность:__________________________________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Форм</w:t>
      </w:r>
      <w:r>
        <w:rPr>
          <w:rFonts w:eastAsia="Times New Roman" w:cs="Times New Roman"/>
          <w:sz w:val="26"/>
          <w:szCs w:val="26"/>
          <w:lang w:eastAsia="ru-RU"/>
        </w:rPr>
        <w:t>а обучения _______________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Год начала подготовки:_________</w:t>
      </w:r>
    </w:p>
    <w:p w:rsidR="007A5832" w:rsidRDefault="00D06D9A">
      <w:pPr>
        <w:spacing w:before="12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Курс ____</w:t>
      </w:r>
    </w:p>
    <w:p w:rsidR="007A5832" w:rsidRDefault="00D06D9A">
      <w:p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Семестр ___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 xml:space="preserve">23 </w:t>
      </w:r>
      <w:r>
        <w:rPr>
          <w:rFonts w:eastAsia="Times New Roman" w:cs="Times New Roman"/>
          <w:sz w:val="26"/>
          <w:szCs w:val="26"/>
          <w:lang w:eastAsia="ru-RU"/>
        </w:rPr>
        <w:t>а) В рабочую программу не вносятся изменения. Программа  актуализирована для 20__ г. начала подготовки.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б) В рабочую программу вносятся следующие изменения (указать на </w:t>
      </w:r>
      <w:r>
        <w:rPr>
          <w:rFonts w:eastAsia="Times New Roman" w:cs="Times New Roman"/>
          <w:sz w:val="26"/>
          <w:szCs w:val="26"/>
          <w:lang w:eastAsia="ru-RU"/>
        </w:rPr>
        <w:t>какой год начала подготовки):</w:t>
      </w:r>
    </w:p>
    <w:p w:rsidR="007A5832" w:rsidRDefault="00D06D9A" w:rsidP="00D06D9A">
      <w:pPr>
        <w:widowControl w:val="0"/>
        <w:numPr>
          <w:ilvl w:val="0"/>
          <w:numId w:val="38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…………………………………..;</w:t>
      </w:r>
    </w:p>
    <w:p w:rsidR="007A5832" w:rsidRDefault="00D06D9A" w:rsidP="00D06D9A">
      <w:pPr>
        <w:widowControl w:val="0"/>
        <w:numPr>
          <w:ilvl w:val="0"/>
          <w:numId w:val="39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…………………………………..;</w:t>
      </w:r>
    </w:p>
    <w:p w:rsidR="007A5832" w:rsidRDefault="00D06D9A" w:rsidP="00D06D9A">
      <w:pPr>
        <w:widowControl w:val="0"/>
        <w:numPr>
          <w:ilvl w:val="0"/>
          <w:numId w:val="40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……………………………………</w:t>
      </w:r>
    </w:p>
    <w:p w:rsidR="007A5832" w:rsidRDefault="00D06D9A">
      <w:pPr>
        <w:ind w:right="-24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Разработчик (и): ______________________________________________________</w:t>
      </w:r>
    </w:p>
    <w:p w:rsidR="007A5832" w:rsidRDefault="00D06D9A">
      <w:pPr>
        <w:ind w:left="1416"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 w:val="26"/>
          <w:szCs w:val="26"/>
          <w:lang w:eastAsia="ru-RU"/>
        </w:rPr>
        <w:tab/>
      </w:r>
      <w:r>
        <w:rPr>
          <w:rFonts w:eastAsia="Times New Roman" w:cs="Times New Roman"/>
          <w:sz w:val="26"/>
          <w:szCs w:val="26"/>
          <w:lang w:eastAsia="ru-RU"/>
        </w:rPr>
        <w:tab/>
      </w:r>
      <w:r>
        <w:rPr>
          <w:rFonts w:eastAsia="Times New Roman" w:cs="Times New Roman"/>
          <w:sz w:val="26"/>
          <w:szCs w:val="26"/>
          <w:lang w:eastAsia="ru-RU"/>
        </w:rPr>
        <w:tab/>
      </w:r>
      <w:r>
        <w:rPr>
          <w:rFonts w:eastAsia="Times New Roman" w:cs="Times New Roman"/>
          <w:sz w:val="26"/>
          <w:szCs w:val="26"/>
          <w:lang w:eastAsia="ru-RU"/>
        </w:rPr>
        <w:tab/>
        <w:t xml:space="preserve"> «__»_______2021_г.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Рабочая программа пересмотрена и одобрена  на</w:t>
      </w:r>
      <w:r>
        <w:rPr>
          <w:rFonts w:eastAsia="Times New Roman" w:cs="Times New Roman"/>
          <w:sz w:val="26"/>
          <w:szCs w:val="26"/>
          <w:lang w:eastAsia="ru-RU"/>
        </w:rPr>
        <w:t xml:space="preserve"> заседании кафедры  _________</w:t>
      </w: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______________________________ протокол № ______ от «__» ___________2021__г.   </w:t>
      </w:r>
    </w:p>
    <w:p w:rsidR="007A5832" w:rsidRDefault="007A5832">
      <w:pPr>
        <w:widowControl w:val="0"/>
        <w:rPr>
          <w:rFonts w:eastAsia="Times New Roman" w:cs="Times New Roman"/>
          <w:sz w:val="26"/>
          <w:szCs w:val="26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Заведующий кафедрой  ______________________</w:t>
      </w:r>
    </w:p>
    <w:p w:rsidR="007A5832" w:rsidRDefault="007A5832">
      <w:pPr>
        <w:widowControl w:val="0"/>
        <w:rPr>
          <w:rFonts w:eastAsia="Times New Roman" w:cs="Times New Roman"/>
          <w:sz w:val="26"/>
          <w:szCs w:val="26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принят на хранение:</w:t>
      </w:r>
    </w:p>
    <w:p w:rsidR="007A5832" w:rsidRDefault="007A5832">
      <w:pPr>
        <w:widowControl w:val="0"/>
        <w:rPr>
          <w:rFonts w:eastAsia="Times New Roman" w:cs="Times New Roman"/>
          <w:b/>
          <w:szCs w:val="24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Заведующий выпускающей кафедрой </w:t>
      </w:r>
      <w:r>
        <w:rPr>
          <w:rFonts w:eastAsia="Times New Roman" w:cs="Times New Roman"/>
          <w:i/>
          <w:color w:val="FF0000"/>
          <w:szCs w:val="24"/>
          <w:lang w:eastAsia="ru-RU"/>
        </w:rPr>
        <w:t>(наименование)</w:t>
      </w:r>
      <w:r>
        <w:rPr>
          <w:rFonts w:eastAsia="Times New Roman" w:cs="Times New Roman"/>
          <w:szCs w:val="24"/>
          <w:lang w:eastAsia="ru-RU"/>
        </w:rPr>
        <w:t xml:space="preserve"> _________«__» ________ 2021_г.</w:t>
      </w:r>
    </w:p>
    <w:p w:rsidR="007A5832" w:rsidRDefault="007A5832">
      <w:pPr>
        <w:widowControl w:val="0"/>
        <w:rPr>
          <w:rFonts w:eastAsia="Times New Roman" w:cs="Times New Roman"/>
          <w:szCs w:val="24"/>
          <w:lang w:eastAsia="ru-RU"/>
        </w:rPr>
      </w:pPr>
    </w:p>
    <w:p w:rsidR="007A5832" w:rsidRDefault="007A5832">
      <w:pPr>
        <w:widowControl w:val="0"/>
        <w:rPr>
          <w:rFonts w:eastAsia="Times New Roman" w:cs="Times New Roman"/>
          <w:szCs w:val="24"/>
          <w:lang w:eastAsia="ru-RU"/>
        </w:rPr>
      </w:pPr>
    </w:p>
    <w:p w:rsidR="007A5832" w:rsidRDefault="00D06D9A">
      <w:pPr>
        <w:widowControl w:val="0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УМУ:</w:t>
      </w:r>
      <w:r>
        <w:rPr>
          <w:rFonts w:eastAsia="Times New Roman" w:cs="Times New Roman"/>
          <w:b/>
          <w:szCs w:val="24"/>
          <w:lang w:eastAsia="ru-RU"/>
        </w:rPr>
        <w:t>__________________________</w:t>
      </w:r>
      <w:r>
        <w:rPr>
          <w:rFonts w:eastAsia="Times New Roman" w:cs="Times New Roman"/>
          <w:szCs w:val="24"/>
          <w:lang w:eastAsia="ru-RU"/>
        </w:rPr>
        <w:t xml:space="preserve"> «__» _______2021_ г.</w:t>
      </w:r>
    </w:p>
    <w:p w:rsidR="007A5832" w:rsidRDefault="007A5832">
      <w:pPr>
        <w:rPr>
          <w:rFonts w:cs="Times New Roman"/>
          <w:b/>
          <w:bCs/>
          <w:color w:val="000000"/>
          <w:sz w:val="23"/>
          <w:szCs w:val="23"/>
        </w:rPr>
      </w:pPr>
    </w:p>
    <w:p w:rsidR="007A5832" w:rsidRDefault="00D06D9A">
      <w:pPr>
        <w:pStyle w:val="110"/>
        <w:rPr>
          <w:rFonts w:cs="Times New Roman"/>
        </w:rPr>
      </w:pPr>
      <w:r>
        <w:rPr>
          <w:rFonts w:ascii="Calibri" w:eastAsia="Calibri" w:hAnsi="Calibri" w:cs="Times New Roman"/>
          <w:vertAlign w:val="superscript"/>
        </w:rPr>
        <w:t>22</w:t>
      </w:r>
      <w:r>
        <w:rPr>
          <w:rFonts w:ascii="Calibri" w:eastAsia="Calibri" w:hAnsi="Calibri" w:cs="Times New Roman"/>
        </w:rPr>
        <w:t xml:space="preserve">  </w:t>
      </w:r>
      <w:r>
        <w:rPr>
          <w:rFonts w:cs="Times New Roman"/>
        </w:rPr>
        <w:t>Рабочая программа дисциплины актуализируется ежегодно перед началом нового учебного года.</w:t>
      </w:r>
    </w:p>
    <w:p w:rsidR="007A5832" w:rsidRDefault="00D06D9A">
      <w:pPr>
        <w:pStyle w:val="110"/>
        <w:rPr>
          <w:rFonts w:cs="Times New Roman"/>
        </w:rPr>
        <w:sectPr w:rsidR="007A5832">
          <w:footerReference w:type="default" r:id="rId32"/>
          <w:endnotePr>
            <w:numFmt w:val="decimal"/>
          </w:endnotePr>
          <w:pgSz w:w="11906" w:h="16838"/>
          <w:pgMar w:top="1134" w:right="707" w:bottom="1134" w:left="1701" w:header="0" w:footer="708" w:gutter="0"/>
          <w:cols w:space="720"/>
          <w:formProt w:val="0"/>
          <w:docGrid w:linePitch="360"/>
        </w:sectPr>
      </w:pPr>
      <w:r>
        <w:rPr>
          <w:rFonts w:eastAsia="Calibri" w:cs="Times New Roman"/>
          <w:vertAlign w:val="superscript"/>
        </w:rPr>
        <w:t>23</w:t>
      </w:r>
      <w:r>
        <w:rPr>
          <w:rFonts w:eastAsia="Calibri" w:cs="Times New Roman"/>
        </w:rPr>
        <w:t xml:space="preserve">  </w:t>
      </w:r>
      <w:r>
        <w:rPr>
          <w:rFonts w:cs="Times New Roman"/>
        </w:rPr>
        <w:t>Разработчик выбирает о</w:t>
      </w:r>
      <w:r>
        <w:rPr>
          <w:rFonts w:cs="Times New Roman"/>
        </w:rPr>
        <w:t>дин из представленных вариантов</w:t>
      </w:r>
    </w:p>
    <w:p w:rsidR="007A5832" w:rsidRDefault="007A5832">
      <w:pPr>
        <w:rPr>
          <w:rFonts w:cs="Times New Roman"/>
          <w:szCs w:val="24"/>
        </w:rPr>
      </w:pPr>
    </w:p>
    <w:sectPr w:rsidR="007A5832">
      <w:footerReference w:type="default" r:id="rId33"/>
      <w:endnotePr>
        <w:numFmt w:val="decimal"/>
      </w:endnotePr>
      <w:pgSz w:w="11906" w:h="16838"/>
      <w:pgMar w:top="1134" w:right="707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D9A" w:rsidRDefault="00D06D9A">
      <w:r>
        <w:separator/>
      </w:r>
    </w:p>
  </w:endnote>
  <w:endnote w:type="continuationSeparator" w:id="0">
    <w:p w:rsidR="00D06D9A" w:rsidRDefault="00D06D9A">
      <w:r>
        <w:continuationSeparator/>
      </w:r>
    </w:p>
  </w:endnote>
  <w:endnote w:id="1">
    <w:p w:rsidR="007A5832" w:rsidRDefault="00D06D9A">
      <w:pPr>
        <w:rPr>
          <w:rFonts w:eastAsia="Times New Roman" w:cs="Times New Roman"/>
          <w:szCs w:val="24"/>
          <w:lang w:eastAsia="ru-RU"/>
        </w:rPr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bCs/>
          <w:i/>
          <w:szCs w:val="24"/>
          <w:lang w:eastAsia="ru-RU"/>
        </w:rPr>
        <w:t xml:space="preserve">Цель </w:t>
      </w:r>
      <w:r>
        <w:rPr>
          <w:rFonts w:eastAsia="Times New Roman" w:cs="Times New Roman"/>
          <w:i/>
          <w:szCs w:val="24"/>
          <w:lang w:eastAsia="ru-RU"/>
        </w:rPr>
        <w:t>определяет результаты освоения данной дисциплины</w:t>
      </w:r>
      <w:r>
        <w:rPr>
          <w:rFonts w:eastAsia="Times New Roman" w:cs="Times New Roman"/>
          <w:i/>
          <w:szCs w:val="24"/>
          <w:shd w:val="clear" w:color="auto" w:fill="FFFFFF"/>
          <w:lang w:eastAsia="ru-RU"/>
        </w:rPr>
        <w:t>.</w:t>
      </w:r>
      <w:r>
        <w:rPr>
          <w:rFonts w:eastAsia="Calibri" w:cs="Times New Roman"/>
          <w:i/>
          <w:szCs w:val="24"/>
          <w:shd w:val="clear" w:color="auto" w:fill="FFFFFF"/>
        </w:rPr>
        <w:t xml:space="preserve"> Формулировка цели и задач должна быть направлена на студента, а не на преподавателя.</w:t>
      </w:r>
      <w:r>
        <w:rPr>
          <w:rFonts w:ascii="Calibri" w:eastAsia="Calibri" w:hAnsi="Calibri" w:cs="Times New Roman"/>
          <w:bCs/>
          <w:szCs w:val="24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Например</w:t>
      </w:r>
      <w:r>
        <w:rPr>
          <w:rFonts w:eastAsia="Times New Roman" w:cs="Times New Roman"/>
          <w:szCs w:val="24"/>
          <w:lang w:eastAsia="ru-RU"/>
        </w:rPr>
        <w:t>: Целью освоения дисциплины является изучение конструктивных особенностей и режимов работы протяженных электропередач сверхвысокого напряжения.</w:t>
      </w:r>
    </w:p>
    <w:p w:rsidR="007A5832" w:rsidRDefault="00D06D9A">
      <w:pPr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Недопустимо в формулировке цели применять слова (словосочетания), указывающие на конкретный результат обучения. </w:t>
      </w:r>
      <w:r>
        <w:rPr>
          <w:rFonts w:eastAsia="Times New Roman" w:cs="Times New Roman"/>
          <w:i/>
          <w:szCs w:val="24"/>
          <w:lang w:eastAsia="ru-RU"/>
        </w:rPr>
        <w:t>К ним относятся: иметь представление, ознакомить, знать, уметь, владеть, навык и производные от них</w:t>
      </w:r>
    </w:p>
    <w:p w:rsidR="007A5832" w:rsidRDefault="007A5832">
      <w:pPr>
        <w:pStyle w:val="afff0"/>
      </w:pPr>
    </w:p>
  </w:endnote>
  <w:endnote w:id="2">
    <w:p w:rsidR="007A5832" w:rsidRDefault="00D06D9A">
      <w:pPr>
        <w:pStyle w:val="afff0"/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Указываются задачи профессиональной деятельности, к которым готовит учебная дисциплина (модуль), соотнесенные с поставленной целью и профессиональными за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дачами деятельности подготавливаемого бакалавра, магистра, специалиста, указанные в описательной части ОП</w:t>
      </w:r>
    </w:p>
  </w:endnote>
  <w:endnote w:id="3">
    <w:p w:rsidR="007A5832" w:rsidRDefault="00D06D9A">
      <w:pPr>
        <w:pStyle w:val="Style7"/>
        <w:widowControl/>
        <w:tabs>
          <w:tab w:val="left" w:pos="1134"/>
        </w:tabs>
        <w:spacing w:line="240" w:lineRule="auto"/>
        <w:ind w:right="29" w:firstLine="851"/>
        <w:rPr>
          <w:i/>
        </w:rPr>
      </w:pPr>
      <w:r>
        <w:rPr>
          <w:rStyle w:val="EndnoteCharacters"/>
        </w:rPr>
        <w:endnoteRef/>
      </w:r>
      <w:r>
        <w:t xml:space="preserve"> </w:t>
      </w:r>
      <w:r>
        <w:rPr>
          <w:i/>
        </w:rPr>
        <w:t>Предусмотрены 5 вариантов записи: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1 вариант записи только в отношении дисциплин (модулей) философия, история, иностранный язык, безопасность </w:t>
      </w:r>
      <w:r>
        <w:rPr>
          <w:rFonts w:eastAsia="Times New Roman" w:cs="Times New Roman"/>
          <w:sz w:val="20"/>
          <w:szCs w:val="20"/>
          <w:lang w:eastAsia="ru-RU"/>
        </w:rPr>
        <w:t>жизнедеятельности, физическая культура и спорт.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 Учебная дисциплина  __________________________________ включена в обязательный перечень дисциплин в рамках базовой части Блока 1, установленного ФГОС ВО, и является обязательной для всех профилей направл</w:t>
      </w:r>
      <w:r>
        <w:rPr>
          <w:rFonts w:eastAsia="Times New Roman" w:cs="Times New Roman"/>
          <w:szCs w:val="24"/>
          <w:lang w:eastAsia="ru-RU"/>
        </w:rPr>
        <w:t xml:space="preserve">ения подготовки _____________________________ 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Код направления подготовки</w:t>
      </w:r>
    </w:p>
    <w:p w:rsidR="007A5832" w:rsidRDefault="00D06D9A">
      <w:pPr>
        <w:widowControl w:val="0"/>
        <w:pBdr>
          <w:bottom w:val="single" w:sz="4" w:space="1" w:color="000000"/>
        </w:pBdr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2 вариант записи в отношении дисциплин (модулей)</w:t>
      </w:r>
      <w: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 xml:space="preserve">относящихся к базовой части образовательной программы, которая организация определяет самостоятельно в объеме, установленном </w:t>
      </w:r>
      <w:r>
        <w:rPr>
          <w:rFonts w:eastAsia="Times New Roman" w:cs="Times New Roman"/>
          <w:sz w:val="20"/>
          <w:szCs w:val="20"/>
          <w:lang w:eastAsia="ru-RU"/>
        </w:rPr>
        <w:t>конкретным ФГОС высшего образования.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</w:t>
      </w:r>
      <w:r>
        <w:t xml:space="preserve"> </w:t>
      </w:r>
      <w:r>
        <w:rPr>
          <w:rFonts w:eastAsia="Times New Roman" w:cs="Times New Roman"/>
          <w:szCs w:val="24"/>
          <w:lang w:eastAsia="ru-RU"/>
        </w:rPr>
        <w:t>включена в обязательный перечень дисциплин обязательной части образовательной программы вне зависимости от ее направленности (профиля).</w:t>
      </w:r>
      <w:r>
        <w:t xml:space="preserve"> </w:t>
      </w:r>
      <w:r>
        <w:rPr>
          <w:rFonts w:eastAsia="Times New Roman" w:cs="Times New Roman"/>
          <w:szCs w:val="24"/>
          <w:lang w:eastAsia="ru-RU"/>
        </w:rPr>
        <w:t>Дисциплина реализуется в соответ</w:t>
      </w:r>
      <w:r>
        <w:rPr>
          <w:rFonts w:eastAsia="Times New Roman" w:cs="Times New Roman"/>
          <w:szCs w:val="24"/>
          <w:lang w:eastAsia="ru-RU"/>
        </w:rPr>
        <w:t>ствии с требованиями ФГОС, ОП ВО и УП, по направлению  подготовки _______________________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3 вариант записи в отношении дисциплин (модул</w:t>
      </w:r>
      <w:r>
        <w:rPr>
          <w:rFonts w:eastAsia="Times New Roman" w:cs="Times New Roman"/>
          <w:sz w:val="20"/>
          <w:szCs w:val="20"/>
          <w:lang w:eastAsia="ru-RU"/>
        </w:rPr>
        <w:t>ей) вариативной части (части, формируемой участниками образовательных отношений),</w:t>
      </w:r>
      <w: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определяющие направленность (профиль) или специализацию ОП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дисциплин вариативной части (формируемой у</w:t>
      </w:r>
      <w:r>
        <w:rPr>
          <w:rFonts w:eastAsia="Times New Roman" w:cs="Times New Roman"/>
          <w:szCs w:val="24"/>
          <w:lang w:eastAsia="ru-RU"/>
        </w:rPr>
        <w:t xml:space="preserve">частниками образовательных отношений), определяющий направленность ОП. Дисциплина реализуется в соответствии с требованиями ФГОС, ОП ВО и УП.                                                                                                     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4 вариант зап</w:t>
      </w:r>
      <w:r>
        <w:rPr>
          <w:rFonts w:eastAsia="Times New Roman" w:cs="Times New Roman"/>
          <w:sz w:val="20"/>
          <w:szCs w:val="20"/>
          <w:lang w:eastAsia="ru-RU"/>
        </w:rPr>
        <w:t>иси в отношении дисциплин (модулей) вариативной части (к части, формируемой участниками образовательных отношений),</w:t>
      </w:r>
      <w: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углубляющих  формирование компетенций по направленности (профилю) или специализации ОП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Учебная дисциплина (модуль) ________________________ </w:t>
      </w:r>
      <w:r>
        <w:rPr>
          <w:rFonts w:eastAsia="Times New Roman" w:cs="Times New Roman"/>
          <w:szCs w:val="24"/>
          <w:lang w:eastAsia="ru-RU"/>
        </w:rPr>
        <w:t>включена в перечень, вариативной части дисциплин</w:t>
      </w:r>
      <w:r>
        <w:t xml:space="preserve"> (</w:t>
      </w:r>
      <w:r>
        <w:rPr>
          <w:rFonts w:eastAsia="Times New Roman" w:cs="Times New Roman"/>
          <w:szCs w:val="24"/>
          <w:lang w:eastAsia="ru-RU"/>
        </w:rPr>
        <w:t xml:space="preserve">формируемой участниками образовательных отношений) по выбору (запросу студентов), направленный на углубление уровня освоения компетенций.  Дисциплина реализуется в соответствии с требованиями ФГОС, ОП ВО и </w:t>
      </w:r>
      <w:r>
        <w:rPr>
          <w:rFonts w:eastAsia="Times New Roman" w:cs="Times New Roman"/>
          <w:szCs w:val="24"/>
          <w:lang w:eastAsia="ru-RU"/>
        </w:rPr>
        <w:t xml:space="preserve">УП. 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5 вариант записи в отношении факультативных дисциплин.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факультативных дисциплин.</w:t>
      </w:r>
    </w:p>
    <w:p w:rsidR="007A5832" w:rsidRDefault="00D06D9A">
      <w:pPr>
        <w:widowControl w:val="0"/>
        <w:tabs>
          <w:tab w:val="left" w:pos="708"/>
          <w:tab w:val="right" w:leader="underscore" w:pos="9639"/>
        </w:tabs>
        <w:spacing w:before="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>Далее в разделе указываются место дисциплины среди других, т.е. указываются те теоретические дисц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иплины и практики, на которых непосредственно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базируется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данная дисциплина. Для дисциплин первого семестра рекомендуется указывать:</w:t>
      </w:r>
    </w:p>
    <w:p w:rsidR="007A5832" w:rsidRDefault="00D06D9A">
      <w:pPr>
        <w:widowControl w:val="0"/>
        <w:shd w:val="clear" w:color="auto" w:fill="FFFFFF"/>
        <w:ind w:firstLine="85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Дисциплина базируется на следующих дисциплинах: … в объёме курса средней школы / программы бакалавриата./ Предшествующими ку</w:t>
      </w:r>
      <w:r>
        <w:rPr>
          <w:rFonts w:eastAsia="Times New Roman" w:cs="Times New Roman"/>
          <w:color w:val="000000"/>
          <w:szCs w:val="24"/>
          <w:lang w:eastAsia="ru-RU"/>
        </w:rPr>
        <w:t>рсами, на которых непосредственно базируется дисциплина «____________________________» являются …, …, …, … .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Затем указываются дисциплины и практики, для которых данная дисциплина является основополагающей</w:t>
      </w:r>
      <w:r>
        <w:rPr>
          <w:rFonts w:eastAsia="Times New Roman" w:cs="Times New Roman"/>
          <w:szCs w:val="24"/>
          <w:lang w:eastAsia="ru-RU"/>
        </w:rPr>
        <w:t>. Дисциплина «____________________________» являетс</w:t>
      </w:r>
      <w:r>
        <w:rPr>
          <w:rFonts w:eastAsia="Times New Roman" w:cs="Times New Roman"/>
          <w:szCs w:val="24"/>
          <w:lang w:eastAsia="ru-RU"/>
        </w:rPr>
        <w:t>я основополагающей для изучения следующих дисциплин: …, …, …, ….</w:t>
      </w:r>
    </w:p>
    <w:p w:rsidR="007A5832" w:rsidRDefault="00D06D9A">
      <w:pPr>
        <w:shd w:val="clear" w:color="auto" w:fill="FFFFFF" w:themeFill="background1"/>
        <w:tabs>
          <w:tab w:val="left" w:pos="0"/>
          <w:tab w:val="right" w:leader="underscore" w:pos="9356"/>
        </w:tabs>
        <w:ind w:right="-1"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Результаты обучения, полученные при освоении дисциплины, необходимы при изучении следующих дисциплин … и </w:t>
      </w:r>
      <w:r>
        <w:rPr>
          <w:rFonts w:eastAsia="Times New Roman" w:cs="Times New Roman"/>
          <w:i/>
          <w:szCs w:val="24"/>
          <w:lang w:eastAsia="ru-RU"/>
        </w:rPr>
        <w:t>(если применимо)</w:t>
      </w:r>
      <w:r>
        <w:rPr>
          <w:rFonts w:eastAsia="Times New Roman" w:cs="Times New Roman"/>
          <w:szCs w:val="24"/>
          <w:lang w:eastAsia="ru-RU"/>
        </w:rPr>
        <w:t xml:space="preserve"> при выполнении выпускной квалификационной работы. </w:t>
      </w:r>
    </w:p>
    <w:p w:rsidR="007A5832" w:rsidRDefault="00D06D9A">
      <w:pPr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Особенностью дисци</w:t>
      </w:r>
      <w:r>
        <w:rPr>
          <w:rFonts w:eastAsia="Times New Roman" w:cs="Times New Roman"/>
          <w:szCs w:val="24"/>
          <w:lang w:eastAsia="ru-RU"/>
        </w:rPr>
        <w:t>плины является ….</w:t>
      </w:r>
    </w:p>
    <w:p w:rsidR="007A5832" w:rsidRDefault="007A5832">
      <w:pPr>
        <w:pStyle w:val="afff0"/>
      </w:pPr>
    </w:p>
  </w:endnote>
  <w:endnote w:id="4">
    <w:p w:rsidR="007A5832" w:rsidRDefault="00D06D9A">
      <w:pPr>
        <w:rPr>
          <w:rFonts w:eastAsia="Times New Roman" w:cs="Times New Roman"/>
          <w:i/>
          <w:color w:val="000000"/>
          <w:szCs w:val="24"/>
          <w:lang w:eastAsia="ru-RU"/>
        </w:rPr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В разделе указываются компетенции (или их части), к</w:t>
      </w:r>
      <w:r>
        <w:rPr>
          <w:rFonts w:eastAsia="Calibri" w:cs="Times New Roman"/>
          <w:iCs/>
          <w:szCs w:val="24"/>
        </w:rPr>
        <w:t xml:space="preserve">оды и наименования индикаторов достижения компетенции </w:t>
      </w:r>
      <w:r>
        <w:rPr>
          <w:rFonts w:eastAsia="Times New Roman" w:cs="Times New Roman"/>
          <w:i/>
          <w:color w:val="000000"/>
          <w:szCs w:val="24"/>
          <w:lang w:eastAsia="ru-RU"/>
        </w:rPr>
        <w:t>через знания, умения, навыки, формируемые (осваиваемые) в результате изучения дисциплины.</w:t>
      </w:r>
    </w:p>
    <w:p w:rsidR="007A5832" w:rsidRDefault="00D06D9A">
      <w:pPr>
        <w:ind w:firstLine="567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>
        <w:rPr>
          <w:rFonts w:eastAsia="Times New Roman" w:cs="Times New Roman"/>
          <w:i/>
          <w:szCs w:val="24"/>
          <w:u w:val="single"/>
          <w:lang w:eastAsia="ru-RU"/>
        </w:rPr>
        <w:t>Рекомендации по формулировке результатов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обучения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Совсем не обязательно, чтоб для любой дисциплины были выделены все предложенные категории: и знания, и умения, и владения. Базовые, теоретические дисциплины могут не содержать в качестве результатов «владения».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Терминология: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Знание</w:t>
      </w:r>
      <w:r>
        <w:rPr>
          <w:rFonts w:eastAsia="Times New Roman" w:cs="Times New Roman"/>
          <w:i/>
          <w:szCs w:val="24"/>
          <w:lang w:eastAsia="ru-RU"/>
        </w:rPr>
        <w:t xml:space="preserve"> – это сохранение в памяти и воспроизведение полученной информации (учебного материала) с требуемой степенью точности и полноты. 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Умение</w:t>
      </w:r>
      <w:r>
        <w:rPr>
          <w:rFonts w:eastAsia="Times New Roman" w:cs="Times New Roman"/>
          <w:i/>
          <w:szCs w:val="24"/>
          <w:lang w:eastAsia="ru-RU"/>
        </w:rPr>
        <w:t xml:space="preserve"> – это применение полученных знаний в практической деятельности, как правило, для решения типовых задач на основе воспро</w:t>
      </w:r>
      <w:r>
        <w:rPr>
          <w:rFonts w:eastAsia="Times New Roman" w:cs="Times New Roman"/>
          <w:i/>
          <w:szCs w:val="24"/>
          <w:lang w:eastAsia="ru-RU"/>
        </w:rPr>
        <w:t>изведения стандартных алгоритмов решения.</w:t>
      </w:r>
    </w:p>
    <w:p w:rsidR="007A5832" w:rsidRDefault="00D06D9A">
      <w:pPr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Владение (опытом, навыком,</w:t>
      </w:r>
      <w:r>
        <w:rPr>
          <w:rFonts w:eastAsia="Times New Roman" w:cs="Times New Roman"/>
          <w:i/>
          <w:szCs w:val="24"/>
          <w:lang w:eastAsia="ru-RU"/>
        </w:rPr>
        <w:t xml:space="preserve"> методом, способом, технологией и т.п.) – с одной стороны, это умение, доведенное до значительной степени совершенства (путем неоднократного повторения), с другой стороны, это способность </w:t>
      </w:r>
      <w:r>
        <w:rPr>
          <w:rFonts w:eastAsia="Times New Roman" w:cs="Times New Roman"/>
          <w:i/>
          <w:szCs w:val="24"/>
          <w:lang w:eastAsia="ru-RU"/>
        </w:rPr>
        <w:t>решать усложненные задачи на основе приобретенных знаний, умений и навыков, с их применением в нетиповых условиях; формируется в процессе получения опыта деятельности.</w:t>
      </w:r>
    </w:p>
    <w:p w:rsidR="007A5832" w:rsidRDefault="00D06D9A">
      <w:pPr>
        <w:ind w:firstLine="567"/>
        <w:rPr>
          <w:rFonts w:eastAsia="Times New Roman" w:cs="Times New Roman"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i/>
          <w:color w:val="000000"/>
          <w:szCs w:val="24"/>
          <w:lang w:eastAsia="ru-RU"/>
        </w:rPr>
        <w:t>Индикаторы достижения компетенций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являются обобщенными характеристиками, уточняющими и р</w:t>
      </w:r>
      <w:r>
        <w:rPr>
          <w:rFonts w:eastAsia="Times New Roman" w:cs="Times New Roman"/>
          <w:i/>
          <w:color w:val="000000"/>
          <w:szCs w:val="24"/>
          <w:lang w:eastAsia="ru-RU"/>
        </w:rPr>
        <w:t>аскрывающими формулировку компетенции. Индикатор:</w:t>
      </w:r>
      <w:r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что делает  человек, обладающий компетенций, когда ее применяет?</w:t>
      </w:r>
    </w:p>
    <w:p w:rsidR="007A5832" w:rsidRDefault="00D06D9A">
      <w:pPr>
        <w:rPr>
          <w:rFonts w:eastAsia="Times New Roman" w:cs="Times New Roman"/>
          <w:b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Индикаторы достижения компетенций должны быть измеряемы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с помощью средств, доступных в образовательном процессе</w:t>
      </w:r>
    </w:p>
    <w:p w:rsidR="007A5832" w:rsidRDefault="00D06D9A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Процесс изучения дисциплины (</w:t>
      </w:r>
      <w:r>
        <w:rPr>
          <w:rFonts w:eastAsia="Times New Roman" w:cs="Times New Roman"/>
          <w:szCs w:val="24"/>
          <w:lang w:eastAsia="ru-RU"/>
        </w:rPr>
        <w:t xml:space="preserve">модуля) направлен на: </w:t>
      </w:r>
    </w:p>
    <w:p w:rsidR="007A5832" w:rsidRDefault="00D06D9A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формирование компетенций в соответствии с ФГОС ВО и ОП ВО по направлению подготовки (специальности):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если компетенции полностью формируются данной </w:t>
      </w:r>
      <w:r>
        <w:rPr>
          <w:rFonts w:eastAsia="Times New Roman" w:cs="Times New Roman"/>
          <w:i/>
          <w:szCs w:val="24"/>
          <w:lang w:eastAsia="ru-RU"/>
        </w:rPr>
        <w:t>дисциплиной.  Указываются компетенции и их коды.</w:t>
      </w:r>
    </w:p>
    <w:p w:rsidR="007A5832" w:rsidRDefault="00D06D9A">
      <w:pPr>
        <w:widowControl w:val="0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элементов следующих компетенций в соответствии с ОПОП ВО по направлению подготовки (специальности):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части</w:t>
      </w:r>
      <w:r>
        <w:rPr>
          <w:rFonts w:eastAsia="Times New Roman" w:cs="Times New Roman"/>
          <w:i/>
          <w:szCs w:val="24"/>
          <w:lang w:eastAsia="ru-RU"/>
        </w:rPr>
        <w:t>чно формируются данной дисциплиной.  Указываются компетенции и их коды.</w:t>
      </w:r>
    </w:p>
    <w:p w:rsidR="007A5832" w:rsidRDefault="00D06D9A">
      <w:pPr>
        <w:widowControl w:val="0"/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в рамках дисциплины формируется часть компетенции, указывают другие дисциплины, формирующие эту компетенцию. Для таких компетенций оценочные средства формируются совместно. Ответс</w:t>
      </w:r>
      <w:r>
        <w:rPr>
          <w:rFonts w:eastAsia="Times New Roman" w:cs="Times New Roman"/>
          <w:i/>
          <w:szCs w:val="24"/>
          <w:lang w:eastAsia="ru-RU"/>
        </w:rPr>
        <w:t>твенной является выпускающая кафедра, разработавшая УП.</w:t>
      </w:r>
    </w:p>
    <w:p w:rsidR="007A5832" w:rsidRDefault="00D06D9A">
      <w:pPr>
        <w:tabs>
          <w:tab w:val="right" w:leader="underscore" w:pos="9639"/>
        </w:tabs>
        <w:ind w:firstLine="567"/>
        <w:rPr>
          <w:rFonts w:eastAsia="Times New Roman" w:cs="Times New Roman"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Далее оформляется таблица 1, в которой перечисляются знания, умения, навыки и (или) опыт деятельности, характеризующие процесс формирования компетенций и обеспечивающие достижение планируемых результа</w:t>
      </w:r>
      <w:r>
        <w:rPr>
          <w:rFonts w:eastAsia="Times New Roman" w:cs="Times New Roman"/>
          <w:i/>
          <w:szCs w:val="24"/>
          <w:lang w:eastAsia="ru-RU"/>
        </w:rPr>
        <w:t>тов освоения дисциплины (модуля)</w:t>
      </w:r>
    </w:p>
    <w:p w:rsidR="007A5832" w:rsidRDefault="00D06D9A">
      <w:pPr>
        <w:pStyle w:val="afff0"/>
      </w:pPr>
      <w:r>
        <w:rPr>
          <w:rFonts w:eastAsia="Times New Roman" w:cs="Times New Roman"/>
          <w:i/>
          <w:sz w:val="24"/>
          <w:szCs w:val="24"/>
          <w:lang w:eastAsia="ru-RU"/>
        </w:rPr>
        <w:t>Изучение данной учебной дисциплины направлено на формирование у обучающихся</w:t>
      </w:r>
    </w:p>
  </w:endnote>
  <w:endnote w:id="5">
    <w:p w:rsidR="007A5832" w:rsidRDefault="00D06D9A">
      <w:pPr>
        <w:keepNext/>
        <w:suppressAutoHyphens/>
        <w:ind w:right="-238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Style w:val="EndnoteCharacters"/>
        </w:rPr>
        <w:endnoteRef/>
      </w:r>
      <w:r>
        <w:t xml:space="preserve"> </w:t>
      </w:r>
      <w:r>
        <w:rPr>
          <w:rFonts w:eastAsia="Times New Roman" w:cs="Times New Roman"/>
          <w:bCs/>
          <w:iCs/>
          <w:szCs w:val="24"/>
          <w:lang w:eastAsia="ru-RU"/>
        </w:rPr>
        <w:t>Дисциплина реализуется посредством проведения контактной работы с обучающимися  (включая проведение текущего контроля успеваемости), самостоятель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ной работы обучающихся и промежуточной аттестации. </w:t>
      </w:r>
    </w:p>
    <w:p w:rsidR="007A5832" w:rsidRDefault="00D06D9A">
      <w:pPr>
        <w:keepNext/>
        <w:suppressAutoHyphens/>
        <w:ind w:right="-238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сциплине в ЭИОС (в соответствии с расписанием учебных занятий), трудоемкость контактной работа в ЭИОС эквивалентна аудиторной работе. </w:t>
      </w:r>
    </w:p>
    <w:p w:rsidR="007A5832" w:rsidRDefault="00D06D9A">
      <w:pPr>
        <w:shd w:val="clear" w:color="auto" w:fill="FFFFFF" w:themeFill="background1"/>
        <w:tabs>
          <w:tab w:val="left" w:pos="284"/>
          <w:tab w:val="right" w:leader="underscore" w:pos="9356"/>
        </w:tabs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Рекомендуется, чтобы в объем самостоятельной работы по дисциплине включались: не менее 1 часа самостоятельной работы на </w:t>
      </w:r>
      <w:r>
        <w:rPr>
          <w:rFonts w:eastAsia="Times New Roman" w:cs="Times New Roman"/>
          <w:bCs/>
          <w:iCs/>
          <w:szCs w:val="24"/>
          <w:lang w:eastAsia="ru-RU"/>
        </w:rPr>
        <w:t>каждый час лабораторных занятий, не менее 0,75 часа самостоятельной работы на каждый час практических занятий, не менее 0,25 часа самостоятельной работы на каждый час лекционных занятий.</w:t>
      </w:r>
    </w:p>
    <w:p w:rsidR="007A5832" w:rsidRDefault="00D06D9A">
      <w:pPr>
        <w:shd w:val="clear" w:color="auto" w:fill="FFFFFF" w:themeFill="background1"/>
        <w:tabs>
          <w:tab w:val="left" w:pos="0"/>
          <w:tab w:val="right" w:leader="underscore" w:pos="9639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В графе 10 указываются все виды самостоятельной работы, указанные в р</w:t>
      </w:r>
      <w:r>
        <w:rPr>
          <w:rFonts w:eastAsia="Times New Roman" w:cs="Times New Roman"/>
          <w:bCs/>
          <w:iCs/>
          <w:szCs w:val="24"/>
          <w:lang w:eastAsia="ru-RU"/>
        </w:rPr>
        <w:t>абочей программе. Все виды самостоятельной работы должны быть конкретизированы. Например, при изучении литературы указывается ее номер по рабочей программе и конкретные страницы (или §) в ней. Для домашних заданий указываются конкретные номера примеров в л</w:t>
      </w:r>
      <w:r>
        <w:rPr>
          <w:rFonts w:eastAsia="Times New Roman" w:cs="Times New Roman"/>
          <w:bCs/>
          <w:iCs/>
          <w:szCs w:val="24"/>
          <w:lang w:eastAsia="ru-RU"/>
        </w:rPr>
        <w:t>итературном источнике.</w:t>
      </w:r>
    </w:p>
    <w:p w:rsidR="007A5832" w:rsidRDefault="00D06D9A">
      <w:pPr>
        <w:shd w:val="clear" w:color="auto" w:fill="FFFFFF" w:themeFill="background1"/>
        <w:tabs>
          <w:tab w:val="left" w:pos="284"/>
          <w:tab w:val="right" w:leader="underscore" w:pos="9356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Количество часов самостоятельной работы (СРС) распределяется по темам по усмотрению преподавателя, но с учетом необходимости подготовки к различным видам текущего контроля, выполнения расчетного задания и курсового проектирования. Об</w:t>
      </w:r>
      <w:r>
        <w:rPr>
          <w:rFonts w:eastAsia="Times New Roman" w:cs="Times New Roman"/>
          <w:bCs/>
          <w:iCs/>
          <w:szCs w:val="24"/>
          <w:lang w:eastAsia="ru-RU"/>
        </w:rPr>
        <w:t>ъем самостоятельной работы, указанный в графе 10, должен быть реализуем во время, указанное в графе СРС.</w:t>
      </w:r>
    </w:p>
    <w:p w:rsidR="007A5832" w:rsidRDefault="00D06D9A">
      <w:pPr>
        <w:shd w:val="clear" w:color="auto" w:fill="FFFFFF" w:themeFill="background1"/>
        <w:tabs>
          <w:tab w:val="left" w:pos="284"/>
          <w:tab w:val="right" w:leader="underscore" w:pos="9356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выполнение курсовой работы студенту (в рамках изучения дисциплины) отводится одна зачетная единица, на выполнение курсового проекта – две зачетные е</w:t>
      </w:r>
      <w:r>
        <w:rPr>
          <w:rFonts w:eastAsia="Times New Roman" w:cs="Times New Roman"/>
          <w:bCs/>
          <w:iCs/>
          <w:szCs w:val="24"/>
          <w:lang w:eastAsia="ru-RU"/>
        </w:rPr>
        <w:t>диницы. На индивидуальное консультирование курсовых проектов/работ ППС отводится соответственно 3/2 часа контактной работы на каждого студента. Допускается выполнение не более двух курсовых работ (проектов) в семестре.</w:t>
      </w:r>
    </w:p>
    <w:p w:rsidR="007A5832" w:rsidRDefault="00D06D9A">
      <w:pPr>
        <w:shd w:val="clear" w:color="auto" w:fill="FFFFFF" w:themeFill="background1"/>
        <w:tabs>
          <w:tab w:val="left" w:pos="0"/>
          <w:tab w:val="right" w:leader="underscore" w:pos="9639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подготовку к экзамену и зачету с о</w:t>
      </w:r>
      <w:r>
        <w:rPr>
          <w:rFonts w:eastAsia="Times New Roman" w:cs="Times New Roman"/>
          <w:bCs/>
          <w:iCs/>
          <w:szCs w:val="24"/>
          <w:lang w:eastAsia="ru-RU"/>
        </w:rPr>
        <w:t>ценкой студенту отводится 36 часов, включая 34 часа самостоятельной работы студента и 2 часа контактной работы (на консультацию перед экзаменом и прием экзамена).</w:t>
      </w:r>
    </w:p>
    <w:p w:rsidR="007A5832" w:rsidRDefault="00D06D9A">
      <w:pPr>
        <w:pStyle w:val="afff0"/>
      </w:pP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  <w:t xml:space="preserve">Промежуточная аттестация в форме зачета (без оценки) </w:t>
      </w:r>
      <w:r>
        <w:rPr>
          <w:rFonts w:eastAsia="Times New Roman" w:cs="Times New Roman"/>
          <w:b/>
          <w:bCs/>
          <w:iCs/>
          <w:sz w:val="24"/>
          <w:szCs w:val="24"/>
          <w:lang w:eastAsia="ru-RU"/>
        </w:rPr>
        <w:t>может проводиться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 как письменный или у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>стный зачет по билетам, при этом на подготовку к зачету и сдачу зачета отводится 18 часов, включая 17,65  часа самостоятельной работы студента и 0,35 часа контактной работы (на прием зачета). Оценка по промежуточной аттестации в форме зачета также может оп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>ределяться по совокупности результатов текущего контроля успеваемости по дисциплине, в этом случае отдельные часы на подготовку к зачету и сдачу зачета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618826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1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4740664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21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125619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27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106385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30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4345456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2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058166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4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204662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5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298273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6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337960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7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6625423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9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098945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10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941510"/>
      <w:docPartObj>
        <w:docPartGallery w:val="Page Numbers (Bottom of Page)"/>
        <w:docPartUnique/>
      </w:docPartObj>
    </w:sdtPr>
    <w:sdtEndPr/>
    <w:sdtContent>
      <w:p w:rsidR="007A5832" w:rsidRDefault="00D06D9A">
        <w:pPr>
          <w:pStyle w:val="aff8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3697C">
          <w:rPr>
            <w:noProof/>
          </w:rPr>
          <w:t>11</w:t>
        </w:r>
        <w:r>
          <w:fldChar w:fldCharType="end"/>
        </w:r>
      </w:p>
      <w:p w:rsidR="007A5832" w:rsidRDefault="00D06D9A">
        <w:pPr>
          <w:pStyle w:val="aff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D9A" w:rsidRDefault="00D06D9A">
      <w:pPr>
        <w:rPr>
          <w:sz w:val="12"/>
        </w:rPr>
      </w:pPr>
      <w:r>
        <w:separator/>
      </w:r>
    </w:p>
  </w:footnote>
  <w:footnote w:type="continuationSeparator" w:id="0">
    <w:p w:rsidR="00D06D9A" w:rsidRDefault="00D06D9A">
      <w:pPr>
        <w:rPr>
          <w:sz w:val="12"/>
        </w:rPr>
      </w:pPr>
      <w:r>
        <w:continuationSeparator/>
      </w:r>
    </w:p>
  </w:footnote>
  <w:footnote w:id="1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</w:rPr>
        <w:t xml:space="preserve"> Рецензент должен быть с другой профильной кафедры или организации. Шаблон рецензии указан в приложении 1.</w:t>
      </w:r>
    </w:p>
  </w:footnote>
  <w:footnote w:id="2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Таблица 2 заполняется идентично для всех форм обучения,  </w:t>
      </w:r>
    </w:p>
  </w:footnote>
  <w:footnote w:id="3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Шаблон таблицы для двух семестровой </w:t>
      </w:r>
      <w:r>
        <w:rPr>
          <w:rFonts w:cs="Times New Roman"/>
          <w:sz w:val="20"/>
          <w:szCs w:val="20"/>
        </w:rPr>
        <w:t>дисциплины.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:   -/- соответственно для очной, заочной форм обучения</w:t>
      </w:r>
    </w:p>
  </w:footnote>
  <w:footnote w:id="4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При наличии в учебном плане.  Для ППС: 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3ч. на КП;  2ч. на К.Р,. - на каждого студена</w:t>
      </w:r>
    </w:p>
  </w:footnote>
  <w:footnote w:id="5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Консультации 4 часа на группу (на дисциплину)</w:t>
      </w:r>
    </w:p>
  </w:footnote>
  <w:footnote w:id="6">
    <w:p w:rsidR="007A5832" w:rsidRDefault="00D06D9A">
      <w:pPr>
        <w:pStyle w:val="110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Реферат/эссе, РГР, контрольная работа указываются </w:t>
      </w:r>
      <w:r>
        <w:rPr>
          <w:rFonts w:cs="Times New Roman"/>
          <w:sz w:val="20"/>
          <w:szCs w:val="20"/>
        </w:rPr>
        <w:t>при наличии в учебном плане</w:t>
      </w:r>
    </w:p>
  </w:footnote>
  <w:footnote w:id="7">
    <w:p w:rsidR="007A5832" w:rsidRDefault="00D06D9A">
      <w:pPr>
        <w:pStyle w:val="110"/>
        <w:rPr>
          <w:rFonts w:cs="Times New Roman"/>
          <w:color w:val="000000" w:themeColor="text1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Количество часов из учебного плана (колонка Контроль), </w:t>
      </w:r>
      <w:r>
        <w:rPr>
          <w:rFonts w:cs="Times New Roman"/>
          <w:color w:val="000000" w:themeColor="text1"/>
          <w:sz w:val="20"/>
          <w:szCs w:val="20"/>
        </w:rPr>
        <w:t>ненужное удалить (зачет или экзамен)</w:t>
      </w:r>
    </w:p>
  </w:footnote>
  <w:footnote w:id="8">
    <w:p w:rsidR="007A5832" w:rsidRDefault="00D06D9A">
      <w:pPr>
        <w:pStyle w:val="110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Style w:val="FootnoteCharacters"/>
        </w:rPr>
        <w:footnoteRef/>
      </w:r>
      <w:r>
        <w:rPr>
          <w:rStyle w:val="FootnoteCharacters"/>
          <w:rFonts w:cs="Times New Roman"/>
          <w:szCs w:val="24"/>
        </w:rPr>
        <w:t>11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 содержание разделов, в том числе тех, которые изучаются студентами  самостоятельно</w:t>
      </w:r>
    </w:p>
    <w:p w:rsidR="007A5832" w:rsidRDefault="00D06D9A">
      <w:pPr>
        <w:pStyle w:val="110"/>
        <w:ind w:right="-737"/>
        <w:rPr>
          <w:rFonts w:eastAsia="Times New Roman" w:cs="Times New Roman"/>
          <w:b/>
          <w:sz w:val="20"/>
          <w:szCs w:val="20"/>
          <w:lang w:eastAsia="ru-RU"/>
        </w:rPr>
      </w:pPr>
      <w:r>
        <w:rPr>
          <w:rStyle w:val="FootnoteCharacters"/>
          <w:rFonts w:cs="Times New Roman"/>
          <w:szCs w:val="24"/>
        </w:rPr>
        <w:t xml:space="preserve">12 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указывается вид СРС с указанием</w:t>
      </w:r>
      <w:r>
        <w:rPr>
          <w:rFonts w:cs="Times New Roman"/>
          <w:color w:val="FF0000"/>
        </w:rPr>
        <w:t xml:space="preserve"> порядкового номера  учебника, учебного пособия,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методических разработок,  указанных в разделе 6 настоящей РПД,</w:t>
      </w:r>
      <w:r>
        <w:rPr>
          <w:rFonts w:eastAsia="Times New Roman" w:cs="Times New Roman"/>
          <w:b/>
          <w:color w:val="FF0000"/>
          <w:sz w:val="20"/>
          <w:szCs w:val="20"/>
          <w:lang w:eastAsia="ru-RU"/>
        </w:rPr>
        <w:t xml:space="preserve"> например,  1.2  стр 56-72</w:t>
      </w:r>
    </w:p>
    <w:p w:rsidR="007A5832" w:rsidRDefault="00D06D9A">
      <w:pPr>
        <w:pStyle w:val="110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13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lang w:eastAsia="ru-RU"/>
        </w:rPr>
        <w:t xml:space="preserve">Указываются образовательные технологии, используемые при реализации различных видов учебной работы: компьютерные </w:t>
      </w:r>
      <w:r>
        <w:rPr>
          <w:rFonts w:eastAsia="Times New Roman" w:cs="Times New Roman"/>
          <w:lang w:eastAsia="ru-RU"/>
        </w:rPr>
        <w:t>симуляции, деловые и ролевые игры, разбор конкретных ситуаций, психологические и иные тренинги и т.п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7228"/>
    <w:multiLevelType w:val="multilevel"/>
    <w:tmpl w:val="7D6C359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945" w:hanging="585"/>
      </w:pPr>
      <w:rPr>
        <w:b/>
        <w:color w:val="auto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080" w:hanging="720"/>
      </w:pPr>
      <w:rPr>
        <w:i w:val="0"/>
        <w:iCs w:val="0"/>
        <w:color w:val="auto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EF6712D"/>
    <w:multiLevelType w:val="multilevel"/>
    <w:tmpl w:val="3250A7EE"/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F3773C"/>
    <w:multiLevelType w:val="multilevel"/>
    <w:tmpl w:val="03F8A51C"/>
    <w:lvl w:ilvl="0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34761C0"/>
    <w:multiLevelType w:val="multilevel"/>
    <w:tmpl w:val="B6D49258"/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2548D8"/>
    <w:multiLevelType w:val="multilevel"/>
    <w:tmpl w:val="979240E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 w15:restartNumberingAfterBreak="0">
    <w:nsid w:val="4352568B"/>
    <w:multiLevelType w:val="multilevel"/>
    <w:tmpl w:val="BCA8E9C0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743CF1"/>
    <w:multiLevelType w:val="multilevel"/>
    <w:tmpl w:val="4DB0EF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7" w15:restartNumberingAfterBreak="0">
    <w:nsid w:val="5F864FAD"/>
    <w:multiLevelType w:val="multilevel"/>
    <w:tmpl w:val="DCC64E38"/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FB90529"/>
    <w:multiLevelType w:val="multilevel"/>
    <w:tmpl w:val="59B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1163D2"/>
    <w:multiLevelType w:val="multilevel"/>
    <w:tmpl w:val="6D9A2B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i w:val="0"/>
        <w:iCs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0" w15:restartNumberingAfterBreak="0">
    <w:nsid w:val="6B877577"/>
    <w:multiLevelType w:val="multilevel"/>
    <w:tmpl w:val="4D9485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775B2F"/>
    <w:multiLevelType w:val="multilevel"/>
    <w:tmpl w:val="B82A9838"/>
    <w:lvl w:ilvl="0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2" w15:restartNumberingAfterBreak="0">
    <w:nsid w:val="797D7240"/>
    <w:multiLevelType w:val="multilevel"/>
    <w:tmpl w:val="84C03DD8"/>
    <w:lvl w:ilvl="0">
      <w:start w:val="3"/>
      <w:numFmt w:val="bullet"/>
      <w:lvlText w:val="•"/>
      <w:lvlJc w:val="left"/>
      <w:pPr>
        <w:tabs>
          <w:tab w:val="num" w:pos="0"/>
        </w:tabs>
        <w:ind w:left="68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4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5"/>
  </w:num>
  <w:num w:numId="10">
    <w:abstractNumId w:val="11"/>
    <w:lvlOverride w:ilvl="0">
      <w:startOverride w:val="1"/>
    </w:lvlOverride>
  </w:num>
  <w:num w:numId="11">
    <w:abstractNumId w:val="11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4"/>
    <w:lvlOverride w:ilvl="0">
      <w:startOverride w:val="1"/>
    </w:lvlOverride>
  </w:num>
  <w:num w:numId="39">
    <w:abstractNumId w:val="4"/>
  </w:num>
  <w:num w:numId="40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32"/>
    <w:rsid w:val="00003311"/>
    <w:rsid w:val="0040709A"/>
    <w:rsid w:val="00644835"/>
    <w:rsid w:val="0066729E"/>
    <w:rsid w:val="007A5832"/>
    <w:rsid w:val="007D53B1"/>
    <w:rsid w:val="00865DEF"/>
    <w:rsid w:val="00A92D98"/>
    <w:rsid w:val="00B5018E"/>
    <w:rsid w:val="00D06D9A"/>
    <w:rsid w:val="00D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3848"/>
  <w15:docId w15:val="{17F86C3D-29E8-4EAD-9BDF-354CD064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8AB"/>
    <w:pPr>
      <w:suppressAutoHyphens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autoRedefine/>
    <w:qFormat/>
    <w:rsid w:val="008372BB"/>
    <w:pPr>
      <w:numPr>
        <w:numId w:val="1"/>
      </w:numPr>
      <w:spacing w:before="240" w:after="120"/>
      <w:outlineLvl w:val="0"/>
    </w:pPr>
    <w:rPr>
      <w:rFonts w:eastAsia="Times New Roman" w:cstheme="majorBidi"/>
      <w:b/>
      <w:bCs/>
      <w:iCs/>
      <w:szCs w:val="32"/>
      <w:lang w:eastAsia="ru-RU"/>
    </w:rPr>
  </w:style>
  <w:style w:type="paragraph" w:styleId="2">
    <w:name w:val="heading 2"/>
    <w:basedOn w:val="a"/>
    <w:next w:val="a"/>
    <w:autoRedefine/>
    <w:unhideWhenUsed/>
    <w:qFormat/>
    <w:rsid w:val="008C7E46"/>
    <w:pPr>
      <w:numPr>
        <w:ilvl w:val="1"/>
        <w:numId w:val="1"/>
      </w:numPr>
      <w:spacing w:before="240" w:after="120"/>
      <w:outlineLvl w:val="1"/>
    </w:pPr>
    <w:rPr>
      <w:rFonts w:eastAsia="Times New Roman" w:cstheme="majorBidi"/>
      <w:b/>
      <w:bCs/>
      <w:iCs/>
      <w:szCs w:val="24"/>
      <w:lang w:eastAsia="ru-RU"/>
    </w:rPr>
  </w:style>
  <w:style w:type="paragraph" w:styleId="3">
    <w:name w:val="heading 3"/>
    <w:basedOn w:val="a"/>
    <w:next w:val="a"/>
    <w:autoRedefine/>
    <w:unhideWhenUsed/>
    <w:qFormat/>
    <w:rsid w:val="006428AB"/>
    <w:pPr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bCs/>
      <w:iCs/>
      <w:sz w:val="26"/>
      <w:szCs w:val="26"/>
    </w:rPr>
  </w:style>
  <w:style w:type="paragraph" w:styleId="4">
    <w:name w:val="heading 4"/>
    <w:basedOn w:val="a"/>
    <w:next w:val="a"/>
    <w:semiHidden/>
    <w:unhideWhenUsed/>
    <w:qFormat/>
    <w:rsid w:val="000C4991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5">
    <w:name w:val="heading 5"/>
    <w:basedOn w:val="a"/>
    <w:next w:val="a"/>
    <w:semiHidden/>
    <w:unhideWhenUsed/>
    <w:qFormat/>
    <w:rsid w:val="000C4991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uiPriority w:val="9"/>
    <w:semiHidden/>
    <w:unhideWhenUsed/>
    <w:qFormat/>
    <w:rsid w:val="000C4991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uiPriority w:val="9"/>
    <w:semiHidden/>
    <w:unhideWhenUsed/>
    <w:qFormat/>
    <w:rsid w:val="000C4991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uiPriority w:val="9"/>
    <w:semiHidden/>
    <w:unhideWhenUsed/>
    <w:qFormat/>
    <w:rsid w:val="000C4991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uiPriority w:val="9"/>
    <w:semiHidden/>
    <w:unhideWhenUsed/>
    <w:qFormat/>
    <w:rsid w:val="000C4991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8372BB"/>
    <w:rPr>
      <w:rFonts w:ascii="Times New Roman" w:eastAsia="Times New Roman" w:hAnsi="Times New Roman" w:cstheme="majorBidi"/>
      <w:b/>
      <w:bCs/>
      <w:iCs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0"/>
    <w:qFormat/>
    <w:rsid w:val="008C7E46"/>
    <w:rPr>
      <w:rFonts w:ascii="Times New Roman" w:eastAsia="Times New Roman" w:hAnsi="Times New Roman" w:cstheme="majorBidi"/>
      <w:b/>
      <w:bCs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0"/>
    <w:qFormat/>
    <w:rsid w:val="006428AB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40">
    <w:name w:val="Заголовок 4 Знак"/>
    <w:basedOn w:val="a0"/>
    <w:link w:val="40"/>
    <w:semiHidden/>
    <w:qFormat/>
    <w:rsid w:val="000C4991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0"/>
    <w:semiHidden/>
    <w:qFormat/>
    <w:rsid w:val="000C49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0C49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0C4991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0C4991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0C4991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a3">
    <w:name w:val="Заголовок Знак"/>
    <w:basedOn w:val="a0"/>
    <w:uiPriority w:val="10"/>
    <w:qFormat/>
    <w:rsid w:val="000C499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4">
    <w:name w:val="Подзаголовок Знак"/>
    <w:basedOn w:val="a0"/>
    <w:uiPriority w:val="11"/>
    <w:qFormat/>
    <w:rsid w:val="000C4991"/>
    <w:rPr>
      <w:i/>
      <w:iCs/>
      <w:color w:val="808080" w:themeColor="text1" w:themeTint="7F"/>
      <w:spacing w:val="10"/>
      <w:sz w:val="24"/>
      <w:szCs w:val="24"/>
    </w:rPr>
  </w:style>
  <w:style w:type="character" w:styleId="a5">
    <w:name w:val="Strong"/>
    <w:basedOn w:val="a0"/>
    <w:uiPriority w:val="22"/>
    <w:qFormat/>
    <w:rsid w:val="000C4991"/>
    <w:rPr>
      <w:b/>
      <w:bCs/>
      <w:spacing w:val="0"/>
    </w:rPr>
  </w:style>
  <w:style w:type="character" w:styleId="a6">
    <w:name w:val="Emphasis"/>
    <w:uiPriority w:val="20"/>
    <w:qFormat/>
    <w:rsid w:val="000C4991"/>
    <w:rPr>
      <w:b/>
      <w:bCs/>
      <w:i/>
      <w:iCs/>
      <w:color w:val="auto"/>
    </w:rPr>
  </w:style>
  <w:style w:type="character" w:customStyle="1" w:styleId="21">
    <w:name w:val="Цитата 2 Знак"/>
    <w:basedOn w:val="a0"/>
    <w:link w:val="21"/>
    <w:uiPriority w:val="29"/>
    <w:qFormat/>
    <w:rsid w:val="000C4991"/>
    <w:rPr>
      <w:color w:val="5A5A5A" w:themeColor="text1" w:themeTint="A5"/>
    </w:rPr>
  </w:style>
  <w:style w:type="character" w:customStyle="1" w:styleId="a7">
    <w:name w:val="Выделенная цитата Знак"/>
    <w:basedOn w:val="a0"/>
    <w:uiPriority w:val="30"/>
    <w:qFormat/>
    <w:rsid w:val="000C4991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8">
    <w:name w:val="Subtle Emphasis"/>
    <w:uiPriority w:val="19"/>
    <w:qFormat/>
    <w:rsid w:val="000C4991"/>
    <w:rPr>
      <w:i/>
      <w:iCs/>
      <w:color w:val="5A5A5A" w:themeColor="text1" w:themeTint="A5"/>
    </w:rPr>
  </w:style>
  <w:style w:type="character" w:styleId="a9">
    <w:name w:val="Intense Emphasis"/>
    <w:uiPriority w:val="21"/>
    <w:qFormat/>
    <w:rsid w:val="000C4991"/>
    <w:rPr>
      <w:b/>
      <w:bCs/>
      <w:i/>
      <w:iCs/>
      <w:color w:val="auto"/>
      <w:u w:val="single"/>
    </w:rPr>
  </w:style>
  <w:style w:type="character" w:styleId="aa">
    <w:name w:val="Subtle Reference"/>
    <w:uiPriority w:val="31"/>
    <w:qFormat/>
    <w:rsid w:val="000C4991"/>
    <w:rPr>
      <w:smallCaps/>
    </w:rPr>
  </w:style>
  <w:style w:type="character" w:styleId="ab">
    <w:name w:val="Intense Reference"/>
    <w:uiPriority w:val="32"/>
    <w:qFormat/>
    <w:rsid w:val="000C4991"/>
    <w:rPr>
      <w:b/>
      <w:bCs/>
      <w:smallCaps/>
      <w:color w:val="auto"/>
    </w:rPr>
  </w:style>
  <w:style w:type="character" w:styleId="ac">
    <w:name w:val="Book Title"/>
    <w:uiPriority w:val="33"/>
    <w:qFormat/>
    <w:rsid w:val="000C4991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ad">
    <w:name w:val="Hyperlink"/>
    <w:basedOn w:val="a0"/>
    <w:uiPriority w:val="99"/>
    <w:unhideWhenUsed/>
    <w:rsid w:val="00EF45CD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EF45CD"/>
    <w:rPr>
      <w:color w:val="800080"/>
      <w:u w:val="single"/>
    </w:rPr>
  </w:style>
  <w:style w:type="character" w:customStyle="1" w:styleId="210">
    <w:name w:val="Заголовок 2 Знак1"/>
    <w:basedOn w:val="a0"/>
    <w:semiHidden/>
    <w:qFormat/>
    <w:rsid w:val="00EF45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f">
    <w:name w:val="Текст сноски Знак"/>
    <w:basedOn w:val="a0"/>
    <w:semiHidden/>
    <w:qFormat/>
    <w:locked/>
    <w:rsid w:val="00EF45CD"/>
  </w:style>
  <w:style w:type="character" w:customStyle="1" w:styleId="11">
    <w:name w:val="Текст сноски Знак1"/>
    <w:basedOn w:val="a0"/>
    <w:semiHidden/>
    <w:qFormat/>
    <w:rsid w:val="00EF45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примечания Знак"/>
    <w:basedOn w:val="a0"/>
    <w:semiHidden/>
    <w:qFormat/>
    <w:rsid w:val="00EF45C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Верхний колонтитул Знак"/>
    <w:basedOn w:val="a0"/>
    <w:qFormat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0"/>
    <w:uiPriority w:val="99"/>
    <w:qFormat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semiHidden/>
    <w:qFormat/>
    <w:rsid w:val="00EF45CD"/>
  </w:style>
  <w:style w:type="character" w:customStyle="1" w:styleId="af4">
    <w:name w:val="Основной текст с отступом Знак"/>
    <w:basedOn w:val="a0"/>
    <w:qFormat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Схема документа Знак"/>
    <w:basedOn w:val="a0"/>
    <w:uiPriority w:val="99"/>
    <w:semiHidden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Знак"/>
    <w:basedOn w:val="a0"/>
    <w:semiHidden/>
    <w:qFormat/>
    <w:rsid w:val="00EF45CD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ма примечания Знак"/>
    <w:basedOn w:val="af0"/>
    <w:semiHidden/>
    <w:qFormat/>
    <w:rsid w:val="00EF45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8">
    <w:name w:val="Текст выноски Знак"/>
    <w:basedOn w:val="a0"/>
    <w:semiHidden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IndentChar">
    <w:name w:val="Body Text Indent Char"/>
    <w:basedOn w:val="a0"/>
    <w:link w:val="12"/>
    <w:qFormat/>
    <w:locked/>
    <w:rsid w:val="00EF45CD"/>
    <w:rPr>
      <w:sz w:val="24"/>
      <w:szCs w:val="24"/>
      <w:lang w:val="x-none"/>
    </w:rPr>
  </w:style>
  <w:style w:type="character" w:customStyle="1" w:styleId="FootnoteCharacters">
    <w:name w:val="Footnote Characters"/>
    <w:basedOn w:val="a0"/>
    <w:semiHidden/>
    <w:unhideWhenUsed/>
    <w:qFormat/>
    <w:rsid w:val="00EF45C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9">
    <w:name w:val="annotation reference"/>
    <w:basedOn w:val="a0"/>
    <w:semiHidden/>
    <w:unhideWhenUsed/>
    <w:qFormat/>
    <w:rsid w:val="00EF45CD"/>
    <w:rPr>
      <w:sz w:val="16"/>
      <w:szCs w:val="16"/>
    </w:rPr>
  </w:style>
  <w:style w:type="character" w:customStyle="1" w:styleId="51">
    <w:name w:val="Заголовок 5 Знак1"/>
    <w:basedOn w:val="a0"/>
    <w:semiHidden/>
    <w:qFormat/>
    <w:locked/>
    <w:rsid w:val="00EF45CD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3">
    <w:name w:val="Основной текст Знак1"/>
    <w:basedOn w:val="a0"/>
    <w:semiHidden/>
    <w:qFormat/>
    <w:locked/>
    <w:rsid w:val="00EF4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">
    <w:name w:val="Цитата 2 Знак1"/>
    <w:basedOn w:val="a0"/>
    <w:link w:val="22"/>
    <w:uiPriority w:val="99"/>
    <w:semiHidden/>
    <w:qFormat/>
    <w:rsid w:val="00EF45CD"/>
    <w:rPr>
      <w:sz w:val="20"/>
      <w:szCs w:val="20"/>
    </w:rPr>
  </w:style>
  <w:style w:type="character" w:customStyle="1" w:styleId="23">
    <w:name w:val="Основной текст 2 Знак"/>
    <w:basedOn w:val="a0"/>
    <w:uiPriority w:val="99"/>
    <w:semiHidden/>
    <w:qFormat/>
    <w:rsid w:val="00E82F5A"/>
  </w:style>
  <w:style w:type="character" w:customStyle="1" w:styleId="redtext">
    <w:name w:val="red_text"/>
    <w:basedOn w:val="a0"/>
    <w:qFormat/>
    <w:rsid w:val="001B35B8"/>
  </w:style>
  <w:style w:type="character" w:customStyle="1" w:styleId="fontstyle01">
    <w:name w:val="fontstyle01"/>
    <w:qFormat/>
    <w:rsid w:val="0038052F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Текст концевой сноски Знак"/>
    <w:basedOn w:val="a0"/>
    <w:uiPriority w:val="99"/>
    <w:semiHidden/>
    <w:qFormat/>
    <w:rsid w:val="001563A3"/>
    <w:rPr>
      <w:rFonts w:ascii="Times New Roman" w:hAnsi="Times New Roman"/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563A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C70BC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fb">
    <w:name w:val="Body Text"/>
    <w:basedOn w:val="a"/>
    <w:link w:val="24"/>
    <w:semiHidden/>
    <w:unhideWhenUsed/>
    <w:rsid w:val="00EF45CD"/>
    <w:pPr>
      <w:spacing w:after="120"/>
    </w:pPr>
    <w:rPr>
      <w:rFonts w:eastAsia="Times New Roman" w:cs="Times New Roman"/>
      <w:szCs w:val="24"/>
      <w:lang w:eastAsia="ru-RU"/>
    </w:rPr>
  </w:style>
  <w:style w:type="paragraph" w:styleId="afc">
    <w:name w:val="List"/>
    <w:basedOn w:val="afb"/>
    <w:rPr>
      <w:rFonts w:cs="FreeSans"/>
    </w:rPr>
  </w:style>
  <w:style w:type="paragraph" w:styleId="afd">
    <w:name w:val="caption"/>
    <w:basedOn w:val="a"/>
    <w:next w:val="a"/>
    <w:uiPriority w:val="35"/>
    <w:semiHidden/>
    <w:unhideWhenUsed/>
    <w:qFormat/>
    <w:rsid w:val="000C4991"/>
    <w:rPr>
      <w:b/>
      <w:bCs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e">
    <w:name w:val="Title"/>
    <w:basedOn w:val="a"/>
    <w:next w:val="a"/>
    <w:uiPriority w:val="10"/>
    <w:qFormat/>
    <w:rsid w:val="000C4991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ff">
    <w:name w:val="Subtitle"/>
    <w:basedOn w:val="a"/>
    <w:next w:val="a"/>
    <w:uiPriority w:val="11"/>
    <w:qFormat/>
    <w:rsid w:val="000C4991"/>
    <w:pPr>
      <w:spacing w:after="320"/>
      <w:jc w:val="right"/>
    </w:pPr>
    <w:rPr>
      <w:i/>
      <w:iCs/>
      <w:color w:val="808080" w:themeColor="text1" w:themeTint="7F"/>
      <w:spacing w:val="10"/>
      <w:szCs w:val="24"/>
    </w:rPr>
  </w:style>
  <w:style w:type="paragraph" w:styleId="aff0">
    <w:name w:val="No Spacing"/>
    <w:basedOn w:val="a"/>
    <w:uiPriority w:val="1"/>
    <w:qFormat/>
    <w:rsid w:val="000C4991"/>
  </w:style>
  <w:style w:type="paragraph" w:styleId="aff1">
    <w:name w:val="List Paragraph"/>
    <w:basedOn w:val="a"/>
    <w:uiPriority w:val="34"/>
    <w:qFormat/>
    <w:rsid w:val="000C4991"/>
    <w:pPr>
      <w:ind w:left="720"/>
      <w:contextualSpacing/>
    </w:pPr>
  </w:style>
  <w:style w:type="paragraph" w:styleId="22">
    <w:name w:val="Quote"/>
    <w:basedOn w:val="a"/>
    <w:next w:val="a"/>
    <w:link w:val="211"/>
    <w:uiPriority w:val="29"/>
    <w:qFormat/>
    <w:rsid w:val="000C4991"/>
    <w:rPr>
      <w:color w:val="5A5A5A" w:themeColor="text1" w:themeTint="A5"/>
    </w:rPr>
  </w:style>
  <w:style w:type="paragraph" w:styleId="aff2">
    <w:name w:val="Intense Quote"/>
    <w:basedOn w:val="a"/>
    <w:next w:val="a"/>
    <w:uiPriority w:val="30"/>
    <w:qFormat/>
    <w:rsid w:val="000C4991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f3">
    <w:name w:val="TOC Heading"/>
    <w:basedOn w:val="1"/>
    <w:next w:val="a"/>
    <w:uiPriority w:val="39"/>
    <w:unhideWhenUsed/>
    <w:qFormat/>
    <w:rsid w:val="000C4991"/>
    <w:pPr>
      <w:numPr>
        <w:numId w:val="0"/>
      </w:numPr>
    </w:pPr>
    <w:rPr>
      <w:lang w:bidi="en-US"/>
    </w:rPr>
  </w:style>
  <w:style w:type="paragraph" w:styleId="aff4">
    <w:name w:val="Normal (Web)"/>
    <w:basedOn w:val="a"/>
    <w:semiHidden/>
    <w:unhideWhenUsed/>
    <w:qFormat/>
    <w:rsid w:val="00EF45CD"/>
    <w:pPr>
      <w:spacing w:beforeAutospacing="1" w:afterAutospacing="1"/>
    </w:pPr>
    <w:rPr>
      <w:rFonts w:eastAsia="Times New Roman" w:cs="Times New Roman"/>
      <w:color w:val="1428C7"/>
      <w:szCs w:val="24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7F7056"/>
    <w:pPr>
      <w:tabs>
        <w:tab w:val="left" w:pos="480"/>
        <w:tab w:val="right" w:leader="dot" w:pos="9360"/>
      </w:tabs>
      <w:spacing w:before="120" w:after="120"/>
      <w:ind w:right="1701"/>
    </w:pPr>
    <w:rPr>
      <w:rFonts w:eastAsia="Times New Roman" w:cs="Times New Roman"/>
      <w:b/>
      <w:bCs/>
      <w:caps/>
      <w:sz w:val="20"/>
      <w:szCs w:val="20"/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EF45CD"/>
    <w:pPr>
      <w:tabs>
        <w:tab w:val="right" w:leader="dot" w:pos="9360"/>
      </w:tabs>
      <w:ind w:left="240"/>
    </w:pPr>
    <w:rPr>
      <w:rFonts w:eastAsia="Times New Roman" w:cs="Times New Roman"/>
      <w:smallCap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45CD"/>
    <w:pPr>
      <w:ind w:left="48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1">
    <w:name w:val="toc 4"/>
    <w:basedOn w:val="a"/>
    <w:next w:val="a"/>
    <w:autoRedefine/>
    <w:semiHidden/>
    <w:unhideWhenUsed/>
    <w:rsid w:val="00EF45CD"/>
    <w:pPr>
      <w:ind w:left="720"/>
    </w:pPr>
    <w:rPr>
      <w:rFonts w:eastAsia="Times New Roman" w:cs="Times New Roman"/>
      <w:sz w:val="18"/>
      <w:szCs w:val="18"/>
      <w:lang w:eastAsia="ru-RU"/>
    </w:rPr>
  </w:style>
  <w:style w:type="paragraph" w:styleId="52">
    <w:name w:val="toc 5"/>
    <w:basedOn w:val="a"/>
    <w:next w:val="a"/>
    <w:autoRedefine/>
    <w:semiHidden/>
    <w:unhideWhenUsed/>
    <w:rsid w:val="00EF45CD"/>
    <w:pPr>
      <w:ind w:left="960"/>
    </w:pPr>
    <w:rPr>
      <w:rFonts w:eastAsia="Times New Roman" w:cs="Times New Roman"/>
      <w:sz w:val="18"/>
      <w:szCs w:val="18"/>
      <w:lang w:eastAsia="ru-RU"/>
    </w:rPr>
  </w:style>
  <w:style w:type="paragraph" w:styleId="61">
    <w:name w:val="toc 6"/>
    <w:basedOn w:val="a"/>
    <w:next w:val="a"/>
    <w:autoRedefine/>
    <w:semiHidden/>
    <w:unhideWhenUsed/>
    <w:rsid w:val="00EF45CD"/>
    <w:pPr>
      <w:ind w:left="1200"/>
    </w:pPr>
    <w:rPr>
      <w:rFonts w:eastAsia="Times New Roman" w:cs="Times New Roman"/>
      <w:sz w:val="18"/>
      <w:szCs w:val="18"/>
      <w:lang w:eastAsia="ru-RU"/>
    </w:rPr>
  </w:style>
  <w:style w:type="paragraph" w:styleId="71">
    <w:name w:val="toc 7"/>
    <w:basedOn w:val="a"/>
    <w:next w:val="a"/>
    <w:autoRedefine/>
    <w:semiHidden/>
    <w:unhideWhenUsed/>
    <w:rsid w:val="00EF45CD"/>
    <w:pPr>
      <w:ind w:left="1440"/>
    </w:pPr>
    <w:rPr>
      <w:rFonts w:eastAsia="Times New Roman" w:cs="Times New Roman"/>
      <w:sz w:val="18"/>
      <w:szCs w:val="18"/>
      <w:lang w:eastAsia="ru-RU"/>
    </w:rPr>
  </w:style>
  <w:style w:type="paragraph" w:styleId="81">
    <w:name w:val="toc 8"/>
    <w:basedOn w:val="a"/>
    <w:next w:val="a"/>
    <w:autoRedefine/>
    <w:semiHidden/>
    <w:unhideWhenUsed/>
    <w:rsid w:val="00EF45CD"/>
    <w:pPr>
      <w:ind w:left="1680"/>
    </w:pPr>
    <w:rPr>
      <w:rFonts w:eastAsia="Times New Roman" w:cs="Times New Roman"/>
      <w:sz w:val="18"/>
      <w:szCs w:val="18"/>
      <w:lang w:eastAsia="ru-RU"/>
    </w:rPr>
  </w:style>
  <w:style w:type="paragraph" w:styleId="91">
    <w:name w:val="toc 9"/>
    <w:basedOn w:val="a"/>
    <w:next w:val="a"/>
    <w:autoRedefine/>
    <w:semiHidden/>
    <w:unhideWhenUsed/>
    <w:rsid w:val="00EF45CD"/>
    <w:pPr>
      <w:ind w:left="1920"/>
    </w:pPr>
    <w:rPr>
      <w:rFonts w:eastAsia="Times New Roman" w:cs="Times New Roman"/>
      <w:sz w:val="18"/>
      <w:szCs w:val="18"/>
      <w:lang w:eastAsia="ru-RU"/>
    </w:rPr>
  </w:style>
  <w:style w:type="paragraph" w:customStyle="1" w:styleId="110">
    <w:name w:val="Знак11"/>
    <w:basedOn w:val="a"/>
    <w:next w:val="aff5"/>
    <w:unhideWhenUsed/>
    <w:qFormat/>
    <w:rsid w:val="00EF45CD"/>
  </w:style>
  <w:style w:type="paragraph" w:styleId="aff6">
    <w:name w:val="annotation text"/>
    <w:basedOn w:val="a"/>
    <w:semiHidden/>
    <w:unhideWhenUsed/>
    <w:qFormat/>
    <w:rsid w:val="00EF45CD"/>
    <w:rPr>
      <w:rFonts w:eastAsia="Times New Roman" w:cs="Times New Roman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ff7">
    <w:name w:val="header"/>
    <w:basedOn w:val="a"/>
    <w:unhideWhenUsed/>
    <w:rsid w:val="00EF45CD"/>
    <w:pPr>
      <w:tabs>
        <w:tab w:val="center" w:pos="4677"/>
        <w:tab w:val="right" w:pos="9355"/>
      </w:tabs>
    </w:pPr>
    <w:rPr>
      <w:rFonts w:eastAsia="Times New Roman" w:cs="Times New Roman"/>
      <w:szCs w:val="24"/>
      <w:lang w:eastAsia="ru-RU"/>
    </w:rPr>
  </w:style>
  <w:style w:type="paragraph" w:styleId="aff8">
    <w:name w:val="footer"/>
    <w:basedOn w:val="a"/>
    <w:uiPriority w:val="99"/>
    <w:unhideWhenUsed/>
    <w:rsid w:val="00EF45CD"/>
    <w:pPr>
      <w:tabs>
        <w:tab w:val="center" w:pos="4677"/>
        <w:tab w:val="right" w:pos="9355"/>
      </w:tabs>
    </w:pPr>
    <w:rPr>
      <w:rFonts w:eastAsia="Times New Roman" w:cs="Times New Roman"/>
      <w:szCs w:val="24"/>
      <w:lang w:eastAsia="ru-RU"/>
    </w:rPr>
  </w:style>
  <w:style w:type="paragraph" w:styleId="aff9">
    <w:name w:val="Body Text Indent"/>
    <w:basedOn w:val="a"/>
    <w:unhideWhenUsed/>
    <w:rsid w:val="00EF45CD"/>
    <w:pPr>
      <w:spacing w:after="120"/>
      <w:ind w:left="283"/>
    </w:pPr>
    <w:rPr>
      <w:rFonts w:eastAsia="Times New Roman" w:cs="Times New Roman"/>
      <w:szCs w:val="24"/>
      <w:lang w:eastAsia="ru-RU"/>
    </w:rPr>
  </w:style>
  <w:style w:type="paragraph" w:styleId="affa">
    <w:name w:val="Block Text"/>
    <w:basedOn w:val="a"/>
    <w:semiHidden/>
    <w:unhideWhenUsed/>
    <w:qFormat/>
    <w:rsid w:val="00EF45CD"/>
    <w:pPr>
      <w:ind w:left="-1134" w:right="-1283"/>
    </w:pPr>
    <w:rPr>
      <w:rFonts w:eastAsia="Times New Roman" w:cs="Times New Roman"/>
      <w:szCs w:val="20"/>
      <w:lang w:eastAsia="ru-RU"/>
    </w:rPr>
  </w:style>
  <w:style w:type="paragraph" w:styleId="affb">
    <w:name w:val="Document Map"/>
    <w:basedOn w:val="a"/>
    <w:uiPriority w:val="99"/>
    <w:semiHidden/>
    <w:unhideWhenUsed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paragraph" w:styleId="affc">
    <w:name w:val="Plain Text"/>
    <w:basedOn w:val="a"/>
    <w:semiHidden/>
    <w:unhideWhenUsed/>
    <w:qFormat/>
    <w:rsid w:val="00EF45C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d">
    <w:name w:val="annotation subject"/>
    <w:basedOn w:val="aff6"/>
    <w:next w:val="aff6"/>
    <w:semiHidden/>
    <w:unhideWhenUsed/>
    <w:qFormat/>
    <w:rsid w:val="00EF45CD"/>
    <w:rPr>
      <w:b/>
      <w:bCs/>
    </w:rPr>
  </w:style>
  <w:style w:type="paragraph" w:styleId="affe">
    <w:name w:val="Balloon Text"/>
    <w:basedOn w:val="a"/>
    <w:semiHidden/>
    <w:unhideWhenUsed/>
    <w:qFormat/>
    <w:rsid w:val="00EF45C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Основной текст с отступом1"/>
    <w:basedOn w:val="a"/>
    <w:link w:val="BodyTextIndentChar"/>
    <w:qFormat/>
    <w:rsid w:val="00EF45CD"/>
    <w:pPr>
      <w:spacing w:after="120"/>
      <w:ind w:left="283"/>
    </w:pPr>
    <w:rPr>
      <w:szCs w:val="24"/>
      <w:lang w:val="x-none"/>
    </w:rPr>
  </w:style>
  <w:style w:type="paragraph" w:styleId="aff5">
    <w:name w:val="footnote text"/>
    <w:basedOn w:val="a"/>
    <w:semiHidden/>
    <w:unhideWhenUsed/>
    <w:rsid w:val="00EF45CD"/>
  </w:style>
  <w:style w:type="paragraph" w:customStyle="1" w:styleId="Style7">
    <w:name w:val="Style7"/>
    <w:basedOn w:val="a"/>
    <w:uiPriority w:val="99"/>
    <w:qFormat/>
    <w:rsid w:val="00B05313"/>
    <w:pPr>
      <w:widowControl w:val="0"/>
      <w:spacing w:line="348" w:lineRule="exact"/>
      <w:ind w:firstLine="701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qFormat/>
    <w:rsid w:val="00F6372F"/>
    <w:rPr>
      <w:rFonts w:ascii="Calibri" w:eastAsia="Lucida Sans Unicode" w:hAnsi="Calibri" w:cs="Calibri"/>
      <w:color w:val="000000"/>
      <w:sz w:val="24"/>
      <w:szCs w:val="24"/>
    </w:rPr>
  </w:style>
  <w:style w:type="paragraph" w:styleId="26">
    <w:name w:val="Body Text 2"/>
    <w:basedOn w:val="a"/>
    <w:uiPriority w:val="99"/>
    <w:semiHidden/>
    <w:unhideWhenUsed/>
    <w:qFormat/>
    <w:rsid w:val="00E82F5A"/>
    <w:pPr>
      <w:spacing w:after="120"/>
    </w:pPr>
  </w:style>
  <w:style w:type="paragraph" w:styleId="afff">
    <w:name w:val="Revision"/>
    <w:uiPriority w:val="99"/>
    <w:semiHidden/>
    <w:qFormat/>
    <w:rsid w:val="00781A5E"/>
    <w:rPr>
      <w:rFonts w:ascii="Times New Roman" w:hAnsi="Times New Roman"/>
      <w:sz w:val="24"/>
    </w:rPr>
  </w:style>
  <w:style w:type="paragraph" w:styleId="afff0">
    <w:name w:val="endnote text"/>
    <w:basedOn w:val="a"/>
    <w:uiPriority w:val="99"/>
    <w:semiHidden/>
    <w:unhideWhenUsed/>
    <w:rsid w:val="001563A3"/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numbering" w:customStyle="1" w:styleId="24">
    <w:name w:val="Основной текст Знак2"/>
    <w:link w:val="afb"/>
    <w:uiPriority w:val="99"/>
    <w:semiHidden/>
    <w:unhideWhenUsed/>
    <w:qFormat/>
    <w:rsid w:val="00EF45CD"/>
  </w:style>
  <w:style w:type="table" w:styleId="afff1">
    <w:name w:val="Table Grid"/>
    <w:basedOn w:val="a1"/>
    <w:rsid w:val="00EF45CD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Сетка таблицы1"/>
    <w:basedOn w:val="a1"/>
    <w:uiPriority w:val="59"/>
    <w:rsid w:val="00F77CFD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1"/>
    <w:uiPriority w:val="59"/>
    <w:rsid w:val="00360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hyperlink" Target="http://www.ecorussia.info/ru" TargetMode="External"/><Relationship Id="rId26" Type="http://schemas.openxmlformats.org/officeDocument/2006/relationships/hyperlink" Target="https://www.gost.ru/portal/gost%20//home/standarts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initi.ru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hyperlink" Target="http://elibrary.ru/defaultx.asp" TargetMode="External"/><Relationship Id="rId25" Type="http://schemas.openxmlformats.org/officeDocument/2006/relationships/hyperlink" Target="https://biblio-online.ru/" TargetMode="External"/><Relationship Id="rId33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hyperlink" Target="http://www.polpred.com/" TargetMode="External"/><Relationship Id="rId29" Type="http://schemas.openxmlformats.org/officeDocument/2006/relationships/hyperlink" Target="http://www.ncv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s://e.lanbook.com/" TargetMode="Externa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hyperlink" Target="http://www.studentlibrary.ru/" TargetMode="External"/><Relationship Id="rId28" Type="http://schemas.openxmlformats.org/officeDocument/2006/relationships/hyperlink" Target="http://sophist.hse.ru/data_access.shtml" TargetMode="External"/><Relationship Id="rId10" Type="http://schemas.openxmlformats.org/officeDocument/2006/relationships/footer" Target="footer3.xml"/><Relationship Id="rId19" Type="http://schemas.openxmlformats.org/officeDocument/2006/relationships/hyperlink" Target="http://znanium.com/" TargetMode="Externa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hyperlink" Target="http://uisrussia.msu.ru/" TargetMode="External"/><Relationship Id="rId27" Type="http://schemas.openxmlformats.org/officeDocument/2006/relationships/hyperlink" Target="http://www.philosophy.ru/" TargetMode="External"/><Relationship Id="rId30" Type="http://schemas.openxmlformats.org/officeDocument/2006/relationships/hyperlink" Target="https://www.nntu.ru/sveden/accenv/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837F6-697A-4BC7-9656-BAE9AF3B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30</Pages>
  <Words>8323</Words>
  <Characters>47444</Characters>
  <Application>Microsoft Office Word</Application>
  <DocSecurity>0</DocSecurity>
  <Lines>395</Lines>
  <Paragraphs>111</Paragraphs>
  <ScaleCrop>false</ScaleCrop>
  <Company/>
  <LinksUpToDate>false</LinksUpToDate>
  <CharactersWithSpaces>55656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Sofya</cp:lastModifiedBy>
  <cp:revision>24</cp:revision>
  <dcterms:created xsi:type="dcterms:W3CDTF">2021-05-07T16:27:00Z</dcterms:created>
  <dcterms:modified xsi:type="dcterms:W3CDTF">2021-06-28T02:09:00Z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