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55CCE" w14:textId="77777777" w:rsidR="007003F7" w:rsidRDefault="00000000" w:rsidP="007878E7">
      <w:pPr>
        <w:pStyle w:val="Ttulo"/>
        <w:jc w:val="center"/>
      </w:pPr>
      <w:bookmarkStart w:id="0" w:name="_ijix2srv580g" w:colFirst="0" w:colLast="0"/>
      <w:bookmarkEnd w:id="0"/>
      <w:r>
        <w:t>SISTEMA DE MONITORAMENTO DE UMIDADE DO SOLO EM PLANTAÇÕES DE CAFÉ ARÁBICA</w:t>
      </w:r>
    </w:p>
    <w:p w14:paraId="7956263F" w14:textId="77777777" w:rsidR="007003F7" w:rsidRDefault="00000000" w:rsidP="007878E7">
      <w:pPr>
        <w:pStyle w:val="Ttulo2"/>
        <w:jc w:val="center"/>
      </w:pPr>
      <w:bookmarkStart w:id="1" w:name="_hncps9htqndu" w:colFirst="0" w:colLast="0"/>
      <w:bookmarkEnd w:id="1"/>
      <w:r>
        <w:t>SÃO PAULO TECH SCHOOL (SPTECH)</w:t>
      </w:r>
    </w:p>
    <w:p w14:paraId="79062FCD" w14:textId="77777777" w:rsidR="007003F7" w:rsidRDefault="00000000" w:rsidP="007878E7">
      <w:pPr>
        <w:jc w:val="center"/>
      </w:pPr>
      <w:r>
        <w:t>Curso de Análise e Desenvolvimento de Sistemas — Turma 1ADSA</w:t>
      </w:r>
      <w:r>
        <w:br/>
        <w:t>Disciplina de Projeto de Inovação (PI)</w:t>
      </w:r>
    </w:p>
    <w:p w14:paraId="7D64C17B" w14:textId="77777777" w:rsidR="007003F7" w:rsidRDefault="007003F7" w:rsidP="007878E7">
      <w:pPr>
        <w:widowControl w:val="0"/>
        <w:pBdr>
          <w:top w:val="nil"/>
          <w:left w:val="nil"/>
          <w:bottom w:val="nil"/>
          <w:right w:val="nil"/>
          <w:between w:val="nil"/>
        </w:pBdr>
        <w:spacing w:line="276" w:lineRule="auto"/>
        <w:jc w:val="center"/>
      </w:pPr>
    </w:p>
    <w:p w14:paraId="7E64A446" w14:textId="77777777" w:rsidR="007003F7" w:rsidRDefault="007003F7" w:rsidP="007878E7">
      <w:pPr>
        <w:widowControl w:val="0"/>
        <w:pBdr>
          <w:top w:val="nil"/>
          <w:left w:val="nil"/>
          <w:bottom w:val="nil"/>
          <w:right w:val="nil"/>
          <w:between w:val="nil"/>
        </w:pBdr>
        <w:spacing w:line="276" w:lineRule="auto"/>
        <w:jc w:val="center"/>
      </w:pPr>
    </w:p>
    <w:p w14:paraId="75FF1C58" w14:textId="77777777" w:rsidR="007003F7" w:rsidRDefault="00000000" w:rsidP="007878E7">
      <w:pPr>
        <w:jc w:val="center"/>
      </w:pPr>
      <w:r>
        <w:t>São Paulo</w:t>
      </w:r>
      <w:r>
        <w:br/>
        <w:t>2026</w:t>
      </w:r>
    </w:p>
    <w:p w14:paraId="56EF532E" w14:textId="77777777" w:rsidR="007003F7" w:rsidRDefault="007003F7">
      <w:pPr>
        <w:widowControl w:val="0"/>
        <w:pBdr>
          <w:top w:val="nil"/>
          <w:left w:val="nil"/>
          <w:bottom w:val="nil"/>
          <w:right w:val="nil"/>
          <w:between w:val="nil"/>
        </w:pBdr>
        <w:spacing w:line="276" w:lineRule="auto"/>
      </w:pPr>
    </w:p>
    <w:p w14:paraId="3656E540" w14:textId="77777777" w:rsidR="007003F7" w:rsidRDefault="00000000">
      <w:r>
        <w:pict w14:anchorId="491570FC">
          <v:rect id="_x0000_i1025" style="width:0;height:1.5pt" o:hralign="center" o:hrstd="t" o:hr="t" fillcolor="#a0a0a0" stroked="f"/>
        </w:pict>
      </w:r>
    </w:p>
    <w:p w14:paraId="3EA5A46A" w14:textId="77777777" w:rsidR="007003F7" w:rsidRDefault="00000000" w:rsidP="007878E7">
      <w:pPr>
        <w:pStyle w:val="Ttulo1"/>
        <w:jc w:val="center"/>
      </w:pPr>
      <w:bookmarkStart w:id="2" w:name="_p0pjlx21njlo" w:colFirst="0" w:colLast="0"/>
      <w:bookmarkEnd w:id="2"/>
      <w:r>
        <w:t>IDENTIFICAÇÃO DOS INTEGRANTES E FICHA TÉCNICA</w:t>
      </w:r>
    </w:p>
    <w:p w14:paraId="73A13A04" w14:textId="77777777" w:rsidR="007003F7" w:rsidRDefault="00000000" w:rsidP="007878E7">
      <w:pPr>
        <w:ind w:left="720"/>
        <w:jc w:val="center"/>
      </w:pPr>
      <w:r>
        <w:rPr>
          <w:b/>
          <w:bCs/>
        </w:rPr>
        <w:t>Nome:</w:t>
      </w:r>
      <w:r>
        <w:t xml:space="preserve"> Arthur Lima dos Santos | </w:t>
      </w:r>
      <w:r>
        <w:rPr>
          <w:b/>
          <w:bCs/>
        </w:rPr>
        <w:t>RA:</w:t>
      </w:r>
      <w:r>
        <w:t xml:space="preserve"> 01262001</w:t>
      </w:r>
    </w:p>
    <w:p w14:paraId="0B3B9E8C" w14:textId="77777777" w:rsidR="007003F7" w:rsidRDefault="00000000" w:rsidP="007878E7">
      <w:pPr>
        <w:ind w:left="720"/>
        <w:jc w:val="center"/>
      </w:pPr>
      <w:r>
        <w:rPr>
          <w:b/>
          <w:bCs/>
        </w:rPr>
        <w:t>Nome:</w:t>
      </w:r>
      <w:r>
        <w:t xml:space="preserve"> Bruno Volpe Costa | </w:t>
      </w:r>
      <w:r>
        <w:rPr>
          <w:b/>
          <w:bCs/>
        </w:rPr>
        <w:t>RA:</w:t>
      </w:r>
      <w:r>
        <w:t xml:space="preserve"> 0126037</w:t>
      </w:r>
    </w:p>
    <w:p w14:paraId="093E1457" w14:textId="77777777" w:rsidR="007003F7" w:rsidRDefault="00000000" w:rsidP="007878E7">
      <w:pPr>
        <w:ind w:left="720"/>
        <w:jc w:val="center"/>
      </w:pPr>
      <w:r>
        <w:rPr>
          <w:b/>
          <w:bCs/>
        </w:rPr>
        <w:t>Nome:</w:t>
      </w:r>
      <w:r>
        <w:t xml:space="preserve"> Guilherme de Sousa Pinheiro | </w:t>
      </w:r>
      <w:r>
        <w:rPr>
          <w:b/>
          <w:bCs/>
        </w:rPr>
        <w:t>RA:</w:t>
      </w:r>
      <w:r>
        <w:t xml:space="preserve"> 01262020</w:t>
      </w:r>
    </w:p>
    <w:p w14:paraId="2D9EF8EA" w14:textId="77777777" w:rsidR="007003F7" w:rsidRDefault="00000000" w:rsidP="007878E7">
      <w:pPr>
        <w:ind w:left="720"/>
        <w:jc w:val="center"/>
      </w:pPr>
      <w:r>
        <w:rPr>
          <w:b/>
          <w:bCs/>
        </w:rPr>
        <w:t>Nome:</w:t>
      </w:r>
      <w:r>
        <w:t xml:space="preserve"> Julia Carolina Brito dos Santos | </w:t>
      </w:r>
      <w:r>
        <w:rPr>
          <w:b/>
          <w:bCs/>
        </w:rPr>
        <w:t>RA:</w:t>
      </w:r>
      <w:r>
        <w:t xml:space="preserve"> 01262035</w:t>
      </w:r>
    </w:p>
    <w:p w14:paraId="46C00266" w14:textId="77777777" w:rsidR="007003F7" w:rsidRDefault="00000000" w:rsidP="007878E7">
      <w:pPr>
        <w:ind w:left="720"/>
        <w:jc w:val="center"/>
      </w:pPr>
      <w:r>
        <w:rPr>
          <w:b/>
          <w:bCs/>
        </w:rPr>
        <w:t>Nome:</w:t>
      </w:r>
      <w:r>
        <w:t xml:space="preserve"> Matheus de Souza Menino | </w:t>
      </w:r>
      <w:r>
        <w:rPr>
          <w:b/>
          <w:bCs/>
        </w:rPr>
        <w:t>RA:</w:t>
      </w:r>
      <w:r>
        <w:t xml:space="preserve"> 01262050</w:t>
      </w:r>
    </w:p>
    <w:p w14:paraId="4F28D147" w14:textId="77777777" w:rsidR="007003F7" w:rsidRDefault="00000000" w:rsidP="007878E7">
      <w:pPr>
        <w:ind w:left="720"/>
        <w:jc w:val="center"/>
      </w:pPr>
      <w:r>
        <w:rPr>
          <w:b/>
          <w:bCs/>
        </w:rPr>
        <w:t>Nome:</w:t>
      </w:r>
      <w:r>
        <w:t xml:space="preserve"> </w:t>
      </w:r>
      <w:proofErr w:type="spellStart"/>
      <w:r>
        <w:t>Nataly</w:t>
      </w:r>
      <w:proofErr w:type="spellEnd"/>
      <w:r>
        <w:t xml:space="preserve"> Rufino Pereira Gutierrez | </w:t>
      </w:r>
      <w:r>
        <w:rPr>
          <w:b/>
          <w:bCs/>
        </w:rPr>
        <w:t>RA:</w:t>
      </w:r>
      <w:r>
        <w:t xml:space="preserve"> 01262065</w:t>
      </w:r>
    </w:p>
    <w:p w14:paraId="6BF182E8" w14:textId="77777777" w:rsidR="007003F7" w:rsidRDefault="00000000" w:rsidP="007878E7">
      <w:pPr>
        <w:ind w:left="720"/>
        <w:jc w:val="center"/>
      </w:pPr>
      <w:r>
        <w:rPr>
          <w:b/>
          <w:bCs/>
        </w:rPr>
        <w:t>Nome:</w:t>
      </w:r>
      <w:r>
        <w:t xml:space="preserve"> Vinícius Augusto Alves de Almeida | </w:t>
      </w:r>
      <w:r>
        <w:rPr>
          <w:b/>
          <w:bCs/>
        </w:rPr>
        <w:t>RA:</w:t>
      </w:r>
      <w:r>
        <w:t xml:space="preserve"> 01262080</w:t>
      </w:r>
    </w:p>
    <w:p w14:paraId="2B37F0A0" w14:textId="77777777" w:rsidR="007003F7" w:rsidRDefault="007003F7" w:rsidP="007878E7">
      <w:pPr>
        <w:widowControl w:val="0"/>
        <w:pBdr>
          <w:top w:val="nil"/>
          <w:left w:val="nil"/>
          <w:bottom w:val="nil"/>
          <w:right w:val="nil"/>
          <w:between w:val="nil"/>
        </w:pBdr>
        <w:spacing w:line="276" w:lineRule="auto"/>
        <w:jc w:val="right"/>
      </w:pPr>
    </w:p>
    <w:p w14:paraId="1C16E4CC" w14:textId="77777777" w:rsidR="007003F7" w:rsidRDefault="00000000" w:rsidP="007878E7">
      <w:pPr>
        <w:jc w:val="center"/>
      </w:pPr>
      <w:r>
        <w:t xml:space="preserve">Trabalho apresentado à disciplina de Projeto de Inovação do curso de Análise e Desenvolvimento de Sistemas da São Paulo Tech </w:t>
      </w:r>
      <w:proofErr w:type="spellStart"/>
      <w:r>
        <w:t>School</w:t>
      </w:r>
      <w:proofErr w:type="spellEnd"/>
      <w:r>
        <w:t xml:space="preserve"> (SPTECH), como exigência parcial para avaliação da disciplina.</w:t>
      </w:r>
    </w:p>
    <w:p w14:paraId="35542234" w14:textId="77777777" w:rsidR="007003F7" w:rsidRDefault="007003F7" w:rsidP="007878E7">
      <w:pPr>
        <w:widowControl w:val="0"/>
        <w:pBdr>
          <w:top w:val="nil"/>
          <w:left w:val="nil"/>
          <w:bottom w:val="nil"/>
          <w:right w:val="nil"/>
          <w:between w:val="nil"/>
        </w:pBdr>
        <w:spacing w:line="276" w:lineRule="auto"/>
        <w:jc w:val="center"/>
      </w:pPr>
    </w:p>
    <w:p w14:paraId="77B0F24A" w14:textId="77777777" w:rsidR="007003F7" w:rsidRDefault="00000000" w:rsidP="007878E7">
      <w:pPr>
        <w:jc w:val="center"/>
      </w:pPr>
      <w:r>
        <w:t xml:space="preserve">Orientadores: Prof. Claudio </w:t>
      </w:r>
      <w:proofErr w:type="spellStart"/>
      <w:r>
        <w:t>Frizzarini</w:t>
      </w:r>
      <w:proofErr w:type="spellEnd"/>
      <w:r>
        <w:t xml:space="preserve"> e Prof.ª Julia</w:t>
      </w:r>
    </w:p>
    <w:p w14:paraId="5A4BF312" w14:textId="77777777" w:rsidR="007003F7" w:rsidRDefault="007003F7">
      <w:pPr>
        <w:widowControl w:val="0"/>
        <w:pBdr>
          <w:top w:val="nil"/>
          <w:left w:val="nil"/>
          <w:bottom w:val="nil"/>
          <w:right w:val="nil"/>
          <w:between w:val="nil"/>
        </w:pBdr>
        <w:spacing w:line="276" w:lineRule="auto"/>
      </w:pPr>
    </w:p>
    <w:p w14:paraId="2EB8F2D9" w14:textId="77777777" w:rsidR="007003F7" w:rsidRDefault="00000000">
      <w:r>
        <w:pict w14:anchorId="237298A5">
          <v:rect id="_x0000_i1026" style="width:0;height:1.5pt" o:hralign="center" o:hrstd="t" o:hr="t" fillcolor="#a0a0a0" stroked="f"/>
        </w:pict>
      </w:r>
    </w:p>
    <w:p w14:paraId="08494B99" w14:textId="77777777" w:rsidR="007003F7" w:rsidRDefault="00000000">
      <w:pPr>
        <w:pStyle w:val="Ttulo1"/>
      </w:pPr>
      <w:bookmarkStart w:id="3" w:name="_4pkqhv8qqmvk" w:colFirst="0" w:colLast="0"/>
      <w:bookmarkEnd w:id="3"/>
      <w:r>
        <w:t>SUMÁRIO DETALHADO</w:t>
      </w:r>
    </w:p>
    <w:p w14:paraId="7EE5DB1C" w14:textId="77777777" w:rsidR="007003F7" w:rsidRDefault="00000000">
      <w:pPr>
        <w:numPr>
          <w:ilvl w:val="0"/>
          <w:numId w:val="13"/>
        </w:numPr>
      </w:pPr>
      <w:r>
        <w:rPr>
          <w:b/>
          <w:bCs/>
        </w:rPr>
        <w:t>CONTEXTO</w:t>
      </w:r>
    </w:p>
    <w:p w14:paraId="5313B9A8" w14:textId="77777777" w:rsidR="007003F7" w:rsidRDefault="00000000">
      <w:pPr>
        <w:numPr>
          <w:ilvl w:val="1"/>
          <w:numId w:val="13"/>
        </w:numPr>
      </w:pPr>
      <w:r>
        <w:t>1.1 Cenário e Relevância Econômica do Café Arábica no Agrobusiness</w:t>
      </w:r>
    </w:p>
    <w:p w14:paraId="36C63EDE" w14:textId="77777777" w:rsidR="007003F7" w:rsidRDefault="00000000">
      <w:pPr>
        <w:numPr>
          <w:ilvl w:val="1"/>
          <w:numId w:val="13"/>
        </w:numPr>
      </w:pPr>
      <w:r>
        <w:t>1.2 Dados, Fatos Relevantes e Eficiência Hídrica no Campo</w:t>
      </w:r>
    </w:p>
    <w:p w14:paraId="6E66A682" w14:textId="77777777" w:rsidR="007003F7" w:rsidRDefault="00000000">
      <w:pPr>
        <w:numPr>
          <w:ilvl w:val="1"/>
          <w:numId w:val="13"/>
        </w:numPr>
      </w:pPr>
      <w:r>
        <w:t>1.3 O Problema e a Necessidade Operacional</w:t>
      </w:r>
    </w:p>
    <w:p w14:paraId="730EBD96" w14:textId="77777777" w:rsidR="007003F7" w:rsidRDefault="00000000">
      <w:pPr>
        <w:numPr>
          <w:ilvl w:val="1"/>
          <w:numId w:val="13"/>
        </w:numPr>
      </w:pPr>
      <w:r>
        <w:t>1.4 Impacto Quantificado do Problema e Análise Econômica</w:t>
      </w:r>
    </w:p>
    <w:p w14:paraId="178C2725" w14:textId="77777777" w:rsidR="007003F7" w:rsidRDefault="00000000">
      <w:pPr>
        <w:numPr>
          <w:ilvl w:val="1"/>
          <w:numId w:val="13"/>
        </w:numPr>
      </w:pPr>
      <w:r>
        <w:t>1.5 Proposta Tecnológica de Solução IoT</w:t>
      </w:r>
    </w:p>
    <w:p w14:paraId="76C66F75" w14:textId="77777777" w:rsidR="007003F7" w:rsidRDefault="00000000">
      <w:pPr>
        <w:numPr>
          <w:ilvl w:val="1"/>
          <w:numId w:val="13"/>
        </w:numPr>
      </w:pPr>
      <w:r>
        <w:t>1.6 Problemas Específicos Mitigados</w:t>
      </w:r>
    </w:p>
    <w:p w14:paraId="35AEE479" w14:textId="77777777" w:rsidR="007003F7" w:rsidRDefault="00000000">
      <w:pPr>
        <w:numPr>
          <w:ilvl w:val="1"/>
          <w:numId w:val="13"/>
        </w:numPr>
      </w:pPr>
      <w:r>
        <w:lastRenderedPageBreak/>
        <w:t>1.7 Principais Funcionalidades para o Cliente</w:t>
      </w:r>
    </w:p>
    <w:p w14:paraId="117FD14C" w14:textId="77777777" w:rsidR="007003F7" w:rsidRDefault="00000000">
      <w:pPr>
        <w:numPr>
          <w:ilvl w:val="1"/>
          <w:numId w:val="13"/>
        </w:numPr>
      </w:pPr>
      <w:r>
        <w:t>1.8 Benefícios para o Negócio e Modelo de Valor</w:t>
      </w:r>
    </w:p>
    <w:p w14:paraId="6F8D1431" w14:textId="77777777" w:rsidR="007003F7" w:rsidRDefault="00000000">
      <w:pPr>
        <w:numPr>
          <w:ilvl w:val="1"/>
          <w:numId w:val="13"/>
        </w:numPr>
      </w:pPr>
      <w:r>
        <w:t>1.9 Tendências Climáticas e Riscos na Cafeicultura Brasileira</w:t>
      </w:r>
    </w:p>
    <w:p w14:paraId="124C95DD" w14:textId="77777777" w:rsidR="007003F7" w:rsidRDefault="00000000">
      <w:pPr>
        <w:numPr>
          <w:ilvl w:val="1"/>
          <w:numId w:val="13"/>
        </w:numPr>
      </w:pPr>
      <w:r>
        <w:t>1.10 Análise Comparativa de Soluções de Mercado</w:t>
      </w:r>
    </w:p>
    <w:p w14:paraId="1F1DEEB8" w14:textId="77777777" w:rsidR="007003F7" w:rsidRDefault="00000000">
      <w:pPr>
        <w:numPr>
          <w:ilvl w:val="0"/>
          <w:numId w:val="13"/>
        </w:numPr>
      </w:pPr>
      <w:r>
        <w:rPr>
          <w:b/>
          <w:bCs/>
        </w:rPr>
        <w:t>OBJETIVO</w:t>
      </w:r>
    </w:p>
    <w:p w14:paraId="5A5BBB7E" w14:textId="77777777" w:rsidR="007003F7" w:rsidRDefault="00000000">
      <w:pPr>
        <w:numPr>
          <w:ilvl w:val="1"/>
          <w:numId w:val="13"/>
        </w:numPr>
      </w:pPr>
      <w:r>
        <w:t>2.1 Objetivo Geral</w:t>
      </w:r>
    </w:p>
    <w:p w14:paraId="0C34C8E3" w14:textId="77777777" w:rsidR="007003F7" w:rsidRDefault="00000000">
      <w:pPr>
        <w:numPr>
          <w:ilvl w:val="1"/>
          <w:numId w:val="13"/>
        </w:numPr>
      </w:pPr>
      <w:r>
        <w:t>2.2 Objetivos Específicos (Critérios SMART)</w:t>
      </w:r>
    </w:p>
    <w:p w14:paraId="600B6675" w14:textId="77777777" w:rsidR="007003F7" w:rsidRDefault="00000000">
      <w:pPr>
        <w:numPr>
          <w:ilvl w:val="0"/>
          <w:numId w:val="13"/>
        </w:numPr>
      </w:pPr>
      <w:r>
        <w:rPr>
          <w:b/>
          <w:bCs/>
        </w:rPr>
        <w:t>JUSTIFICATIVA E POTENCIAL DE RETORNO</w:t>
      </w:r>
    </w:p>
    <w:p w14:paraId="306686F9" w14:textId="77777777" w:rsidR="007003F7" w:rsidRDefault="00000000">
      <w:pPr>
        <w:numPr>
          <w:ilvl w:val="1"/>
          <w:numId w:val="13"/>
        </w:numPr>
      </w:pPr>
      <w:r>
        <w:t>3.1 O Problema em Números e Sensibilidade Financeira</w:t>
      </w:r>
    </w:p>
    <w:p w14:paraId="6854CA95" w14:textId="77777777" w:rsidR="007003F7" w:rsidRDefault="00000000">
      <w:pPr>
        <w:numPr>
          <w:ilvl w:val="1"/>
          <w:numId w:val="13"/>
        </w:numPr>
      </w:pPr>
      <w:r>
        <w:t>3.2 A Arquitetura da Solução de Baixo Custo</w:t>
      </w:r>
    </w:p>
    <w:p w14:paraId="17ECA4F3" w14:textId="77777777" w:rsidR="007003F7" w:rsidRDefault="00000000">
      <w:pPr>
        <w:numPr>
          <w:ilvl w:val="1"/>
          <w:numId w:val="13"/>
        </w:numPr>
      </w:pPr>
      <w:r>
        <w:t>3.3 Potencial de Retorno Financeiro (</w:t>
      </w:r>
      <w:proofErr w:type="spellStart"/>
      <w:r>
        <w:t>Payback</w:t>
      </w:r>
      <w:proofErr w:type="spellEnd"/>
      <w:r>
        <w:t xml:space="preserve"> e ROI)</w:t>
      </w:r>
    </w:p>
    <w:p w14:paraId="6C80CA8D" w14:textId="77777777" w:rsidR="007003F7" w:rsidRDefault="00000000">
      <w:pPr>
        <w:numPr>
          <w:ilvl w:val="1"/>
          <w:numId w:val="13"/>
        </w:numPr>
      </w:pPr>
      <w:r>
        <w:t>3.4 Ressalvas e Variáveis de Contorno</w:t>
      </w:r>
    </w:p>
    <w:p w14:paraId="23E77FFB" w14:textId="77777777" w:rsidR="007003F7" w:rsidRDefault="00000000">
      <w:pPr>
        <w:numPr>
          <w:ilvl w:val="1"/>
          <w:numId w:val="13"/>
        </w:numPr>
      </w:pPr>
      <w:r>
        <w:t>3.5 Modelo de Comercialização, Serviços e Repasses</w:t>
      </w:r>
    </w:p>
    <w:p w14:paraId="0325844C" w14:textId="77777777" w:rsidR="007003F7" w:rsidRDefault="00000000">
      <w:pPr>
        <w:numPr>
          <w:ilvl w:val="0"/>
          <w:numId w:val="13"/>
        </w:numPr>
      </w:pPr>
      <w:r>
        <w:rPr>
          <w:b/>
          <w:bCs/>
        </w:rPr>
        <w:t>ESCOPO DO PROJETO</w:t>
      </w:r>
    </w:p>
    <w:p w14:paraId="51510F5B" w14:textId="77777777" w:rsidR="007003F7" w:rsidRDefault="00000000">
      <w:pPr>
        <w:numPr>
          <w:ilvl w:val="1"/>
          <w:numId w:val="13"/>
        </w:numPr>
      </w:pPr>
      <w:r>
        <w:t>4.1 Descrição Resumida</w:t>
      </w:r>
    </w:p>
    <w:p w14:paraId="2DC6F54C" w14:textId="77777777" w:rsidR="007003F7" w:rsidRDefault="00000000">
      <w:pPr>
        <w:numPr>
          <w:ilvl w:val="1"/>
          <w:numId w:val="13"/>
        </w:numPr>
      </w:pPr>
      <w:r>
        <w:t>4.2 Requisitos Funcionais e Não-Funcionais</w:t>
      </w:r>
    </w:p>
    <w:p w14:paraId="44BD29EB" w14:textId="77777777" w:rsidR="007003F7" w:rsidRDefault="00000000">
      <w:pPr>
        <w:numPr>
          <w:ilvl w:val="1"/>
          <w:numId w:val="13"/>
        </w:numPr>
      </w:pPr>
      <w:r>
        <w:t>4.3 Arquitetura Tecnológica e Fluxo de Dados</w:t>
      </w:r>
    </w:p>
    <w:p w14:paraId="27FDF6E3" w14:textId="77777777" w:rsidR="007003F7" w:rsidRDefault="00000000">
      <w:pPr>
        <w:numPr>
          <w:ilvl w:val="1"/>
          <w:numId w:val="13"/>
        </w:numPr>
      </w:pPr>
      <w:r>
        <w:t>4.4 Módulos do Sistema</w:t>
      </w:r>
    </w:p>
    <w:p w14:paraId="54F52620" w14:textId="77777777" w:rsidR="007003F7" w:rsidRDefault="00000000">
      <w:pPr>
        <w:numPr>
          <w:ilvl w:val="1"/>
          <w:numId w:val="13"/>
        </w:numPr>
      </w:pPr>
      <w:r>
        <w:t>4.5 Limites, Exclusões e Fronteiras</w:t>
      </w:r>
    </w:p>
    <w:p w14:paraId="5BC47449" w14:textId="77777777" w:rsidR="007003F7" w:rsidRDefault="00000000">
      <w:pPr>
        <w:numPr>
          <w:ilvl w:val="1"/>
          <w:numId w:val="13"/>
        </w:numPr>
      </w:pPr>
      <w:r>
        <w:t>4.6 Cronograma Macro de Desenvolvimento</w:t>
      </w:r>
    </w:p>
    <w:p w14:paraId="1AAE0C7B" w14:textId="77777777" w:rsidR="007003F7" w:rsidRDefault="00000000">
      <w:pPr>
        <w:numPr>
          <w:ilvl w:val="1"/>
          <w:numId w:val="13"/>
        </w:numPr>
      </w:pPr>
      <w:r>
        <w:t>4.7 Mapeamento de Stakeholders e Impactos</w:t>
      </w:r>
    </w:p>
    <w:p w14:paraId="22219D1B" w14:textId="77777777" w:rsidR="007003F7" w:rsidRDefault="00000000">
      <w:pPr>
        <w:numPr>
          <w:ilvl w:val="1"/>
          <w:numId w:val="13"/>
        </w:numPr>
      </w:pPr>
      <w:r>
        <w:t>4.8 Entregáveis e Resultados Esperados</w:t>
      </w:r>
    </w:p>
    <w:p w14:paraId="7E94E727" w14:textId="77777777" w:rsidR="007003F7" w:rsidRDefault="00000000">
      <w:pPr>
        <w:numPr>
          <w:ilvl w:val="1"/>
          <w:numId w:val="13"/>
        </w:numPr>
      </w:pPr>
      <w:r>
        <w:t>4.9 Premissas</w:t>
      </w:r>
    </w:p>
    <w:p w14:paraId="3174B4E9" w14:textId="77777777" w:rsidR="007003F7" w:rsidRDefault="00000000">
      <w:pPr>
        <w:numPr>
          <w:ilvl w:val="1"/>
          <w:numId w:val="13"/>
        </w:numPr>
      </w:pPr>
      <w:r>
        <w:t>4.10 Restrições Nativas do Projeto</w:t>
      </w:r>
    </w:p>
    <w:p w14:paraId="654D1E4B" w14:textId="77777777" w:rsidR="007003F7" w:rsidRDefault="00000000">
      <w:pPr>
        <w:numPr>
          <w:ilvl w:val="0"/>
          <w:numId w:val="13"/>
        </w:numPr>
      </w:pPr>
      <w:r>
        <w:rPr>
          <w:b/>
          <w:bCs/>
        </w:rPr>
        <w:t>MATERIAIS E MÉTODOS</w:t>
      </w:r>
    </w:p>
    <w:p w14:paraId="5A90004E" w14:textId="77777777" w:rsidR="007003F7" w:rsidRDefault="00000000">
      <w:pPr>
        <w:numPr>
          <w:ilvl w:val="1"/>
          <w:numId w:val="13"/>
        </w:numPr>
      </w:pPr>
      <w:r>
        <w:t>5.1 Componentes do Hardware e Princípios de Sensoriamento Capacitivo</w:t>
      </w:r>
    </w:p>
    <w:p w14:paraId="6168A11A" w14:textId="77777777" w:rsidR="007003F7" w:rsidRDefault="00000000">
      <w:pPr>
        <w:numPr>
          <w:ilvl w:val="1"/>
          <w:numId w:val="13"/>
        </w:numPr>
      </w:pPr>
      <w:r>
        <w:t>5.2 Módulo de Comunicação Wi-Fi e Protocolo de Envio</w:t>
      </w:r>
    </w:p>
    <w:p w14:paraId="05F94A73" w14:textId="77777777" w:rsidR="007003F7" w:rsidRDefault="00000000">
      <w:pPr>
        <w:numPr>
          <w:ilvl w:val="1"/>
          <w:numId w:val="13"/>
        </w:numPr>
      </w:pPr>
      <w:r>
        <w:t>5.3 Curvas de Calibração e Tratamento de Dados de Solo</w:t>
      </w:r>
    </w:p>
    <w:p w14:paraId="47A9D5C0" w14:textId="77777777" w:rsidR="007003F7" w:rsidRDefault="00000000">
      <w:pPr>
        <w:numPr>
          <w:ilvl w:val="1"/>
          <w:numId w:val="13"/>
        </w:numPr>
      </w:pPr>
      <w:r>
        <w:t>5.4 Arquitetura da API, Banco de Dados e Dashboard Web</w:t>
      </w:r>
    </w:p>
    <w:p w14:paraId="5979F486" w14:textId="77777777" w:rsidR="007003F7" w:rsidRDefault="00000000">
      <w:pPr>
        <w:numPr>
          <w:ilvl w:val="1"/>
          <w:numId w:val="13"/>
        </w:numPr>
      </w:pPr>
      <w:r>
        <w:t>5.5 Validação em Ambiente Simulado (Piloto)</w:t>
      </w:r>
    </w:p>
    <w:p w14:paraId="36A6A75A" w14:textId="77777777" w:rsidR="007003F7" w:rsidRDefault="00000000">
      <w:pPr>
        <w:numPr>
          <w:ilvl w:val="0"/>
          <w:numId w:val="13"/>
        </w:numPr>
      </w:pPr>
      <w:r>
        <w:rPr>
          <w:b/>
          <w:bCs/>
        </w:rPr>
        <w:t>IMPACTOS EM SUSTENTABILIDADE E GOVERNANÇA (ESG)</w:t>
      </w:r>
    </w:p>
    <w:p w14:paraId="326EE609" w14:textId="77777777" w:rsidR="007003F7" w:rsidRDefault="00000000">
      <w:pPr>
        <w:numPr>
          <w:ilvl w:val="0"/>
          <w:numId w:val="13"/>
        </w:numPr>
      </w:pPr>
      <w:r>
        <w:rPr>
          <w:b/>
          <w:bCs/>
        </w:rPr>
        <w:t>ANÁLISE DE ERROS, CONFIABILIDADE E RISCOS OPERACIONAIS</w:t>
      </w:r>
    </w:p>
    <w:p w14:paraId="637BC5E7" w14:textId="77777777" w:rsidR="007003F7" w:rsidRDefault="00000000">
      <w:pPr>
        <w:numPr>
          <w:ilvl w:val="0"/>
          <w:numId w:val="13"/>
        </w:numPr>
      </w:pPr>
      <w:r>
        <w:rPr>
          <w:b/>
          <w:bCs/>
        </w:rPr>
        <w:t>REFERÊNCIAS BIBLIOGRÁFICAS</w:t>
      </w:r>
    </w:p>
    <w:p w14:paraId="1E641892" w14:textId="77777777" w:rsidR="007003F7" w:rsidRDefault="007003F7">
      <w:pPr>
        <w:widowControl w:val="0"/>
        <w:pBdr>
          <w:top w:val="nil"/>
          <w:left w:val="nil"/>
          <w:bottom w:val="nil"/>
          <w:right w:val="nil"/>
          <w:between w:val="nil"/>
        </w:pBdr>
        <w:spacing w:line="276" w:lineRule="auto"/>
      </w:pPr>
    </w:p>
    <w:p w14:paraId="010F50DD" w14:textId="77777777" w:rsidR="007003F7" w:rsidRDefault="00000000">
      <w:r>
        <w:pict w14:anchorId="5D52701D">
          <v:rect id="_x0000_i1027" style="width:0;height:1.5pt" o:hralign="center" o:hrstd="t" o:hr="t" fillcolor="#a0a0a0" stroked="f"/>
        </w:pict>
      </w:r>
    </w:p>
    <w:p w14:paraId="439DEE20" w14:textId="77777777" w:rsidR="007003F7" w:rsidRDefault="00000000">
      <w:pPr>
        <w:pStyle w:val="Ttulo"/>
      </w:pPr>
      <w:bookmarkStart w:id="4" w:name="_sgo48gufya65" w:colFirst="0" w:colLast="0"/>
      <w:bookmarkEnd w:id="4"/>
      <w:r>
        <w:lastRenderedPageBreak/>
        <w:t>1. CONTEXTO</w:t>
      </w:r>
    </w:p>
    <w:p w14:paraId="1CC5122D" w14:textId="77777777" w:rsidR="007003F7" w:rsidRDefault="00000000">
      <w:pPr>
        <w:pStyle w:val="Ttulo1"/>
      </w:pPr>
      <w:bookmarkStart w:id="5" w:name="_qhe1m94nntx1" w:colFirst="0" w:colLast="0"/>
      <w:bookmarkEnd w:id="5"/>
      <w:r>
        <w:t>1.1 Cenário e Relevância Econômica do Café Arábica no Agrobusiness</w:t>
      </w:r>
    </w:p>
    <w:p w14:paraId="4F571167" w14:textId="77777777" w:rsidR="007003F7" w:rsidRDefault="00000000">
      <w:r>
        <w:t>O agronegócio é um dos principais pilares do Produto Interno Bruto (PIB) brasileiro, sendo responsável por aproximadamente 25% de toda a riqueza gerada no país, conforme dados consolidados pelo Cepea/Esalq-USP em cooperação técnica com a Confederação da Agricultura e Pecuária do Brasil (CNA).</w:t>
      </w:r>
    </w:p>
    <w:p w14:paraId="5A437A14" w14:textId="77777777" w:rsidR="007003F7" w:rsidRDefault="007003F7">
      <w:pPr>
        <w:widowControl w:val="0"/>
        <w:pBdr>
          <w:top w:val="nil"/>
          <w:left w:val="nil"/>
          <w:bottom w:val="nil"/>
          <w:right w:val="nil"/>
          <w:between w:val="nil"/>
        </w:pBdr>
        <w:spacing w:line="276" w:lineRule="auto"/>
      </w:pPr>
    </w:p>
    <w:p w14:paraId="69AF2D0D" w14:textId="77777777" w:rsidR="007003F7" w:rsidRDefault="00000000">
      <w:r>
        <w:t>Dentro desse amplo complexo agroindustrial, a cultura do café Arábica (</w:t>
      </w:r>
      <w:proofErr w:type="spellStart"/>
      <w:r>
        <w:t>Coffea</w:t>
      </w:r>
      <w:proofErr w:type="spellEnd"/>
      <w:r>
        <w:t xml:space="preserve"> </w:t>
      </w:r>
      <w:proofErr w:type="spellStart"/>
      <w:r>
        <w:t>arabica</w:t>
      </w:r>
      <w:proofErr w:type="spellEnd"/>
      <w:r>
        <w:t>) assume destaque estratégico. O Brasil lidera a produção e a exportação global da variedade Arábica, reconhecida por suas propriedades sensoriais superiores, acidez equilibrada e valor agregado no mercado internacional. Qualquer avanço tecnológico que proporcione ganhos de eficiência hídrica, produtiva ou operacional nessa cadeia reflete diretamente na rentabilidade de milhares de produtores rurais espalhados pelos principais polos cafeeiros do país (como o Sul de Minas, Cerrado Mineiro, Mogiana Paulista e Espírito Santo).</w:t>
      </w:r>
    </w:p>
    <w:p w14:paraId="0060391F" w14:textId="77777777" w:rsidR="007003F7" w:rsidRDefault="00000000">
      <w:pPr>
        <w:pStyle w:val="Ttulo1"/>
      </w:pPr>
      <w:bookmarkStart w:id="6" w:name="_6he3c6sxi7ar" w:colFirst="0" w:colLast="0"/>
      <w:bookmarkEnd w:id="6"/>
      <w:r>
        <w:t>1.2 Dados, Fatos Relevantes e Eficiência Hídrica no Campo</w:t>
      </w:r>
    </w:p>
    <w:p w14:paraId="067C153C" w14:textId="77777777" w:rsidR="007003F7" w:rsidRDefault="00000000">
      <w:r>
        <w:t>Apesar do alto grau de mecanização atingido em diversas etapas da produção, o manejo hídrico na agricultura brasileira ainda apresenta graves gargalos de precisão. Segundo levantamentos da Secretaria de Estado de Meio Ambiente, Desenvolvimento Econômico, Produção e Agricultura Familiar de Mato Grosso do Sul (</w:t>
      </w:r>
      <w:proofErr w:type="spellStart"/>
      <w:r>
        <w:t>Semadesc</w:t>
      </w:r>
      <w:proofErr w:type="spellEnd"/>
      <w:r>
        <w:t>-MS), as atividades de irrigação captam cerca de 70% da água doce outorgada no país, porém a eficiência média global desses sistemas fica restrita a aproximadamente 60%. Isso significa que 40% de toda a água captada e distribuída por bombas e canais de irrigação é perdida por evaporação excessiva, lixiviação profunda ou escoamento superficial sem benefício direto à cultura.</w:t>
      </w:r>
    </w:p>
    <w:p w14:paraId="61475066" w14:textId="77777777" w:rsidR="007003F7" w:rsidRDefault="007003F7">
      <w:pPr>
        <w:widowControl w:val="0"/>
        <w:pBdr>
          <w:top w:val="nil"/>
          <w:left w:val="nil"/>
          <w:bottom w:val="nil"/>
          <w:right w:val="nil"/>
          <w:between w:val="nil"/>
        </w:pBdr>
        <w:spacing w:line="276" w:lineRule="auto"/>
      </w:pPr>
    </w:p>
    <w:p w14:paraId="07E44AB6" w14:textId="77777777" w:rsidR="007003F7" w:rsidRDefault="00000000">
      <w:r>
        <w:t>No cultivo específico do café Arábica, o impacto do manejo hídrico incorreto supera as perdas volumétricas de água e energia elétrica:</w:t>
      </w:r>
    </w:p>
    <w:p w14:paraId="5C12D9CB" w14:textId="77777777" w:rsidR="007003F7" w:rsidRDefault="007003F7">
      <w:pPr>
        <w:widowControl w:val="0"/>
        <w:pBdr>
          <w:top w:val="nil"/>
          <w:left w:val="nil"/>
          <w:bottom w:val="nil"/>
          <w:right w:val="nil"/>
          <w:between w:val="nil"/>
        </w:pBdr>
        <w:spacing w:line="276" w:lineRule="auto"/>
      </w:pPr>
    </w:p>
    <w:p w14:paraId="5A3A2AFE" w14:textId="77777777" w:rsidR="007003F7" w:rsidRDefault="00000000">
      <w:pPr>
        <w:numPr>
          <w:ilvl w:val="0"/>
          <w:numId w:val="12"/>
        </w:numPr>
      </w:pPr>
      <w:r>
        <w:rPr>
          <w:b/>
          <w:bCs/>
        </w:rPr>
        <w:t>Fisiologia da Planta e Uniformidade de Floradas:</w:t>
      </w:r>
      <w:r>
        <w:t xml:space="preserve"> Conforme pesquisas da Embrapa Cerrados, o cafeeiro responde fisiologicamente ao estresse hídrico. Quando a lavoura recebe água de forma ininterrupta e não controlada ao longo do ano, ocorrem múltiplos surtos de floração (entre três e cinco floradas fracionadas). O resultado direto é uma colheita heterogênea, na qual a mesma planta apresenta grãos chumbinho, verdes, cerejas (maduros), secos e passados.</w:t>
      </w:r>
    </w:p>
    <w:p w14:paraId="049041D8" w14:textId="77777777" w:rsidR="007003F7" w:rsidRDefault="00000000">
      <w:pPr>
        <w:numPr>
          <w:ilvl w:val="0"/>
          <w:numId w:val="12"/>
        </w:numPr>
      </w:pPr>
      <w:r>
        <w:rPr>
          <w:b/>
          <w:bCs/>
        </w:rPr>
        <w:t>Manejo por Estresse Hídrico Controlado:</w:t>
      </w:r>
      <w:r>
        <w:t xml:space="preserve"> A suspensão estratégica da irrigação em um período delimitado da estação seca força a uniformização do estado dormente dos botões florais. Ao reestabelecer a irrigação no momento exato, a planta responde com uma floração única e síncrona. Esse fenômeno eleva dramaticamente a proporção de grãos colhidos no estágio ideal de maturação (cereja), reduzindo perdas no beneficiamento e garantindo lotes de bebida de maior valor comercial.</w:t>
      </w:r>
    </w:p>
    <w:p w14:paraId="2D3AC0B4" w14:textId="77777777" w:rsidR="007003F7" w:rsidRDefault="00000000">
      <w:pPr>
        <w:pStyle w:val="Ttulo1"/>
      </w:pPr>
      <w:bookmarkStart w:id="7" w:name="_5zgdcan1i8g4" w:colFirst="0" w:colLast="0"/>
      <w:bookmarkEnd w:id="7"/>
      <w:r>
        <w:lastRenderedPageBreak/>
        <w:t>1.3 O Problema e a Necessidade Operacional</w:t>
      </w:r>
    </w:p>
    <w:p w14:paraId="41FF8CF0" w14:textId="77777777" w:rsidR="007003F7" w:rsidRDefault="00000000">
      <w:r>
        <w:t>A aplicação prática da técnica de estresse hídrico controlado enfrenta uma barreira crítica na rotina das propriedades agrícolas: a ausência de dados objetivos em tempo real sobre a real disponibilidade de água na zona radicular do solo.</w:t>
      </w:r>
    </w:p>
    <w:p w14:paraId="03CE9AF9" w14:textId="77777777" w:rsidR="007003F7" w:rsidRDefault="007003F7">
      <w:pPr>
        <w:widowControl w:val="0"/>
        <w:pBdr>
          <w:top w:val="nil"/>
          <w:left w:val="nil"/>
          <w:bottom w:val="nil"/>
          <w:right w:val="nil"/>
          <w:between w:val="nil"/>
        </w:pBdr>
        <w:spacing w:line="276" w:lineRule="auto"/>
      </w:pPr>
    </w:p>
    <w:p w14:paraId="281BF662" w14:textId="77777777" w:rsidR="007003F7" w:rsidRDefault="00000000">
      <w:r>
        <w:t>Atualmente, a imensa maioria dos médios e pequenos cafeicultores toma decisões sobre ligar ou desligar os sistemas de irrigação baseando-se no empirismo, tais como:</w:t>
      </w:r>
    </w:p>
    <w:p w14:paraId="53C7E2B8" w14:textId="77777777" w:rsidR="007003F7" w:rsidRDefault="007003F7">
      <w:pPr>
        <w:widowControl w:val="0"/>
        <w:pBdr>
          <w:top w:val="nil"/>
          <w:left w:val="nil"/>
          <w:bottom w:val="nil"/>
          <w:right w:val="nil"/>
          <w:between w:val="nil"/>
        </w:pBdr>
        <w:spacing w:line="276" w:lineRule="auto"/>
      </w:pPr>
    </w:p>
    <w:p w14:paraId="365193DF" w14:textId="77777777" w:rsidR="007003F7" w:rsidRDefault="00000000">
      <w:pPr>
        <w:numPr>
          <w:ilvl w:val="0"/>
          <w:numId w:val="20"/>
        </w:numPr>
      </w:pPr>
      <w:r>
        <w:t>Inspeção visual superficial do solo (apenas nos primeiros centímetros da superfície).</w:t>
      </w:r>
    </w:p>
    <w:p w14:paraId="72A2A27B" w14:textId="77777777" w:rsidR="007003F7" w:rsidRDefault="00000000">
      <w:pPr>
        <w:numPr>
          <w:ilvl w:val="0"/>
          <w:numId w:val="20"/>
        </w:numPr>
      </w:pPr>
      <w:r>
        <w:t>Estimativas por experiência acumulada ("sentimento do produtor") sem fundamentação em sensores.</w:t>
      </w:r>
    </w:p>
    <w:p w14:paraId="64404C08" w14:textId="77777777" w:rsidR="007003F7" w:rsidRDefault="00000000">
      <w:pPr>
        <w:numPr>
          <w:ilvl w:val="0"/>
          <w:numId w:val="20"/>
        </w:numPr>
      </w:pPr>
      <w:r>
        <w:t>Adoção de calendários e cronogramas fixos de rega, ignorando as variações microclimáticas locais de evapotranspiração e retenção de umidade do solo.</w:t>
      </w:r>
    </w:p>
    <w:p w14:paraId="11B1B8C8" w14:textId="77777777" w:rsidR="007003F7" w:rsidRDefault="007003F7">
      <w:pPr>
        <w:widowControl w:val="0"/>
        <w:pBdr>
          <w:top w:val="nil"/>
          <w:left w:val="nil"/>
          <w:bottom w:val="nil"/>
          <w:right w:val="nil"/>
          <w:between w:val="nil"/>
        </w:pBdr>
        <w:spacing w:line="276" w:lineRule="auto"/>
      </w:pPr>
    </w:p>
    <w:p w14:paraId="6A0A9D61" w14:textId="77777777" w:rsidR="007003F7" w:rsidRDefault="00000000">
      <w:r>
        <w:t xml:space="preserve">Essa falta de visibilidade contínua gera dois extremos prejudiciais: o déficit hídrico severo não planejado, que aborta frutos e reduz a carga pendente, ou o superávit hídrico por </w:t>
      </w:r>
      <w:proofErr w:type="spellStart"/>
      <w:r>
        <w:t>superirrigação</w:t>
      </w:r>
      <w:proofErr w:type="spellEnd"/>
      <w:r>
        <w:t>, que gasta água e energia desnecessariamente e provoca múltiplos surtos florais indesejados.</w:t>
      </w:r>
    </w:p>
    <w:p w14:paraId="34449271" w14:textId="77777777" w:rsidR="007003F7" w:rsidRDefault="00000000">
      <w:pPr>
        <w:pStyle w:val="Ttulo1"/>
      </w:pPr>
      <w:bookmarkStart w:id="8" w:name="_nsz99irsbpe8" w:colFirst="0" w:colLast="0"/>
      <w:bookmarkEnd w:id="8"/>
      <w:r>
        <w:t>1.4 Impacto Quantificado do Problema e Análise Econômica</w:t>
      </w:r>
    </w:p>
    <w:p w14:paraId="45B2CAB9" w14:textId="77777777" w:rsidR="007003F7" w:rsidRDefault="00000000">
      <w:r>
        <w:t>O impacto econômico do déficit hídrico descontrolado foi quantificado pelo Projeto Campo Futuro da CNA. Lavouras de café não irrigadas ou submetidas ao estresse hídrico involuntário sofrem quebras de safra que variam entre 20% e 30% da produção total. Por outro lado, lavouras dotadas de controle hídrico eficiente mantêm suas perdas restritas à faixa de 5% a 10% sob condições climáticas adversas.</w:t>
      </w:r>
    </w:p>
    <w:p w14:paraId="7717F498" w14:textId="77777777" w:rsidR="007003F7" w:rsidRDefault="007003F7">
      <w:pPr>
        <w:widowControl w:val="0"/>
        <w:pBdr>
          <w:top w:val="nil"/>
          <w:left w:val="nil"/>
          <w:bottom w:val="nil"/>
          <w:right w:val="nil"/>
          <w:between w:val="nil"/>
        </w:pBdr>
        <w:spacing w:line="276" w:lineRule="auto"/>
      </w:pPr>
    </w:p>
    <w:tbl>
      <w:tblPr>
        <w:tblStyle w:val="a"/>
        <w:tblpPr w:leftFromText="141" w:rightFromText="141" w:vertAnchor="text" w:horzAnchor="margin" w:tblpXSpec="center" w:tblpY="1270"/>
        <w:tblW w:w="10632" w:type="dxa"/>
        <w:tblInd w:w="0" w:type="dxa"/>
        <w:tblBorders>
          <w:top w:val="single" w:sz="4" w:space="0" w:color="E0E6E3"/>
          <w:left w:val="nil"/>
          <w:bottom w:val="single" w:sz="4" w:space="0" w:color="E0E6E3"/>
          <w:right w:val="nil"/>
          <w:insideH w:val="single" w:sz="4" w:space="0" w:color="E0E6E3"/>
          <w:insideV w:val="nil"/>
        </w:tblBorders>
        <w:tblLayout w:type="fixed"/>
        <w:tblLook w:val="0620" w:firstRow="1" w:lastRow="0" w:firstColumn="0" w:lastColumn="0" w:noHBand="1" w:noVBand="1"/>
      </w:tblPr>
      <w:tblGrid>
        <w:gridCol w:w="2366"/>
        <w:gridCol w:w="2312"/>
        <w:gridCol w:w="1843"/>
        <w:gridCol w:w="4111"/>
      </w:tblGrid>
      <w:tr w:rsidR="00B73E22" w14:paraId="07F51577" w14:textId="77777777" w:rsidTr="007408C3">
        <w:trPr>
          <w:cnfStyle w:val="100000000000" w:firstRow="1" w:lastRow="0" w:firstColumn="0" w:lastColumn="0" w:oddVBand="0" w:evenVBand="0" w:oddHBand="0" w:evenHBand="0" w:firstRowFirstColumn="0" w:firstRowLastColumn="0" w:lastRowFirstColumn="0" w:lastRowLastColumn="0"/>
          <w:tblHeader/>
        </w:trPr>
        <w:tc>
          <w:tcPr>
            <w:tcW w:w="2366" w:type="dxa"/>
          </w:tcPr>
          <w:p w14:paraId="3596A66D" w14:textId="77777777" w:rsidR="00B73E22" w:rsidRDefault="00B73E22" w:rsidP="007408C3">
            <w:r>
              <w:t>Cenário de Manejo</w:t>
            </w:r>
          </w:p>
        </w:tc>
        <w:tc>
          <w:tcPr>
            <w:tcW w:w="2312" w:type="dxa"/>
          </w:tcPr>
          <w:p w14:paraId="6F7B7425" w14:textId="77777777" w:rsidR="00B73E22" w:rsidRDefault="00B73E22" w:rsidP="007408C3">
            <w:r>
              <w:t>Perda Estimada (%)</w:t>
            </w:r>
          </w:p>
        </w:tc>
        <w:tc>
          <w:tcPr>
            <w:tcW w:w="1843" w:type="dxa"/>
          </w:tcPr>
          <w:p w14:paraId="6E239365" w14:textId="77777777" w:rsidR="00B73E22" w:rsidRDefault="00B73E22" w:rsidP="007408C3">
            <w:r>
              <w:t>Sacas Perdidas</w:t>
            </w:r>
          </w:p>
        </w:tc>
        <w:tc>
          <w:tcPr>
            <w:tcW w:w="4111" w:type="dxa"/>
          </w:tcPr>
          <w:p w14:paraId="65DA6F84" w14:textId="77777777" w:rsidR="00B73E22" w:rsidRDefault="00B73E22" w:rsidP="007408C3">
            <w:r>
              <w:t>Valor Bruto Perdido (R$)</w:t>
            </w:r>
          </w:p>
        </w:tc>
      </w:tr>
      <w:tr w:rsidR="00B73E22" w14:paraId="5A0B9C25" w14:textId="77777777" w:rsidTr="007408C3">
        <w:tc>
          <w:tcPr>
            <w:tcW w:w="2366" w:type="dxa"/>
          </w:tcPr>
          <w:p w14:paraId="60452908" w14:textId="77777777" w:rsidR="00B73E22" w:rsidRDefault="00B73E22" w:rsidP="007408C3">
            <w:r>
              <w:rPr>
                <w:b/>
                <w:bCs/>
              </w:rPr>
              <w:t>Manejo Controlado (Ideal)</w:t>
            </w:r>
          </w:p>
        </w:tc>
        <w:tc>
          <w:tcPr>
            <w:tcW w:w="2312" w:type="dxa"/>
          </w:tcPr>
          <w:p w14:paraId="5843F797" w14:textId="77777777" w:rsidR="00B73E22" w:rsidRDefault="00B73E22" w:rsidP="007408C3">
            <w:r>
              <w:t>5%</w:t>
            </w:r>
          </w:p>
        </w:tc>
        <w:tc>
          <w:tcPr>
            <w:tcW w:w="1843" w:type="dxa"/>
          </w:tcPr>
          <w:p w14:paraId="427E33F9" w14:textId="77777777" w:rsidR="00B73E22" w:rsidRDefault="00B73E22" w:rsidP="007408C3">
            <w:r>
              <w:t>34,2</w:t>
            </w:r>
          </w:p>
        </w:tc>
        <w:tc>
          <w:tcPr>
            <w:tcW w:w="4111" w:type="dxa"/>
          </w:tcPr>
          <w:p w14:paraId="7E9CA24F" w14:textId="77777777" w:rsidR="00B73E22" w:rsidRDefault="00B73E22" w:rsidP="007408C3">
            <w:r>
              <w:t>R$ 61.687,56</w:t>
            </w:r>
          </w:p>
        </w:tc>
      </w:tr>
      <w:tr w:rsidR="00B73E22" w14:paraId="6AB5A883" w14:textId="77777777" w:rsidTr="007408C3">
        <w:tc>
          <w:tcPr>
            <w:tcW w:w="2366" w:type="dxa"/>
          </w:tcPr>
          <w:p w14:paraId="0A722391" w14:textId="77777777" w:rsidR="00B73E22" w:rsidRDefault="00B73E22" w:rsidP="007408C3">
            <w:r>
              <w:rPr>
                <w:b/>
                <w:bCs/>
              </w:rPr>
              <w:t>Déficit Moderado</w:t>
            </w:r>
          </w:p>
        </w:tc>
        <w:tc>
          <w:tcPr>
            <w:tcW w:w="2312" w:type="dxa"/>
          </w:tcPr>
          <w:p w14:paraId="57CB2945" w14:textId="77777777" w:rsidR="00B73E22" w:rsidRDefault="00B73E22" w:rsidP="007408C3">
            <w:r>
              <w:t>20%</w:t>
            </w:r>
          </w:p>
        </w:tc>
        <w:tc>
          <w:tcPr>
            <w:tcW w:w="1843" w:type="dxa"/>
          </w:tcPr>
          <w:p w14:paraId="27FB33BB" w14:textId="77777777" w:rsidR="00B73E22" w:rsidRDefault="00B73E22" w:rsidP="007408C3">
            <w:r>
              <w:t>136,8</w:t>
            </w:r>
          </w:p>
        </w:tc>
        <w:tc>
          <w:tcPr>
            <w:tcW w:w="4111" w:type="dxa"/>
          </w:tcPr>
          <w:p w14:paraId="6AFC437B" w14:textId="77777777" w:rsidR="00B73E22" w:rsidRDefault="00B73E22" w:rsidP="007408C3">
            <w:r>
              <w:t>R$ 246.750,26</w:t>
            </w:r>
          </w:p>
        </w:tc>
      </w:tr>
      <w:tr w:rsidR="00B73E22" w14:paraId="724B4033" w14:textId="77777777" w:rsidTr="007408C3">
        <w:tc>
          <w:tcPr>
            <w:tcW w:w="2366" w:type="dxa"/>
          </w:tcPr>
          <w:p w14:paraId="560E99E8" w14:textId="77777777" w:rsidR="00B73E22" w:rsidRDefault="00B73E22" w:rsidP="007408C3">
            <w:r>
              <w:rPr>
                <w:b/>
                <w:bCs/>
              </w:rPr>
              <w:t>Déficit Severo (Sem Controle)</w:t>
            </w:r>
          </w:p>
        </w:tc>
        <w:tc>
          <w:tcPr>
            <w:tcW w:w="2312" w:type="dxa"/>
          </w:tcPr>
          <w:p w14:paraId="09333DD7" w14:textId="77777777" w:rsidR="00B73E22" w:rsidRDefault="00B73E22" w:rsidP="007408C3">
            <w:r>
              <w:t>30%</w:t>
            </w:r>
          </w:p>
        </w:tc>
        <w:tc>
          <w:tcPr>
            <w:tcW w:w="1843" w:type="dxa"/>
          </w:tcPr>
          <w:p w14:paraId="0DD80B71" w14:textId="77777777" w:rsidR="00B73E22" w:rsidRDefault="00B73E22" w:rsidP="007408C3">
            <w:r>
              <w:t>205,2</w:t>
            </w:r>
          </w:p>
        </w:tc>
        <w:tc>
          <w:tcPr>
            <w:tcW w:w="4111" w:type="dxa"/>
          </w:tcPr>
          <w:p w14:paraId="343BB994" w14:textId="77777777" w:rsidR="00B73E22" w:rsidRDefault="00B73E22" w:rsidP="007408C3">
            <w:r>
              <w:t>R$ 370.125,39</w:t>
            </w:r>
          </w:p>
        </w:tc>
      </w:tr>
    </w:tbl>
    <w:p w14:paraId="6D0F5FCE" w14:textId="77777777" w:rsidR="007003F7" w:rsidRDefault="00000000">
      <w:r>
        <w:t>Para dimensionar a magnitude financeira desse impacto, adota-se como modelo de referência uma propriedade agrícola típica com área de 20 hectares e produtividade média de 34,2 sacas por hectare (totalizando aproximadamente 684 sacas de 60 kg por safra):</w:t>
      </w:r>
    </w:p>
    <w:p w14:paraId="01DB53F5" w14:textId="77777777" w:rsidR="007003F7" w:rsidRDefault="007003F7">
      <w:pPr>
        <w:widowControl w:val="0"/>
        <w:pBdr>
          <w:top w:val="nil"/>
          <w:left w:val="nil"/>
          <w:bottom w:val="nil"/>
          <w:right w:val="nil"/>
          <w:between w:val="nil"/>
        </w:pBdr>
        <w:spacing w:line="276" w:lineRule="auto"/>
      </w:pPr>
    </w:p>
    <w:p w14:paraId="546163BB" w14:textId="77777777" w:rsidR="007003F7" w:rsidRDefault="007003F7">
      <w:pPr>
        <w:widowControl w:val="0"/>
        <w:pBdr>
          <w:top w:val="nil"/>
          <w:left w:val="nil"/>
          <w:bottom w:val="nil"/>
          <w:right w:val="nil"/>
          <w:between w:val="nil"/>
        </w:pBdr>
        <w:spacing w:line="276" w:lineRule="auto"/>
      </w:pPr>
    </w:p>
    <w:p w14:paraId="373BE276" w14:textId="77777777" w:rsidR="007003F7" w:rsidRDefault="00000000">
      <w:r>
        <w:rPr>
          <w:i/>
          <w:iCs/>
        </w:rPr>
        <w:t>(Cotação de referência: R$ 1.803,73 por saca de café Arábica de 60 kg)</w:t>
      </w:r>
    </w:p>
    <w:p w14:paraId="0F6BA76E" w14:textId="77777777" w:rsidR="007003F7" w:rsidRDefault="007003F7">
      <w:pPr>
        <w:widowControl w:val="0"/>
        <w:pBdr>
          <w:top w:val="nil"/>
          <w:left w:val="nil"/>
          <w:bottom w:val="nil"/>
          <w:right w:val="nil"/>
          <w:between w:val="nil"/>
        </w:pBdr>
        <w:spacing w:line="276" w:lineRule="auto"/>
      </w:pPr>
    </w:p>
    <w:p w14:paraId="3002E348" w14:textId="77777777" w:rsidR="007003F7" w:rsidRDefault="00000000">
      <w:r>
        <w:lastRenderedPageBreak/>
        <w:t>A amplitude do prejuízo bruto — variando de R$ 246.750,26 a R$ 370.125,39 a cada ciclo de safra — demonstra o tamanho do problema enfrentado pelo produtor e o potencial de valorização de uma solução de monitoramento de baixo custo.</w:t>
      </w:r>
    </w:p>
    <w:p w14:paraId="79D5FD18" w14:textId="77777777" w:rsidR="007003F7" w:rsidRDefault="00000000">
      <w:pPr>
        <w:pStyle w:val="Ttulo1"/>
      </w:pPr>
      <w:bookmarkStart w:id="9" w:name="_qhluscbrbs3q" w:colFirst="0" w:colLast="0"/>
      <w:bookmarkEnd w:id="9"/>
      <w:r>
        <w:t>1.5 Proposta Tecnológica de Solução IoT</w:t>
      </w:r>
    </w:p>
    <w:p w14:paraId="215B8DE9" w14:textId="77777777" w:rsidR="007003F7" w:rsidRDefault="00000000">
      <w:r>
        <w:t>Para resolver o gargalo da tomada de decisão empírica, o projeto propõe o desenvolvimento e a implantação de um Sistema IoT de Monitoramento de Umidade do Solo baseada em Hardware Livre.</w:t>
      </w:r>
    </w:p>
    <w:p w14:paraId="505FF7CA" w14:textId="77777777" w:rsidR="007003F7" w:rsidRDefault="007003F7">
      <w:pPr>
        <w:widowControl w:val="0"/>
        <w:pBdr>
          <w:top w:val="nil"/>
          <w:left w:val="nil"/>
          <w:bottom w:val="nil"/>
          <w:right w:val="nil"/>
          <w:between w:val="nil"/>
        </w:pBdr>
        <w:spacing w:line="276" w:lineRule="auto"/>
      </w:pPr>
    </w:p>
    <w:p w14:paraId="0CB1D98D" w14:textId="77777777" w:rsidR="007003F7" w:rsidRDefault="00000000">
      <w:r>
        <w:t>A solução consiste na alocação de nódulos de sensoriamento capacitivo instalados diretamente na área de influência de cada pivô ou carretel irrigador (considerando a taxa de cobertura de até 20 hectares por ponto estratégico). Os dados coletados na raiz da planta são processados por um microcontrolador, transmitidos via Wi-Fi para uma infraestrutura na nuvem via APIs REST e apresentados em uma dashboard intuitiva em tempo real.</w:t>
      </w:r>
    </w:p>
    <w:p w14:paraId="1DF3AF8C" w14:textId="77777777" w:rsidR="007003F7" w:rsidRDefault="00000000">
      <w:pPr>
        <w:pStyle w:val="Ttulo1"/>
      </w:pPr>
      <w:bookmarkStart w:id="10" w:name="_a8n8t5z6bdwc" w:colFirst="0" w:colLast="0"/>
      <w:bookmarkEnd w:id="10"/>
      <w:r>
        <w:t>1.6 Problemas Específicos Mitigados</w:t>
      </w:r>
    </w:p>
    <w:p w14:paraId="28A23F9D" w14:textId="77777777" w:rsidR="007003F7" w:rsidRDefault="00000000">
      <w:pPr>
        <w:numPr>
          <w:ilvl w:val="0"/>
          <w:numId w:val="18"/>
        </w:numPr>
      </w:pPr>
      <w:r>
        <w:rPr>
          <w:b/>
          <w:bCs/>
        </w:rPr>
        <w:t>Tomada de decisão empírica:</w:t>
      </w:r>
      <w:r>
        <w:t xml:space="preserve"> Substituição da intuição por dados percentuais objetivos de umidade do solo.</w:t>
      </w:r>
    </w:p>
    <w:p w14:paraId="736F34E3" w14:textId="77777777" w:rsidR="007003F7" w:rsidRDefault="00000000">
      <w:pPr>
        <w:numPr>
          <w:ilvl w:val="0"/>
          <w:numId w:val="18"/>
        </w:numPr>
      </w:pPr>
      <w:r>
        <w:rPr>
          <w:b/>
          <w:bCs/>
        </w:rPr>
        <w:t>Desperdício hídrico e energético:</w:t>
      </w:r>
      <w:r>
        <w:t xml:space="preserve"> Fim da irrigação sobre solos saturados ou em períodos de umidade adequada.</w:t>
      </w:r>
    </w:p>
    <w:p w14:paraId="0C4CD3EA" w14:textId="77777777" w:rsidR="007003F7" w:rsidRDefault="00000000">
      <w:pPr>
        <w:numPr>
          <w:ilvl w:val="0"/>
          <w:numId w:val="18"/>
        </w:numPr>
      </w:pPr>
      <w:r>
        <w:rPr>
          <w:b/>
          <w:bCs/>
        </w:rPr>
        <w:t>Quebra de safra por déficit não detectado:</w:t>
      </w:r>
      <w:r>
        <w:t xml:space="preserve"> Identificação precoce da perda de água do solo antes que a planta atinja o ponto de murcha permanente.</w:t>
      </w:r>
    </w:p>
    <w:p w14:paraId="7A6A7DC3" w14:textId="77777777" w:rsidR="007003F7" w:rsidRDefault="00000000">
      <w:pPr>
        <w:numPr>
          <w:ilvl w:val="0"/>
          <w:numId w:val="18"/>
        </w:numPr>
      </w:pPr>
      <w:r>
        <w:rPr>
          <w:b/>
          <w:bCs/>
        </w:rPr>
        <w:t>Desuniformidade de grãos:</w:t>
      </w:r>
      <w:r>
        <w:t xml:space="preserve"> Suporte preciso ao período de suspensão e retomada de água para padronização da florada.</w:t>
      </w:r>
    </w:p>
    <w:p w14:paraId="6267A629" w14:textId="77777777" w:rsidR="007003F7" w:rsidRDefault="00000000">
      <w:pPr>
        <w:pStyle w:val="Ttulo1"/>
      </w:pPr>
      <w:bookmarkStart w:id="11" w:name="_to52brjg7ich" w:colFirst="0" w:colLast="0"/>
      <w:bookmarkEnd w:id="11"/>
      <w:r>
        <w:t>1.7 Principais Funcionalidades para o Cliente</w:t>
      </w:r>
    </w:p>
    <w:p w14:paraId="3D5E6AB5" w14:textId="77777777" w:rsidR="007003F7" w:rsidRDefault="00000000">
      <w:pPr>
        <w:numPr>
          <w:ilvl w:val="0"/>
          <w:numId w:val="18"/>
        </w:numPr>
      </w:pPr>
      <w:r>
        <w:rPr>
          <w:b/>
          <w:bCs/>
        </w:rPr>
        <w:t>Coleta Contínua e Não Invasiva:</w:t>
      </w:r>
      <w:r>
        <w:t xml:space="preserve"> Leitura periódica da umidade do solo por sensores capacitivos resistentes à corrosão.</w:t>
      </w:r>
    </w:p>
    <w:p w14:paraId="6A30663C" w14:textId="77777777" w:rsidR="007003F7" w:rsidRDefault="00000000">
      <w:pPr>
        <w:numPr>
          <w:ilvl w:val="0"/>
          <w:numId w:val="18"/>
        </w:numPr>
      </w:pPr>
      <w:r>
        <w:rPr>
          <w:b/>
          <w:bCs/>
        </w:rPr>
        <w:t>Integração via API e Nuvem:</w:t>
      </w:r>
      <w:r>
        <w:t xml:space="preserve"> Envio autônomo dos pacotes de leitura do campo diretamente para um banco de dados relacional.</w:t>
      </w:r>
    </w:p>
    <w:p w14:paraId="5DCF0CBF" w14:textId="77777777" w:rsidR="007003F7" w:rsidRDefault="00000000">
      <w:pPr>
        <w:numPr>
          <w:ilvl w:val="0"/>
          <w:numId w:val="18"/>
        </w:numPr>
      </w:pPr>
      <w:r>
        <w:rPr>
          <w:b/>
          <w:bCs/>
        </w:rPr>
        <w:t>Dashboard Visual Responsiva:</w:t>
      </w:r>
      <w:r>
        <w:t xml:space="preserve"> Painel web amigável com gráficos de tendência, histórico de umidade e indicativos operacionais.</w:t>
      </w:r>
    </w:p>
    <w:p w14:paraId="6B28EC60" w14:textId="77777777" w:rsidR="007003F7" w:rsidRDefault="00000000">
      <w:pPr>
        <w:numPr>
          <w:ilvl w:val="0"/>
          <w:numId w:val="18"/>
        </w:numPr>
      </w:pPr>
      <w:r>
        <w:rPr>
          <w:b/>
          <w:bCs/>
        </w:rPr>
        <w:t>Arquitetura Escalável:</w:t>
      </w:r>
      <w:r>
        <w:t xml:space="preserve"> Possibilidade de adicionar novos nós de monitoramento na mesma propriedade à medida que a área irrigada expande.</w:t>
      </w:r>
    </w:p>
    <w:p w14:paraId="1C011BC8" w14:textId="77777777" w:rsidR="007003F7" w:rsidRDefault="00000000">
      <w:pPr>
        <w:pStyle w:val="Ttulo1"/>
      </w:pPr>
      <w:bookmarkStart w:id="12" w:name="_ru0131jaykcj" w:colFirst="0" w:colLast="0"/>
      <w:bookmarkEnd w:id="12"/>
      <w:r>
        <w:t>1.8 Benefícios para o Negócio e Modelo de Valor</w:t>
      </w:r>
    </w:p>
    <w:p w14:paraId="719399B3" w14:textId="77777777" w:rsidR="007003F7" w:rsidRDefault="00000000">
      <w:pPr>
        <w:numPr>
          <w:ilvl w:val="0"/>
          <w:numId w:val="18"/>
        </w:numPr>
      </w:pPr>
      <w:r>
        <w:rPr>
          <w:b/>
          <w:bCs/>
        </w:rPr>
        <w:t>Redução de Custos Operacionais (OPEX):</w:t>
      </w:r>
      <w:r>
        <w:t xml:space="preserve"> Menor consumo de quilowatt-hora (kWh) nos motores das bombas de irrigação e menor desgaste de tubulações.</w:t>
      </w:r>
    </w:p>
    <w:p w14:paraId="467C6442" w14:textId="77777777" w:rsidR="007003F7" w:rsidRDefault="00000000">
      <w:pPr>
        <w:numPr>
          <w:ilvl w:val="0"/>
          <w:numId w:val="18"/>
        </w:numPr>
      </w:pPr>
      <w:r>
        <w:rPr>
          <w:b/>
          <w:bCs/>
        </w:rPr>
        <w:t>Preservação do Ativo Produtivo:</w:t>
      </w:r>
      <w:r>
        <w:t xml:space="preserve"> Retenção da produtividade esperada da safra com a mitigação do estresse hídrico.</w:t>
      </w:r>
    </w:p>
    <w:p w14:paraId="2D1F181C" w14:textId="77777777" w:rsidR="007003F7" w:rsidRDefault="00000000">
      <w:pPr>
        <w:numPr>
          <w:ilvl w:val="0"/>
          <w:numId w:val="18"/>
        </w:numPr>
      </w:pPr>
      <w:r>
        <w:rPr>
          <w:b/>
          <w:bCs/>
        </w:rPr>
        <w:lastRenderedPageBreak/>
        <w:t>Acessibilidade Financeira:</w:t>
      </w:r>
      <w:r>
        <w:t xml:space="preserve"> Investimento em hardware de valor extremamente reduzido (R$ 399,90 por ponto) em comparação com estações meteorológicas industriais que custam dezenas de milhares de reais.</w:t>
      </w:r>
    </w:p>
    <w:p w14:paraId="1CECC5BD" w14:textId="77777777" w:rsidR="007003F7" w:rsidRDefault="00000000">
      <w:pPr>
        <w:pStyle w:val="Ttulo1"/>
      </w:pPr>
      <w:bookmarkStart w:id="13" w:name="_goglnlcc23dv" w:colFirst="0" w:colLast="0"/>
      <w:bookmarkEnd w:id="13"/>
      <w:r>
        <w:t>1.9 Tendências Climáticas e Riscos na Cafeicultura Brasileira</w:t>
      </w:r>
    </w:p>
    <w:p w14:paraId="426A95CA" w14:textId="77777777" w:rsidR="007003F7" w:rsidRDefault="00000000">
      <w:r>
        <w:t>Estudos recentes do Instituto Nacional de Meteorologia (INMET) e relatórios da FAPESP apontam um aumento substancial na frequência e na severidade das ondas de calor no Brasil. O aumento da temperatura média eleva a taxa de evapotranspiração do solo, reduzindo a retenção hídrica em prazos mais curtos. Em virtude desse cenário de volatilidade climática, sistemas de irrigação gerenciados por rotinas fixas estão fadados à ineficiência, reforçando a urgência da medição contínua.</w:t>
      </w:r>
    </w:p>
    <w:p w14:paraId="0E012DB8" w14:textId="77777777" w:rsidR="007003F7" w:rsidRDefault="00000000">
      <w:pPr>
        <w:pStyle w:val="Ttulo1"/>
      </w:pPr>
      <w:bookmarkStart w:id="14" w:name="_73bumjpr07cn" w:colFirst="0" w:colLast="0"/>
      <w:bookmarkEnd w:id="14"/>
      <w:r>
        <w:t>1.10 Análise Comparativa de Soluções de Mercado</w:t>
      </w:r>
    </w:p>
    <w:p w14:paraId="5E439C52" w14:textId="77777777" w:rsidR="007003F7" w:rsidRDefault="00000000">
      <w:r>
        <w:t>Atualmente, as soluções de monitoramento agrícola se dividem em dois extremos:</w:t>
      </w:r>
    </w:p>
    <w:p w14:paraId="62D0E3A2" w14:textId="77777777" w:rsidR="007003F7" w:rsidRDefault="007003F7">
      <w:pPr>
        <w:widowControl w:val="0"/>
        <w:pBdr>
          <w:top w:val="nil"/>
          <w:left w:val="nil"/>
          <w:bottom w:val="nil"/>
          <w:right w:val="nil"/>
          <w:between w:val="nil"/>
        </w:pBdr>
        <w:spacing w:line="276" w:lineRule="auto"/>
      </w:pPr>
    </w:p>
    <w:p w14:paraId="02B9A2A2" w14:textId="77777777" w:rsidR="007003F7" w:rsidRDefault="00000000">
      <w:pPr>
        <w:numPr>
          <w:ilvl w:val="0"/>
          <w:numId w:val="15"/>
        </w:numPr>
      </w:pPr>
      <w:r>
        <w:rPr>
          <w:b/>
          <w:bCs/>
        </w:rPr>
        <w:t>Estações industriais e sensores importados de alta precisão:</w:t>
      </w:r>
      <w:r>
        <w:t xml:space="preserve"> Soluções corporativas completas, mas com custo inicial proibitivo para pequenos e médios produtores (acima de R$ 15.000,00 por ponto).</w:t>
      </w:r>
    </w:p>
    <w:p w14:paraId="26A0E018" w14:textId="77777777" w:rsidR="007003F7" w:rsidRDefault="00000000">
      <w:pPr>
        <w:numPr>
          <w:ilvl w:val="0"/>
          <w:numId w:val="15"/>
        </w:numPr>
      </w:pPr>
      <w:r>
        <w:rPr>
          <w:b/>
          <w:bCs/>
        </w:rPr>
        <w:t xml:space="preserve">Projetos acadêmicos e </w:t>
      </w:r>
      <w:proofErr w:type="spellStart"/>
      <w:r>
        <w:rPr>
          <w:b/>
          <w:bCs/>
        </w:rPr>
        <w:t>hobbistas</w:t>
      </w:r>
      <w:proofErr w:type="spellEnd"/>
      <w:r>
        <w:rPr>
          <w:b/>
          <w:bCs/>
        </w:rPr>
        <w:t xml:space="preserve"> sem integração de software:</w:t>
      </w:r>
      <w:r>
        <w:t xml:space="preserve"> Soluções baseadas em protótipos soltos, que realizam leituras no visor LCD, mas não disponibilizam os dados em APIs centralizadas nem em dashboards de tomada de decisão para o produtor.</w:t>
      </w:r>
    </w:p>
    <w:p w14:paraId="04C1B7E4" w14:textId="77777777" w:rsidR="007003F7" w:rsidRDefault="007003F7">
      <w:pPr>
        <w:widowControl w:val="0"/>
        <w:pBdr>
          <w:top w:val="nil"/>
          <w:left w:val="nil"/>
          <w:bottom w:val="nil"/>
          <w:right w:val="nil"/>
          <w:between w:val="nil"/>
        </w:pBdr>
        <w:spacing w:line="276" w:lineRule="auto"/>
      </w:pPr>
    </w:p>
    <w:p w14:paraId="16B84EAB" w14:textId="77777777" w:rsidR="007003F7" w:rsidRDefault="00000000">
      <w:r>
        <w:t>O presente projeto preenche a lacuna intermediária: hardware acessível com arquitetura corporativa de software e visualização web.</w:t>
      </w:r>
    </w:p>
    <w:p w14:paraId="37AEA95F" w14:textId="77777777" w:rsidR="007003F7" w:rsidRDefault="007003F7">
      <w:pPr>
        <w:widowControl w:val="0"/>
        <w:pBdr>
          <w:top w:val="nil"/>
          <w:left w:val="nil"/>
          <w:bottom w:val="nil"/>
          <w:right w:val="nil"/>
          <w:between w:val="nil"/>
        </w:pBdr>
        <w:spacing w:line="276" w:lineRule="auto"/>
      </w:pPr>
    </w:p>
    <w:p w14:paraId="42A484A4" w14:textId="77777777" w:rsidR="007003F7" w:rsidRDefault="00000000">
      <w:r>
        <w:pict w14:anchorId="278D5332">
          <v:rect id="_x0000_i1028" style="width:0;height:1.5pt" o:hralign="center" o:hrstd="t" o:hr="t" fillcolor="#a0a0a0" stroked="f"/>
        </w:pict>
      </w:r>
    </w:p>
    <w:p w14:paraId="3C816D55" w14:textId="77777777" w:rsidR="007003F7" w:rsidRDefault="00000000">
      <w:pPr>
        <w:pStyle w:val="Ttulo"/>
      </w:pPr>
      <w:bookmarkStart w:id="15" w:name="_fawxsxzih8v" w:colFirst="0" w:colLast="0"/>
      <w:bookmarkEnd w:id="15"/>
      <w:r>
        <w:t>2. OBJETIVO</w:t>
      </w:r>
    </w:p>
    <w:p w14:paraId="4C4C22FB" w14:textId="77777777" w:rsidR="007003F7" w:rsidRDefault="00000000">
      <w:pPr>
        <w:pStyle w:val="Ttulo1"/>
      </w:pPr>
      <w:bookmarkStart w:id="16" w:name="_388dnss9hjdp" w:colFirst="0" w:colLast="0"/>
      <w:bookmarkEnd w:id="16"/>
      <w:r>
        <w:t>2.1 Objetivo Geral</w:t>
      </w:r>
    </w:p>
    <w:p w14:paraId="1FE6CD81" w14:textId="77777777" w:rsidR="007003F7" w:rsidRDefault="00000000">
      <w:r>
        <w:t>Desenvolver, validar e documentar um sistema integrado de monitoramento de umidade do solo utilizando um sensor capacitivo conectado a um microcontrolador Arduino Uno R3 (com suporte Wi-Fi via módulo ESP8266), responsável pela leitura periódica das condições hídricas da raiz da planta, transmissão automática via requisições HTTP REST para uma API de armazenamento em banco de dados e disponibilização dos dados históricos e operacionais em uma dashboard web voltada ao suporte à tomada de decisão de cafeicultores de café Arábica.</w:t>
      </w:r>
    </w:p>
    <w:p w14:paraId="74668AED" w14:textId="77777777" w:rsidR="007003F7" w:rsidRDefault="00000000">
      <w:pPr>
        <w:pStyle w:val="Ttulo1"/>
      </w:pPr>
      <w:bookmarkStart w:id="17" w:name="_nvfsdd4mqrqw" w:colFirst="0" w:colLast="0"/>
      <w:bookmarkEnd w:id="17"/>
      <w:r>
        <w:lastRenderedPageBreak/>
        <w:t>2.2 Objetivos Específicos (Critérios SMART)</w:t>
      </w:r>
    </w:p>
    <w:p w14:paraId="1CECA7BA" w14:textId="77777777" w:rsidR="007003F7" w:rsidRDefault="00000000">
      <w:pPr>
        <w:numPr>
          <w:ilvl w:val="0"/>
          <w:numId w:val="1"/>
        </w:numPr>
      </w:pPr>
      <w:r>
        <w:rPr>
          <w:b/>
          <w:bCs/>
        </w:rPr>
        <w:t>S (Específico):</w:t>
      </w:r>
      <w:r>
        <w:t xml:space="preserve"> Construir um protótipo físico capaz de ler a tensão analógica do sensor capacitivo de solo, convertê-la em percentual de umidade (0% a 100%) e transmiti-la via rede sem fio.</w:t>
      </w:r>
    </w:p>
    <w:p w14:paraId="3DEB4756" w14:textId="77777777" w:rsidR="007003F7" w:rsidRDefault="00000000">
      <w:pPr>
        <w:numPr>
          <w:ilvl w:val="0"/>
          <w:numId w:val="1"/>
        </w:numPr>
      </w:pPr>
      <w:r>
        <w:rPr>
          <w:b/>
          <w:bCs/>
        </w:rPr>
        <w:t>M (Mensurável):</w:t>
      </w:r>
      <w:r>
        <w:t xml:space="preserve"> Garantir a precisão da transmissão de dados em pacotes JSON com taxa de sucesso nas requisições HTTP para as APIs superior a 95% e intervalos de coleta parametrizáveis entre 5 e 10 minutos.</w:t>
      </w:r>
    </w:p>
    <w:p w14:paraId="061C9400" w14:textId="77777777" w:rsidR="007003F7" w:rsidRDefault="00000000">
      <w:pPr>
        <w:numPr>
          <w:ilvl w:val="0"/>
          <w:numId w:val="1"/>
        </w:numPr>
      </w:pPr>
      <w:r>
        <w:rPr>
          <w:b/>
          <w:bCs/>
        </w:rPr>
        <w:t>A (Atingível):</w:t>
      </w:r>
      <w:r>
        <w:t xml:space="preserve"> Utilizar componentes amplamente disponíveis no mercado nacional de eletrônica comercial (Arduino Uno R3, módulo ESP8266 e sensor capacitivo v1.2).</w:t>
      </w:r>
    </w:p>
    <w:p w14:paraId="11666ABE" w14:textId="77777777" w:rsidR="007003F7" w:rsidRDefault="00000000">
      <w:pPr>
        <w:numPr>
          <w:ilvl w:val="0"/>
          <w:numId w:val="1"/>
        </w:numPr>
      </w:pPr>
      <w:r>
        <w:rPr>
          <w:b/>
          <w:bCs/>
        </w:rPr>
        <w:t>R (Relevante):</w:t>
      </w:r>
      <w:r>
        <w:t xml:space="preserve"> Proporcionar ao produtor um indicador claro que ajude a evitar a perda de sacas por estresse hídrico </w:t>
      </w:r>
      <w:proofErr w:type="spellStart"/>
      <w:r>
        <w:t>indesehado</w:t>
      </w:r>
      <w:proofErr w:type="spellEnd"/>
      <w:r>
        <w:t xml:space="preserve"> e reduza o consumo de água e energia elétrica.</w:t>
      </w:r>
    </w:p>
    <w:p w14:paraId="2119AAFB" w14:textId="77777777" w:rsidR="007003F7" w:rsidRDefault="00000000">
      <w:pPr>
        <w:numPr>
          <w:ilvl w:val="0"/>
          <w:numId w:val="1"/>
        </w:numPr>
      </w:pPr>
      <w:r>
        <w:rPr>
          <w:b/>
          <w:bCs/>
        </w:rPr>
        <w:t>T (Temporal):</w:t>
      </w:r>
      <w:r>
        <w:t xml:space="preserve"> Finalizar a montagem do protótipo, o desenvolvimento das APIs, a integração da dashboard e a calibração no ambiente simulado até o término do semestre letivo do curso.</w:t>
      </w:r>
    </w:p>
    <w:p w14:paraId="70C11C3F" w14:textId="77777777" w:rsidR="007003F7" w:rsidRDefault="007003F7">
      <w:pPr>
        <w:widowControl w:val="0"/>
        <w:pBdr>
          <w:top w:val="nil"/>
          <w:left w:val="nil"/>
          <w:bottom w:val="nil"/>
          <w:right w:val="nil"/>
          <w:between w:val="nil"/>
        </w:pBdr>
        <w:spacing w:line="276" w:lineRule="auto"/>
      </w:pPr>
    </w:p>
    <w:p w14:paraId="3B659E83" w14:textId="77777777" w:rsidR="007003F7" w:rsidRDefault="00000000">
      <w:r>
        <w:pict w14:anchorId="73BD5B56">
          <v:rect id="_x0000_i1029" style="width:0;height:1.5pt" o:hralign="center" o:hrstd="t" o:hr="t" fillcolor="#a0a0a0" stroked="f"/>
        </w:pict>
      </w:r>
    </w:p>
    <w:p w14:paraId="447EEAB8" w14:textId="77777777" w:rsidR="007003F7" w:rsidRDefault="00000000">
      <w:pPr>
        <w:pStyle w:val="Ttulo"/>
      </w:pPr>
      <w:bookmarkStart w:id="18" w:name="_yuwo8491n0lq" w:colFirst="0" w:colLast="0"/>
      <w:bookmarkEnd w:id="18"/>
      <w:r>
        <w:t>3. JUSTIFICATIVA E POTENCIAL DE RETORNO</w:t>
      </w:r>
    </w:p>
    <w:p w14:paraId="53FF7A98" w14:textId="77777777" w:rsidR="007003F7" w:rsidRDefault="00000000">
      <w:pPr>
        <w:pStyle w:val="Ttulo1"/>
      </w:pPr>
      <w:bookmarkStart w:id="19" w:name="_1aqm9yytkxef" w:colFirst="0" w:colLast="0"/>
      <w:bookmarkEnd w:id="19"/>
      <w:r>
        <w:t>3.1 O Problema em Números e Sensibilidade Financeira</w:t>
      </w:r>
    </w:p>
    <w:p w14:paraId="0B0F0CB0" w14:textId="77777777" w:rsidR="007003F7" w:rsidRDefault="00000000">
      <w:r>
        <w:t>Conforme detalhado no Contexto, uma propriedade de café Arábica com 20 hectares pode perder até 205 sacas por safra devido ao estresse hídrico mal administrado, totalizando um prejuízo de mais de R$ 370.000,00.</w:t>
      </w:r>
    </w:p>
    <w:p w14:paraId="5B666BE4" w14:textId="77777777" w:rsidR="007003F7" w:rsidRDefault="007003F7">
      <w:pPr>
        <w:widowControl w:val="0"/>
        <w:pBdr>
          <w:top w:val="nil"/>
          <w:left w:val="nil"/>
          <w:bottom w:val="nil"/>
          <w:right w:val="nil"/>
          <w:between w:val="nil"/>
        </w:pBdr>
        <w:spacing w:line="276" w:lineRule="auto"/>
      </w:pPr>
    </w:p>
    <w:p w14:paraId="0345ED43" w14:textId="77777777" w:rsidR="007003F7" w:rsidRDefault="00000000">
      <w:r>
        <w:t>Mesmo quando a perda por falta de controle é marginal (por exemplo, a perda de apenas 1 a 2 sacas de café por ano), a escala do valor financeiro do café Arábica no mercado de commodities torna a prevenção do dano extremamente valiosa.</w:t>
      </w:r>
    </w:p>
    <w:p w14:paraId="2CABD83E" w14:textId="77777777" w:rsidR="007003F7" w:rsidRDefault="00000000">
      <w:pPr>
        <w:pStyle w:val="Ttulo1"/>
      </w:pPr>
      <w:bookmarkStart w:id="20" w:name="_a4cg2puc2wxu" w:colFirst="0" w:colLast="0"/>
      <w:bookmarkEnd w:id="20"/>
      <w:r>
        <w:t>3.2 A Arquitetura da Solução de Baixo Custo</w:t>
      </w:r>
    </w:p>
    <w:p w14:paraId="57937F24" w14:textId="77777777" w:rsidR="007003F7" w:rsidRDefault="00000000">
      <w:r>
        <w:t>A premissa fundamental da solução proposta é entregar valor ao produtor sem exigir aportes financeiros elevados. Enquanto tecnologias tradicionais exigem infraestrutura proprietária cara, a arquitetura com componentes comerciais e software web responsivo viabiliza um modelo de baixo custo e alta eficiência.</w:t>
      </w:r>
    </w:p>
    <w:p w14:paraId="508176E5" w14:textId="77777777" w:rsidR="007003F7" w:rsidRDefault="00000000">
      <w:pPr>
        <w:pStyle w:val="Ttulo1"/>
      </w:pPr>
      <w:bookmarkStart w:id="21" w:name="_tzso511ang17" w:colFirst="0" w:colLast="0"/>
      <w:bookmarkEnd w:id="21"/>
      <w:r>
        <w:t>3.3 Potencial de Retorno Financeiro (</w:t>
      </w:r>
      <w:proofErr w:type="spellStart"/>
      <w:r>
        <w:t>Payback</w:t>
      </w:r>
      <w:proofErr w:type="spellEnd"/>
      <w:r>
        <w:t xml:space="preserve"> e ROI)</w:t>
      </w:r>
    </w:p>
    <w:p w14:paraId="11BB21D6" w14:textId="77777777" w:rsidR="007003F7" w:rsidRDefault="00000000">
      <w:r>
        <w:t>Para demonstrar a viabilidade econômica ao produtor agrícola, apresenta-se a estrutura de investimentos do modelo comercial proposto:</w:t>
      </w:r>
    </w:p>
    <w:p w14:paraId="530DBEC5" w14:textId="77777777" w:rsidR="007003F7" w:rsidRDefault="007003F7">
      <w:pPr>
        <w:widowControl w:val="0"/>
        <w:pBdr>
          <w:top w:val="nil"/>
          <w:left w:val="nil"/>
          <w:bottom w:val="nil"/>
          <w:right w:val="nil"/>
          <w:between w:val="nil"/>
        </w:pBdr>
        <w:spacing w:line="276" w:lineRule="auto"/>
      </w:pPr>
    </w:p>
    <w:tbl>
      <w:tblPr>
        <w:tblStyle w:val="a0"/>
        <w:tblpPr w:leftFromText="141" w:rightFromText="141" w:vertAnchor="page" w:horzAnchor="margin" w:tblpX="-567" w:tblpY="2691"/>
        <w:tblW w:w="9923" w:type="dxa"/>
        <w:tblInd w:w="0" w:type="dxa"/>
        <w:tblBorders>
          <w:top w:val="single" w:sz="4" w:space="0" w:color="E0E6E3"/>
          <w:left w:val="nil"/>
          <w:bottom w:val="single" w:sz="4" w:space="0" w:color="E0E6E3"/>
          <w:right w:val="nil"/>
          <w:insideH w:val="single" w:sz="4" w:space="0" w:color="E0E6E3"/>
          <w:insideV w:val="nil"/>
        </w:tblBorders>
        <w:tblLayout w:type="fixed"/>
        <w:tblLook w:val="0620" w:firstRow="1" w:lastRow="0" w:firstColumn="0" w:lastColumn="0" w:noHBand="1" w:noVBand="1"/>
      </w:tblPr>
      <w:tblGrid>
        <w:gridCol w:w="1513"/>
        <w:gridCol w:w="1888"/>
        <w:gridCol w:w="2268"/>
        <w:gridCol w:w="1985"/>
        <w:gridCol w:w="2269"/>
      </w:tblGrid>
      <w:tr w:rsidR="005866F3" w:rsidRPr="003D4BED" w14:paraId="756ECC2A" w14:textId="77777777" w:rsidTr="005866F3">
        <w:trPr>
          <w:cnfStyle w:val="100000000000" w:firstRow="1" w:lastRow="0" w:firstColumn="0" w:lastColumn="0" w:oddVBand="0" w:evenVBand="0" w:oddHBand="0" w:evenHBand="0" w:firstRowFirstColumn="0" w:firstRowLastColumn="0" w:lastRowFirstColumn="0" w:lastRowLastColumn="0"/>
          <w:tblHeader/>
        </w:trPr>
        <w:tc>
          <w:tcPr>
            <w:tcW w:w="1513" w:type="dxa"/>
          </w:tcPr>
          <w:p w14:paraId="41A26DBC" w14:textId="77777777" w:rsidR="005866F3" w:rsidRPr="003D4BED" w:rsidRDefault="005866F3" w:rsidP="005866F3">
            <w:pPr>
              <w:rPr>
                <w:sz w:val="16"/>
                <w:szCs w:val="16"/>
              </w:rPr>
            </w:pPr>
            <w:r w:rsidRPr="003D4BED">
              <w:rPr>
                <w:sz w:val="16"/>
                <w:szCs w:val="16"/>
              </w:rPr>
              <w:lastRenderedPageBreak/>
              <w:t>Sacas Salvas (Ano)</w:t>
            </w:r>
          </w:p>
        </w:tc>
        <w:tc>
          <w:tcPr>
            <w:tcW w:w="1888" w:type="dxa"/>
          </w:tcPr>
          <w:p w14:paraId="0F588A9C" w14:textId="77777777" w:rsidR="005866F3" w:rsidRPr="003D4BED" w:rsidRDefault="005866F3" w:rsidP="005866F3">
            <w:pPr>
              <w:rPr>
                <w:sz w:val="16"/>
                <w:szCs w:val="16"/>
              </w:rPr>
            </w:pPr>
            <w:r w:rsidRPr="003D4BED">
              <w:rPr>
                <w:sz w:val="16"/>
                <w:szCs w:val="16"/>
              </w:rPr>
              <w:t>Ganho Bruto (R$)</w:t>
            </w:r>
          </w:p>
        </w:tc>
        <w:tc>
          <w:tcPr>
            <w:tcW w:w="2268" w:type="dxa"/>
          </w:tcPr>
          <w:p w14:paraId="52CA36D2" w14:textId="77777777" w:rsidR="005866F3" w:rsidRPr="003D4BED" w:rsidRDefault="005866F3" w:rsidP="005866F3">
            <w:pPr>
              <w:rPr>
                <w:sz w:val="16"/>
                <w:szCs w:val="16"/>
              </w:rPr>
            </w:pPr>
            <w:r w:rsidRPr="003D4BED">
              <w:rPr>
                <w:sz w:val="16"/>
                <w:szCs w:val="16"/>
              </w:rPr>
              <w:t>Custo Total 1º Ano (R$)</w:t>
            </w:r>
          </w:p>
        </w:tc>
        <w:tc>
          <w:tcPr>
            <w:tcW w:w="1985" w:type="dxa"/>
          </w:tcPr>
          <w:p w14:paraId="32A60050" w14:textId="77777777" w:rsidR="005866F3" w:rsidRPr="003D4BED" w:rsidRDefault="005866F3" w:rsidP="005866F3">
            <w:pPr>
              <w:rPr>
                <w:sz w:val="16"/>
                <w:szCs w:val="16"/>
              </w:rPr>
            </w:pPr>
            <w:r w:rsidRPr="003D4BED">
              <w:rPr>
                <w:sz w:val="16"/>
                <w:szCs w:val="16"/>
              </w:rPr>
              <w:t>Lucro Líquido (R$)</w:t>
            </w:r>
          </w:p>
        </w:tc>
        <w:tc>
          <w:tcPr>
            <w:tcW w:w="2269" w:type="dxa"/>
          </w:tcPr>
          <w:p w14:paraId="2566D7BA" w14:textId="77777777" w:rsidR="005866F3" w:rsidRPr="003D4BED" w:rsidRDefault="005866F3" w:rsidP="005866F3">
            <w:pPr>
              <w:rPr>
                <w:sz w:val="16"/>
                <w:szCs w:val="16"/>
              </w:rPr>
            </w:pPr>
            <w:r w:rsidRPr="003D4BED">
              <w:rPr>
                <w:sz w:val="16"/>
                <w:szCs w:val="16"/>
              </w:rPr>
              <w:t>ROI (%)</w:t>
            </w:r>
          </w:p>
        </w:tc>
      </w:tr>
      <w:tr w:rsidR="005866F3" w:rsidRPr="003D4BED" w14:paraId="574FFDCE" w14:textId="77777777" w:rsidTr="005866F3">
        <w:tc>
          <w:tcPr>
            <w:tcW w:w="1513" w:type="dxa"/>
          </w:tcPr>
          <w:p w14:paraId="369B600B" w14:textId="77777777" w:rsidR="005866F3" w:rsidRPr="003D4BED" w:rsidRDefault="005866F3" w:rsidP="005866F3">
            <w:pPr>
              <w:rPr>
                <w:sz w:val="16"/>
                <w:szCs w:val="16"/>
              </w:rPr>
            </w:pPr>
            <w:r w:rsidRPr="003D4BED">
              <w:rPr>
                <w:b/>
                <w:bCs/>
                <w:sz w:val="16"/>
                <w:szCs w:val="16"/>
              </w:rPr>
              <w:t>1 saca</w:t>
            </w:r>
          </w:p>
        </w:tc>
        <w:tc>
          <w:tcPr>
            <w:tcW w:w="1888" w:type="dxa"/>
          </w:tcPr>
          <w:p w14:paraId="01C05859" w14:textId="77777777" w:rsidR="005866F3" w:rsidRPr="003D4BED" w:rsidRDefault="005866F3" w:rsidP="005866F3">
            <w:pPr>
              <w:rPr>
                <w:sz w:val="16"/>
                <w:szCs w:val="16"/>
              </w:rPr>
            </w:pPr>
            <w:r w:rsidRPr="003D4BED">
              <w:rPr>
                <w:sz w:val="16"/>
                <w:szCs w:val="16"/>
              </w:rPr>
              <w:t>R$ 1.803,73</w:t>
            </w:r>
          </w:p>
        </w:tc>
        <w:tc>
          <w:tcPr>
            <w:tcW w:w="2268" w:type="dxa"/>
          </w:tcPr>
          <w:p w14:paraId="4B09F359" w14:textId="77777777" w:rsidR="005866F3" w:rsidRPr="003D4BED" w:rsidRDefault="005866F3" w:rsidP="005866F3">
            <w:pPr>
              <w:rPr>
                <w:sz w:val="16"/>
                <w:szCs w:val="16"/>
              </w:rPr>
            </w:pPr>
            <w:r w:rsidRPr="003D4BED">
              <w:rPr>
                <w:sz w:val="16"/>
                <w:szCs w:val="16"/>
              </w:rPr>
              <w:t>R$ 1.598,70</w:t>
            </w:r>
          </w:p>
        </w:tc>
        <w:tc>
          <w:tcPr>
            <w:tcW w:w="1985" w:type="dxa"/>
          </w:tcPr>
          <w:p w14:paraId="57C96CD5" w14:textId="77777777" w:rsidR="005866F3" w:rsidRPr="003D4BED" w:rsidRDefault="005866F3" w:rsidP="005866F3">
            <w:pPr>
              <w:rPr>
                <w:sz w:val="16"/>
                <w:szCs w:val="16"/>
              </w:rPr>
            </w:pPr>
            <w:r w:rsidRPr="003D4BED">
              <w:rPr>
                <w:sz w:val="16"/>
                <w:szCs w:val="16"/>
              </w:rPr>
              <w:t>R$ 205,03</w:t>
            </w:r>
          </w:p>
        </w:tc>
        <w:tc>
          <w:tcPr>
            <w:tcW w:w="2269" w:type="dxa"/>
          </w:tcPr>
          <w:p w14:paraId="65610D81" w14:textId="77777777" w:rsidR="005866F3" w:rsidRPr="003D4BED" w:rsidRDefault="005866F3" w:rsidP="005866F3">
            <w:pPr>
              <w:rPr>
                <w:sz w:val="16"/>
                <w:szCs w:val="16"/>
              </w:rPr>
            </w:pPr>
            <w:r w:rsidRPr="003D4BED">
              <w:rPr>
                <w:sz w:val="16"/>
                <w:szCs w:val="16"/>
              </w:rPr>
              <w:t>12,8%</w:t>
            </w:r>
          </w:p>
        </w:tc>
      </w:tr>
      <w:tr w:rsidR="005866F3" w:rsidRPr="003D4BED" w14:paraId="44505663" w14:textId="77777777" w:rsidTr="005866F3">
        <w:tc>
          <w:tcPr>
            <w:tcW w:w="1513" w:type="dxa"/>
          </w:tcPr>
          <w:p w14:paraId="32C8AFEA" w14:textId="77777777" w:rsidR="005866F3" w:rsidRPr="003D4BED" w:rsidRDefault="005866F3" w:rsidP="005866F3">
            <w:pPr>
              <w:rPr>
                <w:sz w:val="16"/>
                <w:szCs w:val="16"/>
              </w:rPr>
            </w:pPr>
            <w:r w:rsidRPr="003D4BED">
              <w:rPr>
                <w:b/>
                <w:bCs/>
                <w:sz w:val="16"/>
                <w:szCs w:val="16"/>
              </w:rPr>
              <w:t>3 sacas</w:t>
            </w:r>
          </w:p>
        </w:tc>
        <w:tc>
          <w:tcPr>
            <w:tcW w:w="1888" w:type="dxa"/>
          </w:tcPr>
          <w:p w14:paraId="581162F2" w14:textId="77777777" w:rsidR="005866F3" w:rsidRPr="003D4BED" w:rsidRDefault="005866F3" w:rsidP="005866F3">
            <w:pPr>
              <w:rPr>
                <w:sz w:val="16"/>
                <w:szCs w:val="16"/>
              </w:rPr>
            </w:pPr>
            <w:r w:rsidRPr="003D4BED">
              <w:rPr>
                <w:sz w:val="16"/>
                <w:szCs w:val="16"/>
              </w:rPr>
              <w:t>R$ 5.411,19</w:t>
            </w:r>
          </w:p>
        </w:tc>
        <w:tc>
          <w:tcPr>
            <w:tcW w:w="2268" w:type="dxa"/>
          </w:tcPr>
          <w:p w14:paraId="2E0DCDEF" w14:textId="77777777" w:rsidR="005866F3" w:rsidRPr="003D4BED" w:rsidRDefault="005866F3" w:rsidP="005866F3">
            <w:pPr>
              <w:rPr>
                <w:sz w:val="16"/>
                <w:szCs w:val="16"/>
              </w:rPr>
            </w:pPr>
            <w:r w:rsidRPr="003D4BED">
              <w:rPr>
                <w:sz w:val="16"/>
                <w:szCs w:val="16"/>
              </w:rPr>
              <w:t>R$ 1.598,70</w:t>
            </w:r>
          </w:p>
        </w:tc>
        <w:tc>
          <w:tcPr>
            <w:tcW w:w="1985" w:type="dxa"/>
          </w:tcPr>
          <w:p w14:paraId="62A21281" w14:textId="77777777" w:rsidR="005866F3" w:rsidRPr="003D4BED" w:rsidRDefault="005866F3" w:rsidP="005866F3">
            <w:pPr>
              <w:rPr>
                <w:sz w:val="16"/>
                <w:szCs w:val="16"/>
              </w:rPr>
            </w:pPr>
            <w:r w:rsidRPr="003D4BED">
              <w:rPr>
                <w:sz w:val="16"/>
                <w:szCs w:val="16"/>
              </w:rPr>
              <w:t>R$ 3.812,49</w:t>
            </w:r>
          </w:p>
        </w:tc>
        <w:tc>
          <w:tcPr>
            <w:tcW w:w="2269" w:type="dxa"/>
          </w:tcPr>
          <w:p w14:paraId="7EACC00B" w14:textId="77777777" w:rsidR="005866F3" w:rsidRPr="003D4BED" w:rsidRDefault="005866F3" w:rsidP="005866F3">
            <w:pPr>
              <w:rPr>
                <w:sz w:val="16"/>
                <w:szCs w:val="16"/>
              </w:rPr>
            </w:pPr>
            <w:r w:rsidRPr="003D4BED">
              <w:rPr>
                <w:sz w:val="16"/>
                <w:szCs w:val="16"/>
              </w:rPr>
              <w:t>238,5%</w:t>
            </w:r>
          </w:p>
        </w:tc>
      </w:tr>
      <w:tr w:rsidR="005866F3" w:rsidRPr="003D4BED" w14:paraId="751B12B5" w14:textId="77777777" w:rsidTr="005866F3">
        <w:tc>
          <w:tcPr>
            <w:tcW w:w="1513" w:type="dxa"/>
          </w:tcPr>
          <w:p w14:paraId="590EFF7C" w14:textId="77777777" w:rsidR="005866F3" w:rsidRPr="003D4BED" w:rsidRDefault="005866F3" w:rsidP="005866F3">
            <w:pPr>
              <w:rPr>
                <w:sz w:val="16"/>
                <w:szCs w:val="16"/>
              </w:rPr>
            </w:pPr>
            <w:r w:rsidRPr="003D4BED">
              <w:rPr>
                <w:b/>
                <w:bCs/>
                <w:sz w:val="16"/>
                <w:szCs w:val="16"/>
              </w:rPr>
              <w:t>5 sacas</w:t>
            </w:r>
          </w:p>
        </w:tc>
        <w:tc>
          <w:tcPr>
            <w:tcW w:w="1888" w:type="dxa"/>
          </w:tcPr>
          <w:p w14:paraId="2F6C2AFD" w14:textId="77777777" w:rsidR="005866F3" w:rsidRPr="003D4BED" w:rsidRDefault="005866F3" w:rsidP="005866F3">
            <w:pPr>
              <w:rPr>
                <w:sz w:val="16"/>
                <w:szCs w:val="16"/>
              </w:rPr>
            </w:pPr>
            <w:r w:rsidRPr="003D4BED">
              <w:rPr>
                <w:sz w:val="16"/>
                <w:szCs w:val="16"/>
              </w:rPr>
              <w:t>R$ 9.018,65</w:t>
            </w:r>
          </w:p>
        </w:tc>
        <w:tc>
          <w:tcPr>
            <w:tcW w:w="2268" w:type="dxa"/>
          </w:tcPr>
          <w:p w14:paraId="63B9F7D0" w14:textId="77777777" w:rsidR="005866F3" w:rsidRPr="003D4BED" w:rsidRDefault="005866F3" w:rsidP="005866F3">
            <w:pPr>
              <w:rPr>
                <w:sz w:val="16"/>
                <w:szCs w:val="16"/>
              </w:rPr>
            </w:pPr>
            <w:r w:rsidRPr="003D4BED">
              <w:rPr>
                <w:sz w:val="16"/>
                <w:szCs w:val="16"/>
              </w:rPr>
              <w:t>R$ 1.598,70</w:t>
            </w:r>
          </w:p>
        </w:tc>
        <w:tc>
          <w:tcPr>
            <w:tcW w:w="1985" w:type="dxa"/>
          </w:tcPr>
          <w:p w14:paraId="7064C079" w14:textId="77777777" w:rsidR="005866F3" w:rsidRPr="003D4BED" w:rsidRDefault="005866F3" w:rsidP="005866F3">
            <w:pPr>
              <w:rPr>
                <w:sz w:val="16"/>
                <w:szCs w:val="16"/>
              </w:rPr>
            </w:pPr>
            <w:r w:rsidRPr="003D4BED">
              <w:rPr>
                <w:sz w:val="16"/>
                <w:szCs w:val="16"/>
              </w:rPr>
              <w:t>R$ 7.419,95</w:t>
            </w:r>
          </w:p>
        </w:tc>
        <w:tc>
          <w:tcPr>
            <w:tcW w:w="2269" w:type="dxa"/>
          </w:tcPr>
          <w:p w14:paraId="6438E0F5" w14:textId="77777777" w:rsidR="005866F3" w:rsidRPr="003D4BED" w:rsidRDefault="005866F3" w:rsidP="005866F3">
            <w:pPr>
              <w:rPr>
                <w:sz w:val="16"/>
                <w:szCs w:val="16"/>
              </w:rPr>
            </w:pPr>
            <w:r w:rsidRPr="003D4BED">
              <w:rPr>
                <w:sz w:val="16"/>
                <w:szCs w:val="16"/>
              </w:rPr>
              <w:t>464,1%</w:t>
            </w:r>
          </w:p>
        </w:tc>
      </w:tr>
      <w:tr w:rsidR="005866F3" w:rsidRPr="003D4BED" w14:paraId="1D4101E5" w14:textId="77777777" w:rsidTr="005866F3">
        <w:trPr>
          <w:trHeight w:val="20"/>
        </w:trPr>
        <w:tc>
          <w:tcPr>
            <w:tcW w:w="1513" w:type="dxa"/>
          </w:tcPr>
          <w:p w14:paraId="2AA9A5B0" w14:textId="77777777" w:rsidR="005866F3" w:rsidRPr="003D4BED" w:rsidRDefault="005866F3" w:rsidP="005866F3">
            <w:pPr>
              <w:rPr>
                <w:sz w:val="16"/>
                <w:szCs w:val="16"/>
              </w:rPr>
            </w:pPr>
            <w:r w:rsidRPr="003D4BED">
              <w:rPr>
                <w:b/>
                <w:bCs/>
                <w:sz w:val="16"/>
                <w:szCs w:val="16"/>
              </w:rPr>
              <w:t>10 sacas</w:t>
            </w:r>
          </w:p>
        </w:tc>
        <w:tc>
          <w:tcPr>
            <w:tcW w:w="1888" w:type="dxa"/>
          </w:tcPr>
          <w:p w14:paraId="49461532" w14:textId="77777777" w:rsidR="005866F3" w:rsidRPr="003D4BED" w:rsidRDefault="005866F3" w:rsidP="005866F3">
            <w:pPr>
              <w:rPr>
                <w:sz w:val="16"/>
                <w:szCs w:val="16"/>
              </w:rPr>
            </w:pPr>
            <w:r w:rsidRPr="003D4BED">
              <w:rPr>
                <w:sz w:val="16"/>
                <w:szCs w:val="16"/>
              </w:rPr>
              <w:t>R$ 18.037,30</w:t>
            </w:r>
          </w:p>
        </w:tc>
        <w:tc>
          <w:tcPr>
            <w:tcW w:w="2268" w:type="dxa"/>
          </w:tcPr>
          <w:p w14:paraId="20A80B37" w14:textId="77777777" w:rsidR="005866F3" w:rsidRPr="003D4BED" w:rsidRDefault="005866F3" w:rsidP="005866F3">
            <w:pPr>
              <w:rPr>
                <w:sz w:val="16"/>
                <w:szCs w:val="16"/>
              </w:rPr>
            </w:pPr>
            <w:r w:rsidRPr="003D4BED">
              <w:rPr>
                <w:sz w:val="16"/>
                <w:szCs w:val="16"/>
              </w:rPr>
              <w:t>R$ 1.598,70</w:t>
            </w:r>
          </w:p>
        </w:tc>
        <w:tc>
          <w:tcPr>
            <w:tcW w:w="1985" w:type="dxa"/>
          </w:tcPr>
          <w:p w14:paraId="69C2ED9B" w14:textId="77777777" w:rsidR="005866F3" w:rsidRPr="003D4BED" w:rsidRDefault="005866F3" w:rsidP="005866F3">
            <w:pPr>
              <w:rPr>
                <w:sz w:val="16"/>
                <w:szCs w:val="16"/>
              </w:rPr>
            </w:pPr>
            <w:r w:rsidRPr="003D4BED">
              <w:rPr>
                <w:sz w:val="16"/>
                <w:szCs w:val="16"/>
              </w:rPr>
              <w:t>R$ 16.438,60</w:t>
            </w:r>
          </w:p>
        </w:tc>
        <w:tc>
          <w:tcPr>
            <w:tcW w:w="2269" w:type="dxa"/>
          </w:tcPr>
          <w:p w14:paraId="76224F16" w14:textId="77777777" w:rsidR="005866F3" w:rsidRPr="003D4BED" w:rsidRDefault="005866F3" w:rsidP="005866F3">
            <w:pPr>
              <w:rPr>
                <w:sz w:val="16"/>
                <w:szCs w:val="16"/>
              </w:rPr>
            </w:pPr>
            <w:r w:rsidRPr="003D4BED">
              <w:rPr>
                <w:sz w:val="16"/>
                <w:szCs w:val="16"/>
              </w:rPr>
              <w:t>1.028,2%</w:t>
            </w:r>
          </w:p>
        </w:tc>
      </w:tr>
    </w:tbl>
    <w:p w14:paraId="515C75F7" w14:textId="77777777" w:rsidR="007003F7" w:rsidRDefault="00000000">
      <w:pPr>
        <w:numPr>
          <w:ilvl w:val="0"/>
          <w:numId w:val="7"/>
        </w:numPr>
      </w:pPr>
      <w:r>
        <w:rPr>
          <w:b/>
          <w:bCs/>
        </w:rPr>
        <w:t>Taxa de Instalação do Ponto de Monitoramento (CAPEX):</w:t>
      </w:r>
      <w:r>
        <w:t xml:space="preserve"> R$ 399,90 (inclui microcontrolador, sensor capacitivo, fonte de alimentação, gabinete protetor, montagem e calibração inicial).</w:t>
      </w:r>
    </w:p>
    <w:p w14:paraId="63265BDF" w14:textId="77777777" w:rsidR="007003F7" w:rsidRDefault="00000000">
      <w:pPr>
        <w:numPr>
          <w:ilvl w:val="0"/>
          <w:numId w:val="7"/>
        </w:numPr>
      </w:pPr>
      <w:r>
        <w:rPr>
          <w:b/>
          <w:bCs/>
        </w:rPr>
        <w:t>Mensalidade de Software e Infraestrutura Cloud (OPEX):</w:t>
      </w:r>
      <w:r>
        <w:t xml:space="preserve"> R$ 99,90 / mês (totalizando R$ 1.198,80 ao longo de 12 meses).</w:t>
      </w:r>
    </w:p>
    <w:p w14:paraId="519F5D5E" w14:textId="77777777" w:rsidR="007003F7" w:rsidRDefault="00000000">
      <w:pPr>
        <w:numPr>
          <w:ilvl w:val="0"/>
          <w:numId w:val="7"/>
        </w:numPr>
      </w:pPr>
      <w:r>
        <w:rPr>
          <w:b/>
          <w:bCs/>
        </w:rPr>
        <w:t>Custo Total no Primeiro Ano:</w:t>
      </w:r>
      <w:r>
        <w:t xml:space="preserve"> R$ 399,90 + R$ 1.198,80 = R$ 1.598,70 por irrigador/ponto instalado.</w:t>
      </w:r>
    </w:p>
    <w:p w14:paraId="69CDB371" w14:textId="77777777" w:rsidR="007003F7" w:rsidRDefault="007003F7">
      <w:pPr>
        <w:widowControl w:val="0"/>
        <w:pBdr>
          <w:top w:val="nil"/>
          <w:left w:val="nil"/>
          <w:bottom w:val="nil"/>
          <w:right w:val="nil"/>
          <w:between w:val="nil"/>
        </w:pBdr>
        <w:spacing w:line="276" w:lineRule="auto"/>
      </w:pPr>
    </w:p>
    <w:p w14:paraId="1369DD28" w14:textId="77777777" w:rsidR="007003F7" w:rsidRDefault="00000000">
      <w:r>
        <w:rPr>
          <w:b/>
          <w:bCs/>
        </w:rPr>
        <w:t xml:space="preserve">Cálculo de Viabilidade e </w:t>
      </w:r>
      <w:proofErr w:type="spellStart"/>
      <w:r>
        <w:rPr>
          <w:b/>
          <w:bCs/>
        </w:rPr>
        <w:t>Payback</w:t>
      </w:r>
      <w:proofErr w:type="spellEnd"/>
      <w:r>
        <w:rPr>
          <w:b/>
          <w:bCs/>
        </w:rPr>
        <w:t>:</w:t>
      </w:r>
    </w:p>
    <w:p w14:paraId="5F55F89C" w14:textId="77777777" w:rsidR="007003F7" w:rsidRDefault="007003F7">
      <w:pPr>
        <w:widowControl w:val="0"/>
        <w:pBdr>
          <w:top w:val="nil"/>
          <w:left w:val="nil"/>
          <w:bottom w:val="nil"/>
          <w:right w:val="nil"/>
          <w:between w:val="nil"/>
        </w:pBdr>
        <w:spacing w:line="276" w:lineRule="auto"/>
      </w:pPr>
    </w:p>
    <w:p w14:paraId="002F518B" w14:textId="77777777" w:rsidR="007003F7" w:rsidRDefault="00000000">
      <w:pPr>
        <w:numPr>
          <w:ilvl w:val="0"/>
          <w:numId w:val="7"/>
        </w:numPr>
      </w:pPr>
      <w:r>
        <w:t>Valor de 1 saca de café Arábica (60 kg): R$ 1.803,73.</w:t>
      </w:r>
    </w:p>
    <w:p w14:paraId="3257DEF2" w14:textId="77777777" w:rsidR="007003F7" w:rsidRDefault="00000000">
      <w:pPr>
        <w:numPr>
          <w:ilvl w:val="0"/>
          <w:numId w:val="7"/>
        </w:numPr>
      </w:pPr>
      <w:r>
        <w:t>Custo de implantação + 1 ano de serviço: R$ 1.598,70.</w:t>
      </w:r>
    </w:p>
    <w:p w14:paraId="7010AC26" w14:textId="77777777" w:rsidR="007003F7" w:rsidRDefault="00000000">
      <w:pPr>
        <w:numPr>
          <w:ilvl w:val="0"/>
          <w:numId w:val="7"/>
        </w:numPr>
      </w:pPr>
      <w:r>
        <w:t xml:space="preserve">Retorno Líquido ao preservar apenas 1 saca: R$ 1.803,73 - R$ 1.598,70 = </w:t>
      </w:r>
      <w:r>
        <w:rPr>
          <w:b/>
          <w:bCs/>
        </w:rPr>
        <w:t>+ R$ 205,03</w:t>
      </w:r>
      <w:r>
        <w:t xml:space="preserve"> de saldo positivo logo no 1º ano.</w:t>
      </w:r>
    </w:p>
    <w:p w14:paraId="4AA92BE9" w14:textId="77777777" w:rsidR="007003F7" w:rsidRDefault="007003F7">
      <w:pPr>
        <w:widowControl w:val="0"/>
        <w:pBdr>
          <w:top w:val="nil"/>
          <w:left w:val="nil"/>
          <w:bottom w:val="nil"/>
          <w:right w:val="nil"/>
          <w:between w:val="nil"/>
        </w:pBdr>
        <w:spacing w:line="276" w:lineRule="auto"/>
      </w:pPr>
    </w:p>
    <w:p w14:paraId="056F7A26" w14:textId="77777777" w:rsidR="007003F7" w:rsidRDefault="007003F7" w:rsidP="00617191">
      <w:pPr>
        <w:widowControl w:val="0"/>
        <w:pBdr>
          <w:top w:val="nil"/>
          <w:left w:val="nil"/>
          <w:bottom w:val="nil"/>
          <w:right w:val="nil"/>
          <w:between w:val="nil"/>
        </w:pBdr>
        <w:spacing w:line="276" w:lineRule="auto"/>
      </w:pPr>
    </w:p>
    <w:p w14:paraId="20ADB855" w14:textId="77777777" w:rsidR="007003F7" w:rsidRDefault="00000000">
      <w:r>
        <w:t xml:space="preserve">Assim, o </w:t>
      </w:r>
      <w:proofErr w:type="spellStart"/>
      <w:r>
        <w:t>payback</w:t>
      </w:r>
      <w:proofErr w:type="spellEnd"/>
      <w:r>
        <w:t xml:space="preserve"> do investimento ocorre no momento em que a primeira saca de café deixa de ser perdida por erro no manejo de irrigação, o que comprova a atratividade comercial do sistema.</w:t>
      </w:r>
    </w:p>
    <w:p w14:paraId="43855505" w14:textId="77777777" w:rsidR="007003F7" w:rsidRDefault="00000000">
      <w:pPr>
        <w:pStyle w:val="Ttulo1"/>
      </w:pPr>
      <w:bookmarkStart w:id="22" w:name="_m8lv0suuindr" w:colFirst="0" w:colLast="0"/>
      <w:bookmarkEnd w:id="22"/>
      <w:r>
        <w:t>3.4 Ressalvas e Variáveis de Contorno</w:t>
      </w:r>
    </w:p>
    <w:p w14:paraId="6D1B66DF" w14:textId="77777777" w:rsidR="007003F7" w:rsidRDefault="00000000">
      <w:r>
        <w:t>Os cálculos expostos representam estimativas de potencial econômico e não constituem garantia absoluta de lucro. O resultado efetivo obtido por cada cafeicultor varia em função das características físicas do solo (textura arenosa, argilosa ou franca), das condições pluviométricas da região, do custo local do quilowatt-hora da concessionária de energia e da disciplina operacional na resposta aos alertas emitidos pelo sistema.</w:t>
      </w:r>
    </w:p>
    <w:p w14:paraId="4F4672D8" w14:textId="77777777" w:rsidR="007003F7" w:rsidRDefault="00000000">
      <w:pPr>
        <w:pStyle w:val="Ttulo1"/>
      </w:pPr>
      <w:bookmarkStart w:id="23" w:name="_r6wusn8owzvg" w:colFirst="0" w:colLast="0"/>
      <w:bookmarkEnd w:id="23"/>
      <w:r>
        <w:t>3.5 Modelo de Comercialização, Serviços e Repasses</w:t>
      </w:r>
    </w:p>
    <w:p w14:paraId="5CB0AFCB" w14:textId="77777777" w:rsidR="007003F7" w:rsidRDefault="00000000">
      <w:r>
        <w:t>O modelo de negócios é estruturado no formato Software as a Service (SaaS) atrelado ao fornecimento de hardware em comodato ou venda simplificada:</w:t>
      </w:r>
    </w:p>
    <w:p w14:paraId="0154EB19" w14:textId="77777777" w:rsidR="007003F7" w:rsidRDefault="007003F7">
      <w:pPr>
        <w:widowControl w:val="0"/>
        <w:pBdr>
          <w:top w:val="nil"/>
          <w:left w:val="nil"/>
          <w:bottom w:val="nil"/>
          <w:right w:val="nil"/>
          <w:between w:val="nil"/>
        </w:pBdr>
        <w:spacing w:line="276" w:lineRule="auto"/>
      </w:pPr>
    </w:p>
    <w:p w14:paraId="31CBC439" w14:textId="77777777" w:rsidR="007003F7" w:rsidRDefault="00000000">
      <w:pPr>
        <w:numPr>
          <w:ilvl w:val="0"/>
          <w:numId w:val="14"/>
        </w:numPr>
      </w:pPr>
      <w:r>
        <w:rPr>
          <w:b/>
          <w:bCs/>
        </w:rPr>
        <w:t>Comercialização por Ponto (Irrigador):</w:t>
      </w:r>
      <w:r>
        <w:t xml:space="preserve"> O dimensionamento é escalável. Propriedades maiores pagam proporcionalmente à quantidade de módulos coletores instalados.</w:t>
      </w:r>
    </w:p>
    <w:p w14:paraId="713383A4" w14:textId="77777777" w:rsidR="007003F7" w:rsidRDefault="00000000">
      <w:pPr>
        <w:numPr>
          <w:ilvl w:val="0"/>
          <w:numId w:val="14"/>
        </w:numPr>
      </w:pPr>
      <w:r>
        <w:rPr>
          <w:b/>
          <w:bCs/>
        </w:rPr>
        <w:lastRenderedPageBreak/>
        <w:t>Escopo da Mensalidade:</w:t>
      </w:r>
      <w:r>
        <w:t xml:space="preserve"> Cobre a hospedagem das APIs de recepção e consulta, banco de dados na nuvem, manutenção preventiva/corretiva do hardware e atualizações na dashboard.</w:t>
      </w:r>
    </w:p>
    <w:p w14:paraId="604E141D" w14:textId="77777777" w:rsidR="007003F7" w:rsidRDefault="007003F7">
      <w:pPr>
        <w:widowControl w:val="0"/>
        <w:pBdr>
          <w:top w:val="nil"/>
          <w:left w:val="nil"/>
          <w:bottom w:val="nil"/>
          <w:right w:val="nil"/>
          <w:between w:val="nil"/>
        </w:pBdr>
        <w:spacing w:line="276" w:lineRule="auto"/>
      </w:pPr>
    </w:p>
    <w:p w14:paraId="2E668390" w14:textId="77777777" w:rsidR="007003F7" w:rsidRDefault="00000000">
      <w:r>
        <w:pict w14:anchorId="4265D898">
          <v:rect id="_x0000_i1030" style="width:0;height:1.5pt" o:hralign="center" o:hrstd="t" o:hr="t" fillcolor="#a0a0a0" stroked="f"/>
        </w:pict>
      </w:r>
    </w:p>
    <w:p w14:paraId="2DD1FBC9" w14:textId="77777777" w:rsidR="007003F7" w:rsidRDefault="00000000">
      <w:pPr>
        <w:pStyle w:val="Ttulo"/>
      </w:pPr>
      <w:bookmarkStart w:id="24" w:name="_f0vicdx4yl2n" w:colFirst="0" w:colLast="0"/>
      <w:bookmarkEnd w:id="24"/>
      <w:r>
        <w:t>4. ESCOPO DO PROJETO</w:t>
      </w:r>
    </w:p>
    <w:p w14:paraId="6BB52B01" w14:textId="77777777" w:rsidR="007003F7" w:rsidRDefault="00000000">
      <w:pPr>
        <w:pStyle w:val="Ttulo1"/>
      </w:pPr>
      <w:bookmarkStart w:id="25" w:name="_o7e4t7590oi1" w:colFirst="0" w:colLast="0"/>
      <w:bookmarkEnd w:id="25"/>
      <w:r>
        <w:t>4.1 Descrição Resumida</w:t>
      </w:r>
    </w:p>
    <w:p w14:paraId="203FAF2A" w14:textId="77777777" w:rsidR="007003F7" w:rsidRDefault="00000000">
      <w:r>
        <w:t>O projeto engloba o desenvolvimento de um protótipo funcional de monitoramento contínuo da umidade do solo para cafezais. O sistema utiliza um sensor capacitivo conectado ao microcontrolador Arduino Uno R3, responsável pelo envio de pacotes de dados via módulo Wi-Fi ESP8266 para uma API REST que os grava em um banco de dados relacional. Uma segunda API serve de interface para uma dashboard web, permitindo a visualização gráfica e o acompanhamento histórico das medições pelo produtor.</w:t>
      </w:r>
    </w:p>
    <w:p w14:paraId="462FA404" w14:textId="77777777" w:rsidR="007003F7" w:rsidRDefault="00000000">
      <w:pPr>
        <w:pStyle w:val="Ttulo1"/>
      </w:pPr>
      <w:bookmarkStart w:id="26" w:name="_atmeq8n5kcvw" w:colFirst="0" w:colLast="0"/>
      <w:bookmarkEnd w:id="26"/>
      <w:r>
        <w:t>4.2 Requisitos Funcionais e Não-Funcionais</w:t>
      </w:r>
    </w:p>
    <w:p w14:paraId="2CB40B6A" w14:textId="77777777" w:rsidR="007003F7" w:rsidRDefault="00000000">
      <w:r>
        <w:rPr>
          <w:b/>
          <w:bCs/>
        </w:rPr>
        <w:t>Requisitos Funcionais (RF):</w:t>
      </w:r>
    </w:p>
    <w:p w14:paraId="1226B2CF" w14:textId="77777777" w:rsidR="007003F7" w:rsidRDefault="007003F7">
      <w:pPr>
        <w:widowControl w:val="0"/>
        <w:pBdr>
          <w:top w:val="nil"/>
          <w:left w:val="nil"/>
          <w:bottom w:val="nil"/>
          <w:right w:val="nil"/>
          <w:between w:val="nil"/>
        </w:pBdr>
        <w:spacing w:line="276" w:lineRule="auto"/>
      </w:pPr>
    </w:p>
    <w:p w14:paraId="71A665BF" w14:textId="77777777" w:rsidR="007003F7" w:rsidRDefault="00000000">
      <w:pPr>
        <w:numPr>
          <w:ilvl w:val="0"/>
          <w:numId w:val="5"/>
        </w:numPr>
      </w:pPr>
      <w:r>
        <w:rPr>
          <w:b/>
          <w:bCs/>
        </w:rPr>
        <w:t>RF01:</w:t>
      </w:r>
      <w:r>
        <w:t xml:space="preserve"> Ler continuamente o sinal analógico transmitido pelo sensor capacitivo de solo.</w:t>
      </w:r>
    </w:p>
    <w:p w14:paraId="179A3338" w14:textId="77777777" w:rsidR="007003F7" w:rsidRDefault="00000000">
      <w:pPr>
        <w:numPr>
          <w:ilvl w:val="0"/>
          <w:numId w:val="5"/>
        </w:numPr>
      </w:pPr>
      <w:r>
        <w:rPr>
          <w:b/>
          <w:bCs/>
        </w:rPr>
        <w:t>RF02:</w:t>
      </w:r>
      <w:r>
        <w:t xml:space="preserve"> Converter a leitura de tensão em uma escala percentual ajustada de 0% (solo seco) a 100% (solo saturado).</w:t>
      </w:r>
    </w:p>
    <w:p w14:paraId="11ABB54D" w14:textId="77777777" w:rsidR="007003F7" w:rsidRDefault="00000000">
      <w:pPr>
        <w:numPr>
          <w:ilvl w:val="0"/>
          <w:numId w:val="5"/>
        </w:numPr>
      </w:pPr>
      <w:r>
        <w:rPr>
          <w:b/>
          <w:bCs/>
        </w:rPr>
        <w:t>RF03:</w:t>
      </w:r>
      <w:r>
        <w:t xml:space="preserve"> Transmitir a leitura percentual via requisição HTTP POST em formato JSON para a API de ingestão.</w:t>
      </w:r>
    </w:p>
    <w:p w14:paraId="0357092B" w14:textId="77777777" w:rsidR="007003F7" w:rsidRDefault="00000000">
      <w:pPr>
        <w:numPr>
          <w:ilvl w:val="0"/>
          <w:numId w:val="5"/>
        </w:numPr>
      </w:pPr>
      <w:r>
        <w:rPr>
          <w:b/>
          <w:bCs/>
        </w:rPr>
        <w:t>RF04:</w:t>
      </w:r>
      <w:r>
        <w:t xml:space="preserve"> Armazenar os registros com </w:t>
      </w:r>
      <w:proofErr w:type="spellStart"/>
      <w:r>
        <w:t>timestamp</w:t>
      </w:r>
      <w:proofErr w:type="spellEnd"/>
      <w:r>
        <w:t xml:space="preserve"> no banco de dados.</w:t>
      </w:r>
    </w:p>
    <w:p w14:paraId="3D0760F5" w14:textId="77777777" w:rsidR="007003F7" w:rsidRDefault="00000000">
      <w:pPr>
        <w:numPr>
          <w:ilvl w:val="0"/>
          <w:numId w:val="5"/>
        </w:numPr>
      </w:pPr>
      <w:r>
        <w:rPr>
          <w:b/>
          <w:bCs/>
        </w:rPr>
        <w:t>RF05:</w:t>
      </w:r>
      <w:r>
        <w:t xml:space="preserve"> Exibir em painel web a última leitura e o histórico gráfico do perfil de umidade.</w:t>
      </w:r>
    </w:p>
    <w:p w14:paraId="5F1F6288" w14:textId="77777777" w:rsidR="007003F7" w:rsidRDefault="007003F7">
      <w:pPr>
        <w:widowControl w:val="0"/>
        <w:pBdr>
          <w:top w:val="nil"/>
          <w:left w:val="nil"/>
          <w:bottom w:val="nil"/>
          <w:right w:val="nil"/>
          <w:between w:val="nil"/>
        </w:pBdr>
        <w:spacing w:line="276" w:lineRule="auto"/>
      </w:pPr>
    </w:p>
    <w:p w14:paraId="5213D8D7" w14:textId="77777777" w:rsidR="007003F7" w:rsidRDefault="00000000">
      <w:r>
        <w:rPr>
          <w:b/>
          <w:bCs/>
        </w:rPr>
        <w:t>Requisitos Não-Funcionais (RNF):</w:t>
      </w:r>
    </w:p>
    <w:p w14:paraId="5E729D59" w14:textId="77777777" w:rsidR="007003F7" w:rsidRDefault="007003F7">
      <w:pPr>
        <w:widowControl w:val="0"/>
        <w:pBdr>
          <w:top w:val="nil"/>
          <w:left w:val="nil"/>
          <w:bottom w:val="nil"/>
          <w:right w:val="nil"/>
          <w:between w:val="nil"/>
        </w:pBdr>
        <w:spacing w:line="276" w:lineRule="auto"/>
      </w:pPr>
    </w:p>
    <w:p w14:paraId="6E0B5917" w14:textId="77777777" w:rsidR="007003F7" w:rsidRDefault="00000000">
      <w:pPr>
        <w:numPr>
          <w:ilvl w:val="0"/>
          <w:numId w:val="5"/>
        </w:numPr>
      </w:pPr>
      <w:r>
        <w:rPr>
          <w:b/>
          <w:bCs/>
        </w:rPr>
        <w:t>RNF01:</w:t>
      </w:r>
      <w:r>
        <w:t xml:space="preserve"> Tempo de resposta da API de ingestão inferior a 2 segundos por requisição.</w:t>
      </w:r>
    </w:p>
    <w:p w14:paraId="4465A790" w14:textId="77777777" w:rsidR="007003F7" w:rsidRDefault="00000000">
      <w:pPr>
        <w:numPr>
          <w:ilvl w:val="0"/>
          <w:numId w:val="5"/>
        </w:numPr>
      </w:pPr>
      <w:r>
        <w:rPr>
          <w:b/>
          <w:bCs/>
        </w:rPr>
        <w:t>RNF02:</w:t>
      </w:r>
      <w:r>
        <w:t xml:space="preserve"> Interface da dashboard simples e responsiva para facilitar o acesso por computadores e smartphones.</w:t>
      </w:r>
    </w:p>
    <w:p w14:paraId="0ADA21D9" w14:textId="77777777" w:rsidR="007003F7" w:rsidRDefault="00000000">
      <w:pPr>
        <w:numPr>
          <w:ilvl w:val="0"/>
          <w:numId w:val="5"/>
        </w:numPr>
      </w:pPr>
      <w:r>
        <w:rPr>
          <w:b/>
          <w:bCs/>
        </w:rPr>
        <w:t>RNF03:</w:t>
      </w:r>
      <w:r>
        <w:t xml:space="preserve"> Módulos de hardware resistentes ao desgaste por oxidação (adoção de sensor capacitivo).</w:t>
      </w:r>
    </w:p>
    <w:p w14:paraId="6D512FD6" w14:textId="77777777" w:rsidR="007003F7" w:rsidRDefault="00000000">
      <w:pPr>
        <w:pStyle w:val="Ttulo1"/>
      </w:pPr>
      <w:bookmarkStart w:id="27" w:name="_unnc9vo70kc2" w:colFirst="0" w:colLast="0"/>
      <w:bookmarkEnd w:id="27"/>
      <w:r>
        <w:t>4.3 Arquitetura Tecnológica e Fluxo de Dados</w:t>
      </w:r>
    </w:p>
    <w:p w14:paraId="5EA512CF" w14:textId="77777777" w:rsidR="007003F7" w:rsidRDefault="00000000">
      <w:r>
        <w:t xml:space="preserve">A comunicação é unidirecional no fluxo de sensoriamento: o nó do campo captura o estado físico do solo, formata a informação em um objeto JSON e a envia para o </w:t>
      </w:r>
      <w:proofErr w:type="spellStart"/>
      <w:r>
        <w:t>backend</w:t>
      </w:r>
      <w:proofErr w:type="spellEnd"/>
      <w:r>
        <w:t>. O sistema não interfere diretamente no acionamento de válvulas ou motores hidráulicos, mantendo o produtor no centro do processo decisório (</w:t>
      </w:r>
      <w:proofErr w:type="spellStart"/>
      <w:r>
        <w:t>Human</w:t>
      </w:r>
      <w:proofErr w:type="spellEnd"/>
      <w:r>
        <w:t>-in-</w:t>
      </w:r>
      <w:proofErr w:type="spellStart"/>
      <w:r>
        <w:t>the</w:t>
      </w:r>
      <w:proofErr w:type="spellEnd"/>
      <w:r>
        <w:t>-loop).</w:t>
      </w:r>
    </w:p>
    <w:p w14:paraId="7DCF88F4" w14:textId="77777777" w:rsidR="007003F7" w:rsidRDefault="00000000">
      <w:pPr>
        <w:pStyle w:val="Ttulo1"/>
      </w:pPr>
      <w:bookmarkStart w:id="28" w:name="_e16fs4v3b9mz" w:colFirst="0" w:colLast="0"/>
      <w:bookmarkEnd w:id="28"/>
      <w:r>
        <w:lastRenderedPageBreak/>
        <w:t>4.4 Módulos do Sistema</w:t>
      </w:r>
    </w:p>
    <w:p w14:paraId="1DC5FF37" w14:textId="77777777" w:rsidR="007003F7" w:rsidRDefault="00000000">
      <w:pPr>
        <w:numPr>
          <w:ilvl w:val="0"/>
          <w:numId w:val="2"/>
        </w:numPr>
      </w:pPr>
      <w:r>
        <w:rPr>
          <w:b/>
          <w:bCs/>
        </w:rPr>
        <w:t>Módulo de Coleta e Transmissão (Hardware):</w:t>
      </w:r>
      <w:r>
        <w:t xml:space="preserve"> Composto por Arduino Uno, ESP8266 e Sensor Capacitivo v1.2.</w:t>
      </w:r>
    </w:p>
    <w:p w14:paraId="4FDC9D26" w14:textId="77777777" w:rsidR="007003F7" w:rsidRDefault="00000000">
      <w:pPr>
        <w:numPr>
          <w:ilvl w:val="0"/>
          <w:numId w:val="2"/>
        </w:numPr>
      </w:pPr>
      <w:r>
        <w:rPr>
          <w:b/>
          <w:bCs/>
        </w:rPr>
        <w:t xml:space="preserve">Módulo </w:t>
      </w:r>
      <w:proofErr w:type="spellStart"/>
      <w:r>
        <w:rPr>
          <w:b/>
          <w:bCs/>
        </w:rPr>
        <w:t>Backend</w:t>
      </w:r>
      <w:proofErr w:type="spellEnd"/>
      <w:r>
        <w:rPr>
          <w:b/>
          <w:bCs/>
        </w:rPr>
        <w:t xml:space="preserve"> (APIs):</w:t>
      </w:r>
      <w:r>
        <w:t xml:space="preserve"> Estruturado em duas APIs REST (uma para persistência e outra para entrega de dados).</w:t>
      </w:r>
    </w:p>
    <w:p w14:paraId="5D858F2C" w14:textId="77777777" w:rsidR="007003F7" w:rsidRDefault="00000000">
      <w:pPr>
        <w:numPr>
          <w:ilvl w:val="0"/>
          <w:numId w:val="2"/>
        </w:numPr>
      </w:pPr>
      <w:r>
        <w:rPr>
          <w:b/>
          <w:bCs/>
        </w:rPr>
        <w:t>Módulo de Apresentação (</w:t>
      </w:r>
      <w:proofErr w:type="spellStart"/>
      <w:r>
        <w:rPr>
          <w:b/>
          <w:bCs/>
        </w:rPr>
        <w:t>Frontend</w:t>
      </w:r>
      <w:proofErr w:type="spellEnd"/>
      <w:r>
        <w:rPr>
          <w:b/>
          <w:bCs/>
        </w:rPr>
        <w:t xml:space="preserve"> Dashboard):</w:t>
      </w:r>
      <w:r>
        <w:t xml:space="preserve"> Interface gráfica responsiva para monitoramento de indicadores e históricos.</w:t>
      </w:r>
    </w:p>
    <w:p w14:paraId="67D2790D" w14:textId="77777777" w:rsidR="007003F7" w:rsidRDefault="00000000">
      <w:pPr>
        <w:pStyle w:val="Ttulo1"/>
      </w:pPr>
      <w:bookmarkStart w:id="29" w:name="_2bo6o8hkhr6c" w:colFirst="0" w:colLast="0"/>
      <w:bookmarkEnd w:id="29"/>
      <w:r>
        <w:t>4.5 Limites, Exclusões e Fronteiras</w:t>
      </w:r>
    </w:p>
    <w:p w14:paraId="107AE169" w14:textId="77777777" w:rsidR="007003F7" w:rsidRDefault="00000000">
      <w:pPr>
        <w:numPr>
          <w:ilvl w:val="0"/>
          <w:numId w:val="11"/>
        </w:numPr>
      </w:pPr>
      <w:r>
        <w:rPr>
          <w:b/>
          <w:bCs/>
        </w:rPr>
        <w:t>Incluído:</w:t>
      </w:r>
      <w:r>
        <w:t xml:space="preserve"> Leitura de umidade do solo na área raiz do vaso/campo simulado; envio de dados via Wi-Fi; armazenamento em banco de dados; disponibilização em painel web.</w:t>
      </w:r>
    </w:p>
    <w:p w14:paraId="55262C05" w14:textId="77777777" w:rsidR="007003F7" w:rsidRDefault="00000000">
      <w:pPr>
        <w:numPr>
          <w:ilvl w:val="0"/>
          <w:numId w:val="11"/>
        </w:numPr>
      </w:pPr>
      <w:r>
        <w:rPr>
          <w:b/>
          <w:bCs/>
        </w:rPr>
        <w:t>Excluído:</w:t>
      </w:r>
      <w:r>
        <w:t xml:space="preserve"> Automação do acionamento de bomba/válvula de irrigação; desenvolvimento de aplicativo nativo Android/iOS; integração com sistemas ERP/CRM comerciais; conectividade celular de longa distância (4G/5G/</w:t>
      </w:r>
      <w:proofErr w:type="spellStart"/>
      <w:r>
        <w:t>LoRa</w:t>
      </w:r>
      <w:proofErr w:type="spellEnd"/>
      <w:r>
        <w:t>).</w:t>
      </w:r>
    </w:p>
    <w:p w14:paraId="3473A278" w14:textId="77777777" w:rsidR="007003F7" w:rsidRDefault="00000000">
      <w:pPr>
        <w:pStyle w:val="Ttulo1"/>
      </w:pPr>
      <w:bookmarkStart w:id="30" w:name="_gjlozij6hax1" w:colFirst="0" w:colLast="0"/>
      <w:bookmarkEnd w:id="30"/>
      <w:r>
        <w:t>4.6 Cronograma Macro de Desenvolvimento</w:t>
      </w:r>
    </w:p>
    <w:tbl>
      <w:tblPr>
        <w:tblStyle w:val="a1"/>
        <w:tblW w:w="11340" w:type="dxa"/>
        <w:tblInd w:w="-1134" w:type="dxa"/>
        <w:tblBorders>
          <w:top w:val="single" w:sz="4" w:space="0" w:color="E0E6E3"/>
          <w:left w:val="nil"/>
          <w:bottom w:val="single" w:sz="4" w:space="0" w:color="E0E6E3"/>
          <w:right w:val="nil"/>
          <w:insideH w:val="single" w:sz="4" w:space="0" w:color="E0E6E3"/>
          <w:insideV w:val="nil"/>
        </w:tblBorders>
        <w:tblLayout w:type="fixed"/>
        <w:tblLook w:val="0620" w:firstRow="1" w:lastRow="0" w:firstColumn="0" w:lastColumn="0" w:noHBand="1" w:noVBand="1"/>
      </w:tblPr>
      <w:tblGrid>
        <w:gridCol w:w="1134"/>
        <w:gridCol w:w="4536"/>
        <w:gridCol w:w="3828"/>
        <w:gridCol w:w="1842"/>
      </w:tblGrid>
      <w:tr w:rsidR="007003F7" w14:paraId="0AC67269" w14:textId="77777777" w:rsidTr="005866F3">
        <w:trPr>
          <w:cnfStyle w:val="100000000000" w:firstRow="1" w:lastRow="0" w:firstColumn="0" w:lastColumn="0" w:oddVBand="0" w:evenVBand="0" w:oddHBand="0" w:evenHBand="0" w:firstRowFirstColumn="0" w:firstRowLastColumn="0" w:lastRowFirstColumn="0" w:lastRowLastColumn="0"/>
          <w:tblHeader/>
        </w:trPr>
        <w:tc>
          <w:tcPr>
            <w:tcW w:w="1134" w:type="dxa"/>
          </w:tcPr>
          <w:p w14:paraId="532CA996" w14:textId="77777777" w:rsidR="007003F7" w:rsidRDefault="00000000">
            <w:r>
              <w:t>Etapa</w:t>
            </w:r>
          </w:p>
        </w:tc>
        <w:tc>
          <w:tcPr>
            <w:tcW w:w="4536" w:type="dxa"/>
          </w:tcPr>
          <w:p w14:paraId="7372D115" w14:textId="77777777" w:rsidR="007003F7" w:rsidRDefault="00000000">
            <w:r>
              <w:t>Descrição / Atividade</w:t>
            </w:r>
          </w:p>
        </w:tc>
        <w:tc>
          <w:tcPr>
            <w:tcW w:w="3828" w:type="dxa"/>
          </w:tcPr>
          <w:p w14:paraId="16CBFA8F" w14:textId="77777777" w:rsidR="007003F7" w:rsidRDefault="00000000">
            <w:r>
              <w:t>Entregável Principal</w:t>
            </w:r>
          </w:p>
        </w:tc>
        <w:tc>
          <w:tcPr>
            <w:tcW w:w="1842" w:type="dxa"/>
          </w:tcPr>
          <w:p w14:paraId="2A57F107" w14:textId="77777777" w:rsidR="007003F7" w:rsidRDefault="00000000">
            <w:r>
              <w:t>Status</w:t>
            </w:r>
          </w:p>
        </w:tc>
      </w:tr>
      <w:tr w:rsidR="007003F7" w14:paraId="353B58F3" w14:textId="77777777" w:rsidTr="005866F3">
        <w:tc>
          <w:tcPr>
            <w:tcW w:w="1134" w:type="dxa"/>
          </w:tcPr>
          <w:p w14:paraId="7A1FE9F4" w14:textId="77777777" w:rsidR="007003F7" w:rsidRDefault="00000000">
            <w:r>
              <w:rPr>
                <w:b/>
                <w:bCs/>
              </w:rPr>
              <w:t>Etapa 1</w:t>
            </w:r>
          </w:p>
        </w:tc>
        <w:tc>
          <w:tcPr>
            <w:tcW w:w="4536" w:type="dxa"/>
          </w:tcPr>
          <w:p w14:paraId="355F1E3E" w14:textId="77777777" w:rsidR="007003F7" w:rsidRDefault="00000000">
            <w:r>
              <w:t>Levantamento de requisitos, arquitetura e documentação</w:t>
            </w:r>
          </w:p>
        </w:tc>
        <w:tc>
          <w:tcPr>
            <w:tcW w:w="3828" w:type="dxa"/>
          </w:tcPr>
          <w:p w14:paraId="1D17F9E1" w14:textId="77777777" w:rsidR="007003F7" w:rsidRDefault="00000000">
            <w:r>
              <w:t>Documento conceitual do projeto</w:t>
            </w:r>
          </w:p>
        </w:tc>
        <w:tc>
          <w:tcPr>
            <w:tcW w:w="1842" w:type="dxa"/>
          </w:tcPr>
          <w:p w14:paraId="3BD9FFE9" w14:textId="77777777" w:rsidR="007003F7" w:rsidRDefault="00000000">
            <w:sdt>
              <w:sdtPr>
                <w:alias w:val="Status"/>
                <w:id w:val="614350842"/>
                <w:dropDownList>
                  <w:listItem w:displayText="A realizar" w:value="A realizar"/>
                  <w:listItem w:displayText="Concluído" w:value="Concluído"/>
                  <w:listItem w:displayText="Em andamento" w:value="Em andamento"/>
                </w:dropDownList>
              </w:sdtPr>
              <w:sdtContent>
                <w:r>
                  <w:t>Concluído</w:t>
                </w:r>
              </w:sdtContent>
            </w:sdt>
          </w:p>
        </w:tc>
      </w:tr>
      <w:tr w:rsidR="007003F7" w14:paraId="3A231EF4" w14:textId="77777777" w:rsidTr="005866F3">
        <w:tc>
          <w:tcPr>
            <w:tcW w:w="1134" w:type="dxa"/>
          </w:tcPr>
          <w:p w14:paraId="40D02ACF" w14:textId="77777777" w:rsidR="007003F7" w:rsidRDefault="00000000">
            <w:r>
              <w:rPr>
                <w:b/>
                <w:bCs/>
              </w:rPr>
              <w:t>Etapa 2</w:t>
            </w:r>
          </w:p>
        </w:tc>
        <w:tc>
          <w:tcPr>
            <w:tcW w:w="4536" w:type="dxa"/>
          </w:tcPr>
          <w:p w14:paraId="0D071A73" w14:textId="77777777" w:rsidR="007003F7" w:rsidRDefault="00000000">
            <w:r>
              <w:t>Aquisição de componentes e montagem do hardware</w:t>
            </w:r>
          </w:p>
        </w:tc>
        <w:tc>
          <w:tcPr>
            <w:tcW w:w="3828" w:type="dxa"/>
          </w:tcPr>
          <w:p w14:paraId="648E59AF" w14:textId="77777777" w:rsidR="007003F7" w:rsidRDefault="00000000">
            <w:r>
              <w:t>Protótipo físico montado em protoboard</w:t>
            </w:r>
          </w:p>
        </w:tc>
        <w:tc>
          <w:tcPr>
            <w:tcW w:w="1842" w:type="dxa"/>
          </w:tcPr>
          <w:p w14:paraId="44137959" w14:textId="77777777" w:rsidR="007003F7" w:rsidRDefault="00000000">
            <w:sdt>
              <w:sdtPr>
                <w:alias w:val="Status"/>
                <w:id w:val="295636350"/>
                <w:dropDownList>
                  <w:listItem w:displayText="A realizar" w:value="A realizar"/>
                  <w:listItem w:displayText="Concluído" w:value="Concluído"/>
                  <w:listItem w:displayText="Em andamento" w:value="Em andamento"/>
                </w:dropDownList>
              </w:sdtPr>
              <w:sdtContent>
                <w:r>
                  <w:t>Concluído</w:t>
                </w:r>
              </w:sdtContent>
            </w:sdt>
          </w:p>
        </w:tc>
      </w:tr>
      <w:tr w:rsidR="007003F7" w14:paraId="527ED149" w14:textId="77777777" w:rsidTr="005866F3">
        <w:tc>
          <w:tcPr>
            <w:tcW w:w="1134" w:type="dxa"/>
          </w:tcPr>
          <w:p w14:paraId="70674563" w14:textId="77777777" w:rsidR="007003F7" w:rsidRDefault="00000000">
            <w:r>
              <w:rPr>
                <w:b/>
                <w:bCs/>
              </w:rPr>
              <w:t>Etapa 3</w:t>
            </w:r>
          </w:p>
        </w:tc>
        <w:tc>
          <w:tcPr>
            <w:tcW w:w="4536" w:type="dxa"/>
          </w:tcPr>
          <w:p w14:paraId="44DDE37F" w14:textId="77777777" w:rsidR="007003F7" w:rsidRDefault="00000000">
            <w:r>
              <w:t>Desenvolvimento do firmware C/C++ e das APIs REST</w:t>
            </w:r>
          </w:p>
        </w:tc>
        <w:tc>
          <w:tcPr>
            <w:tcW w:w="3828" w:type="dxa"/>
          </w:tcPr>
          <w:p w14:paraId="0F6D54C8" w14:textId="77777777" w:rsidR="007003F7" w:rsidRDefault="00000000">
            <w:r>
              <w:t>Código (.</w:t>
            </w:r>
            <w:proofErr w:type="spellStart"/>
            <w:r>
              <w:t>ino</w:t>
            </w:r>
            <w:proofErr w:type="spellEnd"/>
            <w:r>
              <w:t xml:space="preserve">) e </w:t>
            </w:r>
            <w:proofErr w:type="spellStart"/>
            <w:r>
              <w:t>endpoints</w:t>
            </w:r>
            <w:proofErr w:type="spellEnd"/>
            <w:r>
              <w:t xml:space="preserve"> HTTP funcionais</w:t>
            </w:r>
          </w:p>
        </w:tc>
        <w:tc>
          <w:tcPr>
            <w:tcW w:w="1842" w:type="dxa"/>
          </w:tcPr>
          <w:p w14:paraId="705A47BB" w14:textId="77777777" w:rsidR="007003F7" w:rsidRDefault="00000000">
            <w:sdt>
              <w:sdtPr>
                <w:alias w:val="Status"/>
                <w:id w:val="1445158671"/>
                <w:dropDownList>
                  <w:listItem w:displayText="A realizar" w:value="A realizar"/>
                  <w:listItem w:displayText="Concluído" w:value="Concluído"/>
                  <w:listItem w:displayText="Em andamento" w:value="Em andamento"/>
                </w:dropDownList>
              </w:sdtPr>
              <w:sdtContent>
                <w:r>
                  <w:t>Em andamento</w:t>
                </w:r>
              </w:sdtContent>
            </w:sdt>
          </w:p>
        </w:tc>
      </w:tr>
      <w:tr w:rsidR="007003F7" w14:paraId="7E90A3BC" w14:textId="77777777" w:rsidTr="005866F3">
        <w:tc>
          <w:tcPr>
            <w:tcW w:w="1134" w:type="dxa"/>
          </w:tcPr>
          <w:p w14:paraId="662FBD33" w14:textId="77777777" w:rsidR="007003F7" w:rsidRDefault="00000000">
            <w:r>
              <w:rPr>
                <w:b/>
                <w:bCs/>
              </w:rPr>
              <w:t>Etapa 4</w:t>
            </w:r>
          </w:p>
        </w:tc>
        <w:tc>
          <w:tcPr>
            <w:tcW w:w="4536" w:type="dxa"/>
          </w:tcPr>
          <w:p w14:paraId="507A4C01" w14:textId="77777777" w:rsidR="007003F7" w:rsidRDefault="00000000">
            <w:r>
              <w:t>Testes de calibração em solo e validação no vaso piloto</w:t>
            </w:r>
          </w:p>
        </w:tc>
        <w:tc>
          <w:tcPr>
            <w:tcW w:w="3828" w:type="dxa"/>
          </w:tcPr>
          <w:p w14:paraId="7EC2B394" w14:textId="77777777" w:rsidR="007003F7" w:rsidRDefault="00000000">
            <w:r>
              <w:t>Curva de calibração ajustada</w:t>
            </w:r>
          </w:p>
        </w:tc>
        <w:tc>
          <w:tcPr>
            <w:tcW w:w="1842" w:type="dxa"/>
          </w:tcPr>
          <w:p w14:paraId="0E702037" w14:textId="77777777" w:rsidR="007003F7" w:rsidRDefault="00000000">
            <w:sdt>
              <w:sdtPr>
                <w:alias w:val="Status"/>
                <w:id w:val="-390022410"/>
                <w:dropDownList>
                  <w:listItem w:displayText="A realizar" w:value="A realizar"/>
                  <w:listItem w:displayText="Concluído" w:value="Concluído"/>
                  <w:listItem w:displayText="Em andamento" w:value="Em andamento"/>
                </w:dropDownList>
              </w:sdtPr>
              <w:sdtContent>
                <w:r>
                  <w:t>A realizar</w:t>
                </w:r>
              </w:sdtContent>
            </w:sdt>
          </w:p>
        </w:tc>
      </w:tr>
      <w:tr w:rsidR="007003F7" w14:paraId="4E9AEFE6" w14:textId="77777777" w:rsidTr="005866F3">
        <w:tc>
          <w:tcPr>
            <w:tcW w:w="1134" w:type="dxa"/>
          </w:tcPr>
          <w:p w14:paraId="0DE667A0" w14:textId="77777777" w:rsidR="007003F7" w:rsidRDefault="00000000">
            <w:r>
              <w:rPr>
                <w:b/>
                <w:bCs/>
              </w:rPr>
              <w:t>Etapa 5</w:t>
            </w:r>
          </w:p>
        </w:tc>
        <w:tc>
          <w:tcPr>
            <w:tcW w:w="4536" w:type="dxa"/>
          </w:tcPr>
          <w:p w14:paraId="5B221035" w14:textId="77777777" w:rsidR="007003F7" w:rsidRDefault="00000000">
            <w:r>
              <w:t>Desenvolvimento da Dashboard Web e integração final</w:t>
            </w:r>
          </w:p>
        </w:tc>
        <w:tc>
          <w:tcPr>
            <w:tcW w:w="3828" w:type="dxa"/>
          </w:tcPr>
          <w:p w14:paraId="44D4AC1A" w14:textId="77777777" w:rsidR="007003F7" w:rsidRDefault="00000000">
            <w:r>
              <w:t>Painel web integrado e relatório final</w:t>
            </w:r>
          </w:p>
        </w:tc>
        <w:tc>
          <w:tcPr>
            <w:tcW w:w="1842" w:type="dxa"/>
          </w:tcPr>
          <w:p w14:paraId="2DDB3C09" w14:textId="77777777" w:rsidR="007003F7" w:rsidRDefault="00000000">
            <w:sdt>
              <w:sdtPr>
                <w:alias w:val="Status"/>
                <w:id w:val="-1167408911"/>
                <w:dropDownList>
                  <w:listItem w:displayText="A realizar" w:value="A realizar"/>
                  <w:listItem w:displayText="Concluído" w:value="Concluído"/>
                  <w:listItem w:displayText="Em andamento" w:value="Em andamento"/>
                </w:dropDownList>
              </w:sdtPr>
              <w:sdtContent>
                <w:r>
                  <w:t>A realizar</w:t>
                </w:r>
              </w:sdtContent>
            </w:sdt>
          </w:p>
        </w:tc>
      </w:tr>
    </w:tbl>
    <w:p w14:paraId="28F22119" w14:textId="77777777" w:rsidR="007003F7" w:rsidRDefault="00000000">
      <w:pPr>
        <w:pStyle w:val="Ttulo1"/>
      </w:pPr>
      <w:bookmarkStart w:id="31" w:name="_hgdwinei07om" w:colFirst="0" w:colLast="0"/>
      <w:bookmarkEnd w:id="31"/>
      <w:r>
        <w:t>4.7 Mapeamento de Stakeholders e Impactos</w:t>
      </w:r>
    </w:p>
    <w:p w14:paraId="6BEC8E0D" w14:textId="77777777" w:rsidR="007003F7" w:rsidRDefault="00000000">
      <w:pPr>
        <w:numPr>
          <w:ilvl w:val="0"/>
          <w:numId w:val="11"/>
        </w:numPr>
      </w:pPr>
      <w:r>
        <w:rPr>
          <w:b/>
          <w:bCs/>
        </w:rPr>
        <w:t>Equipe do Projeto (Grupo 4):</w:t>
      </w:r>
      <w:r>
        <w:t xml:space="preserve"> Desenvolvimento do hardware, firmware, APIs e documentação. </w:t>
      </w:r>
      <w:r>
        <w:rPr>
          <w:i/>
          <w:iCs/>
        </w:rPr>
        <w:t>Expectativa:</w:t>
      </w:r>
      <w:r>
        <w:t xml:space="preserve"> Cumprimento dos requisitos acadêmicos e validação do protótipo.</w:t>
      </w:r>
    </w:p>
    <w:p w14:paraId="6D127DFC" w14:textId="77777777" w:rsidR="007003F7" w:rsidRDefault="00000000">
      <w:pPr>
        <w:numPr>
          <w:ilvl w:val="0"/>
          <w:numId w:val="11"/>
        </w:numPr>
      </w:pPr>
      <w:r>
        <w:rPr>
          <w:b/>
          <w:bCs/>
        </w:rPr>
        <w:t>Corpo Docente / SPTECH:</w:t>
      </w:r>
      <w:r>
        <w:t xml:space="preserve"> Orientação metodológica e avaliação técnica. </w:t>
      </w:r>
      <w:r>
        <w:rPr>
          <w:i/>
          <w:iCs/>
        </w:rPr>
        <w:t>Expectativa:</w:t>
      </w:r>
      <w:r>
        <w:t xml:space="preserve"> Verificação da aplicação prática dos conceitos de ADS e IoT.</w:t>
      </w:r>
    </w:p>
    <w:p w14:paraId="797810B9" w14:textId="77777777" w:rsidR="007003F7" w:rsidRDefault="00000000">
      <w:pPr>
        <w:numPr>
          <w:ilvl w:val="0"/>
          <w:numId w:val="11"/>
        </w:numPr>
      </w:pPr>
      <w:r>
        <w:rPr>
          <w:b/>
          <w:bCs/>
        </w:rPr>
        <w:t>Cafeicultores (Clientes):</w:t>
      </w:r>
      <w:r>
        <w:t xml:space="preserve"> Usuários finais da informação do nível de umidade do solo. </w:t>
      </w:r>
      <w:r>
        <w:rPr>
          <w:i/>
          <w:iCs/>
        </w:rPr>
        <w:t>Expectativa:</w:t>
      </w:r>
      <w:r>
        <w:t xml:space="preserve"> Redução de custos com energia/água e proteção contra perdas na safra.</w:t>
      </w:r>
    </w:p>
    <w:p w14:paraId="0E2683DE" w14:textId="77777777" w:rsidR="007003F7" w:rsidRDefault="00000000">
      <w:pPr>
        <w:pStyle w:val="Ttulo1"/>
      </w:pPr>
      <w:bookmarkStart w:id="32" w:name="_qdblsvgi5vtq" w:colFirst="0" w:colLast="0"/>
      <w:bookmarkEnd w:id="32"/>
      <w:r>
        <w:lastRenderedPageBreak/>
        <w:t>4.8 Entregáveis e Resultados Esperados</w:t>
      </w:r>
    </w:p>
    <w:p w14:paraId="769D9C75" w14:textId="77777777" w:rsidR="007003F7" w:rsidRDefault="00000000">
      <w:pPr>
        <w:numPr>
          <w:ilvl w:val="0"/>
          <w:numId w:val="6"/>
        </w:numPr>
      </w:pPr>
      <w:r>
        <w:t>Protótipo físico operacional com módulo de comunicação sem fio.</w:t>
      </w:r>
    </w:p>
    <w:p w14:paraId="17883948" w14:textId="77777777" w:rsidR="007003F7" w:rsidRDefault="00000000">
      <w:pPr>
        <w:numPr>
          <w:ilvl w:val="0"/>
          <w:numId w:val="6"/>
        </w:numPr>
      </w:pPr>
      <w:r>
        <w:t>Código-fonte do microcontrolador e das APIs completamente documentado.</w:t>
      </w:r>
    </w:p>
    <w:p w14:paraId="600A2D89" w14:textId="77777777" w:rsidR="007003F7" w:rsidRDefault="00000000">
      <w:pPr>
        <w:numPr>
          <w:ilvl w:val="0"/>
          <w:numId w:val="6"/>
        </w:numPr>
      </w:pPr>
      <w:r>
        <w:t>Painel web interativo alimentado em tempo real por dados do sensor.</w:t>
      </w:r>
    </w:p>
    <w:p w14:paraId="0181CB52" w14:textId="77777777" w:rsidR="007003F7" w:rsidRDefault="00000000">
      <w:pPr>
        <w:numPr>
          <w:ilvl w:val="0"/>
          <w:numId w:val="6"/>
        </w:numPr>
      </w:pPr>
      <w:r>
        <w:t>Relatório técnico detalhado contendo a documentação acadêmica do projeto.</w:t>
      </w:r>
    </w:p>
    <w:p w14:paraId="6B61C780" w14:textId="77777777" w:rsidR="007003F7" w:rsidRDefault="00000000">
      <w:pPr>
        <w:pStyle w:val="Ttulo1"/>
      </w:pPr>
      <w:bookmarkStart w:id="33" w:name="_bba8xhb8xw5x" w:colFirst="0" w:colLast="0"/>
      <w:bookmarkEnd w:id="33"/>
      <w:r>
        <w:t>4.9 Premissas</w:t>
      </w:r>
    </w:p>
    <w:p w14:paraId="212F7AFB" w14:textId="77777777" w:rsidR="007003F7" w:rsidRDefault="00000000">
      <w:pPr>
        <w:numPr>
          <w:ilvl w:val="0"/>
          <w:numId w:val="9"/>
        </w:numPr>
        <w:spacing w:after="200" w:line="247" w:lineRule="auto"/>
      </w:pPr>
      <w:r>
        <w:rPr>
          <w:i/>
          <w:iCs/>
          <w:sz w:val="22"/>
          <w:szCs w:val="22"/>
        </w:rPr>
        <w:t>Fatores assumidos como verdadeiros para fins de planejamento, sem necessidade de prova imediata.</w:t>
      </w:r>
    </w:p>
    <w:p w14:paraId="358DA967" w14:textId="77777777" w:rsidR="007003F7" w:rsidRDefault="00000000">
      <w:pPr>
        <w:numPr>
          <w:ilvl w:val="0"/>
          <w:numId w:val="9"/>
        </w:numPr>
        <w:spacing w:after="100"/>
      </w:pPr>
      <w:r>
        <w:t>1.</w:t>
      </w:r>
      <w:r>
        <w:rPr>
          <w:rFonts w:ascii="Times New Roman" w:eastAsia="Times New Roman" w:hAnsi="Times New Roman" w:cs="Times New Roman"/>
          <w:sz w:val="14"/>
          <w:szCs w:val="14"/>
        </w:rPr>
        <w:t xml:space="preserve">               </w:t>
      </w:r>
      <w:r>
        <w:rPr>
          <w:b/>
          <w:bCs/>
        </w:rPr>
        <w:t>Disponibilidade dos componentes:</w:t>
      </w:r>
      <w:r>
        <w:t xml:space="preserve"> assume-se que o Arduino Uno R3, o sensor de umidade de solo capacitivo e o módulo de comunicação Wi-Fi serão fornecidos pelo grupo e estarão em condições de uso durante o desenvolvimento.</w:t>
      </w:r>
    </w:p>
    <w:p w14:paraId="16A8B36E" w14:textId="77777777" w:rsidR="007003F7" w:rsidRDefault="00000000">
      <w:pPr>
        <w:numPr>
          <w:ilvl w:val="0"/>
          <w:numId w:val="9"/>
        </w:numPr>
        <w:spacing w:after="100"/>
      </w:pPr>
      <w:r>
        <w:t>2.</w:t>
      </w:r>
      <w:r>
        <w:rPr>
          <w:rFonts w:ascii="Times New Roman" w:eastAsia="Times New Roman" w:hAnsi="Times New Roman" w:cs="Times New Roman"/>
          <w:sz w:val="14"/>
          <w:szCs w:val="14"/>
        </w:rPr>
        <w:t xml:space="preserve">               </w:t>
      </w:r>
      <w:r>
        <w:rPr>
          <w:b/>
          <w:bCs/>
        </w:rPr>
        <w:t>Irrigador disponível:</w:t>
      </w:r>
      <w:r>
        <w:t xml:space="preserve"> assume-se que o ambiente de teste possui um irrigador (ponto de irrigação) instalado e operacional, ao qual o sensor será acoplado.</w:t>
      </w:r>
    </w:p>
    <w:p w14:paraId="60F842B9" w14:textId="77777777" w:rsidR="007003F7" w:rsidRDefault="00000000">
      <w:pPr>
        <w:numPr>
          <w:ilvl w:val="0"/>
          <w:numId w:val="9"/>
        </w:numPr>
        <w:spacing w:after="100"/>
      </w:pPr>
      <w:r>
        <w:t>3.</w:t>
      </w:r>
      <w:r>
        <w:rPr>
          <w:rFonts w:ascii="Times New Roman" w:eastAsia="Times New Roman" w:hAnsi="Times New Roman" w:cs="Times New Roman"/>
          <w:sz w:val="14"/>
          <w:szCs w:val="14"/>
        </w:rPr>
        <w:t xml:space="preserve">               </w:t>
      </w:r>
      <w:r>
        <w:rPr>
          <w:b/>
          <w:bCs/>
        </w:rPr>
        <w:t>Energia disponível:</w:t>
      </w:r>
      <w:r>
        <w:t xml:space="preserve"> assume-se que há energia elétrica disponível no local de instalação para alimentar o Arduino e o módulo de comunicação.</w:t>
      </w:r>
    </w:p>
    <w:p w14:paraId="2F24A327" w14:textId="77777777" w:rsidR="007003F7" w:rsidRDefault="00000000">
      <w:pPr>
        <w:numPr>
          <w:ilvl w:val="0"/>
          <w:numId w:val="9"/>
        </w:numPr>
        <w:spacing w:after="100"/>
      </w:pPr>
      <w:r>
        <w:t>4.</w:t>
      </w:r>
      <w:r>
        <w:rPr>
          <w:rFonts w:ascii="Times New Roman" w:eastAsia="Times New Roman" w:hAnsi="Times New Roman" w:cs="Times New Roman"/>
          <w:sz w:val="14"/>
          <w:szCs w:val="14"/>
        </w:rPr>
        <w:t xml:space="preserve">               </w:t>
      </w:r>
      <w:r>
        <w:rPr>
          <w:b/>
          <w:bCs/>
        </w:rPr>
        <w:t>Rede disponível:</w:t>
      </w:r>
      <w:r>
        <w:t xml:space="preserve"> assume-se disponibilidade de rede Wi-Fi no local de teste, necessária para o envio dos dados às APIs.</w:t>
      </w:r>
    </w:p>
    <w:p w14:paraId="2B93D0E2" w14:textId="77777777" w:rsidR="007003F7" w:rsidRDefault="00000000">
      <w:pPr>
        <w:numPr>
          <w:ilvl w:val="0"/>
          <w:numId w:val="9"/>
        </w:numPr>
        <w:spacing w:after="100"/>
      </w:pPr>
      <w:r>
        <w:t>5.</w:t>
      </w:r>
      <w:r>
        <w:rPr>
          <w:rFonts w:ascii="Times New Roman" w:eastAsia="Times New Roman" w:hAnsi="Times New Roman" w:cs="Times New Roman"/>
          <w:sz w:val="14"/>
          <w:szCs w:val="14"/>
        </w:rPr>
        <w:t xml:space="preserve">               </w:t>
      </w:r>
      <w:r>
        <w:rPr>
          <w:b/>
          <w:bCs/>
        </w:rPr>
        <w:t>Acompanhamento humano:</w:t>
      </w:r>
      <w:r>
        <w:t xml:space="preserve"> assume-se que os testes serão realizados com alguém do grupo acompanhando o funcionamento do sistema, já que o sistema não opera de forma autônoma.</w:t>
      </w:r>
    </w:p>
    <w:p w14:paraId="60C12D0A" w14:textId="77777777" w:rsidR="007003F7" w:rsidRDefault="00000000">
      <w:pPr>
        <w:numPr>
          <w:ilvl w:val="0"/>
          <w:numId w:val="9"/>
        </w:numPr>
        <w:spacing w:after="100"/>
      </w:pPr>
      <w:r>
        <w:t>6.</w:t>
      </w:r>
      <w:r>
        <w:rPr>
          <w:rFonts w:ascii="Times New Roman" w:eastAsia="Times New Roman" w:hAnsi="Times New Roman" w:cs="Times New Roman"/>
          <w:sz w:val="14"/>
          <w:szCs w:val="14"/>
        </w:rPr>
        <w:t xml:space="preserve">               </w:t>
      </w:r>
      <w:r>
        <w:rPr>
          <w:b/>
          <w:bCs/>
        </w:rPr>
        <w:t>Representatividade do ambiente piloto:</w:t>
      </w:r>
      <w:r>
        <w:t xml:space="preserve"> assume-se que o vaso de teste reproduz, com fidelidade aceitável para fins acadêmicos, o comportamento da umidade do solo de uma lavoura real.</w:t>
      </w:r>
    </w:p>
    <w:p w14:paraId="6DE9C8A6" w14:textId="77777777" w:rsidR="007003F7" w:rsidRDefault="00000000">
      <w:pPr>
        <w:numPr>
          <w:ilvl w:val="0"/>
          <w:numId w:val="9"/>
        </w:numPr>
        <w:spacing w:after="320"/>
      </w:pPr>
      <w:r>
        <w:t>7.</w:t>
      </w:r>
      <w:r>
        <w:rPr>
          <w:rFonts w:ascii="Times New Roman" w:eastAsia="Times New Roman" w:hAnsi="Times New Roman" w:cs="Times New Roman"/>
          <w:sz w:val="14"/>
          <w:szCs w:val="14"/>
        </w:rPr>
        <w:t xml:space="preserve">               </w:t>
      </w:r>
      <w:r>
        <w:rPr>
          <w:b/>
          <w:bCs/>
        </w:rPr>
        <w:t>Infraestrutura básica disponível:</w:t>
      </w:r>
      <w:r>
        <w:t xml:space="preserve"> assume-se acesso </w:t>
      </w:r>
      <w:proofErr w:type="spellStart"/>
      <w:r>
        <w:t>a</w:t>
      </w:r>
      <w:proofErr w:type="spellEnd"/>
      <w:r>
        <w:t xml:space="preserve"> computador com a IDE do Arduino instalada.</w:t>
      </w:r>
    </w:p>
    <w:p w14:paraId="3CC37759" w14:textId="77777777" w:rsidR="007003F7" w:rsidRDefault="007003F7">
      <w:pPr>
        <w:ind w:left="720"/>
      </w:pPr>
    </w:p>
    <w:p w14:paraId="31C672AA" w14:textId="77777777" w:rsidR="007003F7" w:rsidRDefault="00000000">
      <w:pPr>
        <w:pStyle w:val="Ttulo1"/>
      </w:pPr>
      <w:bookmarkStart w:id="34" w:name="_hio4hn9tyszv" w:colFirst="0" w:colLast="0"/>
      <w:bookmarkEnd w:id="34"/>
      <w:r>
        <w:t>4.10 Restrições Nativas do Projeto</w:t>
      </w:r>
    </w:p>
    <w:p w14:paraId="2529BBBA" w14:textId="77777777" w:rsidR="007003F7" w:rsidRDefault="00000000">
      <w:pPr>
        <w:numPr>
          <w:ilvl w:val="0"/>
          <w:numId w:val="9"/>
        </w:numPr>
        <w:spacing w:after="200" w:line="247" w:lineRule="auto"/>
      </w:pPr>
      <w:r>
        <w:rPr>
          <w:i/>
          <w:iCs/>
          <w:sz w:val="22"/>
          <w:szCs w:val="22"/>
        </w:rPr>
        <w:t>Limitações impostas pelo contexto do projeto que afetam sua execução.</w:t>
      </w:r>
    </w:p>
    <w:p w14:paraId="4D138B7D" w14:textId="77777777" w:rsidR="007003F7" w:rsidRDefault="00000000">
      <w:pPr>
        <w:numPr>
          <w:ilvl w:val="0"/>
          <w:numId w:val="9"/>
        </w:numPr>
        <w:spacing w:after="100"/>
      </w:pPr>
      <w:r>
        <w:t>1.</w:t>
      </w:r>
      <w:r>
        <w:rPr>
          <w:rFonts w:ascii="Times New Roman" w:eastAsia="Times New Roman" w:hAnsi="Times New Roman" w:cs="Times New Roman"/>
          <w:sz w:val="14"/>
          <w:szCs w:val="14"/>
        </w:rPr>
        <w:t xml:space="preserve">               </w:t>
      </w:r>
      <w:r>
        <w:rPr>
          <w:b/>
          <w:bCs/>
        </w:rPr>
        <w:t>Prazo:</w:t>
      </w:r>
      <w:r>
        <w:t xml:space="preserve"> o projeto deve ser concluído conforme o calendário letivo do semestre de Projeto de Inovação.</w:t>
      </w:r>
    </w:p>
    <w:p w14:paraId="01DB07BE" w14:textId="77777777" w:rsidR="007003F7" w:rsidRDefault="00000000">
      <w:pPr>
        <w:numPr>
          <w:ilvl w:val="0"/>
          <w:numId w:val="9"/>
        </w:numPr>
        <w:spacing w:after="100"/>
      </w:pPr>
      <w:r>
        <w:t>2.</w:t>
      </w:r>
      <w:r>
        <w:rPr>
          <w:rFonts w:ascii="Times New Roman" w:eastAsia="Times New Roman" w:hAnsi="Times New Roman" w:cs="Times New Roman"/>
          <w:sz w:val="14"/>
          <w:szCs w:val="14"/>
        </w:rPr>
        <w:t xml:space="preserve">               </w:t>
      </w:r>
      <w:r>
        <w:rPr>
          <w:b/>
          <w:bCs/>
        </w:rPr>
        <w:t>Custos:</w:t>
      </w:r>
      <w:r>
        <w:t xml:space="preserve"> orçamento limitado a componentes acessíveis de Arduino, sem sensores industriais.</w:t>
      </w:r>
    </w:p>
    <w:p w14:paraId="4AC4A285" w14:textId="77777777" w:rsidR="007003F7" w:rsidRDefault="00000000">
      <w:pPr>
        <w:numPr>
          <w:ilvl w:val="0"/>
          <w:numId w:val="9"/>
        </w:numPr>
        <w:spacing w:after="100"/>
      </w:pPr>
      <w:r>
        <w:t>3.</w:t>
      </w:r>
      <w:r>
        <w:rPr>
          <w:rFonts w:ascii="Times New Roman" w:eastAsia="Times New Roman" w:hAnsi="Times New Roman" w:cs="Times New Roman"/>
          <w:sz w:val="14"/>
          <w:szCs w:val="14"/>
        </w:rPr>
        <w:t xml:space="preserve">               </w:t>
      </w:r>
      <w:r>
        <w:rPr>
          <w:b/>
          <w:bCs/>
        </w:rPr>
        <w:t>Sensor único:</w:t>
      </w:r>
      <w:r>
        <w:t xml:space="preserve"> o grupo tem apenas um sensor físico de umidade; qualquer leitura em "múltiplas profundidades" (ex.: 20/40/60 cm) seria simulada, não medida por sensores distintos.</w:t>
      </w:r>
    </w:p>
    <w:p w14:paraId="749B9F62" w14:textId="77777777" w:rsidR="007003F7" w:rsidRDefault="00000000">
      <w:pPr>
        <w:numPr>
          <w:ilvl w:val="0"/>
          <w:numId w:val="9"/>
        </w:numPr>
        <w:spacing w:after="100"/>
      </w:pPr>
      <w:r>
        <w:lastRenderedPageBreak/>
        <w:t>4.</w:t>
      </w:r>
      <w:r>
        <w:rPr>
          <w:rFonts w:ascii="Times New Roman" w:eastAsia="Times New Roman" w:hAnsi="Times New Roman" w:cs="Times New Roman"/>
          <w:sz w:val="14"/>
          <w:szCs w:val="14"/>
        </w:rPr>
        <w:t xml:space="preserve">               </w:t>
      </w:r>
      <w:r>
        <w:rPr>
          <w:b/>
          <w:bCs/>
        </w:rPr>
        <w:t>Sem energia solar ou bateria autônoma:</w:t>
      </w:r>
      <w:r>
        <w:t xml:space="preserve"> a alimentação do sistema é feita via Arduino/USB.</w:t>
      </w:r>
    </w:p>
    <w:p w14:paraId="113E65FF" w14:textId="77777777" w:rsidR="007003F7" w:rsidRDefault="00000000">
      <w:pPr>
        <w:numPr>
          <w:ilvl w:val="0"/>
          <w:numId w:val="9"/>
        </w:numPr>
        <w:spacing w:after="100"/>
      </w:pPr>
      <w:r>
        <w:t>5.</w:t>
      </w:r>
      <w:r>
        <w:rPr>
          <w:rFonts w:ascii="Times New Roman" w:eastAsia="Times New Roman" w:hAnsi="Times New Roman" w:cs="Times New Roman"/>
          <w:sz w:val="14"/>
          <w:szCs w:val="14"/>
        </w:rPr>
        <w:t xml:space="preserve">               </w:t>
      </w:r>
      <w:r>
        <w:rPr>
          <w:b/>
          <w:bCs/>
        </w:rPr>
        <w:t xml:space="preserve">Sem comunicação via 4G, 5G ou </w:t>
      </w:r>
      <w:proofErr w:type="spellStart"/>
      <w:r>
        <w:rPr>
          <w:b/>
          <w:bCs/>
        </w:rPr>
        <w:t>LoRa</w:t>
      </w:r>
      <w:proofErr w:type="spellEnd"/>
      <w:r>
        <w:rPr>
          <w:b/>
          <w:bCs/>
        </w:rPr>
        <w:t>:</w:t>
      </w:r>
      <w:r>
        <w:t xml:space="preserve"> a transmissão dos dados às APIs ocorre exclusivamente por rede Wi-Fi.</w:t>
      </w:r>
    </w:p>
    <w:p w14:paraId="21DB90A0" w14:textId="77777777" w:rsidR="007003F7" w:rsidRDefault="00000000">
      <w:pPr>
        <w:numPr>
          <w:ilvl w:val="0"/>
          <w:numId w:val="9"/>
        </w:numPr>
        <w:spacing w:after="100"/>
      </w:pPr>
      <w:r>
        <w:t>6.</w:t>
      </w:r>
      <w:r>
        <w:rPr>
          <w:rFonts w:ascii="Times New Roman" w:eastAsia="Times New Roman" w:hAnsi="Times New Roman" w:cs="Times New Roman"/>
          <w:sz w:val="14"/>
          <w:szCs w:val="14"/>
        </w:rPr>
        <w:t xml:space="preserve">               </w:t>
      </w:r>
      <w:r>
        <w:rPr>
          <w:b/>
          <w:bCs/>
        </w:rPr>
        <w:t>Sem automação de irrigação:</w:t>
      </w:r>
      <w:r>
        <w:t xml:space="preserve"> o sistema não aciona bombas, válvulas ou solenoides — apenas informa o produtor.</w:t>
      </w:r>
    </w:p>
    <w:p w14:paraId="7F480B4F" w14:textId="77777777" w:rsidR="007003F7" w:rsidRDefault="00000000">
      <w:pPr>
        <w:numPr>
          <w:ilvl w:val="0"/>
          <w:numId w:val="9"/>
        </w:numPr>
        <w:spacing w:after="100"/>
      </w:pPr>
      <w:r>
        <w:t>7.</w:t>
      </w:r>
      <w:r>
        <w:rPr>
          <w:rFonts w:ascii="Times New Roman" w:eastAsia="Times New Roman" w:hAnsi="Times New Roman" w:cs="Times New Roman"/>
          <w:sz w:val="14"/>
          <w:szCs w:val="14"/>
        </w:rPr>
        <w:t xml:space="preserve">               </w:t>
      </w:r>
      <w:r>
        <w:rPr>
          <w:b/>
          <w:bCs/>
        </w:rPr>
        <w:t>Sem inteligência artificial ou machine learning:</w:t>
      </w:r>
      <w:r>
        <w:t xml:space="preserve"> o sistema não toma decisões automáticas, apenas exibe os dados coletados.</w:t>
      </w:r>
    </w:p>
    <w:p w14:paraId="09E6D6F4" w14:textId="77777777" w:rsidR="007003F7" w:rsidRDefault="00000000">
      <w:pPr>
        <w:numPr>
          <w:ilvl w:val="0"/>
          <w:numId w:val="9"/>
        </w:numPr>
        <w:spacing w:after="460"/>
      </w:pPr>
      <w:r>
        <w:t>8.</w:t>
      </w:r>
      <w:r>
        <w:rPr>
          <w:rFonts w:ascii="Times New Roman" w:eastAsia="Times New Roman" w:hAnsi="Times New Roman" w:cs="Times New Roman"/>
          <w:sz w:val="14"/>
          <w:szCs w:val="14"/>
        </w:rPr>
        <w:t xml:space="preserve">               </w:t>
      </w:r>
      <w:r>
        <w:rPr>
          <w:b/>
          <w:bCs/>
        </w:rPr>
        <w:t>Sem implantação em lavoura comercial real:</w:t>
      </w:r>
      <w:r>
        <w:t xml:space="preserve"> os testes se restringem ao ambiente simulado (vaso de planta).</w:t>
      </w:r>
    </w:p>
    <w:p w14:paraId="77D10EDA" w14:textId="77777777" w:rsidR="007003F7" w:rsidRDefault="007003F7">
      <w:pPr>
        <w:ind w:left="720"/>
      </w:pPr>
    </w:p>
    <w:p w14:paraId="2A33B496" w14:textId="77777777" w:rsidR="007003F7" w:rsidRDefault="007003F7">
      <w:pPr>
        <w:widowControl w:val="0"/>
        <w:pBdr>
          <w:top w:val="nil"/>
          <w:left w:val="nil"/>
          <w:bottom w:val="nil"/>
          <w:right w:val="nil"/>
          <w:between w:val="nil"/>
        </w:pBdr>
        <w:spacing w:line="276" w:lineRule="auto"/>
      </w:pPr>
    </w:p>
    <w:p w14:paraId="1CA3ADD8" w14:textId="77777777" w:rsidR="007003F7" w:rsidRDefault="00000000">
      <w:r>
        <w:pict w14:anchorId="58331DDA">
          <v:rect id="_x0000_i1031" style="width:0;height:1.5pt" o:hralign="center" o:hrstd="t" o:hr="t" fillcolor="#a0a0a0" stroked="f"/>
        </w:pict>
      </w:r>
    </w:p>
    <w:p w14:paraId="4E50F8A8" w14:textId="77777777" w:rsidR="007003F7" w:rsidRDefault="00000000">
      <w:pPr>
        <w:pStyle w:val="Ttulo"/>
      </w:pPr>
      <w:bookmarkStart w:id="35" w:name="_7w70md3lgqht" w:colFirst="0" w:colLast="0"/>
      <w:bookmarkEnd w:id="35"/>
      <w:r>
        <w:t>5. MATERIAIS E MÉTODOS</w:t>
      </w:r>
    </w:p>
    <w:p w14:paraId="13601FEC" w14:textId="77777777" w:rsidR="007003F7" w:rsidRDefault="00000000">
      <w:pPr>
        <w:pStyle w:val="Ttulo1"/>
      </w:pPr>
      <w:bookmarkStart w:id="36" w:name="_og8hy787ael2" w:colFirst="0" w:colLast="0"/>
      <w:bookmarkEnd w:id="36"/>
      <w:r>
        <w:t>5.1 Componentes do Hardware e Princípios de Sensoriamento Capacitivo</w:t>
      </w:r>
    </w:p>
    <w:p w14:paraId="69B560DF" w14:textId="77777777" w:rsidR="007003F7" w:rsidRDefault="00000000">
      <w:r>
        <w:t>A escolha dos componentes do protótipo baseou-se no custo-benefício, na robustez operacional e na estabilidade tecnológica:</w:t>
      </w:r>
    </w:p>
    <w:p w14:paraId="6E52376E" w14:textId="77777777" w:rsidR="007003F7" w:rsidRDefault="007003F7">
      <w:pPr>
        <w:widowControl w:val="0"/>
        <w:pBdr>
          <w:top w:val="nil"/>
          <w:left w:val="nil"/>
          <w:bottom w:val="nil"/>
          <w:right w:val="nil"/>
          <w:between w:val="nil"/>
        </w:pBdr>
        <w:spacing w:line="276" w:lineRule="auto"/>
      </w:pPr>
    </w:p>
    <w:p w14:paraId="632570CB" w14:textId="77777777" w:rsidR="007003F7" w:rsidRDefault="00000000">
      <w:pPr>
        <w:numPr>
          <w:ilvl w:val="0"/>
          <w:numId w:val="16"/>
        </w:numPr>
      </w:pPr>
      <w:r>
        <w:rPr>
          <w:b/>
          <w:bCs/>
        </w:rPr>
        <w:t>Microcontrolador Arduino Uno R3:</w:t>
      </w:r>
      <w:r>
        <w:t xml:space="preserve"> Atua como unidade central de processamento local, executando o firmware escrito em C/C++. É responsável por inicializar as portas de entrada e saída, ler a tensão analógica do sensor e gerenciar a comunicação com o módulo Wi-Fi.</w:t>
      </w:r>
    </w:p>
    <w:p w14:paraId="2E650313" w14:textId="77777777" w:rsidR="007003F7" w:rsidRDefault="00000000">
      <w:pPr>
        <w:numPr>
          <w:ilvl w:val="0"/>
          <w:numId w:val="16"/>
        </w:numPr>
      </w:pPr>
      <w:r>
        <w:rPr>
          <w:b/>
          <w:bCs/>
        </w:rPr>
        <w:t>Sensor de Umidade do Solo Capacitivo (v1.2):</w:t>
      </w:r>
      <w:r>
        <w:t xml:space="preserve"> Diferente dos sensores de solo resistivos tradicionais (que sofrem oxidação rápida devido à eletrólise provocada pela corrente elétrica em contato direto com o solo úmido), o sensor capacitivo mede a umidade pela alteração da capacitância do meio dielétrico. O circuito integrado localizado na placa converte essa capacitância em uma tensão elétrica analógica contínua (0 a 5V), inversamente proporcional à quantidade de água no solo.</w:t>
      </w:r>
    </w:p>
    <w:p w14:paraId="7433B5E2" w14:textId="77777777" w:rsidR="007003F7" w:rsidRDefault="00000000">
      <w:pPr>
        <w:pStyle w:val="Ttulo1"/>
      </w:pPr>
      <w:bookmarkStart w:id="37" w:name="_tlgfutazjad1" w:colFirst="0" w:colLast="0"/>
      <w:bookmarkEnd w:id="37"/>
      <w:r>
        <w:t>5.2 Módulo de Comunicação Wi-Fi e Protocolo de Envio</w:t>
      </w:r>
    </w:p>
    <w:p w14:paraId="7ED591F7" w14:textId="77777777" w:rsidR="007003F7" w:rsidRDefault="00000000">
      <w:r>
        <w:t>Como o Arduino Uno R3 não possui interface de rede sem fio nativa, é utilizado um módulo ESP8266 interligado via comunicação serial (UART). O firmware do Arduino envia comandos AT ou bibliotecas de abstração HTTP para o ESP8266, autorizando a conexão com o ponto de acesso local e realizando o envio dos dados via método HTTP POST para a API de ingestão.</w:t>
      </w:r>
    </w:p>
    <w:p w14:paraId="624D9C1A" w14:textId="77777777" w:rsidR="007003F7" w:rsidRDefault="00000000">
      <w:pPr>
        <w:pStyle w:val="Ttulo1"/>
      </w:pPr>
      <w:bookmarkStart w:id="38" w:name="_2arf5drhzvl" w:colFirst="0" w:colLast="0"/>
      <w:bookmarkEnd w:id="38"/>
      <w:r>
        <w:lastRenderedPageBreak/>
        <w:t>5.3 Curvas de Calibração e Tratamento de Dados de Solo</w:t>
      </w:r>
    </w:p>
    <w:p w14:paraId="566A7686" w14:textId="77777777" w:rsidR="007003F7" w:rsidRDefault="00000000">
      <w:r>
        <w:t>A conversão do valor bruto lido na porta analógica do Arduino (valores inteiros entre 0 e 1023) para a porcentagem de umidade do solo requer um procedimento rigoroso de calibração empírica:</w:t>
      </w:r>
    </w:p>
    <w:p w14:paraId="4D51CDCB" w14:textId="77777777" w:rsidR="007003F7" w:rsidRDefault="007003F7">
      <w:pPr>
        <w:widowControl w:val="0"/>
        <w:pBdr>
          <w:top w:val="nil"/>
          <w:left w:val="nil"/>
          <w:bottom w:val="nil"/>
          <w:right w:val="nil"/>
          <w:between w:val="nil"/>
        </w:pBdr>
        <w:spacing w:line="276" w:lineRule="auto"/>
      </w:pPr>
    </w:p>
    <w:p w14:paraId="5650B9CA" w14:textId="77777777" w:rsidR="007003F7" w:rsidRDefault="00000000">
      <w:pPr>
        <w:numPr>
          <w:ilvl w:val="0"/>
          <w:numId w:val="4"/>
        </w:numPr>
      </w:pPr>
      <w:r>
        <w:rPr>
          <w:b/>
          <w:bCs/>
        </w:rPr>
        <w:t>Medição do Ponto Seco ($V_{seco}$):</w:t>
      </w:r>
      <w:r>
        <w:t xml:space="preserve"> O sensor é mantido suspenso ao ar totalmente seco, obtendo-se o valor bruto analógico máximo (exemplo: 800).</w:t>
      </w:r>
    </w:p>
    <w:p w14:paraId="71F45A70" w14:textId="77777777" w:rsidR="007003F7" w:rsidRDefault="00000000">
      <w:pPr>
        <w:numPr>
          <w:ilvl w:val="0"/>
          <w:numId w:val="4"/>
        </w:numPr>
      </w:pPr>
      <w:r>
        <w:rPr>
          <w:b/>
          <w:bCs/>
        </w:rPr>
        <w:t>Medição do Ponto de Saturação ($V_{sat}$):</w:t>
      </w:r>
      <w:r>
        <w:t xml:space="preserve"> O sensor é imerso em um recipiente com água/solo completamente saturado, obtendo-se o valor analógico mínimo (exemplo: 350).</w:t>
      </w:r>
    </w:p>
    <w:p w14:paraId="463E75A5" w14:textId="77777777" w:rsidR="007003F7" w:rsidRDefault="00000000">
      <w:pPr>
        <w:numPr>
          <w:ilvl w:val="0"/>
          <w:numId w:val="4"/>
        </w:numPr>
      </w:pPr>
      <w:r>
        <w:rPr>
          <w:b/>
          <w:bCs/>
        </w:rPr>
        <w:t>Fórmula de Mapeamento Linear:</w:t>
      </w:r>
    </w:p>
    <w:p w14:paraId="653417A0" w14:textId="77777777" w:rsidR="007003F7" w:rsidRDefault="007003F7">
      <w:pPr>
        <w:widowControl w:val="0"/>
        <w:pBdr>
          <w:top w:val="nil"/>
          <w:left w:val="nil"/>
          <w:bottom w:val="nil"/>
          <w:right w:val="nil"/>
          <w:between w:val="nil"/>
        </w:pBdr>
        <w:spacing w:line="276" w:lineRule="auto"/>
      </w:pPr>
    </w:p>
    <w:p w14:paraId="1A7B496B" w14:textId="77777777" w:rsidR="007003F7" w:rsidRDefault="00000000">
      <w:r>
        <w:t>$$\</w:t>
      </w:r>
      <w:proofErr w:type="spellStart"/>
      <w:r>
        <w:t>text</w:t>
      </w:r>
      <w:proofErr w:type="spellEnd"/>
      <w:r>
        <w:t>{Umidade (%)} = \</w:t>
      </w:r>
      <w:proofErr w:type="spellStart"/>
      <w:r>
        <w:t>left</w:t>
      </w:r>
      <w:proofErr w:type="spellEnd"/>
      <w:r>
        <w:t>( 1 - \</w:t>
      </w:r>
      <w:proofErr w:type="spellStart"/>
      <w:r>
        <w:t>frac</w:t>
      </w:r>
      <w:proofErr w:type="spellEnd"/>
      <w:r>
        <w:t>{\</w:t>
      </w:r>
      <w:proofErr w:type="spellStart"/>
      <w:r>
        <w:t>text</w:t>
      </w:r>
      <w:proofErr w:type="spellEnd"/>
      <w:r>
        <w:t>{</w:t>
      </w:r>
      <w:proofErr w:type="spellStart"/>
      <w:r>
        <w:t>Leitura_Atual</w:t>
      </w:r>
      <w:proofErr w:type="spellEnd"/>
      <w:r>
        <w:t>} - V_{sat}}{V_{seco} - V_{sat}} \</w:t>
      </w:r>
      <w:proofErr w:type="spellStart"/>
      <w:r>
        <w:t>right</w:t>
      </w:r>
      <w:proofErr w:type="spellEnd"/>
      <w:r>
        <w:t>) \times 100$$</w:t>
      </w:r>
    </w:p>
    <w:p w14:paraId="06BC3DC1" w14:textId="77777777" w:rsidR="007003F7" w:rsidRDefault="007003F7">
      <w:pPr>
        <w:widowControl w:val="0"/>
        <w:pBdr>
          <w:top w:val="nil"/>
          <w:left w:val="nil"/>
          <w:bottom w:val="nil"/>
          <w:right w:val="nil"/>
          <w:between w:val="nil"/>
        </w:pBdr>
        <w:spacing w:line="276" w:lineRule="auto"/>
      </w:pPr>
    </w:p>
    <w:p w14:paraId="7E99CB35" w14:textId="77777777" w:rsidR="007003F7" w:rsidRDefault="00000000">
      <w:r>
        <w:t>Os dados processados passam por um filtro de média móvel simples no firmware para eliminar ruídos elétricos antes da transmissão.</w:t>
      </w:r>
    </w:p>
    <w:p w14:paraId="6D15B600" w14:textId="77777777" w:rsidR="007003F7" w:rsidRDefault="00000000">
      <w:pPr>
        <w:pStyle w:val="Ttulo1"/>
      </w:pPr>
      <w:bookmarkStart w:id="39" w:name="_b8hkpo4vhytn" w:colFirst="0" w:colLast="0"/>
      <w:bookmarkEnd w:id="39"/>
      <w:r>
        <w:t>5.4 Arquitetura da API, Banco de Dados e Dashboard Web</w:t>
      </w:r>
    </w:p>
    <w:p w14:paraId="74F400AD" w14:textId="77777777" w:rsidR="007003F7" w:rsidRDefault="00000000">
      <w:pPr>
        <w:numPr>
          <w:ilvl w:val="0"/>
          <w:numId w:val="3"/>
        </w:numPr>
      </w:pPr>
      <w:r>
        <w:rPr>
          <w:b/>
          <w:bCs/>
        </w:rPr>
        <w:t>API de Ingestão (API 1):</w:t>
      </w:r>
      <w:r>
        <w:t xml:space="preserve"> Desenvolvida em Node.js/Python, recebe as requisições HTTP POST, valida o token do dispositivo e os parâmetros JSON e realiza a inserção dos registros no banco de dados.</w:t>
      </w:r>
    </w:p>
    <w:p w14:paraId="4FCAF597" w14:textId="77777777" w:rsidR="007003F7" w:rsidRDefault="00000000">
      <w:pPr>
        <w:numPr>
          <w:ilvl w:val="0"/>
          <w:numId w:val="3"/>
        </w:numPr>
      </w:pPr>
      <w:r>
        <w:rPr>
          <w:b/>
          <w:bCs/>
        </w:rPr>
        <w:t>Banco de Dados Relacional:</w:t>
      </w:r>
      <w:r>
        <w:t xml:space="preserve"> Armazena o histórico das medições de forma estruturada, permitindo consultas otimizadas por intervalo de tempo.</w:t>
      </w:r>
    </w:p>
    <w:p w14:paraId="383C8EBA" w14:textId="77777777" w:rsidR="007003F7" w:rsidRDefault="00000000">
      <w:pPr>
        <w:numPr>
          <w:ilvl w:val="0"/>
          <w:numId w:val="3"/>
        </w:numPr>
      </w:pPr>
      <w:r>
        <w:rPr>
          <w:b/>
          <w:bCs/>
        </w:rPr>
        <w:t>API de Consulta (API 2):</w:t>
      </w:r>
      <w:r>
        <w:t xml:space="preserve"> Disponibiliza </w:t>
      </w:r>
      <w:proofErr w:type="spellStart"/>
      <w:r>
        <w:t>endpoints</w:t>
      </w:r>
      <w:proofErr w:type="spellEnd"/>
      <w:r>
        <w:t xml:space="preserve"> HTTP GET protegidos para consumo da interface web.</w:t>
      </w:r>
    </w:p>
    <w:p w14:paraId="063C4C7E" w14:textId="77777777" w:rsidR="007003F7" w:rsidRDefault="00000000">
      <w:pPr>
        <w:numPr>
          <w:ilvl w:val="0"/>
          <w:numId w:val="3"/>
        </w:numPr>
      </w:pPr>
      <w:r>
        <w:rPr>
          <w:b/>
          <w:bCs/>
        </w:rPr>
        <w:t>Dashboard Web:</w:t>
      </w:r>
      <w:r>
        <w:t xml:space="preserve"> Construída com tecnologias modernas de </w:t>
      </w:r>
      <w:proofErr w:type="spellStart"/>
      <w:r>
        <w:t>frontend</w:t>
      </w:r>
      <w:proofErr w:type="spellEnd"/>
      <w:r>
        <w:t xml:space="preserve"> (HTML5, CSS3, </w:t>
      </w:r>
      <w:proofErr w:type="spellStart"/>
      <w:r>
        <w:t>JavaScript</w:t>
      </w:r>
      <w:proofErr w:type="spellEnd"/>
      <w:r>
        <w:t xml:space="preserve"> e bibliotecas de gráficos como Chart.js), apresenta visualmente o percentual atual de umidade do solo e a tendência ao longo do dia.</w:t>
      </w:r>
    </w:p>
    <w:p w14:paraId="524F25DC" w14:textId="77777777" w:rsidR="007003F7" w:rsidRDefault="00000000">
      <w:pPr>
        <w:pStyle w:val="Ttulo1"/>
      </w:pPr>
      <w:bookmarkStart w:id="40" w:name="_k2oc7e4fvmk1" w:colFirst="0" w:colLast="0"/>
      <w:bookmarkEnd w:id="40"/>
      <w:r>
        <w:t>5.5 Validação em Ambiente Simulado (Piloto)</w:t>
      </w:r>
    </w:p>
    <w:p w14:paraId="416C4994" w14:textId="77777777" w:rsidR="007003F7" w:rsidRDefault="00000000">
      <w:r>
        <w:t>A validação prática do protótipo é realizada utilizando um vaso com solo mantido em ambiente controlado, simulando em escala reduzida as condições físicas da zona radicular de uma muda de café Arábica. O solo do vaso é submetido a ciclos alternados de rega e secagem natural para aferição da resposta dos sensores e verificação da integridade das medições enviadas ao banco de dados.</w:t>
      </w:r>
    </w:p>
    <w:p w14:paraId="724F98BE" w14:textId="77777777" w:rsidR="007003F7" w:rsidRDefault="007003F7">
      <w:pPr>
        <w:widowControl w:val="0"/>
        <w:pBdr>
          <w:top w:val="nil"/>
          <w:left w:val="nil"/>
          <w:bottom w:val="nil"/>
          <w:right w:val="nil"/>
          <w:between w:val="nil"/>
        </w:pBdr>
        <w:spacing w:line="276" w:lineRule="auto"/>
      </w:pPr>
    </w:p>
    <w:p w14:paraId="72A39307" w14:textId="77777777" w:rsidR="007003F7" w:rsidRDefault="00000000">
      <w:r>
        <w:pict w14:anchorId="3C0D1DD8">
          <v:rect id="_x0000_i1032" style="width:0;height:1.5pt" o:hralign="center" o:hrstd="t" o:hr="t" fillcolor="#a0a0a0" stroked="f"/>
        </w:pict>
      </w:r>
    </w:p>
    <w:p w14:paraId="084C63DD" w14:textId="77777777" w:rsidR="007003F7" w:rsidRDefault="00000000">
      <w:pPr>
        <w:pStyle w:val="Ttulo"/>
      </w:pPr>
      <w:bookmarkStart w:id="41" w:name="_aamb0bg2v8ru" w:colFirst="0" w:colLast="0"/>
      <w:bookmarkEnd w:id="41"/>
      <w:r>
        <w:lastRenderedPageBreak/>
        <w:t>6. IMPACTOS EM SUSTENTABILIDADE</w:t>
      </w:r>
    </w:p>
    <w:p w14:paraId="759FD38C" w14:textId="77777777" w:rsidR="007003F7" w:rsidRDefault="00000000">
      <w:r>
        <w:t>A adoção do sistema de monitoramento de umidade do solo alinha a propriedade cafeeira aos princípios globais de sustentabilidade ambiental, social e de governança (ESG):</w:t>
      </w:r>
    </w:p>
    <w:p w14:paraId="0F839FE4" w14:textId="77777777" w:rsidR="007003F7" w:rsidRDefault="00000000">
      <w:pPr>
        <w:pStyle w:val="Ttulo2"/>
      </w:pPr>
      <w:bookmarkStart w:id="42" w:name="_qupjay4rzp8y" w:colFirst="0" w:colLast="0"/>
      <w:bookmarkEnd w:id="42"/>
      <w:r>
        <w:t>1. Sustentabilidade Ambiental (E - Environmental)</w:t>
      </w:r>
    </w:p>
    <w:p w14:paraId="4799B562" w14:textId="77777777" w:rsidR="007003F7" w:rsidRDefault="00000000">
      <w:pPr>
        <w:numPr>
          <w:ilvl w:val="0"/>
          <w:numId w:val="19"/>
        </w:numPr>
      </w:pPr>
      <w:r>
        <w:rPr>
          <w:b/>
          <w:bCs/>
        </w:rPr>
        <w:t>Economia de Recursos Hídricos:</w:t>
      </w:r>
      <w:r>
        <w:t xml:space="preserve"> O monitoramento evita irrigações desnecessárias, reduzindo o volume de água captado em mananciais e bacias hidrográficas regionais.</w:t>
      </w:r>
    </w:p>
    <w:p w14:paraId="6ED05C59" w14:textId="77777777" w:rsidR="007003F7" w:rsidRDefault="00000000">
      <w:pPr>
        <w:numPr>
          <w:ilvl w:val="0"/>
          <w:numId w:val="19"/>
        </w:numPr>
      </w:pPr>
      <w:r>
        <w:rPr>
          <w:b/>
          <w:bCs/>
        </w:rPr>
        <w:t>Eficiência Energética:</w:t>
      </w:r>
      <w:r>
        <w:t xml:space="preserve"> A redução no tempo de acionamento das bombas de irrigação reduz diretamente o consumo de energia elétrica e a pegada de carbono da propriedade.</w:t>
      </w:r>
    </w:p>
    <w:p w14:paraId="4A73A3D0" w14:textId="77777777" w:rsidR="007003F7" w:rsidRDefault="00000000">
      <w:pPr>
        <w:numPr>
          <w:ilvl w:val="0"/>
          <w:numId w:val="19"/>
        </w:numPr>
      </w:pPr>
      <w:r>
        <w:rPr>
          <w:b/>
          <w:bCs/>
        </w:rPr>
        <w:t>Preservação da Nutrição do Solo:</w:t>
      </w:r>
      <w:r>
        <w:t xml:space="preserve"> Evita o excesso de irrigação (</w:t>
      </w:r>
      <w:r>
        <w:rPr>
          <w:i/>
          <w:iCs/>
        </w:rPr>
        <w:t>over-</w:t>
      </w:r>
      <w:proofErr w:type="spellStart"/>
      <w:r>
        <w:rPr>
          <w:i/>
          <w:iCs/>
        </w:rPr>
        <w:t>irrigation</w:t>
      </w:r>
      <w:proofErr w:type="spellEnd"/>
      <w:r>
        <w:t>), responsável por lixiviar nutrientes vitais e fertilizantes para o lençol freático.</w:t>
      </w:r>
    </w:p>
    <w:p w14:paraId="5160488A" w14:textId="77777777" w:rsidR="007003F7" w:rsidRDefault="007003F7">
      <w:pPr>
        <w:ind w:left="720"/>
      </w:pPr>
    </w:p>
    <w:p w14:paraId="75CBB823" w14:textId="77777777" w:rsidR="007003F7" w:rsidRDefault="007003F7">
      <w:pPr>
        <w:widowControl w:val="0"/>
        <w:pBdr>
          <w:top w:val="nil"/>
          <w:left w:val="nil"/>
          <w:bottom w:val="nil"/>
          <w:right w:val="nil"/>
          <w:between w:val="nil"/>
        </w:pBdr>
        <w:spacing w:line="276" w:lineRule="auto"/>
      </w:pPr>
    </w:p>
    <w:p w14:paraId="23640709" w14:textId="77777777" w:rsidR="007003F7" w:rsidRDefault="00000000">
      <w:r>
        <w:pict w14:anchorId="5E3EC5A7">
          <v:rect id="_x0000_i1033" style="width:0;height:1.5pt" o:hralign="center" o:hrstd="t" o:hr="t" fillcolor="#a0a0a0" stroked="f"/>
        </w:pict>
      </w:r>
    </w:p>
    <w:p w14:paraId="4F6EA289" w14:textId="77777777" w:rsidR="007003F7" w:rsidRDefault="00000000">
      <w:pPr>
        <w:pStyle w:val="Ttulo"/>
      </w:pPr>
      <w:bookmarkStart w:id="43" w:name="_kn3nx0dp8mif" w:colFirst="0" w:colLast="0"/>
      <w:bookmarkEnd w:id="43"/>
      <w:r>
        <w:t>7. ANÁLISE DE ERROS, CONFIABILIDADE E RISCOS OPERACIONAIS</w:t>
      </w:r>
    </w:p>
    <w:p w14:paraId="625E396F" w14:textId="77777777" w:rsidR="007003F7" w:rsidRDefault="00000000">
      <w:r>
        <w:t>A implementação de sistemas eletrônicos no campo exige o mapeamento prévio de potenciais falhas operacionais:</w:t>
      </w:r>
    </w:p>
    <w:p w14:paraId="53CE4518" w14:textId="77777777" w:rsidR="007003F7" w:rsidRDefault="007003F7">
      <w:pPr>
        <w:widowControl w:val="0"/>
        <w:pBdr>
          <w:top w:val="nil"/>
          <w:left w:val="nil"/>
          <w:bottom w:val="nil"/>
          <w:right w:val="nil"/>
          <w:between w:val="nil"/>
        </w:pBdr>
        <w:spacing w:line="276" w:lineRule="auto"/>
      </w:pPr>
    </w:p>
    <w:tbl>
      <w:tblPr>
        <w:tblStyle w:val="a2"/>
        <w:tblW w:w="11199" w:type="dxa"/>
        <w:tblInd w:w="-993" w:type="dxa"/>
        <w:tblBorders>
          <w:top w:val="single" w:sz="4" w:space="0" w:color="E0E6E3"/>
          <w:left w:val="nil"/>
          <w:bottom w:val="single" w:sz="4" w:space="0" w:color="E0E6E3"/>
          <w:right w:val="nil"/>
          <w:insideH w:val="single" w:sz="4" w:space="0" w:color="E0E6E3"/>
          <w:insideV w:val="nil"/>
        </w:tblBorders>
        <w:tblLayout w:type="fixed"/>
        <w:tblLook w:val="0620" w:firstRow="1" w:lastRow="0" w:firstColumn="0" w:lastColumn="0" w:noHBand="1" w:noVBand="1"/>
      </w:tblPr>
      <w:tblGrid>
        <w:gridCol w:w="2747"/>
        <w:gridCol w:w="2215"/>
        <w:gridCol w:w="2552"/>
        <w:gridCol w:w="3685"/>
      </w:tblGrid>
      <w:tr w:rsidR="007003F7" w14:paraId="2E2D95D2" w14:textId="77777777" w:rsidTr="00697AE2">
        <w:trPr>
          <w:cnfStyle w:val="100000000000" w:firstRow="1" w:lastRow="0" w:firstColumn="0" w:lastColumn="0" w:oddVBand="0" w:evenVBand="0" w:oddHBand="0" w:evenHBand="0" w:firstRowFirstColumn="0" w:firstRowLastColumn="0" w:lastRowFirstColumn="0" w:lastRowLastColumn="0"/>
          <w:trHeight w:val="689"/>
          <w:tblHeader/>
        </w:trPr>
        <w:tc>
          <w:tcPr>
            <w:tcW w:w="2747" w:type="dxa"/>
          </w:tcPr>
          <w:p w14:paraId="2B3D8788" w14:textId="77777777" w:rsidR="007003F7" w:rsidRDefault="00000000">
            <w:r>
              <w:t>Risco Mapeado</w:t>
            </w:r>
          </w:p>
        </w:tc>
        <w:tc>
          <w:tcPr>
            <w:tcW w:w="2215" w:type="dxa"/>
          </w:tcPr>
          <w:p w14:paraId="72852FC4" w14:textId="77777777" w:rsidR="007003F7" w:rsidRDefault="00000000">
            <w:r>
              <w:t>Causa Raiz</w:t>
            </w:r>
          </w:p>
        </w:tc>
        <w:tc>
          <w:tcPr>
            <w:tcW w:w="2552" w:type="dxa"/>
          </w:tcPr>
          <w:p w14:paraId="7A86575A" w14:textId="77777777" w:rsidR="007003F7" w:rsidRDefault="00000000">
            <w:r>
              <w:t>Impacto no Sistema</w:t>
            </w:r>
          </w:p>
        </w:tc>
        <w:tc>
          <w:tcPr>
            <w:tcW w:w="3685" w:type="dxa"/>
          </w:tcPr>
          <w:p w14:paraId="0ED2204B" w14:textId="77777777" w:rsidR="007003F7" w:rsidRDefault="00000000">
            <w:r>
              <w:t>Plano de Mitigação Operacional</w:t>
            </w:r>
          </w:p>
        </w:tc>
      </w:tr>
      <w:tr w:rsidR="007003F7" w14:paraId="25BA91EA" w14:textId="77777777" w:rsidTr="00697AE2">
        <w:tc>
          <w:tcPr>
            <w:tcW w:w="2747" w:type="dxa"/>
          </w:tcPr>
          <w:p w14:paraId="25D95216" w14:textId="77777777" w:rsidR="007003F7" w:rsidRDefault="00000000">
            <w:r>
              <w:rPr>
                <w:b/>
                <w:bCs/>
              </w:rPr>
              <w:t>Perda de Conexão Wi-Fi</w:t>
            </w:r>
          </w:p>
        </w:tc>
        <w:tc>
          <w:tcPr>
            <w:tcW w:w="2215" w:type="dxa"/>
          </w:tcPr>
          <w:p w14:paraId="1D2EE3B2" w14:textId="77777777" w:rsidR="007003F7" w:rsidRDefault="00000000">
            <w:r>
              <w:t>Instabilidade na rede sem fio da fazenda</w:t>
            </w:r>
          </w:p>
        </w:tc>
        <w:tc>
          <w:tcPr>
            <w:tcW w:w="2552" w:type="dxa"/>
          </w:tcPr>
          <w:p w14:paraId="2AE1E501" w14:textId="77777777" w:rsidR="007003F7" w:rsidRDefault="00000000">
            <w:r>
              <w:t>Falha no envio dos dados para a API</w:t>
            </w:r>
          </w:p>
        </w:tc>
        <w:tc>
          <w:tcPr>
            <w:tcW w:w="3685" w:type="dxa"/>
          </w:tcPr>
          <w:p w14:paraId="371B19D3" w14:textId="77777777" w:rsidR="007003F7" w:rsidRDefault="00000000">
            <w:r>
              <w:t>Implementação de buffer de memória local no firmware para reenvio autônomo.</w:t>
            </w:r>
          </w:p>
        </w:tc>
      </w:tr>
      <w:tr w:rsidR="007003F7" w14:paraId="25E82249" w14:textId="77777777" w:rsidTr="00697AE2">
        <w:tc>
          <w:tcPr>
            <w:tcW w:w="2747" w:type="dxa"/>
          </w:tcPr>
          <w:p w14:paraId="017C84D2" w14:textId="77777777" w:rsidR="007003F7" w:rsidRDefault="00000000">
            <w:r>
              <w:rPr>
                <w:b/>
                <w:bCs/>
              </w:rPr>
              <w:t>Oxidação de Conectores</w:t>
            </w:r>
          </w:p>
        </w:tc>
        <w:tc>
          <w:tcPr>
            <w:tcW w:w="2215" w:type="dxa"/>
          </w:tcPr>
          <w:p w14:paraId="2100125B" w14:textId="77777777" w:rsidR="007003F7" w:rsidRDefault="00000000">
            <w:r>
              <w:t>Umidade elevada do ambiente de campo</w:t>
            </w:r>
          </w:p>
        </w:tc>
        <w:tc>
          <w:tcPr>
            <w:tcW w:w="2552" w:type="dxa"/>
          </w:tcPr>
          <w:p w14:paraId="1ACCEB07" w14:textId="00ECCFE5" w:rsidR="007003F7" w:rsidRDefault="00C122F9">
            <w:r>
              <w:t>Mal</w:t>
            </w:r>
            <w:r w:rsidR="00000000">
              <w:t xml:space="preserve"> contato elétrico ou leituras erráticas</w:t>
            </w:r>
          </w:p>
        </w:tc>
        <w:tc>
          <w:tcPr>
            <w:tcW w:w="3685" w:type="dxa"/>
          </w:tcPr>
          <w:p w14:paraId="426132D6" w14:textId="77777777" w:rsidR="007003F7" w:rsidRDefault="00000000">
            <w:r>
              <w:t>Vedação do gabinete do hardware com resina protetora (grau de proteção IP65).</w:t>
            </w:r>
          </w:p>
        </w:tc>
      </w:tr>
      <w:tr w:rsidR="007003F7" w14:paraId="585D1445" w14:textId="77777777" w:rsidTr="00697AE2">
        <w:trPr>
          <w:trHeight w:val="20"/>
        </w:trPr>
        <w:tc>
          <w:tcPr>
            <w:tcW w:w="2747" w:type="dxa"/>
          </w:tcPr>
          <w:p w14:paraId="557800EB" w14:textId="77777777" w:rsidR="007003F7" w:rsidRDefault="00000000">
            <w:proofErr w:type="spellStart"/>
            <w:r>
              <w:rPr>
                <w:b/>
                <w:bCs/>
              </w:rPr>
              <w:t>Descalibragem</w:t>
            </w:r>
            <w:proofErr w:type="spellEnd"/>
            <w:r>
              <w:rPr>
                <w:b/>
                <w:bCs/>
              </w:rPr>
              <w:t xml:space="preserve"> do Sensor</w:t>
            </w:r>
          </w:p>
        </w:tc>
        <w:tc>
          <w:tcPr>
            <w:tcW w:w="2215" w:type="dxa"/>
          </w:tcPr>
          <w:p w14:paraId="77C80C43" w14:textId="77777777" w:rsidR="007003F7" w:rsidRDefault="00000000">
            <w:r>
              <w:t>Variação na densidade e composição do solo</w:t>
            </w:r>
          </w:p>
        </w:tc>
        <w:tc>
          <w:tcPr>
            <w:tcW w:w="2552" w:type="dxa"/>
          </w:tcPr>
          <w:p w14:paraId="508B5ED3" w14:textId="77777777" w:rsidR="007003F7" w:rsidRDefault="00000000">
            <w:r>
              <w:t>Erro na conversão do percentual de umidade</w:t>
            </w:r>
          </w:p>
        </w:tc>
        <w:tc>
          <w:tcPr>
            <w:tcW w:w="3685" w:type="dxa"/>
          </w:tcPr>
          <w:p w14:paraId="0DC1A17E" w14:textId="77777777" w:rsidR="007003F7" w:rsidRDefault="00000000">
            <w:r>
              <w:t>Rotina de recalibração semestral das faixas de $V_{seco}$ e $V_{sat}$.</w:t>
            </w:r>
          </w:p>
        </w:tc>
      </w:tr>
      <w:tr w:rsidR="007003F7" w14:paraId="4F38C899" w14:textId="77777777" w:rsidTr="00697AE2">
        <w:trPr>
          <w:trHeight w:val="1964"/>
        </w:trPr>
        <w:tc>
          <w:tcPr>
            <w:tcW w:w="2747" w:type="dxa"/>
          </w:tcPr>
          <w:p w14:paraId="05DF8F6F" w14:textId="77777777" w:rsidR="007003F7" w:rsidRDefault="00000000">
            <w:r>
              <w:rPr>
                <w:b/>
                <w:bCs/>
              </w:rPr>
              <w:lastRenderedPageBreak/>
              <w:t>Falha de Alimentação</w:t>
            </w:r>
          </w:p>
        </w:tc>
        <w:tc>
          <w:tcPr>
            <w:tcW w:w="2215" w:type="dxa"/>
          </w:tcPr>
          <w:p w14:paraId="6C8E4C2B" w14:textId="77777777" w:rsidR="007003F7" w:rsidRDefault="00000000">
            <w:r>
              <w:t>Oscilação na rede elétrica rural</w:t>
            </w:r>
          </w:p>
        </w:tc>
        <w:tc>
          <w:tcPr>
            <w:tcW w:w="2552" w:type="dxa"/>
          </w:tcPr>
          <w:p w14:paraId="2A0D0C54" w14:textId="77777777" w:rsidR="007003F7" w:rsidRDefault="00000000">
            <w:r>
              <w:t>Desligamento temporário do dispositivo</w:t>
            </w:r>
          </w:p>
        </w:tc>
        <w:tc>
          <w:tcPr>
            <w:tcW w:w="3685" w:type="dxa"/>
          </w:tcPr>
          <w:p w14:paraId="519EABFC" w14:textId="77777777" w:rsidR="007003F7" w:rsidRDefault="00000000">
            <w:r>
              <w:t>Utilização de fonte regulada de tensão e suporte a bateria/</w:t>
            </w:r>
            <w:proofErr w:type="spellStart"/>
            <w:r>
              <w:t>no-break</w:t>
            </w:r>
            <w:proofErr w:type="spellEnd"/>
            <w:r>
              <w:t>.</w:t>
            </w:r>
          </w:p>
        </w:tc>
      </w:tr>
    </w:tbl>
    <w:p w14:paraId="50747E8E" w14:textId="77777777" w:rsidR="007003F7" w:rsidRDefault="007003F7">
      <w:pPr>
        <w:widowControl w:val="0"/>
        <w:pBdr>
          <w:top w:val="nil"/>
          <w:left w:val="nil"/>
          <w:bottom w:val="nil"/>
          <w:right w:val="nil"/>
          <w:between w:val="nil"/>
        </w:pBdr>
        <w:spacing w:line="276" w:lineRule="auto"/>
      </w:pPr>
    </w:p>
    <w:p w14:paraId="2027F9C9" w14:textId="77777777" w:rsidR="007003F7" w:rsidRDefault="00000000">
      <w:r>
        <w:pict w14:anchorId="29317DDF">
          <v:rect id="_x0000_i1034" style="width:0;height:1.5pt" o:hralign="center" o:hrstd="t" o:hr="t" fillcolor="#a0a0a0" stroked="f"/>
        </w:pict>
      </w:r>
    </w:p>
    <w:p w14:paraId="38A65296" w14:textId="77777777" w:rsidR="007003F7" w:rsidRDefault="00000000">
      <w:pPr>
        <w:pStyle w:val="Ttulo"/>
      </w:pPr>
      <w:bookmarkStart w:id="44" w:name="_50q6nb446ann" w:colFirst="0" w:colLast="0"/>
      <w:bookmarkEnd w:id="44"/>
      <w:r>
        <w:t>8. REFERÊNCIAS BIBLIOGRÁFICAS</w:t>
      </w:r>
    </w:p>
    <w:p w14:paraId="5FBB11AB" w14:textId="77777777" w:rsidR="007003F7" w:rsidRDefault="00000000">
      <w:pPr>
        <w:numPr>
          <w:ilvl w:val="0"/>
          <w:numId w:val="10"/>
        </w:numPr>
      </w:pPr>
      <w:r>
        <w:t xml:space="preserve">CEPEA — CENTRO DE ESTUDOS AVANÇADOS EM ECONOMIA APLICADA; CNA — CONFEDERAÇÃO DA AGRICULTURA E PECUÁRIA DO BRASIL. </w:t>
      </w:r>
      <w:r>
        <w:rPr>
          <w:b/>
          <w:bCs/>
        </w:rPr>
        <w:t>PIB do agronegócio brasileiro</w:t>
      </w:r>
      <w:r>
        <w:t>. Piracicaba: Esalq/USP, 2026.</w:t>
      </w:r>
    </w:p>
    <w:p w14:paraId="26A1AA69" w14:textId="77777777" w:rsidR="007003F7" w:rsidRDefault="00000000">
      <w:pPr>
        <w:numPr>
          <w:ilvl w:val="0"/>
          <w:numId w:val="10"/>
        </w:numPr>
      </w:pPr>
      <w:r>
        <w:t xml:space="preserve">SEMADESC-MS — SECRETARIA DE ESTADO DE MEIO AMBIENTE, DESENVOLVIMENTO ECONÔMICO, PRODUÇÃO E AGRICULTURA FAMILIAR DE MATO GROSSO DO SUL. </w:t>
      </w:r>
      <w:r>
        <w:rPr>
          <w:b/>
          <w:bCs/>
        </w:rPr>
        <w:t>Eficiência da irrigação no Brasil</w:t>
      </w:r>
      <w:r>
        <w:t>. Campo Grande, 2026.</w:t>
      </w:r>
    </w:p>
    <w:p w14:paraId="23133718" w14:textId="77777777" w:rsidR="007003F7" w:rsidRDefault="00000000">
      <w:pPr>
        <w:numPr>
          <w:ilvl w:val="0"/>
          <w:numId w:val="10"/>
        </w:numPr>
      </w:pPr>
      <w:r>
        <w:t xml:space="preserve">EMBRAPA CERRADOS. </w:t>
      </w:r>
      <w:r>
        <w:rPr>
          <w:b/>
          <w:bCs/>
        </w:rPr>
        <w:t>Manejo de estresse hídrico controlado na cafeicultura irrigada</w:t>
      </w:r>
      <w:r>
        <w:t>. Brasília: Embrapa, 2026.</w:t>
      </w:r>
    </w:p>
    <w:p w14:paraId="333548FE" w14:textId="77777777" w:rsidR="007003F7" w:rsidRDefault="00000000">
      <w:pPr>
        <w:numPr>
          <w:ilvl w:val="0"/>
          <w:numId w:val="10"/>
        </w:numPr>
      </w:pPr>
      <w:r>
        <w:t xml:space="preserve">CNA — CONFEDERAÇÃO DA AGRICULTURA E PECUÁRIA DO BRASIL. </w:t>
      </w:r>
      <w:r>
        <w:rPr>
          <w:b/>
          <w:bCs/>
        </w:rPr>
        <w:t>Projeto Campo Futuro: impacto do déficit hídrico na produção de café</w:t>
      </w:r>
      <w:r>
        <w:t>. Brasília, 2026.</w:t>
      </w:r>
    </w:p>
    <w:p w14:paraId="1E3E17BC" w14:textId="77777777" w:rsidR="007003F7" w:rsidRDefault="00000000">
      <w:pPr>
        <w:numPr>
          <w:ilvl w:val="0"/>
          <w:numId w:val="10"/>
        </w:numPr>
      </w:pPr>
      <w:r>
        <w:t xml:space="preserve">EMBRAPA; SP VENTURES; HOMO LUDENS. </w:t>
      </w:r>
      <w:r>
        <w:rPr>
          <w:b/>
          <w:bCs/>
        </w:rPr>
        <w:t xml:space="preserve">Radar </w:t>
      </w:r>
      <w:proofErr w:type="spellStart"/>
      <w:r>
        <w:rPr>
          <w:b/>
          <w:bCs/>
        </w:rPr>
        <w:t>Agtech</w:t>
      </w:r>
      <w:proofErr w:type="spellEnd"/>
      <w:r>
        <w:rPr>
          <w:b/>
          <w:bCs/>
        </w:rPr>
        <w:t xml:space="preserve"> Brasil 2025</w:t>
      </w:r>
      <w:r>
        <w:t>. Brasília, 2025.</w:t>
      </w:r>
    </w:p>
    <w:p w14:paraId="4F214A82" w14:textId="77777777" w:rsidR="007003F7" w:rsidRDefault="00000000">
      <w:pPr>
        <w:numPr>
          <w:ilvl w:val="0"/>
          <w:numId w:val="10"/>
        </w:numPr>
      </w:pPr>
      <w:r>
        <w:t xml:space="preserve">MARKET AND MARKETS; BERG INSIGHT. </w:t>
      </w:r>
      <w:r>
        <w:rPr>
          <w:b/>
          <w:bCs/>
        </w:rPr>
        <w:t>Mercado de agricultura de precisão: projeções 2021-2026</w:t>
      </w:r>
      <w:r>
        <w:t>. [</w:t>
      </w:r>
      <w:proofErr w:type="spellStart"/>
      <w:r>
        <w:t>S.l</w:t>
      </w:r>
      <w:proofErr w:type="spellEnd"/>
      <w:r>
        <w:t>.], 2026.</w:t>
      </w:r>
    </w:p>
    <w:p w14:paraId="4B343471" w14:textId="77777777" w:rsidR="007003F7" w:rsidRDefault="00000000">
      <w:pPr>
        <w:numPr>
          <w:ilvl w:val="0"/>
          <w:numId w:val="10"/>
        </w:numPr>
      </w:pPr>
      <w:r>
        <w:t xml:space="preserve">DIALOGUE EARTH. </w:t>
      </w:r>
      <w:r>
        <w:rPr>
          <w:b/>
          <w:bCs/>
        </w:rPr>
        <w:t>Mudanças climáticas representam ameaças a cafeicultores no Brasil</w:t>
      </w:r>
      <w:r>
        <w:t>. [</w:t>
      </w:r>
      <w:proofErr w:type="spellStart"/>
      <w:r>
        <w:t>S.l</w:t>
      </w:r>
      <w:proofErr w:type="spellEnd"/>
      <w:r>
        <w:t>.], 2023.</w:t>
      </w:r>
    </w:p>
    <w:p w14:paraId="2CCCBD60" w14:textId="77777777" w:rsidR="007003F7" w:rsidRDefault="00000000">
      <w:pPr>
        <w:numPr>
          <w:ilvl w:val="0"/>
          <w:numId w:val="10"/>
        </w:numPr>
      </w:pPr>
      <w:r>
        <w:t xml:space="preserve">FAPESP. </w:t>
      </w:r>
      <w:r>
        <w:rPr>
          <w:b/>
          <w:bCs/>
        </w:rPr>
        <w:t>Aquecimento global amplifica ondas de calor no Brasil</w:t>
      </w:r>
      <w:r>
        <w:t>. Revista Pesquisa FAPESP, 2025.</w:t>
      </w:r>
    </w:p>
    <w:p w14:paraId="4589DC0C" w14:textId="77777777" w:rsidR="007003F7" w:rsidRDefault="00000000">
      <w:pPr>
        <w:numPr>
          <w:ilvl w:val="0"/>
          <w:numId w:val="10"/>
        </w:numPr>
      </w:pPr>
      <w:r>
        <w:t xml:space="preserve">INSTITUTO NACIONAL DE METEOROLOGIA (INMET). </w:t>
      </w:r>
      <w:r>
        <w:rPr>
          <w:b/>
          <w:bCs/>
        </w:rPr>
        <w:t>Relatório do Estado do Clima na América Latina e no Caribe 2025</w:t>
      </w:r>
      <w:r>
        <w:t>. Brasília: INMET, 2026.</w:t>
      </w:r>
    </w:p>
    <w:p w14:paraId="54CB9FD6" w14:textId="77777777" w:rsidR="007003F7" w:rsidRDefault="00000000">
      <w:pPr>
        <w:numPr>
          <w:ilvl w:val="0"/>
          <w:numId w:val="10"/>
        </w:numPr>
      </w:pPr>
      <w:r>
        <w:t xml:space="preserve">SOUZA, I. V. et al. </w:t>
      </w:r>
      <w:r>
        <w:rPr>
          <w:b/>
          <w:bCs/>
        </w:rPr>
        <w:t>Uso da análise hierárquica de tarefas em avaliação de risco na agricultura familiar</w:t>
      </w:r>
      <w:r>
        <w:t xml:space="preserve">. </w:t>
      </w:r>
      <w:proofErr w:type="spellStart"/>
      <w:r>
        <w:t>Exacta</w:t>
      </w:r>
      <w:proofErr w:type="spellEnd"/>
      <w:r>
        <w:t>, v. 23, n. 3, 2025.</w:t>
      </w:r>
    </w:p>
    <w:p w14:paraId="22BFA8AA" w14:textId="77777777" w:rsidR="007003F7" w:rsidRDefault="00000000">
      <w:pPr>
        <w:numPr>
          <w:ilvl w:val="0"/>
          <w:numId w:val="10"/>
        </w:numPr>
      </w:pPr>
      <w:r>
        <w:t xml:space="preserve">CURTO CIRCUITO. </w:t>
      </w:r>
      <w:r>
        <w:rPr>
          <w:b/>
          <w:bCs/>
        </w:rPr>
        <w:t>Sensores de umidade de solo: tipos e diferenças</w:t>
      </w:r>
      <w:r>
        <w:t>. [S. l.]: Curto Circuito, 2025.</w:t>
      </w:r>
    </w:p>
    <w:p w14:paraId="2DB64605" w14:textId="77777777" w:rsidR="007003F7" w:rsidRDefault="00000000">
      <w:pPr>
        <w:numPr>
          <w:ilvl w:val="0"/>
          <w:numId w:val="10"/>
        </w:numPr>
      </w:pPr>
      <w:r>
        <w:t xml:space="preserve">MAKERHERO. </w:t>
      </w:r>
      <w:r>
        <w:rPr>
          <w:b/>
          <w:bCs/>
        </w:rPr>
        <w:t>Sensor de umidade de solo capacitivo: guia completo e calibração</w:t>
      </w:r>
      <w:r>
        <w:t xml:space="preserve">. [S. l.]: </w:t>
      </w:r>
      <w:proofErr w:type="spellStart"/>
      <w:r>
        <w:t>MakerHero</w:t>
      </w:r>
      <w:proofErr w:type="spellEnd"/>
      <w:r>
        <w:t>, 2025.</w:t>
      </w:r>
    </w:p>
    <w:p w14:paraId="44A8F380" w14:textId="77777777" w:rsidR="007003F7" w:rsidRDefault="00000000">
      <w:pPr>
        <w:numPr>
          <w:ilvl w:val="0"/>
          <w:numId w:val="10"/>
        </w:numPr>
      </w:pPr>
      <w:r>
        <w:t xml:space="preserve">ROBOCORE. </w:t>
      </w:r>
      <w:r>
        <w:rPr>
          <w:b/>
          <w:bCs/>
        </w:rPr>
        <w:t>Leitura e calibração de umidade do solo com Arduino</w:t>
      </w:r>
      <w:r>
        <w:t xml:space="preserve">. [S. l.]: </w:t>
      </w:r>
      <w:proofErr w:type="spellStart"/>
      <w:r>
        <w:t>RoboCore</w:t>
      </w:r>
      <w:proofErr w:type="spellEnd"/>
      <w:r>
        <w:t>, 2025.</w:t>
      </w:r>
    </w:p>
    <w:p w14:paraId="20924C7E" w14:textId="77777777" w:rsidR="007003F7" w:rsidRDefault="007003F7"/>
    <w:sectPr w:rsidR="007003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4125D84F-86D9-4704-A25E-4A582EDF8812}"/>
    <w:embedBold r:id="rId2" w:fontKey="{E33BA271-0542-43B0-938B-6057AE262D38}"/>
    <w:embedItalic r:id="rId3" w:fontKey="{3F7D8BB9-C480-432A-BD83-2125AAF1D6C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0DAB32A0-13F4-466C-B621-ACF1AC8A9B4C}"/>
  </w:font>
  <w:font w:name="Cambria">
    <w:panose1 w:val="02040503050406030204"/>
    <w:charset w:val="00"/>
    <w:family w:val="roman"/>
    <w:pitch w:val="variable"/>
    <w:sig w:usb0="E00006FF" w:usb1="420024FF" w:usb2="02000000" w:usb3="00000000" w:csb0="0000019F" w:csb1="00000000"/>
    <w:embedRegular r:id="rId5" w:fontKey="{E37A297A-1A9D-472F-B798-1502EE4600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17E6"/>
    <w:multiLevelType w:val="multilevel"/>
    <w:tmpl w:val="19007DE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554F05"/>
    <w:multiLevelType w:val="multilevel"/>
    <w:tmpl w:val="87F895A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69429E"/>
    <w:multiLevelType w:val="multilevel"/>
    <w:tmpl w:val="B3C8742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6336288"/>
    <w:multiLevelType w:val="multilevel"/>
    <w:tmpl w:val="90F6AC1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E4159BE"/>
    <w:multiLevelType w:val="multilevel"/>
    <w:tmpl w:val="18249B3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D194B77"/>
    <w:multiLevelType w:val="multilevel"/>
    <w:tmpl w:val="CE24EE1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E9122BE"/>
    <w:multiLevelType w:val="multilevel"/>
    <w:tmpl w:val="2F0A105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290750D"/>
    <w:multiLevelType w:val="multilevel"/>
    <w:tmpl w:val="98A2140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4637DA2"/>
    <w:multiLevelType w:val="multilevel"/>
    <w:tmpl w:val="FD42770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6BC14DA"/>
    <w:multiLevelType w:val="multilevel"/>
    <w:tmpl w:val="512A0E8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88B674D"/>
    <w:multiLevelType w:val="multilevel"/>
    <w:tmpl w:val="A252B54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ED376D6"/>
    <w:multiLevelType w:val="multilevel"/>
    <w:tmpl w:val="9FA06AE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2DC396A"/>
    <w:multiLevelType w:val="multilevel"/>
    <w:tmpl w:val="A50E987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29E3DB7"/>
    <w:multiLevelType w:val="multilevel"/>
    <w:tmpl w:val="B5F60E7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11D522B"/>
    <w:multiLevelType w:val="multilevel"/>
    <w:tmpl w:val="0A0E05F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9425DA0"/>
    <w:multiLevelType w:val="multilevel"/>
    <w:tmpl w:val="249AA83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D40719B"/>
    <w:multiLevelType w:val="multilevel"/>
    <w:tmpl w:val="20BC36C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DAD681C"/>
    <w:multiLevelType w:val="multilevel"/>
    <w:tmpl w:val="8732EFC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786241E"/>
    <w:multiLevelType w:val="multilevel"/>
    <w:tmpl w:val="AFF2635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E544245"/>
    <w:multiLevelType w:val="multilevel"/>
    <w:tmpl w:val="13760CE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6638614">
    <w:abstractNumId w:val="13"/>
  </w:num>
  <w:num w:numId="2" w16cid:durableId="1059211452">
    <w:abstractNumId w:val="1"/>
  </w:num>
  <w:num w:numId="3" w16cid:durableId="1305550993">
    <w:abstractNumId w:val="2"/>
  </w:num>
  <w:num w:numId="4" w16cid:durableId="817235471">
    <w:abstractNumId w:val="16"/>
  </w:num>
  <w:num w:numId="5" w16cid:durableId="158424338">
    <w:abstractNumId w:val="5"/>
  </w:num>
  <w:num w:numId="6" w16cid:durableId="1321040215">
    <w:abstractNumId w:val="6"/>
  </w:num>
  <w:num w:numId="7" w16cid:durableId="1444693854">
    <w:abstractNumId w:val="9"/>
  </w:num>
  <w:num w:numId="8" w16cid:durableId="695927718">
    <w:abstractNumId w:val="7"/>
  </w:num>
  <w:num w:numId="9" w16cid:durableId="848451742">
    <w:abstractNumId w:val="3"/>
  </w:num>
  <w:num w:numId="10" w16cid:durableId="1502891445">
    <w:abstractNumId w:val="10"/>
  </w:num>
  <w:num w:numId="11" w16cid:durableId="818886369">
    <w:abstractNumId w:val="17"/>
  </w:num>
  <w:num w:numId="12" w16cid:durableId="1653213673">
    <w:abstractNumId w:val="19"/>
  </w:num>
  <w:num w:numId="13" w16cid:durableId="71006551">
    <w:abstractNumId w:val="8"/>
  </w:num>
  <w:num w:numId="14" w16cid:durableId="632907893">
    <w:abstractNumId w:val="4"/>
  </w:num>
  <w:num w:numId="15" w16cid:durableId="1851941522">
    <w:abstractNumId w:val="11"/>
  </w:num>
  <w:num w:numId="16" w16cid:durableId="1638802488">
    <w:abstractNumId w:val="18"/>
  </w:num>
  <w:num w:numId="17" w16cid:durableId="1985235835">
    <w:abstractNumId w:val="12"/>
  </w:num>
  <w:num w:numId="18" w16cid:durableId="1872568372">
    <w:abstractNumId w:val="0"/>
  </w:num>
  <w:num w:numId="19" w16cid:durableId="635110408">
    <w:abstractNumId w:val="14"/>
  </w:num>
  <w:num w:numId="20" w16cid:durableId="3597468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3F7"/>
    <w:rsid w:val="001644C0"/>
    <w:rsid w:val="001A6F55"/>
    <w:rsid w:val="001D6EFA"/>
    <w:rsid w:val="002B32A5"/>
    <w:rsid w:val="003D4BED"/>
    <w:rsid w:val="00497E29"/>
    <w:rsid w:val="005866F3"/>
    <w:rsid w:val="006021B1"/>
    <w:rsid w:val="00617191"/>
    <w:rsid w:val="00697AE2"/>
    <w:rsid w:val="007003F7"/>
    <w:rsid w:val="007408C3"/>
    <w:rsid w:val="007878E7"/>
    <w:rsid w:val="0080319F"/>
    <w:rsid w:val="00A43CEB"/>
    <w:rsid w:val="00AB2D8E"/>
    <w:rsid w:val="00B73E22"/>
    <w:rsid w:val="00C122F9"/>
    <w:rsid w:val="00DD066A"/>
    <w:rsid w:val="00E96530"/>
    <w:rsid w:val="00EE45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10151"/>
  <w15:docId w15:val="{0F371841-95EA-4539-BFAF-68BD567BB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B303A"/>
        <w:lang w:val="pt-BR" w:eastAsia="pt-B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288" w:lineRule="auto"/>
      <w:outlineLvl w:val="0"/>
    </w:pPr>
    <w:rPr>
      <w:b/>
      <w:bCs/>
      <w:color w:val="1B3B2B"/>
      <w:sz w:val="28"/>
      <w:szCs w:val="28"/>
    </w:rPr>
  </w:style>
  <w:style w:type="paragraph" w:styleId="Ttulo2">
    <w:name w:val="heading 2"/>
    <w:basedOn w:val="Normal"/>
    <w:next w:val="Normal"/>
    <w:uiPriority w:val="9"/>
    <w:unhideWhenUsed/>
    <w:qFormat/>
    <w:pPr>
      <w:keepNext/>
      <w:keepLines/>
      <w:spacing w:before="360" w:after="80" w:line="288" w:lineRule="auto"/>
      <w:outlineLvl w:val="1"/>
    </w:pPr>
    <w:rPr>
      <w:b/>
      <w:bCs/>
      <w:color w:val="3B5249"/>
      <w:sz w:val="22"/>
      <w:szCs w:val="22"/>
    </w:rPr>
  </w:style>
  <w:style w:type="paragraph" w:styleId="Ttulo3">
    <w:name w:val="heading 3"/>
    <w:basedOn w:val="Normal"/>
    <w:next w:val="Normal"/>
    <w:uiPriority w:val="9"/>
    <w:semiHidden/>
    <w:unhideWhenUsed/>
    <w:qFormat/>
    <w:pPr>
      <w:keepNext/>
      <w:keepLines/>
      <w:spacing w:before="280" w:after="80" w:line="288" w:lineRule="auto"/>
      <w:outlineLvl w:val="2"/>
    </w:pPr>
    <w:rPr>
      <w:b/>
      <w:bCs/>
      <w:color w:val="4A6B5D"/>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76" w:lineRule="auto"/>
    </w:pPr>
    <w:rPr>
      <w:b/>
      <w:bCs/>
      <w:color w:val="1B3B2B"/>
      <w:sz w:val="40"/>
      <w:szCs w:val="40"/>
    </w:rPr>
  </w:style>
  <w:style w:type="paragraph" w:styleId="Subttulo">
    <w:name w:val="Subtitle"/>
    <w:basedOn w:val="Normal"/>
    <w:next w:val="Normal"/>
    <w:uiPriority w:val="11"/>
    <w:qFormat/>
    <w:pPr>
      <w:keepNext/>
      <w:keepLines/>
      <w:spacing w:before="360" w:after="80" w:line="288" w:lineRule="auto"/>
    </w:pPr>
    <w:rPr>
      <w:color w:val="4A6B5D"/>
      <w:sz w:val="22"/>
      <w:szCs w:val="22"/>
    </w:rPr>
  </w:style>
  <w:style w:type="table" w:customStyle="1" w:styleId="a">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B3B2B"/>
        <w:sz w:val="19"/>
        <w:szCs w:val="19"/>
      </w:rPr>
      <w:tblPr/>
      <w:tcPr>
        <w:shd w:val="clear" w:color="auto" w:fill="F2F5F3"/>
        <w:vAlign w:val="center"/>
      </w:tcPr>
    </w:tblStylePr>
  </w:style>
  <w:style w:type="table" w:customStyle="1" w:styleId="a0">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B3B2B"/>
        <w:sz w:val="19"/>
        <w:szCs w:val="19"/>
      </w:rPr>
      <w:tblPr/>
      <w:tcPr>
        <w:shd w:val="clear" w:color="auto" w:fill="F2F5F3"/>
        <w:vAlign w:val="center"/>
      </w:tcPr>
    </w:tblStylePr>
  </w:style>
  <w:style w:type="table" w:customStyle="1" w:styleId="a1">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B3B2B"/>
        <w:sz w:val="19"/>
        <w:szCs w:val="19"/>
      </w:rPr>
      <w:tblPr/>
      <w:tcPr>
        <w:shd w:val="clear" w:color="auto" w:fill="F2F5F3"/>
        <w:vAlign w:val="center"/>
      </w:tcPr>
    </w:tblStylePr>
  </w:style>
  <w:style w:type="table" w:customStyle="1" w:styleId="a2">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B3B2B"/>
        <w:sz w:val="19"/>
        <w:szCs w:val="19"/>
      </w:rPr>
      <w:tblPr/>
      <w:tcPr>
        <w:shd w:val="clear" w:color="auto" w:fill="F2F5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15</Pages>
  <Words>4522</Words>
  <Characters>24425</Characters>
  <Application>Microsoft Office Word</Application>
  <DocSecurity>0</DocSecurity>
  <Lines>203</Lines>
  <Paragraphs>57</Paragraphs>
  <ScaleCrop>false</ScaleCrop>
  <Company/>
  <LinksUpToDate>false</LinksUpToDate>
  <CharactersWithSpaces>28890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LIMA DOS SANTOS</cp:lastModifiedBy>
  <cp:revision>19</cp:revision>
  <dcterms:created xsi:type="dcterms:W3CDTF">2026-10-07T19:40:00Z</dcterms:created>
  <dcterms:modified xsi:type="dcterms:W3CDTF">2026-10-26T20:16:00Z</dcterms:modified>
</cp:coreProperties>
</file>