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 xml:space="preserve">Burndown Chart — Sprint 4 (parcial)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 xml:space="preserve">S4-04 — Burndown Chart — Sprint 4 (parcial)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 xml:space="preserve">Sprint 4 · S11–S12 (en curso)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29-10-2026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1.1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 w:val="0"/>
        </w:rPr>
        <w:t xml:space="preserve">Trabajo total planificado: 55 h en 10 días hábiles. Gráfico actualizado al cierre del 29-10-2026.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29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Horas de trabajo restantes al cierre de cada día hábil vs. línea ideal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Día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Inicio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19-10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20-10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21-10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22-10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23-10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26-10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27-10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28-10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29-10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30-10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5"/>
              </w:rPr>
              <w:t xml:space="preserve">Horas restantes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55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53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47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40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33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26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21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15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10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4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/>
            </w:r>
          </w:p>
        </w:tc>
      </w:tr>
    </w:tbl>
    <w:p/>
    <w:p>
      <w:pPr>
        <w:pStyle w:val="Heading2"/>
      </w:pPr>
      <w:r>
        <w:t>Análisis</w:t>
      </w:r>
    </w:p>
    <w:p>
      <w:pPr>
        <w:pStyle w:val="ListBullet"/>
      </w:pPr>
      <w:r>
        <w:t xml:space="preserve">A día 9 quedan 4 h, 1,5 h bajo la línea ideal (5,5 h): 1 h de T4.14 y T4.13 (Review, Retrospective y Release v1.4.0), ambas para el 30-10.</w:t>
      </w:r>
    </w:p>
    <w:p>
      <w:pPr>
        <w:pStyle w:val="ListBullet"/>
      </w:pPr>
      <w:r>
        <w:t xml:space="preserve">El día 1 se quemaron solo 2 h, porque fue el día de la Sprint Planning; T4.1 se terminó el día 2.</w:t>
      </w:r>
    </w:p>
    <w:p>
      <w:pPr>
        <w:pStyle w:val="ListBullet"/>
      </w:pPr>
      <w:r>
        <w:t xml:space="preserve">Los días 2 a 5 se quemaron entre 6 y 7 h por día. Los dos hallazgos que parecían fallas (el 403 de origen en /auth/refresh y el refresh token viejo aceptado 20 s después) eran comportamientos documentados y se cerraron dentro de las horas de T4.3 y T4.4.</w:t>
      </w:r>
    </w:p>
    <w:p>
      <w:pPr>
        <w:pStyle w:val="ListBullet"/>
      </w:pPr>
      <w:r>
        <w:t xml:space="preserve">El bug de RLS en RealtimeGateway apareció el día 5 y se corrigió dentro de las 5 h de T4.9: el día 6 se verificó contra staging, junto con npm audit (T4.5).</w:t>
      </w:r>
    </w:p>
    <w:p>
      <w:pPr>
        <w:pStyle w:val="ListBullet"/>
      </w:pPr>
      <w:r>
        <w:t xml:space="preserve">Los días 7 a 9 se quemaron entre 5 y 6 h por día con HU-24 (15 h). Ni el error de prettier preexistente que bloqueaba lint:ci ni el MissingPartition del primer intento de conexión a Realtime pidieron horas extra.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S4-04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