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Release — v1.1.0 (Sprint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S1-06 — Release — v1.1.0 (Sprint 1)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Sprint 1 · S5–S6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17-09-2026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Versión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1.1.0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Fecha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17-09-2026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Ambientes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Producción: backend en Render · frontend en Cloudflare Workers · base de datos y Storage en Supabase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Rama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main</w:t>
            </w:r>
          </w:p>
        </w:tc>
      </w:tr>
    </w:tbl>
    <w:p/>
    <w:p>
      <w:pPr>
        <w:pStyle w:val="Heading2"/>
      </w:pPr>
      <w:r>
        <w:t>Nuevas funcionalidades</w:t>
      </w:r>
    </w:p>
    <w:p>
      <w:pPr>
        <w:pStyle w:val="ListBullet"/>
      </w:pPr>
      <w:r>
        <w:t xml:space="preserve">Historial de pagos por iglesia y fecha de facturación calculada desde la adquisición del plan (HU-16).</w:t>
      </w:r>
    </w:p>
    <w:p>
      <w:pPr>
        <w:pStyle w:val="ListBullet"/>
      </w:pPr>
      <w:r>
        <w:t xml:space="preserve">Recordatorios automáticos de facturación: 7 días antes del vencimiento y día por medio en mora (HU-16).</w:t>
      </w:r>
    </w:p>
    <w:p>
      <w:pPr>
        <w:pStyle w:val="ListBullet"/>
      </w:pPr>
      <w:r>
        <w:t xml:space="preserve">Dashboard del SuperAdmin con KPIs nacionales: actividad, certificados emitidos e iglesias por plan (HU-15).</w:t>
      </w:r>
    </w:p>
    <w:p>
      <w:pPr>
        <w:pStyle w:val="ListBullet"/>
      </w:pPr>
      <w:r>
        <w:t xml:space="preserve">Página «Iglesias» con filtros y detalle de adopción, sin información financiera (HU-30).</w:t>
      </w:r>
    </w:p>
    <w:p>
      <w:pPr>
        <w:pStyle w:val="ListBullet"/>
      </w:pPr>
      <w:r>
        <w:t xml:space="preserve">Inicio para Manager/Usuario con los KPIs de su iglesia y su tiempo de uso (HU-23).</w:t>
      </w:r>
    </w:p>
    <w:p>
      <w:pPr>
        <w:pStyle w:val="ListBullet"/>
      </w:pPr>
      <w:r>
        <w:t xml:space="preserve">Dashboard, vista del evento y censo por QR actualizados en vivo (HU-26).</w:t>
      </w:r>
    </w:p>
    <w:p>
      <w:pPr>
        <w:pStyle w:val="Heading2"/>
      </w:pPr>
      <w:r>
        <w:t>Mejoras técnicas</w:t>
      </w:r>
    </w:p>
    <w:p>
      <w:pPr>
        <w:pStyle w:val="ListBullet"/>
      </w:pPr>
      <w:r>
        <w:t xml:space="preserve">Cron diario con @nestjs/schedule dentro del mismo proceso de NestJS (sin servicios nuevos).</w:t>
      </w:r>
    </w:p>
    <w:p>
      <w:pPr>
        <w:pStyle w:val="ListBullet"/>
      </w:pPr>
      <w:r>
        <w:t xml:space="preserve">Tracking de actividad con heartbeat (SesionActividad) para medir uso real sin librerías externas.</w:t>
      </w:r>
    </w:p>
    <w:p>
      <w:pPr>
        <w:pStyle w:val="ListBullet"/>
      </w:pPr>
      <w:r>
        <w:t xml:space="preserve">WebSocket propio (socket.io) autenticado con la misma cookie de sesión, con salas por iglesia decididas por el servidor.</w:t>
      </w:r>
    </w:p>
    <w:p>
      <w:pPr>
        <w:pStyle w:val="Heading2"/>
      </w:pPr>
      <w:r>
        <w:t>Correcciones</w:t>
      </w:r>
    </w:p>
    <w:p>
      <w:pPr>
        <w:pStyle w:val="ListBullet"/>
      </w:pPr>
      <w:r>
        <w:t xml:space="preserve">Corregir la fecha de facturación ahora exige reingresar la contraseña del SuperAdmin.</w:t>
      </w:r>
    </w:p>
    <w:p>
      <w:pPr>
        <w:pStyle w:val="ListBullet"/>
      </w:pPr>
      <w:r>
        <w:t xml:space="preserve">Alerta de mensualidad en la app solo el día del vencimiento (antes avisaba con 3 días y resultaba invasiva).</w:t>
      </w:r>
    </w:p>
    <w:p>
      <w:pPr>
        <w:pStyle w:val="ListBullet"/>
      </w:pPr>
      <w:r>
        <w:t xml:space="preserve">Notas largas: el backend no tenía límite; el corte visual se corrige en el frontend (brief T1.9).</w:t>
      </w:r>
    </w:p>
    <w:p>
      <w:pPr>
        <w:pStyle w:val="Heading2"/>
      </w:pPr>
      <w:r>
        <w:t>Verificación (smoke test)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Prueba</w:t>
            </w:r>
          </w:p>
        </w:tc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 xml:space="preserve">Alta de iglesia con fecha de adquisición → próxima facturación a 30 días e historial creado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 xml:space="preserve">OK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 xml:space="preserve">Corregir la fecha sin contraseña / con contraseña incorrecta / correcta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 xml:space="preserve">OK (400 / 401 / 200)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 xml:space="preserve">Cron: 7 días antes → aviso; 3 días de mora → aviso; 2 días → sin envío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 xml:space="preserve">OK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 xml:space="preserve">Dashboard SuperAdmin sin datos financieros y sin contarse a sí mismo como activo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 xml:space="preserve">OK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 xml:space="preserve">Evento en vivo: el pastor lo recibe y el SuperAdmin no (salas aisladas)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 xml:space="preserve">OK</w:t>
            </w:r>
          </w:p>
        </w:tc>
      </w:tr>
    </w:tbl>
    <w:p/>
    <w:p>
      <w:pPr>
        <w:pStyle w:val="Heading2"/>
      </w:pPr>
      <w:r>
        <w:t>Pendiente conocido</w:t>
      </w:r>
    </w:p>
    <w:p>
      <w:r>
        <w:rPr>
          <w:b w:val="0"/>
          <w:i w:val="0"/>
        </w:rPr>
        <w:t xml:space="preserve">El correo real de los recordatorios queda por validar cuando la cuenta de Resend salga del modo de prueba. Las pantallas en vivo usan un WebSocket propio; se reevaluará Supabase Realtime cuando exista RLS (Sprint 4).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S1-06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