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Sprint Review — 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S1-07 — Sprint Review — Sprint 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Sprint 1 · S5–S6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17-09-2026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Fecha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17-09-2026, 1 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Participantes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Persona 1 (Product Owner), Persona 2 (Scrum Master) y Matías Cofré (Developer). Se compartió la demo grabada con el docente guía.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Sprint Goal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Automatizar el ciclo de facturación de las iglesias (recordatorios e historial de pagos), darle a cada rol un dashboard con sus KPIs y actualizar en vivo las tres pantallas críticas: dashboard del SuperAdmin, evento del pastor y censo por QR.</w:t>
            </w:r>
          </w:p>
        </w:tc>
      </w:tr>
    </w:tbl>
    <w:p/>
    <w:p>
      <w:pPr>
        <w:pStyle w:val="Heading2"/>
      </w:pPr>
      <w:r>
        <w:t>1. Resultado por historia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Pts</w:t>
            </w:r>
          </w:p>
        </w:tc>
        <w:tc>
          <w:tcPr>
            <w:tcW w:type="dxa" w:w="209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HU-16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 xml:space="preserve">SuperAdmin quiero un historial de pagos y recordatorios automáticos de facturación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 xml:space="preserve">5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 xml:space="preserve">Aceptada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HU-15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 xml:space="preserve">SuperAdmin quiero un dashboard con KPIs nacionales y distribución por región, sin ver el detalle interno de cada iglesia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 xml:space="preserve">5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 xml:space="preserve">Aceptada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HU-30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 xml:space="preserve">SuperAdmin quiero una página «Iglesias» para buscar y filtrar iglesias y ver su nivel de uso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 xml:space="preserve">3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 xml:space="preserve">Aceptada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HU-23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 xml:space="preserve">Pastor o miembro del equipo quiero un inicio con los KPIs de mi iglesia y mi tiempo de uso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 xml:space="preserve">5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 xml:space="preserve">Aceptada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HU-26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 xml:space="preserve">Pastor o SuperAdmin quiero que el dashboard, la vista del evento y el censo se actualicen en vivo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 xml:space="preserve">8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 xml:space="preserve">Aceptada</w:t>
            </w:r>
          </w:p>
        </w:tc>
      </w:tr>
    </w:tbl>
    <w:p/>
    <w:p>
      <w:pPr>
        <w:pStyle w:val="Heading2"/>
      </w:pPr>
      <w:r>
        <w:t>2. 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Puntos comprometidos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26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Puntos terminados (velocidad)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26 (100%)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Horas planificadas / quemadas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56 h / 56 h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Impedimentos registrados / resueltos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6 / 3 (2 mitigados, 1 aceptado)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Verificación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Pruebas contra el servidor real documentadas por historia (ver Release v1.1.0)</w:t>
            </w:r>
          </w:p>
        </w:tc>
      </w:tr>
    </w:tbl>
    <w:p/>
    <w:p>
      <w:pPr>
        <w:pStyle w:val="Heading2"/>
      </w:pPr>
      <w:r>
        <w:t>3. ¿Se cumplió el Sprint Goal?</w:t>
      </w:r>
    </w:p>
    <w:p>
      <w:r>
        <w:rPr>
          <w:b w:val="0"/>
          <w:i w:val="0"/>
        </w:rPr>
        <w:t xml:space="preserve">Sí. La facturación quedó automatizada (historial y recordatorios), cada rol tiene su dashboard y las tres pantallas críticas se actualizan en vivo. Queda pendiente ver el correo real de los recordatorios, que depende de la cuenta de Resend y no del código.</w:t>
      </w:r>
    </w:p>
    <w:p>
      <w:pPr>
        <w:pStyle w:val="Heading2"/>
      </w:pPr>
      <w:r>
        <w:t>4. Feedback y cambios al Product Backlog</w:t>
      </w:r>
    </w:p>
    <w:p>
      <w:pPr>
        <w:pStyle w:val="ListBullet"/>
      </w:pPr>
      <w:r>
        <w:t xml:space="preserve">El frontend debe implementar los tres dashboards, la página Iglesias y el cliente de tiempo real: el brief quedó entregado (T1.9).</w:t>
      </w:r>
    </w:p>
    <w:p>
      <w:pPr>
        <w:pStyle w:val="ListBullet"/>
      </w:pPr>
      <w:r>
        <w:t xml:space="preserve">Se confirma el orden del backlog: Supabase Auth (Sprint 2) antes que RLS (Sprint 3), porque las policies leen el contexto del usuario autenticado.</w:t>
      </w:r>
    </w:p>
    <w:p>
      <w:pPr>
        <w:pStyle w:val="ListBullet"/>
      </w:pPr>
      <w:r>
        <w:t xml:space="preserve">Cuando RLS esté activo se evaluará reemplazar el WebSocket propio por Supabase Realtime (HU-24, Sprint 4).</w:t>
      </w:r>
    </w:p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17-09-2026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Versión inicial del documento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