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676B01" w14:textId="22770EB7" w:rsidR="00EA628C" w:rsidRDefault="00EA628C" w:rsidP="00366F87">
      <w:pPr>
        <w:spacing w:after="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6F5511" wp14:editId="685734C7">
            <wp:simplePos x="0" y="0"/>
            <wp:positionH relativeFrom="column">
              <wp:posOffset>1105802</wp:posOffset>
            </wp:positionH>
            <wp:positionV relativeFrom="paragraph">
              <wp:posOffset>55880</wp:posOffset>
            </wp:positionV>
            <wp:extent cx="1676400" cy="1676400"/>
            <wp:effectExtent l="0" t="0" r="0" b="0"/>
            <wp:wrapThrough wrapText="bothSides">
              <wp:wrapPolygon edited="0">
                <wp:start x="9327" y="1636"/>
                <wp:lineTo x="7855" y="2127"/>
                <wp:lineTo x="4255" y="4091"/>
                <wp:lineTo x="3436" y="5564"/>
                <wp:lineTo x="2455" y="7036"/>
                <wp:lineTo x="1964" y="9000"/>
                <wp:lineTo x="2291" y="9655"/>
                <wp:lineTo x="1636" y="10800"/>
                <wp:lineTo x="1800" y="12436"/>
                <wp:lineTo x="2618" y="15055"/>
                <wp:lineTo x="5073" y="18000"/>
                <wp:lineTo x="8345" y="19473"/>
                <wp:lineTo x="9164" y="19800"/>
                <wp:lineTo x="12109" y="19800"/>
                <wp:lineTo x="13582" y="19309"/>
                <wp:lineTo x="16036" y="18000"/>
                <wp:lineTo x="15873" y="17673"/>
                <wp:lineTo x="17673" y="16691"/>
                <wp:lineTo x="18491" y="15055"/>
                <wp:lineTo x="19636" y="13255"/>
                <wp:lineTo x="19473" y="10473"/>
                <wp:lineTo x="18818" y="9818"/>
                <wp:lineTo x="19473" y="9818"/>
                <wp:lineTo x="19473" y="8673"/>
                <wp:lineTo x="18982" y="7200"/>
                <wp:lineTo x="18000" y="5400"/>
                <wp:lineTo x="17345" y="4582"/>
                <wp:lineTo x="17509" y="3927"/>
                <wp:lineTo x="13418" y="2127"/>
                <wp:lineTo x="11618" y="1636"/>
                <wp:lineTo x="9327" y="1636"/>
              </wp:wrapPolygon>
            </wp:wrapThrough>
            <wp:docPr id="777465193" name="Picture 2" descr="International Monetary Fund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rnational Monetary Fund - Wikipedi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>
        <w:instrText xml:space="preserve"> INCLUDEPICTURE "https://upload.wikimedia.org/wikipedia/commons/c/c4/FRBNY_logo.png" \* MERGEFORMATINET </w:instrText>
      </w:r>
      <w:r>
        <w:fldChar w:fldCharType="separate"/>
      </w:r>
      <w:r>
        <w:fldChar w:fldCharType="end"/>
      </w:r>
      <w:r>
        <w:t xml:space="preserve"> </w:t>
      </w:r>
      <w:r w:rsidRPr="00EA628C">
        <w:t xml:space="preserve"> </w:t>
      </w:r>
      <w:r>
        <w:fldChar w:fldCharType="begin"/>
      </w:r>
      <w:r>
        <w:instrText xml:space="preserve"> INCLUDEPICTURE "https://upload.wikimedia.org/wikipedia/commons/thumb/3/3e/IMF-Seal_ENG_RGB.svg/1280px-IMF-Seal_ENG_RGB.svg.png" \* MERGEFORMATINET </w:instrText>
      </w:r>
      <w:r>
        <w:fldChar w:fldCharType="separate"/>
      </w:r>
      <w:r>
        <w:fldChar w:fldCharType="end"/>
      </w:r>
      <w:r w:rsidRPr="00EA628C">
        <w:t xml:space="preserve"> </w:t>
      </w:r>
      <w:r>
        <w:fldChar w:fldCharType="begin"/>
      </w:r>
      <w:r>
        <w:instrText xml:space="preserve"> INCLUDEPICTURE "https://www.fatf-gafi.org/en/countries/global-network/middle-east-and-north-africa-financial-action-task-force--menafa.coreimg.png/structure/jcr%3Acontent/root/container_2070221031/image/1682516288368/mena-fatf-logo-new.png" \* MERGEFORMATINET </w:instrText>
      </w:r>
      <w:r>
        <w:fldChar w:fldCharType="separate"/>
      </w:r>
      <w:r>
        <w:fldChar w:fldCharType="end"/>
      </w:r>
    </w:p>
    <w:p w14:paraId="0CE4B3C5" w14:textId="4C7C5487" w:rsidR="00EA628C" w:rsidRDefault="00EA628C" w:rsidP="00366F87">
      <w:pPr>
        <w:spacing w:after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362F05" wp14:editId="05C81841">
            <wp:simplePos x="0" y="0"/>
            <wp:positionH relativeFrom="column">
              <wp:posOffset>-240665</wp:posOffset>
            </wp:positionH>
            <wp:positionV relativeFrom="paragraph">
              <wp:posOffset>62230</wp:posOffset>
            </wp:positionV>
            <wp:extent cx="1347470" cy="1339850"/>
            <wp:effectExtent l="0" t="0" r="0" b="6350"/>
            <wp:wrapThrough wrapText="bothSides">
              <wp:wrapPolygon edited="0">
                <wp:start x="7940" y="0"/>
                <wp:lineTo x="6107" y="614"/>
                <wp:lineTo x="2443" y="2866"/>
                <wp:lineTo x="1221" y="5118"/>
                <wp:lineTo x="204" y="6552"/>
                <wp:lineTo x="0" y="8599"/>
                <wp:lineTo x="0" y="13513"/>
                <wp:lineTo x="1018" y="16379"/>
                <wp:lineTo x="3868" y="19655"/>
                <wp:lineTo x="4886" y="21498"/>
                <wp:lineTo x="5090" y="21498"/>
                <wp:lineTo x="16287" y="21498"/>
                <wp:lineTo x="16490" y="21498"/>
                <wp:lineTo x="17508" y="19655"/>
                <wp:lineTo x="20358" y="16379"/>
                <wp:lineTo x="21376" y="13103"/>
                <wp:lineTo x="21376" y="8599"/>
                <wp:lineTo x="20969" y="6552"/>
                <wp:lineTo x="19137" y="2866"/>
                <wp:lineTo x="15065" y="614"/>
                <wp:lineTo x="13233" y="0"/>
                <wp:lineTo x="7940" y="0"/>
              </wp:wrapPolygon>
            </wp:wrapThrough>
            <wp:docPr id="941592968" name="Picture 1" descr="Federal Reserve Bank of New York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ederal Reserve Bank of New York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47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8ADEF9" w14:textId="174A3B04" w:rsidR="00EA628C" w:rsidRDefault="00EA628C" w:rsidP="00366F87">
      <w:pPr>
        <w:spacing w:after="0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D30AE82" wp14:editId="35584A8C">
            <wp:simplePos x="0" y="0"/>
            <wp:positionH relativeFrom="column">
              <wp:posOffset>4489249</wp:posOffset>
            </wp:positionH>
            <wp:positionV relativeFrom="paragraph">
              <wp:posOffset>153236</wp:posOffset>
            </wp:positionV>
            <wp:extent cx="1917700" cy="913765"/>
            <wp:effectExtent l="0" t="0" r="0" b="0"/>
            <wp:wrapThrough wrapText="bothSides">
              <wp:wrapPolygon edited="0">
                <wp:start x="4434" y="2101"/>
                <wp:lineTo x="2146" y="3603"/>
                <wp:lineTo x="1001" y="5104"/>
                <wp:lineTo x="1001" y="8106"/>
                <wp:lineTo x="1574" y="12309"/>
                <wp:lineTo x="1144" y="12609"/>
                <wp:lineTo x="1144" y="15311"/>
                <wp:lineTo x="1287" y="17712"/>
                <wp:lineTo x="9870" y="17712"/>
                <wp:lineTo x="10013" y="17112"/>
                <wp:lineTo x="18739" y="12309"/>
                <wp:lineTo x="19740" y="12309"/>
                <wp:lineTo x="20742" y="9607"/>
                <wp:lineTo x="20885" y="5704"/>
                <wp:lineTo x="8011" y="2101"/>
                <wp:lineTo x="4434" y="2101"/>
              </wp:wrapPolygon>
            </wp:wrapThrough>
            <wp:docPr id="860569671" name="Picture 4" descr="Middle East and North Africa Financial Action Task Force (MENAFATF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iddle East and North Africa Financial Action Task Force (MENAFATF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F095C28" wp14:editId="15C6C6DF">
            <wp:simplePos x="0" y="0"/>
            <wp:positionH relativeFrom="column">
              <wp:posOffset>2784675</wp:posOffset>
            </wp:positionH>
            <wp:positionV relativeFrom="paragraph">
              <wp:posOffset>76835</wp:posOffset>
            </wp:positionV>
            <wp:extent cx="1642110" cy="989965"/>
            <wp:effectExtent l="0" t="0" r="0" b="0"/>
            <wp:wrapThrough wrapText="bothSides">
              <wp:wrapPolygon edited="0">
                <wp:start x="8353" y="277"/>
                <wp:lineTo x="6849" y="1663"/>
                <wp:lineTo x="5179" y="3879"/>
                <wp:lineTo x="5179" y="6650"/>
                <wp:lineTo x="5847" y="9699"/>
                <wp:lineTo x="1503" y="11915"/>
                <wp:lineTo x="167" y="12747"/>
                <wp:lineTo x="0" y="14963"/>
                <wp:lineTo x="0" y="18566"/>
                <wp:lineTo x="501" y="20783"/>
                <wp:lineTo x="21216" y="20783"/>
                <wp:lineTo x="21383" y="18566"/>
                <wp:lineTo x="21383" y="12470"/>
                <wp:lineTo x="20715" y="11915"/>
                <wp:lineTo x="15536" y="9699"/>
                <wp:lineTo x="16371" y="6650"/>
                <wp:lineTo x="16371" y="4157"/>
                <wp:lineTo x="14534" y="1663"/>
                <wp:lineTo x="13197" y="277"/>
                <wp:lineTo x="8353" y="277"/>
              </wp:wrapPolygon>
            </wp:wrapThrough>
            <wp:docPr id="1133550663" name="Picture 5" descr="Union of Arab Ban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nion of Arab Bank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110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2BF6F1" w14:textId="0EFCFD31" w:rsidR="00EA628C" w:rsidRDefault="00EA628C" w:rsidP="00366F87">
      <w:pPr>
        <w:spacing w:after="0"/>
        <w:jc w:val="center"/>
      </w:pPr>
    </w:p>
    <w:p w14:paraId="7E105F38" w14:textId="5775EC51" w:rsidR="00EA628C" w:rsidRDefault="00EA628C" w:rsidP="00366F87">
      <w:pPr>
        <w:spacing w:after="0"/>
        <w:jc w:val="center"/>
      </w:pPr>
    </w:p>
    <w:p w14:paraId="10103F5E" w14:textId="7634D9C9" w:rsidR="00EA628C" w:rsidRDefault="00EA628C" w:rsidP="00366F87">
      <w:pPr>
        <w:spacing w:after="0"/>
        <w:jc w:val="center"/>
      </w:pPr>
    </w:p>
    <w:p w14:paraId="0824321E" w14:textId="37B7AE3F" w:rsidR="00EA628C" w:rsidRDefault="00EA628C" w:rsidP="00366F87">
      <w:pPr>
        <w:spacing w:after="0"/>
        <w:jc w:val="center"/>
      </w:pPr>
    </w:p>
    <w:p w14:paraId="6E897B85" w14:textId="6EEB712D" w:rsidR="00EA628C" w:rsidRDefault="00EA628C" w:rsidP="00EA628C">
      <w:pPr>
        <w:spacing w:after="0"/>
      </w:pPr>
      <w:r>
        <w:fldChar w:fldCharType="begin"/>
      </w:r>
      <w:r>
        <w:instrText xml:space="preserve"> INCLUDEPICTURE "https://uabonline.org/wp-content/uploads/2025/08/UAB-logo-Blue.png" \* MERGEFORMATINET </w:instrText>
      </w:r>
      <w:r>
        <w:fldChar w:fldCharType="separate"/>
      </w:r>
      <w:r>
        <w:fldChar w:fldCharType="end"/>
      </w:r>
    </w:p>
    <w:p w14:paraId="45AEF3D8" w14:textId="2D58134A" w:rsidR="00EA628C" w:rsidRDefault="00EA628C" w:rsidP="00366F87">
      <w:pPr>
        <w:spacing w:after="0"/>
        <w:jc w:val="center"/>
      </w:pPr>
      <w:r>
        <w:t>------------------------------------------------------------------------------------------------------------------------------------------------</w:t>
      </w:r>
    </w:p>
    <w:p w14:paraId="3EE098AF" w14:textId="303F7127" w:rsidR="00EA628C" w:rsidRPr="00EA628C" w:rsidRDefault="00EA628C" w:rsidP="00366F87">
      <w:pPr>
        <w:spacing w:after="0"/>
        <w:jc w:val="center"/>
        <w:rPr>
          <w:color w:val="EE0000"/>
          <w:sz w:val="28"/>
          <w:szCs w:val="40"/>
        </w:rPr>
      </w:pPr>
      <w:r w:rsidRPr="00EA628C">
        <w:rPr>
          <w:color w:val="EE0000"/>
          <w:sz w:val="28"/>
          <w:szCs w:val="40"/>
        </w:rPr>
        <w:t>With</w:t>
      </w:r>
      <w:r w:rsidRPr="00EA628C">
        <w:rPr>
          <w:color w:val="EE0000"/>
          <w:sz w:val="28"/>
          <w:szCs w:val="40"/>
        </w:rPr>
        <w:t xml:space="preserve"> </w:t>
      </w:r>
      <w:r w:rsidRPr="00EA628C">
        <w:rPr>
          <w:color w:val="EE0000"/>
          <w:sz w:val="28"/>
          <w:szCs w:val="40"/>
        </w:rPr>
        <w:t>the Participation</w:t>
      </w:r>
      <w:r w:rsidRPr="00EA628C">
        <w:rPr>
          <w:color w:val="EE0000"/>
          <w:sz w:val="28"/>
          <w:szCs w:val="40"/>
        </w:rPr>
        <w:t xml:space="preserve"> </w:t>
      </w:r>
      <w:r w:rsidRPr="00EA628C">
        <w:rPr>
          <w:color w:val="EE0000"/>
          <w:sz w:val="28"/>
          <w:szCs w:val="40"/>
        </w:rPr>
        <w:t>of</w:t>
      </w:r>
      <w:r w:rsidRPr="00EA628C">
        <w:rPr>
          <w:color w:val="EE0000"/>
          <w:sz w:val="28"/>
          <w:szCs w:val="40"/>
        </w:rPr>
        <w:t xml:space="preserve"> </w:t>
      </w:r>
      <w:r w:rsidRPr="00EA628C">
        <w:rPr>
          <w:color w:val="EE0000"/>
          <w:sz w:val="28"/>
          <w:szCs w:val="40"/>
        </w:rPr>
        <w:t>the</w:t>
      </w:r>
      <w:r w:rsidRPr="00EA628C">
        <w:rPr>
          <w:color w:val="EE0000"/>
          <w:sz w:val="28"/>
          <w:szCs w:val="40"/>
        </w:rPr>
        <w:t xml:space="preserve"> </w:t>
      </w:r>
      <w:r w:rsidRPr="00EA628C">
        <w:rPr>
          <w:color w:val="EE0000"/>
          <w:sz w:val="28"/>
          <w:szCs w:val="40"/>
        </w:rPr>
        <w:t>U.S.</w:t>
      </w:r>
      <w:r w:rsidRPr="00EA628C">
        <w:rPr>
          <w:color w:val="EE0000"/>
          <w:sz w:val="28"/>
          <w:szCs w:val="40"/>
        </w:rPr>
        <w:t xml:space="preserve"> </w:t>
      </w:r>
      <w:r w:rsidRPr="00EA628C">
        <w:rPr>
          <w:color w:val="EE0000"/>
          <w:sz w:val="28"/>
          <w:szCs w:val="40"/>
        </w:rPr>
        <w:t>Department</w:t>
      </w:r>
      <w:r w:rsidRPr="00EA628C">
        <w:rPr>
          <w:color w:val="EE0000"/>
          <w:sz w:val="28"/>
          <w:szCs w:val="40"/>
        </w:rPr>
        <w:t xml:space="preserve"> </w:t>
      </w:r>
      <w:r w:rsidRPr="00EA628C">
        <w:rPr>
          <w:color w:val="EE0000"/>
          <w:sz w:val="28"/>
          <w:szCs w:val="40"/>
        </w:rPr>
        <w:t>of Treasury</w:t>
      </w:r>
    </w:p>
    <w:p w14:paraId="6F6B7490" w14:textId="1537A30B" w:rsidR="00EA628C" w:rsidRPr="00EA628C" w:rsidRDefault="00EA628C" w:rsidP="00EA628C">
      <w:pPr>
        <w:spacing w:after="0"/>
        <w:jc w:val="center"/>
      </w:pPr>
      <w:r>
        <w:t>------------------------------------------------------------------------------------------------------------------------------------------------</w:t>
      </w:r>
    </w:p>
    <w:p w14:paraId="4F46BAE1" w14:textId="52CC8DC4" w:rsidR="00366F87" w:rsidRPr="00EA628C" w:rsidRDefault="00366F87" w:rsidP="00366F87">
      <w:pPr>
        <w:spacing w:after="0"/>
        <w:jc w:val="center"/>
        <w:rPr>
          <w:rFonts w:ascii="Calibri" w:hAnsi="Calibri" w:cs="Calibri"/>
          <w:b/>
          <w:color w:val="000000" w:themeColor="text1"/>
          <w:sz w:val="28"/>
          <w:szCs w:val="16"/>
        </w:rPr>
      </w:pPr>
      <w:r w:rsidRPr="00EA628C">
        <w:rPr>
          <w:rFonts w:ascii="Calibri" w:hAnsi="Calibri" w:cs="Calibri"/>
          <w:b/>
          <w:color w:val="000000" w:themeColor="text1"/>
          <w:sz w:val="28"/>
          <w:szCs w:val="16"/>
        </w:rPr>
        <w:t>Celebrating 20</w:t>
      </w:r>
      <w:r w:rsidRPr="00EA628C">
        <w:rPr>
          <w:rFonts w:ascii="Calibri" w:hAnsi="Calibri" w:cs="Calibri"/>
          <w:b/>
          <w:color w:val="000000" w:themeColor="text1"/>
          <w:sz w:val="28"/>
          <w:szCs w:val="16"/>
          <w:vertAlign w:val="superscript"/>
        </w:rPr>
        <w:t>th</w:t>
      </w:r>
      <w:r w:rsidRPr="00EA628C">
        <w:rPr>
          <w:rFonts w:ascii="Calibri" w:hAnsi="Calibri" w:cs="Calibri"/>
          <w:b/>
          <w:color w:val="000000" w:themeColor="text1"/>
          <w:sz w:val="28"/>
          <w:szCs w:val="16"/>
        </w:rPr>
        <w:t xml:space="preserve"> Anniversary </w:t>
      </w:r>
    </w:p>
    <w:p w14:paraId="2E017C19" w14:textId="0F6C7810" w:rsidR="0050417D" w:rsidRPr="00EA628C" w:rsidRDefault="0050417D" w:rsidP="00366F87">
      <w:pPr>
        <w:spacing w:after="0"/>
        <w:jc w:val="center"/>
        <w:rPr>
          <w:rFonts w:ascii="Calibri" w:hAnsi="Calibri" w:cs="Calibri"/>
          <w:b/>
          <w:color w:val="000000" w:themeColor="text1"/>
          <w:sz w:val="28"/>
          <w:szCs w:val="16"/>
          <w:u w:val="single"/>
        </w:rPr>
      </w:pPr>
      <w:r w:rsidRPr="00EA628C">
        <w:rPr>
          <w:rFonts w:ascii="Calibri" w:hAnsi="Calibri" w:cs="Calibri"/>
          <w:b/>
          <w:color w:val="000000" w:themeColor="text1"/>
          <w:sz w:val="28"/>
          <w:szCs w:val="16"/>
          <w:u w:val="single"/>
        </w:rPr>
        <w:t>US–MENA PRIVATE SECTOR DIALOGUE (PSD)</w:t>
      </w:r>
      <w:r w:rsidR="00366F87" w:rsidRPr="00EA628C">
        <w:rPr>
          <w:rFonts w:ascii="Calibri" w:hAnsi="Calibri" w:cs="Calibri"/>
          <w:b/>
          <w:color w:val="000000" w:themeColor="text1"/>
          <w:sz w:val="28"/>
          <w:szCs w:val="16"/>
          <w:u w:val="single"/>
        </w:rPr>
        <w:t xml:space="preserve"> 2026</w:t>
      </w:r>
    </w:p>
    <w:p w14:paraId="357B4DAC" w14:textId="77777777" w:rsidR="00366F87" w:rsidRPr="00366F87" w:rsidRDefault="00366F87" w:rsidP="00366F87">
      <w:pPr>
        <w:spacing w:after="0"/>
        <w:jc w:val="center"/>
        <w:rPr>
          <w:rFonts w:ascii="Calibri" w:hAnsi="Calibri" w:cs="Calibri"/>
          <w:color w:val="000000" w:themeColor="text1"/>
          <w:u w:val="single"/>
        </w:rPr>
      </w:pPr>
    </w:p>
    <w:tbl>
      <w:tblPr>
        <w:tblW w:w="0" w:type="auto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ook w:val="04A0" w:firstRow="1" w:lastRow="0" w:firstColumn="1" w:lastColumn="0" w:noHBand="0" w:noVBand="1"/>
      </w:tblPr>
      <w:tblGrid>
        <w:gridCol w:w="9344"/>
      </w:tblGrid>
      <w:tr w:rsidR="0050417D" w:rsidRPr="00366F87" w14:paraId="4866F14D" w14:textId="77777777" w:rsidTr="006A2870">
        <w:trPr>
          <w:jc w:val="center"/>
        </w:trPr>
        <w:tc>
          <w:tcPr>
            <w:tcW w:w="10224" w:type="dxa"/>
            <w:shd w:val="clear" w:color="auto" w:fill="F4F7FA"/>
          </w:tcPr>
          <w:p w14:paraId="0A028E39" w14:textId="77777777" w:rsidR="0050417D" w:rsidRPr="00EA628C" w:rsidRDefault="0050417D" w:rsidP="006A2870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20"/>
              </w:rPr>
            </w:pPr>
            <w:r w:rsidRPr="00EA628C">
              <w:rPr>
                <w:rFonts w:ascii="Calibri" w:hAnsi="Calibri" w:cs="Calibri"/>
                <w:b/>
                <w:color w:val="000000" w:themeColor="text1"/>
                <w:sz w:val="24"/>
                <w:szCs w:val="20"/>
              </w:rPr>
              <w:t>Where U.S. regulatory expectations meet MENA banking leadership.</w:t>
            </w:r>
          </w:p>
          <w:p w14:paraId="1F16CA98" w14:textId="77777777" w:rsidR="0050417D" w:rsidRPr="00366F87" w:rsidRDefault="0050417D" w:rsidP="006A2870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366F87">
              <w:rPr>
                <w:rFonts w:ascii="Calibri" w:hAnsi="Calibri" w:cs="Calibri"/>
                <w:color w:val="000000" w:themeColor="text1"/>
                <w:sz w:val="21"/>
              </w:rPr>
              <w:t>A high-trust, senior-level banking dialogue focused on correspondent banking access, AML/CFT, sanctions, financial crime, digital assets, AI-enabled compliance, and cross-border payment integrity.</w:t>
            </w:r>
          </w:p>
        </w:tc>
      </w:tr>
    </w:tbl>
    <w:p w14:paraId="2A324477" w14:textId="77777777" w:rsidR="00366F87" w:rsidRDefault="00366F87" w:rsidP="00366F87">
      <w:pPr>
        <w:tabs>
          <w:tab w:val="left" w:pos="1251"/>
        </w:tabs>
        <w:spacing w:after="0"/>
        <w:rPr>
          <w:rFonts w:ascii="Calibri" w:hAnsi="Calibri" w:cs="Calibri"/>
          <w:color w:val="000000" w:themeColor="text1"/>
        </w:rPr>
      </w:pPr>
    </w:p>
    <w:p w14:paraId="5F8480EF" w14:textId="6E083A9B" w:rsidR="00A54D90" w:rsidRPr="00366F87" w:rsidRDefault="00366F87" w:rsidP="00366F87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Calibri"/>
          <w:color w:val="1F1F1F"/>
          <w:sz w:val="21"/>
          <w:szCs w:val="21"/>
          <w:lang w:val="en-AE"/>
        </w:rPr>
      </w:pPr>
      <w:r>
        <w:rPr>
          <w:rFonts w:ascii="Calibri" w:hAnsi="Calibri" w:cs="Calibri"/>
          <w:color w:val="000000" w:themeColor="text1"/>
        </w:rPr>
        <w:t>30</w:t>
      </w:r>
      <w:r w:rsidRPr="00366F87">
        <w:rPr>
          <w:rFonts w:ascii="Calibri" w:hAnsi="Calibri" w:cs="Calibri"/>
          <w:color w:val="000000" w:themeColor="text1"/>
          <w:vertAlign w:val="superscript"/>
        </w:rPr>
        <w:t>th</w:t>
      </w:r>
      <w:r>
        <w:rPr>
          <w:rFonts w:ascii="Calibri" w:hAnsi="Calibri" w:cs="Calibri"/>
          <w:color w:val="000000" w:themeColor="text1"/>
        </w:rPr>
        <w:t xml:space="preserve"> October 2026                                                          </w:t>
      </w:r>
      <w:r w:rsidRPr="00366F87">
        <w:rPr>
          <w:rFonts w:ascii="Calibri" w:hAnsi="Calibri" w:cs="Calibri"/>
          <w:color w:val="000000" w:themeColor="text1"/>
        </w:rPr>
        <w:t>JP Morgan</w:t>
      </w:r>
      <w:r w:rsidR="00EF3E19">
        <w:rPr>
          <w:rFonts w:ascii="Calibri" w:hAnsi="Calibri" w:cs="Calibri"/>
          <w:color w:val="000000" w:themeColor="text1"/>
        </w:rPr>
        <w:t xml:space="preserve"> HQ</w:t>
      </w:r>
      <w:r>
        <w:rPr>
          <w:rFonts w:ascii="Calibri" w:hAnsi="Calibri" w:cs="Calibri"/>
          <w:color w:val="000000" w:themeColor="text1"/>
        </w:rPr>
        <w:t>,</w:t>
      </w:r>
      <w:r w:rsidRPr="00366F87">
        <w:rPr>
          <w:rFonts w:ascii="Calibri" w:hAnsi="Calibri" w:cs="Calibri"/>
          <w:color w:val="000000" w:themeColor="text1"/>
        </w:rPr>
        <w:t xml:space="preserve"> New York, USA</w:t>
      </w:r>
    </w:p>
    <w:p w14:paraId="280B5E53" w14:textId="77777777" w:rsidR="00366F87" w:rsidRPr="00366F87" w:rsidRDefault="00366F87" w:rsidP="00366F87">
      <w:pPr>
        <w:tabs>
          <w:tab w:val="left" w:pos="1251"/>
        </w:tabs>
        <w:spacing w:after="0"/>
        <w:rPr>
          <w:rFonts w:ascii="Calibri" w:hAnsi="Calibri" w:cs="Calibri"/>
          <w:color w:val="000000" w:themeColor="text1"/>
        </w:rPr>
      </w:pPr>
    </w:p>
    <w:tbl>
      <w:tblPr>
        <w:tblW w:w="9619" w:type="dxa"/>
        <w:tblLook w:val="04A0" w:firstRow="1" w:lastRow="0" w:firstColumn="1" w:lastColumn="0" w:noHBand="0" w:noVBand="1"/>
      </w:tblPr>
      <w:tblGrid>
        <w:gridCol w:w="4536"/>
        <w:gridCol w:w="5083"/>
      </w:tblGrid>
      <w:tr w:rsidR="0050417D" w:rsidRPr="00366F87" w14:paraId="30408D4F" w14:textId="77777777" w:rsidTr="0050417D">
        <w:trPr>
          <w:trHeight w:val="522"/>
        </w:trPr>
        <w:tc>
          <w:tcPr>
            <w:tcW w:w="9619" w:type="dxa"/>
            <w:gridSpan w:val="2"/>
            <w:tcBorders>
              <w:top w:val="nil"/>
              <w:left w:val="nil"/>
              <w:bottom w:val="single" w:sz="4" w:space="0" w:color="CBD5E1"/>
              <w:right w:val="nil"/>
            </w:tcBorders>
            <w:shd w:val="clear" w:color="000000" w:fill="0F172A"/>
            <w:vAlign w:val="bottom"/>
            <w:hideMark/>
          </w:tcPr>
          <w:p w14:paraId="1EE41D30" w14:textId="4AD3B6CE" w:rsidR="0050417D" w:rsidRPr="00366F87" w:rsidRDefault="0050417D" w:rsidP="005041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val="en-AE"/>
              </w:rPr>
            </w:pPr>
            <w:r w:rsidRPr="00366F87"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val="en-AE"/>
              </w:rPr>
              <w:t xml:space="preserve">US–MENA PSD Confidential Attendee &amp; Speaker </w:t>
            </w:r>
            <w:r w:rsidR="00366F87"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val="en-AE"/>
              </w:rPr>
              <w:t>List</w:t>
            </w:r>
          </w:p>
        </w:tc>
      </w:tr>
      <w:tr w:rsidR="0050417D" w:rsidRPr="00366F87" w14:paraId="13137622" w14:textId="77777777" w:rsidTr="0050417D">
        <w:trPr>
          <w:trHeight w:val="44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000000" w:fill="000000"/>
            <w:vAlign w:val="bottom"/>
            <w:hideMark/>
          </w:tcPr>
          <w:p w14:paraId="3779E57E" w14:textId="77777777" w:rsidR="0050417D" w:rsidRPr="00366F87" w:rsidRDefault="0050417D" w:rsidP="005041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val="en-AE"/>
              </w:rPr>
            </w:pPr>
            <w:r w:rsidRPr="00366F87"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val="en-AE"/>
              </w:rPr>
              <w:t>Organisation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shd w:val="clear" w:color="000000" w:fill="000000"/>
            <w:vAlign w:val="bottom"/>
            <w:hideMark/>
          </w:tcPr>
          <w:p w14:paraId="5A65EBC9" w14:textId="77777777" w:rsidR="0050417D" w:rsidRPr="00366F87" w:rsidRDefault="0050417D" w:rsidP="005041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val="en-AE"/>
              </w:rPr>
            </w:pPr>
            <w:r w:rsidRPr="00366F87"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val="en-AE"/>
              </w:rPr>
              <w:t>Job Title / Designation</w:t>
            </w:r>
          </w:p>
        </w:tc>
      </w:tr>
      <w:tr w:rsidR="0050417D" w:rsidRPr="0050417D" w14:paraId="40F464E4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CA7B05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US–MENA PSD Initiative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825106F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</w:t>
            </w:r>
          </w:p>
        </w:tc>
      </w:tr>
      <w:tr w:rsidR="0050417D" w:rsidRPr="0050417D" w14:paraId="63B75539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ACF4E53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US–MENA PSD Initiative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DFCBBA3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President</w:t>
            </w:r>
          </w:p>
        </w:tc>
      </w:tr>
      <w:tr w:rsidR="0050417D" w:rsidRPr="0050417D" w14:paraId="6ACEF81D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B4D530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Federal Reserve Bank of New York / NYFED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077464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General Counsel &amp; Executive Vice President</w:t>
            </w:r>
          </w:p>
        </w:tc>
      </w:tr>
      <w:tr w:rsidR="0050417D" w:rsidRPr="0050417D" w14:paraId="4C0732C6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1115BD6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Federal Reserve Bank of New York / NYFED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1FCD86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Acting Co-General Counsel &amp; Senior Vice President</w:t>
            </w:r>
          </w:p>
        </w:tc>
      </w:tr>
      <w:tr w:rsidR="0050417D" w:rsidRPr="0050417D" w14:paraId="7F4F3514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B33AEB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Federal Reserve Bank of New York / NYFED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8C2AC0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Chief Compliance &amp; Ethics Officer &amp; Senior Vice President</w:t>
            </w:r>
          </w:p>
        </w:tc>
      </w:tr>
      <w:tr w:rsidR="0050417D" w:rsidRPr="0050417D" w14:paraId="7898B1B1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CB42F9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Federal Reserve Bank of New York / NYFED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7934A5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Chief Investigator &amp; Senior Vice President</w:t>
            </w:r>
          </w:p>
        </w:tc>
      </w:tr>
      <w:tr w:rsidR="0050417D" w:rsidRPr="0050417D" w14:paraId="7745D604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4E5C053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Federal Reserve Bank of New York / NYFED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D0FEEB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Managing Director, Head of Financial Intelligence &amp; Investigations Unit</w:t>
            </w:r>
          </w:p>
        </w:tc>
      </w:tr>
      <w:tr w:rsidR="0050417D" w:rsidRPr="0050417D" w14:paraId="20824EA0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D305B1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Federal Reserve Bank of New York / NYFED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323D3D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Head of Anti-Money Laundering and Trading Compliance</w:t>
            </w:r>
          </w:p>
        </w:tc>
      </w:tr>
      <w:tr w:rsidR="0050417D" w:rsidRPr="0050417D" w14:paraId="18AD589B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20F051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lastRenderedPageBreak/>
              <w:t>Federal Reserve Bank of New York / NYFED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5437A0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Director Risk Management / Head Specialized Risk Management, Markets Group</w:t>
            </w:r>
          </w:p>
        </w:tc>
      </w:tr>
      <w:tr w:rsidR="0050417D" w:rsidRPr="0050417D" w14:paraId="40909CB4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D2CE1A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U.S. Department of the Treasury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DDA08C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Assistant Secretary for Terrorist Financing</w:t>
            </w:r>
          </w:p>
        </w:tc>
      </w:tr>
      <w:tr w:rsidR="0050417D" w:rsidRPr="0050417D" w14:paraId="7251EC3B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6D8856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U.S. Department of the Treasury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B818180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Assistant Secretary for Terrorist Financing and Financial Crimes</w:t>
            </w:r>
          </w:p>
        </w:tc>
      </w:tr>
      <w:tr w:rsidR="0050417D" w:rsidRPr="0050417D" w14:paraId="571480F4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BE0806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U.S. Department of the Treasury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EA9E71F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Principal Deputy Assistant Secretary</w:t>
            </w:r>
          </w:p>
        </w:tc>
      </w:tr>
      <w:tr w:rsidR="0050417D" w:rsidRPr="0050417D" w14:paraId="15D12BF4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8A3F1A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U.S. Department of the Treasury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47B35F0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Director, Terrorist Financing Targeting Center</w:t>
            </w:r>
          </w:p>
        </w:tc>
      </w:tr>
      <w:tr w:rsidR="0050417D" w:rsidRPr="0050417D" w14:paraId="3E4173E5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48FFB7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U.S. Department of the Treasury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2AEFD8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Assistant Director, Middle East Office of Terrorist Financing and Financial Crimes</w:t>
            </w:r>
          </w:p>
        </w:tc>
      </w:tr>
      <w:tr w:rsidR="0050417D" w:rsidRPr="0050417D" w14:paraId="7792305E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007ED15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OFAC, U.S. Department of the Treasury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B1F371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Assistant Director, Sanctions Compliance and Evaluation</w:t>
            </w:r>
          </w:p>
        </w:tc>
      </w:tr>
      <w:tr w:rsidR="0050417D" w:rsidRPr="0050417D" w14:paraId="37D0F059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E568873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OFAC, U.S. Department of the Treasury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8BD78D3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Sanctions Compliance &amp; Evaluation</w:t>
            </w:r>
          </w:p>
        </w:tc>
      </w:tr>
      <w:tr w:rsidR="0050417D" w:rsidRPr="0050417D" w14:paraId="3B1C9713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5A15AE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OFAC, U.S. Department of the Treasury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A2A12B5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Senior Sanctions Advisor</w:t>
            </w:r>
          </w:p>
        </w:tc>
      </w:tr>
      <w:tr w:rsidR="0050417D" w:rsidRPr="0050417D" w14:paraId="229A6C2E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2DC8E5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FinCEN, U.S. Department of the Treasury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24D82A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Acting Director</w:t>
            </w:r>
          </w:p>
        </w:tc>
      </w:tr>
      <w:tr w:rsidR="0050417D" w:rsidRPr="0050417D" w14:paraId="523F370B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934F203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FinCEN, U.S. Department of the Treasury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F3513A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Deputy Director</w:t>
            </w:r>
          </w:p>
        </w:tc>
      </w:tr>
      <w:tr w:rsidR="0050417D" w:rsidRPr="0050417D" w14:paraId="76B3AA34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E2F913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FinCEN, U.S. Department of the Treasury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1E3AEB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Associate Director, Global Investigation Division</w:t>
            </w:r>
          </w:p>
        </w:tc>
      </w:tr>
      <w:tr w:rsidR="0050417D" w:rsidRPr="0050417D" w14:paraId="506CDA05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5957E6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FBI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31F3CD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Counterterrorism Group</w:t>
            </w:r>
          </w:p>
        </w:tc>
      </w:tr>
      <w:tr w:rsidR="0050417D" w:rsidRPr="0050417D" w14:paraId="5312D1EE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AF4BF3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FBI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A58932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Terrorist Financing Operations Squad</w:t>
            </w:r>
          </w:p>
        </w:tc>
      </w:tr>
      <w:tr w:rsidR="0050417D" w:rsidRPr="0050417D" w14:paraId="196C7D12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40C743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FBI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CD3839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Senior Intelligence Analyst, Joint Terrorism Task Force</w:t>
            </w:r>
          </w:p>
        </w:tc>
      </w:tr>
      <w:tr w:rsidR="0050417D" w:rsidRPr="0050417D" w14:paraId="26FF96A5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206D20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U.S. Embassy in Baghdad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AB398F5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U.S. Attaché</w:t>
            </w:r>
          </w:p>
        </w:tc>
      </w:tr>
      <w:tr w:rsidR="0050417D" w:rsidRPr="0050417D" w14:paraId="7662FFF6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642EEC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Central Bank of Egypt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0CF93B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Governor</w:t>
            </w:r>
          </w:p>
        </w:tc>
      </w:tr>
      <w:tr w:rsidR="0050417D" w:rsidRPr="0050417D" w14:paraId="25E91DBA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F0285D0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Central Bank of Egypt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ED469B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Deputy Governor</w:t>
            </w:r>
          </w:p>
        </w:tc>
      </w:tr>
      <w:tr w:rsidR="0050417D" w:rsidRPr="0050417D" w14:paraId="20EB56FE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B26268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Egypt FIU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1A137E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Head</w:t>
            </w:r>
          </w:p>
        </w:tc>
      </w:tr>
      <w:tr w:rsidR="0050417D" w:rsidRPr="0050417D" w14:paraId="120A8F21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F75043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Central Bank of Jordan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72FDBA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Governor</w:t>
            </w:r>
          </w:p>
        </w:tc>
      </w:tr>
      <w:tr w:rsidR="0050417D" w:rsidRPr="0050417D" w14:paraId="47712EB5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A21A953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Central Bank of Jordan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869A1C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Former Governor</w:t>
            </w:r>
          </w:p>
        </w:tc>
      </w:tr>
      <w:tr w:rsidR="0050417D" w:rsidRPr="0050417D" w14:paraId="54304D1F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C19AB8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Central Bank of Oman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FD6F2DF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Executive President</w:t>
            </w:r>
          </w:p>
        </w:tc>
      </w:tr>
      <w:tr w:rsidR="0050417D" w:rsidRPr="0050417D" w14:paraId="29D507C7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C0B7E9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Central Bank of Oman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00563D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Vice President of Investment &amp; Cash Operation</w:t>
            </w:r>
          </w:p>
        </w:tc>
      </w:tr>
      <w:tr w:rsidR="0050417D" w:rsidRPr="0050417D" w14:paraId="5699F9EF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C9825BF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Central Bank of Oman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3ED030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Senior Director, International Relations Department</w:t>
            </w:r>
          </w:p>
        </w:tc>
      </w:tr>
      <w:tr w:rsidR="0050417D" w:rsidRPr="0050417D" w14:paraId="2D335543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C16303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Central Bank of Oman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A44D1D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Director of Investment Department</w:t>
            </w:r>
          </w:p>
        </w:tc>
      </w:tr>
      <w:tr w:rsidR="0050417D" w:rsidRPr="0050417D" w14:paraId="60382FE9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55AC69B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Central Bank of Oman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681E4E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Senior Manager, Compliance Department</w:t>
            </w:r>
          </w:p>
        </w:tc>
      </w:tr>
      <w:tr w:rsidR="0050417D" w:rsidRPr="0050417D" w14:paraId="2E0D3FD0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692F95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Palestine Monetary Authority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F74C74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Governor</w:t>
            </w:r>
          </w:p>
        </w:tc>
      </w:tr>
      <w:tr w:rsidR="0050417D" w:rsidRPr="0050417D" w14:paraId="7062A483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D55ECA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lastRenderedPageBreak/>
              <w:t>Palestine Monetary Authority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46561B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Head of FIU</w:t>
            </w:r>
          </w:p>
        </w:tc>
      </w:tr>
      <w:tr w:rsidR="0050417D" w:rsidRPr="0050417D" w14:paraId="485985E6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34E192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Palestine Monetary Authority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6286FE5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Governor Office Manager</w:t>
            </w:r>
          </w:p>
        </w:tc>
      </w:tr>
      <w:tr w:rsidR="0050417D" w:rsidRPr="0050417D" w14:paraId="4547D70C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D729D00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Palestine Monetary Authority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0FDD7A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Director / Financial Follow-up Unit</w:t>
            </w:r>
          </w:p>
        </w:tc>
      </w:tr>
      <w:tr w:rsidR="0050417D" w:rsidRPr="0050417D" w14:paraId="48A1A752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011C0F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Central Bank of Qatar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424F396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Governor</w:t>
            </w:r>
          </w:p>
        </w:tc>
      </w:tr>
      <w:tr w:rsidR="0050417D" w:rsidRPr="0050417D" w14:paraId="03B73699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C9CC8E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Central Bank of Qatar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5D551F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Manager</w:t>
            </w:r>
          </w:p>
        </w:tc>
      </w:tr>
      <w:tr w:rsidR="0050417D" w:rsidRPr="0050417D" w14:paraId="36579F2B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6B63D56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Central Bank of Qatar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85BD71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Secretary of the National Committee for Combating</w:t>
            </w:r>
          </w:p>
        </w:tc>
      </w:tr>
      <w:tr w:rsidR="0050417D" w:rsidRPr="0050417D" w14:paraId="3465570B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A81FA3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Central Bank of Qatar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7697975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Director, Public Relations &amp; Protocol Department</w:t>
            </w:r>
          </w:p>
        </w:tc>
      </w:tr>
      <w:tr w:rsidR="0050417D" w:rsidRPr="0050417D" w14:paraId="18BB6F83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EC91D2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Qatar Financial Center Regulatory Authority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470716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CEO</w:t>
            </w:r>
          </w:p>
        </w:tc>
      </w:tr>
      <w:tr w:rsidR="0050417D" w:rsidRPr="0050417D" w14:paraId="35150F39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9B1A810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Saudi Arabian Monetary Authority / Saudi Arabia Monetary Authority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F8965D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Deputy Governor</w:t>
            </w:r>
          </w:p>
        </w:tc>
      </w:tr>
      <w:tr w:rsidR="0050417D" w:rsidRPr="0050417D" w14:paraId="3ACF08BE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3F5CBF0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Saudi Arabian Monetary Authority / Saudi Arabia Monetary Authority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79D5B95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Deputy Governor for Supervision</w:t>
            </w:r>
          </w:p>
        </w:tc>
      </w:tr>
      <w:tr w:rsidR="0050417D" w:rsidRPr="0050417D" w14:paraId="497CCF1E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38F41E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Saudi Arabian Monetary Authority / Saudi Arabia Monetary Authority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9E035C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AML/CFT Compliance Manager</w:t>
            </w:r>
          </w:p>
        </w:tc>
      </w:tr>
      <w:tr w:rsidR="0050417D" w:rsidRPr="0050417D" w14:paraId="7CF250CE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4227CF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Central Bank of Tunisia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A215CCF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Governor</w:t>
            </w:r>
          </w:p>
        </w:tc>
      </w:tr>
      <w:tr w:rsidR="0050417D" w:rsidRPr="0050417D" w14:paraId="60BD825A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712E65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Central Bank of Yemen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B1BB36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Governor</w:t>
            </w:r>
          </w:p>
        </w:tc>
      </w:tr>
      <w:tr w:rsidR="0050417D" w:rsidRPr="0050417D" w14:paraId="3FD16FB0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13EA90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Central Bank of Yemen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BE79F2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Vice Governor</w:t>
            </w:r>
          </w:p>
        </w:tc>
      </w:tr>
      <w:tr w:rsidR="0050417D" w:rsidRPr="0050417D" w14:paraId="5729D63E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0B6889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Central Bank of Yemen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5A28735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Acting Deputy Governor of Foreign Banking Operations</w:t>
            </w:r>
          </w:p>
        </w:tc>
      </w:tr>
      <w:tr w:rsidR="0050417D" w:rsidRPr="0050417D" w14:paraId="55A1CA8C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B0CE82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Central Bank of Yemen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9323180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Assistant Sub-Governor, Banking Supervision</w:t>
            </w:r>
          </w:p>
        </w:tc>
      </w:tr>
      <w:tr w:rsidR="0050417D" w:rsidRPr="0050417D" w14:paraId="00CA411B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AE44EE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Central Bank of Yemen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3B3B8E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Governor Office Director</w:t>
            </w:r>
          </w:p>
        </w:tc>
      </w:tr>
      <w:tr w:rsidR="0050417D" w:rsidRPr="0050417D" w14:paraId="747E82F6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A305696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Central Bank of Yemen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B76B805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Special Assistant</w:t>
            </w:r>
          </w:p>
        </w:tc>
      </w:tr>
      <w:tr w:rsidR="0050417D" w:rsidRPr="0050417D" w14:paraId="6CC7F297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4730DD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Central Bank of Libya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CE65E9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Governor</w:t>
            </w:r>
          </w:p>
        </w:tc>
      </w:tr>
      <w:tr w:rsidR="0050417D" w:rsidRPr="0050417D" w14:paraId="4B29BC92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DB270FB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Central Bank of Mauritania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1A53D33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Governor</w:t>
            </w:r>
          </w:p>
        </w:tc>
      </w:tr>
      <w:tr w:rsidR="0050417D" w:rsidRPr="0050417D" w14:paraId="589599D1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B340E3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Ministry of Economy and Trade, Lebanon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7126AB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Minister</w:t>
            </w:r>
          </w:p>
        </w:tc>
      </w:tr>
      <w:tr w:rsidR="0050417D" w:rsidRPr="0050417D" w14:paraId="46A72C36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E3AD9D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Arab Monetary Fund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2C4E58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Director General / Chairman of the Board</w:t>
            </w:r>
          </w:p>
        </w:tc>
      </w:tr>
      <w:tr w:rsidR="0050417D" w:rsidRPr="0050417D" w14:paraId="69A63851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657F33B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Abu Dhabi Global Market, Financial Services Regulatory Authority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71AC93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Executive Director</w:t>
            </w:r>
          </w:p>
        </w:tc>
      </w:tr>
      <w:tr w:rsidR="0050417D" w:rsidRPr="0050417D" w14:paraId="006CD61F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8CB6680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Banking Control Commission, Lebanon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E2805A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</w:t>
            </w:r>
          </w:p>
        </w:tc>
      </w:tr>
      <w:tr w:rsidR="0050417D" w:rsidRPr="0050417D" w14:paraId="384FFCE7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A5F1490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Qatar Central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CA4C615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Governor</w:t>
            </w:r>
          </w:p>
        </w:tc>
      </w:tr>
      <w:tr w:rsidR="0050417D" w:rsidRPr="0050417D" w14:paraId="629328C9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FA60B9F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International Monetary Fund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018CD9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Executive Director</w:t>
            </w:r>
          </w:p>
        </w:tc>
      </w:tr>
      <w:tr w:rsidR="0050417D" w:rsidRPr="0050417D" w14:paraId="29E9A8FD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290A38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lastRenderedPageBreak/>
              <w:t>International Monetary Fund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1DF2DB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Deputy Director, Middle East and Central Asia Department</w:t>
            </w:r>
          </w:p>
        </w:tc>
      </w:tr>
      <w:tr w:rsidR="0050417D" w:rsidRPr="0050417D" w14:paraId="7E3FD25B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404ADC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International Monetary Fund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28B8A2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Deputy Division Chief, Middle East and Central Asia Department</w:t>
            </w:r>
          </w:p>
        </w:tc>
      </w:tr>
      <w:tr w:rsidR="0050417D" w:rsidRPr="0050417D" w14:paraId="38250B41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175E53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International Monetary Fund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2E862D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AML/CFT Financial Sector Expert, Legal Department</w:t>
            </w:r>
          </w:p>
        </w:tc>
      </w:tr>
      <w:tr w:rsidR="0050417D" w:rsidRPr="0050417D" w14:paraId="08DE2940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02D9016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International Monetary Fund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EFD5CC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Senior Financial Sector Expert</w:t>
            </w:r>
          </w:p>
        </w:tc>
      </w:tr>
      <w:tr w:rsidR="0050417D" w:rsidRPr="0050417D" w14:paraId="63C0A25A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DE1390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FATF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455343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Executive Secretary</w:t>
            </w:r>
          </w:p>
        </w:tc>
      </w:tr>
      <w:tr w:rsidR="0050417D" w:rsidRPr="0050417D" w14:paraId="11D624AD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0215360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MENAFATF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9886D4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Executive Secretary</w:t>
            </w:r>
          </w:p>
        </w:tc>
      </w:tr>
      <w:tr w:rsidR="0050417D" w:rsidRPr="0050417D" w14:paraId="56E45789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F49C46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MENAFATF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C01AA05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Co-Chair TATWG</w:t>
            </w:r>
          </w:p>
        </w:tc>
      </w:tr>
      <w:tr w:rsidR="0050417D" w:rsidRPr="0050417D" w14:paraId="26510ABB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0FEF4D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World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002CBC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Regional Vice President, Middle East &amp; North Africa</w:t>
            </w:r>
          </w:p>
        </w:tc>
      </w:tr>
      <w:tr w:rsidR="0050417D" w:rsidRPr="0050417D" w14:paraId="3F6B3328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E157590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World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84BCFA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Regional Director, Eastern Mediterranean Region</w:t>
            </w:r>
          </w:p>
        </w:tc>
      </w:tr>
      <w:tr w:rsidR="0050417D" w:rsidRPr="0050417D" w14:paraId="1409E790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E96636B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International Finance Corporation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A70CA33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Vice President, Middle East &amp; Africa</w:t>
            </w:r>
          </w:p>
        </w:tc>
      </w:tr>
      <w:tr w:rsidR="0050417D" w:rsidRPr="0050417D" w14:paraId="03C020E8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B053B6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International Finance Corporation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2C4D22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CEO, SME Finance Forum</w:t>
            </w:r>
          </w:p>
        </w:tc>
      </w:tr>
      <w:tr w:rsidR="0050417D" w:rsidRPr="0050417D" w14:paraId="47B46041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CBB10D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BADEA / Arab Bank for Economic Development in Africa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F82CB0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General Manager</w:t>
            </w:r>
          </w:p>
        </w:tc>
      </w:tr>
      <w:tr w:rsidR="0050417D" w:rsidRPr="0050417D" w14:paraId="1F1F604A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DDD6FBB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BADEA / Arab Bank for Economic Development in Africa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3145C2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Financial Manager</w:t>
            </w:r>
          </w:p>
        </w:tc>
      </w:tr>
      <w:tr w:rsidR="0050417D" w:rsidRPr="0050417D" w14:paraId="3E1C203C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1BDCBDB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BADEA / Arab Bank for Economic Development in Africa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942434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General Manager / Head of Compliance</w:t>
            </w:r>
          </w:p>
        </w:tc>
      </w:tr>
      <w:tr w:rsidR="0050417D" w:rsidRPr="0050417D" w14:paraId="24250F5C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80D7A0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Islamic Corporation for the Development of the Private Sector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80F75C0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Title not specified</w:t>
            </w:r>
          </w:p>
        </w:tc>
      </w:tr>
      <w:tr w:rsidR="0050417D" w:rsidRPr="0050417D" w14:paraId="0641C7EB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CCAF046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Islamic Corporation for the Insurance of Investment and Export Credit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0707B9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CEO</w:t>
            </w:r>
          </w:p>
        </w:tc>
      </w:tr>
      <w:tr w:rsidR="0050417D" w:rsidRPr="0050417D" w14:paraId="0BBC4378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49F2C1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Islamic Corporation for the Insurance of Investment and Export Credit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96BE85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Manager, Business Development, Sub-Saharan Africa &amp; Europe</w:t>
            </w:r>
          </w:p>
        </w:tc>
      </w:tr>
      <w:tr w:rsidR="0050417D" w:rsidRPr="0050417D" w14:paraId="1EDC3110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075167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Islamic Corporation for the Insurance of Investment and Export Credit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6EC35E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Senior Underwriter</w:t>
            </w:r>
          </w:p>
        </w:tc>
      </w:tr>
      <w:tr w:rsidR="0050417D" w:rsidRPr="0050417D" w14:paraId="6BDF082E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053065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Islamic Corporation for the Insurance of Investment and Export Credit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C27BF35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ISDBG Coordination Specialist</w:t>
            </w:r>
          </w:p>
        </w:tc>
      </w:tr>
      <w:tr w:rsidR="0050417D" w:rsidRPr="0050417D" w14:paraId="0D82E54B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649B03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INTERPOL Financial Crime and Anti-Corruption Centre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3F9B433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Directorate Coordinator</w:t>
            </w:r>
          </w:p>
        </w:tc>
      </w:tr>
      <w:tr w:rsidR="0050417D" w:rsidRPr="0050417D" w14:paraId="56AF4F58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1A31CC6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lastRenderedPageBreak/>
              <w:t>United Nations Security Council Monitoring Team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993D06B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Coordinator</w:t>
            </w:r>
          </w:p>
        </w:tc>
      </w:tr>
      <w:tr w:rsidR="0050417D" w:rsidRPr="0050417D" w14:paraId="1886C974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E83BED5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United Nations Security Council Monitoring Team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F3CBF6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Expert, 1267/1988 Monitoring Team</w:t>
            </w:r>
          </w:p>
        </w:tc>
      </w:tr>
      <w:tr w:rsidR="0050417D" w:rsidRPr="0050417D" w14:paraId="6274D31D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5EB191F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Global Blockchain Business Council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72F73A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CEO</w:t>
            </w:r>
          </w:p>
        </w:tc>
      </w:tr>
      <w:tr w:rsidR="0050417D" w:rsidRPr="0050417D" w14:paraId="0CF66727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6D3ECA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Global Blockchain Business Council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B29C84F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Member, U.S. CFTC GMAC Digital Asset Markets Subcommittee</w:t>
            </w:r>
          </w:p>
        </w:tc>
      </w:tr>
      <w:tr w:rsidR="0050417D" w:rsidRPr="0050417D" w14:paraId="0107DDD7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3DFFE96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BNY / BNY Mellon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3369BE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VP, Middle East &amp; Africa Sales</w:t>
            </w:r>
          </w:p>
        </w:tc>
      </w:tr>
      <w:tr w:rsidR="0050417D" w:rsidRPr="0050417D" w14:paraId="50523758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5D62A5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BNY / BNY Mellon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4223B86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Managing Director &amp; Global Head of Sanctions Compliance</w:t>
            </w:r>
          </w:p>
        </w:tc>
      </w:tr>
      <w:tr w:rsidR="0050417D" w:rsidRPr="0050417D" w14:paraId="4117C7D3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D21FAE0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BNY / BNY Mellon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BA26C0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Global Head of AML / Deputy Global Head of Financial Crime Compliance</w:t>
            </w:r>
          </w:p>
        </w:tc>
      </w:tr>
      <w:tr w:rsidR="0050417D" w:rsidRPr="0050417D" w14:paraId="0F77373A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859BDB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BNY / BNY Mellon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5D0346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Managing Director, Risk &amp; Compliance</w:t>
            </w:r>
          </w:p>
        </w:tc>
      </w:tr>
      <w:tr w:rsidR="0050417D" w:rsidRPr="0050417D" w14:paraId="5AE858DB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B8E5D7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BNY / BNY Mellon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FA3D32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MD / Chief Compliance Officer, Treasury Services, Global Client Management &amp; Credit Services</w:t>
            </w:r>
          </w:p>
        </w:tc>
      </w:tr>
      <w:tr w:rsidR="0050417D" w:rsidRPr="0050417D" w14:paraId="104DE83D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EA5B3A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BNY / BNY Mellon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5EA15A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 of AML Oversight Committee</w:t>
            </w:r>
          </w:p>
        </w:tc>
      </w:tr>
      <w:tr w:rsidR="0050417D" w:rsidRPr="0050417D" w14:paraId="34B5D922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7D3189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Bank of New York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8634E0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Host</w:t>
            </w:r>
          </w:p>
        </w:tc>
      </w:tr>
      <w:tr w:rsidR="0050417D" w:rsidRPr="0050417D" w14:paraId="454961B4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F57BEB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Citibank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43CA31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Managing Director, Global AML Risk Officer</w:t>
            </w:r>
          </w:p>
        </w:tc>
      </w:tr>
      <w:tr w:rsidR="0050417D" w:rsidRPr="0050417D" w14:paraId="5711D0F0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B3600A5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Citibank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1C3940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AML Compliance Risk Management</w:t>
            </w:r>
          </w:p>
        </w:tc>
      </w:tr>
      <w:tr w:rsidR="0050417D" w:rsidRPr="0050417D" w14:paraId="4257F316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1897A93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Citibank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2304F1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Director, Senior Correspondent Bank</w:t>
            </w:r>
          </w:p>
        </w:tc>
      </w:tr>
      <w:tr w:rsidR="0050417D" w:rsidRPr="0050417D" w14:paraId="36C50B95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3156DE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JP Morgan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825373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Executive Director, Treasury Services</w:t>
            </w:r>
          </w:p>
        </w:tc>
      </w:tr>
      <w:tr w:rsidR="0050417D" w:rsidRPr="0050417D" w14:paraId="377BCAE3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05A269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JP Morgan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D87A2C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HDB</w:t>
            </w:r>
          </w:p>
        </w:tc>
      </w:tr>
      <w:tr w:rsidR="0050417D" w:rsidRPr="0050417D" w14:paraId="28797F8D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3233B36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MUFG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9A34AC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Managing Director, GFCD AML Advisory</w:t>
            </w:r>
          </w:p>
        </w:tc>
      </w:tr>
      <w:tr w:rsidR="0050417D" w:rsidRPr="0050417D" w14:paraId="1011FF95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81F1F56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HSBC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D01FB4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Global Head of AML</w:t>
            </w:r>
          </w:p>
        </w:tc>
      </w:tr>
      <w:tr w:rsidR="0050417D" w:rsidRPr="0050417D" w14:paraId="19E8FB3B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D86A55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Standard Chartered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182970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Director, Correspondent Banking Advisory, CIB, Financial Crime Compliance Americas</w:t>
            </w:r>
          </w:p>
        </w:tc>
      </w:tr>
      <w:tr w:rsidR="0050417D" w:rsidRPr="0050417D" w14:paraId="1CB56F0D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9FABA70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Standard Chartered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2CF106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Head of Financial Crime Compliance, Americas</w:t>
            </w:r>
          </w:p>
        </w:tc>
      </w:tr>
      <w:tr w:rsidR="0050417D" w:rsidRPr="0050417D" w14:paraId="0B2B020F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772169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Deutsche Bank Americas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ED8B880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Managing Director, Head of Financial Crime Compliance</w:t>
            </w:r>
          </w:p>
        </w:tc>
      </w:tr>
      <w:tr w:rsidR="0050417D" w:rsidRPr="0050417D" w14:paraId="4367FA6F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BFAC12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Deutsche Bank Americas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DD0EED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Deputy Head of Financial Crime Compliance</w:t>
            </w:r>
          </w:p>
        </w:tc>
      </w:tr>
      <w:tr w:rsidR="0050417D" w:rsidRPr="0050417D" w14:paraId="1D5CA928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6FF5AFB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Wells Fargo / Wells Fargo &amp; Co.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D51FCD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Senior Vice President, Manager / Head of Global Financial Crimes Intelligence Group</w:t>
            </w:r>
          </w:p>
        </w:tc>
      </w:tr>
      <w:tr w:rsidR="0050417D" w:rsidRPr="0050417D" w14:paraId="7BF8DAE3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6D2251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lastRenderedPageBreak/>
              <w:t>Western Union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6E5E116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Senior Vice President, Global Head of Compliance Strategy and Field Oversight</w:t>
            </w:r>
          </w:p>
        </w:tc>
      </w:tr>
      <w:tr w:rsidR="0050417D" w:rsidRPr="0050417D" w14:paraId="4735DC44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4F224C3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BAFT / ABA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8790EB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Senior Vice President, Payments and Innovation</w:t>
            </w:r>
          </w:p>
        </w:tc>
      </w:tr>
      <w:tr w:rsidR="0050417D" w:rsidRPr="0050417D" w14:paraId="1D7FAEAD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850047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Bahrain Association of Banks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0C8AC1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</w:t>
            </w:r>
          </w:p>
        </w:tc>
      </w:tr>
      <w:tr w:rsidR="0050417D" w:rsidRPr="0050417D" w14:paraId="7037E449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65CEA0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CAC International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58AFDCF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CEO</w:t>
            </w:r>
          </w:p>
        </w:tc>
      </w:tr>
      <w:tr w:rsidR="0050417D" w:rsidRPr="0050417D" w14:paraId="4F2EF01C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B3DA88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Banque Misr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777EF9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</w:t>
            </w:r>
          </w:p>
        </w:tc>
      </w:tr>
      <w:tr w:rsidR="0050417D" w:rsidRPr="0050417D" w14:paraId="212F82D3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6BE38D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Banque Misr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A98563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Vice Chairman</w:t>
            </w:r>
          </w:p>
        </w:tc>
      </w:tr>
      <w:tr w:rsidR="0050417D" w:rsidRPr="0050417D" w14:paraId="0BCEBDB7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6BA9725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Banque Misr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F452CA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Treasury Director</w:t>
            </w:r>
          </w:p>
        </w:tc>
      </w:tr>
      <w:tr w:rsidR="0050417D" w:rsidRPr="0050417D" w14:paraId="391E56CE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550CE0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Federation of Egyptian Banks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7FDA7E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General Manager</w:t>
            </w:r>
          </w:p>
        </w:tc>
      </w:tr>
      <w:tr w:rsidR="0050417D" w:rsidRPr="0050417D" w14:paraId="7369B175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BF4DE2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Housing &amp; Development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BFC26CF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Deputy Chairman</w:t>
            </w:r>
          </w:p>
        </w:tc>
      </w:tr>
      <w:tr w:rsidR="0050417D" w:rsidRPr="0050417D" w14:paraId="0044C8A2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8C9C2A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National Bank of Egypt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F3E335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</w:t>
            </w:r>
          </w:p>
        </w:tc>
      </w:tr>
      <w:tr w:rsidR="0050417D" w:rsidRPr="0050417D" w14:paraId="10583D18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9D1A685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Export Development Bank of Egypt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AEE3AF3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Chairperson</w:t>
            </w:r>
          </w:p>
        </w:tc>
      </w:tr>
      <w:tr w:rsidR="0050417D" w:rsidRPr="0050417D" w14:paraId="4057B676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42C79C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Iraq Noor Islamic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94828F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</w:t>
            </w:r>
          </w:p>
        </w:tc>
      </w:tr>
      <w:tr w:rsidR="0050417D" w:rsidRPr="0050417D" w14:paraId="1AEF1D97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FFFB1F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Iraq Noor Islamic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F5A6C0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Managing Director</w:t>
            </w:r>
          </w:p>
        </w:tc>
      </w:tr>
      <w:tr w:rsidR="0050417D" w:rsidRPr="0050417D" w14:paraId="4B676A89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24EE38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Cihan Bank for Islamic Investment &amp; Finance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77C6CD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Managing Director</w:t>
            </w:r>
          </w:p>
        </w:tc>
      </w:tr>
      <w:tr w:rsidR="0050417D" w:rsidRPr="0050417D" w14:paraId="48D6F9EE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96EF71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Cihan Bank for Islamic Investment &amp; Finance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10A07B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Treasury Manager</w:t>
            </w:r>
          </w:p>
        </w:tc>
      </w:tr>
      <w:tr w:rsidR="0050417D" w:rsidRPr="0050417D" w14:paraId="700F302C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A3F025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International Development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E4AA0FF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Financial &amp; Strategic Advisor to the Chairman</w:t>
            </w:r>
          </w:p>
        </w:tc>
      </w:tr>
      <w:tr w:rsidR="0050417D" w:rsidRPr="0050417D" w14:paraId="03B53D2D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1B80A83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International Development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C78071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Deputy Managing Director</w:t>
            </w:r>
          </w:p>
        </w:tc>
      </w:tr>
      <w:tr w:rsidR="0050417D" w:rsidRPr="0050417D" w14:paraId="6FC0E38A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AF89AD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Iraqi Islamic Bank for Investment and Development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E58625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</w:t>
            </w:r>
          </w:p>
        </w:tc>
      </w:tr>
      <w:tr w:rsidR="0050417D" w:rsidRPr="0050417D" w14:paraId="75A03E57" w14:textId="77777777" w:rsidTr="0050417D">
        <w:trPr>
          <w:trHeight w:val="803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5E619B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Iraqi Islamic Bank for Investment and Development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77599F5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Managing Director</w:t>
            </w:r>
          </w:p>
        </w:tc>
      </w:tr>
      <w:tr w:rsidR="0050417D" w:rsidRPr="0050417D" w14:paraId="47640AFE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F8496D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Ashur International Bank for Investment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C9BFDC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</w:t>
            </w:r>
          </w:p>
        </w:tc>
      </w:tr>
      <w:tr w:rsidR="0050417D" w:rsidRPr="0050417D" w14:paraId="4E908437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4069F9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Rasheed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D25649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 &amp; General Manager</w:t>
            </w:r>
          </w:p>
        </w:tc>
      </w:tr>
      <w:tr w:rsidR="0050417D" w:rsidRPr="0050417D" w14:paraId="5529556B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92D14F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Rasheed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189F92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 Office Director</w:t>
            </w:r>
          </w:p>
        </w:tc>
      </w:tr>
      <w:tr w:rsidR="0050417D" w:rsidRPr="0050417D" w14:paraId="0A7C6AE6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DBEBF8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Rajih Islamic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9C5F60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</w:t>
            </w:r>
          </w:p>
        </w:tc>
      </w:tr>
      <w:tr w:rsidR="0050417D" w:rsidRPr="0050417D" w14:paraId="340629BD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21DB2C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Rajih Islamic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861339F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Deputy General Manager</w:t>
            </w:r>
          </w:p>
        </w:tc>
      </w:tr>
      <w:tr w:rsidR="0050417D" w:rsidRPr="0050417D" w14:paraId="68192534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B7BFC5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Union Bank of Iraq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E8D91A5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</w:t>
            </w:r>
          </w:p>
        </w:tc>
      </w:tr>
      <w:tr w:rsidR="0050417D" w:rsidRPr="0050417D" w14:paraId="206C74E4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7B539E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Union Bank of Iraq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E7BDA23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Consultant</w:t>
            </w:r>
          </w:p>
        </w:tc>
      </w:tr>
      <w:tr w:rsidR="0050417D" w:rsidRPr="0050417D" w14:paraId="7500A2EF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BCD122F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Union Bank of Iraq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53FA09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Board Member</w:t>
            </w:r>
          </w:p>
        </w:tc>
      </w:tr>
      <w:tr w:rsidR="0050417D" w:rsidRPr="0050417D" w14:paraId="5B8BC761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477A21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lastRenderedPageBreak/>
              <w:t>RT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C92EC9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Chairwoman</w:t>
            </w:r>
          </w:p>
        </w:tc>
      </w:tr>
      <w:tr w:rsidR="0050417D" w:rsidRPr="0050417D" w14:paraId="2FF7549F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C6CC29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Arab Bank / Arab Bank Group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372A38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EVP, Chief Compliance Officer</w:t>
            </w:r>
          </w:p>
        </w:tc>
      </w:tr>
      <w:tr w:rsidR="0050417D" w:rsidRPr="0050417D" w14:paraId="60DB69E2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E76198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Arab Bank / Arab Bank Group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3BEFC2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Global Head of Group Regulatory Compliance</w:t>
            </w:r>
          </w:p>
        </w:tc>
      </w:tr>
      <w:tr w:rsidR="0050417D" w:rsidRPr="0050417D" w14:paraId="05A7139D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C79F285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Jordan Kuwait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D59B5F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Head of Retail &amp; Private Banking</w:t>
            </w:r>
          </w:p>
        </w:tc>
      </w:tr>
      <w:tr w:rsidR="0050417D" w:rsidRPr="0050417D" w14:paraId="4847C13F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5A80EB3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Arab Jordan Investment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B48F0B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</w:t>
            </w:r>
          </w:p>
        </w:tc>
      </w:tr>
      <w:tr w:rsidR="0050417D" w:rsidRPr="0050417D" w14:paraId="53B1E5F8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3CD782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Housing Bank for Trade and Finance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C869FEB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</w:t>
            </w:r>
          </w:p>
        </w:tc>
      </w:tr>
      <w:tr w:rsidR="0050417D" w:rsidRPr="0050417D" w14:paraId="6498D0B5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AD02EA3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Housing Bank for Trade and Finance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F9A115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CEO</w:t>
            </w:r>
          </w:p>
        </w:tc>
      </w:tr>
      <w:tr w:rsidR="0050417D" w:rsidRPr="0050417D" w14:paraId="0EE08621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58BAB3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Housing Bank for Trade and Finance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A3503D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Executive Manager, Financial Institutions</w:t>
            </w:r>
          </w:p>
        </w:tc>
      </w:tr>
      <w:tr w:rsidR="0050417D" w:rsidRPr="0050417D" w14:paraId="21414FB8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686569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Kuwait International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AB5887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Board Member</w:t>
            </w:r>
          </w:p>
        </w:tc>
      </w:tr>
      <w:tr w:rsidR="0050417D" w:rsidRPr="0050417D" w14:paraId="5DF20222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19BFD8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Kuwait International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859893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General Manager, Investment Department</w:t>
            </w:r>
          </w:p>
        </w:tc>
      </w:tr>
      <w:tr w:rsidR="0050417D" w:rsidRPr="0050417D" w14:paraId="63F4A0AD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848B58F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Kuwait International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869F550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HDB</w:t>
            </w:r>
          </w:p>
        </w:tc>
      </w:tr>
      <w:tr w:rsidR="0050417D" w:rsidRPr="0050417D" w14:paraId="5B5405AC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AC509E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Industrial Bank of Kuwait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419C2D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</w:t>
            </w:r>
          </w:p>
        </w:tc>
      </w:tr>
      <w:tr w:rsidR="0050417D" w:rsidRPr="0050417D" w14:paraId="466D9BF8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16A7C5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Industrial Bank of Kuwait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D30DBD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CEO</w:t>
            </w:r>
          </w:p>
        </w:tc>
      </w:tr>
      <w:tr w:rsidR="0050417D" w:rsidRPr="0050417D" w14:paraId="44423E17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6055806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Burgan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60EE3B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</w:t>
            </w:r>
          </w:p>
        </w:tc>
      </w:tr>
      <w:tr w:rsidR="0050417D" w:rsidRPr="0050417D" w14:paraId="51CD05E7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C54E00F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Lebanon and Gulf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F2461E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 &amp; General Manager</w:t>
            </w:r>
          </w:p>
        </w:tc>
      </w:tr>
      <w:tr w:rsidR="0050417D" w:rsidRPr="0050417D" w14:paraId="64219EFC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1685C1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Lebanon and Gulf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BA1AAC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AGM, Governance, Risk, Compliance &amp; Financial Institutions</w:t>
            </w:r>
          </w:p>
        </w:tc>
      </w:tr>
      <w:tr w:rsidR="0050417D" w:rsidRPr="0050417D" w14:paraId="2D41368B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8DD0BB3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BBAC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316D04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Assistant General Manager, Governance, Risk &amp; Compliance</w:t>
            </w:r>
          </w:p>
        </w:tc>
      </w:tr>
      <w:tr w:rsidR="0050417D" w:rsidRPr="0050417D" w14:paraId="68621E79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9D64AE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Credit Libanais Group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D04B35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 &amp; General Manager</w:t>
            </w:r>
          </w:p>
        </w:tc>
      </w:tr>
      <w:tr w:rsidR="0050417D" w:rsidRPr="0050417D" w14:paraId="21ACD167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737F56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Bank Audi Group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8CF3EE6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Group Head Legal &amp; Compliance</w:t>
            </w:r>
          </w:p>
        </w:tc>
      </w:tr>
      <w:tr w:rsidR="0050417D" w:rsidRPr="0050417D" w14:paraId="433A486D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DEA19B5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Bank Audi Group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8E924E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Group Head Financial Institutions &amp; Correspondent Banking</w:t>
            </w:r>
          </w:p>
        </w:tc>
      </w:tr>
      <w:tr w:rsidR="0050417D" w:rsidRPr="0050417D" w14:paraId="54FF64F4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DF95D8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Bank Audi Group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2850AE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Group Chief Economist &amp; Head of Research</w:t>
            </w:r>
          </w:p>
        </w:tc>
      </w:tr>
      <w:tr w:rsidR="0050417D" w:rsidRPr="0050417D" w14:paraId="4FE3531D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4D0D136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Bank Audi Group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9F6E606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Group Chief Legal and Compliance Officer</w:t>
            </w:r>
          </w:p>
        </w:tc>
      </w:tr>
      <w:tr w:rsidR="0050417D" w:rsidRPr="0050417D" w14:paraId="64F5F77C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EF85EB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Bank Audi Group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955A05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Group Chief Legal and Verification Officer</w:t>
            </w:r>
          </w:p>
        </w:tc>
      </w:tr>
      <w:tr w:rsidR="0050417D" w:rsidRPr="0050417D" w14:paraId="5E85C13C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B2438DF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MEAB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7A6A145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General Manager</w:t>
            </w:r>
          </w:p>
        </w:tc>
      </w:tr>
      <w:tr w:rsidR="0050417D" w:rsidRPr="0050417D" w14:paraId="27C7B572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C530D96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MEAB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93D17D3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External Legal Counsel</w:t>
            </w:r>
          </w:p>
        </w:tc>
      </w:tr>
      <w:tr w:rsidR="0050417D" w:rsidRPr="0050417D" w14:paraId="489F2BC0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388AE4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Fransabank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D93C2A6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General Manager</w:t>
            </w:r>
          </w:p>
        </w:tc>
      </w:tr>
      <w:tr w:rsidR="0050417D" w:rsidRPr="0050417D" w14:paraId="6722119C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D5E4F9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Fransabank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6207B2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Secretary General</w:t>
            </w:r>
          </w:p>
        </w:tc>
      </w:tr>
      <w:tr w:rsidR="0050417D" w:rsidRPr="0050417D" w14:paraId="57E21E8F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10A8A9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Fransabank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C7321B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Head of International Banking</w:t>
            </w:r>
          </w:p>
        </w:tc>
      </w:tr>
      <w:tr w:rsidR="0050417D" w:rsidRPr="0050417D" w14:paraId="10FE4D80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8BB380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BLC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1623E56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Board Member</w:t>
            </w:r>
          </w:p>
        </w:tc>
      </w:tr>
      <w:tr w:rsidR="0050417D" w:rsidRPr="0050417D" w14:paraId="604B7F31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6EFDC5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AM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AE4382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Deputy General Manager, Chief Operating Officer</w:t>
            </w:r>
          </w:p>
        </w:tc>
      </w:tr>
      <w:tr w:rsidR="0050417D" w:rsidRPr="0050417D" w14:paraId="5555FAC4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B5B762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lastRenderedPageBreak/>
              <w:t>Bank of Beirut &amp; Arab Countries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ECFCF7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Vice Chairman</w:t>
            </w:r>
          </w:p>
        </w:tc>
      </w:tr>
      <w:tr w:rsidR="0050417D" w:rsidRPr="0050417D" w14:paraId="49189403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E820D70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Banque Libano-Française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E4A728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 &amp; CEO</w:t>
            </w:r>
          </w:p>
        </w:tc>
      </w:tr>
      <w:tr w:rsidR="0050417D" w:rsidRPr="0050417D" w14:paraId="351E9F32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EF3114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Banque Libano-Française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DEBAB7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Assistant General Manager</w:t>
            </w:r>
          </w:p>
        </w:tc>
      </w:tr>
      <w:tr w:rsidR="0050417D" w:rsidRPr="0050417D" w14:paraId="4E94B7DF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2CE114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Blom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67917D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 &amp; General Manager</w:t>
            </w:r>
          </w:p>
        </w:tc>
      </w:tr>
      <w:tr w:rsidR="0050417D" w:rsidRPr="0050417D" w14:paraId="59BFB718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A5ED043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Credilease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268638B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</w:t>
            </w:r>
          </w:p>
        </w:tc>
      </w:tr>
      <w:tr w:rsidR="0050417D" w:rsidRPr="0050417D" w14:paraId="2B9EE656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ADFE74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First National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AB7E37B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General Manager</w:t>
            </w:r>
          </w:p>
        </w:tc>
      </w:tr>
      <w:tr w:rsidR="0050417D" w:rsidRPr="0050417D" w14:paraId="05C3F241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9F7465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SGBL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E531E7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 &amp; CEO</w:t>
            </w:r>
          </w:p>
        </w:tc>
      </w:tr>
      <w:tr w:rsidR="0050417D" w:rsidRPr="0050417D" w14:paraId="3E8B6C57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9315E3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SGBL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5F90D9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Head of GTB</w:t>
            </w:r>
          </w:p>
        </w:tc>
      </w:tr>
      <w:tr w:rsidR="0050417D" w:rsidRPr="0050417D" w14:paraId="005B275F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5C8239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SGBL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A0942F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Head of Compliance</w:t>
            </w:r>
          </w:p>
        </w:tc>
      </w:tr>
      <w:tr w:rsidR="0050417D" w:rsidRPr="0050417D" w14:paraId="0E2D37CA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40223FB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Banque BEMO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12B1E1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Vice Chairman &amp; General Manager</w:t>
            </w:r>
          </w:p>
        </w:tc>
      </w:tr>
      <w:tr w:rsidR="0050417D" w:rsidRPr="0050417D" w14:paraId="5D424101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7C1EA0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IBL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53C818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Deputy General Manager</w:t>
            </w:r>
          </w:p>
        </w:tc>
      </w:tr>
      <w:tr w:rsidR="0050417D" w:rsidRPr="0050417D" w14:paraId="3D805B23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1C4B43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IBL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2421DD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Assistant General Manager</w:t>
            </w:r>
          </w:p>
        </w:tc>
      </w:tr>
      <w:tr w:rsidR="0050417D" w:rsidRPr="0050417D" w14:paraId="574062B8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0351BDF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Bank of Beirut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07AEF70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Chief Financial Officer</w:t>
            </w:r>
          </w:p>
        </w:tc>
      </w:tr>
      <w:tr w:rsidR="0050417D" w:rsidRPr="0050417D" w14:paraId="75F1E4D8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C181C8B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Association des Banques du Liban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40BDB8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Secretary General</w:t>
            </w:r>
          </w:p>
        </w:tc>
      </w:tr>
      <w:tr w:rsidR="0050417D" w:rsidRPr="0050417D" w14:paraId="42AA7EAF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BE516A6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Association of Banks in Lebanon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EA2B29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Lawyer</w:t>
            </w:r>
          </w:p>
        </w:tc>
      </w:tr>
      <w:tr w:rsidR="0050417D" w:rsidRPr="0050417D" w14:paraId="1FE5469A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1CAD705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Association of Banks in Jordan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DA78D5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Former General Manager</w:t>
            </w:r>
          </w:p>
        </w:tc>
      </w:tr>
      <w:tr w:rsidR="0050417D" w:rsidRPr="0050417D" w14:paraId="2F5B2106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9D2444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National Commercial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291684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Acting General Manager</w:t>
            </w:r>
          </w:p>
        </w:tc>
      </w:tr>
      <w:tr w:rsidR="0050417D" w:rsidRPr="0050417D" w14:paraId="7EB27976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60EAEDB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Jumhouria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C56F2EF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General Manager</w:t>
            </w:r>
          </w:p>
        </w:tc>
      </w:tr>
      <w:tr w:rsidR="0050417D" w:rsidRPr="0050417D" w14:paraId="26BA1930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FEA9E6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Jumhouria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6CAA21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International Operation Manager</w:t>
            </w:r>
          </w:p>
        </w:tc>
      </w:tr>
      <w:tr w:rsidR="0050417D" w:rsidRPr="0050417D" w14:paraId="58940C26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C651A6F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Jumhouria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DB3DF8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Manager</w:t>
            </w:r>
          </w:p>
        </w:tc>
      </w:tr>
      <w:tr w:rsidR="0050417D" w:rsidRPr="0050417D" w14:paraId="42C89808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2A2E52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Cairo Amman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E3E9AE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Deputy General Manager / Country Manager</w:t>
            </w:r>
          </w:p>
        </w:tc>
      </w:tr>
      <w:tr w:rsidR="0050417D" w:rsidRPr="0050417D" w14:paraId="3240F4D9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47D532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Doha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6EB0C3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Group CEO</w:t>
            </w:r>
          </w:p>
        </w:tc>
      </w:tr>
      <w:tr w:rsidR="0050417D" w:rsidRPr="0050417D" w14:paraId="179B75C3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0FDF25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Qatar International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946AE5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CEO</w:t>
            </w:r>
          </w:p>
        </w:tc>
      </w:tr>
      <w:tr w:rsidR="0050417D" w:rsidRPr="0050417D" w14:paraId="478642E4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201684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Warba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B0986D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CEO</w:t>
            </w:r>
          </w:p>
        </w:tc>
      </w:tr>
      <w:tr w:rsidR="0050417D" w:rsidRPr="0050417D" w14:paraId="0DB328EA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4C0F06F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Warba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8D4905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Chief Investment Banking Officer</w:t>
            </w:r>
          </w:p>
        </w:tc>
      </w:tr>
      <w:tr w:rsidR="0050417D" w:rsidRPr="0050417D" w14:paraId="34A80EFB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D35467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Warba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FDE0D10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Treasurer</w:t>
            </w:r>
          </w:p>
        </w:tc>
      </w:tr>
      <w:tr w:rsidR="0050417D" w:rsidRPr="0050417D" w14:paraId="2278552E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E5389E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Warba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5DD364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Director, Financial Institutions</w:t>
            </w:r>
          </w:p>
        </w:tc>
      </w:tr>
      <w:tr w:rsidR="0050417D" w:rsidRPr="0050417D" w14:paraId="1B92F191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D688433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Alinma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DA4851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Board Member</w:t>
            </w:r>
          </w:p>
        </w:tc>
      </w:tr>
      <w:tr w:rsidR="0050417D" w:rsidRPr="0050417D" w14:paraId="54B821F7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F4A0736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Alinma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603A406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VP, Treasury</w:t>
            </w:r>
          </w:p>
        </w:tc>
      </w:tr>
      <w:tr w:rsidR="0050417D" w:rsidRPr="0050417D" w14:paraId="60688040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6FBEBE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Saudi Investment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994E6D5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FID Head</w:t>
            </w:r>
          </w:p>
        </w:tc>
      </w:tr>
      <w:tr w:rsidR="0050417D" w:rsidRPr="0050417D" w14:paraId="2E8AE58F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40CEF4B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Saudi Investment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F44D42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MM &amp; ALM Head</w:t>
            </w:r>
          </w:p>
        </w:tc>
      </w:tr>
      <w:tr w:rsidR="0050417D" w:rsidRPr="0050417D" w14:paraId="296FC58B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195642F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lastRenderedPageBreak/>
              <w:t>Saudi Investment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B31329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Assistant Portfolio Manager</w:t>
            </w:r>
          </w:p>
        </w:tc>
      </w:tr>
      <w:tr w:rsidR="0050417D" w:rsidRPr="0050417D" w14:paraId="56E340BD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FFA3FC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Saudi Investment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E6DD72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Team Leader, Private Customers</w:t>
            </w:r>
          </w:p>
        </w:tc>
      </w:tr>
      <w:tr w:rsidR="0050417D" w:rsidRPr="0050417D" w14:paraId="61ABBAF3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737899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Balad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8A589F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CEO</w:t>
            </w:r>
          </w:p>
        </w:tc>
      </w:tr>
      <w:tr w:rsidR="0050417D" w:rsidRPr="0050417D" w14:paraId="1956CF35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42FE8C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Sudanese French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D01CE5F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General Manager</w:t>
            </w:r>
          </w:p>
        </w:tc>
      </w:tr>
      <w:tr w:rsidR="0050417D" w:rsidRPr="0050417D" w14:paraId="40BE4A7B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257DCA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Sudanese Egyptian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FB9AA1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General Manager</w:t>
            </w:r>
          </w:p>
        </w:tc>
      </w:tr>
      <w:tr w:rsidR="0050417D" w:rsidRPr="0050417D" w14:paraId="2FD9AAD8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F3C37B5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Sudanese Islamic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432119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General Manager</w:t>
            </w:r>
          </w:p>
        </w:tc>
      </w:tr>
      <w:tr w:rsidR="0050417D" w:rsidRPr="0050417D" w14:paraId="6AABBA97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C7BE3E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Faisal Islamic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7E3010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Compliance Manager</w:t>
            </w:r>
          </w:p>
        </w:tc>
      </w:tr>
      <w:tr w:rsidR="0050417D" w:rsidRPr="0050417D" w14:paraId="59368F1D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9222A8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Banque du Liban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EC5E6DE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Governor</w:t>
            </w:r>
          </w:p>
        </w:tc>
      </w:tr>
      <w:tr w:rsidR="0050417D" w:rsidRPr="0050417D" w14:paraId="452C728F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D1D3BC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Banque du Liban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58B1EE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Head of Compliance Unit</w:t>
            </w:r>
          </w:p>
        </w:tc>
      </w:tr>
      <w:tr w:rsidR="0050417D" w:rsidRPr="0050417D" w14:paraId="0F7A33E9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533A31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Banque du Liban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904FD6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Executive Director of Legal Affairs</w:t>
            </w:r>
          </w:p>
        </w:tc>
      </w:tr>
      <w:tr w:rsidR="0050417D" w:rsidRPr="0050417D" w14:paraId="67C8AB59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E261CC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Banque du Liban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72BD64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Monetary Policy</w:t>
            </w:r>
          </w:p>
        </w:tc>
      </w:tr>
      <w:tr w:rsidR="0050417D" w:rsidRPr="0050417D" w14:paraId="3FAA1417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86266B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Banque du Liban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20AB40D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Executive Director, Head of Compliance</w:t>
            </w:r>
          </w:p>
        </w:tc>
      </w:tr>
      <w:tr w:rsidR="0050417D" w:rsidRPr="0050417D" w14:paraId="6BD9A16F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AD18720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Emirates NBD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339CF7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Group Chief Compliance Officer</w:t>
            </w:r>
          </w:p>
        </w:tc>
      </w:tr>
      <w:tr w:rsidR="0050417D" w:rsidRPr="0050417D" w14:paraId="7635DBD0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71313E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Mashreq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1EFC3C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Senior Vice President, Head of Compliance Regulatory Affairs</w:t>
            </w:r>
          </w:p>
        </w:tc>
      </w:tr>
      <w:tr w:rsidR="0050417D" w:rsidRPr="0050417D" w14:paraId="2411A65C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B3EC1D0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Bank Med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19DF6C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Executive General Manager</w:t>
            </w:r>
          </w:p>
        </w:tc>
      </w:tr>
      <w:tr w:rsidR="0050417D" w:rsidRPr="0050417D" w14:paraId="2AB57138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427DE6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Trade Bank of Iraq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88B151B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</w:t>
            </w:r>
          </w:p>
        </w:tc>
      </w:tr>
      <w:tr w:rsidR="0050417D" w:rsidRPr="0050417D" w14:paraId="107AF2DB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DC544F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Bahrain Islamic Bank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3F3867A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CEO</w:t>
            </w:r>
          </w:p>
        </w:tc>
      </w:tr>
      <w:tr w:rsidR="0050417D" w:rsidRPr="0050417D" w14:paraId="10036249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7C36AB0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World Union of Arab Bankers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EE0C570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</w:t>
            </w:r>
          </w:p>
        </w:tc>
      </w:tr>
      <w:tr w:rsidR="0050417D" w:rsidRPr="0050417D" w14:paraId="6B0D9DA7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CDE431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Union of Arab Banks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5C0A88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</w:t>
            </w:r>
          </w:p>
        </w:tc>
      </w:tr>
      <w:tr w:rsidR="0050417D" w:rsidRPr="0050417D" w14:paraId="7A1E63B7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0465F75F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Union of Arab Banks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6CFB9F9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Secretary General</w:t>
            </w:r>
          </w:p>
        </w:tc>
      </w:tr>
      <w:tr w:rsidR="0050417D" w:rsidRPr="0050417D" w14:paraId="5175D3FE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7AE450A6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Union of Arab Banks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3F6E32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Chairman, MENA Financial Crime Compliance Group</w:t>
            </w:r>
          </w:p>
        </w:tc>
      </w:tr>
      <w:tr w:rsidR="0050417D" w:rsidRPr="0050417D" w14:paraId="4069875A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0529C4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Union of Arab Banks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6C4223EF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Senior International Adviser Legal and Compliance</w:t>
            </w:r>
          </w:p>
        </w:tc>
      </w:tr>
      <w:tr w:rsidR="0050417D" w:rsidRPr="0050417D" w14:paraId="5E9889E9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B7A6761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Union of Arab Banks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1DCCC5B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Director of International Affairs / USA Office</w:t>
            </w:r>
          </w:p>
        </w:tc>
      </w:tr>
      <w:tr w:rsidR="0050417D" w:rsidRPr="0050417D" w14:paraId="208F3F8B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1CEF9B18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Union of Arab Banks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F1DAD54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Director, Public Relations &amp; Marketing</w:t>
            </w:r>
          </w:p>
        </w:tc>
      </w:tr>
      <w:tr w:rsidR="0050417D" w:rsidRPr="0050417D" w14:paraId="743CB7D0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32856AAC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Union of Arab Banks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435A24A5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Director of Magazine</w:t>
            </w:r>
          </w:p>
        </w:tc>
      </w:tr>
      <w:tr w:rsidR="0050417D" w:rsidRPr="0050417D" w14:paraId="6A13CDE5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586499A7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Union of Arab Banks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CBD5E1"/>
              <w:right w:val="single" w:sz="4" w:space="0" w:color="CBD5E1"/>
            </w:tcBorders>
            <w:vAlign w:val="bottom"/>
            <w:hideMark/>
          </w:tcPr>
          <w:p w14:paraId="2667758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Public Relations Department</w:t>
            </w:r>
          </w:p>
        </w:tc>
      </w:tr>
      <w:tr w:rsidR="0050417D" w:rsidRPr="0050417D" w14:paraId="3C528BD5" w14:textId="77777777" w:rsidTr="0050417D">
        <w:trPr>
          <w:trHeight w:val="401"/>
        </w:trPr>
        <w:tc>
          <w:tcPr>
            <w:tcW w:w="4536" w:type="dxa"/>
            <w:tcBorders>
              <w:top w:val="nil"/>
              <w:left w:val="single" w:sz="4" w:space="0" w:color="CBD5E1"/>
              <w:bottom w:val="nil"/>
              <w:right w:val="single" w:sz="4" w:space="0" w:color="CBD5E1"/>
            </w:tcBorders>
            <w:vAlign w:val="bottom"/>
            <w:hideMark/>
          </w:tcPr>
          <w:p w14:paraId="14CEC9F2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Union of Arab Banks</w:t>
            </w:r>
          </w:p>
        </w:tc>
        <w:tc>
          <w:tcPr>
            <w:tcW w:w="5083" w:type="dxa"/>
            <w:tcBorders>
              <w:top w:val="nil"/>
              <w:left w:val="nil"/>
              <w:bottom w:val="nil"/>
              <w:right w:val="single" w:sz="4" w:space="0" w:color="CBD5E1"/>
            </w:tcBorders>
            <w:vAlign w:val="bottom"/>
            <w:hideMark/>
          </w:tcPr>
          <w:p w14:paraId="5C261723" w14:textId="77777777" w:rsidR="0050417D" w:rsidRPr="0050417D" w:rsidRDefault="0050417D" w:rsidP="0050417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AE"/>
              </w:rPr>
            </w:pPr>
            <w:r w:rsidRPr="0050417D">
              <w:rPr>
                <w:rFonts w:ascii="Calibri" w:eastAsia="Times New Roman" w:hAnsi="Calibri" w:cs="Calibri"/>
                <w:sz w:val="24"/>
                <w:szCs w:val="24"/>
                <w:lang w:val="en-AE"/>
              </w:rPr>
              <w:t>Administrative Affairs</w:t>
            </w:r>
          </w:p>
        </w:tc>
      </w:tr>
    </w:tbl>
    <w:p w14:paraId="678868E8" w14:textId="77777777" w:rsidR="0050417D" w:rsidRPr="0050417D" w:rsidRDefault="0050417D">
      <w:pPr>
        <w:rPr>
          <w:rFonts w:ascii="Calibri" w:hAnsi="Calibri" w:cs="Calibri"/>
        </w:rPr>
      </w:pPr>
    </w:p>
    <w:sectPr w:rsidR="0050417D" w:rsidRPr="005041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FE1"/>
    <w:rsid w:val="001262B6"/>
    <w:rsid w:val="00190810"/>
    <w:rsid w:val="00366F87"/>
    <w:rsid w:val="004653C9"/>
    <w:rsid w:val="0050417D"/>
    <w:rsid w:val="00570864"/>
    <w:rsid w:val="00576FE1"/>
    <w:rsid w:val="00A54D90"/>
    <w:rsid w:val="00A80FA9"/>
    <w:rsid w:val="00EA628C"/>
    <w:rsid w:val="00EF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53E6A"/>
  <w15:chartTrackingRefBased/>
  <w15:docId w15:val="{09C8A2E3-C78C-4740-8F2A-F3CBEED4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FE1"/>
    <w:pPr>
      <w:spacing w:after="200" w:line="276" w:lineRule="auto"/>
    </w:pPr>
    <w:rPr>
      <w:rFonts w:ascii="Aptos" w:eastAsia="Aptos" w:hAnsi="Aptos"/>
      <w:kern w:val="0"/>
      <w:sz w:val="19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6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6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6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F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6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/>
    </w:rPr>
  </w:style>
  <w:style w:type="character" w:styleId="Strong">
    <w:name w:val="Strong"/>
    <w:basedOn w:val="DefaultParagraphFont"/>
    <w:uiPriority w:val="22"/>
    <w:qFormat/>
    <w:rsid w:val="00576FE1"/>
    <w:rPr>
      <w:b/>
      <w:bCs/>
    </w:rPr>
  </w:style>
  <w:style w:type="character" w:customStyle="1" w:styleId="bbwthe">
    <w:name w:val="bbwthe"/>
    <w:basedOn w:val="DefaultParagraphFont"/>
    <w:rsid w:val="00366F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1951</Words>
  <Characters>11125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</dc:creator>
  <cp:keywords/>
  <dc:description/>
  <cp:lastModifiedBy>Joanne</cp:lastModifiedBy>
  <cp:revision>3</cp:revision>
  <dcterms:created xsi:type="dcterms:W3CDTF">2026-06-21T12:38:00Z</dcterms:created>
  <dcterms:modified xsi:type="dcterms:W3CDTF">2026-06-21T12:57:00Z</dcterms:modified>
</cp:coreProperties>
</file>