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Default Extension="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F108F"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0"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1" w14:textId="77777777" w:rsidR="00223FB4" w:rsidRPr="00EB1DA7" w:rsidRDefault="00223FB4" w:rsidP="00223FB4">
      <w:pPr>
        <w:spacing w:after="200" w:line="276" w:lineRule="auto"/>
        <w:jc w:val="left"/>
        <w:rPr>
          <w:rFonts w:ascii="SamsungOne-700" w:eastAsia="KoPub돋움체 Bold" w:hAnsi="SamsungOne-700" w:cs="Times New Roman"/>
          <w:spacing w:val="-12"/>
          <w:sz w:val="40"/>
          <w:szCs w:val="40"/>
        </w:rPr>
      </w:pPr>
    </w:p>
    <w:p w14:paraId="27FF1092" w14:textId="77777777" w:rsidR="00223FB4" w:rsidRPr="00AC2DA9" w:rsidRDefault="006C0106" w:rsidP="00223FB4">
      <w:pPr>
        <w:spacing w:after="200" w:line="276" w:lineRule="auto"/>
        <w:jc w:val="left"/>
        <w:rPr>
          <w:rFonts w:ascii="SamsungOne-700" w:eastAsia="KoPub돋움체 Bold" w:hAnsi="SamsungOne-700" w:cs="Times New Roman"/>
          <w:color w:val="000000" w:themeColor="text1" w:themeShade="BF"/>
          <w:spacing w:val="-12"/>
          <w:sz w:val="40"/>
          <w:szCs w:val="40"/>
        </w:rPr>
      </w:pPr>
      <w:r>
        <w:rPr>
          <w:rFonts w:ascii="SamsungOne-700" w:eastAsia="KoPub돋움체 Bold" w:hAnsi="SamsungOne-700" w:cs="Times New Roman"/>
          <w:color w:val="000000" w:themeColor="text1" w:themeShade="BF"/>
          <w:spacing w:val="-12"/>
          <w:sz w:val="40"/>
          <w:szCs w:val="40"/>
        </w:rPr>
        <w:t>AI</w:t>
      </w:r>
      <w:r w:rsidR="00AB3DCE">
        <w:rPr>
          <w:rFonts w:ascii="SamsungOne-700" w:eastAsia="KoPub돋움체 Bold" w:hAnsi="SamsungOne-700" w:cs="Times New Roman"/>
          <w:color w:val="000000" w:themeColor="text1" w:themeShade="BF"/>
          <w:spacing w:val="-12"/>
          <w:sz w:val="40"/>
          <w:szCs w:val="40"/>
        </w:rPr>
        <w:t xml:space="preserve"> </w:t>
      </w:r>
      <w:r w:rsidR="00223FB4" w:rsidRPr="00AC2DA9">
        <w:rPr>
          <w:rFonts w:ascii="SamsungOne-700" w:eastAsia="KoPub돋움체 Bold" w:hAnsi="SamsungOne-700" w:cs="Times New Roman"/>
          <w:color w:val="000000" w:themeColor="text1" w:themeShade="BF"/>
          <w:spacing w:val="-12"/>
          <w:sz w:val="40"/>
          <w:szCs w:val="40"/>
        </w:rPr>
        <w:t>Course</w:t>
      </w:r>
    </w:p>
    <w:p w14:paraId="27FF1093" w14:textId="77777777" w:rsidR="00223FB4" w:rsidRPr="00AC2DA9" w:rsidRDefault="00F65BF0" w:rsidP="00223FB4">
      <w:pPr>
        <w:spacing w:after="200" w:line="276" w:lineRule="auto"/>
        <w:jc w:val="left"/>
        <w:rPr>
          <w:rFonts w:ascii="Samsung Sharp Sans" w:eastAsia="KoPub돋움체 Bold" w:hAnsi="Samsung Sharp Sans" w:cs="Times New Roman"/>
          <w:color w:val="193DB0"/>
          <w:spacing w:val="-12"/>
          <w:sz w:val="72"/>
          <w:szCs w:val="40"/>
        </w:rPr>
      </w:pPr>
      <w:r>
        <w:rPr>
          <w:rFonts w:ascii="Samsung Sharp Sans" w:eastAsia="KoPub돋움체 Bold" w:hAnsi="Samsung Sharp Sans" w:cs="Times New Roman"/>
          <w:color w:val="193DB0"/>
          <w:spacing w:val="-12"/>
          <w:sz w:val="72"/>
          <w:szCs w:val="40"/>
        </w:rPr>
        <w:t xml:space="preserve">Capstone Project </w:t>
      </w:r>
      <w:r>
        <w:rPr>
          <w:rFonts w:ascii="Samsung Sharp Sans" w:eastAsia="KoPub돋움체 Bold" w:hAnsi="Samsung Sharp Sans" w:cs="Times New Roman"/>
          <w:color w:val="193DB0"/>
          <w:spacing w:val="-12"/>
          <w:sz w:val="72"/>
          <w:szCs w:val="40"/>
        </w:rPr>
        <w:br/>
      </w:r>
      <w:r w:rsidR="00927B8F">
        <w:rPr>
          <w:rFonts w:ascii="Samsung Sharp Sans" w:eastAsia="KoPub돋움체 Bold" w:hAnsi="Samsung Sharp Sans" w:cs="Times New Roman" w:hint="eastAsia"/>
          <w:color w:val="193DB0"/>
          <w:spacing w:val="-12"/>
          <w:sz w:val="72"/>
          <w:szCs w:val="40"/>
        </w:rPr>
        <w:t>Final Report</w:t>
      </w:r>
    </w:p>
    <w:p w14:paraId="27FF1094" w14:textId="77777777" w:rsidR="00223FB4" w:rsidRPr="00EB1DA7" w:rsidRDefault="00223FB4" w:rsidP="00223FB4">
      <w:pPr>
        <w:spacing w:after="200" w:line="276" w:lineRule="auto"/>
        <w:jc w:val="left"/>
        <w:rPr>
          <w:rFonts w:ascii="SamsungOne-700" w:eastAsia="KoPub돋움체 Bold" w:hAnsi="SamsungOne-700" w:cs="Times New Roman"/>
          <w:spacing w:val="-12"/>
          <w:sz w:val="40"/>
          <w:szCs w:val="40"/>
        </w:rPr>
      </w:pPr>
    </w:p>
    <w:p w14:paraId="27FF1095" w14:textId="77777777" w:rsidR="00223FB4" w:rsidRPr="00AC2DA9" w:rsidRDefault="00223FB4" w:rsidP="00223FB4">
      <w:pPr>
        <w:spacing w:after="200" w:line="276" w:lineRule="auto"/>
        <w:jc w:val="left"/>
        <w:rPr>
          <w:rFonts w:ascii="SamsungOne-700" w:eastAsia="KoPub돋움체 Bold" w:hAnsi="SamsungOne-700" w:cs="Times New Roman"/>
          <w:color w:val="000000" w:themeColor="text1" w:themeShade="BF"/>
          <w:spacing w:val="-12"/>
          <w:sz w:val="32"/>
          <w:szCs w:val="40"/>
        </w:rPr>
      </w:pPr>
      <w:r w:rsidRPr="00AC2DA9">
        <w:rPr>
          <w:rFonts w:ascii="SamsungOne-700" w:eastAsia="KoPub돋움체 Bold" w:hAnsi="SamsungOne-700" w:cs="Times New Roman"/>
          <w:color w:val="000000" w:themeColor="text1" w:themeShade="BF"/>
          <w:spacing w:val="-12"/>
          <w:sz w:val="32"/>
          <w:szCs w:val="40"/>
        </w:rPr>
        <w:t xml:space="preserve">For students (instructor </w:t>
      </w:r>
      <w:r w:rsidR="00927180" w:rsidRPr="00AC2DA9">
        <w:rPr>
          <w:rFonts w:ascii="SamsungOne-700" w:eastAsia="KoPub돋움체 Bold" w:hAnsi="SamsungOne-700" w:cs="Times New Roman"/>
          <w:color w:val="000000" w:themeColor="text1" w:themeShade="BF"/>
          <w:spacing w:val="-12"/>
          <w:sz w:val="32"/>
          <w:szCs w:val="40"/>
        </w:rPr>
        <w:t>review</w:t>
      </w:r>
      <w:r w:rsidRPr="00AC2DA9">
        <w:rPr>
          <w:rFonts w:ascii="SamsungOne-700" w:eastAsia="KoPub돋움체 Bold" w:hAnsi="SamsungOne-700" w:cs="Times New Roman"/>
          <w:color w:val="000000" w:themeColor="text1" w:themeShade="BF"/>
          <w:spacing w:val="-12"/>
          <w:sz w:val="32"/>
          <w:szCs w:val="40"/>
        </w:rPr>
        <w:t xml:space="preserve"> required)</w:t>
      </w:r>
    </w:p>
    <w:p w14:paraId="27FF1096"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7"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8"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9"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A"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B" w14:textId="77777777" w:rsidR="00223FB4" w:rsidRPr="00EB1DA7" w:rsidRDefault="00223FB4" w:rsidP="00223FB4">
      <w:pPr>
        <w:spacing w:after="200" w:line="276" w:lineRule="auto"/>
        <w:jc w:val="left"/>
        <w:rPr>
          <w:spacing w:val="-12"/>
          <w:sz w:val="14"/>
          <w:szCs w:val="40"/>
        </w:rPr>
      </w:pPr>
    </w:p>
    <w:p w14:paraId="27FF109C" w14:textId="77777777" w:rsidR="00223FB4" w:rsidRPr="00EB1DA7" w:rsidRDefault="00223FB4" w:rsidP="00223FB4">
      <w:pPr>
        <w:spacing w:after="200" w:line="276" w:lineRule="auto"/>
        <w:jc w:val="left"/>
        <w:rPr>
          <w:spacing w:val="-12"/>
          <w:sz w:val="14"/>
          <w:szCs w:val="40"/>
        </w:rPr>
      </w:pPr>
    </w:p>
    <w:p w14:paraId="27FF109D" w14:textId="77777777" w:rsidR="00223FB4" w:rsidRPr="00EB1DA7" w:rsidRDefault="00223FB4" w:rsidP="00223FB4">
      <w:pPr>
        <w:spacing w:after="200" w:line="276" w:lineRule="auto"/>
        <w:jc w:val="left"/>
        <w:rPr>
          <w:spacing w:val="-12"/>
          <w:sz w:val="14"/>
          <w:szCs w:val="40"/>
        </w:rPr>
      </w:pPr>
    </w:p>
    <w:p w14:paraId="27FF109E" w14:textId="7EE3936D"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spacing w:val="-12"/>
          <w:sz w:val="14"/>
          <w:szCs w:val="40"/>
        </w:rPr>
        <w:t>ⓒ</w:t>
      </w:r>
      <w:r w:rsidRPr="00EB1DA7">
        <w:rPr>
          <w:rFonts w:ascii="SamsungOne-400" w:eastAsia="KoPub돋움체 Bold" w:hAnsi="SamsungOne-400" w:cs="Times New Roman"/>
          <w:spacing w:val="-12"/>
          <w:sz w:val="14"/>
          <w:szCs w:val="40"/>
        </w:rPr>
        <w:t>20</w:t>
      </w:r>
      <w:r w:rsidR="00F65BF0">
        <w:rPr>
          <w:rFonts w:ascii="SamsungOne-400" w:eastAsia="KoPub돋움체 Bold" w:hAnsi="SamsungOne-400" w:cs="Times New Roman"/>
          <w:spacing w:val="-12"/>
          <w:sz w:val="14"/>
          <w:szCs w:val="40"/>
        </w:rPr>
        <w:t>2</w:t>
      </w:r>
      <w:r w:rsidR="0064277F">
        <w:rPr>
          <w:rFonts w:ascii="SamsungOne-400" w:eastAsia="KoPub돋움체 Bold" w:hAnsi="SamsungOne-400" w:cs="Times New Roman" w:hint="eastAsia"/>
          <w:spacing w:val="-12"/>
          <w:sz w:val="14"/>
          <w:szCs w:val="40"/>
        </w:rPr>
        <w:t>5</w:t>
      </w:r>
      <w:r w:rsidRPr="00EB1DA7">
        <w:rPr>
          <w:rFonts w:ascii="SamsungOne-400" w:eastAsia="KoPub돋움체 Bold" w:hAnsi="SamsungOne-400" w:cs="Times New Roman"/>
          <w:spacing w:val="-12"/>
          <w:sz w:val="14"/>
          <w:szCs w:val="40"/>
        </w:rPr>
        <w:t xml:space="preserve"> SAMSUNG. All rights reserved.</w:t>
      </w:r>
    </w:p>
    <w:p w14:paraId="27FF109F" w14:textId="77777777"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Samsung Electronics Corporate Citizenship Office holds the copyright of this document.</w:t>
      </w:r>
    </w:p>
    <w:p w14:paraId="27FF10A0" w14:textId="77777777"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 xml:space="preserve">This document is a literary property protected by copyright law so reprint and reproduction without permission are prohibited. </w:t>
      </w:r>
    </w:p>
    <w:p w14:paraId="27FF10A1" w14:textId="77777777" w:rsidR="00AD5FB6"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 xml:space="preserve">To use this document other </w:t>
      </w:r>
      <w:r w:rsidR="00F65BF0">
        <w:rPr>
          <w:rFonts w:ascii="SamsungOne-400" w:eastAsia="KoPub돋움체 Bold" w:hAnsi="SamsungOne-400" w:cs="Times New Roman"/>
          <w:spacing w:val="-12"/>
          <w:sz w:val="14"/>
          <w:szCs w:val="40"/>
        </w:rPr>
        <w:t>than the curriculum of Samsung I</w:t>
      </w:r>
      <w:r w:rsidRPr="00EB1DA7">
        <w:rPr>
          <w:rFonts w:ascii="SamsungOne-400" w:eastAsia="KoPub돋움체 Bold" w:hAnsi="SamsungOne-400" w:cs="Times New Roman"/>
          <w:spacing w:val="-12"/>
          <w:sz w:val="14"/>
          <w:szCs w:val="40"/>
        </w:rPr>
        <w:t>nnovation Campus, you must receive written consent from copyright holder.</w:t>
      </w:r>
    </w:p>
    <w:p w14:paraId="27FF10A2" w14:textId="77777777" w:rsidR="00AD5FB6" w:rsidRDefault="00AD5FB6">
      <w:pPr>
        <w:wordWrap/>
        <w:autoSpaceDE/>
        <w:autoSpaceDN/>
        <w:rPr>
          <w:rFonts w:ascii="SamsungOne-400" w:eastAsia="KoPub돋움체 Bold" w:hAnsi="SamsungOne-400" w:cs="Times New Roman"/>
          <w:spacing w:val="-12"/>
          <w:sz w:val="14"/>
          <w:szCs w:val="40"/>
        </w:rPr>
      </w:pPr>
      <w:r>
        <w:rPr>
          <w:rFonts w:ascii="SamsungOne-400" w:eastAsia="KoPub돋움체 Bold" w:hAnsi="SamsungOne-400" w:cs="Times New Roman"/>
          <w:spacing w:val="-12"/>
          <w:sz w:val="14"/>
          <w:szCs w:val="40"/>
        </w:rPr>
        <w:br w:type="page"/>
      </w:r>
    </w:p>
    <w:sdt>
      <w:sdtPr>
        <w:rPr>
          <w:rFonts w:ascii="Samsung Sharp Sans" w:hAnsi="Samsung Sharp Sans" w:cs="Times New Roman"/>
        </w:rPr>
        <w:tag w:val="goog_rdk_7"/>
        <w:id w:val="-1968567240"/>
      </w:sdtPr>
      <w:sdtEndPr/>
      <w:sdtContent>
        <w:p w14:paraId="27FF10A3" w14:textId="77777777" w:rsidR="00223FB4" w:rsidRPr="00EB1DA7" w:rsidRDefault="00223FB4" w:rsidP="00AD5FB6">
          <w:pPr>
            <w:rPr>
              <w:rFonts w:ascii="Samsung Sharp Sans" w:hAnsi="Samsung Sharp Sans" w:cs="Times New Roman"/>
            </w:rPr>
          </w:pPr>
          <w:r>
            <w:rPr>
              <w:rFonts w:ascii="SamsungOne-700" w:hAnsi="SamsungOne-700" w:cs="Times New Roman"/>
              <w:b/>
              <w:bCs/>
              <w:sz w:val="40"/>
              <w:szCs w:val="40"/>
            </w:rPr>
            <w:t xml:space="preserve">Bayan: On-Device Arabic Text Simplification</w:t>
          </w:r>
          <w:r>
            <w:br/>
          </w:r>
          <w:r>
            <w:rPr>
              <w:rFonts w:ascii="SamsungOne-700" w:hAnsi="SamsungOne-700" w:cs="Times New Roman"/>
              <w:b/>
              <w:bCs/>
              <w:sz w:val="40"/>
              <w:szCs w:val="40"/>
            </w:rPr>
            <w:t xml:space="preserve">for Readers with Dyslexia</w:t>
          </w:r>
        </w:p>
        <w:tbl>
          <w:tblPr>
            <w:tblStyle w:val="af5"/>
            <w:tblW w:w="9024" w:type="dxa"/>
            <w:tblLayout w:type="fixed"/>
            <w:tblLook w:val="0400" w:firstRow="0" w:lastRow="0" w:firstColumn="0" w:lastColumn="0" w:noHBand="0" w:noVBand="1"/>
          </w:tblPr>
          <w:tblGrid>
            <w:gridCol w:w="9024"/>
          </w:tblGrid>
          <w:tr w:rsidR="00223FB4" w:rsidRPr="00EB1DA7" w14:paraId="27FF10A5" w14:textId="77777777" w:rsidTr="00AC2DA9">
            <w:trPr>
              <w:trHeight w:val="1720"/>
            </w:trPr>
            <w:tc>
              <w:tcPr>
                <w:tcW w:w="90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Samsung Sharp Sans" w:hAnsi="Samsung Sharp Sans" w:cs="Times New Roman"/>
                    <w:b w:val="0"/>
                    <w:color w:val="BFBFBF" w:themeColor="background1" w:themeShade="BF"/>
                    <w:sz w:val="40"/>
                    <w:szCs w:val="28"/>
                  </w:rPr>
                  <w:tag w:val="goog_rdk_1"/>
                  <w:id w:val="-1656834780"/>
                </w:sdtPr>
                <w:sdtEndPr>
                  <w:rPr>
                    <w:rFonts w:ascii="Times New Roman" w:hAnsi="Times New Roman"/>
                    <w:color w:val="auto"/>
                    <w:szCs w:val="32"/>
                  </w:rPr>
                </w:sdtEndPr>
                <w:sdtContent>
                  <w:p w14:paraId="27FF10A4" w14:textId="77777777" w:rsidR="00223FB4" w:rsidRPr="00EB1DA7" w:rsidRDefault="00223FB4" w:rsidP="00D77C0E">
                    <w:pPr>
                      <w:pStyle w:val="a3"/>
                      <w:spacing w:before="0" w:after="0"/>
                      <w:rPr>
                        <w:rFonts w:ascii="Times New Roman" w:hAnsi="Times New Roman" w:cs="Times New Roman"/>
                        <w:b w:val="0"/>
                        <w:sz w:val="40"/>
                        <w:szCs w:val="80"/>
                      </w:rPr>
                    </w:pPr>
                    <w:r>
                      <w:rPr>
                        <w:rFonts w:ascii="SamsungOne-700" w:hAnsi="SamsungOne-700" w:cs="Times New Roman"/>
                        <w:b/>
                        <w:bCs/>
                        <w:sz w:val="40"/>
                        <w:szCs w:val="40"/>
                      </w:rPr>
                      <w:t xml:space="preserve"/>
                    </w:r>
                  </w:p>
                </w:sdtContent>
              </w:sdt>
            </w:tc>
          </w:tr>
        </w:tbl>
      </w:sdtContent>
    </w:sdt>
    <w:sdt>
      <w:sdtPr>
        <w:rPr>
          <w:rFonts w:ascii="Samsung Sharp Sans" w:hAnsi="Samsung Sharp Sans" w:cs="Times New Roman"/>
        </w:rPr>
        <w:tag w:val="goog_rdk_8"/>
        <w:id w:val="386067663"/>
        <w:showingPlcHdr/>
      </w:sdtPr>
      <w:sdtEndPr/>
      <w:sdtContent>
        <w:p w14:paraId="27FF10A7"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9"/>
        <w:id w:val="1079799640"/>
        <w:showingPlcHdr/>
      </w:sdtPr>
      <w:sdtEndPr/>
      <w:sdtContent>
        <w:p w14:paraId="27FF10A8"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0"/>
        <w:id w:val="-846478426"/>
        <w:showingPlcHdr/>
      </w:sdtPr>
      <w:sdtEndPr/>
      <w:sdtContent>
        <w:p w14:paraId="27FF10A9"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1"/>
        <w:id w:val="751548876"/>
        <w:showingPlcHdr/>
      </w:sdtPr>
      <w:sdtEndPr/>
      <w:sdtContent>
        <w:p w14:paraId="27FF10AA"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2"/>
        <w:id w:val="591751980"/>
        <w:showingPlcHdr/>
      </w:sdtPr>
      <w:sdtEndPr/>
      <w:sdtContent>
        <w:p w14:paraId="27FF10AB"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3"/>
        <w:id w:val="-523252091"/>
        <w:showingPlcHdr/>
      </w:sdtPr>
      <w:sdtEndPr/>
      <w:sdtContent>
        <w:p w14:paraId="27FF10AC"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4"/>
        <w:id w:val="1043714269"/>
        <w:showingPlcHdr/>
      </w:sdtPr>
      <w:sdtEndPr/>
      <w:sdtContent>
        <w:p w14:paraId="27FF10AD"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5"/>
        <w:id w:val="634294004"/>
        <w:showingPlcHdr/>
      </w:sdtPr>
      <w:sdtEndPr/>
      <w:sdtContent>
        <w:p w14:paraId="27FF10AE"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color w:val="BFBFBF" w:themeColor="background1" w:themeShade="BF"/>
        </w:rPr>
        <w:tag w:val="goog_rdk_18"/>
        <w:id w:val="1654180491"/>
      </w:sdtPr>
      <w:sdtEndPr>
        <w:rPr>
          <w:color w:val="auto"/>
        </w:rPr>
      </w:sdtEndPr>
      <w:sdtContent>
        <w:p w14:paraId="27FF10AF" w14:textId="77777777" w:rsidR="00573F21" w:rsidRPr="00EB1DA7" w:rsidRDefault="004C0A64">
          <w:pPr>
            <w:ind w:firstLine="195"/>
            <w:jc w:val="center"/>
            <w:rPr>
              <w:rFonts w:ascii="Samsung Sharp Sans" w:hAnsi="Samsung Sharp Sans" w:cs="Times New Roman"/>
              <w:sz w:val="36"/>
              <w:szCs w:val="36"/>
            </w:rPr>
          </w:pPr>
          <w:r>
            <w:rPr>
              <w:rFonts w:ascii="SamsungOne-700" w:hAnsi="SamsungOne-700" w:cs="Times New Roman"/>
              <w:b/>
              <w:bCs/>
              <w:sz w:val="36"/>
              <w:szCs w:val="36"/>
            </w:rPr>
            <w:t xml:space="preserve">05/10/26</w:t>
          </w:r>
        </w:p>
      </w:sdtContent>
    </w:sdt>
    <w:bookmarkStart w:id="0" w:name="_Hlk20314626" w:displacedByCustomXml="next"/>
    <w:sdt>
      <w:sdtPr>
        <w:rPr>
          <w:rFonts w:ascii="Samsung Sharp Sans" w:hAnsi="Samsung Sharp Sans" w:cs="Times New Roman"/>
        </w:rPr>
        <w:tag w:val="goog_rdk_19"/>
        <w:id w:val="-1810540488"/>
        <w:showingPlcHdr/>
      </w:sdtPr>
      <w:sdtEndPr/>
      <w:sdtContent>
        <w:p w14:paraId="27FF10B0" w14:textId="77777777" w:rsidR="00573F21" w:rsidRPr="00EB1DA7" w:rsidRDefault="004C0A64">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bookmarkEnd w:id="0" w:displacedByCustomXml="prev"/>
    <w:sdt>
      <w:sdtPr>
        <w:rPr>
          <w:rFonts w:ascii="Samsung Sharp Sans" w:hAnsi="Samsung Sharp Sans" w:cs="Times New Roman"/>
        </w:rPr>
        <w:tag w:val="goog_rdk_20"/>
        <w:id w:val="-1468891550"/>
        <w:showingPlcHdr/>
      </w:sdtPr>
      <w:sdtEndPr/>
      <w:sdtContent>
        <w:p w14:paraId="27FF10B1" w14:textId="77777777" w:rsidR="00573F21" w:rsidRPr="00EB1DA7" w:rsidRDefault="00205AD3" w:rsidP="00205AD3">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21"/>
        <w:id w:val="-615369303"/>
        <w:showingPlcHdr/>
      </w:sdtPr>
      <w:sdtEndPr/>
      <w:sdtContent>
        <w:p w14:paraId="27FF10B2" w14:textId="77777777" w:rsidR="00573F21" w:rsidRPr="00EB1DA7" w:rsidRDefault="004C0A64" w:rsidP="004C0A64">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24"/>
        <w:id w:val="-702483864"/>
        <w:showingPlcHdr/>
      </w:sdtPr>
      <w:sdtEndPr/>
      <w:sdtContent>
        <w:p w14:paraId="27FF10B3" w14:textId="77777777" w:rsidR="00573F21" w:rsidRPr="00EB1DA7" w:rsidRDefault="004C0A64">
          <w:pPr>
            <w:jc w:val="right"/>
            <w:rPr>
              <w:rFonts w:ascii="Samsung Sharp Sans" w:hAnsi="Samsung Sharp Sans" w:cs="Times New Roman"/>
              <w:sz w:val="22"/>
            </w:rPr>
          </w:pPr>
          <w:r w:rsidRPr="00EB1DA7">
            <w:rPr>
              <w:rFonts w:ascii="Samsung Sharp Sans" w:hAnsi="Samsung Sharp Sans" w:cs="Times New Roman"/>
            </w:rPr>
            <w:t xml:space="preserve">     </w:t>
          </w:r>
        </w:p>
      </w:sdtContent>
    </w:sdt>
    <w:sdt>
      <w:sdtPr>
        <w:rPr>
          <w:rFonts w:ascii="Samsung Sharp Sans" w:hAnsi="Samsung Sharp Sans" w:cs="Times New Roman"/>
          <w:color w:val="BFBFBF" w:themeColor="background1" w:themeShade="BF"/>
        </w:rPr>
        <w:tag w:val="goog_rdk_32"/>
        <w:id w:val="-337541970"/>
      </w:sdtPr>
      <w:sdtEndPr>
        <w:rPr>
          <w:color w:val="auto"/>
        </w:rPr>
      </w:sdtEndPr>
      <w:sdtContent>
        <w:p w14:paraId="27FF10B4" w14:textId="77777777" w:rsidR="00573F21" w:rsidRPr="00EB1DA7" w:rsidRDefault="004C0A64">
          <w:pPr>
            <w:jc w:val="right"/>
            <w:rPr>
              <w:rFonts w:ascii="Samsung Sharp Sans" w:hAnsi="Samsung Sharp Sans" w:cs="Times New Roman"/>
              <w:sz w:val="48"/>
              <w:szCs w:val="48"/>
            </w:rPr>
          </w:pPr>
          <w:r>
            <w:rPr>
              <w:rFonts w:ascii="SamsungOne-700" w:hAnsi="SamsungOne-700" w:cs="Times New Roman"/>
              <w:b/>
              <w:bCs/>
              <w:sz w:val="48"/>
              <w:szCs w:val="48"/>
            </w:rPr>
            <w:t xml:space="preserve">Cogni</w:t>
          </w:r>
        </w:p>
      </w:sdtContent>
    </w:sdt>
    <w:p w14:paraId="27FF10B5" w14:textId="77777777" w:rsidR="00573F21" w:rsidRPr="00EB1DA7" w:rsidRDefault="00573F21" w:rsidP="004C0A64">
      <w:pPr>
        <w:ind w:right="100"/>
        <w:jc w:val="right"/>
        <w:rPr>
          <w:rFonts w:ascii="Times New Roman" w:hAnsi="Times New Roman" w:cs="Times New Roman"/>
          <w:sz w:val="24"/>
          <w:szCs w:val="24"/>
        </w:rPr>
      </w:pPr>
    </w:p>
    <w:sdt>
      <w:sdtPr>
        <w:rPr>
          <w:rFonts w:ascii="SamsungOne-700" w:hAnsi="SamsungOne-700" w:cs="Times New Roman"/>
        </w:rPr>
        <w:tag w:val="goog_rdk_34"/>
        <w:id w:val="-481466300"/>
      </w:sdtPr>
      <w:sdtEndPr>
        <w:rPr>
          <w:color w:val="BFBFBF" w:themeColor="background1" w:themeShade="BF"/>
          <w:sz w:val="24"/>
          <w:szCs w:val="24"/>
        </w:rPr>
      </w:sdtEndPr>
      <w:sdtContent>
        <w:p w14:paraId="27FF10B6" w14:textId="77777777" w:rsidR="00573F21" w:rsidRPr="00EB1DA7" w:rsidRDefault="004C0A64">
          <w:pPr>
            <w:jc w:val="right"/>
            <w:rPr>
              <w:rFonts w:ascii="SamsungOne-700" w:hAnsi="SamsungOne-700" w:cs="Times New Roman"/>
              <w:color w:val="BFBFBF" w:themeColor="background1" w:themeShade="BF"/>
              <w:sz w:val="24"/>
              <w:szCs w:val="24"/>
            </w:rPr>
          </w:pPr>
          <w:r>
            <w:rPr>
              <w:rFonts w:ascii="SamsungOne-700" w:hAnsi="SamsungOne-700" w:cs="Times New Roman"/>
              <w:b/>
              <w:bCs/>
              <w:sz w:val="24"/>
              <w:szCs w:val="24"/>
            </w:rPr>
            <w:t xml:space="preserve">Marwan Elamami</w:t>
          </w:r>
        </w:p>
      </w:sdtContent>
    </w:sdt>
    <w:sdt>
      <w:sdtPr>
        <w:rPr>
          <w:rFonts w:ascii="SamsungOne-700" w:hAnsi="SamsungOne-700" w:cs="Times New Roman"/>
          <w:color w:val="BFBFBF" w:themeColor="background1" w:themeShade="BF"/>
          <w:sz w:val="24"/>
          <w:szCs w:val="24"/>
        </w:rPr>
        <w:tag w:val="goog_rdk_35"/>
        <w:id w:val="1397703220"/>
      </w:sdtPr>
      <w:sdtEndPr/>
      <w:sdtContent>
        <w:p w14:paraId="27FF10B7" w14:textId="77777777" w:rsidR="00573F21" w:rsidRPr="00EB1DA7" w:rsidRDefault="004C0A64">
          <w:pPr>
            <w:jc w:val="right"/>
            <w:rPr>
              <w:rFonts w:ascii="SamsungOne-700" w:hAnsi="SamsungOne-700" w:cs="Times New Roman"/>
              <w:color w:val="BFBFBF" w:themeColor="background1" w:themeShade="BF"/>
              <w:sz w:val="24"/>
              <w:szCs w:val="24"/>
            </w:rPr>
          </w:pPr>
          <w:r>
            <w:rPr>
              <w:rFonts w:ascii="SamsungOne-700" w:hAnsi="SamsungOne-700" w:cs="Times New Roman"/>
              <w:b/>
              <w:bCs/>
              <w:sz w:val="24"/>
              <w:szCs w:val="24"/>
            </w:rPr>
            <w:t xml:space="preserve">Abdulrahman Khengari</w:t>
          </w:r>
        </w:p>
      </w:sdtContent>
    </w:sdt>
    <w:sdt>
      <w:sdtPr>
        <w:rPr>
          <w:rFonts w:ascii="SamsungOne-700" w:hAnsi="SamsungOne-700" w:cs="Times New Roman"/>
          <w:color w:val="BFBFBF" w:themeColor="background1" w:themeShade="BF"/>
          <w:sz w:val="24"/>
          <w:szCs w:val="24"/>
        </w:rPr>
        <w:tag w:val="goog_rdk_36"/>
        <w:id w:val="657040006"/>
      </w:sdtPr>
      <w:sdtEndPr/>
      <w:sdtContent>
        <w:p w14:paraId="27FF10B8" w14:textId="77777777" w:rsidR="00573F21" w:rsidRPr="00EB1DA7" w:rsidRDefault="004C0A64">
          <w:pPr>
            <w:jc w:val="right"/>
            <w:rPr>
              <w:rFonts w:ascii="SamsungOne-700" w:hAnsi="SamsungOne-700" w:cs="Times New Roman"/>
              <w:color w:val="BFBFBF" w:themeColor="background1" w:themeShade="BF"/>
              <w:sz w:val="24"/>
              <w:szCs w:val="24"/>
            </w:rPr>
          </w:pPr>
          <w:r>
            <w:rPr>
              <w:rFonts w:ascii="SamsungOne-700" w:hAnsi="SamsungOne-700" w:cs="Times New Roman"/>
              <w:b/>
              <w:bCs/>
              <w:sz w:val="24"/>
              <w:szCs w:val="24"/>
            </w:rPr>
            <w:t xml:space="preserve">Ahmed Alaeb</w:t>
          </w:r>
        </w:p>
      </w:sdtContent>
    </w:sdt>
    <w:sdt>
      <w:sdtPr>
        <w:rPr>
          <w:rFonts w:ascii="SamsungOne-700" w:hAnsi="SamsungOne-700" w:cs="Times New Roman"/>
          <w:color w:val="BFBFBF" w:themeColor="background1" w:themeShade="BF"/>
          <w:sz w:val="24"/>
          <w:szCs w:val="24"/>
        </w:rPr>
        <w:tag w:val="goog_rdk_37"/>
        <w:id w:val="1655188738"/>
      </w:sdtPr>
      <w:sdtEndPr/>
      <w:sdtContent>
        <w:p w14:paraId="27FF10B9" w14:textId="77777777" w:rsidR="00573F21" w:rsidRPr="00EB1DA7" w:rsidRDefault="004C0A64">
          <w:pPr>
            <w:jc w:val="right"/>
            <w:rPr>
              <w:rFonts w:ascii="SamsungOne-700" w:hAnsi="SamsungOne-700" w:cs="Times New Roman"/>
              <w:color w:val="BFBFBF" w:themeColor="background1" w:themeShade="BF"/>
              <w:sz w:val="24"/>
              <w:szCs w:val="24"/>
            </w:rPr>
          </w:pPr>
          <w:r>
            <w:rPr>
              <w:rFonts w:ascii="SamsungOne-700" w:hAnsi="SamsungOne-700" w:cs="Times New Roman"/>
              <w:b/>
              <w:bCs/>
              <w:sz w:val="24"/>
              <w:szCs w:val="24"/>
            </w:rPr>
            <w:t xml:space="preserve">Sanad Ali</w:t>
          </w:r>
        </w:p>
      </w:sdtContent>
    </w:sdt>
    <w:sdt>
      <w:sdtPr>
        <w:rPr>
          <w:rFonts w:ascii="SamsungOne-700" w:hAnsi="SamsungOne-700" w:cs="Times New Roman"/>
          <w:color w:val="BFBFBF" w:themeColor="background1" w:themeShade="BF"/>
          <w:sz w:val="24"/>
          <w:szCs w:val="24"/>
        </w:rPr>
        <w:tag w:val="goog_rdk_38"/>
        <w:id w:val="-409935491"/>
      </w:sdtPr>
      <w:sdtEndPr/>
      <w:sdtContent>
        <w:p w14:paraId="27FF10BA" w14:textId="77777777" w:rsidR="00573F21" w:rsidRPr="00EB1DA7" w:rsidRDefault="004C0A64">
          <w:pPr>
            <w:jc w:val="right"/>
            <w:rPr>
              <w:rFonts w:ascii="SamsungOne-700" w:hAnsi="SamsungOne-700" w:cs="Times New Roman"/>
              <w:color w:val="BFBFBF" w:themeColor="background1" w:themeShade="BF"/>
              <w:sz w:val="24"/>
              <w:szCs w:val="24"/>
            </w:rPr>
          </w:pPr>
          <w:r>
            <w:rPr>
              <w:rFonts w:ascii="SamsungOne-700" w:hAnsi="SamsungOne-700" w:cs="Times New Roman"/>
              <w:b/>
              <w:bCs/>
              <w:sz w:val="24"/>
              <w:szCs w:val="24"/>
            </w:rPr>
            <w:t xml:space="preserve">Mohammed Thabet</w:t>
          </w:r>
        </w:p>
      </w:sdtContent>
    </w:sdt>
    <w:sdt>
      <w:sdtPr>
        <w:rPr>
          <w:rFonts w:ascii="SamsungOne-700" w:hAnsi="SamsungOne-700" w:cs="Times New Roman"/>
          <w:sz w:val="24"/>
          <w:szCs w:val="24"/>
        </w:rPr>
        <w:tag w:val="goog_rdk_39"/>
        <w:id w:val="-174810742"/>
        <w:showingPlcHdr/>
      </w:sdtPr>
      <w:sdtEndPr/>
      <w:sdtContent>
        <w:p w14:paraId="27FF10BB" w14:textId="77777777" w:rsidR="00573F21" w:rsidRPr="00EB1DA7" w:rsidRDefault="004C0A64">
          <w:pPr>
            <w:jc w:val="left"/>
            <w:rPr>
              <w:rFonts w:ascii="SamsungOne-700" w:hAnsi="SamsungOne-700" w:cs="Times New Roman"/>
              <w:sz w:val="24"/>
              <w:szCs w:val="24"/>
            </w:rPr>
          </w:pPr>
          <w:r>
            <w:rPr>
              <w:rFonts w:ascii="SamsungOne-700" w:hAnsi="SamsungOne-700" w:cs="Times New Roman"/>
              <w:b/>
              <w:bCs/>
              <w:sz w:val="24"/>
              <w:szCs w:val="24"/>
            </w:rPr>
            <w:t xml:space="preserve">Abdul Majid Mraied</w:t>
          </w:r>
        </w:p>
      </w:sdtContent>
    </w:sdt>
    <w:p w14:paraId="27FF10BC" w14:textId="77777777" w:rsidR="004C0A64" w:rsidRPr="00EB1DA7" w:rsidRDefault="004C0A64">
      <w:pPr>
        <w:jc w:val="center"/>
        <w:rPr>
          <w:rFonts w:ascii="Times New Roman" w:hAnsi="Times New Roman" w:cs="Times New Roman"/>
          <w:sz w:val="24"/>
          <w:szCs w:val="24"/>
        </w:rPr>
      </w:pPr>
    </w:p>
    <w:p w14:paraId="27FF10BD" w14:textId="77777777" w:rsidR="004C0A64" w:rsidRPr="00EB1DA7" w:rsidRDefault="004C0A64">
      <w:pPr>
        <w:jc w:val="center"/>
        <w:rPr>
          <w:rFonts w:ascii="Times New Roman" w:hAnsi="Times New Roman" w:cs="Times New Roman"/>
          <w:sz w:val="24"/>
          <w:szCs w:val="24"/>
        </w:rPr>
      </w:pPr>
    </w:p>
    <w:p w14:paraId="27FF10BE" w14:textId="77777777" w:rsidR="004C0A64" w:rsidRPr="00EB1DA7" w:rsidRDefault="004C0A64">
      <w:pPr>
        <w:jc w:val="center"/>
        <w:rPr>
          <w:rFonts w:ascii="Times New Roman" w:hAnsi="Times New Roman" w:cs="Times New Roman"/>
          <w:sz w:val="24"/>
          <w:szCs w:val="24"/>
        </w:rPr>
      </w:pPr>
    </w:p>
    <w:p w14:paraId="27FF10BF" w14:textId="77777777" w:rsidR="00205AD3" w:rsidRPr="00EB1DA7" w:rsidRDefault="00205AD3">
      <w:pPr>
        <w:jc w:val="center"/>
        <w:rPr>
          <w:rFonts w:ascii="Times New Roman" w:hAnsi="Times New Roman" w:cs="Times New Roman"/>
          <w:sz w:val="24"/>
          <w:szCs w:val="24"/>
        </w:rPr>
      </w:pPr>
    </w:p>
    <w:p w14:paraId="27FF10C0" w14:textId="77777777" w:rsidR="00205AD3" w:rsidRPr="00EB1DA7" w:rsidRDefault="00205AD3">
      <w:pPr>
        <w:jc w:val="center"/>
        <w:rPr>
          <w:rFonts w:ascii="Times New Roman" w:hAnsi="Times New Roman" w:cs="Times New Roman"/>
          <w:sz w:val="24"/>
          <w:szCs w:val="24"/>
        </w:rPr>
      </w:pPr>
    </w:p>
    <w:p w14:paraId="27FF10C1" w14:textId="77777777" w:rsidR="00205AD3" w:rsidRPr="00EB1DA7" w:rsidRDefault="00205AD3">
      <w:pPr>
        <w:jc w:val="center"/>
        <w:rPr>
          <w:rFonts w:ascii="Times New Roman" w:hAnsi="Times New Roman" w:cs="Times New Roman"/>
          <w:sz w:val="24"/>
          <w:szCs w:val="24"/>
        </w:rPr>
      </w:pPr>
    </w:p>
    <w:p>
      <w:pPr>
        <w:spacing w:before="0" w:after="200" w:line="560" w:lineRule="exact"/>
        <w:jc w:val="center"/>
      </w:pPr>
      <w:r>
        <w:rPr>
          <w:rFonts w:ascii="Samsung Sharp Sans" w:hAnsi="Samsung Sharp Sans" w:cs="Times New Roman"/>
          <w:b/>
          <w:bCs/>
          <w:color w:val="193DB0"/>
          <w:sz w:val="48"/>
          <w:szCs w:val="48"/>
        </w:rPr>
        <w:t xml:space="preserve">Content</w:t>
      </w:r>
    </w:p>
    <w:p>
      <w:pPr>
        <w:spacing w:before="0" w:after="100" w:line="276" w:lineRule="exact"/>
      </w:pPr>
      <w:r>
        <w:rPr>
          <w:rFonts w:ascii="SamsungOne-700" w:hAnsi="SamsungOne-700" w:cs="Times New Roman"/>
          <w:b/>
          <w:bCs/>
          <w:sz w:val="24"/>
          <w:szCs w:val="24"/>
        </w:rPr>
        <w:t xml:space="preserve">1. Introduction</w:t>
      </w:r>
    </w:p>
    <w:p>
      <w:pPr>
        <w:spacing w:before="0" w:after="60" w:line="260" w:lineRule="exact"/>
        <w:ind w:left="284"/>
      </w:pPr>
      <w:r>
        <w:rPr>
          <w:rFonts w:ascii="SamsungOne-400" w:hAnsi="SamsungOne-400" w:cs="Times New Roman"/>
          <w:sz w:val="22"/>
          <w:szCs w:val="22"/>
        </w:rPr>
        <w:t xml:space="preserve">1.1. Background Information</w:t>
      </w:r>
    </w:p>
    <w:p>
      <w:pPr>
        <w:spacing w:before="0" w:after="60" w:line="260" w:lineRule="exact"/>
        <w:ind w:left="284"/>
      </w:pPr>
      <w:r>
        <w:rPr>
          <w:rFonts w:ascii="SamsungOne-400" w:hAnsi="SamsungOne-400" w:cs="Times New Roman"/>
          <w:sz w:val="22"/>
          <w:szCs w:val="22"/>
        </w:rPr>
        <w:t xml:space="preserve">1.2. Motivation and Objective</w:t>
      </w:r>
    </w:p>
    <w:p>
      <w:pPr>
        <w:spacing w:before="0" w:after="60" w:line="260" w:lineRule="exact"/>
        <w:ind w:left="284"/>
      </w:pPr>
      <w:r>
        <w:rPr>
          <w:rFonts w:ascii="SamsungOne-400" w:hAnsi="SamsungOne-400" w:cs="Times New Roman"/>
          <w:sz w:val="22"/>
          <w:szCs w:val="22"/>
        </w:rPr>
        <w:t xml:space="preserve">1.3. Members and Role Assignments</w:t>
      </w:r>
    </w:p>
    <w:p>
      <w:pPr>
        <w:spacing w:before="0" w:after="60" w:line="260" w:lineRule="exact"/>
        <w:ind w:left="284"/>
      </w:pPr>
      <w:r>
        <w:rPr>
          <w:rFonts w:ascii="SamsungOne-400" w:hAnsi="SamsungOne-400" w:cs="Times New Roman"/>
          <w:sz w:val="22"/>
          <w:szCs w:val="22"/>
        </w:rPr>
        <w:t xml:space="preserve">1.4. Schedule and Milestones</w:t>
      </w:r>
    </w:p>
    <w:p>
      <w:pPr>
        <w:spacing w:before="0" w:after="100" w:line="276" w:lineRule="exact"/>
      </w:pPr>
      <w:r>
        <w:rPr>
          <w:rFonts w:ascii="SamsungOne-700" w:hAnsi="SamsungOne-700" w:cs="Times New Roman"/>
          <w:b/>
          <w:bCs/>
          <w:sz w:val="24"/>
          <w:szCs w:val="24"/>
        </w:rPr>
        <w:t xml:space="preserve">2. Project Execution</w:t>
      </w:r>
    </w:p>
    <w:p>
      <w:pPr>
        <w:spacing w:before="0" w:after="60" w:line="260" w:lineRule="exact"/>
        <w:ind w:left="284"/>
      </w:pPr>
      <w:r>
        <w:rPr>
          <w:rFonts w:ascii="SamsungOne-400" w:hAnsi="SamsungOne-400" w:cs="Times New Roman"/>
          <w:sz w:val="22"/>
          <w:szCs w:val="22"/>
        </w:rPr>
        <w:t xml:space="preserve">2.1. Data Acquisition</w:t>
      </w:r>
    </w:p>
    <w:p>
      <w:pPr>
        <w:spacing w:before="0" w:after="60" w:line="260" w:lineRule="exact"/>
        <w:ind w:left="284"/>
      </w:pPr>
      <w:r>
        <w:rPr>
          <w:rFonts w:ascii="SamsungOne-400" w:hAnsi="SamsungOne-400" w:cs="Times New Roman"/>
          <w:sz w:val="22"/>
          <w:szCs w:val="22"/>
        </w:rPr>
        <w:t xml:space="preserve">2.2. Training Methodology</w:t>
      </w:r>
    </w:p>
    <w:p>
      <w:pPr>
        <w:spacing w:before="0" w:after="60" w:line="260" w:lineRule="exact"/>
        <w:ind w:left="284"/>
      </w:pPr>
      <w:r>
        <w:rPr>
          <w:rFonts w:ascii="SamsungOne-400" w:hAnsi="SamsungOne-400" w:cs="Times New Roman"/>
          <w:sz w:val="22"/>
          <w:szCs w:val="22"/>
        </w:rPr>
        <w:t xml:space="preserve">2.3. Workflow</w:t>
      </w:r>
    </w:p>
    <w:p>
      <w:pPr>
        <w:spacing w:before="0" w:after="60" w:line="260" w:lineRule="exact"/>
        <w:ind w:left="284"/>
      </w:pPr>
      <w:r>
        <w:rPr>
          <w:rFonts w:ascii="SamsungOne-400" w:hAnsi="SamsungOne-400" w:cs="Times New Roman"/>
          <w:sz w:val="22"/>
          <w:szCs w:val="22"/>
        </w:rPr>
        <w:t xml:space="preserve">2.4. System Design</w:t>
      </w:r>
    </w:p>
    <w:p>
      <w:pPr>
        <w:spacing w:before="0" w:after="100" w:line="276" w:lineRule="exact"/>
      </w:pPr>
      <w:r>
        <w:rPr>
          <w:rFonts w:ascii="SamsungOne-700" w:hAnsi="SamsungOne-700" w:cs="Times New Roman"/>
          <w:b/>
          <w:bCs/>
          <w:sz w:val="24"/>
          <w:szCs w:val="24"/>
        </w:rPr>
        <w:t xml:space="preserve">3. Results</w:t>
      </w:r>
    </w:p>
    <w:p>
      <w:pPr>
        <w:spacing w:before="0" w:after="60" w:line="260" w:lineRule="exact"/>
        <w:ind w:left="284"/>
      </w:pPr>
      <w:r>
        <w:rPr>
          <w:rFonts w:ascii="SamsungOne-400" w:hAnsi="SamsungOne-400" w:cs="Times New Roman"/>
          <w:sz w:val="22"/>
          <w:szCs w:val="22"/>
        </w:rPr>
        <w:t xml:space="preserve">3.1. Data Preprocessing</w:t>
      </w:r>
    </w:p>
    <w:p>
      <w:pPr>
        <w:spacing w:before="0" w:after="60" w:line="260" w:lineRule="exact"/>
        <w:ind w:left="284"/>
      </w:pPr>
      <w:r>
        <w:rPr>
          <w:rFonts w:ascii="SamsungOne-400" w:hAnsi="SamsungOne-400" w:cs="Times New Roman"/>
          <w:sz w:val="22"/>
          <w:szCs w:val="22"/>
        </w:rPr>
        <w:t xml:space="preserve">3.2. Exploratory Data Analysis (EDA)</w:t>
      </w:r>
    </w:p>
    <w:p>
      <w:pPr>
        <w:spacing w:before="0" w:after="60" w:line="260" w:lineRule="exact"/>
        <w:ind w:left="284"/>
      </w:pPr>
      <w:r>
        <w:rPr>
          <w:rFonts w:ascii="SamsungOne-400" w:hAnsi="SamsungOne-400" w:cs="Times New Roman"/>
          <w:sz w:val="22"/>
          <w:szCs w:val="22"/>
        </w:rPr>
        <w:t xml:space="preserve">3.3. Modeling</w:t>
      </w:r>
    </w:p>
    <w:p>
      <w:pPr>
        <w:spacing w:before="0" w:after="60" w:line="260" w:lineRule="exact"/>
        <w:ind w:left="284"/>
      </w:pPr>
      <w:r>
        <w:rPr>
          <w:rFonts w:ascii="SamsungOne-400" w:hAnsi="SamsungOne-400" w:cs="Times New Roman"/>
          <w:sz w:val="22"/>
          <w:szCs w:val="22"/>
        </w:rPr>
        <w:t xml:space="preserve">3.4. User Interface</w:t>
      </w:r>
    </w:p>
    <w:p>
      <w:pPr>
        <w:spacing w:before="0" w:after="60" w:line="260" w:lineRule="exact"/>
        <w:ind w:left="284"/>
      </w:pPr>
      <w:r>
        <w:rPr>
          <w:rFonts w:ascii="SamsungOne-400" w:hAnsi="SamsungOne-400" w:cs="Times New Roman"/>
          <w:sz w:val="22"/>
          <w:szCs w:val="22"/>
        </w:rPr>
        <w:t xml:space="preserve">3.5. Testing and Improvements</w:t>
      </w:r>
    </w:p>
    <w:p>
      <w:pPr>
        <w:spacing w:before="0" w:after="100" w:line="276" w:lineRule="exact"/>
      </w:pPr>
      <w:r>
        <w:rPr>
          <w:rFonts w:ascii="SamsungOne-700" w:hAnsi="SamsungOne-700" w:cs="Times New Roman"/>
          <w:b/>
          <w:bCs/>
          <w:sz w:val="24"/>
          <w:szCs w:val="24"/>
        </w:rPr>
        <w:t xml:space="preserve">4. Projected Impact</w:t>
      </w:r>
    </w:p>
    <w:p>
      <w:pPr>
        <w:spacing w:before="0" w:after="60" w:line="260" w:lineRule="exact"/>
        <w:ind w:left="284"/>
      </w:pPr>
      <w:r>
        <w:rPr>
          <w:rFonts w:ascii="SamsungOne-400" w:hAnsi="SamsungOne-400" w:cs="Times New Roman"/>
          <w:sz w:val="22"/>
          <w:szCs w:val="22"/>
        </w:rPr>
        <w:t xml:space="preserve">4.1. Accomplishments and Benefits</w:t>
      </w:r>
    </w:p>
    <w:p>
      <w:pPr>
        <w:spacing w:before="0" w:after="60" w:line="260" w:lineRule="exact"/>
        <w:ind w:left="284"/>
      </w:pPr>
      <w:r>
        <w:rPr>
          <w:rFonts w:ascii="SamsungOne-400" w:hAnsi="SamsungOne-400" w:cs="Times New Roman"/>
          <w:sz w:val="22"/>
          <w:szCs w:val="22"/>
        </w:rPr>
        <w:t xml:space="preserve">4.2. Future Improvements</w:t>
      </w:r>
    </w:p>
    <w:p>
      <w:pPr>
        <w:spacing w:before="0" w:after="60" w:line="260" w:lineRule="exact"/>
        <w:ind w:left="284"/>
      </w:pPr>
      <w:r>
        <w:rPr>
          <w:rFonts w:ascii="SamsungOne-400" w:hAnsi="SamsungOne-400" w:cs="Times New Roman"/>
          <w:sz w:val="22"/>
          <w:szCs w:val="22"/>
        </w:rPr>
        <w:t xml:space="preserve">References</w:t>
      </w:r>
    </w:p>
    <w:p>
      <w:pPr>
        <w:spacing w:before="0" w:after="100" w:line="276" w:lineRule="exact"/>
      </w:pPr>
      <w:r>
        <w:rPr>
          <w:rFonts w:ascii="SamsungOne-700" w:hAnsi="SamsungOne-700" w:cs="Times New Roman"/>
          <w:b/>
          <w:bCs/>
          <w:sz w:val="24"/>
          <w:szCs w:val="24"/>
        </w:rPr>
        <w:t xml:space="preserve">5. Team Member Review and Comment</w:t>
      </w:r>
    </w:p>
    <w:p>
      <w:pPr>
        <w:spacing w:before="0" w:after="100" w:line="276" w:lineRule="exact"/>
      </w:pPr>
      <w:r>
        <w:rPr>
          <w:rFonts w:ascii="SamsungOne-700" w:hAnsi="SamsungOne-700" w:cs="Times New Roman"/>
          <w:b/>
          <w:bCs/>
          <w:sz w:val="24"/>
          <w:szCs w:val="24"/>
        </w:rPr>
        <w:t xml:space="preserve">6. Instructor Review and Comment</w:t>
      </w:r>
    </w:p>
    <w:p xmlns:a="http://schemas.openxmlformats.org/drawingml/2006/main">
      <w:pPr>
        <w:spacing w:before="220" w:after="160" w:line="240" w:lineRule="exact"/>
      </w:pPr>
      <w:r>
        <w:drawing>
          <wp:anchor distT="0" distB="0" distL="114300" distR="114300" simplePos="0" relativeHeight="251659264" behindDoc="1" locked="0" layoutInCell="1" allowOverlap="1">
            <wp:simplePos x="0" y="0"/>
            <wp:positionH relativeFrom="column">
              <wp:posOffset>-8890</wp:posOffset>
            </wp:positionH>
            <wp:positionV relativeFrom="paragraph">
              <wp:posOffset>-2400</wp:posOffset>
            </wp:positionV>
            <wp:extent cx="5735955" cy="249555"/>
            <wp:effectExtent l="0" t="0" r="0" b="0"/>
            <wp:wrapNone/>
            <wp:docPr id="201" name="Banner201"/>
            <wp:cNvGraphicFramePr/>
            <a:graphic>
              <a:graphicData uri="http://schemas.microsoft.com/office/word/2010/wordprocessingShape">
                <wps:wsp>
                  <wps:cNvSpPr/>
                  <wps:spPr>
                    <a:xfrm>
                      <a:off x="0" y="0"/>
                      <a:ext cx="5735955" cy="249555"/>
                    </a:xfrm>
                    <a:prstGeom prst="rect">
                      <a:avLst/>
                    </a:prstGeom>
                    <a:solidFill>
                      <a:srgbClr val="193DB0"/>
                    </a:solidFill>
                    <a:ln>
                      <a:noFill/>
                    </a:ln>
                  </wps:spPr>
                  <wps:style>
                    <a:lnRef idx="1">
                      <a:schemeClr val="accent1"/>
                    </a:lnRef>
                    <a:fillRef idx="3">
                      <a:schemeClr val="accent1"/>
                    </a:fillRef>
                    <a:effectRef idx="0">
                      <a:schemeClr val="accent1"/>
                    </a:effectRef>
                    <a:latinRef idx="minor">
                      <a:schemeClr val="accent1"/>
                    </a:latinRef>
                  </wps:style>
                  <wps:txbx>
                    <w:txbxContent>
                      <w:p>
                        <w:pPr>
                          <w:spacing w:before="0" w:after="0" w:line="280" w:lineRule="exact"/>
                          <w:ind w:left="142"/>
                        </w:pPr>
                        <w:r>
                          <w:rPr>
                            <w:rFonts w:ascii="SamsungOne-700" w:hAnsi="SamsungOne-700"/>
                            <w:b/>
                            <w:bCs/>
                            <w:color w:val="FFFFFF"/>
                            <w:sz w:val="28"/>
                            <w:szCs w:val="28"/>
                          </w:rPr>
                          <w:t>Abstract</w:t>
                        </w:r>
                      </w:p>
                    </w:txbxContent>
                  </wps:txbx>
                  <wps:bodyPr anchor="ctr"/>
                </wps:wsp>
              </a:graphicData>
            </a:graphic>
          </wp:anchor>
        </w:drawing>
      </w:r>
    </w:p>
    <w:p>
      <w:pPr>
        <w:spacing w:before="0" w:after="100" w:line="284" w:lineRule="exact"/>
      </w:pPr>
      <w:r>
        <w:rPr>
          <w:rFonts w:ascii="SamsungOne-400" w:hAnsi="SamsungOne-400" w:cs="Times New Roman"/>
          <w:b/>
          <w:bCs/>
          <w:sz w:val="21"/>
          <w:szCs w:val="21"/>
        </w:rPr>
        <w:t xml:space="preserve">Bayan</w:t>
      </w:r>
      <w:r>
        <w:rPr>
          <w:rFonts w:ascii="SamsungOne-400" w:hAnsi="SamsungOne-400" w:cs="Times New Roman"/>
          <w:sz w:val="21"/>
          <w:szCs w:val="21"/>
        </w:rPr>
        <w:t xml:space="preserve"> is an Android app that rewrites a selection of Arabic text, from inside any app and entirely on the phone, to lower its </w:t>
      </w:r>
      <w:r>
        <w:rPr>
          <w:rFonts w:ascii="SamsungOne-400" w:hAnsi="SamsungOne-400" w:cs="Times New Roman"/>
          <w:i/>
          <w:iCs/>
          <w:sz w:val="21"/>
          <w:szCs w:val="21"/>
        </w:rPr>
        <w:t xml:space="preserve">linguistic load</w:t>
      </w:r>
      <w:r>
        <w:rPr>
          <w:rFonts w:ascii="SamsungOne-400" w:hAnsi="SamsungOne-400" w:cs="Times New Roman"/>
          <w:sz w:val="21"/>
          <w:szCs w:val="21"/>
        </w:rPr>
        <w:t xml:space="preserve">: shorter clauses and fewer hard words. Most of the work went into evaluation. On SAMER, the main human-written Arabic simplification corpus, copying the input scores 77.5 SARI, so we built </w:t>
      </w:r>
      <w:r>
        <w:rPr>
          <w:rFonts w:ascii="SamsungOne-400" w:hAnsi="SamsungOne-400" w:cs="Times New Roman"/>
          <w:b/>
          <w:bCs/>
          <w:sz w:val="21"/>
          <w:szCs w:val="21"/>
        </w:rPr>
        <w:t xml:space="preserve">BayanBench</w:t>
      </w:r>
      <w:r>
        <w:rPr>
          <w:rFonts w:ascii="SamsungOne-400" w:hAnsi="SamsungOne-400" w:cs="Times New Roman"/>
          <w:sz w:val="21"/>
          <w:szCs w:val="21"/>
        </w:rPr>
        <w:t xml:space="preserve"> (1,981 items), which scores meaning with an open model that agrees with human raters (AUC 0.85) and simplification, restraint and correctness with code. Our best model, BayanSimplify-v0.3, decoded with four beams, outperforms every earlier model: it keeps the meaning in 82% of test outputs (earlier models at most 78.6%) and cuts 5.2 words from the longest clause, and raters found the rewrites it made easier 86% of the time. It is the app's large model, at 471 MB and about 1.2 s per sentence on a mid-range phone.</w:t>
      </w:r>
    </w:p>
    <w:p xmlns:a="http://schemas.openxmlformats.org/drawingml/2006/main">
      <w:pPr>
        <w:spacing w:before="220" w:after="160" w:line="240" w:lineRule="exact"/>
      </w:pPr>
      <w:r>
        <w:drawing>
          <wp:anchor distT="0" distB="0" distL="114300" distR="114300" simplePos="0" relativeHeight="251659264" behindDoc="1" locked="0" layoutInCell="1" allowOverlap="1">
            <wp:simplePos x="0" y="0"/>
            <wp:positionH relativeFrom="column">
              <wp:posOffset>-8890</wp:posOffset>
            </wp:positionH>
            <wp:positionV relativeFrom="paragraph">
              <wp:posOffset>-2400</wp:posOffset>
            </wp:positionV>
            <wp:extent cx="5735955" cy="249555"/>
            <wp:effectExtent l="0" t="0" r="0" b="0"/>
            <wp:wrapNone/>
            <wp:docPr id="202" name="Banner202"/>
            <wp:cNvGraphicFramePr/>
            <a:graphic>
              <a:graphicData uri="http://schemas.microsoft.com/office/word/2010/wordprocessingShape">
                <wps:wsp>
                  <wps:cNvSpPr/>
                  <wps:spPr>
                    <a:xfrm>
                      <a:off x="0" y="0"/>
                      <a:ext cx="5735955" cy="249555"/>
                    </a:xfrm>
                    <a:prstGeom prst="rect">
                      <a:avLst/>
                    </a:prstGeom>
                    <a:solidFill>
                      <a:srgbClr val="193DB0"/>
                    </a:solidFill>
                    <a:ln>
                      <a:noFill/>
                    </a:ln>
                  </wps:spPr>
                  <wps:style>
                    <a:lnRef idx="1">
                      <a:schemeClr val="accent1"/>
                    </a:lnRef>
                    <a:fillRef idx="3">
                      <a:schemeClr val="accent1"/>
                    </a:fillRef>
                    <a:effectRef idx="0">
                      <a:schemeClr val="accent1"/>
                    </a:effectRef>
                    <a:latinRef idx="minor">
                      <a:schemeClr val="accent1"/>
                    </a:latinRef>
                  </wps:style>
                  <wps:txbx>
                    <w:txbxContent>
                      <w:p>
                        <w:pPr>
                          <w:spacing w:before="0" w:after="0" w:line="280" w:lineRule="exact"/>
                          <w:ind w:left="142"/>
                        </w:pPr>
                        <w:r>
                          <w:rPr>
                            <w:rFonts w:ascii="SamsungOne-700" w:hAnsi="SamsungOne-700"/>
                            <w:b/>
                            <w:bCs/>
                            <w:color w:val="FFFFFF"/>
                            <w:sz w:val="28"/>
                            <w:szCs w:val="28"/>
                          </w:rPr>
                          <w:t>Bayan at a Glance</w:t>
                        </w:r>
                      </w:p>
                    </w:txbxContent>
                  </wps:txbx>
                  <wps:bodyPr anchor="ctr"/>
                </wps:wsp>
              </a:graphicData>
            </a:graphic>
          </wp:anchor>
        </w:drawing>
      </w:r>
    </w:p>
    <w:p>
      <w:pPr>
        <w:spacing w:before="0" w:after="100" w:line="284" w:lineRule="exact"/>
      </w:pPr>
      <w:r>
        <w:rPr>
          <w:rFonts w:ascii="SamsungOne-400" w:hAnsi="SamsungOne-400" w:cs="Times New Roman"/>
          <w:b/>
          <w:bCs/>
          <w:sz w:val="21"/>
          <w:szCs w:val="21"/>
        </w:rPr>
        <w:t xml:space="preserve">The problem. </w:t>
      </w:r>
      <w:r>
        <w:rPr>
          <w:rFonts w:ascii="SamsungOne-400" w:hAnsi="SamsungOne-400" w:cs="Times New Roman"/>
          <w:sz w:val="21"/>
          <w:szCs w:val="21"/>
        </w:rPr>
        <w:t xml:space="preserve"> Long clauses, rare words and missing short vowels make Arabic text hard for readers with dyslexia, and the tools that simplify text send it to a server. </w:t>
      </w:r>
      <w:r>
        <w:rPr>
          <w:rFonts w:ascii="SamsungOne-400" w:hAnsi="SamsungOne-400" w:cs="Times New Roman"/>
          <w:b/>
          <w:bCs/>
          <w:sz w:val="21"/>
          <w:szCs w:val="21"/>
        </w:rPr>
        <w:t xml:space="preserve">What we built. </w:t>
      </w:r>
      <w:r>
        <w:rPr>
          <w:rFonts w:ascii="SamsungOne-400" w:hAnsi="SamsungOne-400" w:cs="Times New Roman"/>
          <w:sz w:val="21"/>
          <w:szCs w:val="21"/>
        </w:rPr>
        <w:t xml:space="preserve"> Bayan is an Android app. A reader selects Arabic text in any app and chooses </w:t>
      </w:r>
      <w:r>
        <w:rPr>
          <w:rFonts w:ascii="PakType Naskh Basic" w:hAnsi="PakType Naskh Basic" w:cs="PakType Naskh Basic"/>
          <w:sz w:val="21"/>
          <w:szCs w:val="21"/>
          <w:lang w:val="ar-SA" w:bidi="ar-SA"/>
          <w:rtl/>
          <w:rtlCs/>
        </w:rPr>
        <w:t xml:space="preserve">تبسيط</w:t>
      </w:r>
      <w:r>
        <w:rPr>
          <w:rFonts w:ascii="SamsungOne-400" w:hAnsi="SamsungOne-400" w:cs="Times New Roman"/>
          <w:sz w:val="21"/>
          <w:szCs w:val="21"/>
        </w:rPr>
        <w:t xml:space="preserve"> (</w:t>
      </w:r>
      <w:r>
        <w:rPr>
          <w:rFonts w:ascii="SamsungOne-400" w:hAnsi="SamsungOne-400" w:cs="Times New Roman"/>
          <w:i/>
          <w:iCs/>
          <w:sz w:val="21"/>
          <w:szCs w:val="21"/>
        </w:rPr>
        <w:t xml:space="preserve">Simplify</w:t>
      </w:r>
      <w:r>
        <w:rPr>
          <w:rFonts w:ascii="SamsungOne-400" w:hAnsi="SamsungOne-400" w:cs="Times New Roman"/>
          <w:sz w:val="21"/>
          <w:szCs w:val="21"/>
        </w:rPr>
        <w:t xml:space="preserve">); a simpler version appears over the page, written entirely on the phone and offline. Bayan can also add tashkeel (the short vowels) and read the text aloud. </w:t>
      </w:r>
      <w:r>
        <w:rPr>
          <w:rFonts w:ascii="SamsungOne-400" w:hAnsi="SamsungOne-400" w:cs="Times New Roman"/>
          <w:b/>
          <w:bCs/>
          <w:sz w:val="21"/>
          <w:szCs w:val="21"/>
        </w:rPr>
        <w:t xml:space="preserve">The models. </w:t>
      </w:r>
      <w:r>
        <w:rPr>
          <w:rFonts w:ascii="SamsungOne-400" w:hAnsi="SamsungOne-400" w:cs="Times New Roman"/>
          <w:sz w:val="21"/>
          <w:szCs w:val="21"/>
        </w:rPr>
        <w:t xml:space="preserve"> Released on Hugging Face (</w:t>
      </w:r>
      <w:r>
        <w:rPr>
          <w:rFonts w:ascii="Liberation Mono" w:hAnsi="Liberation Mono" w:cs="Times New Roman"/>
          <w:sz w:val="20"/>
          <w:szCs w:val="20"/>
        </w:rPr>
        <w:t xml:space="preserve">huggingface.co/Congi-libya</w:t>
      </w:r>
      <w:r>
        <w:rPr>
          <w:rFonts w:ascii="SamsungOne-400" w:hAnsi="SamsungOne-400" w:cs="Times New Roman"/>
          <w:sz w:val="21"/>
          <w:szCs w:val="21"/>
        </w:rPr>
        <w:t xml:space="preserve">) as </w:t>
      </w:r>
      <w:r>
        <w:rPr>
          <w:rFonts w:ascii="SamsungOne-400" w:hAnsi="SamsungOne-400" w:cs="Times New Roman"/>
          <w:b/>
          <w:bCs/>
          <w:sz w:val="21"/>
          <w:szCs w:val="21"/>
        </w:rPr>
        <w:t xml:space="preserve">BayanSimplify</w:t>
      </w:r>
      <w:r>
        <w:rPr>
          <w:rFonts w:ascii="SamsungOne-400" w:hAnsi="SamsungOne-400" w:cs="Times New Roman"/>
          <w:sz w:val="21"/>
          <w:szCs w:val="21"/>
        </w:rPr>
        <w:t xml:space="preserve">: BayanSimplify-v0.1 (AraT5v2 on SAMER), BayanSimplify-v0.2 and its compact BayanSimplify-v0.2-Fast (AraT5v2 and AraBART on a 22,733-pair mix), and BayanSimplify-v0.3 (AraT5v2 on our own corpus, the best). The app downloads BayanSimplify-v0.2-Fast by default and offers BayanSimplify-v0.3 as its large model. </w:t>
      </w:r>
      <w:r>
        <w:rPr>
          <w:rFonts w:ascii="SamsungOne-400" w:hAnsi="SamsungOne-400" w:cs="Times New Roman"/>
          <w:b/>
          <w:bCs/>
          <w:sz w:val="21"/>
          <w:szCs w:val="21"/>
        </w:rPr>
        <w:t xml:space="preserve">What it achieves. </w:t>
      </w:r>
    </w:p>
    <w:tbl>
      <w:tblPr>
        <w:tblW w:w="9010"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0" w:type="dxa"/>
          <w:left w:w="40" w:type="dxa"/>
          <w:bottom w:w="40" w:type="dxa"/>
          <w:right w:w="40" w:type="dxa"/>
        </w:tblCellMar>
      </w:tblPr>
      <w:tblGrid>
        <w:gridCol w:w="2045"/>
        <w:gridCol w:w="6965"/>
      </w:tblGrid>
      <w:tr>
        <w:trPr>
          <w:cantSplit/>
          <w:tblHeader/>
        </w:trPr>
        <w:tc>
          <w:tcPr>
            <w:tcW w:w="2045"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Question</w:t>
            </w:r>
          </w:p>
        </w:tc>
        <w:tc>
          <w:tcPr>
            <w:tcW w:w="6965"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Answer</w:t>
            </w:r>
          </w:p>
        </w:tc>
      </w:tr>
      <w:tr>
        <w:trPr>
          <w:cantSplit/>
        </w:trPr>
        <w:tc>
          <w:tcPr>
            <w:tcW w:w="204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Does the best model keep the meaning?</w:t>
            </w:r>
          </w:p>
        </w:tc>
        <w:tc>
          <w:tcPr>
            <w:tcW w:w="6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BayanSimplify-v0.3 with four beams, the app's large model, keeps it in 82% of test outputs; every earlier model, at most 78.6%</w:t>
            </w:r>
          </w:p>
        </w:tc>
      </w:tr>
      <w:tr>
        <w:trPr>
          <w:cantSplit/>
        </w:trPr>
        <w:tc>
          <w:tcPr>
            <w:tcW w:w="204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Is the text simpler?</w:t>
            </w:r>
          </w:p>
        </w:tc>
        <w:tc>
          <w:tcPr>
            <w:tcW w:w="6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Its longest clause is 5.2 words shorter; the app's model before it managed 1.9</w:t>
            </w:r>
          </w:p>
        </w:tc>
      </w:tr>
      <w:tr>
        <w:trPr>
          <w:cantSplit/>
        </w:trPr>
        <w:tc>
          <w:tcPr>
            <w:tcW w:w="204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Do people agree?</w:t>
            </w:r>
          </w:p>
        </w:tc>
        <w:tc>
          <w:tcPr>
            <w:tcW w:w="6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Team raters found BayanSimplify-v0.3 easier on 86% of the outputs it changed (BayanSimplify-v0.2: 60%) and chose it over BayanSimplify-v0.2 in 8 of 8 comparisons; the reader with dyslexia chose it in every comparison that included it</w:t>
            </w:r>
          </w:p>
        </w:tc>
      </w:tr>
      <w:tr>
        <w:trPr>
          <w:cantSplit/>
        </w:trPr>
        <w:tc>
          <w:tcPr>
            <w:tcW w:w="204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Is it safe?</w:t>
            </w:r>
          </w:p>
        </w:tc>
        <w:tc>
          <w:tcPr>
            <w:tcW w:w="6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Every number is kept and no negation is flipped; a sentence that would lose either is shown unchanged</w:t>
            </w:r>
          </w:p>
        </w:tc>
      </w:tr>
      <w:tr>
        <w:trPr>
          <w:cantSplit/>
        </w:trPr>
        <w:tc>
          <w:tcPr>
            <w:tcW w:w="204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Does it run on a phone?</w:t>
            </w:r>
          </w:p>
        </w:tc>
        <w:tc>
          <w:tcPr>
            <w:tcW w:w="6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The fast model shows the first word in 82–172 ms and takes 222 MB; the large model writes a sentence in about 1.2 s and takes 471 MB</w:t>
            </w:r>
          </w:p>
        </w:tc>
      </w:tr>
      <w:tr>
        <w:trPr>
          <w:cantSplit/>
        </w:trPr>
        <w:tc>
          <w:tcPr>
            <w:tcW w:w="204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Tashkeel?</w:t>
            </w:r>
          </w:p>
        </w:tc>
        <w:tc>
          <w:tcPr>
            <w:tcW w:w="6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Added without changing a letter: 6.91% of vowels wrong outside case endings, from a 4.8 MB model</w:t>
            </w:r>
          </w:p>
        </w:tc>
      </w:tr>
      <w:tr>
        <w:trPr>
          <w:cantSplit/>
        </w:trPr>
        <w:tc>
          <w:tcPr>
            <w:tcW w:w="204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Can the numbers be trusted?</w:t>
            </w:r>
          </w:p>
        </w:tc>
        <w:tc>
          <w:tcPr>
            <w:tcW w:w="6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The meaning scorer agrees with human raters (AUC 0.85), and every score comes from BayanBench, an open benchmark anyone on the team can rerun</w:t>
            </w:r>
          </w:p>
        </w:tc>
      </w:tr>
    </w:tbl>
    <w:p>
      <w:pPr>
        <w:spacing w:before="0" w:after="100" w:line="284" w:lineRule="exact"/>
      </w:pPr>
      <w:r>
        <w:rPr>
          <w:rFonts w:ascii="SamsungOne-400" w:hAnsi="SamsungOne-400" w:cs="Times New Roman"/>
          <w:b/>
          <w:bCs/>
          <w:sz w:val="21"/>
          <w:szCs w:val="21"/>
        </w:rPr>
        <w:t xml:space="preserve">Objectives. </w:t>
      </w:r>
      <w:r>
        <w:rPr>
          <w:rFonts w:ascii="SamsungOne-400" w:hAnsi="SamsungOne-400" w:cs="Times New Roman"/>
          <w:sz w:val="21"/>
          <w:szCs w:val="21"/>
        </w:rPr>
        <w:t xml:space="preserve"> Lower linguistic load without losing meaning: partly met. Add tashkeel without changing letters: met. Run on a phone with a default within 250 MB: met. Evidence from readers: started, with one reader with dyslexia (</w:t>
      </w:r>
      <w:r>
        <w:rPr>
          <w:rFonts w:ascii="SamsungOne-400" w:hAnsi="SamsungOne-400" w:cs="Times New Roman"/>
          <w:sz w:val="21"/>
          <w:szCs w:val="21"/>
        </w:rPr>
        <w:t xml:space="preserve">subsection 4.2</w:t>
      </w:r>
      <w:r>
        <w:rPr>
          <w:rFonts w:ascii="SamsungOne-400" w:hAnsi="SamsungOne-400" w:cs="Times New Roman"/>
          <w:sz w:val="21"/>
          <w:szCs w:val="21"/>
        </w:rPr>
        <w:t xml:space="preserve">). </w:t>
      </w:r>
      <w:r>
        <w:rPr>
          <w:rFonts w:ascii="SamsungOne-400" w:hAnsi="SamsungOne-400" w:cs="Times New Roman"/>
          <w:b/>
          <w:bCs/>
          <w:sz w:val="21"/>
          <w:szCs w:val="21"/>
        </w:rPr>
        <w:t xml:space="preserve">What comes next. </w:t>
      </w:r>
      <w:r>
        <w:rPr>
          <w:rFonts w:ascii="SamsungOne-400" w:hAnsi="SamsungOne-400" w:cs="Times New Roman"/>
          <w:sz w:val="21"/>
          <w:szCs w:val="21"/>
        </w:rPr>
        <w:t xml:space="preserve"> A reading study with more readers with dyslexia, measuring reading time and comprehension, and faster beam decoding, so the best model's quality also arrives word by word.</w:t>
      </w:r>
    </w:p>
    <w:p xmlns:a="http://schemas.openxmlformats.org/drawingml/2006/main">
      <w:pPr>
        <w:spacing w:before="220" w:after="160" w:line="240" w:lineRule="exact"/>
      </w:pPr>
      <w:r>
        <w:drawing>
          <wp:anchor distT="0" distB="0" distL="114300" distR="114300" simplePos="0" relativeHeight="251659264" behindDoc="1" locked="0" layoutInCell="1" allowOverlap="1">
            <wp:simplePos x="0" y="0"/>
            <wp:positionH relativeFrom="column">
              <wp:posOffset>-8890</wp:posOffset>
            </wp:positionH>
            <wp:positionV relativeFrom="paragraph">
              <wp:posOffset>-2400</wp:posOffset>
            </wp:positionV>
            <wp:extent cx="5735955" cy="249555"/>
            <wp:effectExtent l="0" t="0" r="0" b="0"/>
            <wp:wrapNone/>
            <wp:docPr id="203" name="Banner203"/>
            <wp:cNvGraphicFramePr/>
            <a:graphic>
              <a:graphicData uri="http://schemas.microsoft.com/office/word/2010/wordprocessingShape">
                <wps:wsp>
                  <wps:cNvSpPr/>
                  <wps:spPr>
                    <a:xfrm>
                      <a:off x="0" y="0"/>
                      <a:ext cx="5735955" cy="249555"/>
                    </a:xfrm>
                    <a:prstGeom prst="rect">
                      <a:avLst/>
                    </a:prstGeom>
                    <a:solidFill>
                      <a:srgbClr val="193DB0"/>
                    </a:solidFill>
                    <a:ln>
                      <a:noFill/>
                    </a:ln>
                  </wps:spPr>
                  <wps:style>
                    <a:lnRef idx="1">
                      <a:schemeClr val="accent1"/>
                    </a:lnRef>
                    <a:fillRef idx="3">
                      <a:schemeClr val="accent1"/>
                    </a:fillRef>
                    <a:effectRef idx="0">
                      <a:schemeClr val="accent1"/>
                    </a:effectRef>
                    <a:latinRef idx="minor">
                      <a:schemeClr val="accent1"/>
                    </a:latinRef>
                  </wps:style>
                  <wps:txbx>
                    <w:txbxContent>
                      <w:p>
                        <w:pPr>
                          <w:spacing w:before="0" w:after="0" w:line="280" w:lineRule="exact"/>
                          <w:ind w:left="142"/>
                        </w:pPr>
                        <w:r>
                          <w:rPr>
                            <w:rFonts w:ascii="SamsungOne-700" w:hAnsi="SamsungOne-700"/>
                            <w:b/>
                            <w:bCs/>
                            <w:color w:val="FFFFFF"/>
                            <w:sz w:val="28"/>
                            <w:szCs w:val="28"/>
                          </w:rPr>
                          <w:t>1. Introduction</w:t>
                        </w:r>
                      </w:p>
                    </w:txbxContent>
                  </wps:txbx>
                  <wps:bodyPr anchor="ctr"/>
                </wps:wsp>
              </a:graphicData>
            </a:graphic>
          </wp:anchor>
        </w:drawing>
      </w:r>
    </w:p>
    <w:p>
      <w:pPr>
        <w:spacing w:before="220" w:after="60" w:line="280" w:lineRule="exact"/>
      </w:pPr>
      <w:r>
        <w:rPr>
          <w:rFonts w:ascii="SamsungOne-400" w:hAnsi="SamsungOne-400" w:cs="Times New Roman"/>
          <w:b/>
          <w:bCs/>
          <w:sz w:val="22"/>
          <w:szCs w:val="22"/>
        </w:rPr>
        <w:t xml:space="preserve">1.1. </w:t>
      </w:r>
      <w:r>
        <w:rPr>
          <w:rFonts w:ascii="SamsungOne-400" w:hAnsi="SamsungOne-400" w:cs="Times New Roman"/>
          <w:b/>
          <w:bCs/>
          <w:sz w:val="22"/>
          <w:szCs w:val="22"/>
        </w:rPr>
        <w:t xml:space="preserve">Background Information</w:t>
      </w:r>
    </w:p>
    <w:p>
      <w:pPr>
        <w:spacing w:before="0" w:after="100" w:line="284" w:lineRule="exact"/>
      </w:pPr>
      <w:r>
        <w:rPr>
          <w:rFonts w:ascii="SamsungOne-400" w:hAnsi="SamsungOne-400" w:cs="Times New Roman"/>
          <w:sz w:val="21"/>
          <w:szCs w:val="21"/>
        </w:rPr>
        <w:t xml:space="preserve">Developmental dyslexia affects an estimated 11% of Arab primary-school children, pooled across 18 studies (</w:t>
      </w:r>
      <w:r>
        <w:rPr>
          <w:rFonts w:ascii="SamsungOne-400" w:hAnsi="SamsungOne-400" w:cs="Times New Roman"/>
          <w:i/>
          <w:iCs/>
          <w:sz w:val="21"/>
          <w:szCs w:val="21"/>
        </w:rPr>
        <w:t xml:space="preserve">N</w:t>
      </w:r>
      <w:r>
        <w:rPr>
          <w:rFonts w:ascii="SamsungOne-400" w:hAnsi="SamsungOne-400" w:cs="Times New Roman"/>
          <w:sz w:val="21"/>
          <w:szCs w:val="21"/>
        </w:rPr>
        <w:t xml:space="preserve"> = 30,243) </w:t>
      </w:r>
      <w:r>
        <w:rPr>
          <w:rFonts w:ascii="SamsungOne-400" w:hAnsi="SamsungOne-400" w:cs="Times New Roman"/>
          <w:sz w:val="21"/>
          <w:szCs w:val="21"/>
        </w:rPr>
        <w:t xml:space="preserve">[1]</w:t>
      </w:r>
      <w:r>
        <w:rPr>
          <w:rFonts w:ascii="SamsungOne-400" w:hAnsi="SamsungOne-400" w:cs="Times New Roman"/>
          <w:sz w:val="21"/>
          <w:szCs w:val="21"/>
        </w:rPr>
        <w:t xml:space="preserve">. It impairs reading through phonological processing, and Modern Standard Arabic adds obstacles of its own. Short vowels are normally left unwritten, so one written form carries several readings: </w:t>
      </w:r>
      <w:r>
        <w:rPr>
          <w:rFonts w:ascii="PakType Naskh Basic" w:hAnsi="PakType Naskh Basic" w:cs="PakType Naskh Basic"/>
          <w:sz w:val="21"/>
          <w:szCs w:val="21"/>
          <w:lang w:val="ar-SA" w:bidi="ar-SA"/>
          <w:rtl/>
          <w:rtlCs/>
        </w:rPr>
        <w:t xml:space="preserve">كتب</w:t>
      </w:r>
      <w:r>
        <w:rPr>
          <w:rFonts w:ascii="SamsungOne-400" w:hAnsi="SamsungOne-400" w:cs="Times New Roman"/>
          <w:sz w:val="21"/>
          <w:szCs w:val="21"/>
        </w:rPr>
        <w:t xml:space="preserve"> is </w:t>
      </w:r>
      <w:r>
        <w:rPr>
          <w:rFonts w:ascii="SamsungOne-400" w:hAnsi="SamsungOne-400" w:cs="Times New Roman"/>
          <w:i/>
          <w:iCs/>
          <w:sz w:val="21"/>
          <w:szCs w:val="21"/>
        </w:rPr>
        <w:t xml:space="preserve">kataba</w:t>
      </w:r>
      <w:r>
        <w:rPr>
          <w:rFonts w:ascii="SamsungOne-400" w:hAnsi="SamsungOne-400" w:cs="Times New Roman"/>
          <w:sz w:val="21"/>
          <w:szCs w:val="21"/>
        </w:rPr>
        <w:t xml:space="preserve"> (he wrote), </w:t>
      </w:r>
      <w:r>
        <w:rPr>
          <w:rFonts w:ascii="SamsungOne-400" w:hAnsi="SamsungOne-400" w:cs="Times New Roman"/>
          <w:i/>
          <w:iCs/>
          <w:sz w:val="21"/>
          <w:szCs w:val="21"/>
        </w:rPr>
        <w:t xml:space="preserve">kutiba</w:t>
      </w:r>
      <w:r>
        <w:rPr>
          <w:rFonts w:ascii="SamsungOne-400" w:hAnsi="SamsungOne-400" w:cs="Times New Roman"/>
          <w:sz w:val="21"/>
          <w:szCs w:val="21"/>
        </w:rPr>
        <w:t xml:space="preserve"> (it was written) or </w:t>
      </w:r>
      <w:r>
        <w:rPr>
          <w:rFonts w:ascii="SamsungOne-400" w:hAnsi="SamsungOne-400" w:cs="Times New Roman"/>
          <w:i/>
          <w:iCs/>
          <w:sz w:val="21"/>
          <w:szCs w:val="21"/>
        </w:rPr>
        <w:t xml:space="preserve">kutub</w:t>
      </w:r>
      <w:r>
        <w:rPr>
          <w:rFonts w:ascii="SamsungOne-400" w:hAnsi="SamsungOne-400" w:cs="Times New Roman"/>
          <w:sz w:val="21"/>
          <w:szCs w:val="21"/>
        </w:rPr>
        <w:t xml:space="preserve"> (books), and the reader must resolve it from context. Clitics attach directly to the stem, producing long words that resist chunking, and Arabic-speaking children with reading disabilities show early deficits in exactly this morphological layer </w:t>
      </w:r>
      <w:r>
        <w:rPr>
          <w:rFonts w:ascii="SamsungOne-400" w:hAnsi="SamsungOne-400" w:cs="Times New Roman"/>
          <w:sz w:val="21"/>
          <w:szCs w:val="21"/>
        </w:rPr>
        <w:t xml:space="preserve">[2]</w:t>
      </w:r>
      <w:r>
        <w:rPr>
          <w:rFonts w:ascii="SamsungOne-400" w:hAnsi="SamsungOne-400" w:cs="Times New Roman"/>
          <w:sz w:val="21"/>
          <w:szCs w:val="21"/>
        </w:rPr>
        <w:t xml:space="preserve">. Prose chains clauses with </w:t>
      </w:r>
      <w:r>
        <w:rPr>
          <w:rFonts w:ascii="PakType Naskh Basic" w:hAnsi="PakType Naskh Basic" w:cs="PakType Naskh Basic"/>
          <w:sz w:val="21"/>
          <w:szCs w:val="21"/>
          <w:lang w:val="ar-SA" w:bidi="ar-SA"/>
          <w:rtl/>
          <w:rtlCs/>
        </w:rPr>
        <w:t xml:space="preserve">و</w:t>
      </w:r>
      <w:r>
        <w:rPr>
          <w:rFonts w:ascii="SamsungOne-400" w:hAnsi="SamsungOne-400" w:cs="Times New Roman"/>
          <w:sz w:val="21"/>
          <w:szCs w:val="21"/>
        </w:rPr>
        <w:t xml:space="preserve"> and </w:t>
      </w:r>
      <w:r>
        <w:rPr>
          <w:rFonts w:ascii="PakType Naskh Basic" w:hAnsi="PakType Naskh Basic" w:cs="PakType Naskh Basic"/>
          <w:sz w:val="21"/>
          <w:szCs w:val="21"/>
          <w:lang w:val="ar-SA" w:bidi="ar-SA"/>
          <w:rtl/>
          <w:rtlCs/>
        </w:rPr>
        <w:t xml:space="preserve">ف</w:t>
      </w:r>
      <w:r>
        <w:rPr>
          <w:rFonts w:ascii="SamsungOne-400" w:hAnsi="SamsungOne-400" w:cs="Times New Roman"/>
          <w:sz w:val="21"/>
          <w:szCs w:val="21"/>
        </w:rPr>
        <w:t xml:space="preserve"> across whole paragraphs, so one sentence can exceed working memory. The evidence on what helps is uneven, and we build on the parts that have been measured. More frequent and shorter words sped reading and improved comprehension for readers with dyslexia </w:t>
      </w:r>
      <w:r>
        <w:rPr>
          <w:rFonts w:ascii="SamsungOne-400" w:hAnsi="SamsungOne-400" w:cs="Times New Roman"/>
          <w:sz w:val="21"/>
          <w:szCs w:val="21"/>
        </w:rPr>
        <w:t xml:space="preserve">[3, 4]</w:t>
      </w:r>
      <w:r>
        <w:rPr>
          <w:rFonts w:ascii="SamsungOne-400" w:hAnsi="SamsungOne-400" w:cs="Times New Roman"/>
          <w:sz w:val="21"/>
          <w:szCs w:val="21"/>
        </w:rPr>
        <w:t xml:space="preserve">. Unpacking bound morphemes into separate words helped Arabic readers with reading disabilities and not their typical peers </w:t>
      </w:r>
      <w:r>
        <w:rPr>
          <w:rFonts w:ascii="SamsungOne-400" w:hAnsi="SamsungOne-400" w:cs="Times New Roman"/>
          <w:sz w:val="21"/>
          <w:szCs w:val="21"/>
        </w:rPr>
        <w:t xml:space="preserve">[5]</w:t>
      </w:r>
      <w:r>
        <w:rPr>
          <w:rFonts w:ascii="SamsungOne-400" w:hAnsi="SamsungOne-400" w:cs="Times New Roman"/>
          <w:sz w:val="21"/>
          <w:szCs w:val="21"/>
        </w:rPr>
        <w:t xml:space="preserve">. Texts simplified by splitting clauses into short sentences were read faster and understood better by beginning readers, most by the weakest of them </w:t>
      </w:r>
      <w:r>
        <w:rPr>
          <w:rFonts w:ascii="SamsungOne-400" w:hAnsi="SamsungOne-400" w:cs="Times New Roman"/>
          <w:sz w:val="21"/>
          <w:szCs w:val="21"/>
        </w:rPr>
        <w:t xml:space="preserve">[6]</w:t>
      </w:r>
      <w:r>
        <w:rPr>
          <w:rFonts w:ascii="SamsungOne-400" w:hAnsi="SamsungOne-400" w:cs="Times New Roman"/>
          <w:sz w:val="21"/>
          <w:szCs w:val="21"/>
        </w:rPr>
        <w:t xml:space="preserve">. Full diacritization is contested: it adds visual crowding </w:t>
      </w:r>
      <w:r>
        <w:rPr>
          <w:rFonts w:ascii="SamsungOne-400" w:hAnsi="SamsungOne-400" w:cs="Times New Roman"/>
          <w:sz w:val="21"/>
          <w:szCs w:val="21"/>
        </w:rPr>
        <w:t xml:space="preserve">[7]</w:t>
      </w:r>
      <w:r>
        <w:rPr>
          <w:rFonts w:ascii="SamsungOne-400" w:hAnsi="SamsungOne-400" w:cs="Times New Roman"/>
          <w:sz w:val="21"/>
          <w:szCs w:val="21"/>
        </w:rPr>
        <w:t xml:space="preserve">, and its benefit for our readers has not been tested. We therefore treat </w:t>
      </w:r>
      <w:r>
        <w:rPr>
          <w:rFonts w:ascii="SamsungOne-400" w:hAnsi="SamsungOne-400" w:cs="Times New Roman"/>
          <w:i/>
          <w:iCs/>
          <w:sz w:val="21"/>
          <w:szCs w:val="21"/>
        </w:rPr>
        <w:t xml:space="preserve">simplify first</w:t>
      </w:r>
      <w:r>
        <w:rPr>
          <w:rFonts w:ascii="SamsungOne-400" w:hAnsi="SamsungOne-400" w:cs="Times New Roman"/>
          <w:sz w:val="21"/>
          <w:szCs w:val="21"/>
        </w:rPr>
        <w:t xml:space="preserve"> as the core intervention and diacritization as an optional stage. </w:t>
      </w:r>
      <w:r>
        <w:rPr>
          <w:rFonts w:ascii="SamsungOne-400" w:hAnsi="SamsungOne-400" w:cs="Times New Roman"/>
          <w:b/>
          <w:bCs/>
          <w:sz w:val="21"/>
          <w:szCs w:val="21"/>
        </w:rPr>
        <w:t xml:space="preserve">Related work. </w:t>
      </w:r>
      <w:r>
        <w:rPr>
          <w:rFonts w:ascii="SamsungOne-400" w:hAnsi="SamsungOne-400" w:cs="Times New Roman"/>
          <w:sz w:val="21"/>
          <w:szCs w:val="21"/>
        </w:rPr>
        <w:t xml:space="preserve"> SAMER </w:t>
      </w:r>
      <w:r>
        <w:rPr>
          <w:rFonts w:ascii="SamsungOne-400" w:hAnsi="SamsungOne-400" w:cs="Times New Roman"/>
          <w:sz w:val="21"/>
          <w:szCs w:val="21"/>
        </w:rPr>
        <w:t xml:space="preserve">[10]</w:t>
      </w:r>
      <w:r>
        <w:rPr>
          <w:rFonts w:ascii="SamsungOne-400" w:hAnsi="SamsungOne-400" w:cs="Times New Roman"/>
          <w:sz w:val="21"/>
          <w:szCs w:val="21"/>
        </w:rPr>
        <w:t xml:space="preserve"> is the main human-written Arabic simplification corpus: 15 novels rewritten at two easier levels, sentence by sentence. BAREC </w:t>
      </w:r>
      <w:r>
        <w:rPr>
          <w:rFonts w:ascii="SamsungOne-400" w:hAnsi="SamsungOne-400" w:cs="Times New Roman"/>
          <w:sz w:val="21"/>
          <w:szCs w:val="21"/>
        </w:rPr>
        <w:t xml:space="preserve">[11]</w:t>
      </w:r>
      <w:r>
        <w:rPr>
          <w:rFonts w:ascii="SamsungOne-400" w:hAnsi="SamsungOne-400" w:cs="Times New Roman"/>
          <w:sz w:val="21"/>
          <w:szCs w:val="21"/>
        </w:rPr>
        <w:t xml:space="preserve"> labels 69,441 sentences with 19 reading levels but is not parallel; LLM-written </w:t>
      </w:r>
      <w:r>
        <w:rPr>
          <w:rFonts w:ascii="SamsungOne-400" w:hAnsi="SamsungOne-400" w:cs="Times New Roman"/>
          <w:sz w:val="21"/>
          <w:szCs w:val="21"/>
        </w:rPr>
        <w:t xml:space="preserve">[12]</w:t>
      </w:r>
      <w:r>
        <w:rPr>
          <w:rFonts w:ascii="SamsungOne-400" w:hAnsi="SamsungOne-400" w:cs="Times New Roman"/>
          <w:sz w:val="21"/>
          <w:szCs w:val="21"/>
        </w:rPr>
        <w:t xml:space="preserve"> and human-verified </w:t>
      </w:r>
      <w:r>
        <w:rPr>
          <w:rFonts w:ascii="SamsungOne-400" w:hAnsi="SamsungOne-400" w:cs="Times New Roman"/>
          <w:sz w:val="21"/>
          <w:szCs w:val="21"/>
        </w:rPr>
        <w:t xml:space="preserve">[13]</w:t>
      </w:r>
      <w:r>
        <w:rPr>
          <w:rFonts w:ascii="SamsungOne-400" w:hAnsi="SamsungOne-400" w:cs="Times New Roman"/>
          <w:sz w:val="21"/>
          <w:szCs w:val="21"/>
        </w:rPr>
        <w:t xml:space="preserve"> corpora add other domains. None was written for readers with dyslexia, and none teaches sentence splitting (</w:t>
      </w:r>
      <w:r>
        <w:rPr>
          <w:rFonts w:ascii="SamsungOne-400" w:hAnsi="SamsungOne-400" w:cs="Times New Roman"/>
          <w:sz w:val="21"/>
          <w:szCs w:val="21"/>
        </w:rPr>
        <w:t xml:space="preserve">subsection 3.2</w:t>
      </w:r>
      <w:r>
        <w:rPr>
          <w:rFonts w:ascii="SamsungOne-400" w:hAnsi="SamsungOne-400" w:cs="Times New Roman"/>
          <w:sz w:val="21"/>
          <w:szCs w:val="21"/>
        </w:rPr>
        <w:t xml:space="preserve">). Control tokens let one model rewrite for different audiences </w:t>
      </w:r>
      <w:r>
        <w:rPr>
          <w:rFonts w:ascii="SamsungOne-400" w:hAnsi="SamsungOne-400" w:cs="Times New Roman"/>
          <w:sz w:val="21"/>
          <w:szCs w:val="21"/>
        </w:rPr>
        <w:t xml:space="preserve">[15, 16, 17]</w:t>
      </w:r>
      <w:r>
        <w:rPr>
          <w:rFonts w:ascii="SamsungOne-400" w:hAnsi="SamsungOne-400" w:cs="Times New Roman"/>
          <w:sz w:val="21"/>
          <w:szCs w:val="21"/>
        </w:rPr>
        <w:t xml:space="preserve">, and our strength tags follow that line. SARI </w:t>
      </w:r>
      <w:r>
        <w:rPr>
          <w:rFonts w:ascii="SamsungOne-400" w:hAnsi="SamsungOne-400" w:cs="Times New Roman"/>
          <w:sz w:val="21"/>
          <w:szCs w:val="21"/>
        </w:rPr>
        <w:t xml:space="preserve">[18]</w:t>
      </w:r>
      <w:r>
        <w:rPr>
          <w:rFonts w:ascii="SamsungOne-400" w:hAnsi="SamsungOne-400" w:cs="Times New Roman"/>
          <w:sz w:val="21"/>
          <w:szCs w:val="21"/>
        </w:rPr>
        <w:t xml:space="preserve">, the field's standard score, correlates only </w:t>
      </w:r>
      <w:r>
        <w:rPr>
          <w:rFonts w:ascii="SamsungOne-400" w:hAnsi="SamsungOne-400" w:cs="Times New Roman"/>
          <w:i/>
          <w:iCs/>
          <w:sz w:val="21"/>
          <w:szCs w:val="21"/>
        </w:rPr>
        <w:t xml:space="preserve">r</w:t>
      </w:r>
      <w:r>
        <w:rPr>
          <w:rFonts w:ascii="SamsungOne-400" w:hAnsi="SamsungOne-400" w:cs="Times New Roman"/>
          <w:sz w:val="21"/>
          <w:szCs w:val="21"/>
        </w:rPr>
        <w:t xml:space="preserve"> = 0.36 with human judgements of simplicity </w:t>
      </w:r>
      <w:r>
        <w:rPr>
          <w:rFonts w:ascii="SamsungOne-400" w:hAnsi="SamsungOne-400" w:cs="Times New Roman"/>
          <w:sz w:val="21"/>
          <w:szCs w:val="21"/>
        </w:rPr>
        <w:t xml:space="preserve">[20]</w:t>
      </w:r>
      <w:r>
        <w:rPr>
          <w:rFonts w:ascii="SamsungOne-400" w:hAnsi="SamsungOne-400" w:cs="Times New Roman"/>
          <w:sz w:val="21"/>
          <w:szCs w:val="21"/>
        </w:rPr>
        <w:t xml:space="preserve"> and misses inserted or substituted content </w:t>
      </w:r>
      <w:r>
        <w:rPr>
          <w:rFonts w:ascii="SamsungOne-400" w:hAnsi="SamsungOne-400" w:cs="Times New Roman"/>
          <w:sz w:val="21"/>
          <w:szCs w:val="21"/>
        </w:rPr>
        <w:t xml:space="preserve">[21]</w:t>
      </w:r>
      <w:r>
        <w:rPr>
          <w:rFonts w:ascii="SamsungOne-400" w:hAnsi="SamsungOne-400" w:cs="Times New Roman"/>
          <w:sz w:val="21"/>
          <w:szCs w:val="21"/>
        </w:rPr>
        <w:t xml:space="preserve">; reference-free reading-level estimates </w:t>
      </w:r>
      <w:r>
        <w:rPr>
          <w:rFonts w:ascii="SamsungOne-400" w:hAnsi="SamsungOne-400" w:cs="Times New Roman"/>
          <w:sz w:val="21"/>
          <w:szCs w:val="21"/>
        </w:rPr>
        <w:t xml:space="preserve">[22]</w:t>
      </w:r>
      <w:r>
        <w:rPr>
          <w:rFonts w:ascii="SamsungOne-400" w:hAnsi="SamsungOne-400" w:cs="Times New Roman"/>
          <w:sz w:val="21"/>
          <w:szCs w:val="21"/>
        </w:rPr>
        <w:t xml:space="preserve"> and edit-level error taxonomies </w:t>
      </w:r>
      <w:r>
        <w:rPr>
          <w:rFonts w:ascii="SamsungOne-400" w:hAnsi="SamsungOne-400" w:cs="Times New Roman"/>
          <w:sz w:val="21"/>
          <w:szCs w:val="21"/>
        </w:rPr>
        <w:t xml:space="preserve">[23]</w:t>
      </w:r>
      <w:r>
        <w:rPr>
          <w:rFonts w:ascii="SamsungOne-400" w:hAnsi="SamsungOne-400" w:cs="Times New Roman"/>
          <w:sz w:val="21"/>
          <w:szCs w:val="21"/>
        </w:rPr>
        <w:t xml:space="preserve"> track simplicity and meaning better. Our benchmark follows behavioural testing </w:t>
      </w:r>
      <w:r>
        <w:rPr>
          <w:rFonts w:ascii="SamsungOne-400" w:hAnsi="SamsungOne-400" w:cs="Times New Roman"/>
          <w:sz w:val="21"/>
          <w:szCs w:val="21"/>
        </w:rPr>
        <w:t xml:space="preserve">[24]</w:t>
      </w:r>
      <w:r>
        <w:rPr>
          <w:rFonts w:ascii="SamsungOne-400" w:hAnsi="SamsungOne-400" w:cs="Times New Roman"/>
          <w:sz w:val="21"/>
          <w:szCs w:val="21"/>
        </w:rPr>
        <w:t xml:space="preserve">, construct-validity and reporting checklists </w:t>
      </w:r>
      <w:r>
        <w:rPr>
          <w:rFonts w:ascii="SamsungOne-400" w:hAnsi="SamsungOne-400" w:cs="Times New Roman"/>
          <w:sz w:val="21"/>
          <w:szCs w:val="21"/>
        </w:rPr>
        <w:t xml:space="preserve">[25, 26]</w:t>
      </w:r>
      <w:r>
        <w:rPr>
          <w:rFonts w:ascii="SamsungOne-400" w:hAnsi="SamsungOne-400" w:cs="Times New Roman"/>
          <w:sz w:val="21"/>
          <w:szCs w:val="21"/>
        </w:rPr>
        <w:t xml:space="preserve"> and document-clustered intervals </w:t>
      </w:r>
      <w:r>
        <w:rPr>
          <w:rFonts w:ascii="SamsungOne-400" w:hAnsi="SamsungOne-400" w:cs="Times New Roman"/>
          <w:sz w:val="21"/>
          <w:szCs w:val="21"/>
        </w:rPr>
        <w:t xml:space="preserve">[27]</w:t>
      </w:r>
      <w:r>
        <w:rPr>
          <w:rFonts w:ascii="SamsungOne-400" w:hAnsi="SamsungOne-400" w:cs="Times New Roman"/>
          <w:sz w:val="21"/>
          <w:szCs w:val="21"/>
        </w:rPr>
        <w:t xml:space="preserve">. LLM judges favour text close to what they wrote </w:t>
      </w:r>
      <w:r>
        <w:rPr>
          <w:rFonts w:ascii="SamsungOne-400" w:hAnsi="SamsungOne-400" w:cs="Times New Roman"/>
          <w:sz w:val="21"/>
          <w:szCs w:val="21"/>
        </w:rPr>
        <w:t xml:space="preserve">[28]</w:t>
      </w:r>
      <w:r>
        <w:rPr>
          <w:rFonts w:ascii="SamsungOne-400" w:hAnsi="SamsungOne-400" w:cs="Times New Roman"/>
          <w:sz w:val="21"/>
          <w:szCs w:val="21"/>
        </w:rPr>
        <w:t xml:space="preserve">, so we check ours against people, with agreement measured by Krippendorff's </w:t>
      </w:r>
      <w:r>
        <w:rPr>
          <w:rFonts w:ascii="SamsungOne-400" w:hAnsi="SamsungOne-400" w:cs="Times New Roman"/>
          <w:i/>
          <w:iCs/>
          <w:sz w:val="21"/>
          <w:szCs w:val="21"/>
        </w:rPr>
        <w:t xml:space="preserve">α</w:t>
      </w:r>
      <w:r>
        <w:rPr>
          <w:rFonts w:ascii="SamsungOne-400" w:hAnsi="SamsungOne-400" w:cs="Times New Roman"/>
          <w:sz w:val="21"/>
          <w:szCs w:val="21"/>
        </w:rPr>
        <w:t xml:space="preserve"> </w:t>
      </w:r>
      <w:r>
        <w:rPr>
          <w:rFonts w:ascii="SamsungOne-400" w:hAnsi="SamsungOne-400" w:cs="Times New Roman"/>
          <w:sz w:val="21"/>
          <w:szCs w:val="21"/>
        </w:rPr>
        <w:t xml:space="preserve">[29]</w:t>
      </w:r>
      <w:r>
        <w:rPr>
          <w:rFonts w:ascii="SamsungOne-400" w:hAnsi="SamsungOne-400" w:cs="Times New Roman"/>
          <w:sz w:val="21"/>
          <w:szCs w:val="21"/>
        </w:rPr>
        <w:t xml:space="preserve">.</w:t>
      </w:r>
    </w:p>
    <w:p>
      <w:pPr>
        <w:spacing w:before="220" w:after="60" w:line="280" w:lineRule="exact"/>
      </w:pPr>
      <w:r>
        <w:rPr>
          <w:rFonts w:ascii="SamsungOne-400" w:hAnsi="SamsungOne-400" w:cs="Times New Roman"/>
          <w:b/>
          <w:bCs/>
          <w:sz w:val="22"/>
          <w:szCs w:val="22"/>
        </w:rPr>
        <w:t xml:space="preserve">1.2. </w:t>
      </w:r>
      <w:r>
        <w:rPr>
          <w:rFonts w:ascii="SamsungOne-400" w:hAnsi="SamsungOne-400" w:cs="Times New Roman"/>
          <w:b/>
          <w:bCs/>
          <w:sz w:val="22"/>
          <w:szCs w:val="22"/>
        </w:rPr>
        <w:t xml:space="preserve">Motivation and Objective</w:t>
      </w:r>
    </w:p>
    <w:p>
      <w:pPr>
        <w:spacing w:before="0" w:after="100" w:line="284" w:lineRule="exact"/>
      </w:pPr>
      <w:r>
        <w:rPr>
          <w:rFonts w:ascii="SamsungOne-400" w:hAnsi="SamsungOne-400" w:cs="Times New Roman"/>
          <w:sz w:val="21"/>
          <w:szCs w:val="21"/>
        </w:rPr>
        <w:t xml:space="preserve">Readers meet difficult Arabic inside other applications — a message, a news page, a PDF — not in a reading app. Bayan therefore appears where the text already is: selecting text on an Android phone offers </w:t>
      </w:r>
      <w:r>
        <w:rPr>
          <w:rFonts w:ascii="PakType Naskh Basic" w:hAnsi="PakType Naskh Basic" w:cs="PakType Naskh Basic"/>
          <w:sz w:val="21"/>
          <w:szCs w:val="21"/>
          <w:lang w:val="ar-SA" w:bidi="ar-SA"/>
          <w:rtl/>
          <w:rtlCs/>
        </w:rPr>
        <w:t xml:space="preserve">تبسيط</w:t>
      </w:r>
      <w:r>
        <w:rPr>
          <w:rFonts w:ascii="SamsungOne-400" w:hAnsi="SamsungOne-400" w:cs="Times New Roman"/>
          <w:sz w:val="21"/>
          <w:szCs w:val="21"/>
        </w:rPr>
        <w:t xml:space="preserve"> (</w:t>
      </w:r>
      <w:r>
        <w:rPr>
          <w:rFonts w:ascii="SamsungOne-400" w:hAnsi="SamsungOne-400" w:cs="Times New Roman"/>
          <w:i/>
          <w:iCs/>
          <w:sz w:val="21"/>
          <w:szCs w:val="21"/>
        </w:rPr>
        <w:t xml:space="preserve">Simplify</w:t>
      </w:r>
      <w:r>
        <w:rPr>
          <w:rFonts w:ascii="SamsungOne-400" w:hAnsi="SamsungOne-400" w:cs="Times New Roman"/>
          <w:sz w:val="21"/>
          <w:szCs w:val="21"/>
        </w:rPr>
        <w:t xml:space="preserve">) in the system selection menu, and the rewrite opens in a panel over the same app. Every model runs on the phone, so the reader's text never leaves it and the tool works offline. The data for this did not exist. SAMER is small, literary and teaches mostly word substitution; the other public sources are LLM-written or cover one domain. Dyslexia-targeted neural simplification exists for English </w:t>
      </w:r>
      <w:r>
        <w:rPr>
          <w:rFonts w:ascii="SamsungOne-400" w:hAnsi="SamsungOne-400" w:cs="Times New Roman"/>
          <w:sz w:val="21"/>
          <w:szCs w:val="21"/>
        </w:rPr>
        <w:t xml:space="preserve">[8]</w:t>
      </w:r>
      <w:r>
        <w:rPr>
          <w:rFonts w:ascii="SamsungOne-400" w:hAnsi="SamsungOne-400" w:cs="Times New Roman"/>
          <w:sz w:val="21"/>
          <w:szCs w:val="21"/>
        </w:rPr>
        <w:t xml:space="preserve">, and the one Arabic dyslexia study with a language model used it as a tutor, not as a rewriter </w:t>
      </w:r>
      <w:r>
        <w:rPr>
          <w:rFonts w:ascii="SamsungOne-400" w:hAnsi="SamsungOne-400" w:cs="Times New Roman"/>
          <w:sz w:val="21"/>
          <w:szCs w:val="21"/>
        </w:rPr>
        <w:t xml:space="preserve">[9]</w:t>
      </w:r>
      <w:r>
        <w:rPr>
          <w:rFonts w:ascii="SamsungOne-400" w:hAnsi="SamsungOne-400" w:cs="Times New Roman"/>
          <w:sz w:val="21"/>
          <w:szCs w:val="21"/>
        </w:rPr>
        <w:t xml:space="preserve">. Our searches of 17 and 23 September found no system that combines Arabic, automatic rewriting to lower reading difficulty, and on-device inference. Three research questions organise this report:</w:t>
      </w:r>
    </w:p>
    <w:p>
      <w:pPr>
        <w:spacing w:before="0" w:after="40" w:line="284" w:lineRule="exact"/>
        <w:ind w:left="284" w:hanging="284"/>
      </w:pPr>
      <w:r>
        <w:rPr>
          <w:rFonts w:ascii="SamsungOne-400" w:hAnsi="SamsungOne-400" w:cs="Times New Roman"/>
          <w:b/>
          <w:bCs/>
          <w:sz w:val="21"/>
          <w:szCs w:val="21"/>
        </w:rPr>
        <w:t xml:space="preserve">RQ1 </w:t>
      </w:r>
      <w:r>
        <w:rPr>
          <w:rFonts w:ascii="SamsungOne-400" w:hAnsi="SamsungOne-400" w:cs="Times New Roman"/>
          <w:sz w:val="21"/>
          <w:szCs w:val="21"/>
        </w:rPr>
        <w:t xml:space="preserve">Does the standard reference-based evaluation measure what this task needs,
      and what does a model learn from the main human-written corpus?</w:t>
      </w:r>
    </w:p>
    <w:p>
      <w:pPr>
        <w:spacing w:before="0" w:after="40" w:line="284" w:lineRule="exact"/>
        <w:ind w:left="284" w:hanging="284"/>
      </w:pPr>
      <w:r>
        <w:rPr>
          <w:rFonts w:ascii="SamsungOne-400" w:hAnsi="SamsungOne-400" w:cs="Times New Roman"/>
          <w:b/>
          <w:bCs/>
          <w:sz w:val="21"/>
          <w:szCs w:val="21"/>
        </w:rPr>
        <w:t xml:space="preserve">RQ2 </w:t>
      </w:r>
      <w:r>
        <w:rPr>
          <w:rFonts w:ascii="SamsungOne-400" w:hAnsi="SamsungOne-400" w:cs="Times New Roman"/>
          <w:sz w:val="21"/>
          <w:szCs w:val="21"/>
        </w:rPr>
        <w:t xml:space="preserve">Can a model lower the linguistic load of Arabic text (long clauses, hard
      words) without changing its meaning, and how much of that can we show with
      validated measures?</w:t>
      </w:r>
    </w:p>
    <w:p>
      <w:pPr>
        <w:spacing w:before="0" w:after="40" w:line="284" w:lineRule="exact"/>
        <w:ind w:left="284" w:hanging="284"/>
      </w:pPr>
      <w:r>
        <w:rPr>
          <w:rFonts w:ascii="SamsungOne-400" w:hAnsi="SamsungOne-400" w:cs="Times New Roman"/>
          <w:b/>
          <w:bCs/>
          <w:sz w:val="21"/>
          <w:szCs w:val="21"/>
        </w:rPr>
        <w:t xml:space="preserve">RQ3 </w:t>
      </w:r>
      <w:r>
        <w:rPr>
          <w:rFonts w:ascii="SamsungOne-400" w:hAnsi="SamsungOne-400" w:cs="Times New Roman"/>
          <w:sz w:val="21"/>
          <w:szCs w:val="21"/>
        </w:rPr>
        <w:t xml:space="preserve">Does it run on a mid-range phone at interactive latency, and what do
      quantisation and the deployed input format cost?</w:t>
      </w:r>
    </w:p>
    <w:p>
      <w:pPr>
        <w:spacing w:before="0" w:after="100" w:line="284" w:lineRule="exact"/>
      </w:pPr>
      <w:r>
        <w:rPr>
          <w:rFonts w:ascii="SamsungOne-400" w:hAnsi="SamsungOne-400" w:cs="Times New Roman"/>
          <w:sz w:val="21"/>
          <w:szCs w:val="21"/>
        </w:rPr>
        <w:t xml:space="preserve">We set four objectives, assessed in </w:t>
      </w:r>
      <w:r>
        <w:rPr>
          <w:rFonts w:ascii="SamsungOne-400" w:hAnsi="SamsungOne-400" w:cs="Times New Roman"/>
          <w:sz w:val="21"/>
          <w:szCs w:val="21"/>
        </w:rPr>
        <w:t xml:space="preserve">subsection 4.1</w:t>
      </w:r>
      <w:r>
        <w:rPr>
          <w:rFonts w:ascii="SamsungOne-400" w:hAnsi="SamsungOne-400" w:cs="Times New Roman"/>
          <w:sz w:val="21"/>
          <w:szCs w:val="21"/>
        </w:rPr>
        <w:t xml:space="preserve">:</w:t>
      </w:r>
    </w:p>
    <w:p>
      <w:pPr>
        <w:spacing w:before="0" w:after="40" w:line="284" w:lineRule="exact"/>
        <w:ind w:left="284" w:hanging="284"/>
      </w:pPr>
      <w:r>
        <w:rPr>
          <w:rFonts w:ascii="SamsungOne-400" w:hAnsi="SamsungOne-400" w:cs="Times New Roman"/>
          <w:b/>
          <w:bCs/>
          <w:sz w:val="21"/>
          <w:szCs w:val="21"/>
        </w:rPr>
        <w:t xml:space="preserve">O1 </w:t>
      </w:r>
      <w:r>
        <w:rPr>
          <w:rFonts w:ascii="SamsungOne-400" w:hAnsi="SamsungOne-400" w:cs="Times New Roman"/>
          <w:sz w:val="21"/>
          <w:szCs w:val="21"/>
        </w:rPr>
        <w:t xml:space="preserve">A simplifier that beats copying the input on held-out sentences a human
      simplified, and that lowers linguistic load without losing meaning.</w:t>
      </w:r>
    </w:p>
    <w:p>
      <w:pPr>
        <w:spacing w:before="0" w:after="40" w:line="284" w:lineRule="exact"/>
        <w:ind w:left="284" w:hanging="284"/>
      </w:pPr>
      <w:r>
        <w:rPr>
          <w:rFonts w:ascii="SamsungOne-400" w:hAnsi="SamsungOne-400" w:cs="Times New Roman"/>
          <w:b/>
          <w:bCs/>
          <w:sz w:val="21"/>
          <w:szCs w:val="21"/>
        </w:rPr>
        <w:t xml:space="preserve">O2 </w:t>
      </w:r>
      <w:r>
        <w:rPr>
          <w:rFonts w:ascii="SamsungOne-400" w:hAnsi="SamsungOne-400" w:cs="Times New Roman"/>
          <w:sz w:val="21"/>
          <w:szCs w:val="21"/>
        </w:rPr>
        <w:t xml:space="preserve">Diacritics restored on the simplified text without altering its letters.</w:t>
      </w:r>
    </w:p>
    <w:p>
      <w:pPr>
        <w:spacing w:before="0" w:after="40" w:line="284" w:lineRule="exact"/>
        <w:ind w:left="284" w:hanging="284"/>
      </w:pPr>
      <w:r>
        <w:rPr>
          <w:rFonts w:ascii="SamsungOne-400" w:hAnsi="SamsungOne-400" w:cs="Times New Roman"/>
          <w:b/>
          <w:bCs/>
          <w:sz w:val="21"/>
          <w:szCs w:val="21"/>
        </w:rPr>
        <w:t xml:space="preserve">O3 </w:t>
      </w:r>
      <w:r>
        <w:rPr>
          <w:rFonts w:ascii="SamsungOne-400" w:hAnsi="SamsungOne-400" w:cs="Times New Roman"/>
          <w:sz w:val="21"/>
          <w:szCs w:val="21"/>
        </w:rPr>
        <w:t xml:space="preserve">The pipeline running on a mid-range Android phone at interactive speed,
      with a default simplifier within 250 MB.</w:t>
      </w:r>
    </w:p>
    <w:p>
      <w:pPr>
        <w:spacing w:before="0" w:after="40" w:line="284" w:lineRule="exact"/>
        <w:ind w:left="284" w:hanging="284"/>
      </w:pPr>
      <w:r>
        <w:rPr>
          <w:rFonts w:ascii="SamsungOne-400" w:hAnsi="SamsungOne-400" w:cs="Times New Roman"/>
          <w:b/>
          <w:bCs/>
          <w:sz w:val="21"/>
          <w:szCs w:val="21"/>
        </w:rPr>
        <w:t xml:space="preserve">O4 </w:t>
      </w:r>
      <w:r>
        <w:rPr>
          <w:rFonts w:ascii="SamsungOne-400" w:hAnsi="SamsungOne-400" w:cs="Times New Roman"/>
          <w:sz w:val="21"/>
          <w:szCs w:val="21"/>
        </w:rPr>
        <w:t xml:space="preserve">Evidence from readers with dyslexia, collected with informed consent.</w:t>
      </w:r>
    </w:p>
    <w:p>
      <w:pPr>
        <w:spacing w:before="0" w:after="100" w:line="284" w:lineRule="exact"/>
      </w:pPr>
      <w:r>
        <w:rPr>
          <w:rFonts w:ascii="SamsungOne-400" w:hAnsi="SamsungOne-400" w:cs="Times New Roman"/>
          <w:b/>
          <w:bCs/>
          <w:sz w:val="21"/>
          <w:szCs w:val="21"/>
        </w:rPr>
        <w:t xml:space="preserve">Scope of the claim. </w:t>
      </w:r>
      <w:r>
        <w:rPr>
          <w:rFonts w:ascii="SamsungOne-400" w:hAnsi="SamsungOne-400" w:cs="Times New Roman"/>
          <w:sz w:val="21"/>
          <w:szCs w:val="21"/>
        </w:rPr>
        <w:t xml:space="preserve"> Bayan addresses readability simplification and read-aloud, in any app. Dyslexia has other axes that we have not tested with readers: decoding (the app can add tashkeel, a setting off by default), visual layout (the app has typography settings), the auditory route, and fluency. No reader with dyslexia has used the app itself yet; one has rated its rewrites. We therefore claim a measured reduction of linguistic load and the means to measure it, not that Bayan helps readers with dyslexia. </w:t>
      </w:r>
      <w:r>
        <w:rPr>
          <w:rFonts w:ascii="SamsungOne-400" w:hAnsi="SamsungOne-400" w:cs="Times New Roman"/>
          <w:b/>
          <w:bCs/>
          <w:sz w:val="21"/>
          <w:szCs w:val="21"/>
        </w:rPr>
        <w:t xml:space="preserve">Contributions. </w:t>
      </w:r>
      <w:r>
        <w:rPr>
          <w:rFonts w:ascii="SamsungOne-400" w:hAnsi="SamsungOne-400" w:cs="Times New Roman"/>
          <w:sz w:val="21"/>
          <w:szCs w:val="21"/>
        </w:rPr>
        <w:t xml:space="preserve"> (1) An evaluation audit: copy-heavy test sets make SARI reward inaction, and 9.3% of a public Arabic simplification corpus overlaps the SAMER and BAREC test sets. (2) BayanBench, a benchmark of behaviours with an open meaning scorer checked against human raters. (3) A small meaning judge that catches planted errors at 30 times its teacher's speed. (4) BayanSimplify-v0.3, a model that keeps meaning more often than every earlier one while simplifying more, running on the phone inside an Android app.</w:t>
      </w:r>
    </w:p>
    <w:p>
      <w:pPr>
        <w:spacing w:before="220" w:after="60" w:line="280" w:lineRule="exact"/>
      </w:pPr>
      <w:r>
        <w:rPr>
          <w:rFonts w:ascii="SamsungOne-400" w:hAnsi="SamsungOne-400" w:cs="Times New Roman"/>
          <w:b/>
          <w:bCs/>
          <w:sz w:val="22"/>
          <w:szCs w:val="22"/>
        </w:rPr>
        <w:t xml:space="preserve">1.3. </w:t>
      </w:r>
      <w:r>
        <w:rPr>
          <w:rFonts w:ascii="SamsungOne-400" w:hAnsi="SamsungOne-400" w:cs="Times New Roman"/>
          <w:b/>
          <w:bCs/>
          <w:sz w:val="22"/>
          <w:szCs w:val="22"/>
        </w:rPr>
        <w:t xml:space="preserve">Members and Role Assignments</w:t>
      </w:r>
    </w:p>
    <w:p>
      <w:pPr>
        <w:spacing w:before="0" w:after="100" w:line="284" w:lineRule="exact"/>
      </w:pPr>
      <w:r>
        <w:rPr>
          <w:rFonts w:ascii="SamsungOne-400" w:hAnsi="SamsungOne-400" w:cs="Times New Roman"/>
          <w:sz w:val="21"/>
          <w:szCs w:val="21"/>
        </w:rPr>
        <w:t xml:space="preserve">Every member merged work into the team repository; the evidence column cites the pull requests and issues that hold it (#).</w:t>
      </w:r>
    </w:p>
    <w:p>
      <w:pPr>
        <w:spacing w:before="0" w:after="60" w:line="240" w:lineRule="exact"/>
      </w:pPr>
      <w:r>
        <w:rPr>
          <w:rFonts w:ascii="SamsungOne-400" w:hAnsi="SamsungOne-400" w:cs="Times New Roman"/>
          <w:b/>
          <w:bCs/>
          <w:color w:val="193DB0"/>
          <w:sz w:val="19"/>
          <w:szCs w:val="19"/>
        </w:rPr>
        <w:t xml:space="preserve">Table 1. </w:t>
      </w:r>
      <w:r>
        <w:rPr>
          <w:rFonts w:ascii="SamsungOne-400" w:hAnsi="SamsungOne-400" w:cs="Times New Roman"/>
          <w:sz w:val="19"/>
          <w:szCs w:val="19"/>
        </w:rPr>
        <w:t xml:space="preserve">Members, roles, and the work each delivered.</w:t>
      </w:r>
    </w:p>
    <w:tbl>
      <w:tblPr>
        <w:tblW w:w="9010"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0" w:type="dxa"/>
          <w:left w:w="40" w:type="dxa"/>
          <w:bottom w:w="40" w:type="dxa"/>
          <w:right w:w="40" w:type="dxa"/>
        </w:tblCellMar>
      </w:tblPr>
      <w:tblGrid>
        <w:gridCol w:w="1738"/>
        <w:gridCol w:w="1931"/>
        <w:gridCol w:w="5341"/>
      </w:tblGrid>
      <w:tr>
        <w:trPr>
          <w:cantSplit/>
          <w:tblHeader/>
        </w:trPr>
        <w:tc>
          <w:tcPr>
            <w:tcW w:w="1738"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Member</w:t>
            </w:r>
          </w:p>
        </w:tc>
        <w:tc>
          <w:tcPr>
            <w:tcW w:w="1931"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Role</w:t>
            </w:r>
          </w:p>
        </w:tc>
        <w:tc>
          <w:tcPr>
            <w:tcW w:w="5341"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Delivered (evidence)</w:t>
            </w:r>
          </w:p>
        </w:tc>
      </w:tr>
      <w:tr>
        <w:trPr>
          <w:cantSplit/>
        </w:trPr>
        <w:tc>
          <w:tcPr>
            <w:tcW w:w="173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Marwan Elamami</w:t>
            </w:r>
          </w:p>
        </w:tc>
        <w:tc>
          <w:tcPr>
            <w:tcW w:w="193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Team lead; integration; on-device model</w:t>
            </w:r>
          </w:p>
        </w:tc>
        <w:tc>
          <w:tcPr>
            <w:tcW w:w="534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Product-form decision (#9); evaluation protocol and fixes (#16, #18); BayanSimplify-v0.1 diagnosis; data acquisition and leakage filtering; v0.2 recipe, data and task specifications (#27–#34); on-device engine and app; phone test; beam search and tashkeel in the app (#62, #66, #67); BayanBench and its v2 package (#48); rating site and analysis; Action Plan (#25); this report</w:t>
            </w:r>
          </w:p>
        </w:tc>
      </w:tr>
      <w:tr>
        <w:trPr>
          <w:cantSplit/>
        </w:trPr>
        <w:tc>
          <w:tcPr>
            <w:tcW w:w="173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Abdulrahman Khengari</w:t>
            </w:r>
          </w:p>
        </w:tc>
        <w:tc>
          <w:tcPr>
            <w:tcW w:w="193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Data lead</w:t>
            </w:r>
          </w:p>
        </w:tc>
        <w:tc>
          <w:tcPr>
            <w:tcW w:w="534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Validators for generated pairs (#10, #11); CAMeL readability check (#17, #20); synthetic corpus v0 of 13,072 pairs, split and published (#8, #38, #39); corpus v1 with the Gemma generator and Qwen judge, and its calibration (#44, #45); the meaning judge (#47, #49); BayanSimplify-v0.3: training, preference tuning and the int8 bundle (#48, #53); BayanBench v2 design and the open meaning scorer runs (#48); the beam-search proposal (#61); the benchmark report of 35 systems (#57, #58); the pitch deck (#50)</w:t>
            </w:r>
          </w:p>
        </w:tc>
      </w:tr>
      <w:tr>
        <w:trPr>
          <w:cantSplit/>
        </w:trPr>
        <w:tc>
          <w:tcPr>
            <w:tcW w:w="173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Ahmed Alaeb</w:t>
            </w:r>
          </w:p>
        </w:tc>
        <w:tc>
          <w:tcPr>
            <w:tcW w:w="193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Model training</w:t>
            </w:r>
          </w:p>
        </w:tc>
        <w:tc>
          <w:tcPr>
            <w:tcW w:w="534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SAMER conversion; BayanSimplify-v0.1 trained and documented (#5, #22); BayanSimplify-v0.2 (AraT5v2) trained (#28, #40); human ratings (#48)</w:t>
            </w:r>
          </w:p>
        </w:tc>
      </w:tr>
      <w:tr>
        <w:trPr>
          <w:cantSplit/>
        </w:trPr>
        <w:tc>
          <w:tcPr>
            <w:tcW w:w="173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Sanad Ali</w:t>
            </w:r>
          </w:p>
        </w:tc>
        <w:tc>
          <w:tcPr>
            <w:tcW w:w="193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Diacritization; co-training; presenter</w:t>
            </w:r>
          </w:p>
        </w:tc>
        <w:tc>
          <w:tcPr>
            <w:tcW w:w="534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Four-system diacritization benchmark; Libtashkeel selected (#6, #23); BayanSimplify-v0.2-Fast (AraBART) and the speed benchmark (#29, #35); human ratings (#48); presents the pitch</w:t>
            </w:r>
          </w:p>
        </w:tc>
      </w:tr>
      <w:tr>
        <w:trPr>
          <w:cantSplit/>
        </w:trPr>
        <w:tc>
          <w:tcPr>
            <w:tcW w:w="173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Mohammed Thabet</w:t>
            </w:r>
          </w:p>
        </w:tc>
        <w:tc>
          <w:tcPr>
            <w:tcW w:w="193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Android application</w:t>
            </w:r>
          </w:p>
        </w:tc>
        <w:tc>
          <w:tcPr>
            <w:tcW w:w="5341" w:type="dxa"/>
            <w:tcBorders>
              <w:top w:val="single" w:sz="4" w:color="BFBFBF"/>
              <w:left w:val="single" w:sz="4" w:color="BFBFBF"/>
              <w:bottom w:val="single" w:sz="4" w:color="BFBFBF"/>
              <w:right w:val="single" w:sz="4" w:color="BFBFBF"/>
            </w:tcBorders>
          </w:tcPr>
          <w:p>
            <w:pPr>
              <w:spacing w:before="0" w:after="20" w:line="240" w:lineRule="exact"/>
            </w:pPr>
            <w:r>
              <w:rPr>
                <w:rFonts w:ascii="Liberation Mono" w:hAnsi="Liberation Mono" w:cs="Times New Roman"/>
                <w:sz w:val="16"/>
                <w:szCs w:val="16"/>
              </w:rPr>
              <w:t xml:space="preserve">PROCESS_TEXT</w:t>
            </w:r>
            <w:r>
              <w:rPr>
                <w:rFonts w:ascii="SamsungOne-400" w:hAnsi="SamsungOne-400" w:cs="Times New Roman"/>
                <w:sz w:val="17"/>
                <w:szCs w:val="17"/>
              </w:rPr>
              <w:t xml:space="preserve"> plugin, result sheet and 41 tests (#14, #21); model download pipeline, sheet states and typography settings (#31, #37); human ratings (#48)</w:t>
            </w:r>
          </w:p>
        </w:tc>
      </w:tr>
      <w:tr>
        <w:trPr>
          <w:cantSplit/>
        </w:trPr>
        <w:tc>
          <w:tcPr>
            <w:tcW w:w="173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Abdul Majid Mraied</w:t>
            </w:r>
          </w:p>
        </w:tc>
        <w:tc>
          <w:tcPr>
            <w:tcW w:w="193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Evaluation</w:t>
            </w:r>
          </w:p>
        </w:tc>
        <w:tc>
          <w:tcPr>
            <w:tcW w:w="534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Scoring and leakage scripts (#7, #15); locked-set converter, copy baselines, generate-and-score path (#19, #24, #26)</w:t>
            </w:r>
          </w:p>
        </w:tc>
      </w:tr>
    </w:tbl>
    <w:p>
      <w:pPr>
        <w:spacing w:before="220" w:after="60" w:line="280" w:lineRule="exact"/>
      </w:pPr>
      <w:r>
        <w:rPr>
          <w:rFonts w:ascii="SamsungOne-400" w:hAnsi="SamsungOne-400" w:cs="Times New Roman"/>
          <w:b/>
          <w:bCs/>
          <w:sz w:val="22"/>
          <w:szCs w:val="22"/>
        </w:rPr>
        <w:t xml:space="preserve">1.4. </w:t>
      </w:r>
      <w:r>
        <w:rPr>
          <w:rFonts w:ascii="SamsungOne-400" w:hAnsi="SamsungOne-400" w:cs="Times New Roman"/>
          <w:b/>
          <w:bCs/>
          <w:sz w:val="22"/>
          <w:szCs w:val="22"/>
        </w:rPr>
        <w:t xml:space="preserve">Schedule and Milestones</w:t>
      </w:r>
    </w:p>
    <w:p>
      <w:pPr>
        <w:spacing w:before="0" w:after="100" w:line="284" w:lineRule="exact"/>
      </w:pPr>
      <w:r>
        <w:rPr>
          <w:rFonts w:ascii="SamsungOne-400" w:hAnsi="SamsungOne-400" w:cs="Times New Roman"/>
          <w:sz w:val="21"/>
          <w:szCs w:val="21"/>
        </w:rPr>
        <w:t xml:space="preserve">The work ran from 13 September to 5 October 2026, ahead of submission on 5 October and the pitch on 6 October, in three build-and-measure cycles. BayanSimplify-v0.1 was trained, scored on locked test sets and diagnosed. The v0.2 models were designed from that diagnosis, trained on two architectures, run on a phone and scored on a benchmark built for the task. The last week replaced the benchmark's closed meaning judge with an open scorer checked against human ratings, and BayanSimplify-v0.3, trained on a second corpus and decoded with beam search, became the app's large model on 5 October (</w:t>
      </w:r>
      <w:r>
        <w:rPr>
          <w:rFonts w:ascii="SamsungOne-400" w:hAnsi="SamsungOne-400" w:cs="Times New Roman"/>
          <w:sz w:val="21"/>
          <w:szCs w:val="21"/>
        </w:rPr>
        <w:t xml:space="preserve">Figure 1</w:t>
      </w:r>
      <w:r>
        <w:rPr>
          <w:rFonts w:ascii="SamsungOne-400" w:hAnsi="SamsungOne-400" w:cs="Times New Roman"/>
          <w:sz w:val="21"/>
          <w:szCs w:val="21"/>
        </w:rPr>
        <w:t xml:space="preserve">, </w:t>
      </w:r>
      <w:r>
        <w:rPr>
          <w:rFonts w:ascii="SamsungOne-400" w:hAnsi="SamsungOne-400" w:cs="Times New Roman"/>
          <w:sz w:val="21"/>
          <w:szCs w:val="21"/>
        </w:rPr>
        <w:t xml:space="preserve">Table 2</w:t>
      </w:r>
      <w:r>
        <w:rPr>
          <w:rFonts w:ascii="SamsungOne-400" w:hAnsi="SamsungOne-400" w:cs="Times New Roman"/>
          <w:sz w:val="21"/>
          <w:szCs w:val="21"/>
        </w:rPr>
        <w:t xml:space="preserve">).</w:t>
      </w:r>
    </w:p>
    <w:p>
      <w:pPr>
        <w:spacing w:before="0" w:after="80" w:line="0" w:lineRule="auto"/>
        <w:jc w:val="center"/>
      </w:pPr>
      <w:r>
        <w:drawing xmlns:a="http://schemas.openxmlformats.org/drawingml/2006/main" xmlns:pic="http://schemas.openxmlformats.org/drawingml/2006/picture">
          <wp:inline distT="0" distB="0" distL="0" distR="0">
            <wp:extent cx="5735955" cy="5879637"/>
            <wp:effectExtent l="0" t="0" r="0" b="0"/>
            <wp:docPr id="1000" name="Figure"/>
            <wp:cNvGraphicFramePr>
              <a:graphicFrameLocks noChangeAspect="1"/>
            </wp:cNvGraphicFramePr>
            <a:graphic>
              <a:graphicData uri="http://schemas.openxmlformats.org/drawingml/2006/picture">
                <pic:pic>
                  <pic:nvPicPr>
                    <pic:cNvPr id="1000" name="fig"/>
                    <pic:cNvPicPr/>
                  </pic:nvPicPr>
                  <pic:blipFill>
                    <a:blip r:embed="rId200"/>
                    <a:stretch>
                      <a:fillRect/>
                    </a:stretch>
                  </pic:blipFill>
                  <pic:spPr>
                    <a:xfrm>
                      <a:off x="0" y="0"/>
                      <a:ext cx="5735955" cy="5879637"/>
                    </a:xfrm>
                    <a:prstGeom prst="rect">
                      <a:avLst/>
                    </a:prstGeom>
                  </pic:spPr>
                </pic:pic>
              </a:graphicData>
            </a:graphic>
          </wp:inline>
        </w:drawing>
      </w:r>
    </w:p>
    <w:p>
      <w:pPr>
        <w:spacing w:before="0" w:after="160" w:line="250" w:lineRule="exact"/>
      </w:pPr>
      <w:r>
        <w:rPr>
          <w:rFonts w:ascii="SamsungOne-400" w:hAnsi="SamsungOne-400" w:cs="Times New Roman"/>
          <w:b/>
          <w:bCs/>
          <w:color w:val="193DB0"/>
          <w:sz w:val="19"/>
          <w:szCs w:val="19"/>
        </w:rPr>
        <w:t xml:space="preserve">Figure 1. </w:t>
      </w:r>
      <w:r>
        <w:rPr>
          <w:rFonts w:ascii="SamsungOne-400" w:hAnsi="SamsungOne-400" w:cs="Times New Roman"/>
          <w:sz w:val="19"/>
          <w:szCs w:val="19"/>
        </w:rPr>
        <w:t xml:space="preserve">Timeline as executed, 13 September to 5 October. AP = Action Plan; M1,
M2 = mentoring sessions. Numbers after a task are its GitHub issues.</w:t>
      </w:r>
    </w:p>
    <w:p>
      <w:pPr>
        <w:spacing w:before="0" w:after="60" w:line="240" w:lineRule="exact"/>
      </w:pPr>
      <w:r>
        <w:rPr>
          <w:rFonts w:ascii="SamsungOne-400" w:hAnsi="SamsungOne-400" w:cs="Times New Roman"/>
          <w:b/>
          <w:bCs/>
          <w:color w:val="193DB0"/>
          <w:sz w:val="19"/>
          <w:szCs w:val="19"/>
        </w:rPr>
        <w:t xml:space="preserve">Table 2. </w:t>
      </w:r>
      <w:r>
        <w:rPr>
          <w:rFonts w:ascii="SamsungOne-400" w:hAnsi="SamsungOne-400" w:cs="Times New Roman"/>
          <w:sz w:val="19"/>
          <w:szCs w:val="19"/>
        </w:rPr>
        <w:t xml:space="preserve">Milestones: target against actual.</w:t>
      </w:r>
    </w:p>
    <w:tbl>
      <w:tblPr>
        <w:tblW w:w="9010"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0" w:type="dxa"/>
          <w:left w:w="40" w:type="dxa"/>
          <w:bottom w:w="40" w:type="dxa"/>
          <w:right w:w="40" w:type="dxa"/>
        </w:tblCellMar>
      </w:tblPr>
      <w:tblGrid>
        <w:gridCol w:w="6305"/>
        <w:gridCol w:w="1352"/>
        <w:gridCol w:w="1353"/>
      </w:tblGrid>
      <w:tr>
        <w:trPr>
          <w:cantSplit/>
          <w:tblHeader/>
        </w:trPr>
        <w:tc>
          <w:tcPr>
            <w:tcW w:w="6305"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Milestone</w:t>
            </w:r>
          </w:p>
        </w:tc>
        <w:tc>
          <w:tcPr>
            <w:tcW w:w="1352"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Target</w:t>
            </w:r>
          </w:p>
        </w:tc>
        <w:tc>
          <w:tcPr>
            <w:tcW w:w="1353"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Actual</w:t>
            </w:r>
          </w:p>
        </w:tc>
      </w:tr>
      <w:tr>
        <w:trPr>
          <w:cantSplit/>
        </w:trPr>
        <w:tc>
          <w:tcPr>
            <w:tcW w:w="63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Evaluation scripts ready (#7)</w:t>
            </w:r>
          </w:p>
        </w:tc>
        <w:tc>
          <w:tcPr>
            <w:tcW w:w="1352"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Mon 21 Sep</w:t>
            </w:r>
          </w:p>
        </w:tc>
        <w:tc>
          <w:tcPr>
            <w:tcW w:w="135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Mon 21 Sep</w:t>
            </w:r>
          </w:p>
        </w:tc>
      </w:tr>
      <w:tr>
        <w:trPr>
          <w:cantSplit/>
        </w:trPr>
        <w:tc>
          <w:tcPr>
            <w:tcW w:w="63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Diacritizer selected (#6)</w:t>
            </w:r>
          </w:p>
        </w:tc>
        <w:tc>
          <w:tcPr>
            <w:tcW w:w="1352"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Mon 21 Sep</w:t>
            </w:r>
          </w:p>
        </w:tc>
        <w:tc>
          <w:tcPr>
            <w:tcW w:w="135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Mon 21 Sep</w:t>
            </w:r>
          </w:p>
        </w:tc>
      </w:tr>
      <w:tr>
        <w:trPr>
          <w:cantSplit/>
        </w:trPr>
        <w:tc>
          <w:tcPr>
            <w:tcW w:w="63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Action Plan submitted</w:t>
            </w:r>
          </w:p>
        </w:tc>
        <w:tc>
          <w:tcPr>
            <w:tcW w:w="1352"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Tue 22 Sep</w:t>
            </w:r>
          </w:p>
        </w:tc>
        <w:tc>
          <w:tcPr>
            <w:tcW w:w="135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Tue 22 Sep</w:t>
            </w:r>
          </w:p>
        </w:tc>
      </w:tr>
      <w:tr>
        <w:trPr>
          <w:cantSplit/>
        </w:trPr>
        <w:tc>
          <w:tcPr>
            <w:tcW w:w="63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BayanSimplify-v0.1 scored on the locked test sets</w:t>
            </w:r>
          </w:p>
        </w:tc>
        <w:tc>
          <w:tcPr>
            <w:tcW w:w="1352"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Wed 23 Sep</w:t>
            </w:r>
          </w:p>
        </w:tc>
        <w:tc>
          <w:tcPr>
            <w:tcW w:w="135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Wed 23 Sep</w:t>
            </w:r>
          </w:p>
        </w:tc>
      </w:tr>
      <w:tr>
        <w:trPr>
          <w:cantSplit/>
        </w:trPr>
        <w:tc>
          <w:tcPr>
            <w:tcW w:w="63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v0.2 models trained, both architectures (#28, #29)</w:t>
            </w:r>
          </w:p>
        </w:tc>
        <w:tc>
          <w:tcPr>
            <w:tcW w:w="1352"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Fri 25 Sep</w:t>
            </w:r>
          </w:p>
        </w:tc>
        <w:tc>
          <w:tcPr>
            <w:tcW w:w="135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Fri 25 Sep</w:t>
            </w:r>
          </w:p>
        </w:tc>
      </w:tr>
      <w:tr>
        <w:trPr>
          <w:cantSplit/>
        </w:trPr>
        <w:tc>
          <w:tcPr>
            <w:tcW w:w="63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Model running on a phone, latency measured</w:t>
            </w:r>
          </w:p>
        </w:tc>
        <w:tc>
          <w:tcPr>
            <w:tcW w:w="1352"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Fri 2 Oct</w:t>
            </w:r>
          </w:p>
        </w:tc>
        <w:tc>
          <w:tcPr>
            <w:tcW w:w="135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Sat 26 Sep</w:t>
            </w:r>
          </w:p>
        </w:tc>
      </w:tr>
      <w:tr>
        <w:trPr>
          <w:cantSplit/>
        </w:trPr>
        <w:tc>
          <w:tcPr>
            <w:tcW w:w="63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BayanBench v2: open meaning scorer; all systems scored (#48)</w:t>
            </w:r>
          </w:p>
        </w:tc>
        <w:tc>
          <w:tcPr>
            <w:tcW w:w="1352"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w:t>
            </w:r>
          </w:p>
        </w:tc>
        <w:tc>
          <w:tcPr>
            <w:tcW w:w="135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Wed 30 Sep</w:t>
            </w:r>
          </w:p>
        </w:tc>
      </w:tr>
      <w:tr>
        <w:trPr>
          <w:cantSplit/>
        </w:trPr>
        <w:tc>
          <w:tcPr>
            <w:tcW w:w="63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Human rating round complete, six raters (#48)</w:t>
            </w:r>
          </w:p>
        </w:tc>
        <w:tc>
          <w:tcPr>
            <w:tcW w:w="1352"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Fri 2 Oct</w:t>
            </w:r>
          </w:p>
        </w:tc>
        <w:tc>
          <w:tcPr>
            <w:tcW w:w="135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Sat 3 Oct</w:t>
            </w:r>
          </w:p>
        </w:tc>
      </w:tr>
      <w:tr>
        <w:trPr>
          <w:cantSplit/>
        </w:trPr>
        <w:tc>
          <w:tcPr>
            <w:tcW w:w="63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BayanSimplify-v0.3 ship decision (</w:t>
            </w:r>
            <w:r>
              <w:rPr>
                <w:rFonts w:ascii="SamsungOne-400" w:hAnsi="SamsungOne-400" w:cs="Times New Roman"/>
                <w:sz w:val="17"/>
                <w:szCs w:val="17"/>
              </w:rPr>
              <w:t xml:space="preserve">subsection 3.3</w:t>
            </w:r>
            <w:r>
              <w:rPr>
                <w:rFonts w:ascii="SamsungOne-400" w:hAnsi="SamsungOne-400" w:cs="Times New Roman"/>
                <w:sz w:val="17"/>
                <w:szCs w:val="17"/>
              </w:rPr>
              <w:t xml:space="preserve">)</w:t>
            </w:r>
          </w:p>
        </w:tc>
        <w:tc>
          <w:tcPr>
            <w:tcW w:w="1352"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Sun 4 Oct</w:t>
            </w:r>
          </w:p>
        </w:tc>
        <w:tc>
          <w:tcPr>
            <w:tcW w:w="135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Mon 5 Oct: large model</w:t>
            </w:r>
          </w:p>
        </w:tc>
      </w:tr>
      <w:tr>
        <w:trPr>
          <w:cantSplit/>
        </w:trPr>
        <w:tc>
          <w:tcPr>
            <w:tcW w:w="63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Beam search and tashkeel in the app (#62, #66, #67)</w:t>
            </w:r>
          </w:p>
        </w:tc>
        <w:tc>
          <w:tcPr>
            <w:tcW w:w="1352"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w:t>
            </w:r>
          </w:p>
        </w:tc>
        <w:tc>
          <w:tcPr>
            <w:tcW w:w="135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Mon 5 Oct</w:t>
            </w:r>
          </w:p>
        </w:tc>
      </w:tr>
    </w:tbl>
    <w:p xmlns:a="http://schemas.openxmlformats.org/drawingml/2006/main">
      <w:pPr>
        <w:spacing w:before="220" w:after="160" w:line="240" w:lineRule="exact"/>
      </w:pPr>
      <w:r>
        <w:drawing>
          <wp:anchor distT="0" distB="0" distL="114300" distR="114300" simplePos="0" relativeHeight="251659264" behindDoc="1" locked="0" layoutInCell="1" allowOverlap="1">
            <wp:simplePos x="0" y="0"/>
            <wp:positionH relativeFrom="column">
              <wp:posOffset>-8890</wp:posOffset>
            </wp:positionH>
            <wp:positionV relativeFrom="paragraph">
              <wp:posOffset>-2400</wp:posOffset>
            </wp:positionV>
            <wp:extent cx="5735955" cy="249555"/>
            <wp:effectExtent l="0" t="0" r="0" b="0"/>
            <wp:wrapNone/>
            <wp:docPr id="204" name="Banner204"/>
            <wp:cNvGraphicFramePr/>
            <a:graphic>
              <a:graphicData uri="http://schemas.microsoft.com/office/word/2010/wordprocessingShape">
                <wps:wsp>
                  <wps:cNvSpPr/>
                  <wps:spPr>
                    <a:xfrm>
                      <a:off x="0" y="0"/>
                      <a:ext cx="5735955" cy="249555"/>
                    </a:xfrm>
                    <a:prstGeom prst="rect">
                      <a:avLst/>
                    </a:prstGeom>
                    <a:solidFill>
                      <a:srgbClr val="193DB0"/>
                    </a:solidFill>
                    <a:ln>
                      <a:noFill/>
                    </a:ln>
                  </wps:spPr>
                  <wps:style>
                    <a:lnRef idx="1">
                      <a:schemeClr val="accent1"/>
                    </a:lnRef>
                    <a:fillRef idx="3">
                      <a:schemeClr val="accent1"/>
                    </a:fillRef>
                    <a:effectRef idx="0">
                      <a:schemeClr val="accent1"/>
                    </a:effectRef>
                    <a:latinRef idx="minor">
                      <a:schemeClr val="accent1"/>
                    </a:latinRef>
                  </wps:style>
                  <wps:txbx>
                    <w:txbxContent>
                      <w:p>
                        <w:pPr>
                          <w:spacing w:before="0" w:after="0" w:line="280" w:lineRule="exact"/>
                          <w:ind w:left="142"/>
                        </w:pPr>
                        <w:r>
                          <w:rPr>
                            <w:rFonts w:ascii="SamsungOne-700" w:hAnsi="SamsungOne-700"/>
                            <w:b/>
                            <w:bCs/>
                            <w:color w:val="FFFFFF"/>
                            <w:sz w:val="28"/>
                            <w:szCs w:val="28"/>
                          </w:rPr>
                          <w:t>2. Project Execution</w:t>
                        </w:r>
                      </w:p>
                    </w:txbxContent>
                  </wps:txbx>
                  <wps:bodyPr anchor="ctr"/>
                </wps:wsp>
              </a:graphicData>
            </a:graphic>
          </wp:anchor>
        </w:drawing>
      </w:r>
    </w:p>
    <w:p>
      <w:pPr>
        <w:spacing w:before="220" w:after="60" w:line="280" w:lineRule="exact"/>
      </w:pPr>
      <w:r>
        <w:rPr>
          <w:rFonts w:ascii="SamsungOne-400" w:hAnsi="SamsungOne-400" w:cs="Times New Roman"/>
          <w:b/>
          <w:bCs/>
          <w:sz w:val="22"/>
          <w:szCs w:val="22"/>
        </w:rPr>
        <w:t xml:space="preserve">2.1. </w:t>
      </w:r>
      <w:r>
        <w:rPr>
          <w:rFonts w:ascii="SamsungOne-400" w:hAnsi="SamsungOne-400" w:cs="Times New Roman"/>
          <w:b/>
          <w:bCs/>
          <w:sz w:val="22"/>
          <w:szCs w:val="22"/>
        </w:rPr>
        <w:t xml:space="preserve">Data Acquisition</w:t>
      </w:r>
    </w:p>
    <w:p>
      <w:pPr>
        <w:spacing w:before="0" w:after="100" w:line="284" w:lineRule="exact"/>
      </w:pPr>
      <w:r>
        <w:rPr>
          <w:rFonts w:ascii="SamsungOne-400" w:hAnsi="SamsungOne-400" w:cs="Times New Roman"/>
          <w:sz w:val="21"/>
          <w:szCs w:val="21"/>
        </w:rPr>
        <w:t xml:space="preserve">We acquired five corpora and produced two more (</w:t>
      </w:r>
      <w:r>
        <w:rPr>
          <w:rFonts w:ascii="SamsungOne-400" w:hAnsi="SamsungOne-400" w:cs="Times New Roman"/>
          <w:sz w:val="21"/>
          <w:szCs w:val="21"/>
        </w:rPr>
        <w:t xml:space="preserve">Table 3</w:t>
      </w:r>
      <w:r>
        <w:rPr>
          <w:rFonts w:ascii="SamsungOne-400" w:hAnsi="SamsungOne-400" w:cs="Times New Roman"/>
          <w:sz w:val="21"/>
          <w:szCs w:val="21"/>
        </w:rPr>
        <w:t xml:space="preserve">). SAMER is used under written approval from CAMeL Lab to fine-tune and to publish the resulting weights non-commercially; the corpus itself is never redistributed, and no SAMER sentence is reproduced in this report. Baseet is used with its authors' permission. Two test splits, SAMER test and BAREC test, were locked before any training.</w:t>
      </w:r>
    </w:p>
    <w:p>
      <w:pPr>
        <w:spacing w:before="0" w:after="60" w:line="240" w:lineRule="exact"/>
      </w:pPr>
      <w:r>
        <w:rPr>
          <w:rFonts w:ascii="SamsungOne-400" w:hAnsi="SamsungOne-400" w:cs="Times New Roman"/>
          <w:b/>
          <w:bCs/>
          <w:color w:val="193DB0"/>
          <w:sz w:val="19"/>
          <w:szCs w:val="19"/>
        </w:rPr>
        <w:t xml:space="preserve">Table 3. </w:t>
      </w:r>
      <w:r>
        <w:rPr>
          <w:rFonts w:ascii="SamsungOne-400" w:hAnsi="SamsungOne-400" w:cs="Times New Roman"/>
          <w:sz w:val="19"/>
          <w:szCs w:val="19"/>
        </w:rPr>
        <w:t xml:space="preserve">Corpora. Sizes are rows in the files we hold. Public means on the Hugging Face Hub, where the BayanSimplify models and their on-device bundles are public too (CC BY-NC 4.0).</w:t>
      </w:r>
    </w:p>
    <w:tbl>
      <w:tblPr>
        <w:tblW w:w="9010"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0" w:type="dxa"/>
          <w:left w:w="40" w:type="dxa"/>
          <w:bottom w:w="40" w:type="dxa"/>
          <w:right w:w="40" w:type="dxa"/>
        </w:tblCellMar>
      </w:tblPr>
      <w:tblGrid>
        <w:gridCol w:w="1416"/>
        <w:gridCol w:w="2124"/>
        <w:gridCol w:w="1416"/>
        <w:gridCol w:w="4054"/>
      </w:tblGrid>
      <w:tr>
        <w:trPr>
          <w:cantSplit/>
          <w:tblHeader/>
        </w:trPr>
        <w:tc>
          <w:tcPr>
            <w:tcW w:w="1416"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Corpus</w:t>
            </w:r>
          </w:p>
        </w:tc>
        <w:tc>
          <w:tcPr>
            <w:tcW w:w="2124"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Size</w:t>
            </w:r>
          </w:p>
        </w:tc>
        <w:tc>
          <w:tcPr>
            <w:tcW w:w="1416"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Licence</w:t>
            </w:r>
          </w:p>
        </w:tc>
        <w:tc>
          <w:tcPr>
            <w:tcW w:w="4054"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Used for</w:t>
            </w:r>
          </w:p>
        </w:tc>
      </w:tr>
      <w:tr>
        <w:trPr>
          <w:cantSplit/>
        </w:trPr>
        <w:tc>
          <w:tcPr>
            <w:tcW w:w="141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SAMER </w:t>
            </w:r>
            <w:r>
              <w:rPr>
                <w:rFonts w:ascii="SamsungOne-400" w:hAnsi="SamsungOne-400" w:cs="Times New Roman"/>
                <w:sz w:val="17"/>
                <w:szCs w:val="17"/>
              </w:rPr>
              <w:t xml:space="preserve">[10]</w:t>
            </w:r>
          </w:p>
        </w:tc>
        <w:tc>
          <w:tcPr>
            <w:tcW w:w="212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14,343 / 2,983 / 3,277 pairs (train / dev / test)</w:t>
            </w:r>
          </w:p>
        </w:tc>
        <w:tc>
          <w:tcPr>
            <w:tcW w:w="141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research; written approval</w:t>
            </w:r>
          </w:p>
        </w:tc>
        <w:tc>
          <w:tcPr>
            <w:tcW w:w="405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BayanSimplify-v0.1 and the v0.2 models; locked test set</w:t>
            </w:r>
          </w:p>
        </w:tc>
      </w:tr>
      <w:tr>
        <w:trPr>
          <w:cantSplit/>
        </w:trPr>
        <w:tc>
          <w:tcPr>
            <w:tcW w:w="141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BAREC </w:t>
            </w:r>
            <w:r>
              <w:rPr>
                <w:rFonts w:ascii="SamsungOne-400" w:hAnsi="SamsungOne-400" w:cs="Times New Roman"/>
                <w:sz w:val="17"/>
                <w:szCs w:val="17"/>
              </w:rPr>
              <w:t xml:space="preserve">[11]</w:t>
            </w:r>
          </w:p>
        </w:tc>
        <w:tc>
          <w:tcPr>
            <w:tcW w:w="212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54,845 / 7,310 / 7,286 sentences</w:t>
            </w:r>
          </w:p>
        </w:tc>
        <w:tc>
          <w:tcPr>
            <w:tcW w:w="141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CC BY-SA 4.0</w:t>
            </w:r>
          </w:p>
        </w:tc>
        <w:tc>
          <w:tcPr>
            <w:tcW w:w="405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locked test set; BayanBench core items; generation sources</w:t>
            </w:r>
          </w:p>
        </w:tc>
      </w:tr>
      <w:tr>
        <w:trPr>
          <w:cantSplit/>
        </w:trPr>
        <w:tc>
          <w:tcPr>
            <w:tcW w:w="141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Baseet </w:t>
            </w:r>
            <w:r>
              <w:rPr>
                <w:rFonts w:ascii="SamsungOne-400" w:hAnsi="SamsungOne-400" w:cs="Times New Roman"/>
                <w:sz w:val="17"/>
                <w:szCs w:val="17"/>
              </w:rPr>
              <w:t xml:space="preserve">[12]</w:t>
            </w:r>
          </w:p>
        </w:tc>
        <w:tc>
          <w:tcPr>
            <w:tcW w:w="212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34,294 sources, three LLM-written levels each</w:t>
            </w:r>
          </w:p>
        </w:tc>
        <w:tc>
          <w:tcPr>
            <w:tcW w:w="141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with permission</w:t>
            </w:r>
          </w:p>
        </w:tc>
        <w:tc>
          <w:tcPr>
            <w:tcW w:w="405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the v0.2 models (6,888 meaning-filtered pairs)</w:t>
            </w:r>
          </w:p>
        </w:tc>
      </w:tr>
      <w:tr>
        <w:trPr>
          <w:cantSplit/>
        </w:trPr>
        <w:tc>
          <w:tcPr>
            <w:tcW w:w="141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DAASI </w:t>
            </w:r>
            <w:r>
              <w:rPr>
                <w:rFonts w:ascii="SamsungOne-400" w:hAnsi="SamsungOne-400" w:cs="Times New Roman"/>
                <w:sz w:val="17"/>
                <w:szCs w:val="17"/>
              </w:rPr>
              <w:t xml:space="preserve">[13]</w:t>
            </w:r>
          </w:p>
        </w:tc>
        <w:tc>
          <w:tcPr>
            <w:tcW w:w="212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1,509 pairs + 350 held out</w:t>
            </w:r>
          </w:p>
        </w:tc>
        <w:tc>
          <w:tcPr>
            <w:tcW w:w="141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CC0</w:t>
            </w:r>
          </w:p>
        </w:tc>
        <w:tc>
          <w:tcPr>
            <w:tcW w:w="405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the v0.2 models (1,502 pairs); out-of-domain test</w:t>
            </w:r>
          </w:p>
        </w:tc>
      </w:tr>
      <w:tr>
        <w:trPr>
          <w:cantSplit/>
        </w:trPr>
        <w:tc>
          <w:tcPr>
            <w:tcW w:w="141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Tashkeela </w:t>
            </w:r>
            <w:r>
              <w:rPr>
                <w:rFonts w:ascii="SamsungOne-400" w:hAnsi="SamsungOne-400" w:cs="Times New Roman"/>
                <w:sz w:val="17"/>
                <w:szCs w:val="17"/>
              </w:rPr>
              <w:t xml:space="preserve">[14]</w:t>
            </w:r>
          </w:p>
        </w:tc>
        <w:tc>
          <w:tcPr>
            <w:tcW w:w="212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743 test sentences</w:t>
            </w:r>
          </w:p>
        </w:tc>
        <w:tc>
          <w:tcPr>
            <w:tcW w:w="141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open</w:t>
            </w:r>
          </w:p>
        </w:tc>
        <w:tc>
          <w:tcPr>
            <w:tcW w:w="405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diacritization benchmark</w:t>
            </w:r>
          </w:p>
        </w:tc>
      </w:tr>
      <w:tr>
        <w:trPr>
          <w:cantSplit/>
        </w:trPr>
        <w:tc>
          <w:tcPr>
            <w:tcW w:w="141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Bayan synthetic v1</w:t>
            </w:r>
          </w:p>
        </w:tc>
        <w:tc>
          <w:tcPr>
            <w:tcW w:w="212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14,975 rows; Gemma 4 31B generator, Qwen judge</w:t>
            </w:r>
          </w:p>
        </w:tc>
        <w:tc>
          <w:tcPr>
            <w:tcW w:w="141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CC BY-SA 4.0, public on the Hub</w:t>
            </w:r>
          </w:p>
        </w:tc>
        <w:tc>
          <w:tcPr>
            <w:tcW w:w="405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current corpus; trains BayanSimplify-v0.3</w:t>
            </w:r>
          </w:p>
        </w:tc>
      </w:tr>
      <w:tr>
        <w:trPr>
          <w:cantSplit/>
        </w:trPr>
        <w:tc>
          <w:tcPr>
            <w:tcW w:w="141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Bayan synthetic v0</w:t>
            </w:r>
          </w:p>
        </w:tc>
        <w:tc>
          <w:tcPr>
            <w:tcW w:w="212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13,072 pairs; DeepSeek generator</w:t>
            </w:r>
          </w:p>
        </w:tc>
        <w:tc>
          <w:tcPr>
            <w:tcW w:w="141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CC BY-SA 4.0, public (Hub tag </w:t>
            </w:r>
            <w:r>
              <w:rPr>
                <w:rFonts w:ascii="Liberation Mono" w:hAnsi="Liberation Mono" w:cs="Times New Roman"/>
                <w:sz w:val="16"/>
                <w:szCs w:val="16"/>
              </w:rPr>
              <w:t xml:space="preserve">v0</w:t>
            </w:r>
            <w:r>
              <w:rPr>
                <w:rFonts w:ascii="SamsungOne-400" w:hAnsi="SamsungOne-400" w:cs="Times New Roman"/>
                <w:sz w:val="17"/>
                <w:szCs w:val="17"/>
              </w:rPr>
              <w:t xml:space="preserve">)</w:t>
            </w:r>
          </w:p>
        </w:tc>
        <w:tc>
          <w:tcPr>
            <w:tcW w:w="405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superseded; not used to train any model</w:t>
            </w:r>
          </w:p>
        </w:tc>
      </w:tr>
    </w:tbl>
    <w:p>
      <w:pPr>
        <w:spacing w:before="0" w:after="100" w:line="284" w:lineRule="exact"/>
      </w:pPr>
      <w:r>
        <w:rPr>
          <w:rFonts w:ascii="SamsungOne-400" w:hAnsi="SamsungOne-400" w:cs="Times New Roman"/>
          <w:b/>
          <w:bCs/>
          <w:sz w:val="21"/>
          <w:szCs w:val="21"/>
        </w:rPr>
        <w:t xml:space="preserve">The synthetic corpus, v0. </w:t>
      </w:r>
      <w:r>
        <w:rPr>
          <w:rFonts w:ascii="SamsungOne-400" w:hAnsi="SamsungOne-400" w:cs="Times New Roman"/>
          <w:sz w:val="21"/>
          <w:szCs w:val="21"/>
        </w:rPr>
        <w:t xml:space="preserve"> Our first pipeline drew five DeepSeek V4.1 Flash candidates per BAREC train or dev source and accepted one only if an LLM equivalence validator and the CAMeL BAREC readability model both passed it. Its audit found tashkeel in 56.5% of rows, 63.4% of cut-off sources “completed”, and a validator that accepted 34% of planted added sentences, so we never trained on it and kept it online, tagged </w:t>
      </w:r>
      <w:r>
        <w:rPr>
          <w:rFonts w:ascii="Liberation Mono" w:hAnsi="Liberation Mono" w:cs="Times New Roman"/>
          <w:sz w:val="20"/>
          <w:szCs w:val="20"/>
        </w:rPr>
        <w:t xml:space="preserve">v0</w:t>
      </w:r>
      <w:r>
        <w:rPr>
          <w:rFonts w:ascii="SamsungOne-400" w:hAnsi="SamsungOne-400" w:cs="Times New Roman"/>
          <w:sz w:val="21"/>
          <w:szCs w:val="21"/>
        </w:rPr>
        <w:t xml:space="preserve">, with these defects stated. </w:t>
      </w:r>
      <w:r>
        <w:rPr>
          <w:rFonts w:ascii="SamsungOne-400" w:hAnsi="SamsungOne-400" w:cs="Times New Roman"/>
          <w:b/>
          <w:bCs/>
          <w:sz w:val="21"/>
          <w:szCs w:val="21"/>
        </w:rPr>
        <w:t xml:space="preserve">The synthetic corpus, v1. </w:t>
      </w:r>
      <w:r>
        <w:rPr>
          <w:rFonts w:ascii="SamsungOne-400" w:hAnsi="SamsungOne-400" w:cs="Times New Roman"/>
          <w:sz w:val="21"/>
          <w:szCs w:val="21"/>
        </w:rPr>
        <w:t xml:space="preserve"> Corpus v1 replaces it. Gemma 4 31B writes the targets from a stricter prompt, a calibrated Qwen judge checks meaning at a threshold of 0.75, and a target must lead its source by at least two readability levels. The 14,975 rows have no violation of the rule checks, and an audit of 1,039 pairs found 1.7% with a changed meaning. It trains BayanSimplify-v0.3.</w:t>
      </w:r>
    </w:p>
    <w:p>
      <w:pPr>
        <w:spacing w:before="220" w:after="60" w:line="280" w:lineRule="exact"/>
      </w:pPr>
      <w:r>
        <w:rPr>
          <w:rFonts w:ascii="SamsungOne-400" w:hAnsi="SamsungOne-400" w:cs="Times New Roman"/>
          <w:b/>
          <w:bCs/>
          <w:sz w:val="22"/>
          <w:szCs w:val="22"/>
        </w:rPr>
        <w:t xml:space="preserve">2.2. </w:t>
      </w:r>
      <w:r>
        <w:rPr>
          <w:rFonts w:ascii="SamsungOne-400" w:hAnsi="SamsungOne-400" w:cs="Times New Roman"/>
          <w:b/>
          <w:bCs/>
          <w:sz w:val="22"/>
          <w:szCs w:val="22"/>
        </w:rPr>
        <w:t xml:space="preserve">Training Methodology</w:t>
      </w:r>
    </w:p>
    <w:p>
      <w:pPr>
        <w:spacing w:before="0" w:after="100" w:line="284" w:lineRule="exact"/>
      </w:pPr>
      <w:r>
        <w:rPr>
          <w:rFonts w:ascii="SamsungOne-400" w:hAnsi="SamsungOne-400" w:cs="Times New Roman"/>
          <w:b/>
          <w:bCs/>
          <w:sz w:val="21"/>
          <w:szCs w:val="21"/>
        </w:rPr>
        <w:t xml:space="preserve">Task and base models. </w:t>
      </w:r>
      <w:r>
        <w:rPr>
          <w:rFonts w:ascii="SamsungOne-400" w:hAnsi="SamsungOne-400" w:cs="Times New Roman"/>
          <w:sz w:val="21"/>
          <w:szCs w:val="21"/>
        </w:rPr>
        <w:t xml:space="preserve"> Given a source sentence </w:t>
      </w:r>
      <w:r>
        <w:rPr>
          <w:rFonts w:ascii="SamsungOne-400" w:hAnsi="SamsungOne-400" w:cs="Times New Roman"/>
          <w:i/>
          <w:iCs/>
          <w:sz w:val="21"/>
          <w:szCs w:val="21"/>
        </w:rPr>
        <w:t xml:space="preserve">x</w:t>
      </w:r>
      <w:r>
        <w:rPr>
          <w:rFonts w:ascii="SamsungOne-400" w:hAnsi="SamsungOne-400" w:cs="Times New Roman"/>
          <w:sz w:val="21"/>
          <w:szCs w:val="21"/>
        </w:rPr>
        <w:t xml:space="preserve"> and a strength tag </w:t>
      </w:r>
      <w:r>
        <w:rPr>
          <w:rFonts w:ascii="SamsungOne-400" w:hAnsi="SamsungOne-400" w:cs="Times New Roman"/>
          <w:i/>
          <w:iCs/>
          <w:sz w:val="21"/>
          <w:szCs w:val="21"/>
        </w:rPr>
        <w:t xml:space="preserve">t</w:t>
      </w:r>
      <w:r>
        <w:rPr>
          <w:rFonts w:ascii="SamsungOne-400" w:hAnsi="SamsungOne-400" w:cs="Times New Roman"/>
          <w:sz w:val="21"/>
          <w:szCs w:val="21"/>
        </w:rPr>
        <w:t xml:space="preserve">, the model produces a rewrite </w:t>
      </w:r>
      <w:r>
        <w:rPr>
          <w:rFonts w:ascii="SamsungOne-400" w:hAnsi="SamsungOne-400" w:cs="Times New Roman"/>
          <w:i/>
          <w:iCs/>
          <w:sz w:val="21"/>
          <w:szCs w:val="21"/>
        </w:rPr>
        <w:t xml:space="preserve">ŷ = f(t ⊕ x)</w:t>
      </w:r>
      <w:r>
        <w:rPr>
          <w:rFonts w:ascii="SamsungOne-400" w:hAnsi="SamsungOne-400" w:cs="Times New Roman"/>
          <w:sz w:val="21"/>
          <w:szCs w:val="21"/>
        </w:rPr>
        <w:t xml:space="preserve"> that keeps the meaning of </w:t>
      </w:r>
      <w:r>
        <w:rPr>
          <w:rFonts w:ascii="SamsungOne-400" w:hAnsi="SamsungOne-400" w:cs="Times New Roman"/>
          <w:i/>
          <w:iCs/>
          <w:sz w:val="21"/>
          <w:szCs w:val="21"/>
        </w:rPr>
        <w:t xml:space="preserve">x</w:t>
      </w:r>
      <w:r>
        <w:rPr>
          <w:rFonts w:ascii="SamsungOne-400" w:hAnsi="SamsungOne-400" w:cs="Times New Roman"/>
          <w:sz w:val="21"/>
          <w:szCs w:val="21"/>
        </w:rPr>
        <w:t xml:space="preserve"> and is easier to read; training minimises token-level cross-entropy. We considered three pretrained encoder–decoders (</w:t>
      </w:r>
      <w:r>
        <w:rPr>
          <w:rFonts w:ascii="SamsungOne-400" w:hAnsi="SamsungOne-400" w:cs="Times New Roman"/>
          <w:sz w:val="21"/>
          <w:szCs w:val="21"/>
        </w:rPr>
        <w:t xml:space="preserve">Table 4</w:t>
      </w:r>
      <w:r>
        <w:rPr>
          <w:rFonts w:ascii="SamsungOne-400" w:hAnsi="SamsungOne-400" w:cs="Times New Roman"/>
          <w:sz w:val="21"/>
          <w:szCs w:val="21"/>
        </w:rPr>
        <w:t xml:space="preserve">): AraT5v2-base-1024 </w:t>
      </w:r>
      <w:r>
        <w:rPr>
          <w:rFonts w:ascii="SamsungOne-400" w:hAnsi="SamsungOne-400" w:cs="Times New Roman"/>
          <w:sz w:val="21"/>
          <w:szCs w:val="21"/>
        </w:rPr>
        <w:t xml:space="preserve">[32, 33, 35]</w:t>
      </w:r>
      <w:r>
        <w:rPr>
          <w:rFonts w:ascii="SamsungOne-400" w:hAnsi="SamsungOne-400" w:cs="Times New Roman"/>
          <w:sz w:val="21"/>
          <w:szCs w:val="21"/>
        </w:rPr>
        <w:t xml:space="preserve"> (368M parameters, 46% of them in two untied embedding matrices), AraBART </w:t>
      </w:r>
      <w:r>
        <w:rPr>
          <w:rFonts w:ascii="SamsungOne-400" w:hAnsi="SamsungOne-400" w:cs="Times New Roman"/>
          <w:sz w:val="21"/>
          <w:szCs w:val="21"/>
        </w:rPr>
        <w:t xml:space="preserve">[34, 36]</w:t>
      </w:r>
      <w:r>
        <w:rPr>
          <w:rFonts w:ascii="SamsungOne-400" w:hAnsi="SamsungOne-400" w:cs="Times New Roman"/>
          <w:sz w:val="21"/>
          <w:szCs w:val="21"/>
        </w:rPr>
        <w:t xml:space="preserve"> (139M) and an Arabic HPLT T5 </w:t>
      </w:r>
      <w:r>
        <w:rPr>
          <w:rFonts w:ascii="SamsungOne-400" w:hAnsi="SamsungOne-400" w:cs="Times New Roman"/>
          <w:sz w:val="21"/>
          <w:szCs w:val="21"/>
        </w:rPr>
        <w:t xml:space="preserve">[37, 38]</w:t>
      </w:r>
      <w:r>
        <w:rPr>
          <w:rFonts w:ascii="SamsungOne-400" w:hAnsi="SamsungOne-400" w:cs="Times New Roman"/>
          <w:sz w:val="21"/>
          <w:szCs w:val="21"/>
        </w:rPr>
        <w:t xml:space="preserve">. AraT5v2 came first because it beat AraBART at all three levels in the published Baseet baselines </w:t>
      </w:r>
      <w:r>
        <w:rPr>
          <w:rFonts w:ascii="SamsungOne-400" w:hAnsi="SamsungOne-400" w:cs="Times New Roman"/>
          <w:sz w:val="21"/>
          <w:szCs w:val="21"/>
        </w:rPr>
        <w:t xml:space="preserve">[12]</w:t>
      </w:r>
      <w:r>
        <w:rPr>
          <w:rFonts w:ascii="SamsungOne-400" w:hAnsi="SamsungOne-400" w:cs="Times New Roman"/>
          <w:sz w:val="21"/>
          <w:szCs w:val="21"/>
        </w:rPr>
        <w:t xml:space="preserve">; AraBART, 2.6 times smaller, is the on-device candidate. Neither vocabulary was built for diacritized text (1.6% of AraT5v2's pieces carry a diacritic, and AraBART maps every mark to an unknown token), so every model receives its source with tashkeel and tatweel removed, in training and in the app.</w:t>
      </w:r>
    </w:p>
    <w:p>
      <w:pPr>
        <w:spacing w:before="0" w:after="60" w:line="240" w:lineRule="exact"/>
      </w:pPr>
      <w:r>
        <w:rPr>
          <w:rFonts w:ascii="SamsungOne-400" w:hAnsi="SamsungOne-400" w:cs="Times New Roman"/>
          <w:b/>
          <w:bCs/>
          <w:color w:val="193DB0"/>
          <w:sz w:val="19"/>
          <w:szCs w:val="19"/>
        </w:rPr>
        <w:t xml:space="preserve">Table 4. </w:t>
      </w:r>
      <w:r>
        <w:rPr>
          <w:rFonts w:ascii="SamsungOne-400" w:hAnsi="SamsungOne-400" w:cs="Times New Roman"/>
          <w:sz w:val="19"/>
          <w:szCs w:val="19"/>
        </w:rPr>
        <w:t xml:space="preserve">Candidate base models. “Tashkeel” is measured on 1,000 diacritized
BAREC dev sentences: vocabulary entries containing a diacritic, and how many more
tokens the same sentences cost with diacritics than without.</w:t>
      </w:r>
    </w:p>
    <w:tbl>
      <w:tblPr>
        <w:tblW w:w="9010"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0" w:type="dxa"/>
          <w:left w:w="40" w:type="dxa"/>
          <w:bottom w:w="40" w:type="dxa"/>
          <w:right w:w="40" w:type="dxa"/>
        </w:tblCellMar>
      </w:tblPr>
      <w:tblGrid>
        <w:gridCol w:w="2389"/>
        <w:gridCol w:w="2206"/>
        <w:gridCol w:w="2206"/>
        <w:gridCol w:w="2209"/>
      </w:tblGrid>
      <w:tr>
        <w:trPr>
          <w:cantSplit/>
          <w:tblHeader/>
        </w:trPr>
        <w:tc>
          <w:tcPr>
            <w:tcW w:w="2389"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p>
        </w:tc>
        <w:tc>
          <w:tcPr>
            <w:tcW w:w="2206"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AraT5v2-base-1024</w:t>
            </w:r>
          </w:p>
        </w:tc>
        <w:tc>
          <w:tcPr>
            <w:tcW w:w="2206"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AraBART</w:t>
            </w:r>
          </w:p>
        </w:tc>
        <w:tc>
          <w:tcPr>
            <w:tcW w:w="2209"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HPLT T5 base (Arabic)</w:t>
            </w:r>
          </w:p>
        </w:tc>
      </w:tr>
      <w:tr>
        <w:trPr>
          <w:cantSplit/>
        </w:trPr>
        <w:tc>
          <w:tcPr>
            <w:tcW w:w="238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Family</w:t>
            </w:r>
          </w:p>
        </w:tc>
        <w:tc>
          <w:tcPr>
            <w:tcW w:w="220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T5 </w:t>
            </w:r>
            <w:r>
              <w:rPr>
                <w:rFonts w:ascii="SamsungOne-400" w:hAnsi="SamsungOne-400" w:cs="Times New Roman"/>
                <w:sz w:val="17"/>
                <w:szCs w:val="17"/>
              </w:rPr>
              <w:t xml:space="preserve">[35]</w:t>
            </w:r>
            <w:r>
              <w:rPr>
                <w:rFonts w:ascii="SamsungOne-400" w:hAnsi="SamsungOne-400" w:cs="Times New Roman"/>
                <w:sz w:val="17"/>
                <w:szCs w:val="17"/>
              </w:rPr>
              <w:t xml:space="preserve">: span-corruption pretraining, relative position buckets</w:t>
            </w:r>
          </w:p>
        </w:tc>
        <w:tc>
          <w:tcPr>
            <w:tcW w:w="220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BART </w:t>
            </w:r>
            <w:r>
              <w:rPr>
                <w:rFonts w:ascii="SamsungOne-400" w:hAnsi="SamsungOne-400" w:cs="Times New Roman"/>
                <w:sz w:val="17"/>
                <w:szCs w:val="17"/>
              </w:rPr>
              <w:t xml:space="preserve">[36]</w:t>
            </w:r>
            <w:r>
              <w:rPr>
                <w:rFonts w:ascii="SamsungOne-400" w:hAnsi="SamsungOne-400" w:cs="Times New Roman"/>
                <w:sz w:val="17"/>
                <w:szCs w:val="17"/>
              </w:rPr>
              <w:t xml:space="preserve">: denoising pretraining, learned positions</w:t>
            </w:r>
          </w:p>
        </w:tc>
        <w:tc>
          <w:tcPr>
            <w:tcW w:w="220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T5 in the NorT5 variant </w:t>
            </w:r>
            <w:r>
              <w:rPr>
                <w:rFonts w:ascii="SamsungOne-400" w:hAnsi="SamsungOne-400" w:cs="Times New Roman"/>
                <w:sz w:val="17"/>
                <w:szCs w:val="17"/>
              </w:rPr>
              <w:t xml:space="preserve">[37]</w:t>
            </w:r>
          </w:p>
        </w:tc>
      </w:tr>
      <w:tr>
        <w:trPr>
          <w:cantSplit/>
        </w:trPr>
        <w:tc>
          <w:tcPr>
            <w:tcW w:w="238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Layers (enc/dec), width</w:t>
            </w:r>
          </w:p>
        </w:tc>
        <w:tc>
          <w:tcPr>
            <w:tcW w:w="220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12/12, </w:t>
            </w:r>
            <w:r>
              <w:rPr>
                <w:rFonts w:ascii="SamsungOne-400" w:hAnsi="SamsungOne-400" w:cs="Times New Roman"/>
                <w:i/>
                <w:iCs/>
                <w:sz w:val="17"/>
                <w:szCs w:val="17"/>
              </w:rPr>
              <w:t xml:space="preserve">d</w:t>
            </w:r>
            <w:r>
              <w:rPr>
                <w:rFonts w:ascii="SamsungOne-400" w:hAnsi="SamsungOne-400" w:cs="Times New Roman"/>
                <w:sz w:val="17"/>
                <w:szCs w:val="17"/>
              </w:rPr>
              <w:t xml:space="preserve">=768, 12 heads, gated-GELU FFN 2048</w:t>
            </w:r>
          </w:p>
        </w:tc>
        <w:tc>
          <w:tcPr>
            <w:tcW w:w="220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6/6, </w:t>
            </w:r>
            <w:r>
              <w:rPr>
                <w:rFonts w:ascii="SamsungOne-400" w:hAnsi="SamsungOne-400" w:cs="Times New Roman"/>
                <w:i/>
                <w:iCs/>
                <w:sz w:val="17"/>
                <w:szCs w:val="17"/>
              </w:rPr>
              <w:t xml:space="preserve">d</w:t>
            </w:r>
            <w:r>
              <w:rPr>
                <w:rFonts w:ascii="SamsungOne-400" w:hAnsi="SamsungOne-400" w:cs="Times New Roman"/>
                <w:sz w:val="17"/>
                <w:szCs w:val="17"/>
              </w:rPr>
              <w:t xml:space="preserve">=768, 12 heads, GELU FFN 3072</w:t>
            </w:r>
          </w:p>
        </w:tc>
        <w:tc>
          <w:tcPr>
            <w:tcW w:w="220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12/12, </w:t>
            </w:r>
            <w:r>
              <w:rPr>
                <w:rFonts w:ascii="SamsungOne-400" w:hAnsi="SamsungOne-400" w:cs="Times New Roman"/>
                <w:i/>
                <w:iCs/>
                <w:sz w:val="17"/>
                <w:szCs w:val="17"/>
              </w:rPr>
              <w:t xml:space="preserve">d</w:t>
            </w:r>
            <w:r>
              <w:rPr>
                <w:rFonts w:ascii="SamsungOne-400" w:hAnsi="SamsungOne-400" w:cs="Times New Roman"/>
                <w:sz w:val="17"/>
                <w:szCs w:val="17"/>
              </w:rPr>
              <w:t xml:space="preserve">=768, 12 heads, FFN 2048</w:t>
            </w:r>
          </w:p>
        </w:tc>
      </w:tr>
      <w:tr>
        <w:trPr>
          <w:cantSplit/>
        </w:trPr>
        <w:tc>
          <w:tcPr>
            <w:tcW w:w="238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Parameters</w:t>
            </w:r>
          </w:p>
        </w:tc>
        <w:tc>
          <w:tcPr>
            <w:tcW w:w="220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368M (46% in two untied 110k</w:t>
            </w:r>
            <w:r>
              <w:rPr>
                <w:rFonts w:ascii="SamsungOne-400" w:hAnsi="SamsungOne-400" w:cs="Times New Roman"/>
                <w:i/>
                <w:iCs/>
                <w:sz w:val="17"/>
                <w:szCs w:val="17"/>
              </w:rPr>
              <w:t xml:space="preserve">×</w:t>
            </w:r>
            <w:r>
              <w:rPr>
                <w:rFonts w:ascii="SamsungOne-400" w:hAnsi="SamsungOne-400" w:cs="Times New Roman"/>
                <w:sz w:val="17"/>
                <w:szCs w:val="17"/>
              </w:rPr>
              <w:t xml:space="preserve">768 embeddings)</w:t>
            </w:r>
          </w:p>
        </w:tc>
        <w:tc>
          <w:tcPr>
            <w:tcW w:w="220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139M</w:t>
            </w:r>
          </w:p>
        </w:tc>
        <w:tc>
          <w:tcPr>
            <w:tcW w:w="220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i/>
                <w:iCs/>
                <w:sz w:val="17"/>
                <w:szCs w:val="17"/>
              </w:rPr>
              <w:t xml:space="preserve">≈</w:t>
            </w:r>
            <w:r>
              <w:rPr>
                <w:rFonts w:ascii="SamsungOne-400" w:hAnsi="SamsungOne-400" w:cs="Times New Roman"/>
                <w:sz w:val="17"/>
                <w:szCs w:val="17"/>
              </w:rPr>
              <w:t xml:space="preserve">294M</w:t>
            </w:r>
          </w:p>
        </w:tc>
      </w:tr>
      <w:tr>
        <w:trPr>
          <w:cantSplit/>
        </w:trPr>
        <w:tc>
          <w:tcPr>
            <w:tcW w:w="238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Vocabulary</w:t>
            </w:r>
          </w:p>
        </w:tc>
        <w:tc>
          <w:tcPr>
            <w:tcW w:w="220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110,208 SentencePiece</w:t>
            </w:r>
          </w:p>
        </w:tc>
        <w:tc>
          <w:tcPr>
            <w:tcW w:w="220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50,002 SentencePiece BPE</w:t>
            </w:r>
          </w:p>
        </w:tc>
        <w:tc>
          <w:tcPr>
            <w:tcW w:w="220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32,768</w:t>
            </w:r>
          </w:p>
        </w:tc>
      </w:tr>
      <w:tr>
        <w:trPr>
          <w:cantSplit/>
        </w:trPr>
        <w:tc>
          <w:tcPr>
            <w:tcW w:w="238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Context</w:t>
            </w:r>
          </w:p>
        </w:tc>
        <w:tc>
          <w:tcPr>
            <w:tcW w:w="220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1,024 tokens</w:t>
            </w:r>
          </w:p>
        </w:tc>
        <w:tc>
          <w:tcPr>
            <w:tcW w:w="220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1,024 positions</w:t>
            </w:r>
          </w:p>
        </w:tc>
        <w:tc>
          <w:tcPr>
            <w:tcW w:w="220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512 positions</w:t>
            </w:r>
          </w:p>
        </w:tc>
      </w:tr>
      <w:tr>
        <w:trPr>
          <w:cantSplit/>
        </w:trPr>
        <w:tc>
          <w:tcPr>
            <w:tcW w:w="238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Pretraining</w:t>
            </w:r>
          </w:p>
        </w:tc>
        <w:tc>
          <w:tcPr>
            <w:tcW w:w="220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Arabic MSA and dialects </w:t>
            </w:r>
            <w:r>
              <w:rPr>
                <w:rFonts w:ascii="SamsungOne-400" w:hAnsi="SamsungOne-400" w:cs="Times New Roman"/>
                <w:sz w:val="17"/>
                <w:szCs w:val="17"/>
              </w:rPr>
              <w:t xml:space="preserve">[32, 33]</w:t>
            </w:r>
          </w:p>
        </w:tc>
        <w:tc>
          <w:tcPr>
            <w:tcW w:w="220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large Arabic corpora </w:t>
            </w:r>
            <w:r>
              <w:rPr>
                <w:rFonts w:ascii="SamsungOne-400" w:hAnsi="SamsungOne-400" w:cs="Times New Roman"/>
                <w:sz w:val="17"/>
                <w:szCs w:val="17"/>
              </w:rPr>
              <w:t xml:space="preserve">[34]</w:t>
            </w:r>
          </w:p>
        </w:tc>
        <w:tc>
          <w:tcPr>
            <w:tcW w:w="220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HPLT v3 web crawl, Arabic subset </w:t>
            </w:r>
            <w:r>
              <w:rPr>
                <w:rFonts w:ascii="SamsungOne-400" w:hAnsi="SamsungOne-400" w:cs="Times New Roman"/>
                <w:sz w:val="17"/>
                <w:szCs w:val="17"/>
              </w:rPr>
              <w:t xml:space="preserve">[38]</w:t>
            </w:r>
          </w:p>
        </w:tc>
      </w:tr>
      <w:tr>
        <w:trPr>
          <w:cantSplit/>
        </w:trPr>
        <w:tc>
          <w:tcPr>
            <w:tcW w:w="238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Tashkeel</w:t>
            </w:r>
          </w:p>
        </w:tc>
        <w:tc>
          <w:tcPr>
            <w:tcW w:w="220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1.6% of pieces; 2.57</w:t>
            </w:r>
            <w:r>
              <w:rPr>
                <w:rFonts w:ascii="SamsungOne-400" w:hAnsi="SamsungOne-400" w:cs="Times New Roman"/>
                <w:i/>
                <w:iCs/>
                <w:sz w:val="17"/>
                <w:szCs w:val="17"/>
              </w:rPr>
              <w:t xml:space="preserve">×</w:t>
            </w:r>
            <w:r>
              <w:rPr>
                <w:rFonts w:ascii="SamsungOne-400" w:hAnsi="SamsungOne-400" w:cs="Times New Roman"/>
                <w:sz w:val="17"/>
                <w:szCs w:val="17"/>
              </w:rPr>
              <w:t xml:space="preserve"> tokens</w:t>
            </w:r>
          </w:p>
        </w:tc>
        <w:tc>
          <w:tcPr>
            <w:tcW w:w="220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 pieces; every mark becomes </w:t>
            </w:r>
            <w:r>
              <w:rPr>
                <w:rFonts w:ascii="Liberation Mono" w:hAnsi="Liberation Mono" w:cs="Times New Roman"/>
                <w:sz w:val="16"/>
                <w:szCs w:val="16"/>
              </w:rPr>
              <w:t xml:space="preserve">&lt;unk&gt;</w:t>
            </w:r>
            <w:r>
              <w:rPr>
                <w:rFonts w:ascii="SamsungOne-400" w:hAnsi="SamsungOne-400" w:cs="Times New Roman"/>
                <w:sz w:val="17"/>
                <w:szCs w:val="17"/>
              </w:rPr>
              <w:t xml:space="preserve">; 4.53</w:t>
            </w:r>
            <w:r>
              <w:rPr>
                <w:rFonts w:ascii="SamsungOne-400" w:hAnsi="SamsungOne-400" w:cs="Times New Roman"/>
                <w:i/>
                <w:iCs/>
                <w:sz w:val="17"/>
                <w:szCs w:val="17"/>
              </w:rPr>
              <w:t xml:space="preserve">×</w:t>
            </w:r>
            <w:r>
              <w:rPr>
                <w:rFonts w:ascii="SamsungOne-400" w:hAnsi="SamsungOne-400" w:cs="Times New Roman"/>
                <w:sz w:val="17"/>
                <w:szCs w:val="17"/>
              </w:rPr>
              <w:t xml:space="preserve"> tokens</w:t>
            </w:r>
          </w:p>
        </w:tc>
        <w:tc>
          <w:tcPr>
            <w:tcW w:w="220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 pieces; 1.81</w:t>
            </w:r>
            <w:r>
              <w:rPr>
                <w:rFonts w:ascii="SamsungOne-400" w:hAnsi="SamsungOne-400" w:cs="Times New Roman"/>
                <w:i/>
                <w:iCs/>
                <w:sz w:val="17"/>
                <w:szCs w:val="17"/>
              </w:rPr>
              <w:t xml:space="preserve">×</w:t>
            </w:r>
            <w:r>
              <w:rPr>
                <w:rFonts w:ascii="SamsungOne-400" w:hAnsi="SamsungOne-400" w:cs="Times New Roman"/>
                <w:sz w:val="17"/>
                <w:szCs w:val="17"/>
              </w:rPr>
              <w:t xml:space="preserve"> tokens</w:t>
            </w:r>
          </w:p>
        </w:tc>
      </w:tr>
      <w:tr>
        <w:trPr>
          <w:cantSplit/>
        </w:trPr>
        <w:tc>
          <w:tcPr>
            <w:tcW w:w="238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Licence</w:t>
            </w:r>
          </w:p>
        </w:tc>
        <w:tc>
          <w:tcPr>
            <w:tcW w:w="220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none stated on the model card</w:t>
            </w:r>
          </w:p>
        </w:tc>
        <w:tc>
          <w:tcPr>
            <w:tcW w:w="220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Apache-2.0</w:t>
            </w:r>
          </w:p>
        </w:tc>
        <w:tc>
          <w:tcPr>
            <w:tcW w:w="220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Apache-2.0</w:t>
            </w:r>
          </w:p>
        </w:tc>
      </w:tr>
      <w:tr>
        <w:trPr>
          <w:cantSplit/>
        </w:trPr>
        <w:tc>
          <w:tcPr>
            <w:tcW w:w="238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Used in</w:t>
            </w:r>
          </w:p>
        </w:tc>
        <w:tc>
          <w:tcPr>
            <w:tcW w:w="220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BayanSimplify-v0.1, BayanSimplify-v0.2 and BayanSimplify-v0.3</w:t>
            </w:r>
          </w:p>
        </w:tc>
        <w:tc>
          <w:tcPr>
            <w:tcW w:w="220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BayanSimplify-v0.2-Fast</w:t>
            </w:r>
          </w:p>
        </w:tc>
        <w:tc>
          <w:tcPr>
            <w:tcW w:w="220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not trained</w:t>
            </w:r>
          </w:p>
        </w:tc>
      </w:tr>
    </w:tbl>
    <w:p>
      <w:pPr>
        <w:spacing w:before="0" w:after="100" w:line="284" w:lineRule="exact"/>
      </w:pPr>
      <w:r>
        <w:rPr>
          <w:rFonts w:ascii="SamsungOne-400" w:hAnsi="SamsungOne-400" w:cs="Times New Roman"/>
          <w:b/>
          <w:bCs/>
          <w:sz w:val="21"/>
          <w:szCs w:val="21"/>
        </w:rPr>
        <w:t xml:space="preserve">BayanSimplify-v0.1. </w:t>
      </w:r>
      <w:r>
        <w:rPr>
          <w:rFonts w:ascii="SamsungOne-400" w:hAnsi="SamsungOne-400" w:cs="Times New Roman"/>
          <w:sz w:val="21"/>
          <w:szCs w:val="21"/>
        </w:rPr>
        <w:t xml:space="preserve"> AraT5v2 fine-tuned to rewrite SAMER's level-5 sentences into their level-3 simplifications, with the prefix </w:t>
      </w:r>
      <w:r>
        <w:rPr>
          <w:rFonts w:ascii="PakType Naskh Basic" w:hAnsi="PakType Naskh Basic" w:cs="PakType Naskh Basic"/>
          <w:sz w:val="21"/>
          <w:szCs w:val="21"/>
          <w:lang w:val="ar-SA" w:bidi="ar-SA"/>
          <w:rtl/>
          <w:rtlCs/>
        </w:rPr>
        <w:t xml:space="preserve">بسّط:</w:t>
      </w:r>
      <w:r>
        <w:rPr>
          <w:rFonts w:ascii="SamsungOne-400" w:hAnsi="SamsungOne-400" w:cs="Times New Roman"/>
          <w:sz w:val="21"/>
          <w:szCs w:val="21"/>
        </w:rPr>
        <w:t xml:space="preserve">\ (</w:t>
      </w:r>
      <w:r>
        <w:rPr>
          <w:rFonts w:ascii="SamsungOne-400" w:hAnsi="SamsungOne-400" w:cs="Times New Roman"/>
          <w:i/>
          <w:iCs/>
          <w:sz w:val="21"/>
          <w:szCs w:val="21"/>
        </w:rPr>
        <w:t xml:space="preserve">simplify:</w:t>
      </w:r>
      <w:r>
        <w:rPr>
          <w:rFonts w:ascii="SamsungOne-400" w:hAnsi="SamsungOne-400" w:cs="Times New Roman"/>
          <w:sz w:val="21"/>
          <w:szCs w:val="21"/>
        </w:rPr>
        <w:t xml:space="preserve">): AdamW at </w:t>
      </w:r>
      <w:r>
        <w:rPr>
          <w:rFonts w:ascii="SamsungOne-400" w:hAnsi="SamsungOne-400" w:cs="Times New Roman"/>
          <w:i/>
          <w:iCs/>
          <w:sz w:val="21"/>
          <w:szCs w:val="21"/>
        </w:rPr>
        <w:t xml:space="preserve">10^{-4}</w:t>
      </w:r>
      <w:r>
        <w:rPr>
          <w:rFonts w:ascii="SamsungOne-400" w:hAnsi="SamsungOne-400" w:cs="Times New Roman"/>
          <w:sz w:val="21"/>
          <w:szCs w:val="21"/>
        </w:rPr>
        <w:t xml:space="preserve">, effective batch 16, 10 epochs, seed 42; unchanged pairs (42% of SAMER train) capped at 20%, and the checkpoint with the best SARI on a 500-row dev subset kept. </w:t>
      </w:r>
      <w:r>
        <w:rPr>
          <w:rFonts w:ascii="SamsungOne-400" w:hAnsi="SamsungOne-400" w:cs="Times New Roman"/>
          <w:b/>
          <w:bCs/>
          <w:sz w:val="21"/>
          <w:szCs w:val="21"/>
        </w:rPr>
        <w:t xml:space="preserve">BayanSimplify-v0.2 and BayanSimplify-v0.2-Fast. </w:t>
      </w:r>
      <w:r>
        <w:rPr>
          <w:rFonts w:ascii="SamsungOne-400" w:hAnsi="SamsungOne-400" w:cs="Times New Roman"/>
          <w:sz w:val="21"/>
          <w:szCs w:val="21"/>
        </w:rPr>
        <w:t xml:space="preserve"> The diagnosis of BayanSimplify-v0.1 (</w:t>
      </w:r>
      <w:r>
        <w:rPr>
          <w:rFonts w:ascii="SamsungOne-400" w:hAnsi="SamsungOne-400" w:cs="Times New Roman"/>
          <w:sz w:val="21"/>
          <w:szCs w:val="21"/>
        </w:rPr>
        <w:t xml:space="preserve">subsection 3.3</w:t>
      </w:r>
      <w:r>
        <w:rPr>
          <w:rFonts w:ascii="SamsungOne-400" w:hAnsi="SamsungOne-400" w:cs="Times New Roman"/>
          <w:sz w:val="21"/>
          <w:szCs w:val="21"/>
        </w:rPr>
        <w:t xml:space="preserve">) found three problems, and the v0.2 recipe changes one thing for each:</w:t>
      </w:r>
    </w:p>
    <w:p>
      <w:pPr>
        <w:spacing w:before="0" w:after="40" w:line="284" w:lineRule="exact"/>
        <w:ind w:left="284" w:hanging="284"/>
      </w:pPr>
      <w:r>
        <w:rPr>
          <w:rFonts w:ascii="SamsungOne-400" w:hAnsi="SamsungOne-400" w:cs="Times New Roman"/>
          <w:b/>
          <w:bCs/>
          <w:sz w:val="21"/>
          <w:szCs w:val="21"/>
        </w:rPr>
        <w:t xml:space="preserve">(a) </w:t>
      </w:r>
      <w:r>
        <w:rPr>
          <w:rFonts w:ascii="SamsungOne-400" w:hAnsi="SamsungOne-400" w:cs="Times New Roman"/>
          <w:i/>
          <w:iCs/>
          <w:sz w:val="21"/>
          <w:szCs w:val="21"/>
        </w:rPr>
        <w:t xml:space="preserve">Inaction was rewarded for the wrong reason.</w:t>
      </w:r>
      <w:r>
        <w:rPr>
          <w:rFonts w:ascii="SamsungOne-400" w:hAnsi="SamsungOne-400" w:cs="Times New Roman"/>
          <w:sz w:val="21"/>
          <w:szCs w:val="21"/>
        </w:rPr>
        <w:t xml:space="preserve"> All 6,033 unchanged SAMER
      pairs are kept, so the model learns when not to edit, and the checkpoint is
      selected on SARI over dev rows a human changed.</w:t>
      </w:r>
    </w:p>
    <w:p>
      <w:pPr>
        <w:spacing w:before="0" w:after="40" w:line="284" w:lineRule="exact"/>
        <w:ind w:left="284" w:hanging="284"/>
      </w:pPr>
      <w:r>
        <w:rPr>
          <w:rFonts w:ascii="SamsungOne-400" w:hAnsi="SamsungOne-400" w:cs="Times New Roman"/>
          <w:b/>
          <w:bCs/>
          <w:sz w:val="21"/>
          <w:szCs w:val="21"/>
        </w:rPr>
        <w:t xml:space="preserve">(b) </w:t>
      </w:r>
      <w:r>
        <w:rPr>
          <w:rFonts w:ascii="SamsungOne-400" w:hAnsi="SamsungOne-400" w:cs="Times New Roman"/>
          <w:i/>
          <w:iCs/>
          <w:sz w:val="21"/>
          <w:szCs w:val="21"/>
        </w:rPr>
        <w:t xml:space="preserve">SAMER is novels, and teaches word substitution.</w:t>
      </w:r>
      <w:r>
        <w:rPr>
          <w:rFonts w:ascii="SamsungOne-400" w:hAnsi="SamsungOne-400" w:cs="Times New Roman"/>
          <w:sz w:val="21"/>
          <w:szCs w:val="21"/>
        </w:rPr>
        <w:t xml:space="preserve"> DAASI's everyday and
      administrative text and Baseet's educational text are added. Baseet's
      targets are LLM-written and often summarise, so a pair is kept only if it
      passes a </w:t>
      </w:r>
      <w:r>
        <w:rPr>
          <w:rFonts w:ascii="SamsungOne-400" w:hAnsi="SamsungOne-400" w:cs="Times New Roman"/>
          <w:i/>
          <w:iCs/>
          <w:sz w:val="21"/>
          <w:szCs w:val="21"/>
        </w:rPr>
        <w:t xml:space="preserve">meaning filter</w:t>
      </w:r>
      <w:r>
        <w:rPr>
          <w:rFonts w:ascii="SamsungOne-400" w:hAnsi="SamsungOne-400" w:cs="Times New Roman"/>
          <w:sz w:val="21"/>
          <w:szCs w:val="21"/>
        </w:rPr>
        <w:t xml:space="preserve"> (LaBSE similarity </w:t>
      </w:r>
      <w:r>
        <w:rPr>
          <w:rFonts w:ascii="SamsungOne-400" w:hAnsi="SamsungOne-400" w:cs="Times New Roman"/>
          <w:i/>
          <w:iCs/>
          <w:sz w:val="21"/>
          <w:szCs w:val="21"/>
        </w:rPr>
        <w:t xml:space="preserve">≥</w:t>
      </w:r>
      <w:r>
        <w:rPr>
          <w:rFonts w:ascii="SamsungOne-400" w:hAnsi="SamsungOne-400" w:cs="Times New Roman"/>
          <w:sz w:val="21"/>
          <w:szCs w:val="21"/>
        </w:rPr>
        <w:t xml:space="preserve"> 0.646, at least
      67% of the source's length, every number kept), each threshold the 5th
      percentile of the same measure over DAASI's human-verified rewrites.</w:t>
      </w:r>
    </w:p>
    <w:p>
      <w:pPr>
        <w:spacing w:before="0" w:after="40" w:line="284" w:lineRule="exact"/>
        <w:ind w:left="284" w:hanging="284"/>
      </w:pPr>
      <w:r>
        <w:rPr>
          <w:rFonts w:ascii="SamsungOne-400" w:hAnsi="SamsungOne-400" w:cs="Times New Roman"/>
          <w:b/>
          <w:bCs/>
          <w:sz w:val="21"/>
          <w:szCs w:val="21"/>
        </w:rPr>
        <w:t xml:space="preserve">(c) </w:t>
      </w:r>
      <w:r>
        <w:rPr>
          <w:rFonts w:ascii="SamsungOne-400" w:hAnsi="SamsungOne-400" w:cs="Times New Roman"/>
          <w:i/>
          <w:iCs/>
          <w:sz w:val="21"/>
          <w:szCs w:val="21"/>
        </w:rPr>
        <w:t xml:space="preserve">One strength does not fit every reader.</w:t>
      </w:r>
      <w:r>
        <w:rPr>
          <w:rFonts w:ascii="SamsungOne-400" w:hAnsi="SamsungOne-400" w:cs="Times New Roman"/>
          <w:sz w:val="21"/>
          <w:szCs w:val="21"/>
        </w:rPr>
        <w:t xml:space="preserve"> Every source carries a tag
      naming the style it was learned from (</w:t>
      </w:r>
      <w:r>
        <w:rPr>
          <w:rFonts w:ascii="SamsungOne-400" w:hAnsi="SamsungOne-400" w:cs="Times New Roman"/>
          <w:sz w:val="21"/>
          <w:szCs w:val="21"/>
        </w:rPr>
        <w:t xml:space="preserve">Table 5</w:t>
      </w:r>
      <w:r>
        <w:rPr>
          <w:rFonts w:ascii="SamsungOne-400" w:hAnsi="SamsungOne-400" w:cs="Times New Roman"/>
          <w:sz w:val="21"/>
          <w:szCs w:val="21"/>
        </w:rPr>
        <w:t xml:space="preserve">), so at run time
      one model serves light, medium and strong rewrites </w:t>
      </w:r>
      <w:r>
        <w:rPr>
          <w:rFonts w:ascii="SamsungOne-400" w:hAnsi="SamsungOne-400" w:cs="Times New Roman"/>
          <w:sz w:val="21"/>
          <w:szCs w:val="21"/>
        </w:rPr>
        <w:t xml:space="preserve">[15, 16]</w:t>
      </w:r>
      <w:r>
        <w:rPr>
          <w:rFonts w:ascii="SamsungOne-400" w:hAnsi="SamsungOne-400" w:cs="Times New Roman"/>
          <w:sz w:val="21"/>
          <w:szCs w:val="21"/>
        </w:rPr>
        <w:t xml:space="preserve">.</w:t>
      </w:r>
    </w:p>
    <w:p>
      <w:pPr>
        <w:spacing w:before="0" w:after="60" w:line="240" w:lineRule="exact"/>
      </w:pPr>
      <w:r>
        <w:rPr>
          <w:rFonts w:ascii="SamsungOne-400" w:hAnsi="SamsungOne-400" w:cs="Times New Roman"/>
          <w:b/>
          <w:bCs/>
          <w:color w:val="193DB0"/>
          <w:sz w:val="19"/>
          <w:szCs w:val="19"/>
        </w:rPr>
        <w:t xml:space="preserve">Table 5. </w:t>
      </w:r>
      <w:r>
        <w:rPr>
          <w:rFonts w:ascii="SamsungOne-400" w:hAnsi="SamsungOne-400" w:cs="Times New Roman"/>
          <w:sz w:val="19"/>
          <w:szCs w:val="19"/>
        </w:rPr>
        <w:t xml:space="preserve">The v0.2 training set (22,733 pairs). No source overlaps any test set.</w:t>
      </w:r>
    </w:p>
    <w:tbl>
      <w:tblPr>
        <w:tblW w:w="9010"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0" w:type="dxa"/>
          <w:left w:w="40" w:type="dxa"/>
          <w:bottom w:w="40" w:type="dxa"/>
          <w:right w:w="40" w:type="dxa"/>
        </w:tblCellMar>
      </w:tblPr>
      <w:tblGrid>
        <w:gridCol w:w="947"/>
        <w:gridCol w:w="3286"/>
        <w:gridCol w:w="1490"/>
        <w:gridCol w:w="3287"/>
      </w:tblGrid>
      <w:tr>
        <w:trPr>
          <w:cantSplit/>
          <w:tblHeader/>
        </w:trPr>
        <w:tc>
          <w:tcPr>
            <w:tcW w:w="947"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Tag</w:t>
            </w:r>
          </w:p>
        </w:tc>
        <w:tc>
          <w:tcPr>
            <w:tcW w:w="3286"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Taught by</w:t>
            </w:r>
          </w:p>
        </w:tc>
        <w:tc>
          <w:tcPr>
            <w:tcW w:w="1490"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Pairs</w:t>
            </w:r>
          </w:p>
        </w:tc>
        <w:tc>
          <w:tcPr>
            <w:tcW w:w="3287"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Meaning at run time</w:t>
            </w:r>
          </w:p>
        </w:tc>
      </w:tr>
      <w:tr>
        <w:trPr>
          <w:cantSplit/>
        </w:trPr>
        <w:tc>
          <w:tcPr>
            <w:tcW w:w="947" w:type="dxa"/>
            <w:tcBorders>
              <w:top w:val="single" w:sz="4" w:color="BFBFBF"/>
              <w:left w:val="single" w:sz="4" w:color="BFBFBF"/>
              <w:bottom w:val="single" w:sz="4" w:color="BFBFBF"/>
              <w:right w:val="single" w:sz="4" w:color="BFBFBF"/>
            </w:tcBorders>
          </w:tcPr>
          <w:p>
            <w:pPr>
              <w:spacing w:before="0" w:after="20" w:line="240" w:lineRule="exact"/>
            </w:pPr>
            <w:r>
              <w:rPr>
                <w:rFonts w:ascii="Liberation Mono" w:hAnsi="Liberation Mono" w:cs="Times New Roman"/>
                <w:sz w:val="16"/>
                <w:szCs w:val="16"/>
              </w:rPr>
              <w:t xml:space="preserve">[S0]</w:t>
            </w:r>
          </w:p>
        </w:tc>
        <w:tc>
          <w:tcPr>
            <w:tcW w:w="328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SAMER L5</w:t>
            </w:r>
            <w:r>
              <w:rPr>
                <w:rFonts w:ascii="SamsungOne-400" w:hAnsi="SamsungOne-400" w:cs="Times New Roman"/>
                <w:i/>
                <w:iCs/>
                <w:sz w:val="17"/>
                <w:szCs w:val="17"/>
              </w:rPr>
              <w:t xml:space="preserve">→</w:t>
            </w:r>
            <w:r>
              <w:rPr>
                <w:rFonts w:ascii="SamsungOne-400" w:hAnsi="SamsungOne-400" w:cs="Times New Roman"/>
                <w:sz w:val="17"/>
                <w:szCs w:val="17"/>
              </w:rPr>
              <w:t xml:space="preserve">L3, all pairs (8,310 changed, 6,033 unchanged)</w:t>
            </w:r>
          </w:p>
        </w:tc>
        <w:tc>
          <w:tcPr>
            <w:tcW w:w="1490"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14,343</w:t>
            </w:r>
          </w:p>
        </w:tc>
        <w:tc>
          <w:tcPr>
            <w:tcW w:w="328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minimal: literary word swaps</w:t>
            </w:r>
          </w:p>
        </w:tc>
      </w:tr>
      <w:tr>
        <w:trPr>
          <w:cantSplit/>
        </w:trPr>
        <w:tc>
          <w:tcPr>
            <w:tcW w:w="947" w:type="dxa"/>
            <w:tcBorders>
              <w:top w:val="single" w:sz="4" w:color="BFBFBF"/>
              <w:left w:val="single" w:sz="4" w:color="BFBFBF"/>
              <w:bottom w:val="single" w:sz="4" w:color="BFBFBF"/>
              <w:right w:val="single" w:sz="4" w:color="BFBFBF"/>
            </w:tcBorders>
          </w:tcPr>
          <w:p>
            <w:pPr>
              <w:spacing w:before="0" w:after="20" w:line="240" w:lineRule="exact"/>
            </w:pPr>
            <w:r>
              <w:rPr>
                <w:rFonts w:ascii="Liberation Mono" w:hAnsi="Liberation Mono" w:cs="Times New Roman"/>
                <w:sz w:val="16"/>
                <w:szCs w:val="16"/>
              </w:rPr>
              <w:t xml:space="preserve">[S1]</w:t>
            </w:r>
          </w:p>
        </w:tc>
        <w:tc>
          <w:tcPr>
            <w:tcW w:w="328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Baseet level 3, meaning-filtered</w:t>
            </w:r>
          </w:p>
        </w:tc>
        <w:tc>
          <w:tcPr>
            <w:tcW w:w="1490"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3,508</w:t>
            </w:r>
          </w:p>
        </w:tc>
        <w:tc>
          <w:tcPr>
            <w:tcW w:w="328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light</w:t>
            </w:r>
          </w:p>
        </w:tc>
      </w:tr>
      <w:tr>
        <w:trPr>
          <w:cantSplit/>
        </w:trPr>
        <w:tc>
          <w:tcPr>
            <w:tcW w:w="947" w:type="dxa"/>
            <w:tcBorders>
              <w:top w:val="single" w:sz="4" w:color="BFBFBF"/>
              <w:left w:val="single" w:sz="4" w:color="BFBFBF"/>
              <w:bottom w:val="single" w:sz="4" w:color="BFBFBF"/>
              <w:right w:val="single" w:sz="4" w:color="BFBFBF"/>
            </w:tcBorders>
          </w:tcPr>
          <w:p>
            <w:pPr>
              <w:spacing w:before="0" w:after="20" w:line="240" w:lineRule="exact"/>
            </w:pPr>
            <w:r>
              <w:rPr>
                <w:rFonts w:ascii="Liberation Mono" w:hAnsi="Liberation Mono" w:cs="Times New Roman"/>
                <w:sz w:val="16"/>
                <w:szCs w:val="16"/>
              </w:rPr>
              <w:t xml:space="preserve">[S2]</w:t>
            </w:r>
          </w:p>
        </w:tc>
        <w:tc>
          <w:tcPr>
            <w:tcW w:w="328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Baseet level 2, meaning-filtered</w:t>
            </w:r>
          </w:p>
        </w:tc>
        <w:tc>
          <w:tcPr>
            <w:tcW w:w="1490"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1,954</w:t>
            </w:r>
          </w:p>
        </w:tc>
        <w:tc>
          <w:tcPr>
            <w:tcW w:w="328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medium (evaluated here)</w:t>
            </w:r>
          </w:p>
        </w:tc>
      </w:tr>
      <w:tr>
        <w:trPr>
          <w:cantSplit/>
        </w:trPr>
        <w:tc>
          <w:tcPr>
            <w:tcW w:w="947" w:type="dxa"/>
            <w:tcBorders>
              <w:top w:val="single" w:sz="4" w:color="BFBFBF"/>
              <w:left w:val="single" w:sz="4" w:color="BFBFBF"/>
              <w:bottom w:val="single" w:sz="4" w:color="BFBFBF"/>
              <w:right w:val="single" w:sz="4" w:color="BFBFBF"/>
            </w:tcBorders>
          </w:tcPr>
          <w:p>
            <w:pPr>
              <w:spacing w:before="0" w:after="20" w:line="240" w:lineRule="exact"/>
            </w:pPr>
            <w:r>
              <w:rPr>
                <w:rFonts w:ascii="Liberation Mono" w:hAnsi="Liberation Mono" w:cs="Times New Roman"/>
                <w:sz w:val="16"/>
                <w:szCs w:val="16"/>
              </w:rPr>
              <w:t xml:space="preserve">[S3]</w:t>
            </w:r>
          </w:p>
        </w:tc>
        <w:tc>
          <w:tcPr>
            <w:tcW w:w="328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Baseet level 1, meaning-filtered</w:t>
            </w:r>
          </w:p>
        </w:tc>
        <w:tc>
          <w:tcPr>
            <w:tcW w:w="1490"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1,426</w:t>
            </w:r>
          </w:p>
        </w:tc>
        <w:tc>
          <w:tcPr>
            <w:tcW w:w="328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strong</w:t>
            </w:r>
          </w:p>
        </w:tc>
      </w:tr>
      <w:tr>
        <w:trPr>
          <w:cantSplit/>
        </w:trPr>
        <w:tc>
          <w:tcPr>
            <w:tcW w:w="947" w:type="dxa"/>
            <w:tcBorders>
              <w:top w:val="single" w:sz="4" w:color="BFBFBF"/>
              <w:left w:val="single" w:sz="4" w:color="BFBFBF"/>
              <w:bottom w:val="single" w:sz="4" w:color="BFBFBF"/>
              <w:right w:val="single" w:sz="4" w:color="BFBFBF"/>
            </w:tcBorders>
          </w:tcPr>
          <w:p>
            <w:pPr>
              <w:spacing w:before="0" w:after="20" w:line="240" w:lineRule="exact"/>
            </w:pPr>
            <w:r>
              <w:rPr>
                <w:rFonts w:ascii="Liberation Mono" w:hAnsi="Liberation Mono" w:cs="Times New Roman"/>
                <w:sz w:val="16"/>
                <w:szCs w:val="16"/>
              </w:rPr>
              <w:t xml:space="preserve">[SA]</w:t>
            </w:r>
          </w:p>
        </w:tc>
        <w:tc>
          <w:tcPr>
            <w:tcW w:w="328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DAASI train</w:t>
            </w:r>
          </w:p>
        </w:tc>
        <w:tc>
          <w:tcPr>
            <w:tcW w:w="1490"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1,502</w:t>
            </w:r>
          </w:p>
        </w:tc>
        <w:tc>
          <w:tcPr>
            <w:tcW w:w="328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everyday and administrative style</w:t>
            </w:r>
          </w:p>
        </w:tc>
      </w:tr>
    </w:tbl>
    <w:p>
      <w:pPr>
        <w:spacing w:before="0" w:after="100" w:line="284" w:lineRule="exact"/>
      </w:pPr>
      <w:r>
        <w:rPr>
          <w:rFonts w:ascii="SamsungOne-400" w:hAnsi="SamsungOne-400" w:cs="Times New Roman"/>
          <w:sz w:val="21"/>
          <w:szCs w:val="21"/>
        </w:rPr>
        <w:t xml:space="preserve">Both architectures were trained with one shared script, so the architecture is the only difference: 10 epochs, batch 8 with 2 accumulation steps, fp16, seed 42, learning rate </w:t>
      </w:r>
      <w:r>
        <w:rPr>
          <w:rFonts w:ascii="SamsungOne-400" w:hAnsi="SamsungOne-400" w:cs="Times New Roman"/>
          <w:i/>
          <w:iCs/>
          <w:sz w:val="21"/>
          <w:szCs w:val="21"/>
        </w:rPr>
        <w:t xml:space="preserve">10^{-4}</w:t>
      </w:r>
      <w:r>
        <w:rPr>
          <w:rFonts w:ascii="SamsungOne-400" w:hAnsi="SamsungOne-400" w:cs="Times New Roman"/>
          <w:sz w:val="21"/>
          <w:szCs w:val="21"/>
        </w:rPr>
        <w:t xml:space="preserve"> (AraT5v2) or </w:t>
      </w:r>
      <w:r>
        <w:rPr>
          <w:rFonts w:ascii="SamsungOne-400" w:hAnsi="SamsungOne-400" w:cs="Times New Roman"/>
          <w:i/>
          <w:iCs/>
          <w:sz w:val="21"/>
          <w:szCs w:val="21"/>
        </w:rPr>
        <w:t xml:space="preserve">5·10^{-5}</w:t>
      </w:r>
      <w:r>
        <w:rPr>
          <w:rFonts w:ascii="SamsungOne-400" w:hAnsi="SamsungOne-400" w:cs="Times New Roman"/>
          <w:sz w:val="21"/>
          <w:szCs w:val="21"/>
        </w:rPr>
        <w:t xml:space="preserve"> (AraBART, whose prefix </w:t>
      </w:r>
      <w:r>
        <w:rPr>
          <w:rFonts w:ascii="PakType Naskh Basic" w:hAnsi="PakType Naskh Basic" w:cs="PakType Naskh Basic"/>
          <w:sz w:val="21"/>
          <w:szCs w:val="21"/>
          <w:lang w:val="ar-SA" w:bidi="ar-SA"/>
          <w:rtl/>
          <w:rtlCs/>
        </w:rPr>
        <w:t xml:space="preserve">بسط:</w:t>
      </w:r>
      <w:r>
        <w:rPr>
          <w:rFonts w:ascii="SamsungOne-400" w:hAnsi="SamsungOne-400" w:cs="Times New Roman"/>
          <w:sz w:val="21"/>
          <w:szCs w:val="21"/>
        </w:rPr>
        <w:t xml:space="preserve">\ drops the shadda its tokenizer cannot read). The script disables length-grouped batching, which in </w:t>
      </w:r>
      <w:r>
        <w:rPr>
          <w:rFonts w:ascii="Liberation Mono" w:hAnsi="Liberation Mono" w:cs="Times New Roman"/>
          <w:sz w:val="20"/>
          <w:szCs w:val="20"/>
        </w:rPr>
        <w:t xml:space="preserve">transformers</w:t>
      </w:r>
      <w:r>
        <w:rPr>
          <w:rFonts w:ascii="SamsungOne-400" w:hAnsi="SamsungOne-400" w:cs="Times New Roman"/>
          <w:sz w:val="21"/>
          <w:szCs w:val="21"/>
        </w:rPr>
        <w:t xml:space="preserve"> 4.46 also shuffles the evaluation set, and stops if predictions and references fall out of order. </w:t>
      </w:r>
      <w:r>
        <w:rPr>
          <w:rFonts w:ascii="SamsungOne-400" w:hAnsi="SamsungOne-400" w:cs="Times New Roman"/>
          <w:b/>
          <w:bCs/>
          <w:sz w:val="21"/>
          <w:szCs w:val="21"/>
        </w:rPr>
        <w:t xml:space="preserve">BayanSimplify-v0.3. </w:t>
      </w:r>
      <w:r>
        <w:rPr>
          <w:rFonts w:ascii="SamsungOne-400" w:hAnsi="SamsungOne-400" w:cs="Times New Roman"/>
          <w:sz w:val="21"/>
          <w:szCs w:val="21"/>
        </w:rPr>
        <w:t xml:space="preserve"> The measurements of the v0.2 models named restraint, and protection of text that must not change, as the open problems. BayanSimplify-v0.3 retrains AraT5v2 on corpus v1, runs behind the app's code guards (</w:t>
      </w:r>
      <w:r>
        <w:rPr>
          <w:rFonts w:ascii="SamsungOne-400" w:hAnsi="SamsungOne-400" w:cs="Times New Roman"/>
          <w:sz w:val="21"/>
          <w:szCs w:val="21"/>
        </w:rPr>
        <w:t xml:space="preserve">subsection 2.4</w:t>
      </w:r>
      <w:r>
        <w:rPr>
          <w:rFonts w:ascii="SamsungOne-400" w:hAnsi="SamsungOne-400" w:cs="Times New Roman"/>
          <w:sz w:val="21"/>
          <w:szCs w:val="21"/>
        </w:rPr>
        <w:t xml:space="preserve">) and decodes with four beams (</w:t>
      </w:r>
      <w:r>
        <w:rPr>
          <w:rFonts w:ascii="SamsungOne-400" w:hAnsi="SamsungOne-400" w:cs="Times New Roman"/>
          <w:sz w:val="21"/>
          <w:szCs w:val="21"/>
        </w:rPr>
        <w:t xml:space="preserve">subsection 3.3</w:t>
      </w:r>
      <w:r>
        <w:rPr>
          <w:rFonts w:ascii="SamsungOne-400" w:hAnsi="SamsungOne-400" w:cs="Times New Roman"/>
          <w:sz w:val="21"/>
          <w:szCs w:val="21"/>
        </w:rPr>
        <w:t xml:space="preserve">). </w:t>
      </w:r>
      <w:r>
        <w:rPr>
          <w:rFonts w:ascii="SamsungOne-400" w:hAnsi="SamsungOne-400" w:cs="Times New Roman"/>
          <w:sz w:val="21"/>
          <w:szCs w:val="21"/>
        </w:rPr>
        <w:t xml:space="preserve">Figure 2</w:t>
      </w:r>
      <w:r>
        <w:rPr>
          <w:rFonts w:ascii="SamsungOne-400" w:hAnsi="SamsungOne-400" w:cs="Times New Roman"/>
          <w:sz w:val="21"/>
          <w:szCs w:val="21"/>
        </w:rPr>
        <w:t xml:space="preserve"> shows how each model's measured problem shaped the next.</w:t>
      </w:r>
    </w:p>
    <w:p>
      <w:pPr>
        <w:spacing w:before="0" w:after="80" w:line="0" w:lineRule="auto"/>
        <w:jc w:val="center"/>
      </w:pPr>
      <w:r>
        <w:drawing xmlns:a="http://schemas.openxmlformats.org/drawingml/2006/main" xmlns:pic="http://schemas.openxmlformats.org/drawingml/2006/picture">
          <wp:inline distT="0" distB="0" distL="0" distR="0">
            <wp:extent cx="5735955" cy="4450375"/>
            <wp:effectExtent l="0" t="0" r="0" b="0"/>
            <wp:docPr id="1000" name="Figure"/>
            <wp:cNvGraphicFramePr>
              <a:graphicFrameLocks noChangeAspect="1"/>
            </wp:cNvGraphicFramePr>
            <a:graphic>
              <a:graphicData uri="http://schemas.openxmlformats.org/drawingml/2006/picture">
                <pic:pic>
                  <pic:nvPicPr>
                    <pic:cNvPr id="1000" name="fig"/>
                    <pic:cNvPicPr/>
                  </pic:nvPicPr>
                  <pic:blipFill>
                    <a:blip r:embed="rId201"/>
                    <a:stretch>
                      <a:fillRect/>
                    </a:stretch>
                  </pic:blipFill>
                  <pic:spPr>
                    <a:xfrm>
                      <a:off x="0" y="0"/>
                      <a:ext cx="5735955" cy="4450375"/>
                    </a:xfrm>
                    <a:prstGeom prst="rect">
                      <a:avLst/>
                    </a:prstGeom>
                  </pic:spPr>
                </pic:pic>
              </a:graphicData>
            </a:graphic>
          </wp:inline>
        </w:drawing>
      </w:r>
    </w:p>
    <w:p>
      <w:pPr>
        <w:spacing w:before="0" w:after="160" w:line="250" w:lineRule="exact"/>
      </w:pPr>
      <w:r>
        <w:rPr>
          <w:rFonts w:ascii="SamsungOne-400" w:hAnsi="SamsungOne-400" w:cs="Times New Roman"/>
          <w:b/>
          <w:bCs/>
          <w:color w:val="193DB0"/>
          <w:sz w:val="19"/>
          <w:szCs w:val="19"/>
        </w:rPr>
        <w:t xml:space="preserve">Figure 2. </w:t>
      </w:r>
      <w:r>
        <w:rPr>
          <w:rFonts w:ascii="SamsungOne-400" w:hAnsi="SamsungOne-400" w:cs="Times New Roman"/>
          <w:sz w:val="19"/>
          <w:szCs w:val="19"/>
        </w:rPr>
        <w:t xml:space="preserve">How the training pipeline evolved. Each model's </w:t>
      </w:r>
      <w:r>
        <w:rPr>
          <w:rFonts w:ascii="SamsungOne-400" w:hAnsi="SamsungOne-400" w:cs="Times New Roman"/>
          <w:i/>
          <w:iCs/>
          <w:sz w:val="19"/>
          <w:szCs w:val="19"/>
        </w:rPr>
        <w:t xml:space="preserve">Found</w:t>
      </w:r>
      <w:r>
        <w:rPr>
          <w:rFonts w:ascii="SamsungOne-400" w:hAnsi="SamsungOne-400" w:cs="Times New Roman"/>
          <w:sz w:val="19"/>
          <w:szCs w:val="19"/>
        </w:rPr>
        <w:t xml:space="preserve"> box is the
measurement that produced the next model's changes.</w:t>
      </w:r>
    </w:p>
    <w:p>
      <w:pPr>
        <w:spacing w:before="0" w:after="100" w:line="284" w:lineRule="exact"/>
      </w:pPr>
      <w:r>
        <w:rPr>
          <w:rFonts w:ascii="SamsungOne-400" w:hAnsi="SamsungOne-400" w:cs="Times New Roman"/>
          <w:b/>
          <w:bCs/>
          <w:sz w:val="21"/>
          <w:szCs w:val="21"/>
        </w:rPr>
        <w:t xml:space="preserve">Evaluation: BayanBench. </w:t>
      </w:r>
      <w:r>
        <w:rPr>
          <w:rFonts w:ascii="SamsungOne-400" w:hAnsi="SamsungOne-400" w:cs="Times New Roman"/>
          <w:sz w:val="21"/>
          <w:szCs w:val="21"/>
        </w:rPr>
        <w:t xml:space="preserve"> SARI measures agreement with one editor's rewrite. A reader needs something else: a selection that comes back </w:t>
      </w:r>
      <w:r>
        <w:rPr>
          <w:rFonts w:ascii="SamsungOne-400" w:hAnsi="SamsungOne-400" w:cs="Times New Roman"/>
          <w:i/>
          <w:iCs/>
          <w:sz w:val="21"/>
          <w:szCs w:val="21"/>
        </w:rPr>
        <w:t xml:space="preserve">easier</w:t>
      </w:r>
      <w:r>
        <w:rPr>
          <w:rFonts w:ascii="SamsungOne-400" w:hAnsi="SamsungOne-400" w:cs="Times New Roman"/>
          <w:sz w:val="21"/>
          <w:szCs w:val="21"/>
        </w:rPr>
        <w:t xml:space="preserve"> and </w:t>
      </w:r>
      <w:r>
        <w:rPr>
          <w:rFonts w:ascii="SamsungOne-400" w:hAnsi="SamsungOne-400" w:cs="Times New Roman"/>
          <w:i/>
          <w:iCs/>
          <w:sz w:val="21"/>
          <w:szCs w:val="21"/>
        </w:rPr>
        <w:t xml:space="preserve">with the same meaning</w:t>
      </w:r>
      <w:r>
        <w:rPr>
          <w:rFonts w:ascii="SamsungOne-400" w:hAnsi="SamsungOne-400" w:cs="Times New Roman"/>
          <w:sz w:val="21"/>
          <w:szCs w:val="21"/>
        </w:rPr>
        <w:t xml:space="preserve">, and text that should not change left alone. No public benchmark tests this for Arabic, so we built one against the checklists of </w:t>
      </w:r>
      <w:r>
        <w:rPr>
          <w:rFonts w:ascii="SamsungOne-400" w:hAnsi="SamsungOne-400" w:cs="Times New Roman"/>
          <w:sz w:val="21"/>
          <w:szCs w:val="21"/>
        </w:rPr>
        <w:t xml:space="preserve">[25, 26]</w:t>
      </w:r>
      <w:r>
        <w:rPr>
          <w:rFonts w:ascii="SamsungOne-400" w:hAnsi="SamsungOne-400" w:cs="Times New Roman"/>
          <w:sz w:val="21"/>
          <w:szCs w:val="21"/>
        </w:rPr>
        <w:t xml:space="preserve">. Every output is scored on separate measures, never combined into one number (</w:t>
      </w:r>
      <w:r>
        <w:rPr>
          <w:rFonts w:ascii="SamsungOne-400" w:hAnsi="SamsungOne-400" w:cs="Times New Roman"/>
          <w:sz w:val="21"/>
          <w:szCs w:val="21"/>
        </w:rPr>
        <w:t xml:space="preserve">Table 6</w:t>
      </w:r>
      <w:r>
        <w:rPr>
          <w:rFonts w:ascii="SamsungOne-400" w:hAnsi="SamsungOne-400" w:cs="Times New Roman"/>
          <w:sz w:val="21"/>
          <w:szCs w:val="21"/>
        </w:rPr>
        <w:t xml:space="preserve">): </w:t>
      </w:r>
      <w:r>
        <w:rPr>
          <w:rFonts w:ascii="SamsungOne-400" w:hAnsi="SamsungOne-400" w:cs="Times New Roman"/>
          <w:i/>
          <w:iCs/>
          <w:sz w:val="21"/>
          <w:szCs w:val="21"/>
        </w:rPr>
        <w:t xml:space="preserve">meaning kept</w:t>
      </w:r>
      <w:r>
        <w:rPr>
          <w:rFonts w:ascii="SamsungOne-400" w:hAnsi="SamsungOne-400" w:cs="Times New Roman"/>
          <w:sz w:val="21"/>
          <w:szCs w:val="21"/>
        </w:rPr>
        <w:t xml:space="preserve">, an output whose P(same meaning) from the scorer below is at least 0.5 and that keeps every number of its source; </w:t>
      </w:r>
      <w:r>
        <w:rPr>
          <w:rFonts w:ascii="SamsungOne-400" w:hAnsi="SamsungOne-400" w:cs="Times New Roman"/>
          <w:i/>
          <w:iCs/>
          <w:sz w:val="21"/>
          <w:szCs w:val="21"/>
        </w:rPr>
        <w:t xml:space="preserve">simpler</w:t>
      </w:r>
      <w:r>
        <w:rPr>
          <w:rFonts w:ascii="SamsungOne-400" w:hAnsi="SamsungOne-400" w:cs="Times New Roman"/>
          <w:sz w:val="21"/>
          <w:szCs w:val="21"/>
        </w:rPr>
        <w:t xml:space="preserve">, as words cut from the longest clause (sources with a clause over 15 words), reading levels lowered (CAMeL BAREC readability model) and hard words removed (SAMER lexicon levels 4–5); </w:t>
      </w:r>
      <w:r>
        <w:rPr>
          <w:rFonts w:ascii="SamsungOne-400" w:hAnsi="SamsungOne-400" w:cs="Times New Roman"/>
          <w:i/>
          <w:iCs/>
          <w:sz w:val="21"/>
          <w:szCs w:val="21"/>
        </w:rPr>
        <w:t xml:space="preserve">behaviour</w:t>
      </w:r>
      <w:r>
        <w:rPr>
          <w:rFonts w:ascii="SamsungOne-400" w:hAnsi="SamsungOne-400" w:cs="Times New Roman"/>
          <w:sz w:val="21"/>
          <w:szCs w:val="21"/>
        </w:rPr>
        <w:t xml:space="preserve">, as easy text left unchanged, protected text keeping its letters and a cut-off selection keeping its ending; and </w:t>
      </w:r>
      <w:r>
        <w:rPr>
          <w:rFonts w:ascii="SamsungOne-400" w:hAnsi="SamsungOne-400" w:cs="Times New Roman"/>
          <w:i/>
          <w:iCs/>
          <w:sz w:val="21"/>
          <w:szCs w:val="21"/>
        </w:rPr>
        <w:t xml:space="preserve">flags</w:t>
      </w:r>
      <w:r>
        <w:rPr>
          <w:rFonts w:ascii="SamsungOne-400" w:hAnsi="SamsungOne-400" w:cs="Times New Roman"/>
          <w:sz w:val="21"/>
          <w:szCs w:val="21"/>
        </w:rPr>
        <w:t xml:space="preserve"> for a changed count of negations, limits or conditions. A clause is a span between punctuation marks, so the clause measure is always read next to meaning.</w:t>
      </w:r>
    </w:p>
    <w:p>
      <w:pPr>
        <w:spacing w:before="0" w:after="60" w:line="240" w:lineRule="exact"/>
      </w:pPr>
      <w:r>
        <w:rPr>
          <w:rFonts w:ascii="SamsungOne-400" w:hAnsi="SamsungOne-400" w:cs="Times New Roman"/>
          <w:b/>
          <w:bCs/>
          <w:color w:val="193DB0"/>
          <w:sz w:val="19"/>
          <w:szCs w:val="19"/>
        </w:rPr>
        <w:t xml:space="preserve">Table 6. </w:t>
      </w:r>
      <w:r>
        <w:rPr>
          <w:rFonts w:ascii="SamsungOne-400" w:hAnsi="SamsungOne-400" w:cs="Times New Roman"/>
          <w:sz w:val="19"/>
          <w:szCs w:val="19"/>
        </w:rPr>
        <w:t xml:space="preserve">BayanBench tracks, with items per track in the dev / test splits.</w:t>
      </w:r>
    </w:p>
    <w:tbl>
      <w:tblPr>
        <w:tblW w:w="9010"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0" w:type="dxa"/>
          <w:left w:w="40" w:type="dxa"/>
          <w:bottom w:w="40" w:type="dxa"/>
          <w:right w:w="40" w:type="dxa"/>
        </w:tblCellMar>
      </w:tblPr>
      <w:tblGrid>
        <w:gridCol w:w="818"/>
        <w:gridCol w:w="2189"/>
        <w:gridCol w:w="4971"/>
        <w:gridCol w:w="1032"/>
      </w:tblGrid>
      <w:tr>
        <w:trPr>
          <w:cantSplit/>
          <w:tblHeader/>
        </w:trPr>
        <w:tc>
          <w:tcPr>
            <w:tcW w:w="818"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Track</w:t>
            </w:r>
          </w:p>
        </w:tc>
        <w:tc>
          <w:tcPr>
            <w:tcW w:w="2189"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Behaviour</w:t>
            </w:r>
          </w:p>
        </w:tc>
        <w:tc>
          <w:tcPr>
            <w:tcW w:w="4971"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Measured by</w:t>
            </w:r>
          </w:p>
        </w:tc>
        <w:tc>
          <w:tcPr>
            <w:tcW w:w="1032"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Items</w:t>
            </w:r>
          </w:p>
        </w:tc>
      </w:tr>
      <w:tr>
        <w:trPr>
          <w:cantSplit/>
        </w:trPr>
        <w:tc>
          <w:tcPr>
            <w:tcW w:w="81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A1–A3</w:t>
            </w:r>
          </w:p>
        </w:tc>
        <w:tc>
          <w:tcPr>
            <w:tcW w:w="218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meaning kept: general; hard spots (negation, numbers, conditions, cause, quantity, certainty); high stakes (legal, medical)</w:t>
            </w:r>
          </w:p>
        </w:tc>
        <w:tc>
          <w:tcPr>
            <w:tcW w:w="497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meaning scorer; numbers kept; flags</w:t>
            </w:r>
          </w:p>
        </w:tc>
        <w:tc>
          <w:tcPr>
            <w:tcW w:w="1032"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299 / 508</w:t>
            </w:r>
          </w:p>
        </w:tc>
      </w:tr>
      <w:tr>
        <w:trPr>
          <w:cantSplit/>
        </w:trPr>
        <w:tc>
          <w:tcPr>
            <w:tcW w:w="81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B</w:t>
            </w:r>
          </w:p>
        </w:tc>
        <w:tc>
          <w:tcPr>
            <w:tcW w:w="218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long clauses shortened</w:t>
            </w:r>
          </w:p>
        </w:tc>
        <w:tc>
          <w:tcPr>
            <w:tcW w:w="497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words cut from the longest clause; meaning scorer</w:t>
            </w:r>
          </w:p>
        </w:tc>
        <w:tc>
          <w:tcPr>
            <w:tcW w:w="1032"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104 / 187</w:t>
            </w:r>
          </w:p>
        </w:tc>
      </w:tr>
      <w:tr>
        <w:trPr>
          <w:cantSplit/>
        </w:trPr>
        <w:tc>
          <w:tcPr>
            <w:tcW w:w="81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B2, B3</w:t>
            </w:r>
          </w:p>
        </w:tc>
        <w:tc>
          <w:tcPr>
            <w:tcW w:w="218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fewer hard words; lower reading level</w:t>
            </w:r>
          </w:p>
        </w:tc>
        <w:tc>
          <w:tcPr>
            <w:tcW w:w="497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SAMER word levels; CAMeL BAREC readability model</w:t>
            </w:r>
          </w:p>
        </w:tc>
        <w:tc>
          <w:tcPr>
            <w:tcW w:w="1032"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across items</w:t>
            </w:r>
          </w:p>
        </w:tc>
      </w:tr>
      <w:tr>
        <w:trPr>
          <w:cantSplit/>
        </w:trPr>
        <w:tc>
          <w:tcPr>
            <w:tcW w:w="81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C</w:t>
            </w:r>
          </w:p>
        </w:tc>
        <w:tc>
          <w:tcPr>
            <w:tcW w:w="218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easy text left unharmed</w:t>
            </w:r>
          </w:p>
        </w:tc>
        <w:tc>
          <w:tcPr>
            <w:tcW w:w="497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unchanged; meaning scorer</w:t>
            </w:r>
          </w:p>
        </w:tc>
        <w:tc>
          <w:tcPr>
            <w:tcW w:w="1032"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129 / 202</w:t>
            </w:r>
          </w:p>
        </w:tc>
      </w:tr>
      <w:tr>
        <w:trPr>
          <w:cantSplit/>
        </w:trPr>
        <w:tc>
          <w:tcPr>
            <w:tcW w:w="81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D</w:t>
            </w:r>
          </w:p>
        </w:tc>
        <w:tc>
          <w:tcPr>
            <w:tcW w:w="218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correct Arabic</w:t>
            </w:r>
          </w:p>
        </w:tc>
        <w:tc>
          <w:tcPr>
            <w:tcW w:w="497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house punctuation rules; human ratings</w:t>
            </w:r>
          </w:p>
        </w:tc>
        <w:tc>
          <w:tcPr>
            <w:tcW w:w="1032"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across items</w:t>
            </w:r>
          </w:p>
        </w:tc>
      </w:tr>
      <w:tr>
        <w:trPr>
          <w:cantSplit/>
        </w:trPr>
        <w:tc>
          <w:tcPr>
            <w:tcW w:w="81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E1–E4</w:t>
            </w:r>
          </w:p>
        </w:tc>
        <w:tc>
          <w:tcPr>
            <w:tcW w:w="218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real selections: cut-offs, messy text, 40+ words, several sentences</w:t>
            </w:r>
          </w:p>
        </w:tc>
        <w:tc>
          <w:tcPr>
            <w:tcW w:w="497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end mark; clause length; meaning scorer</w:t>
            </w:r>
          </w:p>
        </w:tc>
        <w:tc>
          <w:tcPr>
            <w:tcW w:w="1032"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139 / 263</w:t>
            </w:r>
          </w:p>
        </w:tc>
      </w:tr>
      <w:tr>
        <w:trPr>
          <w:cantSplit/>
        </w:trPr>
        <w:tc>
          <w:tcPr>
            <w:tcW w:w="81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F</w:t>
            </w:r>
          </w:p>
        </w:tc>
        <w:tc>
          <w:tcPr>
            <w:tcW w:w="218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protected text (Qur'an, Bible, classical poetry)</w:t>
            </w:r>
          </w:p>
        </w:tc>
        <w:tc>
          <w:tcPr>
            <w:tcW w:w="497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letters unchanged (never sent to the scorer)</w:t>
            </w:r>
          </w:p>
        </w:tc>
        <w:tc>
          <w:tcPr>
            <w:tcW w:w="1032"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60 / 90</w:t>
            </w:r>
          </w:p>
        </w:tc>
      </w:tr>
      <w:tr>
        <w:trPr>
          <w:cantSplit/>
        </w:trPr>
        <w:tc>
          <w:tcPr>
            <w:tcW w:w="81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G</w:t>
            </w:r>
          </w:p>
        </w:tc>
        <w:tc>
          <w:tcPr>
            <w:tcW w:w="218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on the phone</w:t>
            </w:r>
          </w:p>
        </w:tc>
        <w:tc>
          <w:tcPr>
            <w:tcW w:w="497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int8 bundle against the same model in PyTorch; size, time</w:t>
            </w:r>
          </w:p>
        </w:tc>
        <w:tc>
          <w:tcPr>
            <w:tcW w:w="1032"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w:t>
            </w:r>
          </w:p>
        </w:tc>
      </w:tr>
      <w:tr>
        <w:trPr>
          <w:cantSplit/>
        </w:trPr>
        <w:tc>
          <w:tcPr>
            <w:tcW w:w="81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H</w:t>
            </w:r>
          </w:p>
        </w:tc>
        <w:tc>
          <w:tcPr>
            <w:tcW w:w="218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people</w:t>
            </w:r>
          </w:p>
        </w:tc>
        <w:tc>
          <w:tcPr>
            <w:tcW w:w="497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290 blind rating tasks, six raters (</w:t>
            </w:r>
            <w:r>
              <w:rPr>
                <w:rFonts w:ascii="SamsungOne-400" w:hAnsi="SamsungOne-400" w:cs="Times New Roman"/>
                <w:sz w:val="17"/>
                <w:szCs w:val="17"/>
              </w:rPr>
              <w:t xml:space="preserve">subsection 2.2</w:t>
            </w:r>
            <w:r>
              <w:rPr>
                <w:rFonts w:ascii="SamsungOne-400" w:hAnsi="SamsungOne-400" w:cs="Times New Roman"/>
                <w:sz w:val="17"/>
                <w:szCs w:val="17"/>
              </w:rPr>
              <w:t xml:space="preserve">)</w:t>
            </w:r>
          </w:p>
        </w:tc>
        <w:tc>
          <w:tcPr>
            <w:tcW w:w="1032"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w:t>
            </w:r>
          </w:p>
        </w:tc>
      </w:tr>
    </w:tbl>
    <w:p>
      <w:pPr>
        <w:spacing w:before="0" w:after="100" w:line="284" w:lineRule="exact"/>
      </w:pPr>
      <w:r>
        <w:rPr>
          <w:rFonts w:ascii="SamsungOne-400" w:hAnsi="SamsungOne-400" w:cs="Times New Roman"/>
          <w:sz w:val="21"/>
          <w:szCs w:val="21"/>
        </w:rPr>
        <w:t xml:space="preserve">The 1,981 items form four sets reported side by side: </w:t>
      </w:r>
      <w:r>
        <w:rPr>
          <w:rFonts w:ascii="SamsungOne-400" w:hAnsi="SamsungOne-400" w:cs="Times New Roman"/>
          <w:i/>
          <w:iCs/>
          <w:sz w:val="21"/>
          <w:szCs w:val="21"/>
        </w:rPr>
        <w:t xml:space="preserve">core</w:t>
      </w:r>
      <w:r>
        <w:rPr>
          <w:rFonts w:ascii="SamsungOne-400" w:hAnsi="SamsungOne-400" w:cs="Times New Roman"/>
          <w:sz w:val="21"/>
          <w:szCs w:val="21"/>
        </w:rPr>
        <w:t xml:space="preserve"> (BAREC test documents), </w:t>
      </w:r>
      <w:r>
        <w:rPr>
          <w:rFonts w:ascii="SamsungOne-400" w:hAnsi="SamsungOne-400" w:cs="Times New Roman"/>
          <w:i/>
          <w:iCs/>
          <w:sz w:val="21"/>
          <w:szCs w:val="21"/>
        </w:rPr>
        <w:t xml:space="preserve">held-out</w:t>
      </w:r>
      <w:r>
        <w:rPr>
          <w:rFonts w:ascii="SamsungOne-400" w:hAnsi="SamsungOne-400" w:cs="Times New Roman"/>
          <w:sz w:val="21"/>
          <w:szCs w:val="21"/>
        </w:rPr>
        <w:t xml:space="preserve"> (news and legal text), </w:t>
      </w:r>
      <w:r>
        <w:rPr>
          <w:rFonts w:ascii="SamsungOne-400" w:hAnsi="SamsungOne-400" w:cs="Times New Roman"/>
          <w:i/>
          <w:iCs/>
          <w:sz w:val="21"/>
          <w:szCs w:val="21"/>
        </w:rPr>
        <w:t xml:space="preserve">outside</w:t>
      </w:r>
      <w:r>
        <w:rPr>
          <w:rFonts w:ascii="SamsungOne-400" w:hAnsi="SamsungOne-400" w:cs="Times New Roman"/>
          <w:sz w:val="21"/>
          <w:szCs w:val="21"/>
        </w:rPr>
        <w:t xml:space="preserve"> (344 sentences from UN News, WHO, new Wikipedia articles, UNHCR and Android help, published after every corpus we use) and </w:t>
      </w:r>
      <w:r>
        <w:rPr>
          <w:rFonts w:ascii="SamsungOne-400" w:hAnsi="SamsungOne-400" w:cs="Times New Roman"/>
          <w:i/>
          <w:iCs/>
          <w:sz w:val="21"/>
          <w:szCs w:val="21"/>
        </w:rPr>
        <w:t xml:space="preserve">written</w:t>
      </w:r>
      <w:r>
        <w:rPr>
          <w:rFonts w:ascii="SamsungOne-400" w:hAnsi="SamsungOne-400" w:cs="Times New Roman"/>
          <w:sz w:val="21"/>
          <w:szCs w:val="21"/>
        </w:rPr>
        <w:t xml:space="preserve"> (50 medicine-leaflet sentences). Items are split by document (731 dev items from 129 documents, 1,250 test items from 197), and any BAREC document with a sentence in any training data was dropped whole. Corpus v1, written later, contains 33 held-out items, so BayanSimplify-v0.3 is reported on core and outside items only. Meaning is scored by Gemma 4 31B </w:t>
      </w:r>
      <w:r>
        <w:rPr>
          <w:rFonts w:ascii="SamsungOne-400" w:hAnsi="SamsungOne-400" w:cs="Times New Roman"/>
          <w:sz w:val="21"/>
          <w:szCs w:val="21"/>
        </w:rPr>
        <w:t xml:space="preserve">[30]</w:t>
      </w:r>
      <w:r>
        <w:rPr>
          <w:rFonts w:ascii="SamsungOne-400" w:hAnsi="SamsungOne-400" w:cs="Times New Roman"/>
          <w:sz w:val="21"/>
          <w:szCs w:val="21"/>
        </w:rPr>
        <w:t xml:space="preserve"> in vLLM </w:t>
      </w:r>
      <w:r>
        <w:rPr>
          <w:rFonts w:ascii="SamsungOne-400" w:hAnsi="SamsungOne-400" w:cs="Times New Roman"/>
          <w:sz w:val="21"/>
          <w:szCs w:val="21"/>
        </w:rPr>
        <w:t xml:space="preserve">[31]</w:t>
      </w:r>
      <w:r>
        <w:rPr>
          <w:rFonts w:ascii="SamsungOne-400" w:hAnsi="SamsungOne-400" w:cs="Times New Roman"/>
          <w:sz w:val="21"/>
          <w:szCs w:val="21"/>
        </w:rPr>
        <w:t xml:space="preserve">, as a scorer rather than a writer: it sees the source and the output, never the system's name, and the probability of </w:t>
      </w:r>
      <w:r>
        <w:rPr>
          <w:rFonts w:ascii="SamsungOne-400" w:hAnsi="SamsungOne-400" w:cs="Times New Roman"/>
          <w:i/>
          <w:iCs/>
          <w:sz w:val="21"/>
          <w:szCs w:val="21"/>
        </w:rPr>
        <w:t xml:space="preserve">yes</w:t>
      </w:r>
      <w:r>
        <w:rPr>
          <w:rFonts w:ascii="SamsungOne-400" w:hAnsi="SamsungOne-400" w:cs="Times New Roman"/>
          <w:sz w:val="21"/>
          <w:szCs w:val="21"/>
        </w:rPr>
        <w:t xml:space="preserve"> to four questions (same meaning; a fact added; a fact dropped; a contradiction) is read from one forward pass. It replaces the closed Gemini 3.1 Pro judge of the first version, because anyone can rerun it and its graded score can be checked against people (about $0.12 for 2,700 pairs); the 0.5 threshold was set before the human ratings and kept after them. Scores are shared data keyed by the (source, output) pair, an unscored output is reported as pending rather than guessed, and the v0.2 training data contains nothing a Gemma model wrote or approved, which limits preference leakage </w:t>
      </w:r>
      <w:r>
        <w:rPr>
          <w:rFonts w:ascii="SamsungOne-400" w:hAnsi="SamsungOne-400" w:cs="Times New Roman"/>
          <w:sz w:val="21"/>
          <w:szCs w:val="21"/>
        </w:rPr>
        <w:t xml:space="preserve">[28]</w:t>
      </w:r>
      <w:r>
        <w:rPr>
          <w:rFonts w:ascii="SamsungOne-400" w:hAnsi="SamsungOne-400" w:cs="Times New Roman"/>
          <w:sz w:val="21"/>
          <w:szCs w:val="21"/>
        </w:rPr>
        <w:t xml:space="preserve">. Every rate carries a 95% interval from a bootstrap over whole documents (2,000 resamples) </w:t>
      </w:r>
      <w:r>
        <w:rPr>
          <w:rFonts w:ascii="SamsungOne-400" w:hAnsi="SamsungOne-400" w:cs="Times New Roman"/>
          <w:sz w:val="21"/>
          <w:szCs w:val="21"/>
        </w:rPr>
        <w:t xml:space="preserve">[27]</w:t>
      </w:r>
      <w:r>
        <w:rPr>
          <w:rFonts w:ascii="SamsungOne-400" w:hAnsi="SamsungOne-400" w:cs="Times New Roman"/>
          <w:sz w:val="21"/>
          <w:szCs w:val="21"/>
        </w:rPr>
        <w:t xml:space="preserve">, and a comparison counts only when the interval of the paired difference excludes zero. The benchmark ships as a Python package with its data and scores in a checksum-pinned Hugging Face dataset, so anyone on the team can rerun it. </w:t>
      </w:r>
      <w:r>
        <w:rPr>
          <w:rFonts w:ascii="SamsungOne-400" w:hAnsi="SamsungOne-400" w:cs="Times New Roman"/>
          <w:b/>
          <w:bCs/>
          <w:sz w:val="21"/>
          <w:szCs w:val="21"/>
        </w:rPr>
        <w:t xml:space="preserve">Human rating protocol. </w:t>
      </w:r>
      <w:r>
        <w:rPr>
          <w:rFonts w:ascii="SamsungOne-400" w:hAnsi="SamsungOne-400" w:cs="Times New Roman"/>
          <w:sz w:val="21"/>
          <w:szCs w:val="21"/>
        </w:rPr>
        <w:t xml:space="preserve"> To check the scorer, raters saw 245 single outputs and 45 comparisons from the six v0.2 systems on the dev split (64 documents), blind to the system. For each output they answered </w:t>
      </w:r>
      <w:r>
        <w:rPr>
          <w:rFonts w:ascii="SamsungOne-400" w:hAnsi="SamsungOne-400" w:cs="Times New Roman"/>
          <w:i/>
          <w:iCs/>
          <w:sz w:val="21"/>
          <w:szCs w:val="21"/>
        </w:rPr>
        <w:t xml:space="preserve">meaning</w:t>
      </w:r>
      <w:r>
        <w:rPr>
          <w:rFonts w:ascii="SamsungOne-400" w:hAnsi="SamsungOne-400" w:cs="Times New Roman"/>
          <w:sz w:val="21"/>
          <w:szCs w:val="21"/>
        </w:rPr>
        <w:t xml:space="preserve"> (same, a minor change, a major change), </w:t>
      </w:r>
      <w:r>
        <w:rPr>
          <w:rFonts w:ascii="SamsungOne-400" w:hAnsi="SamsungOne-400" w:cs="Times New Roman"/>
          <w:i/>
          <w:iCs/>
          <w:sz w:val="21"/>
          <w:szCs w:val="21"/>
        </w:rPr>
        <w:t xml:space="preserve">Arabic</w:t>
      </w:r>
      <w:r>
        <w:rPr>
          <w:rFonts w:ascii="SamsungOne-400" w:hAnsi="SamsungOne-400" w:cs="Times New Roman"/>
          <w:sz w:val="21"/>
          <w:szCs w:val="21"/>
        </w:rPr>
        <w:t xml:space="preserve"> (correct, a minor or a major error) and </w:t>
      </w:r>
      <w:r>
        <w:rPr>
          <w:rFonts w:ascii="SamsungOne-400" w:hAnsi="SamsungOne-400" w:cs="Times New Roman"/>
          <w:i/>
          <w:iCs/>
          <w:sz w:val="21"/>
          <w:szCs w:val="21"/>
        </w:rPr>
        <w:t xml:space="preserve">ease</w:t>
      </w:r>
      <w:r>
        <w:rPr>
          <w:rFonts w:ascii="SamsungOne-400" w:hAnsi="SamsungOne-400" w:cs="Times New Roman"/>
          <w:sz w:val="21"/>
          <w:szCs w:val="21"/>
        </w:rPr>
        <w:t xml:space="preserve"> for a reader with dyslexia (easier, the same, harder); for a comparison, which version was better for such a reader. 210 outputs were drawn evenly per system and 35 where the scorer was least sure; 80 went to every rater, to measure agreement. Five team members rated on a web page built for the round. A sixth rater, a reader with dyslexia, gave informed consent and answered only the ease question, worded for them as </w:t>
      </w:r>
      <w:r>
        <w:rPr>
          <w:rFonts w:ascii="PakType Naskh Basic" w:hAnsi="PakType Naskh Basic" w:cs="PakType Naskh Basic"/>
          <w:sz w:val="21"/>
          <w:szCs w:val="21"/>
          <w:lang w:val="ar-SA" w:bidi="ar-SA"/>
          <w:rtl/>
          <w:rtlCs/>
        </w:rPr>
        <w:t xml:space="preserve">هل كانت أسهل عليك؟</w:t>
      </w:r>
      <w:r>
        <w:rPr>
          <w:rFonts w:ascii="SamsungOne-400" w:hAnsi="SamsungOne-400" w:cs="Times New Roman"/>
          <w:sz w:val="21"/>
          <w:szCs w:val="21"/>
        </w:rPr>
        <w:t xml:space="preserve"> (was it easier for you?). An output's meaning counts as kept when a strict majority of its raters said </w:t>
      </w:r>
      <w:r>
        <w:rPr>
          <w:rFonts w:ascii="SamsungOne-400" w:hAnsi="SamsungOne-400" w:cs="Times New Roman"/>
          <w:i/>
          <w:iCs/>
          <w:sz w:val="21"/>
          <w:szCs w:val="21"/>
        </w:rPr>
        <w:t xml:space="preserve">same</w:t>
      </w:r>
      <w:r>
        <w:rPr>
          <w:rFonts w:ascii="SamsungOne-400" w:hAnsi="SamsungOne-400" w:cs="Times New Roman"/>
          <w:sz w:val="21"/>
          <w:szCs w:val="21"/>
        </w:rPr>
        <w:t xml:space="preserve">. </w:t>
      </w:r>
      <w:r>
        <w:rPr>
          <w:rFonts w:ascii="SamsungOne-400" w:hAnsi="SamsungOne-400" w:cs="Times New Roman"/>
          <w:b/>
          <w:bCs/>
          <w:sz w:val="21"/>
          <w:szCs w:val="21"/>
        </w:rPr>
        <w:t xml:space="preserve">The meaning judge. </w:t>
      </w:r>
      <w:r>
        <w:rPr>
          <w:rFonts w:ascii="SamsungOne-400" w:hAnsi="SamsungOne-400" w:cs="Times New Roman"/>
          <w:sz w:val="21"/>
          <w:szCs w:val="21"/>
        </w:rPr>
        <w:t xml:space="preserve"> For screening data and checkpoints we distilled the 31B scorer into a four-head Gemma 4 E2B judge, released on the Hub in three variants (bf16, w8a8 and w4a16). At a 5% false-reject rate it flags 95.5% of planted errors and 86.5% of changes humans labelled as meaning changes, about 94% of the teacher's score at about 30 times the speed. The 31B model remains the reference scorer in BayanBench.</w:t>
      </w:r>
    </w:p>
    <w:p>
      <w:pPr>
        <w:spacing w:before="220" w:after="60" w:line="280" w:lineRule="exact"/>
      </w:pPr>
      <w:r>
        <w:rPr>
          <w:rFonts w:ascii="SamsungOne-400" w:hAnsi="SamsungOne-400" w:cs="Times New Roman"/>
          <w:b/>
          <w:bCs/>
          <w:sz w:val="22"/>
          <w:szCs w:val="22"/>
        </w:rPr>
        <w:t xml:space="preserve">2.3. </w:t>
      </w:r>
      <w:r>
        <w:rPr>
          <w:rFonts w:ascii="SamsungOne-400" w:hAnsi="SamsungOne-400" w:cs="Times New Roman"/>
          <w:b/>
          <w:bCs/>
          <w:sz w:val="22"/>
          <w:szCs w:val="22"/>
        </w:rPr>
        <w:t xml:space="preserve">Workflow</w:t>
      </w:r>
    </w:p>
    <w:p>
      <w:pPr>
        <w:spacing w:before="0" w:after="100" w:line="284" w:lineRule="exact"/>
      </w:pPr>
      <w:r>
        <w:rPr>
          <w:rFonts w:ascii="SamsungOne-400" w:hAnsi="SamsungOne-400" w:cs="Times New Roman"/>
          <w:sz w:val="21"/>
          <w:szCs w:val="21"/>
        </w:rPr>
        <w:t xml:space="preserve">Each task is a GitHub issue with an owner, a reviewer and a definition of done; changes arrive as reviewed pull requests, with merged work from every member. SAMER text and model outputs on SAMER move only through private Kaggle datasets and a private Hugging Face organisation, never through the repository. </w:t>
      </w:r>
      <w:r>
        <w:rPr>
          <w:rFonts w:ascii="SamsungOne-400" w:hAnsi="SamsungOne-400" w:cs="Times New Roman"/>
          <w:sz w:val="21"/>
          <w:szCs w:val="21"/>
        </w:rPr>
        <w:t xml:space="preserve">Figure 3</w:t>
      </w:r>
      <w:r>
        <w:rPr>
          <w:rFonts w:ascii="SamsungOne-400" w:hAnsi="SamsungOne-400" w:cs="Times New Roman"/>
          <w:sz w:val="21"/>
          <w:szCs w:val="21"/>
        </w:rPr>
        <w:t xml:space="preserve"> shows the data path and its three gates. The leakage check compares every training file with both locked test sets, by exact match and by character 5-gram Jaccard overlap of 0.8 or more; the meaning filter admits LLM-written pairs only if they keep the source's meaning; generated pairs pass validators before release. The locked test sets are pinned by row count and SHA-256 and re-verified before every test run.</w:t>
      </w:r>
    </w:p>
    <w:p>
      <w:pPr>
        <w:spacing w:before="0" w:after="80" w:line="0" w:lineRule="auto"/>
        <w:jc w:val="center"/>
      </w:pPr>
      <w:r>
        <w:drawing xmlns:a="http://schemas.openxmlformats.org/drawingml/2006/main" xmlns:pic="http://schemas.openxmlformats.org/drawingml/2006/picture">
          <wp:inline distT="0" distB="0" distL="0" distR="0">
            <wp:extent cx="5735955" cy="4751566"/>
            <wp:effectExtent l="0" t="0" r="0" b="0"/>
            <wp:docPr id="1000" name="Figure"/>
            <wp:cNvGraphicFramePr>
              <a:graphicFrameLocks noChangeAspect="1"/>
            </wp:cNvGraphicFramePr>
            <a:graphic>
              <a:graphicData uri="http://schemas.openxmlformats.org/drawingml/2006/picture">
                <pic:pic>
                  <pic:nvPicPr>
                    <pic:cNvPr id="1000" name="fig"/>
                    <pic:cNvPicPr/>
                  </pic:nvPicPr>
                  <pic:blipFill>
                    <a:blip r:embed="rId202"/>
                    <a:stretch>
                      <a:fillRect/>
                    </a:stretch>
                  </pic:blipFill>
                  <pic:spPr>
                    <a:xfrm>
                      <a:off x="0" y="0"/>
                      <a:ext cx="5735955" cy="4751566"/>
                    </a:xfrm>
                    <a:prstGeom prst="rect">
                      <a:avLst/>
                    </a:prstGeom>
                  </pic:spPr>
                </pic:pic>
              </a:graphicData>
            </a:graphic>
          </wp:inline>
        </w:drawing>
      </w:r>
    </w:p>
    <w:p>
      <w:pPr>
        <w:spacing w:before="0" w:after="160" w:line="250" w:lineRule="exact"/>
      </w:pPr>
      <w:r>
        <w:rPr>
          <w:rFonts w:ascii="SamsungOne-400" w:hAnsi="SamsungOne-400" w:cs="Times New Roman"/>
          <w:b/>
          <w:bCs/>
          <w:color w:val="193DB0"/>
          <w:sz w:val="19"/>
          <w:szCs w:val="19"/>
        </w:rPr>
        <w:t xml:space="preserve">Figure 3. </w:t>
      </w:r>
      <w:r>
        <w:rPr>
          <w:rFonts w:ascii="SamsungOne-400" w:hAnsi="SamsungOne-400" w:cs="Times New Roman"/>
          <w:sz w:val="19"/>
          <w:szCs w:val="19"/>
        </w:rPr>
        <w:t xml:space="preserve">Data and evaluation workflow. Orange boxes are the gates that can reject
data. The generated corpus (right) is a public artefact that feeds BayanSimplify-v0.3.</w:t>
      </w:r>
    </w:p>
    <w:p>
      <w:pPr>
        <w:spacing w:before="220" w:after="60" w:line="280" w:lineRule="exact"/>
      </w:pPr>
      <w:r>
        <w:rPr>
          <w:rFonts w:ascii="SamsungOne-400" w:hAnsi="SamsungOne-400" w:cs="Times New Roman"/>
          <w:b/>
          <w:bCs/>
          <w:sz w:val="22"/>
          <w:szCs w:val="22"/>
        </w:rPr>
        <w:t xml:space="preserve">2.4. </w:t>
      </w:r>
      <w:r>
        <w:rPr>
          <w:rFonts w:ascii="SamsungOne-400" w:hAnsi="SamsungOne-400" w:cs="Times New Roman"/>
          <w:b/>
          <w:bCs/>
          <w:sz w:val="22"/>
          <w:szCs w:val="22"/>
        </w:rPr>
        <w:t xml:space="preserve">System Design</w:t>
      </w:r>
    </w:p>
    <w:p>
      <w:pPr>
        <w:spacing w:before="0" w:after="100" w:line="284" w:lineRule="exact"/>
      </w:pPr>
      <w:r>
        <w:rPr>
          <w:rFonts w:ascii="SamsungOne-400" w:hAnsi="SamsungOne-400" w:cs="Times New Roman"/>
          <w:sz w:val="21"/>
          <w:szCs w:val="21"/>
        </w:rPr>
        <w:t xml:space="preserve">Figure 4</w:t>
      </w:r>
      <w:r>
        <w:rPr>
          <w:rFonts w:ascii="SamsungOne-400" w:hAnsi="SamsungOne-400" w:cs="Times New Roman"/>
          <w:sz w:val="21"/>
          <w:szCs w:val="21"/>
        </w:rPr>
        <w:t xml:space="preserve"> shows the system. The Android app registers an activity for </w:t>
      </w:r>
      <w:r>
        <w:rPr>
          <w:rFonts w:ascii="Liberation Mono" w:hAnsi="Liberation Mono" w:cs="Times New Roman"/>
          <w:sz w:val="20"/>
          <w:szCs w:val="20"/>
        </w:rPr>
        <w:t xml:space="preserve">android. intent. action. PROCESS_TEXT</w:t>
      </w:r>
      <w:r>
        <w:rPr>
          <w:rFonts w:ascii="SamsungOne-400" w:hAnsi="SamsungOne-400" w:cs="Times New Roman"/>
          <w:sz w:val="21"/>
          <w:szCs w:val="21"/>
        </w:rPr>
        <w:t xml:space="preserve">, so </w:t>
      </w:r>
      <w:r>
        <w:rPr>
          <w:rFonts w:ascii="PakType Naskh Basic" w:hAnsi="PakType Naskh Basic" w:cs="PakType Naskh Basic"/>
          <w:sz w:val="21"/>
          <w:szCs w:val="21"/>
          <w:lang w:val="ar-SA" w:bidi="ar-SA"/>
          <w:rtl/>
          <w:rtlCs/>
        </w:rPr>
        <w:t xml:space="preserve">تبسيط</w:t>
      </w:r>
      <w:r>
        <w:rPr>
          <w:rFonts w:ascii="SamsungOne-400" w:hAnsi="SamsungOne-400" w:cs="Times New Roman"/>
          <w:sz w:val="21"/>
          <w:szCs w:val="21"/>
        </w:rPr>
        <w:t xml:space="preserve"> appears in the selection menu of any app, and a translucent activity draws the result over the host app; an optional floating panel keeps reading while the reader returns to the page. </w:t>
      </w:r>
      <w:r>
        <w:rPr>
          <w:rFonts w:ascii="SamsungOne-400" w:hAnsi="SamsungOne-400" w:cs="Times New Roman"/>
          <w:b/>
          <w:bCs/>
          <w:sz w:val="21"/>
          <w:szCs w:val="21"/>
        </w:rPr>
        <w:t xml:space="preserve">Inference. </w:t>
      </w:r>
      <w:r>
        <w:rPr>
          <w:rFonts w:ascii="SamsungOne-400" w:hAnsi="SamsungOne-400" w:cs="Times New Roman"/>
          <w:sz w:val="21"/>
          <w:szCs w:val="21"/>
        </w:rPr>
        <w:t xml:space="preserve"> Each simplifier ships as an int8 ONNX bundle (encoder, decoder with a key–value cache, and tokenizer), downloaded once, verified by SHA-256 and run by ONNX Runtime with a decoding loop written in Kotlin. The fast model and BayanSimplify-v0.2 decode greedily and stream each token as it is produced. BayanSimplify-v0.3, the large model, decodes with four beams (the setting </w:t>
      </w:r>
      <w:r>
        <w:rPr>
          <w:rFonts w:ascii="SamsungOne-400" w:hAnsi="SamsungOne-400" w:cs="Times New Roman"/>
          <w:i/>
          <w:iCs/>
          <w:sz w:val="21"/>
          <w:szCs w:val="21"/>
        </w:rPr>
        <w:t xml:space="preserve">More faithful, slower</w:t>
      </w:r>
      <w:r>
        <w:rPr>
          <w:rFonts w:ascii="SamsungOne-400" w:hAnsi="SamsungOne-400" w:cs="Times New Roman"/>
          <w:sz w:val="21"/>
          <w:szCs w:val="21"/>
        </w:rPr>
        <w:t xml:space="preserve">, on by default; #61, #62, #66) and shows each sentence when it is final: a port of transformers' beam search that gives transformers' exact tokens on 120 of 120 BayanBench sentences. The app strips tashkeel, splits the selection into sentences and decodes them one by one; sentences under six words (headings, labels) pass through unchanged. </w:t>
      </w:r>
      <w:r>
        <w:rPr>
          <w:rFonts w:ascii="SamsungOne-400" w:hAnsi="SamsungOne-400" w:cs="Times New Roman"/>
          <w:b/>
          <w:bCs/>
          <w:sz w:val="21"/>
          <w:szCs w:val="21"/>
        </w:rPr>
        <w:t xml:space="preserve">The app's text step. </w:t>
      </w:r>
      <w:r>
        <w:rPr>
          <w:rFonts w:ascii="SamsungOne-400" w:hAnsi="SamsungOne-400" w:cs="Times New Roman"/>
          <w:sz w:val="21"/>
          <w:szCs w:val="21"/>
        </w:rPr>
        <w:t xml:space="preserve"> Before the model, the selection is cleaned (PDF line breaks, presentation forms, list bullets), digits are mapped to Western digits, and scripture and set poetry are detected and </w:t>
      </w:r>
      <w:r>
        <w:rPr>
          <w:rFonts w:ascii="SamsungOne-400" w:hAnsi="SamsungOne-400" w:cs="Times New Roman"/>
          <w:i/>
          <w:iCs/>
          <w:sz w:val="21"/>
          <w:szCs w:val="21"/>
        </w:rPr>
        <w:t xml:space="preserve">never sent to the model</w:t>
      </w:r>
      <w:r>
        <w:rPr>
          <w:rFonts w:ascii="SamsungOne-400" w:hAnsi="SamsungOne-400" w:cs="Times New Roman"/>
          <w:sz w:val="21"/>
          <w:szCs w:val="21"/>
        </w:rPr>
        <w:t xml:space="preserve">. After it, a sentence keeps its source wording when the rewrite keeps less than 35% of its content words, drops or changes a number or a Latin-script word, or changes the count of negations, limits (</w:t>
      </w:r>
      <w:r>
        <w:rPr>
          <w:rFonts w:ascii="SamsungOne-400" w:hAnsi="SamsungOne-400" w:cs="Times New Roman"/>
          <w:i/>
          <w:iCs/>
          <w:sz w:val="21"/>
          <w:szCs w:val="21"/>
        </w:rPr>
        <w:t xml:space="preserve">at least</w:t>
      </w:r>
      <w:r>
        <w:rPr>
          <w:rFonts w:ascii="SamsungOne-400" w:hAnsi="SamsungOne-400" w:cs="Times New Roman"/>
          <w:sz w:val="21"/>
          <w:szCs w:val="21"/>
        </w:rPr>
        <w:t xml:space="preserve">, </w:t>
      </w:r>
      <w:r>
        <w:rPr>
          <w:rFonts w:ascii="SamsungOne-400" w:hAnsi="SamsungOne-400" w:cs="Times New Roman"/>
          <w:i/>
          <w:iCs/>
          <w:sz w:val="21"/>
          <w:szCs w:val="21"/>
        </w:rPr>
        <w:t xml:space="preserve">only</w:t>
      </w:r>
      <w:r>
        <w:rPr>
          <w:rFonts w:ascii="SamsungOne-400" w:hAnsi="SamsungOne-400" w:cs="Times New Roman"/>
          <w:sz w:val="21"/>
          <w:szCs w:val="21"/>
        </w:rPr>
        <w:t xml:space="preserve">) or condition words. On the BayanBench dev core items these guards raise numbers kept from 72% to 100% and protected text and cut-off endings to 100%, remove every flagged negation and limit change, and raise meaning kept by about 3.5 points; they fall back on 3–7% of sentences. The original is always one tap away. </w:t>
      </w:r>
      <w:r>
        <w:rPr>
          <w:rFonts w:ascii="SamsungOne-400" w:hAnsi="SamsungOne-400" w:cs="Times New Roman"/>
          <w:b/>
          <w:bCs/>
          <w:sz w:val="21"/>
          <w:szCs w:val="21"/>
        </w:rPr>
        <w:t xml:space="preserve">Read-aloud and diacritization. </w:t>
      </w:r>
      <w:r>
        <w:rPr>
          <w:rFonts w:ascii="SamsungOne-400" w:hAnsi="SamsungOne-400" w:cs="Times New Roman"/>
          <w:sz w:val="21"/>
          <w:szCs w:val="21"/>
        </w:rPr>
        <w:t xml:space="preserve"> Voices run on the device through sherpa-onnx; the default, Nabra-7M-Distill, is an 8.7 MB int8 Arabic voice, and the spoken word is highlighted. The diacritizer, Libtashkeel (</w:t>
      </w:r>
      <w:r>
        <w:rPr>
          <w:rFonts w:ascii="SamsungOne-400" w:hAnsi="SamsungOne-400" w:cs="Times New Roman"/>
          <w:sz w:val="21"/>
          <w:szCs w:val="21"/>
        </w:rPr>
        <w:t xml:space="preserve">Table 18</w:t>
      </w:r>
      <w:r>
        <w:rPr>
          <w:rFonts w:ascii="SamsungOne-400" w:hAnsi="SamsungOne-400" w:cs="Times New Roman"/>
          <w:sz w:val="21"/>
          <w:szCs w:val="21"/>
        </w:rPr>
        <w:t xml:space="preserve">), is a 4.8 MB character model bundled with the app. With </w:t>
      </w:r>
      <w:r>
        <w:rPr>
          <w:rFonts w:ascii="SamsungOne-400" w:hAnsi="SamsungOne-400" w:cs="Times New Roman"/>
          <w:i/>
          <w:iCs/>
          <w:sz w:val="21"/>
          <w:szCs w:val="21"/>
        </w:rPr>
        <w:t xml:space="preserve">Show tashkeel</w:t>
      </w:r>
      <w:r>
        <w:rPr>
          <w:rFonts w:ascii="SamsungOne-400" w:hAnsi="SamsungOne-400" w:cs="Times New Roman"/>
          <w:sz w:val="21"/>
          <w:szCs w:val="21"/>
        </w:rPr>
        <w:t xml:space="preserve"> on (off by default, since full vowels can crowd a line), each finished sentence gets its short vowels after the guards; the Kotlin port gives the Python package's exact output on 305 BayanBench texts and never changes a letter.</w:t>
      </w:r>
    </w:p>
    <w:p>
      <w:pPr>
        <w:spacing w:before="0" w:after="80" w:line="0" w:lineRule="auto"/>
        <w:jc w:val="center"/>
      </w:pPr>
      <w:r>
        <w:drawing xmlns:a="http://schemas.openxmlformats.org/drawingml/2006/main" xmlns:pic="http://schemas.openxmlformats.org/drawingml/2006/picture">
          <wp:inline distT="0" distB="0" distL="0" distR="0">
            <wp:extent cx="5735955" cy="4538918"/>
            <wp:effectExtent l="0" t="0" r="0" b="0"/>
            <wp:docPr id="1000" name="Figure"/>
            <wp:cNvGraphicFramePr>
              <a:graphicFrameLocks noChangeAspect="1"/>
            </wp:cNvGraphicFramePr>
            <a:graphic>
              <a:graphicData uri="http://schemas.openxmlformats.org/drawingml/2006/picture">
                <pic:pic>
                  <pic:nvPicPr>
                    <pic:cNvPr id="1000" name="fig"/>
                    <pic:cNvPicPr/>
                  </pic:nvPicPr>
                  <pic:blipFill>
                    <a:blip r:embed="rId203"/>
                    <a:stretch>
                      <a:fillRect/>
                    </a:stretch>
                  </pic:blipFill>
                  <pic:spPr>
                    <a:xfrm>
                      <a:off x="0" y="0"/>
                      <a:ext cx="5735955" cy="4538918"/>
                    </a:xfrm>
                    <a:prstGeom prst="rect">
                      <a:avLst/>
                    </a:prstGeom>
                  </pic:spPr>
                </pic:pic>
              </a:graphicData>
            </a:graphic>
          </wp:inline>
        </w:drawing>
      </w:r>
    </w:p>
    <w:p>
      <w:pPr>
        <w:spacing w:before="0" w:after="160" w:line="250" w:lineRule="exact"/>
      </w:pPr>
      <w:r>
        <w:rPr>
          <w:rFonts w:ascii="SamsungOne-400" w:hAnsi="SamsungOne-400" w:cs="Times New Roman"/>
          <w:b/>
          <w:bCs/>
          <w:color w:val="193DB0"/>
          <w:sz w:val="19"/>
          <w:szCs w:val="19"/>
        </w:rPr>
        <w:t xml:space="preserve">Figure 4. </w:t>
      </w:r>
      <w:r>
        <w:rPr>
          <w:rFonts w:ascii="SamsungOne-400" w:hAnsi="SamsungOne-400" w:cs="Times New Roman"/>
          <w:sz w:val="19"/>
          <w:szCs w:val="19"/>
        </w:rPr>
        <w:t xml:space="preserve">System architecture of the build tested on the phone. The app is entered
from the host app's selection menu and answers with an overlay on top of it.</w:t>
      </w:r>
    </w:p>
    <w:p xmlns:a="http://schemas.openxmlformats.org/drawingml/2006/main">
      <w:pPr>
        <w:spacing w:before="220" w:after="160" w:line="240" w:lineRule="exact"/>
      </w:pPr>
      <w:r>
        <w:drawing>
          <wp:anchor distT="0" distB="0" distL="114300" distR="114300" simplePos="0" relativeHeight="251659264" behindDoc="1" locked="0" layoutInCell="1" allowOverlap="1">
            <wp:simplePos x="0" y="0"/>
            <wp:positionH relativeFrom="column">
              <wp:posOffset>-8890</wp:posOffset>
            </wp:positionH>
            <wp:positionV relativeFrom="paragraph">
              <wp:posOffset>-2400</wp:posOffset>
            </wp:positionV>
            <wp:extent cx="5735955" cy="249555"/>
            <wp:effectExtent l="0" t="0" r="0" b="0"/>
            <wp:wrapNone/>
            <wp:docPr id="205" name="Banner205"/>
            <wp:cNvGraphicFramePr/>
            <a:graphic>
              <a:graphicData uri="http://schemas.microsoft.com/office/word/2010/wordprocessingShape">
                <wps:wsp>
                  <wps:cNvSpPr/>
                  <wps:spPr>
                    <a:xfrm>
                      <a:off x="0" y="0"/>
                      <a:ext cx="5735955" cy="249555"/>
                    </a:xfrm>
                    <a:prstGeom prst="rect">
                      <a:avLst/>
                    </a:prstGeom>
                    <a:solidFill>
                      <a:srgbClr val="193DB0"/>
                    </a:solidFill>
                    <a:ln>
                      <a:noFill/>
                    </a:ln>
                  </wps:spPr>
                  <wps:style>
                    <a:lnRef idx="1">
                      <a:schemeClr val="accent1"/>
                    </a:lnRef>
                    <a:fillRef idx="3">
                      <a:schemeClr val="accent1"/>
                    </a:fillRef>
                    <a:effectRef idx="0">
                      <a:schemeClr val="accent1"/>
                    </a:effectRef>
                    <a:latinRef idx="minor">
                      <a:schemeClr val="accent1"/>
                    </a:latinRef>
                  </wps:style>
                  <wps:txbx>
                    <w:txbxContent>
                      <w:p>
                        <w:pPr>
                          <w:spacing w:before="0" w:after="0" w:line="280" w:lineRule="exact"/>
                          <w:ind w:left="142"/>
                        </w:pPr>
                        <w:r>
                          <w:rPr>
                            <w:rFonts w:ascii="SamsungOne-700" w:hAnsi="SamsungOne-700"/>
                            <w:b/>
                            <w:bCs/>
                            <w:color w:val="FFFFFF"/>
                            <w:sz w:val="28"/>
                            <w:szCs w:val="28"/>
                          </w:rPr>
                          <w:t>3. Results</w:t>
                        </w:r>
                      </w:p>
                    </w:txbxContent>
                  </wps:txbx>
                  <wps:bodyPr anchor="ctr"/>
                </wps:wsp>
              </a:graphicData>
            </a:graphic>
          </wp:anchor>
        </w:drawing>
      </w:r>
    </w:p>
    <w:p>
      <w:pPr>
        <w:spacing w:before="220" w:after="60" w:line="280" w:lineRule="exact"/>
      </w:pPr>
      <w:r>
        <w:rPr>
          <w:rFonts w:ascii="SamsungOne-400" w:hAnsi="SamsungOne-400" w:cs="Times New Roman"/>
          <w:b/>
          <w:bCs/>
          <w:sz w:val="22"/>
          <w:szCs w:val="22"/>
        </w:rPr>
        <w:t xml:space="preserve">3.1. </w:t>
      </w:r>
      <w:r>
        <w:rPr>
          <w:rFonts w:ascii="SamsungOne-400" w:hAnsi="SamsungOne-400" w:cs="Times New Roman"/>
          <w:b/>
          <w:bCs/>
          <w:sz w:val="22"/>
          <w:szCs w:val="22"/>
        </w:rPr>
        <w:t xml:space="preserve">Data Preprocessing</w:t>
      </w:r>
    </w:p>
    <w:p>
      <w:pPr>
        <w:spacing w:before="0" w:after="100" w:line="284" w:lineRule="exact"/>
      </w:pPr>
      <w:r>
        <w:rPr>
          <w:rFonts w:ascii="SamsungOne-400" w:hAnsi="SamsungOne-400" w:cs="Times New Roman"/>
          <w:sz w:val="21"/>
          <w:szCs w:val="21"/>
        </w:rPr>
        <w:t xml:space="preserve">SAMER's aligned levels were converted to source–target pairs (level 5 </w:t>
      </w:r>
      <w:r>
        <w:rPr>
          <w:rFonts w:ascii="SamsungOne-400" w:hAnsi="SamsungOne-400" w:cs="Times New Roman"/>
          <w:i/>
          <w:iCs/>
          <w:sz w:val="21"/>
          <w:szCs w:val="21"/>
        </w:rPr>
        <w:t xml:space="preserve">→</w:t>
      </w:r>
      <w:r>
        <w:rPr>
          <w:rFonts w:ascii="SamsungOne-400" w:hAnsi="SamsungOne-400" w:cs="Times New Roman"/>
          <w:sz w:val="21"/>
          <w:szCs w:val="21"/>
        </w:rPr>
        <w:t xml:space="preserve"> level 3), and one converter turns each locked test file into the scoring format, keeping every row and checking the count. For leakage checks and alignment, diacritics and punctuation are removed and the alef, </w:t>
      </w:r>
      <w:r>
        <w:rPr>
          <w:rFonts w:ascii="PakType Naskh Basic" w:hAnsi="PakType Naskh Basic" w:cs="PakType Naskh Basic"/>
          <w:sz w:val="21"/>
          <w:szCs w:val="21"/>
          <w:lang w:val="ar-SA" w:bidi="ar-SA"/>
          <w:rtl/>
          <w:rtlCs/>
        </w:rPr>
        <w:t xml:space="preserve">ة</w:t>
      </w:r>
      <w:r>
        <w:rPr>
          <w:rFonts w:ascii="SamsungOne-400" w:hAnsi="SamsungOne-400" w:cs="Times New Roman"/>
          <w:sz w:val="21"/>
          <w:szCs w:val="21"/>
        </w:rPr>
        <w:t xml:space="preserve">/</w:t>
      </w:r>
      <w:r>
        <w:rPr>
          <w:rFonts w:ascii="PakType Naskh Basic" w:hAnsi="PakType Naskh Basic" w:cs="PakType Naskh Basic"/>
          <w:sz w:val="21"/>
          <w:szCs w:val="21"/>
          <w:lang w:val="ar-SA" w:bidi="ar-SA"/>
          <w:rtl/>
          <w:rtlCs/>
        </w:rPr>
        <w:t xml:space="preserve">ه</w:t>
      </w:r>
      <w:r>
        <w:rPr>
          <w:rFonts w:ascii="SamsungOne-400" w:hAnsi="SamsungOne-400" w:cs="Times New Roman"/>
          <w:sz w:val="21"/>
          <w:szCs w:val="21"/>
        </w:rPr>
        <w:t xml:space="preserve"> and </w:t>
      </w:r>
      <w:r>
        <w:rPr>
          <w:rFonts w:ascii="PakType Naskh Basic" w:hAnsi="PakType Naskh Basic" w:cs="PakType Naskh Basic"/>
          <w:sz w:val="21"/>
          <w:szCs w:val="21"/>
          <w:lang w:val="ar-SA" w:bidi="ar-SA"/>
          <w:rtl/>
          <w:rtlCs/>
        </w:rPr>
        <w:t xml:space="preserve">ى</w:t>
      </w:r>
      <w:r>
        <w:rPr>
          <w:rFonts w:ascii="SamsungOne-400" w:hAnsi="SamsungOne-400" w:cs="Times New Roman"/>
          <w:sz w:val="21"/>
          <w:szCs w:val="21"/>
        </w:rPr>
        <w:t xml:space="preserve">/</w:t>
      </w:r>
      <w:r>
        <w:rPr>
          <w:rFonts w:ascii="PakType Naskh Basic" w:hAnsi="PakType Naskh Basic" w:cs="PakType Naskh Basic"/>
          <w:sz w:val="21"/>
          <w:szCs w:val="21"/>
          <w:lang w:val="ar-SA" w:bidi="ar-SA"/>
          <w:rtl/>
          <w:rtlCs/>
        </w:rPr>
        <w:t xml:space="preserve">ي</w:t>
      </w:r>
      <w:r>
        <w:rPr>
          <w:rFonts w:ascii="SamsungOne-400" w:hAnsi="SamsungOne-400" w:cs="Times New Roman"/>
          <w:sz w:val="21"/>
          <w:szCs w:val="21"/>
        </w:rPr>
        <w:t xml:space="preserve"> variants unified; training text keeps its spelling apart from tashkeel and tatweel. </w:t>
      </w:r>
      <w:r>
        <w:rPr>
          <w:rFonts w:ascii="SamsungOne-400" w:hAnsi="SamsungOne-400" w:cs="Times New Roman"/>
          <w:sz w:val="21"/>
          <w:szCs w:val="21"/>
        </w:rPr>
        <w:t xml:space="preserve">Figure 5</w:t>
      </w:r>
      <w:r>
        <w:rPr>
          <w:rFonts w:ascii="SamsungOne-400" w:hAnsi="SamsungOne-400" w:cs="Times New Roman"/>
          <w:sz w:val="21"/>
          <w:szCs w:val="21"/>
        </w:rPr>
        <w:t xml:space="preserve"> shows the pipeline that produced corpus v1: protected text and short headings are copied unchanged, and a rewrite must pass four gates.</w:t>
      </w:r>
    </w:p>
    <w:p>
      <w:pPr>
        <w:spacing w:before="0" w:after="80" w:line="0" w:lineRule="auto"/>
        <w:jc w:val="center"/>
      </w:pPr>
      <w:r>
        <w:drawing xmlns:a="http://schemas.openxmlformats.org/drawingml/2006/main" xmlns:pic="http://schemas.openxmlformats.org/drawingml/2006/picture">
          <wp:inline distT="0" distB="0" distL="0" distR="0">
            <wp:extent cx="5735955" cy="1935932"/>
            <wp:effectExtent l="0" t="0" r="0" b="0"/>
            <wp:docPr id="1000" name="Figure"/>
            <wp:cNvGraphicFramePr>
              <a:graphicFrameLocks noChangeAspect="1"/>
            </wp:cNvGraphicFramePr>
            <a:graphic>
              <a:graphicData uri="http://schemas.openxmlformats.org/drawingml/2006/picture">
                <pic:pic>
                  <pic:nvPicPr>
                    <pic:cNvPr id="1000" name="fig"/>
                    <pic:cNvPicPr/>
                  </pic:nvPicPr>
                  <pic:blipFill>
                    <a:blip r:embed="rId204"/>
                    <a:stretch>
                      <a:fillRect/>
                    </a:stretch>
                  </pic:blipFill>
                  <pic:spPr>
                    <a:xfrm>
                      <a:off x="0" y="0"/>
                      <a:ext cx="5735955" cy="1935932"/>
                    </a:xfrm>
                    <a:prstGeom prst="rect">
                      <a:avLst/>
                    </a:prstGeom>
                  </pic:spPr>
                </pic:pic>
              </a:graphicData>
            </a:graphic>
          </wp:inline>
        </w:drawing>
      </w:r>
    </w:p>
    <w:p>
      <w:pPr>
        <w:spacing w:before="0" w:after="160" w:line="250" w:lineRule="exact"/>
      </w:pPr>
      <w:r>
        <w:rPr>
          <w:rFonts w:ascii="SamsungOne-400" w:hAnsi="SamsungOne-400" w:cs="Times New Roman"/>
          <w:b/>
          <w:bCs/>
          <w:color w:val="193DB0"/>
          <w:sz w:val="19"/>
          <w:szCs w:val="19"/>
        </w:rPr>
        <w:t xml:space="preserve">Figure 5. </w:t>
      </w:r>
      <w:r>
        <w:rPr>
          <w:rFonts w:ascii="SamsungOne-400" w:hAnsi="SamsungOne-400" w:cs="Times New Roman"/>
          <w:sz w:val="19"/>
          <w:szCs w:val="19"/>
        </w:rPr>
        <w:t xml:space="preserve">Data cleaning pipeline for corpus v1. Orange boxes can reject data. Counts
are from </w:t>
      </w:r>
      <w:r>
        <w:rPr>
          <w:rFonts w:ascii="Liberation Mono" w:hAnsi="Liberation Mono" w:cs="Times New Roman"/>
          <w:sz w:val="18"/>
          <w:szCs w:val="18"/>
        </w:rPr>
        <w:t xml:space="preserve">assemble_corpus_v1.py</w:t>
      </w:r>
      <w:r>
        <w:rPr>
          <w:rFonts w:ascii="SamsungOne-400" w:hAnsi="SamsungOne-400" w:cs="Times New Roman"/>
          <w:sz w:val="19"/>
          <w:szCs w:val="19"/>
        </w:rPr>
        <w:t xml:space="preserve"> and </w:t>
      </w:r>
      <w:r>
        <w:rPr>
          <w:rFonts w:ascii="Liberation Mono" w:hAnsi="Liberation Mono" w:cs="Times New Roman"/>
          <w:sz w:val="18"/>
          <w:szCs w:val="18"/>
        </w:rPr>
        <w:t xml:space="preserve">check_corpus.py</w:t>
      </w:r>
      <w:r>
        <w:rPr>
          <w:rFonts w:ascii="SamsungOne-400" w:hAnsi="SamsungOne-400" w:cs="Times New Roman"/>
          <w:sz w:val="19"/>
          <w:szCs w:val="19"/>
        </w:rPr>
        <w:t xml:space="preserve">.</w:t>
      </w:r>
    </w:p>
    <w:p>
      <w:pPr>
        <w:spacing w:before="0" w:after="100" w:line="284" w:lineRule="exact"/>
      </w:pPr>
      <w:r>
        <w:rPr>
          <w:rFonts w:ascii="SamsungOne-400" w:hAnsi="SamsungOne-400" w:cs="Times New Roman"/>
          <w:b/>
          <w:bCs/>
          <w:sz w:val="21"/>
          <w:szCs w:val="21"/>
        </w:rPr>
        <w:t xml:space="preserve">Leakage. </w:t>
      </w:r>
      <w:r>
        <w:rPr>
          <w:rFonts w:ascii="SamsungOne-400" w:hAnsi="SamsungOne-400" w:cs="Times New Roman"/>
          <w:sz w:val="21"/>
          <w:szCs w:val="21"/>
        </w:rPr>
        <w:t xml:space="preserve"> Every training file was checked against both locked test sets and matching rows removed until none matched; BAREC alone repeats 311 sentences between its own train and test splits, and 9.3% of a public Arabic simplification corpus overlaps the SAMER and BAREC test sets. </w:t>
      </w:r>
      <w:r>
        <w:rPr>
          <w:rFonts w:ascii="SamsungOne-400" w:hAnsi="SamsungOne-400" w:cs="Times New Roman"/>
          <w:b/>
          <w:bCs/>
          <w:sz w:val="21"/>
          <w:szCs w:val="21"/>
        </w:rPr>
        <w:t xml:space="preserve">Meaning filter. </w:t>
      </w:r>
      <w:r>
        <w:rPr>
          <w:rFonts w:ascii="SamsungOne-400" w:hAnsi="SamsungOne-400" w:cs="Times New Roman"/>
          <w:sz w:val="21"/>
          <w:szCs w:val="21"/>
        </w:rPr>
        <w:t xml:space="preserve"> Applied to the Baseet candidates, the filter keeps 6,888 pairs. Its purpose shows at the strongest level: the 5th percentiles of its level-1 targets are 0.44 LaBSE similarity and 26% of the source's length, and 10% of them drop a number, against 0.646, 67% and none for DAASI's human rewrites.</w:t>
      </w:r>
    </w:p>
    <w:p>
      <w:pPr>
        <w:spacing w:before="220" w:after="60" w:line="280" w:lineRule="exact"/>
      </w:pPr>
      <w:r>
        <w:rPr>
          <w:rFonts w:ascii="SamsungOne-400" w:hAnsi="SamsungOne-400" w:cs="Times New Roman"/>
          <w:b/>
          <w:bCs/>
          <w:sz w:val="22"/>
          <w:szCs w:val="22"/>
        </w:rPr>
        <w:t xml:space="preserve">3.2. </w:t>
      </w:r>
      <w:r>
        <w:rPr>
          <w:rFonts w:ascii="SamsungOne-400" w:hAnsi="SamsungOne-400" w:cs="Times New Roman"/>
          <w:b/>
          <w:bCs/>
          <w:sz w:val="22"/>
          <w:szCs w:val="22"/>
        </w:rPr>
        <w:t xml:space="preserve">Exploratory Data Analysis (EDA)</w:t>
      </w:r>
    </w:p>
    <w:p>
      <w:pPr>
        <w:spacing w:before="0" w:after="60" w:line="240" w:lineRule="exact"/>
      </w:pPr>
      <w:r>
        <w:rPr>
          <w:rFonts w:ascii="SamsungOne-400" w:hAnsi="SamsungOne-400" w:cs="Times New Roman"/>
          <w:b/>
          <w:bCs/>
          <w:color w:val="193DB0"/>
          <w:sz w:val="19"/>
          <w:szCs w:val="19"/>
        </w:rPr>
        <w:t xml:space="preserve">Table 7. </w:t>
      </w:r>
      <w:r>
        <w:rPr>
          <w:rFonts w:ascii="SamsungOne-400" w:hAnsi="SamsungOne-400" w:cs="Times New Roman"/>
          <w:sz w:val="19"/>
          <w:szCs w:val="19"/>
        </w:rPr>
        <w:t xml:space="preserve">Corpus statistics, computed on the files we hold. Identity = target
equals source after removing diacritics; length ratio = median of target words
over source words.</w:t>
      </w:r>
    </w:p>
    <w:tbl>
      <w:tblPr>
        <w:tblW w:w="9010"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0" w:type="dxa"/>
          <w:left w:w="40" w:type="dxa"/>
          <w:bottom w:w="40" w:type="dxa"/>
          <w:right w:w="40" w:type="dxa"/>
        </w:tblCellMar>
      </w:tblPr>
      <w:tblGrid>
        <w:gridCol w:w="2958"/>
        <w:gridCol w:w="1094"/>
        <w:gridCol w:w="965"/>
        <w:gridCol w:w="965"/>
        <w:gridCol w:w="1094"/>
        <w:gridCol w:w="965"/>
        <w:gridCol w:w="969"/>
      </w:tblGrid>
      <w:tr>
        <w:trPr>
          <w:cantSplit/>
          <w:tblHeader/>
        </w:trPr>
        <w:tc>
          <w:tcPr>
            <w:tcW w:w="2958"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Corpus</w:t>
            </w:r>
          </w:p>
        </w:tc>
        <w:tc>
          <w:tcPr>
            <w:tcW w:w="1094"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Rows</w:t>
            </w:r>
          </w:p>
        </w:tc>
        <w:tc>
          <w:tcPr>
            <w:tcW w:w="965"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Median words</w:t>
            </w:r>
          </w:p>
        </w:tc>
        <w:tc>
          <w:tcPr>
            <w:tcW w:w="965"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i/>
                <w:iCs/>
                <w:sz w:val="17"/>
                <w:szCs w:val="17"/>
              </w:rPr>
              <w:t xml:space="preserve">≤</w:t>
            </w:r>
            <w:r>
              <w:rPr>
                <w:rFonts w:ascii="SamsungOne-400" w:hAnsi="SamsungOne-400" w:cs="Times New Roman"/>
                <w:b/>
                <w:bCs/>
                <w:sz w:val="17"/>
                <w:szCs w:val="17"/>
              </w:rPr>
              <w:t xml:space="preserve">3 words</w:t>
            </w:r>
          </w:p>
        </w:tc>
        <w:tc>
          <w:tcPr>
            <w:tcW w:w="1094"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Diacritized</w:t>
            </w:r>
          </w:p>
        </w:tc>
        <w:tc>
          <w:tcPr>
            <w:tcW w:w="965"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Identity</w:t>
            </w:r>
          </w:p>
        </w:tc>
        <w:tc>
          <w:tcPr>
            <w:tcW w:w="969"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Length ratio</w:t>
            </w:r>
          </w:p>
        </w:tc>
      </w:tr>
      <w:tr>
        <w:trPr>
          <w:cantSplit/>
        </w:trPr>
        <w:tc>
          <w:tcPr>
            <w:tcW w:w="29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SAMER train</w:t>
            </w:r>
          </w:p>
        </w:tc>
        <w:tc>
          <w:tcPr>
            <w:tcW w:w="109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14,343</w:t>
            </w:r>
          </w:p>
        </w:tc>
        <w:tc>
          <w:tcPr>
            <w:tcW w:w="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7</w:t>
            </w:r>
          </w:p>
        </w:tc>
        <w:tc>
          <w:tcPr>
            <w:tcW w:w="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16.4%</w:t>
            </w:r>
          </w:p>
        </w:tc>
        <w:tc>
          <w:tcPr>
            <w:tcW w:w="109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0.0%</w:t>
            </w:r>
          </w:p>
        </w:tc>
        <w:tc>
          <w:tcPr>
            <w:tcW w:w="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42.1%</w:t>
            </w:r>
          </w:p>
        </w:tc>
        <w:tc>
          <w:tcPr>
            <w:tcW w:w="96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1.00</w:t>
            </w:r>
          </w:p>
        </w:tc>
      </w:tr>
      <w:tr>
        <w:trPr>
          <w:cantSplit/>
        </w:trPr>
        <w:tc>
          <w:tcPr>
            <w:tcW w:w="29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SAMER test (locked)</w:t>
            </w:r>
          </w:p>
        </w:tc>
        <w:tc>
          <w:tcPr>
            <w:tcW w:w="109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3,277</w:t>
            </w:r>
          </w:p>
        </w:tc>
        <w:tc>
          <w:tcPr>
            <w:tcW w:w="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6</w:t>
            </w:r>
          </w:p>
        </w:tc>
        <w:tc>
          <w:tcPr>
            <w:tcW w:w="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23.6%</w:t>
            </w:r>
          </w:p>
        </w:tc>
        <w:tc>
          <w:tcPr>
            <w:tcW w:w="109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0.0%</w:t>
            </w:r>
          </w:p>
        </w:tc>
        <w:tc>
          <w:tcPr>
            <w:tcW w:w="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48.8%</w:t>
            </w:r>
          </w:p>
        </w:tc>
        <w:tc>
          <w:tcPr>
            <w:tcW w:w="96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1.00</w:t>
            </w:r>
          </w:p>
        </w:tc>
      </w:tr>
      <w:tr>
        <w:trPr>
          <w:cantSplit/>
        </w:trPr>
        <w:tc>
          <w:tcPr>
            <w:tcW w:w="29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BAREC test (locked)</w:t>
            </w:r>
          </w:p>
        </w:tc>
        <w:tc>
          <w:tcPr>
            <w:tcW w:w="109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7,286</w:t>
            </w:r>
          </w:p>
        </w:tc>
        <w:tc>
          <w:tcPr>
            <w:tcW w:w="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10</w:t>
            </w:r>
          </w:p>
        </w:tc>
        <w:tc>
          <w:tcPr>
            <w:tcW w:w="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16.9%</w:t>
            </w:r>
          </w:p>
        </w:tc>
        <w:tc>
          <w:tcPr>
            <w:tcW w:w="109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53.8%</w:t>
            </w:r>
          </w:p>
        </w:tc>
        <w:tc>
          <w:tcPr>
            <w:tcW w:w="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w:t>
            </w:r>
          </w:p>
        </w:tc>
        <w:tc>
          <w:tcPr>
            <w:tcW w:w="96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w:t>
            </w:r>
          </w:p>
        </w:tc>
      </w:tr>
      <w:tr>
        <w:trPr>
          <w:cantSplit/>
        </w:trPr>
        <w:tc>
          <w:tcPr>
            <w:tcW w:w="29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DAASI</w:t>
            </w:r>
          </w:p>
        </w:tc>
        <w:tc>
          <w:tcPr>
            <w:tcW w:w="109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1,509</w:t>
            </w:r>
          </w:p>
        </w:tc>
        <w:tc>
          <w:tcPr>
            <w:tcW w:w="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12</w:t>
            </w:r>
          </w:p>
        </w:tc>
        <w:tc>
          <w:tcPr>
            <w:tcW w:w="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8.4%</w:t>
            </w:r>
          </w:p>
        </w:tc>
        <w:tc>
          <w:tcPr>
            <w:tcW w:w="109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32.3%</w:t>
            </w:r>
          </w:p>
        </w:tc>
        <w:tc>
          <w:tcPr>
            <w:tcW w:w="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0.0%</w:t>
            </w:r>
          </w:p>
        </w:tc>
        <w:tc>
          <w:tcPr>
            <w:tcW w:w="96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1.00</w:t>
            </w:r>
          </w:p>
        </w:tc>
      </w:tr>
    </w:tbl>
    <w:p>
      <w:pPr>
        <w:spacing w:before="0" w:after="80" w:line="0" w:lineRule="auto"/>
        <w:jc w:val="center"/>
      </w:pPr>
      <w:r>
        <w:drawing xmlns:a="http://schemas.openxmlformats.org/drawingml/2006/main" xmlns:pic="http://schemas.openxmlformats.org/drawingml/2006/picture">
          <wp:inline distT="0" distB="0" distL="0" distR="0">
            <wp:extent cx="5735955" cy="6719045"/>
            <wp:effectExtent l="0" t="0" r="0" b="0"/>
            <wp:docPr id="1000" name="Figure"/>
            <wp:cNvGraphicFramePr>
              <a:graphicFrameLocks noChangeAspect="1"/>
            </wp:cNvGraphicFramePr>
            <a:graphic>
              <a:graphicData uri="http://schemas.openxmlformats.org/drawingml/2006/picture">
                <pic:pic>
                  <pic:nvPicPr>
                    <pic:cNvPr id="1000" name="fig"/>
                    <pic:cNvPicPr/>
                  </pic:nvPicPr>
                  <pic:blipFill>
                    <a:blip r:embed="rId205"/>
                    <a:stretch>
                      <a:fillRect/>
                    </a:stretch>
                  </pic:blipFill>
                  <pic:spPr>
                    <a:xfrm>
                      <a:off x="0" y="0"/>
                      <a:ext cx="5735955" cy="6719045"/>
                    </a:xfrm>
                    <a:prstGeom prst="rect">
                      <a:avLst/>
                    </a:prstGeom>
                  </pic:spPr>
                </pic:pic>
              </a:graphicData>
            </a:graphic>
          </wp:inline>
        </w:drawing>
      </w:r>
    </w:p>
    <w:p>
      <w:pPr>
        <w:spacing w:before="0" w:after="160" w:line="250" w:lineRule="exact"/>
      </w:pPr>
      <w:r>
        <w:rPr>
          <w:rFonts w:ascii="SamsungOne-400" w:hAnsi="SamsungOne-400" w:cs="Times New Roman"/>
          <w:b/>
          <w:bCs/>
          <w:color w:val="193DB0"/>
          <w:sz w:val="19"/>
          <w:szCs w:val="19"/>
        </w:rPr>
        <w:t xml:space="preserve">Figure 6. </w:t>
      </w:r>
      <w:r>
        <w:rPr>
          <w:rFonts w:ascii="SamsungOne-400" w:hAnsi="SamsungOne-400" w:cs="Times New Roman"/>
          <w:sz w:val="19"/>
          <w:szCs w:val="19"/>
        </w:rPr>
        <w:t xml:space="preserve">Source sentence length by corpus. SAMER is short literary text; BAREC
reaches the long sentences readers struggle with.</w:t>
      </w:r>
    </w:p>
    <w:p>
      <w:pPr>
        <w:spacing w:before="0" w:after="100" w:line="284" w:lineRule="exact"/>
      </w:pPr>
      <w:r>
        <w:rPr>
          <w:rFonts w:ascii="SamsungOne-400" w:hAnsi="SamsungOne-400" w:cs="Times New Roman"/>
          <w:sz w:val="21"/>
          <w:szCs w:val="21"/>
        </w:rPr>
        <w:t xml:space="preserve">Four properties of the corpora (</w:t>
      </w:r>
      <w:r>
        <w:rPr>
          <w:rFonts w:ascii="SamsungOne-400" w:hAnsi="SamsungOne-400" w:cs="Times New Roman"/>
          <w:sz w:val="21"/>
          <w:szCs w:val="21"/>
        </w:rPr>
        <w:t xml:space="preserve">Table 7</w:t>
      </w:r>
      <w:r>
        <w:rPr>
          <w:rFonts w:ascii="SamsungOne-400" w:hAnsi="SamsungOne-400" w:cs="Times New Roman"/>
          <w:sz w:val="21"/>
          <w:szCs w:val="21"/>
        </w:rPr>
        <w:t xml:space="preserve">, </w:t>
      </w:r>
      <w:r>
        <w:rPr>
          <w:rFonts w:ascii="SamsungOne-400" w:hAnsi="SamsungOne-400" w:cs="Times New Roman"/>
          <w:sz w:val="21"/>
          <w:szCs w:val="21"/>
        </w:rPr>
        <w:t xml:space="preserve">Figure 6</w:t>
      </w:r>
      <w:r>
        <w:rPr>
          <w:rFonts w:ascii="SamsungOne-400" w:hAnsi="SamsungOne-400" w:cs="Times New Roman"/>
          <w:sz w:val="21"/>
          <w:szCs w:val="21"/>
        </w:rPr>
        <w:t xml:space="preserve">) explain the behaviour of the models:</w:t>
      </w:r>
    </w:p>
    <w:p>
      <w:pPr>
        <w:spacing w:before="0" w:after="40" w:line="284" w:lineRule="exact"/>
        <w:ind w:left="284" w:hanging="284"/>
      </w:pPr>
      <w:r>
        <w:rPr>
          <w:rFonts w:ascii="SamsungOne-400" w:hAnsi="SamsungOne-400" w:cs="Times New Roman"/>
          <w:b/>
          <w:bCs/>
          <w:sz w:val="21"/>
          <w:szCs w:val="21"/>
        </w:rPr>
        <w:t xml:space="preserve">• </w:t>
      </w:r>
      <w:r>
        <w:rPr>
          <w:rFonts w:ascii="SamsungOne-400" w:hAnsi="SamsungOne-400" w:cs="Times New Roman"/>
          <w:b/>
          <w:bCs/>
          <w:sz w:val="21"/>
          <w:szCs w:val="21"/>
        </w:rPr>
        <w:t xml:space="preserve">SAMER carries no diacritics</w:t>
      </w:r>
      <w:r>
        <w:rPr>
          <w:rFonts w:ascii="SamsungOne-400" w:hAnsi="SamsungOne-400" w:cs="Times New Roman"/>
          <w:sz w:val="21"/>
          <w:szCs w:val="21"/>
        </w:rPr>
        <w:t xml:space="preserve">, while 54% of BAREC test does, so a
      model trained only on SAMER has never seen a diacritized input.</w:t>
      </w:r>
    </w:p>
    <w:p>
      <w:pPr>
        <w:spacing w:before="0" w:after="40" w:line="284" w:lineRule="exact"/>
        <w:ind w:left="284" w:hanging="284"/>
      </w:pPr>
      <w:r>
        <w:rPr>
          <w:rFonts w:ascii="SamsungOne-400" w:hAnsi="SamsungOne-400" w:cs="Times New Roman"/>
          <w:b/>
          <w:bCs/>
          <w:sz w:val="21"/>
          <w:szCs w:val="21"/>
        </w:rPr>
        <w:t xml:space="preserve">• </w:t>
      </w:r>
      <w:r>
        <w:rPr>
          <w:rFonts w:ascii="SamsungOne-400" w:hAnsi="SamsungOne-400" w:cs="Times New Roman"/>
          <w:b/>
          <w:bCs/>
          <w:sz w:val="21"/>
          <w:szCs w:val="21"/>
        </w:rPr>
        <w:t xml:space="preserve">SAMER simplifies words, not sentences.</w:t>
      </w:r>
      <w:r>
        <w:rPr>
          <w:rFonts w:ascii="SamsungOne-400" w:hAnsi="SamsungOne-400" w:cs="Times New Roman"/>
          <w:sz w:val="21"/>
          <w:szCs w:val="21"/>
        </w:rPr>
        <w:t xml:space="preserve"> Its median length ratio is
      exactly 1.00: the editors substituted vocabulary and kept structure.</w:t>
      </w:r>
    </w:p>
    <w:p>
      <w:pPr>
        <w:spacing w:before="0" w:after="40" w:line="284" w:lineRule="exact"/>
        <w:ind w:left="284" w:hanging="284"/>
      </w:pPr>
      <w:r>
        <w:rPr>
          <w:rFonts w:ascii="SamsungOne-400" w:hAnsi="SamsungOne-400" w:cs="Times New Roman"/>
          <w:b/>
          <w:bCs/>
          <w:sz w:val="21"/>
          <w:szCs w:val="21"/>
        </w:rPr>
        <w:t xml:space="preserve">• </w:t>
      </w:r>
      <w:r>
        <w:rPr>
          <w:rFonts w:ascii="SamsungOne-400" w:hAnsi="SamsungOne-400" w:cs="Times New Roman"/>
          <w:b/>
          <w:bCs/>
          <w:sz w:val="21"/>
          <w:szCs w:val="21"/>
        </w:rPr>
        <w:t xml:space="preserve">No corpus teaches splitting.</w:t>
      </w:r>
      <w:r>
        <w:rPr>
          <w:rFonts w:ascii="SamsungOne-400" w:hAnsi="SamsungOne-400" w:cs="Times New Roman"/>
          <w:sz w:val="21"/>
          <w:szCs w:val="21"/>
        </w:rPr>
        <w:t xml:space="preserve"> A sentence is added in 0% of SAMER
      pairs, 2–4% of Baseet's and 8% of DAASI's, so existing data cannot teach
      the restructuring the reading research supports most </w:t>
      </w:r>
      <w:r>
        <w:rPr>
          <w:rFonts w:ascii="SamsungOne-400" w:hAnsi="SamsungOne-400" w:cs="Times New Roman"/>
          <w:sz w:val="21"/>
          <w:szCs w:val="21"/>
        </w:rPr>
        <w:t xml:space="preserve">[6]</w:t>
      </w:r>
      <w:r>
        <w:rPr>
          <w:rFonts w:ascii="SamsungOne-400" w:hAnsi="SamsungOne-400" w:cs="Times New Roman"/>
          <w:sz w:val="21"/>
          <w:szCs w:val="21"/>
        </w:rPr>
        <w:t xml:space="preserve">.</w:t>
      </w:r>
    </w:p>
    <w:p>
      <w:pPr>
        <w:spacing w:before="0" w:after="40" w:line="284" w:lineRule="exact"/>
        <w:ind w:left="284" w:hanging="284"/>
      </w:pPr>
      <w:r>
        <w:rPr>
          <w:rFonts w:ascii="SamsungOne-400" w:hAnsi="SamsungOne-400" w:cs="Times New Roman"/>
          <w:b/>
          <w:bCs/>
          <w:sz w:val="21"/>
          <w:szCs w:val="21"/>
        </w:rPr>
        <w:t xml:space="preserve">• </w:t>
      </w:r>
      <w:r>
        <w:rPr>
          <w:rFonts w:ascii="SamsungOne-400" w:hAnsi="SamsungOne-400" w:cs="Times New Roman"/>
          <w:b/>
          <w:bCs/>
          <w:sz w:val="21"/>
          <w:szCs w:val="21"/>
        </w:rPr>
        <w:t xml:space="preserve">Half of SAMER needs no change.</w:t>
      </w:r>
      <w:r>
        <w:rPr>
          <w:rFonts w:ascii="SamsungOne-400" w:hAnsi="SamsungOne-400" w:cs="Times New Roman"/>
          <w:sz w:val="21"/>
          <w:szCs w:val="21"/>
        </w:rPr>
        <w:t xml:space="preserve"> 42–49% of pairs are identical,
      and SAMER splits by chapter, so its test set is in-domain: both make SARI on
      SAMER read optimistically.</w:t>
      </w:r>
    </w:p>
    <w:p>
      <w:pPr>
        <w:spacing w:before="220" w:after="60" w:line="280" w:lineRule="exact"/>
      </w:pPr>
      <w:r>
        <w:rPr>
          <w:rFonts w:ascii="SamsungOne-400" w:hAnsi="SamsungOne-400" w:cs="Times New Roman"/>
          <w:b/>
          <w:bCs/>
          <w:sz w:val="22"/>
          <w:szCs w:val="22"/>
        </w:rPr>
        <w:t xml:space="preserve">3.3. </w:t>
      </w:r>
      <w:r>
        <w:rPr>
          <w:rFonts w:ascii="SamsungOne-400" w:hAnsi="SamsungOne-400" w:cs="Times New Roman"/>
          <w:b/>
          <w:bCs/>
          <w:sz w:val="22"/>
          <w:szCs w:val="22"/>
        </w:rPr>
        <w:t xml:space="preserve">Modeling</w:t>
      </w:r>
    </w:p>
    <w:p>
      <w:pPr>
        <w:spacing w:before="0" w:after="100" w:line="284" w:lineRule="exact"/>
      </w:pPr>
      <w:r>
        <w:rPr>
          <w:rFonts w:ascii="SamsungOne-400" w:hAnsi="SamsungOne-400" w:cs="Times New Roman"/>
          <w:b/>
          <w:bCs/>
          <w:sz w:val="21"/>
          <w:szCs w:val="21"/>
        </w:rPr>
        <w:t xml:space="preserve">RQ1: the reference-based view. </w:t>
      </w:r>
      <w:r>
        <w:rPr>
          <w:rFonts w:ascii="SamsungOne-400" w:hAnsi="SamsungOne-400" w:cs="Times New Roman"/>
          <w:sz w:val="21"/>
          <w:szCs w:val="21"/>
        </w:rPr>
        <w:t xml:space="preserve"> Reference-based scores use SARI </w:t>
      </w:r>
      <w:r>
        <w:rPr>
          <w:rFonts w:ascii="SamsungOne-400" w:hAnsi="SamsungOne-400" w:cs="Times New Roman"/>
          <w:sz w:val="21"/>
          <w:szCs w:val="21"/>
        </w:rPr>
        <w:t xml:space="preserve">[18]</w:t>
      </w:r>
      <w:r>
        <w:rPr>
          <w:rFonts w:ascii="SamsungOne-400" w:hAnsi="SamsungOne-400" w:cs="Times New Roman"/>
          <w:sz w:val="21"/>
          <w:szCs w:val="21"/>
        </w:rPr>
        <w:t xml:space="preserve"> beside BLEU, BERTScore </w:t>
      </w:r>
      <w:r>
        <w:rPr>
          <w:rFonts w:ascii="SamsungOne-400" w:hAnsi="SamsungOne-400" w:cs="Times New Roman"/>
          <w:sz w:val="21"/>
          <w:szCs w:val="21"/>
        </w:rPr>
        <w:t xml:space="preserve">[19]</w:t>
      </w:r>
      <w:r>
        <w:rPr>
          <w:rFonts w:ascii="SamsungOne-400" w:hAnsi="SamsungOne-400" w:cs="Times New Roman"/>
          <w:sz w:val="21"/>
          <w:szCs w:val="21"/>
        </w:rPr>
        <w:t xml:space="preserve"> and the fall in predicted BAREC level, always paired with the copy baseline and split into rows a human changed and rows a human left unchanged. Because half of SAMER needs no change, copying scores SARI 77.50 on the full test set but only 56.06 on the 1,678 rows a human changed, and the second number is the bar a model must clear (</w:t>
      </w:r>
      <w:r>
        <w:rPr>
          <w:rFonts w:ascii="SamsungOne-400" w:hAnsi="SamsungOne-400" w:cs="Times New Roman"/>
          <w:sz w:val="21"/>
          <w:szCs w:val="21"/>
        </w:rPr>
        <w:t xml:space="preserve">Table 8</w:t>
      </w:r>
      <w:r>
        <w:rPr>
          <w:rFonts w:ascii="SamsungOne-400" w:hAnsi="SamsungOne-400" w:cs="Times New Roman"/>
          <w:sz w:val="21"/>
          <w:szCs w:val="21"/>
        </w:rPr>
        <w:t xml:space="preserve">, </w:t>
      </w:r>
      <w:r>
        <w:rPr>
          <w:rFonts w:ascii="SamsungOne-400" w:hAnsi="SamsungOne-400" w:cs="Times New Roman"/>
          <w:sz w:val="21"/>
          <w:szCs w:val="21"/>
        </w:rPr>
        <w:t xml:space="preserve">Figure 7</w:t>
      </w:r>
      <w:r>
        <w:rPr>
          <w:rFonts w:ascii="SamsungOne-400" w:hAnsi="SamsungOne-400" w:cs="Times New Roman"/>
          <w:sz w:val="21"/>
          <w:szCs w:val="21"/>
        </w:rPr>
        <w:t xml:space="preserve">). </w:t>
      </w:r>
    </w:p>
    <w:p>
      <w:pPr>
        <w:spacing w:before="0" w:after="60" w:line="240" w:lineRule="exact"/>
      </w:pPr>
      <w:r>
        <w:rPr>
          <w:rFonts w:ascii="SamsungOne-400" w:hAnsi="SamsungOne-400" w:cs="Times New Roman"/>
          <w:b/>
          <w:bCs/>
          <w:color w:val="193DB0"/>
          <w:sz w:val="19"/>
          <w:szCs w:val="19"/>
        </w:rPr>
        <w:t xml:space="preserve">Table 8. </w:t>
      </w:r>
      <w:r>
        <w:rPr>
          <w:rFonts w:ascii="SamsungOne-400" w:hAnsi="SamsungOne-400" w:cs="Times New Roman"/>
          <w:sz w:val="19"/>
          <w:szCs w:val="19"/>
        </w:rPr>
        <w:t xml:space="preserve">BayanSimplify-v0.1 on test data with human references, scored once with
</w:t>
      </w:r>
      <w:r>
        <w:rPr>
          <w:rFonts w:ascii="Liberation Mono" w:hAnsi="Liberation Mono" w:cs="Times New Roman"/>
          <w:sz w:val="18"/>
          <w:szCs w:val="18"/>
        </w:rPr>
        <w:t xml:space="preserve">score.py</w:t>
      </w:r>
      <w:r>
        <w:rPr>
          <w:rFonts w:ascii="SamsungOne-400" w:hAnsi="SamsungOne-400" w:cs="Times New Roman"/>
          <w:sz w:val="19"/>
          <w:szCs w:val="19"/>
        </w:rPr>
        <w:t xml:space="preserve">. SARI is split by whether the human reference changed the
source (DAASI has no unchanged pairs). BERTScore compares output with source;
readability drop is the fall in predicted BAREC level (positive = easier).
DAASI sources and references have tashkeel stripped.</w:t>
      </w:r>
    </w:p>
    <w:tbl>
      <w:tblPr>
        <w:tblW w:w="9010"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0" w:type="dxa"/>
          <w:left w:w="40" w:type="dxa"/>
          <w:bottom w:w="40" w:type="dxa"/>
          <w:right w:w="40" w:type="dxa"/>
        </w:tblCellMar>
      </w:tblPr>
      <w:tblGrid>
        <w:gridCol w:w="2949"/>
        <w:gridCol w:w="818"/>
        <w:gridCol w:w="837"/>
        <w:gridCol w:w="965"/>
        <w:gridCol w:w="818"/>
        <w:gridCol w:w="837"/>
        <w:gridCol w:w="965"/>
        <w:gridCol w:w="821"/>
      </w:tblGrid>
      <w:tr>
        <w:trPr>
          <w:cantSplit/>
          <w:tblHeader/>
        </w:trPr>
        <w:tc>
          <w:tcPr>
            <w:tcW w:w="2949"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System</w:t>
            </w:r>
          </w:p>
        </w:tc>
        <w:tc>
          <w:tcPr>
            <w:tcW w:w="818"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SARI all</w:t>
            </w:r>
          </w:p>
        </w:tc>
        <w:tc>
          <w:tcPr>
            <w:tcW w:w="837"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SARI changed</w:t>
            </w:r>
          </w:p>
        </w:tc>
        <w:tc>
          <w:tcPr>
            <w:tcW w:w="965"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SARI unchanged</w:t>
            </w:r>
          </w:p>
        </w:tc>
        <w:tc>
          <w:tcPr>
            <w:tcW w:w="818"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BLEU</w:t>
            </w:r>
          </w:p>
        </w:tc>
        <w:tc>
          <w:tcPr>
            <w:tcW w:w="837"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BERTScore</w:t>
            </w:r>
          </w:p>
        </w:tc>
        <w:tc>
          <w:tcPr>
            <w:tcW w:w="965"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Readability drop</w:t>
            </w:r>
          </w:p>
        </w:tc>
        <w:tc>
          <w:tcPr>
            <w:tcW w:w="821"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Copy rate</w:t>
            </w:r>
          </w:p>
        </w:tc>
      </w:tr>
      <w:tr>
        <w:trPr>
          <w:cantSplit/>
        </w:trPr>
        <w:tc>
          <w:tcPr>
            <w:gridSpan w:val="8"/>
            <w:shd w:val="clear" w:color="auto" w:fill="DEE5F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8"/>
                <w:szCs w:val="18"/>
              </w:rPr>
              <w:t xml:space="preserve">SAMER test (3,277 rows, locked, in domain)</w:t>
            </w:r>
          </w:p>
        </w:tc>
      </w:tr>
      <w:tr>
        <w:trPr>
          <w:cantSplit/>
        </w:trPr>
        <w:tc>
          <w:tcPr>
            <w:tcW w:w="294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Copy the input</w:t>
            </w:r>
          </w:p>
        </w:tc>
        <w:tc>
          <w:tcPr>
            <w:tcW w:w="81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77.50</w:t>
            </w:r>
          </w:p>
        </w:tc>
        <w:tc>
          <w:tcPr>
            <w:tcW w:w="83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56.06</w:t>
            </w:r>
          </w:p>
        </w:tc>
        <w:tc>
          <w:tcPr>
            <w:tcW w:w="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100.00</w:t>
            </w:r>
          </w:p>
        </w:tc>
        <w:tc>
          <w:tcPr>
            <w:tcW w:w="81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72.03</w:t>
            </w:r>
          </w:p>
        </w:tc>
        <w:tc>
          <w:tcPr>
            <w:tcW w:w="83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1.00</w:t>
            </w:r>
          </w:p>
        </w:tc>
        <w:tc>
          <w:tcPr>
            <w:tcW w:w="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0.00</w:t>
            </w:r>
          </w:p>
        </w:tc>
        <w:tc>
          <w:tcPr>
            <w:tcW w:w="82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100.0%</w:t>
            </w:r>
          </w:p>
        </w:tc>
      </w:tr>
      <w:tr>
        <w:trPr>
          <w:cantSplit/>
        </w:trPr>
        <w:tc>
          <w:tcPr>
            <w:tcW w:w="294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v0.1, greedy</w:t>
            </w:r>
          </w:p>
        </w:tc>
        <w:tc>
          <w:tcPr>
            <w:tcW w:w="81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75.88</w:t>
            </w:r>
          </w:p>
        </w:tc>
        <w:tc>
          <w:tcPr>
            <w:tcW w:w="83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7"/>
                <w:szCs w:val="17"/>
              </w:rPr>
              <w:t xml:space="preserve">61.83</w:t>
            </w:r>
          </w:p>
        </w:tc>
        <w:tc>
          <w:tcPr>
            <w:tcW w:w="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90.62</w:t>
            </w:r>
          </w:p>
        </w:tc>
        <w:tc>
          <w:tcPr>
            <w:tcW w:w="81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71.68</w:t>
            </w:r>
          </w:p>
        </w:tc>
        <w:tc>
          <w:tcPr>
            <w:tcW w:w="83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0.98</w:t>
            </w:r>
          </w:p>
        </w:tc>
        <w:tc>
          <w:tcPr>
            <w:tcW w:w="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0.08</w:t>
            </w:r>
          </w:p>
        </w:tc>
        <w:tc>
          <w:tcPr>
            <w:tcW w:w="82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65.3%</w:t>
            </w:r>
          </w:p>
        </w:tc>
      </w:tr>
      <w:tr>
        <w:trPr>
          <w:cantSplit/>
        </w:trPr>
        <w:tc>
          <w:tcPr>
            <w:tcW w:w="294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v0.1, beam 4</w:t>
            </w:r>
          </w:p>
        </w:tc>
        <w:tc>
          <w:tcPr>
            <w:tcW w:w="81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76.29</w:t>
            </w:r>
          </w:p>
        </w:tc>
        <w:tc>
          <w:tcPr>
            <w:tcW w:w="83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61.95</w:t>
            </w:r>
          </w:p>
        </w:tc>
        <w:tc>
          <w:tcPr>
            <w:tcW w:w="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91.34</w:t>
            </w:r>
          </w:p>
        </w:tc>
        <w:tc>
          <w:tcPr>
            <w:tcW w:w="81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72.22</w:t>
            </w:r>
          </w:p>
        </w:tc>
        <w:tc>
          <w:tcPr>
            <w:tcW w:w="83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0.98</w:t>
            </w:r>
          </w:p>
        </w:tc>
        <w:tc>
          <w:tcPr>
            <w:tcW w:w="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0.07</w:t>
            </w:r>
          </w:p>
        </w:tc>
        <w:tc>
          <w:tcPr>
            <w:tcW w:w="82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69.4%</w:t>
            </w:r>
          </w:p>
        </w:tc>
      </w:tr>
      <w:tr>
        <w:trPr>
          <w:cantSplit/>
        </w:trPr>
        <w:tc>
          <w:tcPr>
            <w:gridSpan w:val="8"/>
            <w:shd w:val="clear" w:color="auto" w:fill="DEE5F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8"/>
                <w:szCs w:val="18"/>
              </w:rPr>
              <w:t xml:space="preserve">DAASI held-out (350 pairs, government and insurance text, out of domain)</w:t>
            </w:r>
          </w:p>
        </w:tc>
      </w:tr>
      <w:tr>
        <w:trPr>
          <w:cantSplit/>
        </w:trPr>
        <w:tc>
          <w:tcPr>
            <w:tcW w:w="294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Copy the input</w:t>
            </w:r>
          </w:p>
        </w:tc>
        <w:tc>
          <w:tcPr>
            <w:tcW w:w="81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45.05</w:t>
            </w:r>
          </w:p>
        </w:tc>
        <w:tc>
          <w:tcPr>
            <w:tcW w:w="83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45.05</w:t>
            </w:r>
          </w:p>
        </w:tc>
        <w:tc>
          <w:tcPr>
            <w:tcW w:w="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w:t>
            </w:r>
          </w:p>
        </w:tc>
        <w:tc>
          <w:tcPr>
            <w:tcW w:w="81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25.25</w:t>
            </w:r>
          </w:p>
        </w:tc>
        <w:tc>
          <w:tcPr>
            <w:tcW w:w="83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1.00</w:t>
            </w:r>
          </w:p>
        </w:tc>
        <w:tc>
          <w:tcPr>
            <w:tcW w:w="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0.00</w:t>
            </w:r>
          </w:p>
        </w:tc>
        <w:tc>
          <w:tcPr>
            <w:tcW w:w="82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100.0%</w:t>
            </w:r>
          </w:p>
        </w:tc>
      </w:tr>
      <w:tr>
        <w:trPr>
          <w:cantSplit/>
        </w:trPr>
        <w:tc>
          <w:tcPr>
            <w:tcW w:w="294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v0.1, greedy</w:t>
            </w:r>
          </w:p>
        </w:tc>
        <w:tc>
          <w:tcPr>
            <w:tcW w:w="81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43.87</w:t>
            </w:r>
          </w:p>
        </w:tc>
        <w:tc>
          <w:tcPr>
            <w:tcW w:w="83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43.87</w:t>
            </w:r>
          </w:p>
        </w:tc>
        <w:tc>
          <w:tcPr>
            <w:tcW w:w="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w:t>
            </w:r>
          </w:p>
        </w:tc>
        <w:tc>
          <w:tcPr>
            <w:tcW w:w="81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23.66</w:t>
            </w:r>
          </w:p>
        </w:tc>
        <w:tc>
          <w:tcPr>
            <w:tcW w:w="83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0.99</w:t>
            </w:r>
          </w:p>
        </w:tc>
        <w:tc>
          <w:tcPr>
            <w:tcW w:w="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−0.03</w:t>
            </w:r>
          </w:p>
        </w:tc>
        <w:tc>
          <w:tcPr>
            <w:tcW w:w="82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77.7%</w:t>
            </w:r>
          </w:p>
        </w:tc>
      </w:tr>
    </w:tbl>
    <w:p>
      <w:pPr>
        <w:spacing w:before="0" w:after="80" w:line="0" w:lineRule="auto"/>
        <w:jc w:val="center"/>
      </w:pPr>
      <w:r>
        <w:drawing xmlns:a="http://schemas.openxmlformats.org/drawingml/2006/main" xmlns:pic="http://schemas.openxmlformats.org/drawingml/2006/picture">
          <wp:inline distT="0" distB="0" distL="0" distR="0">
            <wp:extent cx="5735955" cy="5062916"/>
            <wp:effectExtent l="0" t="0" r="0" b="0"/>
            <wp:docPr id="1000" name="Figure"/>
            <wp:cNvGraphicFramePr>
              <a:graphicFrameLocks noChangeAspect="1"/>
            </wp:cNvGraphicFramePr>
            <a:graphic>
              <a:graphicData uri="http://schemas.openxmlformats.org/drawingml/2006/picture">
                <pic:pic>
                  <pic:nvPicPr>
                    <pic:cNvPr id="1000" name="fig"/>
                    <pic:cNvPicPr/>
                  </pic:nvPicPr>
                  <pic:blipFill>
                    <a:blip r:embed="rId206"/>
                    <a:stretch>
                      <a:fillRect/>
                    </a:stretch>
                  </pic:blipFill>
                  <pic:spPr>
                    <a:xfrm>
                      <a:off x="0" y="0"/>
                      <a:ext cx="5735955" cy="5062916"/>
                    </a:xfrm>
                    <a:prstGeom prst="rect">
                      <a:avLst/>
                    </a:prstGeom>
                  </pic:spPr>
                </pic:pic>
              </a:graphicData>
            </a:graphic>
          </wp:inline>
        </w:drawing>
      </w:r>
    </w:p>
    <w:p>
      <w:pPr>
        <w:spacing w:before="0" w:after="160" w:line="250" w:lineRule="exact"/>
      </w:pPr>
      <w:r>
        <w:rPr>
          <w:rFonts w:ascii="SamsungOne-400" w:hAnsi="SamsungOne-400" w:cs="Times New Roman"/>
          <w:b/>
          <w:bCs/>
          <w:color w:val="193DB0"/>
          <w:sz w:val="19"/>
          <w:szCs w:val="19"/>
        </w:rPr>
        <w:t xml:space="preserve">Figure 7. </w:t>
      </w:r>
      <w:r>
        <w:rPr>
          <w:rFonts w:ascii="SamsungOne-400" w:hAnsi="SamsungOne-400" w:cs="Times New Roman"/>
          <w:sz w:val="19"/>
          <w:szCs w:val="19"/>
        </w:rPr>
        <w:t xml:space="preserve">SARI on the locked SAMER test set by reference bucket. BayanSimplify-v0.1 clears the
copy baseline where a human simplified and loses to it where a human left the
sentence alone.</w:t>
      </w:r>
    </w:p>
    <w:tbl>
      <w:tblPr>
        <w:tblW w:w="9010"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0" w:type="dxa"/>
          <w:left w:w="40" w:type="dxa"/>
          <w:bottom w:w="40" w:type="dxa"/>
          <w:right w:w="40" w:type="dxa"/>
        </w:tblCellMar>
      </w:tblPr>
      <w:tblGrid>
        <w:gridCol w:w="9010"/>
      </w:tblGrid>
      <w:tr>
        <w:trPr>
          <w:cantSplit/>
          <w:tblHeader/>
        </w:trPr>
        <w:tc>
          <w:tcPr>
            <w:tcW w:w="9010" w:type="dxa"/>
            <w:tcBorders>
              <w:top w:val="single" w:sz="4" w:color="BFBFBF"/>
              <w:left w:val="single" w:sz="4" w:color="BFBFBF"/>
              <w:bottom w:val="single" w:sz="4" w:color="BFBFBF"/>
              <w:right w:val="single" w:sz="4" w:color="BFBFBF"/>
            </w:tcBorders>
            <w:shd w:val="clear" w:color="auto" w:fill="EEF2FC"/>
            <w:tcBorders>
              <w:top w:val="single" w:sz="6" w:color="193DB0"/>
              <w:left w:val="single" w:sz="6" w:color="193DB0"/>
              <w:bottom w:val="single" w:sz="6" w:color="193DB0"/>
              <w:right w:val="single" w:sz="6" w:color="193DB0"/>
            </w:tcBorders>
          </w:tcPr>
          <w:p>
            <w:pPr>
              <w:spacing w:before="0" w:after="20" w:line="240" w:lineRule="exact"/>
            </w:pPr>
            <w:r>
              <w:rPr>
                <w:rFonts w:ascii="SamsungOne-400" w:hAnsi="SamsungOne-400" w:cs="Times New Roman"/>
                <w:b/>
                <w:bCs/>
                <w:sz w:val="21"/>
                <w:szCs w:val="21"/>
              </w:rPr>
              <w:t xml:space="preserve">BayanSimplify-v0.1 simplifies where it should and over-edits where it should
not.</w:t>
            </w:r>
            <w:r>
              <w:rPr>
                <w:rFonts w:ascii="SamsungOne-400" w:hAnsi="SamsungOne-400" w:cs="Times New Roman"/>
                <w:sz w:val="21"/>
                <w:szCs w:val="21"/>
              </w:rPr>
              <w:t xml:space="preserve"> On the 1,678 test rows a human simplified, greedy decoding scores
61.83 against the copy baseline's 56.06 (+5.77 SARI).
On the 1,599 rows a human left alone it scores 90.62
against a perfect 100, because it edits 13.6% of sentences that needed
no change. The two effects net to −1.62 overall, so the headline number
would report a working model as worse than doing nothing.</w:t>
            </w:r>
          </w:p>
        </w:tc>
      </w:tr>
    </w:tbl>
    <w:p>
      <w:pPr>
        <w:spacing w:before="0" w:after="100" w:line="284" w:lineRule="exact"/>
      </w:pPr>
      <w:r>
        <w:rPr>
          <w:rFonts w:ascii="SamsungOne-400" w:hAnsi="SamsungOne-400" w:cs="Times New Roman"/>
          <w:b/>
          <w:bCs/>
          <w:sz w:val="21"/>
          <w:szCs w:val="21"/>
        </w:rPr>
        <w:t xml:space="preserve">What BayanSimplify-v0.1 learned. </w:t>
      </w:r>
      <w:r>
        <w:rPr>
          <w:rFonts w:ascii="SamsungOne-400" w:hAnsi="SamsungOne-400" w:cs="Times New Roman"/>
          <w:sz w:val="21"/>
          <w:szCs w:val="21"/>
        </w:rPr>
        <w:t xml:space="preserve"> It returns 65.3% of test rows unchanged where the editors left 48.8%, and when it edits, 75.4% of its edits change one word (editors: 49.5%): it substitutes vocabulary and never restructures (</w:t>
      </w:r>
      <w:r>
        <w:rPr>
          <w:rFonts w:ascii="SamsungOne-400" w:hAnsi="SamsungOne-400" w:cs="Times New Roman"/>
          <w:sz w:val="21"/>
          <w:szCs w:val="21"/>
        </w:rPr>
        <w:t xml:space="preserve">Figure 8</w:t>
      </w:r>
      <w:r>
        <w:rPr>
          <w:rFonts w:ascii="SamsungOne-400" w:hAnsi="SamsungOne-400" w:cs="Times New Roman"/>
          <w:sz w:val="21"/>
          <w:szCs w:val="21"/>
        </w:rPr>
        <w:t xml:space="preserve">a). On BAREC's 3,918 test sentences that carry tashkeel, raw input keeps only 63.7% of the source words and 31.9% of outputs lose more than half the sentence; with tashkeel stripped, 94.6% and 1.8% (</w:t>
      </w:r>
      <w:r>
        <w:rPr>
          <w:rFonts w:ascii="SamsungOne-400" w:hAnsi="SamsungOne-400" w:cs="Times New Roman"/>
          <w:sz w:val="21"/>
          <w:szCs w:val="21"/>
        </w:rPr>
        <w:t xml:space="preserve">Figure 8</w:t>
      </w:r>
      <w:r>
        <w:rPr>
          <w:rFonts w:ascii="SamsungOne-400" w:hAnsi="SamsungOne-400" w:cs="Times New Roman"/>
          <w:sz w:val="21"/>
          <w:szCs w:val="21"/>
        </w:rPr>
        <w:t xml:space="preserve">b). On DAASI's administrative text it scores 43.87 against a copy baseline of 45.05 (−1.19). Some of its substitutions reverse the meaning: </w:t>
      </w:r>
      <w:r>
        <w:rPr>
          <w:rFonts w:ascii="PakType Naskh Basic" w:hAnsi="PakType Naskh Basic" w:cs="PakType Naskh Basic"/>
          <w:sz w:val="21"/>
          <w:szCs w:val="21"/>
          <w:lang w:val="ar-SA" w:bidi="ar-SA"/>
          <w:rtl/>
          <w:rtlCs/>
        </w:rPr>
        <w:t xml:space="preserve">عزلة</w:t>
      </w:r>
      <w:r>
        <w:rPr>
          <w:rFonts w:ascii="SamsungOne-400" w:hAnsi="SamsungOne-400" w:cs="Times New Roman"/>
          <w:sz w:val="21"/>
          <w:szCs w:val="21"/>
        </w:rPr>
        <w:t xml:space="preserve"> (isolation) became </w:t>
      </w:r>
      <w:r>
        <w:rPr>
          <w:rFonts w:ascii="PakType Naskh Basic" w:hAnsi="PakType Naskh Basic" w:cs="PakType Naskh Basic"/>
          <w:sz w:val="21"/>
          <w:szCs w:val="21"/>
          <w:lang w:val="ar-SA" w:bidi="ar-SA"/>
          <w:rtl/>
          <w:rtlCs/>
        </w:rPr>
        <w:t xml:space="preserve">استعباد</w:t>
      </w:r>
      <w:r>
        <w:rPr>
          <w:rFonts w:ascii="SamsungOne-400" w:hAnsi="SamsungOne-400" w:cs="Times New Roman"/>
          <w:sz w:val="21"/>
          <w:szCs w:val="21"/>
        </w:rPr>
        <w:t xml:space="preserve"> (enslavement). SARI is blind to this class of error, which is why BayanBench scores meaning separately.</w:t>
      </w:r>
    </w:p>
    <w:p>
      <w:pPr>
        <w:spacing w:before="0" w:after="80" w:line="0" w:lineRule="auto"/>
        <w:jc w:val="center"/>
      </w:pPr>
      <w:r>
        <w:drawing xmlns:a="http://schemas.openxmlformats.org/drawingml/2006/main" xmlns:pic="http://schemas.openxmlformats.org/drawingml/2006/picture">
          <wp:inline distT="0" distB="0" distL="0" distR="0">
            <wp:extent cx="5735955" cy="3386332"/>
            <wp:effectExtent l="0" t="0" r="0" b="0"/>
            <wp:docPr id="1000" name="Figure"/>
            <wp:cNvGraphicFramePr>
              <a:graphicFrameLocks noChangeAspect="1"/>
            </wp:cNvGraphicFramePr>
            <a:graphic>
              <a:graphicData uri="http://schemas.openxmlformats.org/drawingml/2006/picture">
                <pic:pic>
                  <pic:nvPicPr>
                    <pic:cNvPr id="1000" name="fig"/>
                    <pic:cNvPicPr/>
                  </pic:nvPicPr>
                  <pic:blipFill>
                    <a:blip r:embed="rId207"/>
                    <a:stretch>
                      <a:fillRect/>
                    </a:stretch>
                  </pic:blipFill>
                  <pic:spPr>
                    <a:xfrm>
                      <a:off x="0" y="0"/>
                      <a:ext cx="5735955" cy="3386332"/>
                    </a:xfrm>
                    <a:prstGeom prst="rect">
                      <a:avLst/>
                    </a:prstGeom>
                  </pic:spPr>
                </pic:pic>
              </a:graphicData>
            </a:graphic>
          </wp:inline>
        </w:drawing>
      </w:r>
    </w:p>
    <w:p>
      <w:pPr>
        <w:spacing w:before="0" w:after="160" w:line="250" w:lineRule="exact"/>
      </w:pPr>
      <w:r>
        <w:rPr>
          <w:rFonts w:ascii="SamsungOne-400" w:hAnsi="SamsungOne-400" w:cs="Times New Roman"/>
          <w:b/>
          <w:bCs/>
          <w:color w:val="193DB0"/>
          <w:sz w:val="19"/>
          <w:szCs w:val="19"/>
        </w:rPr>
        <w:t xml:space="preserve">Figure 8. </w:t>
      </w:r>
      <w:r>
        <w:rPr>
          <w:rFonts w:ascii="SamsungOne-400" w:hAnsi="SamsungOne-400" w:cs="Times New Roman"/>
          <w:sz w:val="19"/>
          <w:szCs w:val="19"/>
        </w:rPr>
        <w:t xml:space="preserve">BayanSimplify-v0.1 behaviour. (a) SAMER test, greedy, against the editors'
references. (b) BAREC test, the 3,918 sentences that carry tashkeel, greedy,
with and without tashkeel stripped.</w:t>
      </w:r>
    </w:p>
    <w:p>
      <w:pPr>
        <w:spacing w:before="0" w:after="100" w:line="284" w:lineRule="exact"/>
      </w:pPr>
      <w:r>
        <w:rPr>
          <w:rFonts w:ascii="SamsungOne-400" w:hAnsi="SamsungOne-400" w:cs="Times New Roman"/>
          <w:b/>
          <w:bCs/>
          <w:sz w:val="21"/>
          <w:szCs w:val="21"/>
        </w:rPr>
        <w:t xml:space="preserve">v0.2 training. </w:t>
      </w:r>
      <w:r>
        <w:rPr>
          <w:rFonts w:ascii="SamsungOne-400" w:hAnsi="SamsungOne-400" w:cs="Times New Roman"/>
          <w:sz w:val="21"/>
          <w:szCs w:val="21"/>
        </w:rPr>
        <w:t xml:space="preserve"> Both v0.2 runs clear BayanSimplify-v0.1's selection score: SARI 66.58 (AraT5v2) and 64.71 (AraBART) on the 600 changed rows of the selection sample, where BayanSimplify-v0.1 scored 63.66 on SAMER dev's changed rows. Copying falls from 80–91% of rows early in training to about 51%, against 33.3% for the editors. AraBART trains in 2,600 s against 6,783 s and generates 292.8 sentences per second against AraT5v2's 80.8 (</w:t>
      </w:r>
      <w:r>
        <w:rPr>
          <w:rFonts w:ascii="SamsungOne-400" w:hAnsi="SamsungOne-400" w:cs="Times New Roman"/>
          <w:sz w:val="21"/>
          <w:szCs w:val="21"/>
        </w:rPr>
        <w:t xml:space="preserve">Table 9</w:t>
      </w:r>
      <w:r>
        <w:rPr>
          <w:rFonts w:ascii="SamsungOne-400" w:hAnsi="SamsungOne-400" w:cs="Times New Roman"/>
          <w:sz w:val="21"/>
          <w:szCs w:val="21"/>
        </w:rPr>
        <w:t xml:space="preserve">, </w:t>
      </w:r>
      <w:r>
        <w:rPr>
          <w:rFonts w:ascii="SamsungOne-400" w:hAnsi="SamsungOne-400" w:cs="Times New Roman"/>
          <w:sz w:val="21"/>
          <w:szCs w:val="21"/>
        </w:rPr>
        <w:t xml:space="preserve">Figure 9</w:t>
      </w:r>
      <w:r>
        <w:rPr>
          <w:rFonts w:ascii="SamsungOne-400" w:hAnsi="SamsungOne-400" w:cs="Times New Roman"/>
          <w:sz w:val="21"/>
          <w:szCs w:val="21"/>
        </w:rPr>
        <w:t xml:space="preserve">).</w:t>
      </w:r>
    </w:p>
    <w:p>
      <w:pPr>
        <w:spacing w:before="0" w:after="60" w:line="240" w:lineRule="exact"/>
      </w:pPr>
      <w:r>
        <w:rPr>
          <w:rFonts w:ascii="SamsungOne-400" w:hAnsi="SamsungOne-400" w:cs="Times New Roman"/>
          <w:b/>
          <w:bCs/>
          <w:color w:val="193DB0"/>
          <w:sz w:val="19"/>
          <w:szCs w:val="19"/>
        </w:rPr>
        <w:t xml:space="preserve">Table 9. </w:t>
      </w:r>
      <w:r>
        <w:rPr>
          <w:rFonts w:ascii="SamsungOne-400" w:hAnsi="SamsungOne-400" w:cs="Times New Roman"/>
          <w:sz w:val="19"/>
          <w:szCs w:val="19"/>
        </w:rPr>
        <w:t xml:space="preserve">The v0.2 runs, one T4 GPU each. SARI and copy rate on the 900-row selection
sample (600 changed, 300 unchanged SAMER dev rows, tag </w:t>
      </w:r>
      <w:r>
        <w:rPr>
          <w:rFonts w:ascii="Liberation Mono" w:hAnsi="Liberation Mono" w:cs="Times New Roman"/>
          <w:sz w:val="18"/>
          <w:szCs w:val="18"/>
        </w:rPr>
        <w:t xml:space="preserve">[S0]</w:t>
      </w:r>
      <w:r>
        <w:rPr>
          <w:rFonts w:ascii="SamsungOne-400" w:hAnsi="SamsungOne-400" w:cs="Times New Roman"/>
          <w:sz w:val="19"/>
          <w:szCs w:val="19"/>
        </w:rPr>
        <w:t xml:space="preserve">). Speed:
sentences per second on SAMER test sources, fp16, batch 64, greedy.</w:t>
      </w:r>
    </w:p>
    <w:tbl>
      <w:tblPr>
        <w:tblW w:w="9010"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0" w:type="dxa"/>
          <w:left w:w="40" w:type="dxa"/>
          <w:bottom w:w="40" w:type="dxa"/>
          <w:right w:w="40" w:type="dxa"/>
        </w:tblCellMar>
      </w:tblPr>
      <w:tblGrid>
        <w:gridCol w:w="5790"/>
        <w:gridCol w:w="1609"/>
        <w:gridCol w:w="1611"/>
      </w:tblGrid>
      <w:tr>
        <w:trPr>
          <w:cantSplit/>
          <w:tblHeader/>
        </w:trPr>
        <w:tc>
          <w:tcPr>
            <w:tcW w:w="5790"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p>
        </w:tc>
        <w:tc>
          <w:tcPr>
            <w:tcW w:w="1609"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AraT5v2</w:t>
            </w:r>
          </w:p>
        </w:tc>
        <w:tc>
          <w:tcPr>
            <w:tcW w:w="1611"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AraBART</w:t>
            </w:r>
          </w:p>
        </w:tc>
      </w:tr>
      <w:tr>
        <w:trPr>
          <w:cantSplit/>
        </w:trPr>
        <w:tc>
          <w:tcPr>
            <w:tcW w:w="5790"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Parameters</w:t>
            </w:r>
          </w:p>
        </w:tc>
        <w:tc>
          <w:tcPr>
            <w:tcW w:w="160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368M</w:t>
            </w:r>
          </w:p>
        </w:tc>
        <w:tc>
          <w:tcPr>
            <w:tcW w:w="161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139M</w:t>
            </w:r>
          </w:p>
        </w:tc>
      </w:tr>
      <w:tr>
        <w:trPr>
          <w:cantSplit/>
        </w:trPr>
        <w:tc>
          <w:tcPr>
            <w:tcW w:w="5790"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Training time</w:t>
            </w:r>
          </w:p>
        </w:tc>
        <w:tc>
          <w:tcPr>
            <w:tcW w:w="160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6,783 s</w:t>
            </w:r>
          </w:p>
        </w:tc>
        <w:tc>
          <w:tcPr>
            <w:tcW w:w="161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2,600 s</w:t>
            </w:r>
          </w:p>
        </w:tc>
      </w:tr>
      <w:tr>
        <w:trPr>
          <w:cantSplit/>
        </w:trPr>
        <w:tc>
          <w:tcPr>
            <w:tcW w:w="5790"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Best checkpoint (step of 14,210)</w:t>
            </w:r>
          </w:p>
        </w:tc>
        <w:tc>
          <w:tcPr>
            <w:tcW w:w="160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14,200</w:t>
            </w:r>
          </w:p>
        </w:tc>
        <w:tc>
          <w:tcPr>
            <w:tcW w:w="161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12,780</w:t>
            </w:r>
          </w:p>
        </w:tc>
      </w:tr>
      <w:tr>
        <w:trPr>
          <w:cantSplit/>
        </w:trPr>
        <w:tc>
          <w:tcPr>
            <w:tcW w:w="5790"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SARI, 600 changed rows</w:t>
            </w:r>
          </w:p>
        </w:tc>
        <w:tc>
          <w:tcPr>
            <w:tcW w:w="160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7"/>
                <w:szCs w:val="17"/>
              </w:rPr>
              <w:t xml:space="preserve">66.58</w:t>
            </w:r>
          </w:p>
        </w:tc>
        <w:tc>
          <w:tcPr>
            <w:tcW w:w="161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64.71</w:t>
            </w:r>
          </w:p>
        </w:tc>
      </w:tr>
      <w:tr>
        <w:trPr>
          <w:cantSplit/>
        </w:trPr>
        <w:tc>
          <w:tcPr>
            <w:tcW w:w="5790"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SARI, all 900 rows</w:t>
            </w:r>
          </w:p>
        </w:tc>
        <w:tc>
          <w:tcPr>
            <w:tcW w:w="160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75.64</w:t>
            </w:r>
          </w:p>
        </w:tc>
        <w:tc>
          <w:tcPr>
            <w:tcW w:w="161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73.62</w:t>
            </w:r>
          </w:p>
        </w:tc>
      </w:tr>
      <w:tr>
        <w:trPr>
          <w:cantSplit/>
        </w:trPr>
        <w:tc>
          <w:tcPr>
            <w:tcW w:w="5790"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Copy rate, 900 rows (editors: 33.3%)</w:t>
            </w:r>
          </w:p>
        </w:tc>
        <w:tc>
          <w:tcPr>
            <w:tcW w:w="160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51.0%</w:t>
            </w:r>
          </w:p>
        </w:tc>
        <w:tc>
          <w:tcPr>
            <w:tcW w:w="161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51.4%</w:t>
            </w:r>
          </w:p>
        </w:tc>
      </w:tr>
      <w:tr>
        <w:trPr>
          <w:cantSplit/>
        </w:trPr>
        <w:tc>
          <w:tcPr>
            <w:tcW w:w="5790"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Generation speed (sentences/s)</w:t>
            </w:r>
          </w:p>
        </w:tc>
        <w:tc>
          <w:tcPr>
            <w:tcW w:w="160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80.8</w:t>
            </w:r>
            <w:r>
              <w:rPr>
                <w:rFonts w:ascii="SamsungOne-400" w:hAnsi="SamsungOne-400" w:cs="Times New Roman"/>
                <w:i/>
                <w:iCs/>
                <w:sz w:val="17"/>
                <w:szCs w:val="17"/>
              </w:rPr>
              <w:t xml:space="preserve">^†</w:t>
            </w:r>
          </w:p>
        </w:tc>
        <w:tc>
          <w:tcPr>
            <w:tcW w:w="161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7"/>
                <w:szCs w:val="17"/>
              </w:rPr>
              <w:t xml:space="preserve">292.8</w:t>
            </w:r>
          </w:p>
        </w:tc>
      </w:tr>
      <w:tr>
        <w:trPr>
          <w:cantSplit/>
        </w:trPr>
        <w:tc>
          <w:tcPr>
            <w:gridSpan w:val="3"/>
            <w:shd w:val="clear" w:color="auto" w:fill="DEE5F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8"/>
                <w:szCs w:val="18"/>
              </w:rPr>
              <w:t xml:space="preserve">$^ $ measured on BayanSimplify-v0.1, the same architecture and size, in the same run.</w:t>
            </w:r>
          </w:p>
        </w:tc>
      </w:tr>
    </w:tbl>
    <w:p>
      <w:pPr>
        <w:spacing w:before="0" w:after="80" w:line="0" w:lineRule="auto"/>
        <w:jc w:val="center"/>
      </w:pPr>
      <w:r>
        <w:drawing xmlns:a="http://schemas.openxmlformats.org/drawingml/2006/main" xmlns:pic="http://schemas.openxmlformats.org/drawingml/2006/picture">
          <wp:inline distT="0" distB="0" distL="0" distR="0">
            <wp:extent cx="5735955" cy="1986863"/>
            <wp:effectExtent l="0" t="0" r="0" b="0"/>
            <wp:docPr id="1000" name="Figure"/>
            <wp:cNvGraphicFramePr>
              <a:graphicFrameLocks noChangeAspect="1"/>
            </wp:cNvGraphicFramePr>
            <a:graphic>
              <a:graphicData uri="http://schemas.openxmlformats.org/drawingml/2006/picture">
                <pic:pic>
                  <pic:nvPicPr>
                    <pic:cNvPr id="1000" name="fig"/>
                    <pic:cNvPicPr/>
                  </pic:nvPicPr>
                  <pic:blipFill>
                    <a:blip r:embed="rId208"/>
                    <a:stretch>
                      <a:fillRect/>
                    </a:stretch>
                  </pic:blipFill>
                  <pic:spPr>
                    <a:xfrm>
                      <a:off x="0" y="0"/>
                      <a:ext cx="5735955" cy="1986863"/>
                    </a:xfrm>
                    <a:prstGeom prst="rect">
                      <a:avLst/>
                    </a:prstGeom>
                  </pic:spPr>
                </pic:pic>
              </a:graphicData>
            </a:graphic>
          </wp:inline>
        </w:drawing>
      </w:r>
    </w:p>
    <w:p>
      <w:pPr>
        <w:spacing w:before="0" w:after="160" w:line="250" w:lineRule="exact"/>
      </w:pPr>
      <w:r>
        <w:rPr>
          <w:rFonts w:ascii="SamsungOne-400" w:hAnsi="SamsungOne-400" w:cs="Times New Roman"/>
          <w:b/>
          <w:bCs/>
          <w:color w:val="193DB0"/>
          <w:sz w:val="19"/>
          <w:szCs w:val="19"/>
        </w:rPr>
        <w:t xml:space="preserve">Figure 9. </w:t>
      </w:r>
      <w:r>
        <w:rPr>
          <w:rFonts w:ascii="SamsungOne-400" w:hAnsi="SamsungOne-400" w:cs="Times New Roman"/>
          <w:sz w:val="19"/>
          <w:szCs w:val="19"/>
        </w:rPr>
        <w:t xml:space="preserve">The v0.2 training, from the committed notebooks: (a) the selection metric
at each of the 20 evaluations; (b) the share of outputs identical to the input,
with the editors' rate as a dashed line.</w:t>
      </w:r>
    </w:p>
    <w:p>
      <w:pPr>
        <w:spacing w:before="0" w:after="100" w:line="284" w:lineRule="exact"/>
      </w:pPr>
      <w:r>
        <w:rPr>
          <w:rFonts w:ascii="SamsungOne-400" w:hAnsi="SamsungOne-400" w:cs="Times New Roman"/>
          <w:b/>
          <w:bCs/>
          <w:sz w:val="21"/>
          <w:szCs w:val="21"/>
        </w:rPr>
        <w:t xml:space="preserve">The scorer against people. </w:t>
      </w:r>
      <w:r>
        <w:rPr>
          <w:rFonts w:ascii="SamsungOne-400" w:hAnsi="SamsungOne-400" w:cs="Times New Roman"/>
          <w:sz w:val="21"/>
          <w:szCs w:val="21"/>
        </w:rPr>
        <w:t xml:space="preserve"> On the 80 outputs given to every rater, the raters agreed moderately on meaning (Krippendorff's </w:t>
      </w:r>
      <w:r>
        <w:rPr>
          <w:rFonts w:ascii="SamsungOne-400" w:hAnsi="SamsungOne-400" w:cs="Times New Roman"/>
          <w:i/>
          <w:iCs/>
          <w:sz w:val="21"/>
          <w:szCs w:val="21"/>
        </w:rPr>
        <w:t xml:space="preserve">α</w:t>
      </w:r>
      <w:r>
        <w:rPr>
          <w:rFonts w:ascii="SamsungOne-400" w:hAnsi="SamsungOne-400" w:cs="Times New Roman"/>
          <w:sz w:val="21"/>
          <w:szCs w:val="21"/>
        </w:rPr>
        <w:t xml:space="preserve"> = 0.51) and weakly on Arabic (</w:t>
      </w:r>
      <w:r>
        <w:rPr>
          <w:rFonts w:ascii="SamsungOne-400" w:hAnsi="SamsungOne-400" w:cs="Times New Roman"/>
          <w:i/>
          <w:iCs/>
          <w:sz w:val="21"/>
          <w:szCs w:val="21"/>
        </w:rPr>
        <w:t xml:space="preserve">α</w:t>
      </w:r>
      <w:r>
        <w:rPr>
          <w:rFonts w:ascii="SamsungOne-400" w:hAnsi="SamsungOne-400" w:cs="Times New Roman"/>
          <w:sz w:val="21"/>
          <w:szCs w:val="21"/>
        </w:rPr>
        <w:t xml:space="preserve"> = 0.17) and ease (</w:t>
      </w:r>
      <w:r>
        <w:rPr>
          <w:rFonts w:ascii="SamsungOne-400" w:hAnsi="SamsungOne-400" w:cs="Times New Roman"/>
          <w:i/>
          <w:iCs/>
          <w:sz w:val="21"/>
          <w:szCs w:val="21"/>
        </w:rPr>
        <w:t xml:space="preserve">α</w:t>
      </w:r>
      <w:r>
        <w:rPr>
          <w:rFonts w:ascii="SamsungOne-400" w:hAnsi="SamsungOne-400" w:cs="Times New Roman"/>
          <w:sz w:val="21"/>
          <w:szCs w:val="21"/>
        </w:rPr>
        <w:t xml:space="preserve"> = 0.19), so meaning is the one human judgement firm enough to check an automatic scorer against. The scorer's P(same meaning) separates the outputs the raters kept from the rest with an AUC of 0.85 [0.78–0.91] (</w:t>
      </w:r>
      <w:r>
        <w:rPr>
          <w:rFonts w:ascii="SamsungOne-400" w:hAnsi="SamsungOne-400" w:cs="Times New Roman"/>
          <w:sz w:val="21"/>
          <w:szCs w:val="21"/>
        </w:rPr>
        <w:t xml:space="preserve">Figure 10</w:t>
      </w:r>
      <w:r>
        <w:rPr>
          <w:rFonts w:ascii="SamsungOne-400" w:hAnsi="SamsungOne-400" w:cs="Times New Roman"/>
          <w:sz w:val="21"/>
          <w:szCs w:val="21"/>
        </w:rPr>
        <w:t xml:space="preserve">). As a pass/fail rule at 0.5 it catches 42 of the 51 outputs the raters judged changed, including all 11 major changes, and fails 53 of the 194 they kept: it is stricter than people, so “meaning kept” is a conservative rate. A cut-off of 0.3 would have failed seven fewer kept outputs and caught the same losses; we kept the 0.5 set before the ratings rather than tune it on the sample used to check it. Per system (</w:t>
      </w:r>
      <w:r>
        <w:rPr>
          <w:rFonts w:ascii="SamsungOne-400" w:hAnsi="SamsungOne-400" w:cs="Times New Roman"/>
          <w:sz w:val="21"/>
          <w:szCs w:val="21"/>
        </w:rPr>
        <w:t xml:space="preserve">Table 10</w:t>
      </w:r>
      <w:r>
        <w:rPr>
          <w:rFonts w:ascii="SamsungOne-400" w:hAnsi="SamsungOne-400" w:cs="Times New Roman"/>
          <w:sz w:val="21"/>
          <w:szCs w:val="21"/>
        </w:rPr>
        <w:t xml:space="preserve">), the raters kept the meaning in 94% of the int8 AraT5v2 bundle's rewrites against 71% for each AraBART system, and the scorer places every AraT5v2 system above every AraBART one too. The reader with dyslexia (</w:t>
      </w:r>
      <w:r>
        <w:rPr>
          <w:rFonts w:ascii="SamsungOne-400" w:hAnsi="SamsungOne-400" w:cs="Times New Roman"/>
          <w:sz w:val="21"/>
          <w:szCs w:val="21"/>
        </w:rPr>
        <w:t xml:space="preserve">Table 11</w:t>
      </w:r>
      <w:r>
        <w:rPr>
          <w:rFonts w:ascii="SamsungOne-400" w:hAnsi="SamsungOne-400" w:cs="Times New Roman"/>
          <w:sz w:val="21"/>
          <w:szCs w:val="21"/>
        </w:rPr>
        <w:t xml:space="preserve">) found 17 of 30 rewrites easier, 9 no different and 4 harder, and agreed with the team's majority on 67% of shared outputs, about as often as two team raters agreed on ease; the int8 AraT5v2 bundle, the most cautious system, was the only one never found easier.</w:t>
      </w:r>
    </w:p>
    <w:p>
      <w:pPr>
        <w:spacing w:before="0" w:after="80" w:line="0" w:lineRule="auto"/>
        <w:jc w:val="center"/>
      </w:pPr>
      <w:r>
        <w:drawing xmlns:a="http://schemas.openxmlformats.org/drawingml/2006/main" xmlns:pic="http://schemas.openxmlformats.org/drawingml/2006/picture">
          <wp:inline distT="0" distB="0" distL="0" distR="0">
            <wp:extent cx="5735955" cy="5580622"/>
            <wp:effectExtent l="0" t="0" r="0" b="0"/>
            <wp:docPr id="1000" name="Figure"/>
            <wp:cNvGraphicFramePr>
              <a:graphicFrameLocks noChangeAspect="1"/>
            </wp:cNvGraphicFramePr>
            <a:graphic>
              <a:graphicData uri="http://schemas.openxmlformats.org/drawingml/2006/picture">
                <pic:pic>
                  <pic:nvPicPr>
                    <pic:cNvPr id="1000" name="fig"/>
                    <pic:cNvPicPr/>
                  </pic:nvPicPr>
                  <pic:blipFill>
                    <a:blip r:embed="rId209"/>
                    <a:stretch>
                      <a:fillRect/>
                    </a:stretch>
                  </pic:blipFill>
                  <pic:spPr>
                    <a:xfrm>
                      <a:off x="0" y="0"/>
                      <a:ext cx="5735955" cy="5580622"/>
                    </a:xfrm>
                    <a:prstGeom prst="rect">
                      <a:avLst/>
                    </a:prstGeom>
                  </pic:spPr>
                </pic:pic>
              </a:graphicData>
            </a:graphic>
          </wp:inline>
        </w:drawing>
      </w:r>
    </w:p>
    <w:p>
      <w:pPr>
        <w:spacing w:before="0" w:after="160" w:line="250" w:lineRule="exact"/>
      </w:pPr>
      <w:r>
        <w:rPr>
          <w:rFonts w:ascii="SamsungOne-400" w:hAnsi="SamsungOne-400" w:cs="Times New Roman"/>
          <w:b/>
          <w:bCs/>
          <w:color w:val="193DB0"/>
          <w:sz w:val="19"/>
          <w:szCs w:val="19"/>
        </w:rPr>
        <w:t xml:space="preserve">Figure 10. </w:t>
      </w:r>
      <w:r>
        <w:rPr>
          <w:rFonts w:ascii="SamsungOne-400" w:hAnsi="SamsungOne-400" w:cs="Times New Roman"/>
          <w:sz w:val="19"/>
          <w:szCs w:val="19"/>
        </w:rPr>
        <w:t xml:space="preserve">The meaning scorer against the raters, on 245 rated dev outputs. (a)
ROC curves for two definitions of a kept meaning; the dotted diagonal is chance.
(b) Every rated output by the raters' majority answer (194 same,
40 minor or split, 11 major) against the scorer's
P(same); rows are jittered vertically for legibility.</w:t>
      </w:r>
    </w:p>
    <w:p>
      <w:pPr>
        <w:spacing w:before="0" w:after="60" w:line="240" w:lineRule="exact"/>
      </w:pPr>
      <w:r>
        <w:rPr>
          <w:rFonts w:ascii="SamsungOne-400" w:hAnsi="SamsungOne-400" w:cs="Times New Roman"/>
          <w:b/>
          <w:bCs/>
          <w:color w:val="193DB0"/>
          <w:sz w:val="19"/>
          <w:szCs w:val="19"/>
        </w:rPr>
        <w:t xml:space="preserve">Table 10. </w:t>
      </w:r>
      <w:r>
        <w:rPr>
          <w:rFonts w:ascii="SamsungOne-400" w:hAnsi="SamsungOne-400" w:cs="Times New Roman"/>
          <w:sz w:val="19"/>
          <w:szCs w:val="19"/>
        </w:rPr>
        <w:t xml:space="preserve">Each system as the raters and the scorer saw the same outputs: the 35 changed outputs per system drawn evenly (copies of the input were not rated). Rates in %, a strict majority of the task's raters; 95% intervals from a bootstrap over documents. </w:t>
      </w:r>
      <w:r>
        <w:rPr>
          <w:rFonts w:ascii="SamsungOne-400" w:hAnsi="SamsungOne-400" w:cs="Times New Roman"/>
          <w:i/>
          <w:iCs/>
          <w:sz w:val="19"/>
          <w:szCs w:val="19"/>
        </w:rPr>
        <w:t xml:space="preserve">Scorer</w:t>
      </w:r>
      <w:r>
        <w:rPr>
          <w:rFonts w:ascii="SamsungOne-400" w:hAnsi="SamsungOne-400" w:cs="Times New Roman"/>
          <w:sz w:val="19"/>
          <w:szCs w:val="19"/>
        </w:rPr>
        <w:t xml:space="preserve">: P(same) </w:t>
      </w:r>
      <w:r>
        <w:rPr>
          <w:rFonts w:ascii="SamsungOne-400" w:hAnsi="SamsungOne-400" w:cs="Times New Roman"/>
          <w:i/>
          <w:iCs/>
          <w:sz w:val="19"/>
          <w:szCs w:val="19"/>
        </w:rPr>
        <w:t xml:space="preserve">≥</w:t>
      </w:r>
      <w:r>
        <w:rPr>
          <w:rFonts w:ascii="SamsungOne-400" w:hAnsi="SamsungOne-400" w:cs="Times New Roman"/>
          <w:sz w:val="19"/>
          <w:szCs w:val="19"/>
        </w:rPr>
        <w:t xml:space="preserve"> 0.5 on the same outputs.</w:t>
      </w:r>
    </w:p>
    <w:tbl>
      <w:tblPr>
        <w:tblW w:w="9010"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0" w:type="dxa"/>
          <w:left w:w="40" w:type="dxa"/>
          <w:bottom w:w="40" w:type="dxa"/>
          <w:right w:w="40" w:type="dxa"/>
        </w:tblCellMar>
      </w:tblPr>
      <w:tblGrid>
        <w:gridCol w:w="4374"/>
        <w:gridCol w:w="1158"/>
        <w:gridCol w:w="1158"/>
        <w:gridCol w:w="1158"/>
        <w:gridCol w:w="1162"/>
      </w:tblGrid>
      <w:tr>
        <w:trPr>
          <w:cantSplit/>
          <w:tblHeader/>
        </w:trPr>
        <w:tc>
          <w:tcPr>
            <w:tcW w:w="4374"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System</w:t>
            </w:r>
          </w:p>
        </w:tc>
        <w:tc>
          <w:tcPr>
            <w:tcW w:w="1158"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Same meaning: raters</w:t>
            </w:r>
          </w:p>
        </w:tc>
        <w:tc>
          <w:tcPr>
            <w:tcW w:w="1158"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Same meaning: scorer</w:t>
            </w:r>
          </w:p>
        </w:tc>
        <w:tc>
          <w:tcPr>
            <w:tcW w:w="1158"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Easier: raters</w:t>
            </w:r>
          </w:p>
        </w:tc>
        <w:tc>
          <w:tcPr>
            <w:tcW w:w="1162"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Correct Arabic: raters</w:t>
            </w:r>
          </w:p>
        </w:tc>
      </w:tr>
      <w:tr>
        <w:trPr>
          <w:cantSplit/>
        </w:trPr>
        <w:tc>
          <w:tcPr>
            <w:tcW w:w="437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v0.2, int8 app</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94</w:t>
            </w:r>
            <w:r>
              <w:br/>
            </w:r>
            <w:r>
              <w:rPr>
                <w:rFonts w:ascii="SamsungOne-400" w:hAnsi="SamsungOne-400" w:cs="Times New Roman"/>
                <w:sz w:val="16"/>
                <w:szCs w:val="16"/>
              </w:rPr>
              <w:t xml:space="preserve">[85–100]</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80</w:t>
            </w:r>
            <w:r>
              <w:br/>
            </w:r>
            <w:r>
              <w:rPr>
                <w:rFonts w:ascii="SamsungOne-400" w:hAnsi="SamsungOne-400" w:cs="Times New Roman"/>
                <w:sz w:val="16"/>
                <w:szCs w:val="16"/>
              </w:rPr>
              <w:t xml:space="preserve">[67–92]</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49</w:t>
            </w:r>
            <w:r>
              <w:br/>
            </w:r>
            <w:r>
              <w:rPr>
                <w:rFonts w:ascii="SamsungOne-400" w:hAnsi="SamsungOne-400" w:cs="Times New Roman"/>
                <w:sz w:val="16"/>
                <w:szCs w:val="16"/>
              </w:rPr>
              <w:t xml:space="preserve">[30–67]</w:t>
            </w:r>
          </w:p>
        </w:tc>
        <w:tc>
          <w:tcPr>
            <w:tcW w:w="1162"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91</w:t>
            </w:r>
            <w:r>
              <w:br/>
            </w:r>
            <w:r>
              <w:rPr>
                <w:rFonts w:ascii="SamsungOne-400" w:hAnsi="SamsungOne-400" w:cs="Times New Roman"/>
                <w:sz w:val="16"/>
                <w:szCs w:val="16"/>
              </w:rPr>
              <w:t xml:space="preserve">[82–100]</w:t>
            </w:r>
          </w:p>
        </w:tc>
      </w:tr>
      <w:tr>
        <w:trPr>
          <w:cantSplit/>
        </w:trPr>
        <w:tc>
          <w:tcPr>
            <w:tcW w:w="437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v0.2, no tag</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89</w:t>
            </w:r>
            <w:r>
              <w:br/>
            </w:r>
            <w:r>
              <w:rPr>
                <w:rFonts w:ascii="SamsungOne-400" w:hAnsi="SamsungOne-400" w:cs="Times New Roman"/>
                <w:sz w:val="16"/>
                <w:szCs w:val="16"/>
              </w:rPr>
              <w:t xml:space="preserve">[78–97]</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83</w:t>
            </w:r>
            <w:r>
              <w:br/>
            </w:r>
            <w:r>
              <w:rPr>
                <w:rFonts w:ascii="SamsungOne-400" w:hAnsi="SamsungOne-400" w:cs="Times New Roman"/>
                <w:sz w:val="16"/>
                <w:szCs w:val="16"/>
              </w:rPr>
              <w:t xml:space="preserve">[71–94]</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54</w:t>
            </w:r>
            <w:r>
              <w:br/>
            </w:r>
            <w:r>
              <w:rPr>
                <w:rFonts w:ascii="SamsungOne-400" w:hAnsi="SamsungOne-400" w:cs="Times New Roman"/>
                <w:sz w:val="16"/>
                <w:szCs w:val="16"/>
              </w:rPr>
              <w:t xml:space="preserve">[36–72]</w:t>
            </w:r>
          </w:p>
        </w:tc>
        <w:tc>
          <w:tcPr>
            <w:tcW w:w="1162"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89</w:t>
            </w:r>
            <w:r>
              <w:br/>
            </w:r>
            <w:r>
              <w:rPr>
                <w:rFonts w:ascii="SamsungOne-400" w:hAnsi="SamsungOne-400" w:cs="Times New Roman"/>
                <w:sz w:val="16"/>
                <w:szCs w:val="16"/>
              </w:rPr>
              <w:t xml:space="preserve">[77–97]</w:t>
            </w:r>
          </w:p>
        </w:tc>
      </w:tr>
      <w:tr>
        <w:trPr>
          <w:cantSplit/>
        </w:trPr>
        <w:tc>
          <w:tcPr>
            <w:tcW w:w="437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v0.2, </w:t>
            </w:r>
            <w:r>
              <w:rPr>
                <w:rFonts w:ascii="Liberation Mono" w:hAnsi="Liberation Mono" w:cs="Times New Roman"/>
                <w:sz w:val="16"/>
                <w:szCs w:val="16"/>
              </w:rPr>
              <w:t xml:space="preserve">[S2]</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77</w:t>
            </w:r>
            <w:r>
              <w:br/>
            </w:r>
            <w:r>
              <w:rPr>
                <w:rFonts w:ascii="SamsungOne-400" w:hAnsi="SamsungOne-400" w:cs="Times New Roman"/>
                <w:sz w:val="16"/>
                <w:szCs w:val="16"/>
              </w:rPr>
              <w:t xml:space="preserve">[62–91]</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63</w:t>
            </w:r>
            <w:r>
              <w:br/>
            </w:r>
            <w:r>
              <w:rPr>
                <w:rFonts w:ascii="SamsungOne-400" w:hAnsi="SamsungOne-400" w:cs="Times New Roman"/>
                <w:sz w:val="16"/>
                <w:szCs w:val="16"/>
              </w:rPr>
              <w:t xml:space="preserve">[46–78]</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49</w:t>
            </w:r>
            <w:r>
              <w:br/>
            </w:r>
            <w:r>
              <w:rPr>
                <w:rFonts w:ascii="SamsungOne-400" w:hAnsi="SamsungOne-400" w:cs="Times New Roman"/>
                <w:sz w:val="16"/>
                <w:szCs w:val="16"/>
              </w:rPr>
              <w:t xml:space="preserve">[34–65]</w:t>
            </w:r>
          </w:p>
        </w:tc>
        <w:tc>
          <w:tcPr>
            <w:tcW w:w="1162"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97</w:t>
            </w:r>
            <w:r>
              <w:br/>
            </w:r>
            <w:r>
              <w:rPr>
                <w:rFonts w:ascii="SamsungOne-400" w:hAnsi="SamsungOne-400" w:cs="Times New Roman"/>
                <w:sz w:val="16"/>
                <w:szCs w:val="16"/>
              </w:rPr>
              <w:t xml:space="preserve">[90–100]</w:t>
            </w:r>
          </w:p>
        </w:tc>
      </w:tr>
      <w:tr>
        <w:trPr>
          <w:cantSplit/>
        </w:trPr>
        <w:tc>
          <w:tcPr>
            <w:tcW w:w="437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v0.2-Fast, int8 app</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71</w:t>
            </w:r>
            <w:r>
              <w:br/>
            </w:r>
            <w:r>
              <w:rPr>
                <w:rFonts w:ascii="SamsungOne-400" w:hAnsi="SamsungOne-400" w:cs="Times New Roman"/>
                <w:sz w:val="16"/>
                <w:szCs w:val="16"/>
              </w:rPr>
              <w:t xml:space="preserve">[56–86]</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51</w:t>
            </w:r>
            <w:r>
              <w:br/>
            </w:r>
            <w:r>
              <w:rPr>
                <w:rFonts w:ascii="SamsungOne-400" w:hAnsi="SamsungOne-400" w:cs="Times New Roman"/>
                <w:sz w:val="16"/>
                <w:szCs w:val="16"/>
              </w:rPr>
              <w:t xml:space="preserve">[31–72]</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54</w:t>
            </w:r>
            <w:r>
              <w:br/>
            </w:r>
            <w:r>
              <w:rPr>
                <w:rFonts w:ascii="SamsungOne-400" w:hAnsi="SamsungOne-400" w:cs="Times New Roman"/>
                <w:sz w:val="16"/>
                <w:szCs w:val="16"/>
              </w:rPr>
              <w:t xml:space="preserve">[38–70]</w:t>
            </w:r>
          </w:p>
        </w:tc>
        <w:tc>
          <w:tcPr>
            <w:tcW w:w="1162"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94</w:t>
            </w:r>
            <w:r>
              <w:br/>
            </w:r>
            <w:r>
              <w:rPr>
                <w:rFonts w:ascii="SamsungOne-400" w:hAnsi="SamsungOne-400" w:cs="Times New Roman"/>
                <w:sz w:val="16"/>
                <w:szCs w:val="16"/>
              </w:rPr>
              <w:t xml:space="preserve">[86–100]</w:t>
            </w:r>
          </w:p>
        </w:tc>
      </w:tr>
      <w:tr>
        <w:trPr>
          <w:cantSplit/>
        </w:trPr>
        <w:tc>
          <w:tcPr>
            <w:tcW w:w="437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v0.2-Fast, no tag</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71</w:t>
            </w:r>
            <w:r>
              <w:br/>
            </w:r>
            <w:r>
              <w:rPr>
                <w:rFonts w:ascii="SamsungOne-400" w:hAnsi="SamsungOne-400" w:cs="Times New Roman"/>
                <w:sz w:val="16"/>
                <w:szCs w:val="16"/>
              </w:rPr>
              <w:t xml:space="preserve">[52–88]</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54</w:t>
            </w:r>
            <w:r>
              <w:br/>
            </w:r>
            <w:r>
              <w:rPr>
                <w:rFonts w:ascii="SamsungOne-400" w:hAnsi="SamsungOne-400" w:cs="Times New Roman"/>
                <w:sz w:val="16"/>
                <w:szCs w:val="16"/>
              </w:rPr>
              <w:t xml:space="preserve">[38–71]</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51</w:t>
            </w:r>
            <w:r>
              <w:br/>
            </w:r>
            <w:r>
              <w:rPr>
                <w:rFonts w:ascii="SamsungOne-400" w:hAnsi="SamsungOne-400" w:cs="Times New Roman"/>
                <w:sz w:val="16"/>
                <w:szCs w:val="16"/>
              </w:rPr>
              <w:t xml:space="preserve">[33–68]</w:t>
            </w:r>
          </w:p>
        </w:tc>
        <w:tc>
          <w:tcPr>
            <w:tcW w:w="1162"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91</w:t>
            </w:r>
            <w:r>
              <w:br/>
            </w:r>
            <w:r>
              <w:rPr>
                <w:rFonts w:ascii="SamsungOne-400" w:hAnsi="SamsungOne-400" w:cs="Times New Roman"/>
                <w:sz w:val="16"/>
                <w:szCs w:val="16"/>
              </w:rPr>
              <w:t xml:space="preserve">[82–100]</w:t>
            </w:r>
          </w:p>
        </w:tc>
      </w:tr>
      <w:tr>
        <w:trPr>
          <w:cantSplit/>
        </w:trPr>
        <w:tc>
          <w:tcPr>
            <w:tcW w:w="437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v0.2-Fast, </w:t>
            </w:r>
            <w:r>
              <w:rPr>
                <w:rFonts w:ascii="Liberation Mono" w:hAnsi="Liberation Mono" w:cs="Times New Roman"/>
                <w:sz w:val="16"/>
                <w:szCs w:val="16"/>
              </w:rPr>
              <w:t xml:space="preserve">[S2]</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71</w:t>
            </w:r>
            <w:r>
              <w:br/>
            </w:r>
            <w:r>
              <w:rPr>
                <w:rFonts w:ascii="SamsungOne-400" w:hAnsi="SamsungOne-400" w:cs="Times New Roman"/>
                <w:sz w:val="16"/>
                <w:szCs w:val="16"/>
              </w:rPr>
              <w:t xml:space="preserve">[57–86]</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49</w:t>
            </w:r>
            <w:r>
              <w:br/>
            </w:r>
            <w:r>
              <w:rPr>
                <w:rFonts w:ascii="SamsungOne-400" w:hAnsi="SamsungOne-400" w:cs="Times New Roman"/>
                <w:sz w:val="16"/>
                <w:szCs w:val="16"/>
              </w:rPr>
              <w:t xml:space="preserve">[34–63]</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57</w:t>
            </w:r>
            <w:r>
              <w:br/>
            </w:r>
            <w:r>
              <w:rPr>
                <w:rFonts w:ascii="SamsungOne-400" w:hAnsi="SamsungOne-400" w:cs="Times New Roman"/>
                <w:sz w:val="16"/>
                <w:szCs w:val="16"/>
              </w:rPr>
              <w:t xml:space="preserve">[43–72]</w:t>
            </w:r>
          </w:p>
        </w:tc>
        <w:tc>
          <w:tcPr>
            <w:tcW w:w="1162"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97</w:t>
            </w:r>
            <w:r>
              <w:br/>
            </w:r>
            <w:r>
              <w:rPr>
                <w:rFonts w:ascii="SamsungOne-400" w:hAnsi="SamsungOne-400" w:cs="Times New Roman"/>
                <w:sz w:val="16"/>
                <w:szCs w:val="16"/>
              </w:rPr>
              <w:t xml:space="preserve">[92–100]</w:t>
            </w:r>
          </w:p>
        </w:tc>
      </w:tr>
    </w:tbl>
    <w:p>
      <w:pPr>
        <w:spacing w:before="0" w:after="60" w:line="240" w:lineRule="exact"/>
      </w:pPr>
      <w:r>
        <w:rPr>
          <w:rFonts w:ascii="SamsungOne-400" w:hAnsi="SamsungOne-400" w:cs="Times New Roman"/>
          <w:b/>
          <w:bCs/>
          <w:color w:val="193DB0"/>
          <w:sz w:val="19"/>
          <w:szCs w:val="19"/>
        </w:rPr>
        <w:t xml:space="preserve">Table 11. </w:t>
      </w:r>
      <w:r>
        <w:rPr>
          <w:rFonts w:ascii="SamsungOne-400" w:hAnsi="SamsungOne-400" w:cs="Times New Roman"/>
          <w:sz w:val="19"/>
          <w:szCs w:val="19"/>
        </w:rPr>
        <w:t xml:space="preserve">The reader with dyslexia: “was it easier for you?” on 30 outputs (five per system), against the original.</w:t>
      </w:r>
    </w:p>
    <w:tbl>
      <w:tblPr>
        <w:tblW w:w="9010"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0" w:type="dxa"/>
          <w:left w:w="40" w:type="dxa"/>
          <w:bottom w:w="40" w:type="dxa"/>
          <w:right w:w="40" w:type="dxa"/>
        </w:tblCellMar>
      </w:tblPr>
      <w:tblGrid>
        <w:gridCol w:w="5533"/>
        <w:gridCol w:w="1158"/>
        <w:gridCol w:w="1158"/>
        <w:gridCol w:w="1161"/>
      </w:tblGrid>
      <w:tr>
        <w:trPr>
          <w:cantSplit/>
          <w:tblHeader/>
        </w:trPr>
        <w:tc>
          <w:tcPr>
            <w:tcW w:w="5533"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System</w:t>
            </w:r>
          </w:p>
        </w:tc>
        <w:tc>
          <w:tcPr>
            <w:tcW w:w="1158"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Easier</w:t>
            </w:r>
          </w:p>
        </w:tc>
        <w:tc>
          <w:tcPr>
            <w:tcW w:w="1158"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Same</w:t>
            </w:r>
          </w:p>
        </w:tc>
        <w:tc>
          <w:tcPr>
            <w:tcW w:w="1161"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Harder</w:t>
            </w:r>
          </w:p>
        </w:tc>
      </w:tr>
      <w:tr>
        <w:trPr>
          <w:cantSplit/>
        </w:trPr>
        <w:tc>
          <w:tcPr>
            <w:tcW w:w="553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v0.2, int8 app</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3</w:t>
            </w:r>
          </w:p>
        </w:tc>
        <w:tc>
          <w:tcPr>
            <w:tcW w:w="116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w:t>
            </w:r>
          </w:p>
        </w:tc>
      </w:tr>
      <w:tr>
        <w:trPr>
          <w:cantSplit/>
        </w:trPr>
        <w:tc>
          <w:tcPr>
            <w:tcW w:w="553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v0.2, no tag</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4</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w:t>
            </w:r>
          </w:p>
        </w:tc>
        <w:tc>
          <w:tcPr>
            <w:tcW w:w="116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w:t>
            </w:r>
          </w:p>
        </w:tc>
      </w:tr>
      <w:tr>
        <w:trPr>
          <w:cantSplit/>
        </w:trPr>
        <w:tc>
          <w:tcPr>
            <w:tcW w:w="553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v0.2, </w:t>
            </w:r>
            <w:r>
              <w:rPr>
                <w:rFonts w:ascii="Liberation Mono" w:hAnsi="Liberation Mono" w:cs="Times New Roman"/>
                <w:sz w:val="16"/>
                <w:szCs w:val="16"/>
              </w:rPr>
              <w:t xml:space="preserve">[S2]</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3</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w:t>
            </w:r>
          </w:p>
        </w:tc>
        <w:tc>
          <w:tcPr>
            <w:tcW w:w="116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w:t>
            </w:r>
          </w:p>
        </w:tc>
      </w:tr>
      <w:tr>
        <w:trPr>
          <w:cantSplit/>
        </w:trPr>
        <w:tc>
          <w:tcPr>
            <w:tcW w:w="553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v0.2-Fast, int8 app</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3</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w:t>
            </w:r>
          </w:p>
        </w:tc>
        <w:tc>
          <w:tcPr>
            <w:tcW w:w="116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w:t>
            </w:r>
          </w:p>
        </w:tc>
      </w:tr>
      <w:tr>
        <w:trPr>
          <w:cantSplit/>
        </w:trPr>
        <w:tc>
          <w:tcPr>
            <w:tcW w:w="553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v0.2-Fast, no tag</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5</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w:t>
            </w:r>
          </w:p>
        </w:tc>
        <w:tc>
          <w:tcPr>
            <w:tcW w:w="116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w:t>
            </w:r>
          </w:p>
        </w:tc>
      </w:tr>
      <w:tr>
        <w:trPr>
          <w:cantSplit/>
        </w:trPr>
        <w:tc>
          <w:tcPr>
            <w:tcW w:w="553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v0.2-Fast, </w:t>
            </w:r>
            <w:r>
              <w:rPr>
                <w:rFonts w:ascii="Liberation Mono" w:hAnsi="Liberation Mono" w:cs="Times New Roman"/>
                <w:sz w:val="16"/>
                <w:szCs w:val="16"/>
              </w:rPr>
              <w:t xml:space="preserve">[S2]</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w:t>
            </w:r>
          </w:p>
        </w:tc>
        <w:tc>
          <w:tcPr>
            <w:tcW w:w="116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w:t>
            </w:r>
          </w:p>
        </w:tc>
      </w:tr>
      <w:tr>
        <w:trPr>
          <w:cantSplit/>
        </w:trPr>
        <w:tc>
          <w:tcPr>
            <w:tcW w:w="553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7"/>
                <w:szCs w:val="17"/>
              </w:rPr>
              <w:t xml:space="preserve">All</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7"/>
                <w:szCs w:val="17"/>
              </w:rPr>
              <w:t xml:space="preserve">17</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7"/>
                <w:szCs w:val="17"/>
              </w:rPr>
              <w:t xml:space="preserve">9</w:t>
            </w:r>
          </w:p>
        </w:tc>
        <w:tc>
          <w:tcPr>
            <w:tcW w:w="116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7"/>
                <w:szCs w:val="17"/>
              </w:rPr>
              <w:t xml:space="preserve">4</w:t>
            </w:r>
          </w:p>
        </w:tc>
      </w:tr>
    </w:tbl>
    <w:p>
      <w:pPr>
        <w:spacing w:before="0" w:after="100" w:line="284" w:lineRule="exact"/>
      </w:pPr>
      <w:r>
        <w:rPr>
          <w:rFonts w:ascii="SamsungOne-400" w:hAnsi="SamsungOne-400" w:cs="Times New Roman"/>
          <w:b/>
          <w:bCs/>
          <w:sz w:val="21"/>
          <w:szCs w:val="21"/>
        </w:rPr>
        <w:t xml:space="preserve">RQ2: the v0.2 models on BayanBench. </w:t>
      </w:r>
      <w:r>
        <w:rPr>
          <w:rFonts w:ascii="SamsungOne-400" w:hAnsi="SamsungOne-400" w:cs="Times New Roman"/>
          <w:sz w:val="21"/>
          <w:szCs w:val="21"/>
        </w:rPr>
        <w:t xml:space="preserve"> Each system was run once: the v0.2 models in the medium setting (</w:t>
      </w:r>
      <w:r>
        <w:rPr>
          <w:rFonts w:ascii="Liberation Mono" w:hAnsi="Liberation Mono" w:cs="Times New Roman"/>
          <w:sz w:val="20"/>
          <w:szCs w:val="20"/>
        </w:rPr>
        <w:t xml:space="preserve">[S2]</w:t>
      </w:r>
      <w:r>
        <w:rPr>
          <w:rFonts w:ascii="SamsungOne-400" w:hAnsi="SamsungOne-400" w:cs="Times New Roman"/>
          <w:sz w:val="21"/>
          <w:szCs w:val="21"/>
        </w:rPr>
        <w:t xml:space="preserve">), the two int8 bundles exactly as the app calls them, and copying the input (</w:t>
      </w:r>
      <w:r>
        <w:rPr>
          <w:rFonts w:ascii="SamsungOne-400" w:hAnsi="SamsungOne-400" w:cs="Times New Roman"/>
          <w:sz w:val="21"/>
          <w:szCs w:val="21"/>
        </w:rPr>
        <w:t xml:space="preserve">Table 12</w:t>
      </w:r>
      <w:r>
        <w:rPr>
          <w:rFonts w:ascii="SamsungOne-400" w:hAnsi="SamsungOne-400" w:cs="Times New Roman"/>
          <w:sz w:val="21"/>
          <w:szCs w:val="21"/>
        </w:rPr>
        <w:t xml:space="preserve">, </w:t>
      </w:r>
      <w:r>
        <w:rPr>
          <w:rFonts w:ascii="SamsungOne-400" w:hAnsi="SamsungOne-400" w:cs="Times New Roman"/>
          <w:sz w:val="21"/>
          <w:szCs w:val="21"/>
        </w:rPr>
        <w:t xml:space="preserve">Figure 11</w:t>
      </w:r>
      <w:r>
        <w:rPr>
          <w:rFonts w:ascii="SamsungOne-400" w:hAnsi="SamsungOne-400" w:cs="Times New Roman"/>
          <w:sz w:val="21"/>
          <w:szCs w:val="21"/>
        </w:rPr>
        <w:t xml:space="preserve">); the table's last column and the figure's star are BayanSimplify-v0.3, discussed below.</w:t>
      </w:r>
    </w:p>
    <w:p>
      <w:pPr>
        <w:spacing w:before="0" w:after="60" w:line="240" w:lineRule="exact"/>
      </w:pPr>
      <w:r>
        <w:rPr>
          <w:rFonts w:ascii="SamsungOne-400" w:hAnsi="SamsungOne-400" w:cs="Times New Roman"/>
          <w:b/>
          <w:bCs/>
          <w:color w:val="193DB0"/>
          <w:sz w:val="19"/>
          <w:szCs w:val="19"/>
        </w:rPr>
        <w:t xml:space="preserve">Table 12. </w:t>
      </w:r>
      <w:r>
        <w:rPr>
          <w:rFonts w:ascii="SamsungOne-400" w:hAnsi="SamsungOne-400" w:cs="Times New Roman"/>
          <w:sz w:val="19"/>
          <w:szCs w:val="19"/>
        </w:rPr>
        <w:t xml:space="preserve">The BayanSimplify models on BayanBench v2, </w:t>
      </w:r>
      <w:r>
        <w:rPr>
          <w:rFonts w:ascii="SamsungOne-400" w:hAnsi="SamsungOne-400" w:cs="Times New Roman"/>
          <w:b/>
          <w:bCs/>
          <w:sz w:val="19"/>
          <w:szCs w:val="19"/>
        </w:rPr>
        <w:t xml:space="preserve">test</w:t>
      </w:r>
      <w:r>
        <w:rPr>
          <w:rFonts w:ascii="SamsungOne-400" w:hAnsi="SamsungOne-400" w:cs="Times New Roman"/>
          <w:sz w:val="19"/>
          <w:szCs w:val="19"/>
        </w:rPr>
        <w:t xml:space="preserve"> split, </w:t>
      </w:r>
      <w:r>
        <w:rPr>
          <w:rFonts w:ascii="SamsungOne-400" w:hAnsi="SamsungOne-400" w:cs="Times New Roman"/>
          <w:i/>
          <w:iCs/>
          <w:sz w:val="19"/>
          <w:szCs w:val="19"/>
        </w:rPr>
        <w:t xml:space="preserve">core</w:t>
      </w:r>
      <w:r>
        <w:rPr>
          <w:rFonts w:ascii="SamsungOne-400" w:hAnsi="SamsungOne-400" w:cs="Times New Roman"/>
          <w:sz w:val="19"/>
          <w:szCs w:val="19"/>
        </w:rPr>
        <w:t xml:space="preserve"> items (749 of 1250 items; 197 documents in the split), each system run once. Meaning: the open scorer, Gemma 4 31B; a copy of the input keeps its meaning by definition. Simpler: mean change from selection to output, over the items where there is something to simplify. Rates in %, means with their sign; 95% intervals from a bootstrap over whole documents in brackets. The two </w:t>
      </w:r>
      <w:r>
        <w:rPr>
          <w:rFonts w:ascii="Liberation Mono" w:hAnsi="Liberation Mono" w:cs="Times New Roman"/>
          <w:sz w:val="18"/>
          <w:szCs w:val="18"/>
        </w:rPr>
        <w:t xml:space="preserve">[S2]</w:t>
      </w:r>
      <w:r>
        <w:rPr>
          <w:rFonts w:ascii="SamsungOne-400" w:hAnsi="SamsungOne-400" w:cs="Times New Roman"/>
          <w:sz w:val="19"/>
          <w:szCs w:val="19"/>
        </w:rPr>
        <w:t xml:space="preserve"> columns send the medium strength tag the model was trained with; the two </w:t>
      </w:r>
      <w:r>
        <w:rPr>
          <w:rFonts w:ascii="SamsungOne-400" w:hAnsi="SamsungOne-400" w:cs="Times New Roman"/>
          <w:i/>
          <w:iCs/>
          <w:sz w:val="19"/>
          <w:szCs w:val="19"/>
        </w:rPr>
        <w:t xml:space="preserve">int8 app</w:t>
      </w:r>
      <w:r>
        <w:rPr>
          <w:rFonts w:ascii="SamsungOne-400" w:hAnsi="SamsungOne-400" w:cs="Times New Roman"/>
          <w:sz w:val="19"/>
          <w:szCs w:val="19"/>
        </w:rPr>
        <w:t xml:space="preserve"> columns are the quantised bundles the app downloads, which send no tag. All outputs pass through the app's guards; the v0.3 column runs BayanSimplify-v0.3 with four beams through the app's current text step (</w:t>
      </w:r>
      <w:r>
        <w:rPr>
          <w:rFonts w:ascii="SamsungOne-400" w:hAnsi="SamsungOne-400" w:cs="Times New Roman"/>
          <w:sz w:val="19"/>
          <w:szCs w:val="19"/>
        </w:rPr>
        <w:t xml:space="preserve">subsection 3.3</w:t>
      </w:r>
      <w:r>
        <w:rPr>
          <w:rFonts w:ascii="SamsungOne-400" w:hAnsi="SamsungOne-400" w:cs="Times New Roman"/>
          <w:sz w:val="19"/>
          <w:szCs w:val="19"/>
        </w:rPr>
        <w:t xml:space="preserve">). Bold: the best model on each row. </w:t>
      </w:r>
      <w:r>
        <w:rPr>
          <w:rFonts w:ascii="SamsungOne-400" w:hAnsi="SamsungOne-400" w:cs="Times New Roman"/>
          <w:i/>
          <w:iCs/>
          <w:sz w:val="19"/>
          <w:szCs w:val="19"/>
        </w:rPr>
        <w:t xml:space="preserve">n</w:t>
      </w:r>
      <w:r>
        <w:rPr>
          <w:rFonts w:ascii="SamsungOne-400" w:hAnsi="SamsungOne-400" w:cs="Times New Roman"/>
          <w:sz w:val="19"/>
          <w:szCs w:val="19"/>
        </w:rPr>
        <w:t xml:space="preserve"> = items the measure applies to.</w:t>
      </w:r>
    </w:p>
    <w:tbl>
      <w:tblPr>
        <w:tblW w:w="9010"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0" w:type="dxa"/>
          <w:left w:w="40" w:type="dxa"/>
          <w:bottom w:w="40" w:type="dxa"/>
          <w:right w:w="40" w:type="dxa"/>
        </w:tblCellMar>
      </w:tblPr>
      <w:tblGrid>
        <w:gridCol w:w="2935"/>
        <w:gridCol w:w="876"/>
        <w:gridCol w:w="876"/>
        <w:gridCol w:w="876"/>
        <w:gridCol w:w="876"/>
        <w:gridCol w:w="876"/>
        <w:gridCol w:w="876"/>
        <w:gridCol w:w="819"/>
      </w:tblGrid>
      <w:tr>
        <w:trPr>
          <w:cantSplit/>
          <w:tblHeader/>
        </w:trPr>
        <w:tc>
          <w:tcPr>
            <w:tcW w:w="2935"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Measure</w:t>
            </w:r>
          </w:p>
        </w:tc>
        <w:tc>
          <w:tcPr>
            <w:tcW w:w="876"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Copy the input</w:t>
            </w:r>
          </w:p>
        </w:tc>
        <w:tc>
          <w:tcPr>
            <w:tcW w:w="876"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v0.2, </w:t>
            </w:r>
            <w:r>
              <w:rPr>
                <w:rFonts w:ascii="Liberation Mono" w:hAnsi="Liberation Mono" w:cs="Times New Roman"/>
                <w:b/>
                <w:bCs/>
                <w:sz w:val="16"/>
                <w:szCs w:val="16"/>
              </w:rPr>
              <w:t xml:space="preserve">[S2]</w:t>
            </w:r>
          </w:p>
        </w:tc>
        <w:tc>
          <w:tcPr>
            <w:tcW w:w="876"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v0.2-Fast, </w:t>
            </w:r>
            <w:r>
              <w:rPr>
                <w:rFonts w:ascii="Liberation Mono" w:hAnsi="Liberation Mono" w:cs="Times New Roman"/>
                <w:b/>
                <w:bCs/>
                <w:sz w:val="16"/>
                <w:szCs w:val="16"/>
              </w:rPr>
              <w:t xml:space="preserve">[S2]</w:t>
            </w:r>
          </w:p>
        </w:tc>
        <w:tc>
          <w:tcPr>
            <w:tcW w:w="876"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v0.2, int8 app</w:t>
            </w:r>
          </w:p>
        </w:tc>
        <w:tc>
          <w:tcPr>
            <w:tcW w:w="876"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v0.2-Fast, int8 app</w:t>
            </w:r>
          </w:p>
        </w:tc>
        <w:tc>
          <w:tcPr>
            <w:tcW w:w="876"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v0.3, int8 app, 4 beams</w:t>
            </w:r>
          </w:p>
        </w:tc>
        <w:tc>
          <w:tcPr>
            <w:tcW w:w="819"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i/>
                <w:iCs/>
                <w:sz w:val="17"/>
                <w:szCs w:val="17"/>
              </w:rPr>
              <w:t xml:space="preserve">n</w:t>
            </w:r>
          </w:p>
        </w:tc>
      </w:tr>
      <w:tr>
        <w:trPr>
          <w:cantSplit/>
        </w:trPr>
        <w:tc>
          <w:tcPr>
            <w:gridSpan w:val="8"/>
            <w:shd w:val="clear" w:color="auto" w:fill="DEE5F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8"/>
                <w:szCs w:val="18"/>
              </w:rPr>
              <w:t xml:space="preserve">Meaning</w:t>
            </w:r>
          </w:p>
        </w:tc>
      </w:tr>
      <w:tr>
        <w:trPr>
          <w:cantSplit/>
        </w:trPr>
        <w:tc>
          <w:tcPr>
            <w:tcW w:w="293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Meaning kept (P(same) </w:t>
            </w:r>
            <w:r>
              <w:rPr>
                <w:rFonts w:ascii="SamsungOne-400" w:hAnsi="SamsungOne-400" w:cs="Times New Roman"/>
                <w:i/>
                <w:iCs/>
                <w:sz w:val="17"/>
                <w:szCs w:val="17"/>
              </w:rPr>
              <w:t xml:space="preserve">≥</w:t>
            </w:r>
            <w:r>
              <w:rPr>
                <w:rFonts w:ascii="SamsungOne-400" w:hAnsi="SamsungOne-400" w:cs="Times New Roman"/>
                <w:sz w:val="17"/>
                <w:szCs w:val="17"/>
              </w:rPr>
              <w:t xml:space="preserve"> 0.5, numbers kept), %</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100.0</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59.5</w:t>
            </w:r>
            <w:r>
              <w:br/>
            </w:r>
            <w:r>
              <w:rPr>
                <w:rFonts w:ascii="SamsungOne-400" w:hAnsi="SamsungOne-400" w:cs="Times New Roman"/>
                <w:sz w:val="16"/>
                <w:szCs w:val="16"/>
              </w:rPr>
              <w:t xml:space="preserve">[55–64]</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40.1</w:t>
            </w:r>
            <w:r>
              <w:br/>
            </w:r>
            <w:r>
              <w:rPr>
                <w:rFonts w:ascii="SamsungOne-400" w:hAnsi="SamsungOne-400" w:cs="Times New Roman"/>
                <w:sz w:val="16"/>
                <w:szCs w:val="16"/>
              </w:rPr>
              <w:t xml:space="preserve">[36–44]</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78.6</w:t>
            </w:r>
            <w:r>
              <w:br/>
            </w:r>
            <w:r>
              <w:rPr>
                <w:rFonts w:ascii="SamsungOne-400" w:hAnsi="SamsungOne-400" w:cs="Times New Roman"/>
                <w:sz w:val="16"/>
                <w:szCs w:val="16"/>
              </w:rPr>
              <w:t xml:space="preserve">[75–82]</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50.5</w:t>
            </w:r>
            <w:r>
              <w:br/>
            </w:r>
            <w:r>
              <w:rPr>
                <w:rFonts w:ascii="SamsungOne-400" w:hAnsi="SamsungOne-400" w:cs="Times New Roman"/>
                <w:sz w:val="16"/>
                <w:szCs w:val="16"/>
              </w:rPr>
              <w:t xml:space="preserve">[46–55]</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81.6</w:t>
            </w:r>
            <w:r>
              <w:br/>
            </w:r>
            <w:r>
              <w:rPr>
                <w:rFonts w:ascii="SamsungOne-400" w:hAnsi="SamsungOne-400" w:cs="Times New Roman"/>
                <w:sz w:val="16"/>
                <w:szCs w:val="16"/>
              </w:rPr>
              <w:t xml:space="preserve">[78–85]</w:t>
            </w:r>
          </w:p>
        </w:tc>
        <w:tc>
          <w:tcPr>
            <w:tcW w:w="81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659</w:t>
            </w:r>
          </w:p>
        </w:tc>
      </w:tr>
      <w:tr>
        <w:trPr>
          <w:cantSplit/>
        </w:trPr>
        <w:tc>
          <w:tcPr>
            <w:tcW w:w="293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Mean P(same meaning)</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1.00</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0.59</w:t>
            </w:r>
            <w:r>
              <w:br/>
            </w:r>
            <w:r>
              <w:rPr>
                <w:rFonts w:ascii="SamsungOne-400" w:hAnsi="SamsungOne-400" w:cs="Times New Roman"/>
                <w:sz w:val="16"/>
                <w:szCs w:val="16"/>
              </w:rPr>
              <w:t xml:space="preserve">[0.55, 0.64]</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0.40</w:t>
            </w:r>
            <w:r>
              <w:br/>
            </w:r>
            <w:r>
              <w:rPr>
                <w:rFonts w:ascii="SamsungOne-400" w:hAnsi="SamsungOne-400" w:cs="Times New Roman"/>
                <w:sz w:val="16"/>
                <w:szCs w:val="16"/>
              </w:rPr>
              <w:t xml:space="preserve">[0.37, 0.45]</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0.79</w:t>
            </w:r>
            <w:r>
              <w:br/>
            </w:r>
            <w:r>
              <w:rPr>
                <w:rFonts w:ascii="SamsungOne-400" w:hAnsi="SamsungOne-400" w:cs="Times New Roman"/>
                <w:sz w:val="16"/>
                <w:szCs w:val="16"/>
              </w:rPr>
              <w:t xml:space="preserve">[0.75, 0.82]</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0.51</w:t>
            </w:r>
            <w:r>
              <w:br/>
            </w:r>
            <w:r>
              <w:rPr>
                <w:rFonts w:ascii="SamsungOne-400" w:hAnsi="SamsungOne-400" w:cs="Times New Roman"/>
                <w:sz w:val="16"/>
                <w:szCs w:val="16"/>
              </w:rPr>
              <w:t xml:space="preserve">[0.47, 0.56]</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0.81</w:t>
            </w:r>
            <w:r>
              <w:br/>
            </w:r>
            <w:r>
              <w:rPr>
                <w:rFonts w:ascii="SamsungOne-400" w:hAnsi="SamsungOne-400" w:cs="Times New Roman"/>
                <w:sz w:val="16"/>
                <w:szCs w:val="16"/>
              </w:rPr>
              <w:t xml:space="preserve">[0.78, 0.85]</w:t>
            </w:r>
          </w:p>
        </w:tc>
        <w:tc>
          <w:tcPr>
            <w:tcW w:w="81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659</w:t>
            </w:r>
          </w:p>
        </w:tc>
      </w:tr>
      <w:tr>
        <w:trPr>
          <w:cantSplit/>
        </w:trPr>
        <w:tc>
          <w:tcPr>
            <w:gridSpan w:val="8"/>
            <w:shd w:val="clear" w:color="auto" w:fill="DEE5F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8"/>
                <w:szCs w:val="18"/>
              </w:rPr>
              <w:t xml:space="preserve">Simpler (mean change)</w:t>
            </w:r>
          </w:p>
        </w:tc>
      </w:tr>
      <w:tr>
        <w:trPr>
          <w:cantSplit/>
        </w:trPr>
        <w:tc>
          <w:tcPr>
            <w:tcW w:w="293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Longest clause: words cut (clause over 15)</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+0.0</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+6.3</w:t>
            </w:r>
            <w:r>
              <w:br/>
            </w:r>
            <w:r>
              <w:rPr>
                <w:rFonts w:ascii="SamsungOne-400" w:hAnsi="SamsungOne-400" w:cs="Times New Roman"/>
                <w:sz w:val="16"/>
                <w:szCs w:val="16"/>
              </w:rPr>
              <w:t xml:space="preserve">[+5.0, +7.9]</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+6.7</w:t>
            </w:r>
            <w:r>
              <w:br/>
            </w:r>
            <w:r>
              <w:rPr>
                <w:rFonts w:ascii="SamsungOne-400" w:hAnsi="SamsungOne-400" w:cs="Times New Roman"/>
                <w:sz w:val="16"/>
                <w:szCs w:val="16"/>
              </w:rPr>
              <w:t xml:space="preserve">[+5.4, +8.3]</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+1.9</w:t>
            </w:r>
            <w:r>
              <w:br/>
            </w:r>
            <w:r>
              <w:rPr>
                <w:rFonts w:ascii="SamsungOne-400" w:hAnsi="SamsungOne-400" w:cs="Times New Roman"/>
                <w:sz w:val="16"/>
                <w:szCs w:val="16"/>
              </w:rPr>
              <w:t xml:space="preserve">[+1.0, +2.9]</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+4.8</w:t>
            </w:r>
            <w:r>
              <w:br/>
            </w:r>
            <w:r>
              <w:rPr>
                <w:rFonts w:ascii="SamsungOne-400" w:hAnsi="SamsungOne-400" w:cs="Times New Roman"/>
                <w:sz w:val="16"/>
                <w:szCs w:val="16"/>
              </w:rPr>
              <w:t xml:space="preserve">[+3.5, +6.1]</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+5.2</w:t>
            </w:r>
            <w:r>
              <w:br/>
            </w:r>
            <w:r>
              <w:rPr>
                <w:rFonts w:ascii="SamsungOne-400" w:hAnsi="SamsungOne-400" w:cs="Times New Roman"/>
                <w:sz w:val="16"/>
                <w:szCs w:val="16"/>
              </w:rPr>
              <w:t xml:space="preserve">[+3.8, +6.8]</w:t>
            </w:r>
          </w:p>
        </w:tc>
        <w:tc>
          <w:tcPr>
            <w:tcW w:w="81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212</w:t>
            </w:r>
          </w:p>
        </w:tc>
      </w:tr>
      <w:tr>
        <w:trPr>
          <w:cantSplit/>
        </w:trPr>
        <w:tc>
          <w:tcPr>
            <w:tcW w:w="293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Reading level: levels lower (level 10+)</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+0.00</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+0.40</w:t>
            </w:r>
            <w:r>
              <w:br/>
            </w:r>
            <w:r>
              <w:rPr>
                <w:rFonts w:ascii="SamsungOne-400" w:hAnsi="SamsungOne-400" w:cs="Times New Roman"/>
                <w:sz w:val="16"/>
                <w:szCs w:val="16"/>
              </w:rPr>
              <w:t xml:space="preserve">[+0.31, +0.49]</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+0.38</w:t>
            </w:r>
            <w:r>
              <w:br/>
            </w:r>
            <w:r>
              <w:rPr>
                <w:rFonts w:ascii="SamsungOne-400" w:hAnsi="SamsungOne-400" w:cs="Times New Roman"/>
                <w:sz w:val="16"/>
                <w:szCs w:val="16"/>
              </w:rPr>
              <w:t xml:space="preserve">[+0.30, +0.47]</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+0.14</w:t>
            </w:r>
            <w:r>
              <w:br/>
            </w:r>
            <w:r>
              <w:rPr>
                <w:rFonts w:ascii="SamsungOne-400" w:hAnsi="SamsungOne-400" w:cs="Times New Roman"/>
                <w:sz w:val="16"/>
                <w:szCs w:val="16"/>
              </w:rPr>
              <w:t xml:space="preserve">[+0.08, +0.20]</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+0.28</w:t>
            </w:r>
            <w:r>
              <w:br/>
            </w:r>
            <w:r>
              <w:rPr>
                <w:rFonts w:ascii="SamsungOne-400" w:hAnsi="SamsungOne-400" w:cs="Times New Roman"/>
                <w:sz w:val="16"/>
                <w:szCs w:val="16"/>
              </w:rPr>
              <w:t xml:space="preserve">[+0.19, +0.38]</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+0.21</w:t>
            </w:r>
            <w:r>
              <w:br/>
            </w:r>
            <w:r>
              <w:rPr>
                <w:rFonts w:ascii="SamsungOne-400" w:hAnsi="SamsungOne-400" w:cs="Times New Roman"/>
                <w:sz w:val="16"/>
                <w:szCs w:val="16"/>
              </w:rPr>
              <w:t xml:space="preserve">[+0.14, +0.29]</w:t>
            </w:r>
          </w:p>
        </w:tc>
        <w:tc>
          <w:tcPr>
            <w:tcW w:w="81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543</w:t>
            </w:r>
          </w:p>
        </w:tc>
      </w:tr>
      <w:tr>
        <w:trPr>
          <w:cantSplit/>
        </w:trPr>
        <w:tc>
          <w:tcPr>
            <w:tcW w:w="293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Hard words removed (items with any)</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+0.00</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+0.61</w:t>
            </w:r>
            <w:r>
              <w:br/>
            </w:r>
            <w:r>
              <w:rPr>
                <w:rFonts w:ascii="SamsungOne-400" w:hAnsi="SamsungOne-400" w:cs="Times New Roman"/>
                <w:sz w:val="16"/>
                <w:szCs w:val="16"/>
              </w:rPr>
              <w:t xml:space="preserve">[+0.46, +0.81]</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+0.68</w:t>
            </w:r>
            <w:r>
              <w:br/>
            </w:r>
            <w:r>
              <w:rPr>
                <w:rFonts w:ascii="SamsungOne-400" w:hAnsi="SamsungOne-400" w:cs="Times New Roman"/>
                <w:sz w:val="16"/>
                <w:szCs w:val="16"/>
              </w:rPr>
              <w:t xml:space="preserve">[+0.54, +0.85]</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+0.31</w:t>
            </w:r>
            <w:r>
              <w:br/>
            </w:r>
            <w:r>
              <w:rPr>
                <w:rFonts w:ascii="SamsungOne-400" w:hAnsi="SamsungOne-400" w:cs="Times New Roman"/>
                <w:sz w:val="16"/>
                <w:szCs w:val="16"/>
              </w:rPr>
              <w:t xml:space="preserve">[+0.22, +0.44]</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+0.59</w:t>
            </w:r>
            <w:r>
              <w:br/>
            </w:r>
            <w:r>
              <w:rPr>
                <w:rFonts w:ascii="SamsungOne-400" w:hAnsi="SamsungOne-400" w:cs="Times New Roman"/>
                <w:sz w:val="16"/>
                <w:szCs w:val="16"/>
              </w:rPr>
              <w:t xml:space="preserve">[+0.46, +0.75]</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+0.46</w:t>
            </w:r>
            <w:r>
              <w:br/>
            </w:r>
            <w:r>
              <w:rPr>
                <w:rFonts w:ascii="SamsungOne-400" w:hAnsi="SamsungOne-400" w:cs="Times New Roman"/>
                <w:sz w:val="16"/>
                <w:szCs w:val="16"/>
              </w:rPr>
              <w:t xml:space="preserve">[+0.34, +0.59]</w:t>
            </w:r>
          </w:p>
        </w:tc>
        <w:tc>
          <w:tcPr>
            <w:tcW w:w="81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328</w:t>
            </w:r>
          </w:p>
        </w:tc>
      </w:tr>
      <w:tr>
        <w:trPr>
          <w:cantSplit/>
        </w:trPr>
        <w:tc>
          <w:tcPr>
            <w:gridSpan w:val="8"/>
            <w:shd w:val="clear" w:color="auto" w:fill="DEE5F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8"/>
                <w:szCs w:val="18"/>
              </w:rPr>
              <w:t xml:space="preserve">Checks, %</w:t>
            </w:r>
          </w:p>
        </w:tc>
      </w:tr>
      <w:tr>
        <w:trPr>
          <w:cantSplit/>
        </w:trPr>
        <w:tc>
          <w:tcPr>
            <w:tcW w:w="293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Every number kept</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100.0</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82.7</w:t>
            </w:r>
            <w:r>
              <w:br/>
            </w:r>
            <w:r>
              <w:rPr>
                <w:rFonts w:ascii="SamsungOne-400" w:hAnsi="SamsungOne-400" w:cs="Times New Roman"/>
                <w:sz w:val="16"/>
                <w:szCs w:val="16"/>
              </w:rPr>
              <w:t xml:space="preserve">[65–95]</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78.7</w:t>
            </w:r>
            <w:r>
              <w:br/>
            </w:r>
            <w:r>
              <w:rPr>
                <w:rFonts w:ascii="SamsungOne-400" w:hAnsi="SamsungOne-400" w:cs="Times New Roman"/>
                <w:sz w:val="16"/>
                <w:szCs w:val="16"/>
              </w:rPr>
              <w:t xml:space="preserve">[63–90]</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84.0</w:t>
            </w:r>
            <w:r>
              <w:br/>
            </w:r>
            <w:r>
              <w:rPr>
                <w:rFonts w:ascii="SamsungOne-400" w:hAnsi="SamsungOne-400" w:cs="Times New Roman"/>
                <w:sz w:val="16"/>
                <w:szCs w:val="16"/>
              </w:rPr>
              <w:t xml:space="preserve">[70–94]</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76.0</w:t>
            </w:r>
            <w:r>
              <w:br/>
            </w:r>
            <w:r>
              <w:rPr>
                <w:rFonts w:ascii="SamsungOne-400" w:hAnsi="SamsungOne-400" w:cs="Times New Roman"/>
                <w:sz w:val="16"/>
                <w:szCs w:val="16"/>
              </w:rPr>
              <w:t xml:space="preserve">[59–88]</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7"/>
                <w:szCs w:val="17"/>
              </w:rPr>
              <w:t xml:space="preserve">100.0</w:t>
            </w:r>
          </w:p>
        </w:tc>
        <w:tc>
          <w:tcPr>
            <w:tcW w:w="81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75</w:t>
            </w:r>
          </w:p>
        </w:tc>
      </w:tr>
      <w:tr>
        <w:trPr>
          <w:cantSplit/>
        </w:trPr>
        <w:tc>
          <w:tcPr>
            <w:tcW w:w="293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No house-rule break</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100.0</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99.8</w:t>
            </w:r>
            <w:r>
              <w:br/>
            </w:r>
            <w:r>
              <w:rPr>
                <w:rFonts w:ascii="SamsungOne-400" w:hAnsi="SamsungOne-400" w:cs="Times New Roman"/>
                <w:sz w:val="16"/>
                <w:szCs w:val="16"/>
              </w:rPr>
              <w:t xml:space="preserve">[99–100]</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99.7</w:t>
            </w:r>
            <w:r>
              <w:br/>
            </w:r>
            <w:r>
              <w:rPr>
                <w:rFonts w:ascii="SamsungOne-400" w:hAnsi="SamsungOne-400" w:cs="Times New Roman"/>
                <w:sz w:val="16"/>
                <w:szCs w:val="16"/>
              </w:rPr>
              <w:t xml:space="preserve">[99–100]</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7"/>
                <w:szCs w:val="17"/>
              </w:rPr>
              <w:t xml:space="preserve">100.0</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7"/>
                <w:szCs w:val="17"/>
              </w:rPr>
              <w:t xml:space="preserve">100.0</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7"/>
                <w:szCs w:val="17"/>
              </w:rPr>
              <w:t xml:space="preserve">100.0</w:t>
            </w:r>
          </w:p>
        </w:tc>
        <w:tc>
          <w:tcPr>
            <w:tcW w:w="81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659</w:t>
            </w:r>
          </w:p>
        </w:tc>
      </w:tr>
      <w:tr>
        <w:trPr>
          <w:cantSplit/>
        </w:trPr>
        <w:tc>
          <w:tcPr>
            <w:gridSpan w:val="8"/>
            <w:shd w:val="clear" w:color="auto" w:fill="DEE5F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8"/>
                <w:szCs w:val="18"/>
              </w:rPr>
              <w:t xml:space="preserve">Behaviour, %</w:t>
            </w:r>
          </w:p>
        </w:tc>
      </w:tr>
      <w:tr>
        <w:trPr>
          <w:cantSplit/>
        </w:trPr>
        <w:tc>
          <w:tcPr>
            <w:tcW w:w="293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Easy text left unchanged (C)</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100.0</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14.3</w:t>
            </w:r>
            <w:r>
              <w:br/>
            </w:r>
            <w:r>
              <w:rPr>
                <w:rFonts w:ascii="SamsungOne-400" w:hAnsi="SamsungOne-400" w:cs="Times New Roman"/>
                <w:sz w:val="16"/>
                <w:szCs w:val="16"/>
              </w:rPr>
              <w:t xml:space="preserve">[7–22]</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11.7</w:t>
            </w:r>
            <w:r>
              <w:br/>
            </w:r>
            <w:r>
              <w:rPr>
                <w:rFonts w:ascii="SamsungOne-400" w:hAnsi="SamsungOne-400" w:cs="Times New Roman"/>
                <w:sz w:val="16"/>
                <w:szCs w:val="16"/>
              </w:rPr>
              <w:t xml:space="preserve">[5–19]</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48.1</w:t>
            </w:r>
            <w:r>
              <w:br/>
            </w:r>
            <w:r>
              <w:rPr>
                <w:rFonts w:ascii="SamsungOne-400" w:hAnsi="SamsungOne-400" w:cs="Times New Roman"/>
                <w:sz w:val="16"/>
                <w:szCs w:val="16"/>
              </w:rPr>
              <w:t xml:space="preserve">[36–61]</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24.7</w:t>
            </w:r>
            <w:r>
              <w:br/>
            </w:r>
            <w:r>
              <w:rPr>
                <w:rFonts w:ascii="SamsungOne-400" w:hAnsi="SamsungOne-400" w:cs="Times New Roman"/>
                <w:sz w:val="16"/>
                <w:szCs w:val="16"/>
              </w:rPr>
              <w:t xml:space="preserve">[15–35]</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76.6</w:t>
            </w:r>
            <w:r>
              <w:br/>
            </w:r>
            <w:r>
              <w:rPr>
                <w:rFonts w:ascii="SamsungOne-400" w:hAnsi="SamsungOne-400" w:cs="Times New Roman"/>
                <w:sz w:val="16"/>
                <w:szCs w:val="16"/>
              </w:rPr>
              <w:t xml:space="preserve">[69–85]</w:t>
            </w:r>
          </w:p>
        </w:tc>
        <w:tc>
          <w:tcPr>
            <w:tcW w:w="81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77</w:t>
            </w:r>
          </w:p>
        </w:tc>
      </w:tr>
      <w:tr>
        <w:trPr>
          <w:cantSplit/>
        </w:trPr>
        <w:tc>
          <w:tcPr>
            <w:tcW w:w="293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Cut-off selection keeps its ending (E1)</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100.0</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36.5</w:t>
            </w:r>
            <w:r>
              <w:br/>
            </w:r>
            <w:r>
              <w:rPr>
                <w:rFonts w:ascii="SamsungOne-400" w:hAnsi="SamsungOne-400" w:cs="Times New Roman"/>
                <w:sz w:val="16"/>
                <w:szCs w:val="16"/>
              </w:rPr>
              <w:t xml:space="preserve">[25–47]</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38.8</w:t>
            </w:r>
            <w:r>
              <w:br/>
            </w:r>
            <w:r>
              <w:rPr>
                <w:rFonts w:ascii="SamsungOne-400" w:hAnsi="SamsungOne-400" w:cs="Times New Roman"/>
                <w:sz w:val="16"/>
                <w:szCs w:val="16"/>
              </w:rPr>
              <w:t xml:space="preserve">[27–50]</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38.8</w:t>
            </w:r>
            <w:r>
              <w:br/>
            </w:r>
            <w:r>
              <w:rPr>
                <w:rFonts w:ascii="SamsungOne-400" w:hAnsi="SamsungOne-400" w:cs="Times New Roman"/>
                <w:sz w:val="16"/>
                <w:szCs w:val="16"/>
              </w:rPr>
              <w:t xml:space="preserve">[28–49]</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45.9</w:t>
            </w:r>
            <w:r>
              <w:br/>
            </w:r>
            <w:r>
              <w:rPr>
                <w:rFonts w:ascii="SamsungOne-400" w:hAnsi="SamsungOne-400" w:cs="Times New Roman"/>
                <w:sz w:val="16"/>
                <w:szCs w:val="16"/>
              </w:rPr>
              <w:t xml:space="preserve">[34–58]</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7"/>
                <w:szCs w:val="17"/>
              </w:rPr>
              <w:t xml:space="preserve">100.0</w:t>
            </w:r>
          </w:p>
        </w:tc>
        <w:tc>
          <w:tcPr>
            <w:tcW w:w="81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85</w:t>
            </w:r>
          </w:p>
        </w:tc>
      </w:tr>
      <w:tr>
        <w:trPr>
          <w:cantSplit/>
        </w:trPr>
        <w:tc>
          <w:tcPr>
            <w:tcW w:w="293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Protected text: letters unchanged (F)</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100.0</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4.4</w:t>
            </w:r>
            <w:r>
              <w:br/>
            </w:r>
            <w:r>
              <w:rPr>
                <w:rFonts w:ascii="SamsungOne-400" w:hAnsi="SamsungOne-400" w:cs="Times New Roman"/>
                <w:sz w:val="16"/>
                <w:szCs w:val="16"/>
              </w:rPr>
              <w:t xml:space="preserve">[0–10]</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4.4</w:t>
            </w:r>
            <w:r>
              <w:br/>
            </w:r>
            <w:r>
              <w:rPr>
                <w:rFonts w:ascii="SamsungOne-400" w:hAnsi="SamsungOne-400" w:cs="Times New Roman"/>
                <w:sz w:val="16"/>
                <w:szCs w:val="16"/>
              </w:rPr>
              <w:t xml:space="preserve">[0–11]</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47.8</w:t>
            </w:r>
            <w:r>
              <w:br/>
            </w:r>
            <w:r>
              <w:rPr>
                <w:rFonts w:ascii="SamsungOne-400" w:hAnsi="SamsungOne-400" w:cs="Times New Roman"/>
                <w:sz w:val="16"/>
                <w:szCs w:val="16"/>
              </w:rPr>
              <w:t xml:space="preserve">[30–70]</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24.4</w:t>
            </w:r>
            <w:r>
              <w:br/>
            </w:r>
            <w:r>
              <w:rPr>
                <w:rFonts w:ascii="SamsungOne-400" w:hAnsi="SamsungOne-400" w:cs="Times New Roman"/>
                <w:sz w:val="16"/>
                <w:szCs w:val="16"/>
              </w:rPr>
              <w:t xml:space="preserve">[16–36]</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7"/>
                <w:szCs w:val="17"/>
              </w:rPr>
              <w:t xml:space="preserve">100.0</w:t>
            </w:r>
          </w:p>
        </w:tc>
        <w:tc>
          <w:tcPr>
            <w:tcW w:w="81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90</w:t>
            </w:r>
          </w:p>
        </w:tc>
      </w:tr>
      <w:tr>
        <w:trPr>
          <w:cantSplit/>
        </w:trPr>
        <w:tc>
          <w:tcPr>
            <w:gridSpan w:val="8"/>
            <w:shd w:val="clear" w:color="auto" w:fill="DEE5F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8"/>
                <w:szCs w:val="18"/>
              </w:rPr>
              <w:t xml:space="preserve">Flags (not failures), %</w:t>
            </w:r>
          </w:p>
        </w:tc>
      </w:tr>
      <w:tr>
        <w:trPr>
          <w:cantSplit/>
        </w:trPr>
        <w:tc>
          <w:tcPr>
            <w:tcW w:w="293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Negation count changed</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0.0</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23.1</w:t>
            </w:r>
            <w:r>
              <w:br/>
            </w:r>
            <w:r>
              <w:rPr>
                <w:rFonts w:ascii="SamsungOne-400" w:hAnsi="SamsungOne-400" w:cs="Times New Roman"/>
                <w:sz w:val="16"/>
                <w:szCs w:val="16"/>
              </w:rPr>
              <w:t xml:space="preserve">[17–30]</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24.1</w:t>
            </w:r>
            <w:r>
              <w:br/>
            </w:r>
            <w:r>
              <w:rPr>
                <w:rFonts w:ascii="SamsungOne-400" w:hAnsi="SamsungOne-400" w:cs="Times New Roman"/>
                <w:sz w:val="16"/>
                <w:szCs w:val="16"/>
              </w:rPr>
              <w:t xml:space="preserve">[17–32]</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7.1</w:t>
            </w:r>
            <w:r>
              <w:br/>
            </w:r>
            <w:r>
              <w:rPr>
                <w:rFonts w:ascii="SamsungOne-400" w:hAnsi="SamsungOne-400" w:cs="Times New Roman"/>
                <w:sz w:val="16"/>
                <w:szCs w:val="16"/>
              </w:rPr>
              <w:t xml:space="preserve">[4–11]</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18.4</w:t>
            </w:r>
            <w:r>
              <w:br/>
            </w:r>
            <w:r>
              <w:rPr>
                <w:rFonts w:ascii="SamsungOne-400" w:hAnsi="SamsungOne-400" w:cs="Times New Roman"/>
                <w:sz w:val="16"/>
                <w:szCs w:val="16"/>
              </w:rPr>
              <w:t xml:space="preserve">[13–25]</w:t>
            </w:r>
          </w:p>
        </w:tc>
        <w:tc>
          <w:tcPr>
            <w:tcW w:w="87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0.0</w:t>
            </w:r>
          </w:p>
        </w:tc>
        <w:tc>
          <w:tcPr>
            <w:tcW w:w="81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139</w:t>
            </w:r>
          </w:p>
        </w:tc>
      </w:tr>
    </w:tbl>
    <w:p>
      <w:pPr>
        <w:spacing w:before="0" w:after="40" w:line="284" w:lineRule="exact"/>
        <w:ind w:left="284" w:hanging="284"/>
      </w:pPr>
      <w:r>
        <w:rPr>
          <w:rFonts w:ascii="SamsungOne-400" w:hAnsi="SamsungOne-400" w:cs="Times New Roman"/>
          <w:b/>
          <w:bCs/>
          <w:sz w:val="21"/>
          <w:szCs w:val="21"/>
        </w:rPr>
        <w:t xml:space="preserve">F1 </w:t>
      </w:r>
      <w:r>
        <w:rPr>
          <w:rFonts w:ascii="SamsungOne-400" w:hAnsi="SamsungOne-400" w:cs="Times New Roman"/>
          <w:b/>
          <w:bCs/>
          <w:sz w:val="21"/>
          <w:szCs w:val="21"/>
        </w:rPr>
        <w:t xml:space="preserve">Meaning and simplification trade off.</w:t>
      </w:r>
      <w:r>
        <w:rPr>
          <w:rFonts w:ascii="SamsungOne-400" w:hAnsi="SamsungOne-400" w:cs="Times New Roman"/>
          <w:sz w:val="21"/>
          <w:szCs w:val="21"/>
        </w:rPr>
        <w:t xml:space="preserve"> The medium setting cuts
      6.3 (AraT5v2) and 6.7 (AraBART) words from the
      longest clause and keeps the meaning in 59.5% and 40.1%
      of outputs; the int8 AraT5v2 bundle cuts 1.9 and keeps
      78.6%. No v0.2 system simplifies as much as the tagged setting
      while keeping meaning as often as the shipped bundle.</w:t>
      </w:r>
    </w:p>
    <w:p>
      <w:pPr>
        <w:spacing w:before="0" w:after="40" w:line="284" w:lineRule="exact"/>
        <w:ind w:left="284" w:hanging="284"/>
      </w:pPr>
      <w:r>
        <w:rPr>
          <w:rFonts w:ascii="SamsungOne-400" w:hAnsi="SamsungOne-400" w:cs="Times New Roman"/>
          <w:b/>
          <w:bCs/>
          <w:sz w:val="21"/>
          <w:szCs w:val="21"/>
        </w:rPr>
        <w:t xml:space="preserve">F2 </w:t>
      </w:r>
      <w:r>
        <w:rPr>
          <w:rFonts w:ascii="SamsungOne-400" w:hAnsi="SamsungOne-400" w:cs="Times New Roman"/>
          <w:b/>
          <w:bCs/>
          <w:sz w:val="21"/>
          <w:szCs w:val="21"/>
        </w:rPr>
        <w:t xml:space="preserve">AraT5v2 keeps meaning better</w:t>
      </w:r>
      <w:r>
        <w:rPr>
          <w:rFonts w:ascii="SamsungOne-400" w:hAnsi="SamsungOne-400" w:cs="Times New Roman"/>
          <w:sz w:val="21"/>
          <w:szCs w:val="21"/>
        </w:rPr>
        <w:t xml:space="preserve"> than AraBART at every setting
      (19.4 points with the </w:t>
      </w:r>
      <w:r>
        <w:rPr>
          <w:rFonts w:ascii="Liberation Mono" w:hAnsi="Liberation Mono" w:cs="Times New Roman"/>
          <w:sz w:val="20"/>
          <w:szCs w:val="20"/>
        </w:rPr>
        <w:t xml:space="preserve">[S2]</w:t>
      </w:r>
      <w:r>
        <w:rPr>
          <w:rFonts w:ascii="SamsungOne-400" w:hAnsi="SamsungOne-400" w:cs="Times New Roman"/>
          <w:sz w:val="21"/>
          <w:szCs w:val="21"/>
        </w:rPr>
        <w:t xml:space="preserve"> tag,
      28.1 as an int8 bundle), as the raters also found.</w:t>
      </w:r>
    </w:p>
    <w:p>
      <w:pPr>
        <w:spacing w:before="0" w:after="40" w:line="284" w:lineRule="exact"/>
        <w:ind w:left="284" w:hanging="284"/>
      </w:pPr>
      <w:r>
        <w:rPr>
          <w:rFonts w:ascii="SamsungOne-400" w:hAnsi="SamsungOne-400" w:cs="Times New Roman"/>
          <w:b/>
          <w:bCs/>
          <w:sz w:val="21"/>
          <w:szCs w:val="21"/>
        </w:rPr>
        <w:t xml:space="preserve">F3 </w:t>
      </w:r>
      <w:r>
        <w:rPr>
          <w:rFonts w:ascii="SamsungOne-400" w:hAnsi="SamsungOne-400" w:cs="Times New Roman"/>
          <w:b/>
          <w:bCs/>
          <w:sz w:val="21"/>
          <w:szCs w:val="21"/>
        </w:rPr>
        <w:t xml:space="preserve">Simplification is mostly structural.</w:t>
      </w:r>
      <w:r>
        <w:rPr>
          <w:rFonts w:ascii="SamsungOne-400" w:hAnsi="SamsungOne-400" w:cs="Times New Roman"/>
          <w:sz w:val="21"/>
          <w:szCs w:val="21"/>
        </w:rPr>
        <w:t xml:space="preserve"> Reading level falls by at most
      0.40 levels, where a clause loses up to 6.7 words.</w:t>
      </w:r>
    </w:p>
    <w:p>
      <w:pPr>
        <w:spacing w:before="0" w:after="40" w:line="284" w:lineRule="exact"/>
        <w:ind w:left="284" w:hanging="284"/>
      </w:pPr>
      <w:r>
        <w:rPr>
          <w:rFonts w:ascii="SamsungOne-400" w:hAnsi="SamsungOne-400" w:cs="Times New Roman"/>
          <w:b/>
          <w:bCs/>
          <w:sz w:val="21"/>
          <w:szCs w:val="21"/>
        </w:rPr>
        <w:t xml:space="preserve">F4 </w:t>
      </w:r>
      <w:r>
        <w:rPr>
          <w:rFonts w:ascii="SamsungOne-400" w:hAnsi="SamsungOne-400" w:cs="Times New Roman"/>
          <w:b/>
          <w:bCs/>
          <w:sz w:val="21"/>
          <w:szCs w:val="21"/>
        </w:rPr>
        <w:t xml:space="preserve">Restraint is weak.</w:t>
      </w:r>
      <w:r>
        <w:rPr>
          <w:rFonts w:ascii="SamsungOne-400" w:hAnsi="SamsungOne-400" w:cs="Times New Roman"/>
          <w:sz w:val="21"/>
          <w:szCs w:val="21"/>
        </w:rPr>
        <w:t xml:space="preserve"> Easy text comes back unchanged in only
      11.7–48.1% of C items and protected text keeps its letters in
      4.4–47.8%; cut-off selections are often completed with invented
      words (</w:t>
      </w:r>
      <w:r>
        <w:rPr>
          <w:rFonts w:ascii="SamsungOne-400" w:hAnsi="SamsungOne-400" w:cs="Times New Roman"/>
          <w:sz w:val="21"/>
          <w:szCs w:val="21"/>
        </w:rPr>
        <w:t xml:space="preserve">Table 15</w:t>
      </w:r>
      <w:r>
        <w:rPr>
          <w:rFonts w:ascii="SamsungOne-400" w:hAnsi="SamsungOne-400" w:cs="Times New Roman"/>
          <w:sz w:val="21"/>
          <w:szCs w:val="21"/>
        </w:rPr>
        <w:t xml:space="preserve">). The app's text step now handles protected text,
      numbers and cut-off endings in code, and BayanSimplify-v0.3 improves restraint.</w:t>
      </w:r>
    </w:p>
    <w:p>
      <w:pPr>
        <w:spacing w:before="0" w:after="40" w:line="284" w:lineRule="exact"/>
        <w:ind w:left="284" w:hanging="284"/>
      </w:pPr>
      <w:r>
        <w:rPr>
          <w:rFonts w:ascii="SamsungOne-400" w:hAnsi="SamsungOne-400" w:cs="Times New Roman"/>
          <w:b/>
          <w:bCs/>
          <w:sz w:val="21"/>
          <w:szCs w:val="21"/>
        </w:rPr>
        <w:t xml:space="preserve">F5 </w:t>
      </w:r>
      <w:r>
        <w:rPr>
          <w:rFonts w:ascii="SamsungOne-400" w:hAnsi="SamsungOne-400" w:cs="Times New Roman"/>
          <w:b/>
          <w:bCs/>
          <w:sz w:val="21"/>
          <w:szCs w:val="21"/>
        </w:rPr>
        <w:t xml:space="preserve">The deployed format buys meaning with ease.</w:t>
      </w:r>
      <w:r>
        <w:rPr>
          <w:rFonts w:ascii="SamsungOne-400" w:hAnsi="SamsungOne-400" w:cs="Times New Roman"/>
          <w:sz w:val="21"/>
          <w:szCs w:val="21"/>
        </w:rPr>
        <w:t xml:space="preserve"> The app's bundles send
      no strength tag, which raises meaning kept and cuts fewer words; int8 moves
      AraT5v2 further toward copying, which makes the shipped AraT5v2 bundle the
      safest v0.2 system and the least simplifying one (</w:t>
      </w:r>
      <w:r>
        <w:rPr>
          <w:rFonts w:ascii="SamsungOne-400" w:hAnsi="SamsungOne-400" w:cs="Times New Roman"/>
          <w:sz w:val="21"/>
          <w:szCs w:val="21"/>
        </w:rPr>
        <w:t xml:space="preserve">Table 13</w:t>
      </w:r>
      <w:r>
        <w:rPr>
          <w:rFonts w:ascii="SamsungOne-400" w:hAnsi="SamsungOne-400" w:cs="Times New Roman"/>
          <w:sz w:val="21"/>
          <w:szCs w:val="21"/>
        </w:rPr>
        <w:t xml:space="preserve">).
      Int8 rewords most of AraT5v2's outputs: only 234 of 731 dev outputs match
      the float model's.</w:t>
      </w:r>
    </w:p>
    <w:p>
      <w:pPr>
        <w:spacing w:before="0" w:after="80" w:line="0" w:lineRule="auto"/>
        <w:jc w:val="center"/>
      </w:pPr>
      <w:r>
        <w:drawing xmlns:a="http://schemas.openxmlformats.org/drawingml/2006/main" xmlns:pic="http://schemas.openxmlformats.org/drawingml/2006/picture">
          <wp:inline distT="0" distB="0" distL="0" distR="0">
            <wp:extent cx="5735955" cy="2836761"/>
            <wp:effectExtent l="0" t="0" r="0" b="0"/>
            <wp:docPr id="1000" name="Figure"/>
            <wp:cNvGraphicFramePr>
              <a:graphicFrameLocks noChangeAspect="1"/>
            </wp:cNvGraphicFramePr>
            <a:graphic>
              <a:graphicData uri="http://schemas.openxmlformats.org/drawingml/2006/picture">
                <pic:pic>
                  <pic:nvPicPr>
                    <pic:cNvPr id="1000" name="fig"/>
                    <pic:cNvPicPr/>
                  </pic:nvPicPr>
                  <pic:blipFill>
                    <a:blip r:embed="rId210"/>
                    <a:stretch>
                      <a:fillRect/>
                    </a:stretch>
                  </pic:blipFill>
                  <pic:spPr>
                    <a:xfrm>
                      <a:off x="0" y="0"/>
                      <a:ext cx="5735955" cy="2836761"/>
                    </a:xfrm>
                    <a:prstGeom prst="rect">
                      <a:avLst/>
                    </a:prstGeom>
                  </pic:spPr>
                </pic:pic>
              </a:graphicData>
            </a:graphic>
          </wp:inline>
        </w:drawing>
      </w:r>
    </w:p>
    <w:p>
      <w:pPr>
        <w:spacing w:before="0" w:after="160" w:line="250" w:lineRule="exact"/>
      </w:pPr>
      <w:r>
        <w:rPr>
          <w:rFonts w:ascii="SamsungOne-400" w:hAnsi="SamsungOne-400" w:cs="Times New Roman"/>
          <w:b/>
          <w:bCs/>
          <w:color w:val="193DB0"/>
          <w:sz w:val="19"/>
          <w:szCs w:val="19"/>
        </w:rPr>
        <w:t xml:space="preserve">Figure 11. </w:t>
      </w:r>
      <w:r>
        <w:rPr>
          <w:rFonts w:ascii="SamsungOne-400" w:hAnsi="SamsungOne-400" w:cs="Times New Roman"/>
          <w:sz w:val="19"/>
          <w:szCs w:val="19"/>
        </w:rPr>
        <w:t xml:space="preserve">Meaning kept against simplification, test split, core items,
with 95% document-bootstrap intervals. Copying the input sits at the top left by
definition. Colour: the model; shape: the setting; star: BayanSimplify-v0.3 with four beams.</w:t>
      </w:r>
    </w:p>
    <w:p>
      <w:pPr>
        <w:spacing w:before="0" w:after="60" w:line="240" w:lineRule="exact"/>
      </w:pPr>
      <w:r>
        <w:rPr>
          <w:rFonts w:ascii="SamsungOne-400" w:hAnsi="SamsungOne-400" w:cs="Times New Roman"/>
          <w:b/>
          <w:bCs/>
          <w:color w:val="193DB0"/>
          <w:sz w:val="19"/>
          <w:szCs w:val="19"/>
        </w:rPr>
        <w:t xml:space="preserve">Table 13. </w:t>
      </w:r>
      <w:r>
        <w:rPr>
          <w:rFonts w:ascii="SamsungOne-400" w:hAnsi="SamsungOne-400" w:cs="Times New Roman"/>
          <w:sz w:val="19"/>
          <w:szCs w:val="19"/>
        </w:rPr>
        <w:t xml:space="preserve">Paired effects on the test split (core items): one change at a time, same items. Differences in points (rates) or words (clause), with 95% document-bootstrap intervals; </w:t>
      </w:r>
      <w:r>
        <w:rPr>
          <w:rFonts w:ascii="SamsungOne-400" w:hAnsi="SamsungOne-400" w:cs="Times New Roman"/>
          <w:i/>
          <w:iCs/>
          <w:sz w:val="19"/>
          <w:szCs w:val="19"/>
        </w:rPr>
        <w:t xml:space="preserve">^{*}</w:t>
      </w:r>
      <w:r>
        <w:rPr>
          <w:rFonts w:ascii="SamsungOne-400" w:hAnsi="SamsungOne-400" w:cs="Times New Roman"/>
          <w:sz w:val="19"/>
          <w:szCs w:val="19"/>
        </w:rPr>
        <w:t xml:space="preserve"> = the interval excludes zero.</w:t>
      </w:r>
    </w:p>
    <w:tbl>
      <w:tblPr>
        <w:tblW w:w="9010"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0" w:type="dxa"/>
          <w:left w:w="40" w:type="dxa"/>
          <w:bottom w:w="40" w:type="dxa"/>
          <w:right w:w="40" w:type="dxa"/>
        </w:tblCellMar>
      </w:tblPr>
      <w:tblGrid>
        <w:gridCol w:w="3794"/>
        <w:gridCol w:w="1738"/>
        <w:gridCol w:w="1738"/>
        <w:gridCol w:w="1740"/>
      </w:tblGrid>
      <w:tr>
        <w:trPr>
          <w:cantSplit/>
          <w:tblHeader/>
        </w:trPr>
        <w:tc>
          <w:tcPr>
            <w:tcW w:w="3794"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One change</w:t>
            </w:r>
          </w:p>
        </w:tc>
        <w:tc>
          <w:tcPr>
            <w:tcW w:w="1738"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Meaning kept (points)</w:t>
            </w:r>
          </w:p>
        </w:tc>
        <w:tc>
          <w:tcPr>
            <w:tcW w:w="1738"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Words cut from the longest clause</w:t>
            </w:r>
          </w:p>
        </w:tc>
        <w:tc>
          <w:tcPr>
            <w:tcW w:w="1740"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Easy text unchanged (points)</w:t>
            </w:r>
          </w:p>
        </w:tc>
      </w:tr>
      <w:tr>
        <w:trPr>
          <w:cantSplit/>
        </w:trPr>
        <w:tc>
          <w:tcPr>
            <w:tcW w:w="379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AraT5v2: drop the </w:t>
            </w:r>
            <w:r>
              <w:rPr>
                <w:rFonts w:ascii="Liberation Mono" w:hAnsi="Liberation Mono" w:cs="Times New Roman"/>
                <w:sz w:val="16"/>
                <w:szCs w:val="16"/>
              </w:rPr>
              <w:t xml:space="preserve">[S2]</w:t>
            </w:r>
            <w:r>
              <w:rPr>
                <w:rFonts w:ascii="SamsungOne-400" w:hAnsi="SamsungOne-400" w:cs="Times New Roman"/>
                <w:sz w:val="17"/>
                <w:szCs w:val="17"/>
              </w:rPr>
              <w:t xml:space="preserve"> tag</w:t>
            </w:r>
          </w:p>
        </w:tc>
        <w:tc>
          <w:tcPr>
            <w:tcW w:w="173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+8.8</w:t>
            </w:r>
            <w:r>
              <w:rPr>
                <w:rFonts w:ascii="SamsungOne-400" w:hAnsi="SamsungOne-400" w:cs="Times New Roman"/>
                <w:i/>
                <w:iCs/>
                <w:sz w:val="17"/>
                <w:szCs w:val="17"/>
              </w:rPr>
              <w:t xml:space="preserve">∗</w:t>
            </w:r>
            <w:r>
              <w:rPr>
                <w:rFonts w:ascii="SamsungOne-400" w:hAnsi="SamsungOne-400" w:cs="Times New Roman"/>
                <w:sz w:val="17"/>
                <w:szCs w:val="17"/>
              </w:rPr>
              <w:t xml:space="preserve"> [+5.9, +12.0]</w:t>
            </w:r>
          </w:p>
        </w:tc>
        <w:tc>
          <w:tcPr>
            <w:tcW w:w="173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-1.9</w:t>
            </w:r>
            <w:r>
              <w:rPr>
                <w:rFonts w:ascii="SamsungOne-400" w:hAnsi="SamsungOne-400" w:cs="Times New Roman"/>
                <w:i/>
                <w:iCs/>
                <w:sz w:val="17"/>
                <w:szCs w:val="17"/>
              </w:rPr>
              <w:t xml:space="preserve">∗</w:t>
            </w:r>
            <w:r>
              <w:rPr>
                <w:rFonts w:ascii="SamsungOne-400" w:hAnsi="SamsungOne-400" w:cs="Times New Roman"/>
                <w:sz w:val="17"/>
                <w:szCs w:val="17"/>
              </w:rPr>
              <w:t xml:space="preserve"> [-2.4, -1.4]</w:t>
            </w:r>
          </w:p>
        </w:tc>
        <w:tc>
          <w:tcPr>
            <w:tcW w:w="1740"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+13.0</w:t>
            </w:r>
            <w:r>
              <w:rPr>
                <w:rFonts w:ascii="SamsungOne-400" w:hAnsi="SamsungOne-400" w:cs="Times New Roman"/>
                <w:i/>
                <w:iCs/>
                <w:sz w:val="17"/>
                <w:szCs w:val="17"/>
              </w:rPr>
              <w:t xml:space="preserve">∗</w:t>
            </w:r>
            <w:r>
              <w:rPr>
                <w:rFonts w:ascii="SamsungOne-400" w:hAnsi="SamsungOne-400" w:cs="Times New Roman"/>
                <w:sz w:val="17"/>
                <w:szCs w:val="17"/>
              </w:rPr>
              <w:t xml:space="preserve"> [+4.8, +21.4]</w:t>
            </w:r>
          </w:p>
        </w:tc>
      </w:tr>
      <w:tr>
        <w:trPr>
          <w:cantSplit/>
        </w:trPr>
        <w:tc>
          <w:tcPr>
            <w:tcW w:w="379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AraBART: drop the </w:t>
            </w:r>
            <w:r>
              <w:rPr>
                <w:rFonts w:ascii="Liberation Mono" w:hAnsi="Liberation Mono" w:cs="Times New Roman"/>
                <w:sz w:val="16"/>
                <w:szCs w:val="16"/>
              </w:rPr>
              <w:t xml:space="preserve">[S2]</w:t>
            </w:r>
            <w:r>
              <w:rPr>
                <w:rFonts w:ascii="SamsungOne-400" w:hAnsi="SamsungOne-400" w:cs="Times New Roman"/>
                <w:sz w:val="17"/>
                <w:szCs w:val="17"/>
              </w:rPr>
              <w:t xml:space="preserve"> tag</w:t>
            </w:r>
          </w:p>
        </w:tc>
        <w:tc>
          <w:tcPr>
            <w:tcW w:w="173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+11.4</w:t>
            </w:r>
            <w:r>
              <w:rPr>
                <w:rFonts w:ascii="SamsungOne-400" w:hAnsi="SamsungOne-400" w:cs="Times New Roman"/>
                <w:i/>
                <w:iCs/>
                <w:sz w:val="17"/>
                <w:szCs w:val="17"/>
              </w:rPr>
              <w:t xml:space="preserve">∗</w:t>
            </w:r>
            <w:r>
              <w:rPr>
                <w:rFonts w:ascii="SamsungOne-400" w:hAnsi="SamsungOne-400" w:cs="Times New Roman"/>
                <w:sz w:val="17"/>
                <w:szCs w:val="17"/>
              </w:rPr>
              <w:t xml:space="preserve"> [+7.0, +15.5]</w:t>
            </w:r>
          </w:p>
        </w:tc>
        <w:tc>
          <w:tcPr>
            <w:tcW w:w="173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-1.8</w:t>
            </w:r>
            <w:r>
              <w:rPr>
                <w:rFonts w:ascii="SamsungOne-400" w:hAnsi="SamsungOne-400" w:cs="Times New Roman"/>
                <w:i/>
                <w:iCs/>
                <w:sz w:val="17"/>
                <w:szCs w:val="17"/>
              </w:rPr>
              <w:t xml:space="preserve">∗</w:t>
            </w:r>
            <w:r>
              <w:rPr>
                <w:rFonts w:ascii="SamsungOne-400" w:hAnsi="SamsungOne-400" w:cs="Times New Roman"/>
                <w:sz w:val="17"/>
                <w:szCs w:val="17"/>
              </w:rPr>
              <w:t xml:space="preserve"> [-2.5, -1.2]</w:t>
            </w:r>
          </w:p>
        </w:tc>
        <w:tc>
          <w:tcPr>
            <w:tcW w:w="1740"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+11.7</w:t>
            </w:r>
            <w:r>
              <w:rPr>
                <w:rFonts w:ascii="SamsungOne-400" w:hAnsi="SamsungOne-400" w:cs="Times New Roman"/>
                <w:i/>
                <w:iCs/>
                <w:sz w:val="17"/>
                <w:szCs w:val="17"/>
              </w:rPr>
              <w:t xml:space="preserve">∗</w:t>
            </w:r>
            <w:r>
              <w:rPr>
                <w:rFonts w:ascii="SamsungOne-400" w:hAnsi="SamsungOne-400" w:cs="Times New Roman"/>
                <w:sz w:val="17"/>
                <w:szCs w:val="17"/>
              </w:rPr>
              <w:t xml:space="preserve"> [+3.4, +19.1]</w:t>
            </w:r>
          </w:p>
        </w:tc>
      </w:tr>
      <w:tr>
        <w:trPr>
          <w:cantSplit/>
        </w:trPr>
        <w:tc>
          <w:tcPr>
            <w:tcW w:w="379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AraT5v2: PyTorch </w:t>
            </w:r>
            <w:r>
              <w:rPr>
                <w:rFonts w:ascii="SamsungOne-400" w:hAnsi="SamsungOne-400" w:cs="Times New Roman"/>
                <w:i/>
                <w:iCs/>
                <w:sz w:val="17"/>
                <w:szCs w:val="17"/>
              </w:rPr>
              <w:t xml:space="preserve">→</w:t>
            </w:r>
            <w:r>
              <w:rPr>
                <w:rFonts w:ascii="SamsungOne-400" w:hAnsi="SamsungOne-400" w:cs="Times New Roman"/>
                <w:sz w:val="17"/>
                <w:szCs w:val="17"/>
              </w:rPr>
              <w:t xml:space="preserve"> int8 app</w:t>
            </w:r>
          </w:p>
        </w:tc>
        <w:tc>
          <w:tcPr>
            <w:tcW w:w="173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+10.3</w:t>
            </w:r>
            <w:r>
              <w:rPr>
                <w:rFonts w:ascii="SamsungOne-400" w:hAnsi="SamsungOne-400" w:cs="Times New Roman"/>
                <w:i/>
                <w:iCs/>
                <w:sz w:val="17"/>
                <w:szCs w:val="17"/>
              </w:rPr>
              <w:t xml:space="preserve">∗</w:t>
            </w:r>
            <w:r>
              <w:rPr>
                <w:rFonts w:ascii="SamsungOne-400" w:hAnsi="SamsungOne-400" w:cs="Times New Roman"/>
                <w:sz w:val="17"/>
                <w:szCs w:val="17"/>
              </w:rPr>
              <w:t xml:space="preserve"> [+7.1, +13.5]</w:t>
            </w:r>
          </w:p>
        </w:tc>
        <w:tc>
          <w:tcPr>
            <w:tcW w:w="173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-2.6</w:t>
            </w:r>
            <w:r>
              <w:rPr>
                <w:rFonts w:ascii="SamsungOne-400" w:hAnsi="SamsungOne-400" w:cs="Times New Roman"/>
                <w:i/>
                <w:iCs/>
                <w:sz w:val="17"/>
                <w:szCs w:val="17"/>
              </w:rPr>
              <w:t xml:space="preserve">∗</w:t>
            </w:r>
            <w:r>
              <w:rPr>
                <w:rFonts w:ascii="SamsungOne-400" w:hAnsi="SamsungOne-400" w:cs="Times New Roman"/>
                <w:sz w:val="17"/>
                <w:szCs w:val="17"/>
              </w:rPr>
              <w:t xml:space="preserve"> [-3.3, -1.9]</w:t>
            </w:r>
          </w:p>
        </w:tc>
        <w:tc>
          <w:tcPr>
            <w:tcW w:w="1740"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+20.8</w:t>
            </w:r>
            <w:r>
              <w:rPr>
                <w:rFonts w:ascii="SamsungOne-400" w:hAnsi="SamsungOne-400" w:cs="Times New Roman"/>
                <w:i/>
                <w:iCs/>
                <w:sz w:val="17"/>
                <w:szCs w:val="17"/>
              </w:rPr>
              <w:t xml:space="preserve">∗</w:t>
            </w:r>
            <w:r>
              <w:rPr>
                <w:rFonts w:ascii="SamsungOne-400" w:hAnsi="SamsungOne-400" w:cs="Times New Roman"/>
                <w:sz w:val="17"/>
                <w:szCs w:val="17"/>
              </w:rPr>
              <w:t xml:space="preserve"> [+11.9, +31.1]</w:t>
            </w:r>
          </w:p>
        </w:tc>
      </w:tr>
      <w:tr>
        <w:trPr>
          <w:cantSplit/>
        </w:trPr>
        <w:tc>
          <w:tcPr>
            <w:tcW w:w="379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AraBART: PyTorch </w:t>
            </w:r>
            <w:r>
              <w:rPr>
                <w:rFonts w:ascii="SamsungOne-400" w:hAnsi="SamsungOne-400" w:cs="Times New Roman"/>
                <w:i/>
                <w:iCs/>
                <w:sz w:val="17"/>
                <w:szCs w:val="17"/>
              </w:rPr>
              <w:t xml:space="preserve">→</w:t>
            </w:r>
            <w:r>
              <w:rPr>
                <w:rFonts w:ascii="SamsungOne-400" w:hAnsi="SamsungOne-400" w:cs="Times New Roman"/>
                <w:sz w:val="17"/>
                <w:szCs w:val="17"/>
              </w:rPr>
              <w:t xml:space="preserve"> int8 app</w:t>
            </w:r>
          </w:p>
        </w:tc>
        <w:tc>
          <w:tcPr>
            <w:tcW w:w="173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-0.9 [-3.0, +1.1]</w:t>
            </w:r>
          </w:p>
        </w:tc>
        <w:tc>
          <w:tcPr>
            <w:tcW w:w="173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-0.2 [-0.5, +0.2]</w:t>
            </w:r>
          </w:p>
        </w:tc>
        <w:tc>
          <w:tcPr>
            <w:tcW w:w="1740"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+1.3 [-3.2, +5.9]</w:t>
            </w:r>
          </w:p>
        </w:tc>
      </w:tr>
      <w:tr>
        <w:trPr>
          <w:cantSplit/>
        </w:trPr>
        <w:tc>
          <w:tcPr>
            <w:tcW w:w="3794" w:type="dxa"/>
            <w:tcBorders>
              <w:top w:val="single" w:sz="4" w:color="BFBFBF"/>
              <w:left w:val="single" w:sz="4" w:color="BFBFBF"/>
              <w:bottom w:val="single" w:sz="4" w:color="BFBFBF"/>
              <w:right w:val="single" w:sz="4" w:color="BFBFBF"/>
            </w:tcBorders>
          </w:tcPr>
          <w:p>
            <w:pPr>
              <w:spacing w:before="0" w:after="20" w:line="240" w:lineRule="exact"/>
            </w:pPr>
            <w:r>
              <w:rPr>
                <w:rFonts w:ascii="Liberation Mono" w:hAnsi="Liberation Mono" w:cs="Times New Roman"/>
                <w:sz w:val="16"/>
                <w:szCs w:val="16"/>
              </w:rPr>
              <w:t xml:space="preserve">[S2]</w:t>
            </w:r>
            <w:r>
              <w:rPr>
                <w:rFonts w:ascii="SamsungOne-400" w:hAnsi="SamsungOne-400" w:cs="Times New Roman"/>
                <w:sz w:val="17"/>
                <w:szCs w:val="17"/>
              </w:rPr>
              <w:t xml:space="preserve">: AraBART </w:t>
            </w:r>
            <w:r>
              <w:rPr>
                <w:rFonts w:ascii="SamsungOne-400" w:hAnsi="SamsungOne-400" w:cs="Times New Roman"/>
                <w:i/>
                <w:iCs/>
                <w:sz w:val="17"/>
                <w:szCs w:val="17"/>
              </w:rPr>
              <w:t xml:space="preserve">→</w:t>
            </w:r>
            <w:r>
              <w:rPr>
                <w:rFonts w:ascii="SamsungOne-400" w:hAnsi="SamsungOne-400" w:cs="Times New Roman"/>
                <w:sz w:val="17"/>
                <w:szCs w:val="17"/>
              </w:rPr>
              <w:t xml:space="preserve"> AraT5v2</w:t>
            </w:r>
          </w:p>
        </w:tc>
        <w:tc>
          <w:tcPr>
            <w:tcW w:w="173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+19.4</w:t>
            </w:r>
            <w:r>
              <w:rPr>
                <w:rFonts w:ascii="SamsungOne-400" w:hAnsi="SamsungOne-400" w:cs="Times New Roman"/>
                <w:i/>
                <w:iCs/>
                <w:sz w:val="17"/>
                <w:szCs w:val="17"/>
              </w:rPr>
              <w:t xml:space="preserve">∗</w:t>
            </w:r>
            <w:r>
              <w:rPr>
                <w:rFonts w:ascii="SamsungOne-400" w:hAnsi="SamsungOne-400" w:cs="Times New Roman"/>
                <w:sz w:val="17"/>
                <w:szCs w:val="17"/>
              </w:rPr>
              <w:t xml:space="preserve"> [+14.9, +23.5]</w:t>
            </w:r>
          </w:p>
        </w:tc>
        <w:tc>
          <w:tcPr>
            <w:tcW w:w="173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-0.4 [-0.9, +0.2]</w:t>
            </w:r>
          </w:p>
        </w:tc>
        <w:tc>
          <w:tcPr>
            <w:tcW w:w="1740"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+2.6 [-6.8, +12.5]</w:t>
            </w:r>
          </w:p>
        </w:tc>
      </w:tr>
      <w:tr>
        <w:trPr>
          <w:cantSplit/>
        </w:trPr>
        <w:tc>
          <w:tcPr>
            <w:tcW w:w="379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No tag: AraBART </w:t>
            </w:r>
            <w:r>
              <w:rPr>
                <w:rFonts w:ascii="SamsungOne-400" w:hAnsi="SamsungOne-400" w:cs="Times New Roman"/>
                <w:i/>
                <w:iCs/>
                <w:sz w:val="17"/>
                <w:szCs w:val="17"/>
              </w:rPr>
              <w:t xml:space="preserve">→</w:t>
            </w:r>
            <w:r>
              <w:rPr>
                <w:rFonts w:ascii="SamsungOne-400" w:hAnsi="SamsungOne-400" w:cs="Times New Roman"/>
                <w:sz w:val="17"/>
                <w:szCs w:val="17"/>
              </w:rPr>
              <w:t xml:space="preserve"> AraT5v2</w:t>
            </w:r>
          </w:p>
        </w:tc>
        <w:tc>
          <w:tcPr>
            <w:tcW w:w="173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+16.8</w:t>
            </w:r>
            <w:r>
              <w:rPr>
                <w:rFonts w:ascii="SamsungOne-400" w:hAnsi="SamsungOne-400" w:cs="Times New Roman"/>
                <w:i/>
                <w:iCs/>
                <w:sz w:val="17"/>
                <w:szCs w:val="17"/>
              </w:rPr>
              <w:t xml:space="preserve">∗</w:t>
            </w:r>
            <w:r>
              <w:rPr>
                <w:rFonts w:ascii="SamsungOne-400" w:hAnsi="SamsungOne-400" w:cs="Times New Roman"/>
                <w:sz w:val="17"/>
                <w:szCs w:val="17"/>
              </w:rPr>
              <w:t xml:space="preserve"> [+12.1, +21.6]</w:t>
            </w:r>
          </w:p>
        </w:tc>
        <w:tc>
          <w:tcPr>
            <w:tcW w:w="173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-0.5 [-1.1, +0.2]</w:t>
            </w:r>
          </w:p>
        </w:tc>
        <w:tc>
          <w:tcPr>
            <w:tcW w:w="1740"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+3.9 [-8.6, +16.7]</w:t>
            </w:r>
          </w:p>
        </w:tc>
      </w:tr>
      <w:tr>
        <w:trPr>
          <w:cantSplit/>
        </w:trPr>
        <w:tc>
          <w:tcPr>
            <w:tcW w:w="3794"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int8 app: AraBART </w:t>
            </w:r>
            <w:r>
              <w:rPr>
                <w:rFonts w:ascii="SamsungOne-400" w:hAnsi="SamsungOne-400" w:cs="Times New Roman"/>
                <w:i/>
                <w:iCs/>
                <w:sz w:val="17"/>
                <w:szCs w:val="17"/>
              </w:rPr>
              <w:t xml:space="preserve">→</w:t>
            </w:r>
            <w:r>
              <w:rPr>
                <w:rFonts w:ascii="SamsungOne-400" w:hAnsi="SamsungOne-400" w:cs="Times New Roman"/>
                <w:sz w:val="17"/>
                <w:szCs w:val="17"/>
              </w:rPr>
              <w:t xml:space="preserve"> AraT5v2</w:t>
            </w:r>
          </w:p>
        </w:tc>
        <w:tc>
          <w:tcPr>
            <w:tcW w:w="173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+28.1</w:t>
            </w:r>
            <w:r>
              <w:rPr>
                <w:rFonts w:ascii="SamsungOne-400" w:hAnsi="SamsungOne-400" w:cs="Times New Roman"/>
                <w:i/>
                <w:iCs/>
                <w:sz w:val="17"/>
                <w:szCs w:val="17"/>
              </w:rPr>
              <w:t xml:space="preserve">∗</w:t>
            </w:r>
            <w:r>
              <w:rPr>
                <w:rFonts w:ascii="SamsungOne-400" w:hAnsi="SamsungOne-400" w:cs="Times New Roman"/>
                <w:sz w:val="17"/>
                <w:szCs w:val="17"/>
              </w:rPr>
              <w:t xml:space="preserve"> [+23.3, +32.6]</w:t>
            </w:r>
          </w:p>
        </w:tc>
        <w:tc>
          <w:tcPr>
            <w:tcW w:w="173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-2.8</w:t>
            </w:r>
            <w:r>
              <w:rPr>
                <w:rFonts w:ascii="SamsungOne-400" w:hAnsi="SamsungOne-400" w:cs="Times New Roman"/>
                <w:i/>
                <w:iCs/>
                <w:sz w:val="17"/>
                <w:szCs w:val="17"/>
              </w:rPr>
              <w:t xml:space="preserve">∗</w:t>
            </w:r>
            <w:r>
              <w:rPr>
                <w:rFonts w:ascii="SamsungOne-400" w:hAnsi="SamsungOne-400" w:cs="Times New Roman"/>
                <w:sz w:val="17"/>
                <w:szCs w:val="17"/>
              </w:rPr>
              <w:t xml:space="preserve"> [-3.7, -2.0]</w:t>
            </w:r>
          </w:p>
        </w:tc>
        <w:tc>
          <w:tcPr>
            <w:tcW w:w="1740"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+23.4</w:t>
            </w:r>
            <w:r>
              <w:rPr>
                <w:rFonts w:ascii="SamsungOne-400" w:hAnsi="SamsungOne-400" w:cs="Times New Roman"/>
                <w:i/>
                <w:iCs/>
                <w:sz w:val="17"/>
                <w:szCs w:val="17"/>
              </w:rPr>
              <w:t xml:space="preserve">∗</w:t>
            </w:r>
            <w:r>
              <w:rPr>
                <w:rFonts w:ascii="SamsungOne-400" w:hAnsi="SamsungOne-400" w:cs="Times New Roman"/>
                <w:sz w:val="17"/>
                <w:szCs w:val="17"/>
              </w:rPr>
              <w:t xml:space="preserve"> [+11.3, +36.9]</w:t>
            </w:r>
          </w:p>
        </w:tc>
      </w:tr>
    </w:tbl>
    <w:p>
      <w:pPr>
        <w:spacing w:before="0" w:after="100" w:line="284" w:lineRule="exact"/>
      </w:pPr>
      <w:r>
        <w:rPr>
          <w:rFonts w:ascii="SamsungOne-400" w:hAnsi="SamsungOne-400" w:cs="Times New Roman"/>
          <w:b/>
          <w:bCs/>
          <w:sz w:val="21"/>
          <w:szCs w:val="21"/>
        </w:rPr>
        <w:t xml:space="preserve">Across item sets. </w:t>
      </w:r>
      <w:r>
        <w:rPr>
          <w:rFonts w:ascii="SamsungOne-400" w:hAnsi="SamsungOne-400" w:cs="Times New Roman"/>
          <w:sz w:val="21"/>
          <w:szCs w:val="21"/>
        </w:rPr>
        <w:t xml:space="preserve"> Meaning is kept at similar rates on text published after every corpus we use (outside) as on core (</w:t>
      </w:r>
      <w:r>
        <w:rPr>
          <w:rFonts w:ascii="SamsungOne-400" w:hAnsi="SamsungOne-400" w:cs="Times New Roman"/>
          <w:sz w:val="21"/>
          <w:szCs w:val="21"/>
        </w:rPr>
        <w:t xml:space="preserve">Table 14</w:t>
      </w:r>
      <w:r>
        <w:rPr>
          <w:rFonts w:ascii="SamsungOne-400" w:hAnsi="SamsungOne-400" w:cs="Times New Roman"/>
          <w:sz w:val="21"/>
          <w:szCs w:val="21"/>
        </w:rPr>
        <w:t xml:space="preserve">), so the results do not rest on BAREC's genres; restraint is weak everywhere.</w:t>
      </w:r>
    </w:p>
    <w:p>
      <w:pPr>
        <w:spacing w:before="0" w:after="60" w:line="240" w:lineRule="exact"/>
      </w:pPr>
      <w:r>
        <w:rPr>
          <w:rFonts w:ascii="SamsungOne-400" w:hAnsi="SamsungOne-400" w:cs="Times New Roman"/>
          <w:b/>
          <w:bCs/>
          <w:color w:val="193DB0"/>
          <w:sz w:val="19"/>
          <w:szCs w:val="19"/>
        </w:rPr>
        <w:t xml:space="preserve">Table 14. </w:t>
      </w:r>
      <w:r>
        <w:rPr>
          <w:rFonts w:ascii="SamsungOne-400" w:hAnsi="SamsungOne-400" w:cs="Times New Roman"/>
          <w:sz w:val="19"/>
          <w:szCs w:val="19"/>
        </w:rPr>
        <w:t xml:space="preserve">The four item sets on the test split, reported side by side and never averaged; number of items in brackets. </w:t>
      </w:r>
      <w:r>
        <w:rPr>
          <w:rFonts w:ascii="SamsungOne-400" w:hAnsi="SamsungOne-400" w:cs="Times New Roman"/>
          <w:i/>
          <w:iCs/>
          <w:sz w:val="19"/>
          <w:szCs w:val="19"/>
        </w:rPr>
        <w:t xml:space="preserve">Core</w:t>
      </w:r>
      <w:r>
        <w:rPr>
          <w:rFonts w:ascii="SamsungOne-400" w:hAnsi="SamsungOne-400" w:cs="Times New Roman"/>
          <w:sz w:val="19"/>
          <w:szCs w:val="19"/>
        </w:rPr>
        <w:t xml:space="preserve">: BAREC test documents; </w:t>
      </w:r>
      <w:r>
        <w:rPr>
          <w:rFonts w:ascii="SamsungOne-400" w:hAnsi="SamsungOne-400" w:cs="Times New Roman"/>
          <w:i/>
          <w:iCs/>
          <w:sz w:val="19"/>
          <w:szCs w:val="19"/>
        </w:rPr>
        <w:t xml:space="preserve">held-out</w:t>
      </w:r>
      <w:r>
        <w:rPr>
          <w:rFonts w:ascii="SamsungOne-400" w:hAnsi="SamsungOne-400" w:cs="Times New Roman"/>
          <w:sz w:val="19"/>
          <w:szCs w:val="19"/>
        </w:rPr>
        <w:t xml:space="preserve">: news and legal text; </w:t>
      </w:r>
      <w:r>
        <w:rPr>
          <w:rFonts w:ascii="SamsungOne-400" w:hAnsi="SamsungOne-400" w:cs="Times New Roman"/>
          <w:i/>
          <w:iCs/>
          <w:sz w:val="19"/>
          <w:szCs w:val="19"/>
        </w:rPr>
        <w:t xml:space="preserve">outside</w:t>
      </w:r>
      <w:r>
        <w:rPr>
          <w:rFonts w:ascii="SamsungOne-400" w:hAnsi="SamsungOne-400" w:cs="Times New Roman"/>
          <w:sz w:val="19"/>
          <w:szCs w:val="19"/>
        </w:rPr>
        <w:t xml:space="preserve">: web text published after every corpus we use; </w:t>
      </w:r>
      <w:r>
        <w:rPr>
          <w:rFonts w:ascii="SamsungOne-400" w:hAnsi="SamsungOne-400" w:cs="Times New Roman"/>
          <w:i/>
          <w:iCs/>
          <w:sz w:val="19"/>
          <w:szCs w:val="19"/>
        </w:rPr>
        <w:t xml:space="preserve">written</w:t>
      </w:r>
      <w:r>
        <w:rPr>
          <w:rFonts w:ascii="SamsungOne-400" w:hAnsi="SamsungOne-400" w:cs="Times New Roman"/>
          <w:sz w:val="19"/>
          <w:szCs w:val="19"/>
        </w:rPr>
        <w:t xml:space="preserve">: medicine-leaflet sentences written for the benchmark.</w:t>
      </w:r>
    </w:p>
    <w:tbl>
      <w:tblPr>
        <w:tblW w:w="9010"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0" w:type="dxa"/>
          <w:left w:w="40" w:type="dxa"/>
          <w:bottom w:w="40" w:type="dxa"/>
          <w:right w:w="40" w:type="dxa"/>
        </w:tblCellMar>
      </w:tblPr>
      <w:tblGrid>
        <w:gridCol w:w="4115"/>
        <w:gridCol w:w="1223"/>
        <w:gridCol w:w="1223"/>
        <w:gridCol w:w="1223"/>
        <w:gridCol w:w="1226"/>
      </w:tblGrid>
      <w:tr>
        <w:trPr>
          <w:cantSplit/>
          <w:tblHeader/>
        </w:trPr>
        <w:tc>
          <w:tcPr>
            <w:tcW w:w="4115"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System and measure</w:t>
            </w:r>
          </w:p>
        </w:tc>
        <w:tc>
          <w:tcPr>
            <w:tcW w:w="1223"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Core</w:t>
            </w:r>
          </w:p>
        </w:tc>
        <w:tc>
          <w:tcPr>
            <w:tcW w:w="1223"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Held-out</w:t>
            </w:r>
          </w:p>
        </w:tc>
        <w:tc>
          <w:tcPr>
            <w:tcW w:w="1223"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Outside</w:t>
            </w:r>
          </w:p>
        </w:tc>
        <w:tc>
          <w:tcPr>
            <w:tcW w:w="1226"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Written</w:t>
            </w:r>
          </w:p>
        </w:tc>
      </w:tr>
      <w:tr>
        <w:trPr>
          <w:cantSplit/>
        </w:trPr>
        <w:tc>
          <w:tcPr>
            <w:gridSpan w:val="5"/>
            <w:shd w:val="clear" w:color="auto" w:fill="DEE5F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8"/>
                <w:szCs w:val="18"/>
              </w:rPr>
              <w:t xml:space="preserve">v0.2, [S2]</w:t>
            </w:r>
          </w:p>
        </w:tc>
      </w:tr>
      <w:tr>
        <w:trPr>
          <w:cantSplit/>
        </w:trPr>
        <w:tc>
          <w:tcPr>
            <w:tcW w:w="411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Meaning kept, %</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59.5 (659)</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64.6 (274)</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60.8 (204)</w:t>
            </w:r>
          </w:p>
        </w:tc>
        <w:tc>
          <w:tcPr>
            <w:tcW w:w="122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65.2 (23)</w:t>
            </w:r>
          </w:p>
        </w:tc>
      </w:tr>
      <w:tr>
        <w:trPr>
          <w:cantSplit/>
        </w:trPr>
        <w:tc>
          <w:tcPr>
            <w:tcW w:w="411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Longest clause: words cut</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+6.3 (212)</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+5.8 (58)</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+3.5 (65)</w:t>
            </w:r>
          </w:p>
        </w:tc>
        <w:tc>
          <w:tcPr>
            <w:tcW w:w="122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+2.0 (1)</w:t>
            </w:r>
          </w:p>
        </w:tc>
      </w:tr>
      <w:tr>
        <w:trPr>
          <w:cantSplit/>
        </w:trPr>
        <w:tc>
          <w:tcPr>
            <w:tcW w:w="411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Easy text left unchanged, %</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14.3 (77)</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6.5 (92)</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6.1 (33)</w:t>
            </w:r>
          </w:p>
        </w:tc>
        <w:tc>
          <w:tcPr>
            <w:tcW w:w="122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w:t>
            </w:r>
          </w:p>
        </w:tc>
      </w:tr>
      <w:tr>
        <w:trPr>
          <w:cantSplit/>
        </w:trPr>
        <w:tc>
          <w:tcPr>
            <w:gridSpan w:val="5"/>
            <w:shd w:val="clear" w:color="auto" w:fill="DEE5F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8"/>
                <w:szCs w:val="18"/>
              </w:rPr>
              <w:t xml:space="preserve">v0.2-Fast, [S2]</w:t>
            </w:r>
          </w:p>
        </w:tc>
      </w:tr>
      <w:tr>
        <w:trPr>
          <w:cantSplit/>
        </w:trPr>
        <w:tc>
          <w:tcPr>
            <w:tcW w:w="411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Meaning kept, %</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40.1 (659)</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49.3 (274)</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37.7 (204)</w:t>
            </w:r>
          </w:p>
        </w:tc>
        <w:tc>
          <w:tcPr>
            <w:tcW w:w="122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52.2 (23)</w:t>
            </w:r>
          </w:p>
        </w:tc>
      </w:tr>
      <w:tr>
        <w:trPr>
          <w:cantSplit/>
        </w:trPr>
        <w:tc>
          <w:tcPr>
            <w:tcW w:w="411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Longest clause: words cut</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+6.7 (212)</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+5.5 (58)</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+4.9 (65)</w:t>
            </w:r>
          </w:p>
        </w:tc>
        <w:tc>
          <w:tcPr>
            <w:tcW w:w="122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+4.0 (1)</w:t>
            </w:r>
          </w:p>
        </w:tc>
      </w:tr>
      <w:tr>
        <w:trPr>
          <w:cantSplit/>
        </w:trPr>
        <w:tc>
          <w:tcPr>
            <w:tcW w:w="411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Easy text left unchanged, %</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11.7 (77)</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7.6 (92)</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21.2 (33)</w:t>
            </w:r>
          </w:p>
        </w:tc>
        <w:tc>
          <w:tcPr>
            <w:tcW w:w="122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w:t>
            </w:r>
          </w:p>
        </w:tc>
      </w:tr>
      <w:tr>
        <w:trPr>
          <w:cantSplit/>
        </w:trPr>
        <w:tc>
          <w:tcPr>
            <w:gridSpan w:val="5"/>
            <w:shd w:val="clear" w:color="auto" w:fill="DEE5F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8"/>
                <w:szCs w:val="18"/>
              </w:rPr>
              <w:t xml:space="preserve">v0.2, int8 app</w:t>
            </w:r>
          </w:p>
        </w:tc>
      </w:tr>
      <w:tr>
        <w:trPr>
          <w:cantSplit/>
        </w:trPr>
        <w:tc>
          <w:tcPr>
            <w:tcW w:w="411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Meaning kept, %</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78.6 (659)</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77.0 (274)</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75.5 (204)</w:t>
            </w:r>
          </w:p>
        </w:tc>
        <w:tc>
          <w:tcPr>
            <w:tcW w:w="122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82.6 (23)</w:t>
            </w:r>
          </w:p>
        </w:tc>
      </w:tr>
      <w:tr>
        <w:trPr>
          <w:cantSplit/>
        </w:trPr>
        <w:tc>
          <w:tcPr>
            <w:tcW w:w="411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Longest clause: words cut</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+1.9 (212)</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+2.3 (58)</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+2.1 (65)</w:t>
            </w:r>
          </w:p>
        </w:tc>
        <w:tc>
          <w:tcPr>
            <w:tcW w:w="122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-1.0 (1)</w:t>
            </w:r>
          </w:p>
        </w:tc>
      </w:tr>
      <w:tr>
        <w:trPr>
          <w:cantSplit/>
        </w:trPr>
        <w:tc>
          <w:tcPr>
            <w:tcW w:w="411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Easy text left unchanged, %</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48.1 (77)</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22.8 (92)</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27.3 (33)</w:t>
            </w:r>
          </w:p>
        </w:tc>
        <w:tc>
          <w:tcPr>
            <w:tcW w:w="122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w:t>
            </w:r>
          </w:p>
        </w:tc>
      </w:tr>
      <w:tr>
        <w:trPr>
          <w:cantSplit/>
        </w:trPr>
        <w:tc>
          <w:tcPr>
            <w:gridSpan w:val="5"/>
            <w:shd w:val="clear" w:color="auto" w:fill="DEE5F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8"/>
                <w:szCs w:val="18"/>
              </w:rPr>
              <w:t xml:space="preserve">v0.2-Fast, int8 app</w:t>
            </w:r>
          </w:p>
        </w:tc>
      </w:tr>
      <w:tr>
        <w:trPr>
          <w:cantSplit/>
        </w:trPr>
        <w:tc>
          <w:tcPr>
            <w:tcW w:w="411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Meaning kept, %</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50.5 (659)</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56.9 (274)</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46.6 (204)</w:t>
            </w:r>
          </w:p>
        </w:tc>
        <w:tc>
          <w:tcPr>
            <w:tcW w:w="122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69.6 (23)</w:t>
            </w:r>
          </w:p>
        </w:tc>
      </w:tr>
      <w:tr>
        <w:trPr>
          <w:cantSplit/>
        </w:trPr>
        <w:tc>
          <w:tcPr>
            <w:tcW w:w="411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Longest clause: words cut</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+4.8 (212)</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+3.9 (58)</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+4.2 (65)</w:t>
            </w:r>
          </w:p>
        </w:tc>
        <w:tc>
          <w:tcPr>
            <w:tcW w:w="122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+0.0 (1)</w:t>
            </w:r>
          </w:p>
        </w:tc>
      </w:tr>
      <w:tr>
        <w:trPr>
          <w:cantSplit/>
        </w:trPr>
        <w:tc>
          <w:tcPr>
            <w:tcW w:w="411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Easy text left unchanged, %</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24.7 (77)</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18.5 (92)</w:t>
            </w:r>
          </w:p>
        </w:tc>
        <w:tc>
          <w:tcPr>
            <w:tcW w:w="122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12.1 (33)</w:t>
            </w:r>
          </w:p>
        </w:tc>
        <w:tc>
          <w:tcPr>
            <w:tcW w:w="122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w:t>
            </w:r>
          </w:p>
        </w:tc>
      </w:tr>
    </w:tbl>
    <w:p>
      <w:pPr>
        <w:spacing w:before="0" w:after="100" w:line="284" w:lineRule="exact"/>
      </w:pPr>
      <w:r>
        <w:rPr>
          <w:rFonts w:ascii="SamsungOne-400" w:hAnsi="SamsungOne-400" w:cs="Times New Roman"/>
          <w:b/>
          <w:bCs/>
          <w:sz w:val="21"/>
          <w:szCs w:val="21"/>
        </w:rPr>
        <w:t xml:space="preserve">Error analysis. </w:t>
      </w:r>
      <w:r>
        <w:rPr>
          <w:rFonts w:ascii="SamsungOne-400" w:hAnsi="SamsungOne-400" w:cs="Times New Roman"/>
          <w:sz w:val="21"/>
          <w:szCs w:val="21"/>
        </w:rPr>
        <w:t xml:space="preserve"> </w:t>
      </w:r>
      <w:r>
        <w:rPr>
          <w:rFonts w:ascii="SamsungOne-400" w:hAnsi="SamsungOne-400" w:cs="Times New Roman"/>
          <w:sz w:val="21"/>
          <w:szCs w:val="21"/>
        </w:rPr>
        <w:t xml:space="preserve">Table 15</w:t>
      </w:r>
      <w:r>
        <w:rPr>
          <w:rFonts w:ascii="SamsungOne-400" w:hAnsi="SamsungOne-400" w:cs="Times New Roman"/>
          <w:sz w:val="21"/>
          <w:szCs w:val="21"/>
        </w:rPr>
        <w:t xml:space="preserve"> shows test outputs of AraT5v2 in the medium setting. The first is the intended behaviour; the second passes every code check and reverses a quantity, which is why meaning needs a scorer. In a Qur'anic verse (109:4) the model dropped the negation </w:t>
      </w:r>
      <w:r>
        <w:rPr>
          <w:rFonts w:ascii="PakType Naskh Basic" w:hAnsi="PakType Naskh Basic" w:cs="PakType Naskh Basic"/>
          <w:sz w:val="21"/>
          <w:szCs w:val="21"/>
          <w:lang w:val="ar-SA" w:bidi="ar-SA"/>
          <w:rtl/>
          <w:rtlCs/>
        </w:rPr>
        <w:t xml:space="preserve">لا</w:t>
      </w:r>
      <w:r>
        <w:rPr>
          <w:rFonts w:ascii="SamsungOne-400" w:hAnsi="SamsungOne-400" w:cs="Times New Roman"/>
          <w:sz w:val="21"/>
          <w:szCs w:val="21"/>
        </w:rPr>
        <w:t xml:space="preserve">, the most serious error we observed and the reason protected text never reaches the model.</w:t>
      </w:r>
    </w:p>
    <w:p>
      <w:pPr>
        <w:spacing w:before="0" w:after="60" w:line="240" w:lineRule="exact"/>
      </w:pPr>
      <w:r>
        <w:rPr>
          <w:rFonts w:ascii="SamsungOne-400" w:hAnsi="SamsungOne-400" w:cs="Times New Roman"/>
          <w:b/>
          <w:bCs/>
          <w:color w:val="193DB0"/>
          <w:sz w:val="19"/>
          <w:szCs w:val="19"/>
        </w:rPr>
        <w:t xml:space="preserve">Table 15. </w:t>
      </w:r>
      <w:r>
        <w:rPr>
          <w:rFonts w:ascii="SamsungOne-400" w:hAnsi="SamsungOne-400" w:cs="Times New Roman"/>
          <w:sz w:val="19"/>
          <w:szCs w:val="19"/>
        </w:rPr>
        <w:t xml:space="preserve">Test outputs of AraT5v2 (</w:t>
      </w:r>
      <w:r>
        <w:rPr>
          <w:rFonts w:ascii="Liberation Mono" w:hAnsi="Liberation Mono" w:cs="Times New Roman"/>
          <w:sz w:val="18"/>
          <w:szCs w:val="18"/>
        </w:rPr>
        <w:t xml:space="preserve">[S2]</w:t>
      </w:r>
      <w:r>
        <w:rPr>
          <w:rFonts w:ascii="SamsungOne-400" w:hAnsi="SamsungOne-400" w:cs="Times New Roman"/>
          <w:sz w:val="19"/>
          <w:szCs w:val="19"/>
        </w:rPr>
        <w:t xml:space="preserve">), from the BayanBench test split.
Glosses are ours.</w:t>
      </w:r>
    </w:p>
    <w:tbl>
      <w:tblPr>
        <w:tblW w:w="9010"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0" w:type="dxa"/>
          <w:left w:w="40" w:type="dxa"/>
          <w:bottom w:w="40" w:type="dxa"/>
          <w:right w:w="40" w:type="dxa"/>
        </w:tblCellMar>
      </w:tblPr>
      <w:tblGrid>
        <w:gridCol w:w="947"/>
        <w:gridCol w:w="2913"/>
        <w:gridCol w:w="2913"/>
        <w:gridCol w:w="2237"/>
      </w:tblGrid>
      <w:tr>
        <w:trPr>
          <w:cantSplit/>
          <w:tblHeader/>
        </w:trPr>
        <w:tc>
          <w:tcPr>
            <w:tcW w:w="947"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Track</w:t>
            </w:r>
          </w:p>
        </w:tc>
        <w:tc>
          <w:tcPr>
            <w:tcW w:w="2913"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Source</w:t>
            </w:r>
          </w:p>
        </w:tc>
        <w:tc>
          <w:tcPr>
            <w:tcW w:w="2913"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Output</w:t>
            </w:r>
          </w:p>
        </w:tc>
        <w:tc>
          <w:tcPr>
            <w:tcW w:w="2237"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What happened</w:t>
            </w:r>
          </w:p>
        </w:tc>
      </w:tr>
      <w:tr>
        <w:trPr>
          <w:cantSplit/>
        </w:trPr>
        <w:tc>
          <w:tcPr>
            <w:tcW w:w="94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B</w:t>
            </w:r>
          </w:p>
        </w:tc>
        <w:tc>
          <w:tcPr>
            <w:tcW w:w="2913" w:type="dxa"/>
            <w:tcBorders>
              <w:top w:val="single" w:sz="4" w:color="BFBFBF"/>
              <w:left w:val="single" w:sz="4" w:color="BFBFBF"/>
              <w:bottom w:val="single" w:sz="4" w:color="BFBFBF"/>
              <w:right w:val="single" w:sz="4" w:color="BFBFBF"/>
            </w:tcBorders>
          </w:tcPr>
          <w:p>
            <w:pPr>
              <w:spacing w:before="0" w:after="20" w:line="240" w:lineRule="exact"/>
            </w:pPr>
            <w:r>
              <w:rPr>
                <w:rFonts w:ascii="PakType Naskh Basic" w:hAnsi="PakType Naskh Basic" w:cs="PakType Naskh Basic"/>
                <w:sz w:val="17"/>
                <w:szCs w:val="17"/>
                <w:lang w:val="ar-SA" w:bidi="ar-SA"/>
                <w:rtl/>
                <w:rtlCs/>
              </w:rPr>
              <w:t xml:space="preserve">فالمهم الصفح والتسامح وذلك للتخفيف على الصحة النفسية للفرد ولانتشار المحبة والتعاون بين أفراد المجتمع بشكل عام.</w:t>
            </w:r>
          </w:p>
        </w:tc>
        <w:tc>
          <w:tcPr>
            <w:tcW w:w="2913" w:type="dxa"/>
            <w:tcBorders>
              <w:top w:val="single" w:sz="4" w:color="BFBFBF"/>
              <w:left w:val="single" w:sz="4" w:color="BFBFBF"/>
              <w:bottom w:val="single" w:sz="4" w:color="BFBFBF"/>
              <w:right w:val="single" w:sz="4" w:color="BFBFBF"/>
            </w:tcBorders>
          </w:tcPr>
          <w:p>
            <w:pPr>
              <w:spacing w:before="0" w:after="20" w:line="240" w:lineRule="exact"/>
            </w:pPr>
            <w:r>
              <w:rPr>
                <w:rFonts w:ascii="PakType Naskh Basic" w:hAnsi="PakType Naskh Basic" w:cs="PakType Naskh Basic"/>
                <w:sz w:val="17"/>
                <w:szCs w:val="17"/>
                <w:lang w:val="ar-SA" w:bidi="ar-SA"/>
                <w:rtl/>
                <w:rtlCs/>
              </w:rPr>
              <w:t xml:space="preserve">فالمهم الصفح والتسامح؛ لأن ذلك يساعد على تحسين الصحة النفسية للفرد، ويساعد على انتشار المحبة والتعاون بين أفراد المجتمع بشكل عام.</w:t>
            </w:r>
          </w:p>
        </w:tc>
        <w:tc>
          <w:tcPr>
            <w:tcW w:w="223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Split into two clauses joined by a stated cause; meaning kept.</w:t>
            </w:r>
          </w:p>
        </w:tc>
      </w:tr>
      <w:tr>
        <w:trPr>
          <w:cantSplit/>
        </w:trPr>
        <w:tc>
          <w:tcPr>
            <w:tcW w:w="94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B</w:t>
            </w:r>
          </w:p>
        </w:tc>
        <w:tc>
          <w:tcPr>
            <w:tcW w:w="2913" w:type="dxa"/>
            <w:tcBorders>
              <w:top w:val="single" w:sz="4" w:color="BFBFBF"/>
              <w:left w:val="single" w:sz="4" w:color="BFBFBF"/>
              <w:bottom w:val="single" w:sz="4" w:color="BFBFBF"/>
              <w:right w:val="single" w:sz="4" w:color="BFBFBF"/>
            </w:tcBorders>
          </w:tcPr>
          <w:p>
            <w:pPr>
              <w:spacing w:before="0" w:after="20" w:line="240" w:lineRule="exact"/>
            </w:pPr>
            <w:r>
              <w:rPr>
                <w:rFonts w:ascii="PakType Naskh Basic" w:hAnsi="PakType Naskh Basic" w:cs="PakType Naskh Basic"/>
                <w:sz w:val="17"/>
                <w:szCs w:val="17"/>
                <w:lang w:val="ar-SA" w:bidi="ar-SA"/>
                <w:rtl/>
                <w:rtlCs/>
              </w:rPr>
              <w:t xml:space="preserve">منذ قرنين على الأكثر بدأ الإنسان يدخل دائرة حلزونية متصاعدة متفاقمة بين الطلب والاستجابة للطلب …</w:t>
            </w:r>
          </w:p>
        </w:tc>
        <w:tc>
          <w:tcPr>
            <w:tcW w:w="2913" w:type="dxa"/>
            <w:tcBorders>
              <w:top w:val="single" w:sz="4" w:color="BFBFBF"/>
              <w:left w:val="single" w:sz="4" w:color="BFBFBF"/>
              <w:bottom w:val="single" w:sz="4" w:color="BFBFBF"/>
              <w:right w:val="single" w:sz="4" w:color="BFBFBF"/>
            </w:tcBorders>
          </w:tcPr>
          <w:p>
            <w:pPr>
              <w:spacing w:before="0" w:after="20" w:line="240" w:lineRule="exact"/>
            </w:pPr>
            <w:r>
              <w:rPr>
                <w:rFonts w:ascii="PakType Naskh Basic" w:hAnsi="PakType Naskh Basic" w:cs="PakType Naskh Basic"/>
                <w:sz w:val="17"/>
                <w:szCs w:val="17"/>
                <w:lang w:val="ar-SA" w:bidi="ar-SA"/>
                <w:rtl/>
                <w:rtlCs/>
              </w:rPr>
              <w:t xml:space="preserve">منذ قرنين على الأقل، بدأ الإنسان يدخل دائرة حلزونية متصاعدة بين الطلب والاستجابة له …</w:t>
            </w:r>
          </w:p>
        </w:tc>
        <w:tc>
          <w:tcPr>
            <w:tcW w:w="223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“At most two centuries” became “at least”: a reversal every code check passes.</w:t>
            </w:r>
          </w:p>
        </w:tc>
      </w:tr>
      <w:tr>
        <w:trPr>
          <w:cantSplit/>
        </w:trPr>
        <w:tc>
          <w:tcPr>
            <w:tcW w:w="94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C</w:t>
            </w:r>
          </w:p>
        </w:tc>
        <w:tc>
          <w:tcPr>
            <w:tcW w:w="2913" w:type="dxa"/>
            <w:tcBorders>
              <w:top w:val="single" w:sz="4" w:color="BFBFBF"/>
              <w:left w:val="single" w:sz="4" w:color="BFBFBF"/>
              <w:bottom w:val="single" w:sz="4" w:color="BFBFBF"/>
              <w:right w:val="single" w:sz="4" w:color="BFBFBF"/>
            </w:tcBorders>
          </w:tcPr>
          <w:p>
            <w:pPr>
              <w:spacing w:before="0" w:after="20" w:line="240" w:lineRule="exact"/>
            </w:pPr>
            <w:r>
              <w:rPr>
                <w:rFonts w:ascii="PakType Naskh Basic" w:hAnsi="PakType Naskh Basic" w:cs="PakType Naskh Basic"/>
                <w:sz w:val="17"/>
                <w:szCs w:val="17"/>
                <w:lang w:val="ar-SA" w:bidi="ar-SA"/>
                <w:rtl/>
                <w:rtlCs/>
              </w:rPr>
              <w:t xml:space="preserve">يعتبر منصب الرئيس شاغرا في أي من الحالات التالية:</w:t>
            </w:r>
          </w:p>
        </w:tc>
        <w:tc>
          <w:tcPr>
            <w:tcW w:w="2913" w:type="dxa"/>
            <w:tcBorders>
              <w:top w:val="single" w:sz="4" w:color="BFBFBF"/>
              <w:left w:val="single" w:sz="4" w:color="BFBFBF"/>
              <w:bottom w:val="single" w:sz="4" w:color="BFBFBF"/>
              <w:right w:val="single" w:sz="4" w:color="BFBFBF"/>
            </w:tcBorders>
          </w:tcPr>
          <w:p>
            <w:pPr>
              <w:spacing w:before="0" w:after="20" w:line="240" w:lineRule="exact"/>
            </w:pPr>
            <w:r>
              <w:rPr>
                <w:rFonts w:ascii="PakType Naskh Basic" w:hAnsi="PakType Naskh Basic" w:cs="PakType Naskh Basic"/>
                <w:sz w:val="17"/>
                <w:szCs w:val="17"/>
                <w:lang w:val="ar-SA" w:bidi="ar-SA"/>
                <w:rtl/>
                <w:rtlCs/>
              </w:rPr>
              <w:t xml:space="preserve">يعتبر منصب الرئيس شاغرا في أي حالة:</w:t>
            </w:r>
          </w:p>
        </w:tc>
        <w:tc>
          <w:tcPr>
            <w:tcW w:w="223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Easy legal text edited; “in any of the following cases” lost its list.</w:t>
            </w:r>
          </w:p>
        </w:tc>
      </w:tr>
      <w:tr>
        <w:trPr>
          <w:cantSplit/>
        </w:trPr>
        <w:tc>
          <w:tcPr>
            <w:tcW w:w="94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E1</w:t>
            </w:r>
          </w:p>
        </w:tc>
        <w:tc>
          <w:tcPr>
            <w:tcW w:w="2913" w:type="dxa"/>
            <w:tcBorders>
              <w:top w:val="single" w:sz="4" w:color="BFBFBF"/>
              <w:left w:val="single" w:sz="4" w:color="BFBFBF"/>
              <w:bottom w:val="single" w:sz="4" w:color="BFBFBF"/>
              <w:right w:val="single" w:sz="4" w:color="BFBFBF"/>
            </w:tcBorders>
          </w:tcPr>
          <w:p>
            <w:pPr>
              <w:spacing w:before="0" w:after="20" w:line="240" w:lineRule="exact"/>
            </w:pPr>
            <w:r>
              <w:rPr>
                <w:rFonts w:ascii="PakType Naskh Basic" w:hAnsi="PakType Naskh Basic" w:cs="PakType Naskh Basic"/>
                <w:sz w:val="17"/>
                <w:szCs w:val="17"/>
                <w:lang w:val="ar-SA" w:bidi="ar-SA"/>
                <w:rtl/>
                <w:rtlCs/>
              </w:rPr>
              <w:t xml:space="preserve">الشكلَ المنطقي الأساسي في علم المنطق، ويتم تحديد صحة المفاهيم من خلال</w:t>
            </w:r>
          </w:p>
        </w:tc>
        <w:tc>
          <w:tcPr>
            <w:tcW w:w="2913" w:type="dxa"/>
            <w:tcBorders>
              <w:top w:val="single" w:sz="4" w:color="BFBFBF"/>
              <w:left w:val="single" w:sz="4" w:color="BFBFBF"/>
              <w:bottom w:val="single" w:sz="4" w:color="BFBFBF"/>
              <w:right w:val="single" w:sz="4" w:color="BFBFBF"/>
            </w:tcBorders>
          </w:tcPr>
          <w:p>
            <w:pPr>
              <w:spacing w:before="0" w:after="20" w:line="240" w:lineRule="exact"/>
            </w:pPr>
            <w:r>
              <w:rPr>
                <w:rFonts w:ascii="PakType Naskh Basic" w:hAnsi="PakType Naskh Basic" w:cs="PakType Naskh Basic"/>
                <w:sz w:val="17"/>
                <w:szCs w:val="17"/>
                <w:lang w:val="ar-SA" w:bidi="ar-SA"/>
                <w:rtl/>
                <w:rtlCs/>
              </w:rPr>
              <w:t xml:space="preserve">الشكل المنطقي الأساسي في علم المنطق، ويتم تحديد صحة المفاهيم من خلال اختبار صحة المفاهيم.</w:t>
            </w:r>
          </w:p>
        </w:tc>
        <w:tc>
          <w:tcPr>
            <w:tcW w:w="223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A cut-off selection completed with invented words and a full stop.</w:t>
            </w:r>
          </w:p>
        </w:tc>
      </w:tr>
      <w:tr>
        <w:trPr>
          <w:cantSplit/>
        </w:trPr>
        <w:tc>
          <w:tcPr>
            <w:tcW w:w="94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A2</w:t>
            </w:r>
          </w:p>
        </w:tc>
        <w:tc>
          <w:tcPr>
            <w:tcW w:w="2913" w:type="dxa"/>
            <w:tcBorders>
              <w:top w:val="single" w:sz="4" w:color="BFBFBF"/>
              <w:left w:val="single" w:sz="4" w:color="BFBFBF"/>
              <w:bottom w:val="single" w:sz="4" w:color="BFBFBF"/>
              <w:right w:val="single" w:sz="4" w:color="BFBFBF"/>
            </w:tcBorders>
          </w:tcPr>
          <w:p>
            <w:pPr>
              <w:spacing w:before="0" w:after="20" w:line="240" w:lineRule="exact"/>
            </w:pPr>
            <w:r>
              <w:rPr>
                <w:rFonts w:ascii="PakType Naskh Basic" w:hAnsi="PakType Naskh Basic" w:cs="PakType Naskh Basic"/>
                <w:sz w:val="17"/>
                <w:szCs w:val="17"/>
                <w:lang w:val="ar-SA" w:bidi="ar-SA"/>
                <w:rtl/>
                <w:rtlCs/>
              </w:rPr>
              <w:t xml:space="preserve">… بنتيجة (۱/۳) في المباراة …</w:t>
            </w:r>
          </w:p>
        </w:tc>
        <w:tc>
          <w:tcPr>
            <w:tcW w:w="2913" w:type="dxa"/>
            <w:tcBorders>
              <w:top w:val="single" w:sz="4" w:color="BFBFBF"/>
              <w:left w:val="single" w:sz="4" w:color="BFBFBF"/>
              <w:bottom w:val="single" w:sz="4" w:color="BFBFBF"/>
              <w:right w:val="single" w:sz="4" w:color="BFBFBF"/>
            </w:tcBorders>
          </w:tcPr>
          <w:p>
            <w:pPr>
              <w:spacing w:before="0" w:after="20" w:line="240" w:lineRule="exact"/>
            </w:pPr>
            <w:r>
              <w:rPr>
                <w:rFonts w:ascii="PakType Naskh Basic" w:hAnsi="PakType Naskh Basic" w:cs="PakType Naskh Basic"/>
                <w:sz w:val="17"/>
                <w:szCs w:val="17"/>
                <w:lang w:val="ar-SA" w:bidi="ar-SA"/>
                <w:rtl/>
                <w:rtlCs/>
              </w:rPr>
              <w:t xml:space="preserve">… بنتيجة (/) في المباراة …</w:t>
            </w:r>
          </w:p>
        </w:tc>
        <w:tc>
          <w:tcPr>
            <w:tcW w:w="223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Persian-range digits dropped.</w:t>
            </w:r>
          </w:p>
        </w:tc>
      </w:tr>
    </w:tbl>
    <w:p>
      <w:pPr>
        <w:spacing w:before="0" w:after="100" w:line="284" w:lineRule="exact"/>
      </w:pPr>
      <w:r>
        <w:rPr>
          <w:rFonts w:ascii="SamsungOne-400" w:hAnsi="SamsungOne-400" w:cs="Times New Roman"/>
          <w:b/>
          <w:bCs/>
          <w:sz w:val="21"/>
          <w:szCs w:val="21"/>
        </w:rPr>
        <w:t xml:space="preserve">BayanSimplify-v0.3: our best model. </w:t>
      </w:r>
      <w:r>
        <w:rPr>
          <w:rFonts w:ascii="SamsungOne-400" w:hAnsi="SamsungOne-400" w:cs="Times New Roman"/>
          <w:sz w:val="21"/>
          <w:szCs w:val="21"/>
        </w:rPr>
        <w:t xml:space="preserve"> As float models, BayanSimplify-v0.3 leaves easy text unchanged in 55% of cases against BayanSimplify-v0.2's 14% and keeps protected text intact in 97.8% against 4.4%. It was gated as it would ship: its int8 bundle through the app's text step, against BayanSimplify-v0.2 int8 through the same step, under a rule set before the run (meaning kept not significantly lower, the longest clause cut more, no check worse). With greedy decoding it passed on dev but lost 6 points of meaning kept on test [− 10, − 1]. Beam search makes BayanSimplify-v0.3 the best model we have measured. #61 (Khengari) showed on BayanSimplify-v0.3's int8 bundle that four beams keep the meaning 4–8 points more often than greedy decoding, and the app gained beam search with transformers' exact tokens (#62, #66). Run with four beams by the app's own engine, through its text step, with every core item scored, BayanSimplify-v0.3 outperforms every other model in </w:t>
      </w:r>
      <w:r>
        <w:rPr>
          <w:rFonts w:ascii="SamsungOne-400" w:hAnsi="SamsungOne-400" w:cs="Times New Roman"/>
          <w:sz w:val="21"/>
          <w:szCs w:val="21"/>
        </w:rPr>
        <w:t xml:space="preserve">Table 12</w:t>
      </w:r>
      <w:r>
        <w:rPr>
          <w:rFonts w:ascii="SamsungOne-400" w:hAnsi="SamsungOne-400" w:cs="Times New Roman"/>
          <w:sz w:val="21"/>
          <w:szCs w:val="21"/>
        </w:rPr>
        <w:t xml:space="preserve"> (its last column) and sits apart in </w:t>
      </w:r>
      <w:r>
        <w:rPr>
          <w:rFonts w:ascii="SamsungOne-400" w:hAnsi="SamsungOne-400" w:cs="Times New Roman"/>
          <w:sz w:val="21"/>
          <w:szCs w:val="21"/>
        </w:rPr>
        <w:t xml:space="preserve">Figure 11</w:t>
      </w:r>
      <w:r>
        <w:rPr>
          <w:rFonts w:ascii="SamsungOne-400" w:hAnsi="SamsungOne-400" w:cs="Times New Roman"/>
          <w:sz w:val="21"/>
          <w:szCs w:val="21"/>
        </w:rPr>
        <w:t xml:space="preserve">: it keeps the meaning in 82% of test outputs, against at most 78.6%, and cuts 5.2 words from the longest clause. Even against BayanSimplify-v0.2 behind the same newest checks it is no worse on meaning (− 3 points on test [− 7, +1], +1 on dev [− 4, +7]) and simplifies far more: 3.4 more words cut on test [+2.4, +4.4], easy text left unchanged 18 points more often, and every number kept. Khengari's benchmark report of 35 systems (#57, #58) reaches the same verdict: against BayanSimplify-v0.2 in the app it keeps every number (100% against 84%), changes no negation, limit or condition word, leaves easy text unchanged in 74% of cases against 48%, and raises meaning kept by 4 points [+0, +8].</w:t>
      </w:r>
      <w:r>
        <w:rPr>
          <w:rFonts w:ascii="SamsungOne-400" w:hAnsi="SamsungOne-400" w:cs="Times New Roman"/>
          <w:sz w:val="19"/>
          <w:szCs w:val="19"/>
        </w:rPr>
        <w:t xml:space="preserve">†</w:t>
      </w:r>
      <w:r>
        <w:rPr>
          <w:rFonts w:ascii="SamsungOne-400" w:hAnsi="SamsungOne-400" w:cs="Times New Roman"/>
          <w:sz w:val="21"/>
          <w:szCs w:val="21"/>
        </w:rPr>
        <w:t xml:space="preserve"> The headroom it shows is on the phone: int8 keeps about half of the float model's drop in reading level, and BayanSimplify-v0.3 leaves 47% of items unchanged (the app's earlier model: 19%), rewriting less often but harder. </w:t>
      </w:r>
      <w:r>
        <w:rPr>
          <w:rFonts w:ascii="SamsungOne-400" w:hAnsi="SamsungOne-400" w:cs="Times New Roman"/>
          <w:b/>
          <w:bCs/>
          <w:sz w:val="21"/>
          <w:szCs w:val="21"/>
        </w:rPr>
        <w:t xml:space="preserve">People agree. </w:t>
      </w:r>
      <w:r>
        <w:rPr>
          <w:rFonts w:ascii="SamsungOne-400" w:hAnsi="SamsungOne-400" w:cs="Times New Roman"/>
          <w:sz w:val="21"/>
          <w:szCs w:val="21"/>
        </w:rPr>
        <w:t xml:space="preserve"> A second blind round (4–5 October) rated the app's three models as the reader gets them, on 18 BayanBench test sentences that BayanSimplify-v0.3 never trained on, with a Latin square giving each of the 4 team raters every sentence once. BayanSimplify-v0.3 kept the meaning as often as any model (96% of ratings; BayanSimplify-v0.2 96%, the fast model 92%) and was found easier most often: on the outputs it changed, 86% against 60% and 45%, with none rated harder. Every team vote between BayanSimplify-v0.3 and BayanSimplify-v0.2 chose BayanSimplify-v0.3 (8 of 8), and BayanSimplify-v0.3 won 5 of 8 votes against the fast model. The reader with dyslexia, who rated all 24 tasks, chose BayanSimplify-v0.3 in every comparison that included it and found 4 of its 6 single outputs easier and none harder. The round is small, so it confirms the direction of the benchmark rather than measuring a size. BayanSimplify-v0.3 with four beams is therefore the app's large model (5 October); a reader who prefers word-by-word streaming can turn the setting off.</w:t>
      </w:r>
    </w:p>
    <w:p>
      <w:pPr>
        <w:spacing w:before="220" w:after="60" w:line="280" w:lineRule="exact"/>
      </w:pPr>
      <w:r>
        <w:rPr>
          <w:rFonts w:ascii="SamsungOne-400" w:hAnsi="SamsungOne-400" w:cs="Times New Roman"/>
          <w:b/>
          <w:bCs/>
          <w:sz w:val="22"/>
          <w:szCs w:val="22"/>
        </w:rPr>
        <w:t xml:space="preserve">3.4. </w:t>
      </w:r>
      <w:r>
        <w:rPr>
          <w:rFonts w:ascii="SamsungOne-400" w:hAnsi="SamsungOne-400" w:cs="Times New Roman"/>
          <w:b/>
          <w:bCs/>
          <w:sz w:val="22"/>
          <w:szCs w:val="22"/>
        </w:rPr>
        <w:t xml:space="preserve">User Interface</w:t>
      </w:r>
    </w:p>
    <w:p>
      <w:pPr>
        <w:spacing w:before="0" w:after="100" w:line="284" w:lineRule="exact"/>
      </w:pPr>
      <w:r>
        <w:rPr>
          <w:rFonts w:ascii="SamsungOne-400" w:hAnsi="SamsungOne-400" w:cs="Times New Roman"/>
          <w:sz w:val="21"/>
          <w:szCs w:val="21"/>
        </w:rPr>
        <w:t xml:space="preserve">Figure 12</w:t>
      </w:r>
      <w:r>
        <w:rPr>
          <w:rFonts w:ascii="SamsungOne-400" w:hAnsi="SamsungOne-400" w:cs="Times New Roman"/>
          <w:sz w:val="21"/>
          <w:szCs w:val="21"/>
        </w:rPr>
        <w:t xml:space="preserve"> shows the interface on the phone. Selecting Arabic text in any app offers </w:t>
      </w:r>
      <w:r>
        <w:rPr>
          <w:rFonts w:ascii="PakType Naskh Basic" w:hAnsi="PakType Naskh Basic" w:cs="PakType Naskh Basic"/>
          <w:sz w:val="21"/>
          <w:szCs w:val="21"/>
          <w:lang w:val="ar-SA" w:bidi="ar-SA"/>
          <w:rtl/>
          <w:rtlCs/>
        </w:rPr>
        <w:t xml:space="preserve">تبسيط</w:t>
      </w:r>
      <w:r>
        <w:rPr>
          <w:rFonts w:ascii="SamsungOne-400" w:hAnsi="SamsungOne-400" w:cs="Times New Roman"/>
          <w:sz w:val="21"/>
          <w:szCs w:val="21"/>
        </w:rPr>
        <w:t xml:space="preserve"> (</w:t>
      </w:r>
      <w:r>
        <w:rPr>
          <w:rFonts w:ascii="SamsungOne-400" w:hAnsi="SamsungOne-400" w:cs="Times New Roman"/>
          <w:i/>
          <w:iCs/>
          <w:sz w:val="21"/>
          <w:szCs w:val="21"/>
        </w:rPr>
        <w:t xml:space="preserve">Simplify</w:t>
      </w:r>
      <w:r>
        <w:rPr>
          <w:rFonts w:ascii="SamsungOne-400" w:hAnsi="SamsungOne-400" w:cs="Times New Roman"/>
          <w:sz w:val="21"/>
          <w:szCs w:val="21"/>
        </w:rPr>
        <w:t xml:space="preserve">) among the selection actions; choosing it opens the result over the app. One toggle switches between </w:t>
      </w:r>
      <w:r>
        <w:rPr>
          <w:rFonts w:ascii="SamsungOne-400" w:hAnsi="SamsungOne-400" w:cs="Times New Roman"/>
          <w:i/>
          <w:iCs/>
          <w:sz w:val="21"/>
          <w:szCs w:val="21"/>
        </w:rPr>
        <w:t xml:space="preserve">Simplified</w:t>
      </w:r>
      <w:r>
        <w:rPr>
          <w:rFonts w:ascii="SamsungOne-400" w:hAnsi="SamsungOne-400" w:cs="Times New Roman"/>
          <w:sz w:val="21"/>
          <w:szCs w:val="21"/>
        </w:rPr>
        <w:t xml:space="preserve"> and </w:t>
      </w:r>
      <w:r>
        <w:rPr>
          <w:rFonts w:ascii="SamsungOne-400" w:hAnsi="SamsungOne-400" w:cs="Times New Roman"/>
          <w:i/>
          <w:iCs/>
          <w:sz w:val="21"/>
          <w:szCs w:val="21"/>
        </w:rPr>
        <w:t xml:space="preserve">Original</w:t>
      </w:r>
      <w:r>
        <w:rPr>
          <w:rFonts w:ascii="SamsungOne-400" w:hAnsi="SamsungOne-400" w:cs="Times New Roman"/>
          <w:sz w:val="21"/>
          <w:szCs w:val="21"/>
        </w:rPr>
        <w:t xml:space="preserve">; below it are read-aloud, copy and share, and the current word is highlighted while Bayan reads. The panel can be minimised to a bar over the page that keeps reading, with play and stop also in the phone's media controls. The app follows Android's Material 3 design, takes its colours from the phone's Material You palette, and sets Arabic right to left without justification, which in Arabic stretches words. Settings hold the reader's typeface, size, line height and word spacing, the background, tashkeel, the voice and its speed, and the model, with a sample sentence that shows each change as it is made. Bayan 2.1.0 is released as signed, versioned APKs with a changelog on a download page (</w:t>
      </w:r>
      <w:r>
        <w:rPr>
          <w:rFonts w:ascii="Liberation Mono" w:hAnsi="Liberation Mono" w:cs="Times New Roman"/>
          <w:sz w:val="20"/>
          <w:szCs w:val="20"/>
        </w:rPr>
        <w:t xml:space="preserve">bayan-android.vercel.app</w:t>
      </w:r>
      <w:r>
        <w:rPr>
          <w:rFonts w:ascii="SamsungOne-400" w:hAnsi="SamsungOne-400" w:cs="Times New Roman"/>
          <w:sz w:val="21"/>
          <w:szCs w:val="21"/>
        </w:rPr>
        <w:t xml:space="preserve">), and the app fetches its model bundles from the public BayanSimplify-ONNX repository on Hugging Face.</w:t>
      </w:r>
    </w:p>
    <w:p>
      <w:pPr>
        <w:spacing w:before="0" w:after="80" w:line="0" w:lineRule="auto"/>
        <w:jc w:val="center"/>
      </w:pPr>
      <w:r>
        <w:drawing xmlns:a="http://schemas.openxmlformats.org/drawingml/2006/main" xmlns:pic="http://schemas.openxmlformats.org/drawingml/2006/picture">
          <wp:inline distT="0" distB="0" distL="0" distR="0">
            <wp:extent cx="5735955" cy="5630013"/>
            <wp:effectExtent l="0" t="0" r="0" b="0"/>
            <wp:docPr id="1000" name="Figure"/>
            <wp:cNvGraphicFramePr>
              <a:graphicFrameLocks noChangeAspect="1"/>
            </wp:cNvGraphicFramePr>
            <a:graphic>
              <a:graphicData uri="http://schemas.openxmlformats.org/drawingml/2006/picture">
                <pic:pic>
                  <pic:nvPicPr>
                    <pic:cNvPr id="1000" name="fig"/>
                    <pic:cNvPicPr/>
                  </pic:nvPicPr>
                  <pic:blipFill>
                    <a:blip r:embed="rId211"/>
                    <a:stretch>
                      <a:fillRect/>
                    </a:stretch>
                  </pic:blipFill>
                  <pic:spPr>
                    <a:xfrm>
                      <a:off x="0" y="0"/>
                      <a:ext cx="5735955" cy="5630013"/>
                    </a:xfrm>
                    <a:prstGeom prst="rect">
                      <a:avLst/>
                    </a:prstGeom>
                  </pic:spPr>
                </pic:pic>
              </a:graphicData>
            </a:graphic>
          </wp:inline>
        </w:drawing>
      </w:r>
    </w:p>
    <w:p>
      <w:pPr>
        <w:spacing w:before="0" w:after="160" w:line="250" w:lineRule="exact"/>
      </w:pPr>
      <w:r>
        <w:rPr>
          <w:rFonts w:ascii="SamsungOne-400" w:hAnsi="SamsungOne-400" w:cs="Times New Roman"/>
          <w:b/>
          <w:bCs/>
          <w:color w:val="193DB0"/>
          <w:sz w:val="19"/>
          <w:szCs w:val="19"/>
        </w:rPr>
        <w:t xml:space="preserve">Figure 12. </w:t>
      </w:r>
      <w:r>
        <w:rPr>
          <w:rFonts w:ascii="SamsungOne-400" w:hAnsi="SamsungOne-400" w:cs="Times New Roman"/>
          <w:sz w:val="19"/>
          <w:szCs w:val="19"/>
        </w:rPr>
        <w:t xml:space="preserve">Bayan 2.1.0 on the phone (Xiaomi Mi 11X), over an Arabic Wikipedia page, with
BayanSimplify-v0.3 (the large model, four beams), tashkeel shown and a reader's own size and
spacing; the phone's palette is seeded with the ochre of Bayan's logo. (a) The
selection menu. (b) The result sheet, reading aloud with the current word
highlighted. (c) Minimised over the page while reading continues. (d) Settings:
</w:t>
      </w:r>
      <w:r>
        <w:rPr>
          <w:rFonts w:ascii="SamsungOne-400" w:hAnsi="SamsungOne-400" w:cs="Times New Roman"/>
          <w:i/>
          <w:iCs/>
          <w:sz w:val="19"/>
          <w:szCs w:val="19"/>
        </w:rPr>
        <w:t xml:space="preserve">Show tashkeel</w:t>
      </w:r>
      <w:r>
        <w:rPr>
          <w:rFonts w:ascii="SamsungOne-400" w:hAnsi="SamsungOne-400" w:cs="Times New Roman"/>
          <w:sz w:val="19"/>
          <w:szCs w:val="19"/>
        </w:rPr>
        <w:t xml:space="preserve">, reading aloud, and the model with </w:t>
      </w:r>
      <w:r>
        <w:rPr>
          <w:rFonts w:ascii="SamsungOne-400" w:hAnsi="SamsungOne-400" w:cs="Times New Roman"/>
          <w:i/>
          <w:iCs/>
          <w:sz w:val="19"/>
          <w:szCs w:val="19"/>
        </w:rPr>
        <w:t xml:space="preserve">More faithful, slower</w:t>
      </w:r>
      <w:r>
        <w:rPr>
          <w:rFonts w:ascii="SamsungOne-400" w:hAnsi="SamsungOne-400" w:cs="Times New Roman"/>
          <w:sz w:val="19"/>
          <w:szCs w:val="19"/>
        </w:rPr>
        <w:t xml:space="preserve">.</w:t>
      </w:r>
    </w:p>
    <w:p>
      <w:pPr>
        <w:spacing w:before="220" w:after="60" w:line="280" w:lineRule="exact"/>
      </w:pPr>
      <w:r>
        <w:rPr>
          <w:rFonts w:ascii="SamsungOne-400" w:hAnsi="SamsungOne-400" w:cs="Times New Roman"/>
          <w:b/>
          <w:bCs/>
          <w:sz w:val="22"/>
          <w:szCs w:val="22"/>
        </w:rPr>
        <w:t xml:space="preserve">3.5. </w:t>
      </w:r>
      <w:r>
        <w:rPr>
          <w:rFonts w:ascii="SamsungOne-400" w:hAnsi="SamsungOne-400" w:cs="Times New Roman"/>
          <w:b/>
          <w:bCs/>
          <w:sz w:val="22"/>
          <w:szCs w:val="22"/>
        </w:rPr>
        <w:t xml:space="preserve">Testing and Improvements</w:t>
      </w:r>
    </w:p>
    <w:p>
      <w:pPr>
        <w:spacing w:before="0" w:after="100" w:line="284" w:lineRule="exact"/>
      </w:pPr>
      <w:r>
        <w:rPr>
          <w:rFonts w:ascii="SamsungOne-400" w:hAnsi="SamsungOne-400" w:cs="Times New Roman"/>
          <w:b/>
          <w:bCs/>
          <w:sz w:val="21"/>
          <w:szCs w:val="21"/>
        </w:rPr>
        <w:t xml:space="preserve">Testing. </w:t>
      </w:r>
      <w:r>
        <w:rPr>
          <w:rFonts w:ascii="SamsungOne-400" w:hAnsi="SamsungOne-400" w:cs="Times New Roman"/>
          <w:sz w:val="21"/>
          <w:szCs w:val="21"/>
        </w:rPr>
        <w:t xml:space="preserve"> The first plugin shell shipped 41 unit and Robolectric tests; the app unit-tests its text pipeline, and its download pipeline checks every file by SHA-256. The leakage checker is tested against a planted duplicate. The benchmark package has 12 tests, and its prediction command reproduces our v0.2 outputs on all 731 dev items, as an independent rerun by a teammate confirmed. Running the pipeline on real data exposed four harness faults: every BAREC row scored as “unchanged”; BayanSimplify-v0.1's training prefix missing from the shared prediction script (twelve SARI points); length-grouped batching shuffling the evaluation set; and garbled outputs under </w:t>
      </w:r>
      <w:r>
        <w:rPr>
          <w:rFonts w:ascii="Liberation Mono" w:hAnsi="Liberation Mono" w:cs="Times New Roman"/>
          <w:sz w:val="20"/>
          <w:szCs w:val="20"/>
        </w:rPr>
        <w:t xml:space="preserve">transformers</w:t>
      </w:r>
      <w:r>
        <w:rPr>
          <w:rFonts w:ascii="SamsungOne-400" w:hAnsi="SamsungOne-400" w:cs="Times New Roman"/>
          <w:sz w:val="21"/>
          <w:szCs w:val="21"/>
        </w:rPr>
        <w:t xml:space="preserve"> 5. Each now has a guard. </w:t>
      </w:r>
      <w:r>
        <w:rPr>
          <w:rFonts w:ascii="SamsungOne-400" w:hAnsi="SamsungOne-400" w:cs="Times New Roman"/>
          <w:b/>
          <w:bCs/>
          <w:sz w:val="21"/>
          <w:szCs w:val="21"/>
        </w:rPr>
        <w:t xml:space="preserve">Improvements. </w:t>
      </w:r>
      <w:r>
        <w:rPr>
          <w:rFonts w:ascii="SamsungOne-400" w:hAnsi="SamsungOne-400" w:cs="Times New Roman"/>
          <w:sz w:val="21"/>
          <w:szCs w:val="21"/>
        </w:rPr>
        <w:t xml:space="preserve"> Each measured problem produced a change (</w:t>
      </w:r>
      <w:r>
        <w:rPr>
          <w:rFonts w:ascii="SamsungOne-400" w:hAnsi="SamsungOne-400" w:cs="Times New Roman"/>
          <w:sz w:val="21"/>
          <w:szCs w:val="21"/>
        </w:rPr>
        <w:t xml:space="preserve">Table 16</w:t>
      </w:r>
      <w:r>
        <w:rPr>
          <w:rFonts w:ascii="SamsungOne-400" w:hAnsi="SamsungOne-400" w:cs="Times New Roman"/>
          <w:sz w:val="21"/>
          <w:szCs w:val="21"/>
        </w:rPr>
        <w:t xml:space="preserve">).</w:t>
      </w:r>
    </w:p>
    <w:p>
      <w:pPr>
        <w:spacing w:before="0" w:after="60" w:line="240" w:lineRule="exact"/>
      </w:pPr>
      <w:r>
        <w:rPr>
          <w:rFonts w:ascii="SamsungOne-400" w:hAnsi="SamsungOne-400" w:cs="Times New Roman"/>
          <w:b/>
          <w:bCs/>
          <w:color w:val="193DB0"/>
          <w:sz w:val="19"/>
          <w:szCs w:val="19"/>
        </w:rPr>
        <w:t xml:space="preserve">Table 16. </w:t>
      </w:r>
      <w:r>
        <w:rPr>
          <w:rFonts w:ascii="SamsungOne-400" w:hAnsi="SamsungOne-400" w:cs="Times New Roman"/>
          <w:sz w:val="19"/>
          <w:szCs w:val="19"/>
        </w:rPr>
        <w:t xml:space="preserve">What the measurements changed.</w:t>
      </w:r>
    </w:p>
    <w:tbl>
      <w:tblPr>
        <w:tblW w:w="9010"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0" w:type="dxa"/>
          <w:left w:w="40" w:type="dxa"/>
          <w:bottom w:w="40" w:type="dxa"/>
          <w:right w:w="40" w:type="dxa"/>
        </w:tblCellMar>
      </w:tblPr>
      <w:tblGrid>
        <w:gridCol w:w="4505"/>
        <w:gridCol w:w="4505"/>
      </w:tblGrid>
      <w:tr>
        <w:trPr>
          <w:cantSplit/>
          <w:tblHeader/>
        </w:trPr>
        <w:tc>
          <w:tcPr>
            <w:tcW w:w="4505"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Finding</w:t>
            </w:r>
          </w:p>
        </w:tc>
        <w:tc>
          <w:tcPr>
            <w:tcW w:w="4505"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Change</w:t>
            </w:r>
          </w:p>
        </w:tc>
      </w:tr>
      <w:tr>
        <w:trPr>
          <w:cantSplit/>
        </w:trPr>
        <w:tc>
          <w:tcPr>
            <w:tcW w:w="45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Copying scores SARI 77.5 on SAMER test</w:t>
            </w:r>
          </w:p>
        </w:tc>
        <w:tc>
          <w:tcPr>
            <w:tcW w:w="45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Copy baseline and changed/unchanged split reported with every score</w:t>
            </w:r>
          </w:p>
        </w:tc>
      </w:tr>
      <w:tr>
        <w:trPr>
          <w:cantSplit/>
        </w:trPr>
        <w:tc>
          <w:tcPr>
            <w:tcW w:w="45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BayanSimplify-v0.1 collapses on diacritized input</w:t>
            </w:r>
          </w:p>
        </w:tc>
        <w:tc>
          <w:tcPr>
            <w:tcW w:w="45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Tashkeel stripped before the simplifier, in training and in the app</w:t>
            </w:r>
          </w:p>
        </w:tc>
      </w:tr>
      <w:tr>
        <w:trPr>
          <w:cantSplit/>
        </w:trPr>
        <w:tc>
          <w:tcPr>
            <w:tcW w:w="45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BayanSimplify-v0.1 chosen on SARI noise over a copy-heavy dev set</w:t>
            </w:r>
          </w:p>
        </w:tc>
        <w:tc>
          <w:tcPr>
            <w:tcW w:w="45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The v0.2 models select on changed-row SARI only</w:t>
            </w:r>
          </w:p>
        </w:tc>
      </w:tr>
      <w:tr>
        <w:trPr>
          <w:cantSplit/>
        </w:trPr>
        <w:tc>
          <w:tcPr>
            <w:tcW w:w="45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SAMER teaches word substitution</w:t>
            </w:r>
          </w:p>
        </w:tc>
        <w:tc>
          <w:tcPr>
            <w:tcW w:w="45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DAASI and meaning-filtered Baseet pairs added, each under its own tag</w:t>
            </w:r>
          </w:p>
        </w:tc>
      </w:tr>
      <w:tr>
        <w:trPr>
          <w:cantSplit/>
        </w:trPr>
        <w:tc>
          <w:tcPr>
            <w:tcW w:w="45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LLM-written Baseet targets often summarise</w:t>
            </w:r>
          </w:p>
        </w:tc>
        <w:tc>
          <w:tcPr>
            <w:tcW w:w="45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Meaning filter calibrated on human rewrites</w:t>
            </w:r>
          </w:p>
        </w:tc>
      </w:tr>
      <w:tr>
        <w:trPr>
          <w:cantSplit/>
        </w:trPr>
        <w:tc>
          <w:tcPr>
            <w:tcW w:w="45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Prediction script omitted the training prefix</w:t>
            </w:r>
          </w:p>
        </w:tc>
        <w:tc>
          <w:tcPr>
            <w:tcW w:w="45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Prefix a required setting of every model and bundle</w:t>
            </w:r>
          </w:p>
        </w:tc>
      </w:tr>
      <w:tr>
        <w:trPr>
          <w:cantSplit/>
        </w:trPr>
        <w:tc>
          <w:tcPr>
            <w:tcW w:w="45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Length grouping shuffled the evaluation set</w:t>
            </w:r>
          </w:p>
        </w:tc>
        <w:tc>
          <w:tcPr>
            <w:tcW w:w="45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Grouping off; alignment check stops the run</w:t>
            </w:r>
          </w:p>
        </w:tc>
      </w:tr>
      <w:tr>
        <w:trPr>
          <w:cantSplit/>
        </w:trPr>
        <w:tc>
          <w:tcPr>
            <w:tcW w:w="45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SARI is blind to meaning errors</w:t>
            </w:r>
          </w:p>
        </w:tc>
        <w:tc>
          <w:tcPr>
            <w:tcW w:w="45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BayanBench: meaning scored separately, by an open scorer checked against six raters</w:t>
            </w:r>
          </w:p>
        </w:tc>
      </w:tr>
      <w:tr>
        <w:trPr>
          <w:cantSplit/>
        </w:trPr>
        <w:tc>
          <w:tcPr>
            <w:tcW w:w="45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Some BayanBench v1 measures did not track human labels</w:t>
            </w:r>
          </w:p>
        </w:tc>
        <w:tc>
          <w:tcPr>
            <w:tcW w:w="45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Dropped; v2 keeps only validated measures</w:t>
            </w:r>
          </w:p>
        </w:tc>
      </w:tr>
      <w:tr>
        <w:trPr>
          <w:cantSplit/>
        </w:trPr>
        <w:tc>
          <w:tcPr>
            <w:tcW w:w="45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Under </w:t>
            </w:r>
            <w:r>
              <w:rPr>
                <w:rFonts w:ascii="Liberation Mono" w:hAnsi="Liberation Mono" w:cs="Times New Roman"/>
                <w:sz w:val="16"/>
                <w:szCs w:val="16"/>
              </w:rPr>
              <w:t xml:space="preserve">transformers</w:t>
            </w:r>
            <w:r>
              <w:rPr>
                <w:rFonts w:ascii="SamsungOne-400" w:hAnsi="SamsungOne-400" w:cs="Times New Roman"/>
                <w:sz w:val="17"/>
                <w:szCs w:val="17"/>
              </w:rPr>
              <w:t xml:space="preserve"> 5 the models' outputs changed silently</w:t>
            </w:r>
          </w:p>
        </w:tc>
        <w:tc>
          <w:tcPr>
            <w:tcW w:w="45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Prediction refuses to run under version 5</w:t>
            </w:r>
          </w:p>
        </w:tc>
      </w:tr>
      <w:tr>
        <w:trPr>
          <w:cantSplit/>
        </w:trPr>
        <w:tc>
          <w:tcPr>
            <w:tcW w:w="45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The v0.2 models over-edit easy and protected text</w:t>
            </w:r>
          </w:p>
        </w:tc>
        <w:tc>
          <w:tcPr>
            <w:tcW w:w="45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Corpus v1 and BayanSimplify-v0.3; scripture and set poetry never reach the model</w:t>
            </w:r>
          </w:p>
        </w:tc>
      </w:tr>
      <w:tr>
        <w:trPr>
          <w:cantSplit/>
        </w:trPr>
        <w:tc>
          <w:tcPr>
            <w:tcW w:w="45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The model drops numbers and flips negations</w:t>
            </w:r>
          </w:p>
        </w:tc>
        <w:tc>
          <w:tcPr>
            <w:tcW w:w="45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The app keeps the source sentence when a rewrite loses a number, a negation or a limit</w:t>
            </w:r>
          </w:p>
        </w:tc>
      </w:tr>
      <w:tr>
        <w:trPr>
          <w:cantSplit/>
        </w:trPr>
        <w:tc>
          <w:tcPr>
            <w:tcW w:w="45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The model invents text around headings and fragments</w:t>
            </w:r>
          </w:p>
        </w:tc>
        <w:tc>
          <w:tcPr>
            <w:tcW w:w="45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Sentences under six words pass through unchanged in the app</w:t>
            </w:r>
          </w:p>
        </w:tc>
      </w:tr>
      <w:tr>
        <w:trPr>
          <w:cantSplit/>
        </w:trPr>
        <w:tc>
          <w:tcPr>
            <w:tcW w:w="45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BayanSimplify-v0.3 greedy lost meaning on test</w:t>
            </w:r>
          </w:p>
        </w:tc>
        <w:tc>
          <w:tcPr>
            <w:tcW w:w="450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Beam search in the app; four beams by default</w:t>
            </w:r>
          </w:p>
        </w:tc>
      </w:tr>
    </w:tbl>
    <w:p>
      <w:pPr>
        <w:spacing w:before="0" w:after="100" w:line="284" w:lineRule="exact"/>
      </w:pPr>
      <w:r>
        <w:rPr>
          <w:rFonts w:ascii="SamsungOne-400" w:hAnsi="SamsungOne-400" w:cs="Times New Roman"/>
          <w:b/>
          <w:bCs/>
          <w:sz w:val="21"/>
          <w:szCs w:val="21"/>
        </w:rPr>
        <w:t xml:space="preserve">RQ3: on the phone. </w:t>
      </w:r>
      <w:r>
        <w:rPr>
          <w:rFonts w:ascii="SamsungOne-400" w:hAnsi="SamsungOne-400" w:cs="Times New Roman"/>
          <w:sz w:val="21"/>
          <w:szCs w:val="21"/>
        </w:rPr>
        <w:t xml:space="preserve"> Both architectures were exported to ONNX with the tokenizer inside the bundle and quantised to int8 (</w:t>
      </w:r>
      <w:r>
        <w:rPr>
          <w:rFonts w:ascii="SamsungOne-400" w:hAnsi="SamsungOne-400" w:cs="Times New Roman"/>
          <w:sz w:val="21"/>
          <w:szCs w:val="21"/>
        </w:rPr>
        <w:t xml:space="preserve">Table 17</w:t>
      </w:r>
      <w:r>
        <w:rPr>
          <w:rFonts w:ascii="SamsungOne-400" w:hAnsi="SamsungOne-400" w:cs="Times New Roman"/>
          <w:sz w:val="21"/>
          <w:szCs w:val="21"/>
        </w:rPr>
        <w:t xml:space="preserve">). The AraBART bundle, the default, fits the 250 MB budget; the AraT5v2 bundles (BayanSimplify-v0.3 and BayanSimplify-v0.2) are optional downloads of 471 MB, 46% of it two untied embedding matrices that we kept whole rather than trade quality for size. On a Xiaomi Mi 11X (Snapdragon 870, Android 13, 6 GB RAM), with six cold starts each, the reader waits 82–172 ms for AraBART's first token and 177–318 ms for AraT5v2's. With four beams BayanSimplify-v0.3 gives up streaming and takes 1.19 s per sentence (median over 120 BayanBench dev sentences), against 0.41 s greedy. Quantisation is not neutral for AraT5v2: int8 changed 62–74% of its outputs against the float model, though not the rate at which meaning is kept.</w:t>
      </w:r>
    </w:p>
    <w:p>
      <w:pPr>
        <w:spacing w:before="0" w:after="60" w:line="240" w:lineRule="exact"/>
      </w:pPr>
      <w:r>
        <w:rPr>
          <w:rFonts w:ascii="SamsungOne-400" w:hAnsi="SamsungOne-400" w:cs="Times New Roman"/>
          <w:b/>
          <w:bCs/>
          <w:color w:val="193DB0"/>
          <w:sz w:val="19"/>
          <w:szCs w:val="19"/>
        </w:rPr>
        <w:t xml:space="preserve">Table 17. </w:t>
      </w:r>
      <w:r>
        <w:rPr>
          <w:rFonts w:ascii="SamsungOne-400" w:hAnsi="SamsungOne-400" w:cs="Times New Roman"/>
          <w:sz w:val="19"/>
          <w:szCs w:val="19"/>
        </w:rPr>
        <w:t xml:space="preserve">On-device cost. Laptop: 4 CPU threads, median and 90th percentile per
BayanBench test sentence. Phone: Xiaomi Mi 11X, from the app's logs over six cold
starts each on the same two-sentence paragraph.</w:t>
      </w:r>
    </w:p>
    <w:tbl>
      <w:tblPr>
        <w:tblW w:w="9010"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0" w:type="dxa"/>
          <w:left w:w="40" w:type="dxa"/>
          <w:bottom w:w="40" w:type="dxa"/>
          <w:right w:w="40" w:type="dxa"/>
        </w:tblCellMar>
      </w:tblPr>
      <w:tblGrid>
        <w:gridCol w:w="5146"/>
        <w:gridCol w:w="1931"/>
        <w:gridCol w:w="1933"/>
      </w:tblGrid>
      <w:tr>
        <w:trPr>
          <w:cantSplit/>
          <w:tblHeader/>
        </w:trPr>
        <w:tc>
          <w:tcPr>
            <w:tcW w:w="5146"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p>
        </w:tc>
        <w:tc>
          <w:tcPr>
            <w:tcW w:w="1931"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AraBART, int8</w:t>
            </w:r>
          </w:p>
        </w:tc>
        <w:tc>
          <w:tcPr>
            <w:tcW w:w="1933"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AraT5v2, int8</w:t>
            </w:r>
          </w:p>
        </w:tc>
      </w:tr>
      <w:tr>
        <w:trPr>
          <w:cantSplit/>
        </w:trPr>
        <w:tc>
          <w:tcPr>
            <w:tcW w:w="514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Download (encoder + decoder + tokenizer)</w:t>
            </w:r>
          </w:p>
        </w:tc>
        <w:tc>
          <w:tcPr>
            <w:tcW w:w="193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7"/>
                <w:szCs w:val="17"/>
              </w:rPr>
              <w:t xml:space="preserve">222 MB</w:t>
            </w:r>
            <w:r>
              <w:rPr>
                <w:rFonts w:ascii="SamsungOne-400" w:hAnsi="SamsungOne-400" w:cs="Times New Roman"/>
                <w:sz w:val="17"/>
                <w:szCs w:val="17"/>
              </w:rPr>
              <w:t xml:space="preserve"> (212 MiB)</w:t>
            </w:r>
          </w:p>
        </w:tc>
        <w:tc>
          <w:tcPr>
            <w:tcW w:w="193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471 MB (449 MiB)</w:t>
            </w:r>
          </w:p>
        </w:tc>
      </w:tr>
      <w:tr>
        <w:trPr>
          <w:cantSplit/>
        </w:trPr>
        <w:tc>
          <w:tcPr>
            <w:tcW w:w="514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Laptop CPU, per sentence (median / p90)</w:t>
            </w:r>
          </w:p>
        </w:tc>
        <w:tc>
          <w:tcPr>
            <w:tcW w:w="193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7"/>
                <w:szCs w:val="17"/>
              </w:rPr>
              <w:t xml:space="preserve">0.10 / 0.24 s</w:t>
            </w:r>
          </w:p>
        </w:tc>
        <w:tc>
          <w:tcPr>
            <w:tcW w:w="193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0.20 / 0.43 s</w:t>
            </w:r>
          </w:p>
        </w:tc>
      </w:tr>
      <w:tr>
        <w:trPr>
          <w:cantSplit/>
        </w:trPr>
        <w:tc>
          <w:tcPr>
            <w:tcW w:w="514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Phone: model load, cold</w:t>
            </w:r>
          </w:p>
        </w:tc>
        <w:tc>
          <w:tcPr>
            <w:tcW w:w="193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7"/>
                <w:szCs w:val="17"/>
              </w:rPr>
              <w:t xml:space="preserve">1.0–1.7 s</w:t>
            </w:r>
          </w:p>
        </w:tc>
        <w:tc>
          <w:tcPr>
            <w:tcW w:w="193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2.6–7.3 s</w:t>
            </w:r>
          </w:p>
        </w:tc>
      </w:tr>
      <w:tr>
        <w:trPr>
          <w:cantSplit/>
        </w:trPr>
        <w:tc>
          <w:tcPr>
            <w:tcW w:w="514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Phone: first token, first sentence</w:t>
            </w:r>
          </w:p>
        </w:tc>
        <w:tc>
          <w:tcPr>
            <w:tcW w:w="193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7"/>
                <w:szCs w:val="17"/>
              </w:rPr>
              <w:t xml:space="preserve">82–172 ms</w:t>
            </w:r>
          </w:p>
        </w:tc>
        <w:tc>
          <w:tcPr>
            <w:tcW w:w="193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177–318 ms</w:t>
            </w:r>
          </w:p>
        </w:tc>
      </w:tr>
      <w:tr>
        <w:trPr>
          <w:cantSplit/>
        </w:trPr>
        <w:tc>
          <w:tcPr>
            <w:tcW w:w="514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Phone: first token, later sentences</w:t>
            </w:r>
          </w:p>
        </w:tc>
        <w:tc>
          <w:tcPr>
            <w:tcW w:w="193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7"/>
                <w:szCs w:val="17"/>
              </w:rPr>
              <w:t xml:space="preserve">28–30 ms</w:t>
            </w:r>
          </w:p>
        </w:tc>
        <w:tc>
          <w:tcPr>
            <w:tcW w:w="193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55–85 ms</w:t>
            </w:r>
          </w:p>
        </w:tc>
      </w:tr>
      <w:tr>
        <w:trPr>
          <w:cantSplit/>
        </w:trPr>
        <w:tc>
          <w:tcPr>
            <w:tcW w:w="5146"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Phone: BayanSimplify-v0.3 per sentence, greedy / 4 beams (median, 120 dev sentences)</w:t>
            </w:r>
          </w:p>
        </w:tc>
        <w:tc>
          <w:tcPr>
            <w:tcW w:w="193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w:t>
            </w:r>
          </w:p>
        </w:tc>
        <w:tc>
          <w:tcPr>
            <w:tcW w:w="193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0.41 / 1.19 s</w:t>
            </w:r>
          </w:p>
        </w:tc>
      </w:tr>
      <w:tr>
        <w:trPr>
          <w:cantSplit/>
        </w:trPr>
        <w:tc>
          <w:tcPr>
            <w:gridSpan w:val="3"/>
            <w:shd w:val="clear" w:color="auto" w:fill="DEE5F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8"/>
                <w:szCs w:val="18"/>
              </w:rPr>
              <w:t xml:space="preserve">Read-aloud voice (Nabra-7M-Distill, int8) 8.7\,MB</w:t>
            </w:r>
          </w:p>
        </w:tc>
      </w:tr>
    </w:tbl>
    <w:p>
      <w:pPr>
        <w:spacing w:before="0" w:after="100" w:line="284" w:lineRule="exact"/>
      </w:pPr>
      <w:r>
        <w:rPr>
          <w:rFonts w:ascii="SamsungOne-400" w:hAnsi="SamsungOne-400" w:cs="Times New Roman"/>
          <w:b/>
          <w:bCs/>
          <w:sz w:val="21"/>
          <w:szCs w:val="21"/>
        </w:rPr>
        <w:t xml:space="preserve">Diacritization. </w:t>
      </w:r>
      <w:r>
        <w:rPr>
          <w:rFonts w:ascii="SamsungOne-400" w:hAnsi="SamsungOne-400" w:cs="Times New Roman"/>
          <w:sz w:val="21"/>
          <w:szCs w:val="21"/>
        </w:rPr>
        <w:t xml:space="preserve"> Four systems were benchmarked on the 743-sentence Tashkeela test fixture (</w:t>
      </w:r>
      <w:r>
        <w:rPr>
          <w:rFonts w:ascii="SamsungOne-400" w:hAnsi="SamsungOne-400" w:cs="Times New Roman"/>
          <w:sz w:val="21"/>
          <w:szCs w:val="21"/>
        </w:rPr>
        <w:t xml:space="preserve">Table 18</w:t>
      </w:r>
      <w:r>
        <w:rPr>
          <w:rFonts w:ascii="SamsungOne-400" w:hAnsi="SamsungOne-400" w:cs="Times New Roman"/>
          <w:sz w:val="21"/>
          <w:szCs w:val="21"/>
        </w:rPr>
        <w:t xml:space="preserve">). Libtashkeel was selected: CATT ties it on accuracy but is 16 times larger and non-commercial, and CAMeL Tools changed the base letters of 32 of 100 sentences. A re-run before shipping reproduced the table exactly, and newer models did not displace it (the rawi models rewrite hamza seats in 97–106 sentences; Tashkeel-v4 is for research use only).</w:t>
      </w:r>
    </w:p>
    <w:p>
      <w:pPr>
        <w:spacing w:before="0" w:after="60" w:line="240" w:lineRule="exact"/>
      </w:pPr>
      <w:r>
        <w:rPr>
          <w:rFonts w:ascii="SamsungOne-400" w:hAnsi="SamsungOne-400" w:cs="Times New Roman"/>
          <w:b/>
          <w:bCs/>
          <w:color w:val="193DB0"/>
          <w:sz w:val="19"/>
          <w:szCs w:val="19"/>
        </w:rPr>
        <w:t xml:space="preserve">Table 18. </w:t>
      </w:r>
      <w:r>
        <w:rPr>
          <w:rFonts w:ascii="SamsungOne-400" w:hAnsi="SamsungOne-400" w:cs="Times New Roman"/>
          <w:sz w:val="19"/>
          <w:szCs w:val="19"/>
        </w:rPr>
        <w:t xml:space="preserve">Diacritization benchmark. DER = diacritic error rate; base-letter
corruption measured on 100 sentences.</w:t>
      </w:r>
    </w:p>
    <w:tbl>
      <w:tblPr>
        <w:tblW w:w="9010"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0" w:type="dxa"/>
          <w:left w:w="40" w:type="dxa"/>
          <w:bottom w:w="40" w:type="dxa"/>
          <w:right w:w="40" w:type="dxa"/>
        </w:tblCellMar>
      </w:tblPr>
      <w:tblGrid>
        <w:gridCol w:w="3279"/>
        <w:gridCol w:w="837"/>
        <w:gridCol w:w="965"/>
        <w:gridCol w:w="837"/>
        <w:gridCol w:w="1158"/>
        <w:gridCol w:w="901"/>
        <w:gridCol w:w="1033"/>
      </w:tblGrid>
      <w:tr>
        <w:trPr>
          <w:cantSplit/>
          <w:tblHeader/>
        </w:trPr>
        <w:tc>
          <w:tcPr>
            <w:tcW w:w="3279"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System</w:t>
            </w:r>
          </w:p>
        </w:tc>
        <w:tc>
          <w:tcPr>
            <w:tcW w:w="837"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DER</w:t>
            </w:r>
          </w:p>
        </w:tc>
        <w:tc>
          <w:tcPr>
            <w:tcW w:w="965"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DER, no case</w:t>
            </w:r>
          </w:p>
        </w:tc>
        <w:tc>
          <w:tcPr>
            <w:tcW w:w="837"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WER</w:t>
            </w:r>
          </w:p>
        </w:tc>
        <w:tc>
          <w:tcPr>
            <w:tcW w:w="1158"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Base letters changed</w:t>
            </w:r>
          </w:p>
        </w:tc>
        <w:tc>
          <w:tcPr>
            <w:tcW w:w="901"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Size</w:t>
            </w:r>
          </w:p>
        </w:tc>
        <w:tc>
          <w:tcPr>
            <w:tcW w:w="1033"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Licence</w:t>
            </w:r>
          </w:p>
        </w:tc>
      </w:tr>
      <w:tr>
        <w:trPr>
          <w:cantSplit/>
        </w:trPr>
        <w:tc>
          <w:tcPr>
            <w:tcW w:w="327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CAMeL Tools MLE </w:t>
            </w:r>
            <w:r>
              <w:rPr>
                <w:rFonts w:ascii="SamsungOne-400" w:hAnsi="SamsungOne-400" w:cs="Times New Roman"/>
                <w:sz w:val="17"/>
                <w:szCs w:val="17"/>
              </w:rPr>
              <w:t xml:space="preserve">[39]</w:t>
            </w:r>
          </w:p>
        </w:tc>
        <w:tc>
          <w:tcPr>
            <w:tcW w:w="83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16.57%</w:t>
            </w:r>
          </w:p>
        </w:tc>
        <w:tc>
          <w:tcPr>
            <w:tcW w:w="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13.97%</w:t>
            </w:r>
          </w:p>
        </w:tc>
        <w:tc>
          <w:tcPr>
            <w:tcW w:w="83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56.73%</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7"/>
                <w:szCs w:val="17"/>
              </w:rPr>
              <w:t xml:space="preserve">32</w:t>
            </w:r>
          </w:p>
        </w:tc>
        <w:tc>
          <w:tcPr>
            <w:tcW w:w="90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129 MB</w:t>
            </w:r>
          </w:p>
        </w:tc>
        <w:tc>
          <w:tcPr>
            <w:tcW w:w="103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MIT/GPL</w:t>
            </w:r>
          </w:p>
        </w:tc>
      </w:tr>
      <w:tr>
        <w:trPr>
          <w:cantSplit/>
        </w:trPr>
        <w:tc>
          <w:tcPr>
            <w:tcW w:w="327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CATT </w:t>
            </w:r>
            <w:r>
              <w:rPr>
                <w:rFonts w:ascii="SamsungOne-400" w:hAnsi="SamsungOne-400" w:cs="Times New Roman"/>
                <w:sz w:val="17"/>
                <w:szCs w:val="17"/>
              </w:rPr>
              <w:t xml:space="preserve">[40]</w:t>
            </w:r>
          </w:p>
        </w:tc>
        <w:tc>
          <w:tcPr>
            <w:tcW w:w="83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8.44%</w:t>
            </w:r>
          </w:p>
        </w:tc>
        <w:tc>
          <w:tcPr>
            <w:tcW w:w="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6.92%</w:t>
            </w:r>
          </w:p>
        </w:tc>
        <w:tc>
          <w:tcPr>
            <w:tcW w:w="83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29.40%</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w:t>
            </w:r>
          </w:p>
        </w:tc>
        <w:tc>
          <w:tcPr>
            <w:tcW w:w="90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77.9 MB</w:t>
            </w:r>
          </w:p>
        </w:tc>
        <w:tc>
          <w:tcPr>
            <w:tcW w:w="103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CC BY-NC</w:t>
            </w:r>
          </w:p>
        </w:tc>
      </w:tr>
      <w:tr>
        <w:trPr>
          <w:cantSplit/>
        </w:trPr>
        <w:tc>
          <w:tcPr>
            <w:tcW w:w="327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Mishkal </w:t>
            </w:r>
            <w:r>
              <w:rPr>
                <w:rFonts w:ascii="SamsungOne-400" w:hAnsi="SamsungOne-400" w:cs="Times New Roman"/>
                <w:sz w:val="17"/>
                <w:szCs w:val="17"/>
              </w:rPr>
              <w:t xml:space="preserve">[41]</w:t>
            </w:r>
          </w:p>
        </w:tc>
        <w:tc>
          <w:tcPr>
            <w:tcW w:w="83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12.74%</w:t>
            </w:r>
          </w:p>
        </w:tc>
        <w:tc>
          <w:tcPr>
            <w:tcW w:w="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10.12%</w:t>
            </w:r>
          </w:p>
        </w:tc>
        <w:tc>
          <w:tcPr>
            <w:tcW w:w="83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39.33%</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w:t>
            </w:r>
          </w:p>
        </w:tc>
        <w:tc>
          <w:tcPr>
            <w:tcW w:w="90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4.3 MB</w:t>
            </w:r>
          </w:p>
        </w:tc>
        <w:tc>
          <w:tcPr>
            <w:tcW w:w="103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GPLv3</w:t>
            </w:r>
          </w:p>
        </w:tc>
      </w:tr>
      <w:tr>
        <w:trPr>
          <w:cantSplit/>
        </w:trPr>
        <w:tc>
          <w:tcPr>
            <w:tcW w:w="3279"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7"/>
                <w:szCs w:val="17"/>
              </w:rPr>
              <w:t xml:space="preserve">Libtashkeel</w:t>
            </w:r>
            <w:r>
              <w:rPr>
                <w:rFonts w:ascii="SamsungOne-400" w:hAnsi="SamsungOne-400" w:cs="Times New Roman"/>
                <w:sz w:val="17"/>
                <w:szCs w:val="17"/>
              </w:rPr>
              <w:t xml:space="preserve"> </w:t>
            </w:r>
            <w:r>
              <w:rPr>
                <w:rFonts w:ascii="SamsungOne-400" w:hAnsi="SamsungOne-400" w:cs="Times New Roman"/>
                <w:sz w:val="17"/>
                <w:szCs w:val="17"/>
              </w:rPr>
              <w:t xml:space="preserve">[42]</w:t>
            </w:r>
          </w:p>
        </w:tc>
        <w:tc>
          <w:tcPr>
            <w:tcW w:w="83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7"/>
                <w:szCs w:val="17"/>
              </w:rPr>
              <w:t xml:space="preserve">8.43</w:t>
            </w:r>
          </w:p>
        </w:tc>
        <w:tc>
          <w:tcPr>
            <w:tcW w:w="96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7"/>
                <w:szCs w:val="17"/>
              </w:rPr>
              <w:t xml:space="preserve">6.91</w:t>
            </w:r>
          </w:p>
        </w:tc>
        <w:tc>
          <w:tcPr>
            <w:tcW w:w="837"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29.57%</w:t>
            </w:r>
          </w:p>
        </w:tc>
        <w:tc>
          <w:tcPr>
            <w:tcW w:w="1158"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0%</w:t>
            </w:r>
          </w:p>
        </w:tc>
        <w:tc>
          <w:tcPr>
            <w:tcW w:w="901"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b/>
                <w:bCs/>
                <w:sz w:val="17"/>
                <w:szCs w:val="17"/>
              </w:rPr>
              <w:t xml:space="preserve">4.8 MB</w:t>
            </w:r>
          </w:p>
        </w:tc>
        <w:tc>
          <w:tcPr>
            <w:tcW w:w="103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MIT</w:t>
            </w:r>
          </w:p>
        </w:tc>
      </w:tr>
    </w:tbl>
    <w:p xmlns:a="http://schemas.openxmlformats.org/drawingml/2006/main">
      <w:pPr>
        <w:spacing w:before="220" w:after="160" w:line="240" w:lineRule="exact"/>
      </w:pPr>
      <w:r>
        <w:drawing>
          <wp:anchor distT="0" distB="0" distL="114300" distR="114300" simplePos="0" relativeHeight="251659264" behindDoc="1" locked="0" layoutInCell="1" allowOverlap="1">
            <wp:simplePos x="0" y="0"/>
            <wp:positionH relativeFrom="column">
              <wp:posOffset>-8890</wp:posOffset>
            </wp:positionH>
            <wp:positionV relativeFrom="paragraph">
              <wp:posOffset>-2400</wp:posOffset>
            </wp:positionV>
            <wp:extent cx="5735955" cy="249555"/>
            <wp:effectExtent l="0" t="0" r="0" b="0"/>
            <wp:wrapNone/>
            <wp:docPr id="206" name="Banner206"/>
            <wp:cNvGraphicFramePr/>
            <a:graphic>
              <a:graphicData uri="http://schemas.microsoft.com/office/word/2010/wordprocessingShape">
                <wps:wsp>
                  <wps:cNvSpPr/>
                  <wps:spPr>
                    <a:xfrm>
                      <a:off x="0" y="0"/>
                      <a:ext cx="5735955" cy="249555"/>
                    </a:xfrm>
                    <a:prstGeom prst="rect">
                      <a:avLst/>
                    </a:prstGeom>
                    <a:solidFill>
                      <a:srgbClr val="193DB0"/>
                    </a:solidFill>
                    <a:ln>
                      <a:noFill/>
                    </a:ln>
                  </wps:spPr>
                  <wps:style>
                    <a:lnRef idx="1">
                      <a:schemeClr val="accent1"/>
                    </a:lnRef>
                    <a:fillRef idx="3">
                      <a:schemeClr val="accent1"/>
                    </a:fillRef>
                    <a:effectRef idx="0">
                      <a:schemeClr val="accent1"/>
                    </a:effectRef>
                    <a:latinRef idx="minor">
                      <a:schemeClr val="accent1"/>
                    </a:latinRef>
                  </wps:style>
                  <wps:txbx>
                    <w:txbxContent>
                      <w:p>
                        <w:pPr>
                          <w:spacing w:before="0" w:after="0" w:line="280" w:lineRule="exact"/>
                          <w:ind w:left="142"/>
                        </w:pPr>
                        <w:r>
                          <w:rPr>
                            <w:rFonts w:ascii="SamsungOne-700" w:hAnsi="SamsungOne-700"/>
                            <w:b/>
                            <w:bCs/>
                            <w:color w:val="FFFFFF"/>
                            <w:sz w:val="28"/>
                            <w:szCs w:val="28"/>
                          </w:rPr>
                          <w:t>4. Projected Impact</w:t>
                        </w:r>
                      </w:p>
                    </w:txbxContent>
                  </wps:txbx>
                  <wps:bodyPr anchor="ctr"/>
                </wps:wsp>
              </a:graphicData>
            </a:graphic>
          </wp:anchor>
        </w:drawing>
      </w:r>
    </w:p>
    <w:p>
      <w:pPr>
        <w:spacing w:before="220" w:after="60" w:line="280" w:lineRule="exact"/>
      </w:pPr>
      <w:r>
        <w:rPr>
          <w:rFonts w:ascii="SamsungOne-400" w:hAnsi="SamsungOne-400" w:cs="Times New Roman"/>
          <w:b/>
          <w:bCs/>
          <w:sz w:val="22"/>
          <w:szCs w:val="22"/>
        </w:rPr>
        <w:t xml:space="preserve">4.1. </w:t>
      </w:r>
      <w:r>
        <w:rPr>
          <w:rFonts w:ascii="SamsungOne-400" w:hAnsi="SamsungOne-400" w:cs="Times New Roman"/>
          <w:b/>
          <w:bCs/>
          <w:sz w:val="22"/>
          <w:szCs w:val="22"/>
        </w:rPr>
        <w:t xml:space="preserve">Accomplishments and Benefits</w:t>
      </w:r>
    </w:p>
    <w:p>
      <w:pPr>
        <w:spacing w:before="0" w:after="60" w:line="240" w:lineRule="exact"/>
      </w:pPr>
      <w:r>
        <w:rPr>
          <w:rFonts w:ascii="SamsungOne-400" w:hAnsi="SamsungOne-400" w:cs="Times New Roman"/>
          <w:b/>
          <w:bCs/>
          <w:color w:val="193DB0"/>
          <w:sz w:val="19"/>
          <w:szCs w:val="19"/>
        </w:rPr>
        <w:t xml:space="preserve">Table 19. </w:t>
      </w:r>
      <w:r>
        <w:rPr>
          <w:rFonts w:ascii="SamsungOne-400" w:hAnsi="SamsungOne-400" w:cs="Times New Roman"/>
          <w:sz w:val="19"/>
          <w:szCs w:val="19"/>
        </w:rPr>
        <w:t xml:space="preserve">Objectives from </w:t>
      </w:r>
      <w:r>
        <w:rPr>
          <w:rFonts w:ascii="SamsungOne-400" w:hAnsi="SamsungOne-400" w:cs="Times New Roman"/>
          <w:sz w:val="19"/>
          <w:szCs w:val="19"/>
        </w:rPr>
        <w:t xml:space="preserve">subsection 1.2</w:t>
      </w:r>
      <w:r>
        <w:rPr>
          <w:rFonts w:ascii="SamsungOne-400" w:hAnsi="SamsungOne-400" w:cs="Times New Roman"/>
          <w:sz w:val="19"/>
          <w:szCs w:val="19"/>
        </w:rPr>
        <w:t xml:space="preserve">, against the evidence.</w:t>
      </w:r>
    </w:p>
    <w:tbl>
      <w:tblPr>
        <w:tblW w:w="9010"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0" w:type="dxa"/>
          <w:left w:w="40" w:type="dxa"/>
          <w:bottom w:w="40" w:type="dxa"/>
          <w:right w:w="40" w:type="dxa"/>
        </w:tblCellMar>
      </w:tblPr>
      <w:tblGrid>
        <w:gridCol w:w="2833"/>
        <w:gridCol w:w="5082"/>
        <w:gridCol w:w="1095"/>
      </w:tblGrid>
      <w:tr>
        <w:trPr>
          <w:cantSplit/>
          <w:tblHeader/>
        </w:trPr>
        <w:tc>
          <w:tcPr>
            <w:tcW w:w="2833"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Objective</w:t>
            </w:r>
          </w:p>
        </w:tc>
        <w:tc>
          <w:tcPr>
            <w:tcW w:w="5082"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Evidence</w:t>
            </w:r>
          </w:p>
        </w:tc>
        <w:tc>
          <w:tcPr>
            <w:tcW w:w="1095" w:type="dxa"/>
            <w:tcBorders>
              <w:top w:val="single" w:sz="4" w:color="BFBFBF"/>
              <w:left w:val="single" w:sz="4" w:color="BFBFBF"/>
              <w:bottom w:val="single" w:sz="4" w:color="BFBFBF"/>
              <w:right w:val="single" w:sz="4" w:color="BFBFBF"/>
            </w:tcBorders>
            <w:shd w:val="clear" w:color="auto" w:fill="DEE5FA"/>
          </w:tcPr>
          <w:p>
            <w:pPr>
              <w:spacing w:before="0" w:after="20" w:line="240" w:lineRule="exact"/>
            </w:pPr>
            <w:r>
              <w:rPr>
                <w:rFonts w:ascii="SamsungOne-400" w:hAnsi="SamsungOne-400" w:cs="Times New Roman"/>
                <w:b/>
                <w:bCs/>
                <w:sz w:val="17"/>
                <w:szCs w:val="17"/>
              </w:rPr>
              <w:t xml:space="preserve">Outcome</w:t>
            </w:r>
          </w:p>
        </w:tc>
      </w:tr>
      <w:tr>
        <w:trPr>
          <w:cantSplit/>
        </w:trPr>
        <w:tc>
          <w:tcPr>
            <w:tcW w:w="283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O1 Beat copying on changed rows; lower linguistic load without losing meaning</w:t>
            </w:r>
          </w:p>
        </w:tc>
        <w:tc>
          <w:tcPr>
            <w:tcW w:w="5082"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BayanSimplify-v0.1: 61.83 vs 56.06 on SAMER test (+5.77). The v0.2 models lower clause length and hard words, but keep the meaning in 40.1–78.6% of outputs. BayanSimplify-v0.3 with four beams outperforms them: 82% meaning kept on test, 5.2 words cut from the longest clause</w:t>
            </w:r>
          </w:p>
        </w:tc>
        <w:tc>
          <w:tcPr>
            <w:tcW w:w="109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partly met</w:t>
            </w:r>
          </w:p>
        </w:tc>
      </w:tr>
      <w:tr>
        <w:trPr>
          <w:cantSplit/>
        </w:trPr>
        <w:tc>
          <w:tcPr>
            <w:tcW w:w="283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O2 Diacritize without changing letters</w:t>
            </w:r>
          </w:p>
        </w:tc>
        <w:tc>
          <w:tcPr>
            <w:tcW w:w="5082"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Libtashkeel in the app (a setting): DER 6.91% without case endings, no letter changed in 743 test sentences and 305 BayanBench texts, 4.8 MB</w:t>
            </w:r>
          </w:p>
        </w:tc>
        <w:tc>
          <w:tcPr>
            <w:tcW w:w="109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met</w:t>
            </w:r>
          </w:p>
        </w:tc>
      </w:tr>
      <w:tr>
        <w:trPr>
          <w:cantSplit/>
        </w:trPr>
        <w:tc>
          <w:tcPr>
            <w:tcW w:w="283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O3 Run on a phone; default within 250 MB</w:t>
            </w:r>
          </w:p>
        </w:tc>
        <w:tc>
          <w:tcPr>
            <w:tcW w:w="5082"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Both bundles run on a Snapdragon 870 phone, first token in 28–318 ms; the default AraBART int8 is 222 MB; the optional AraT5v2 int8 bundles (BayanSimplify-v0.3, the large model, and BayanSimplify-v0.2) are 471 MB</w:t>
            </w:r>
          </w:p>
        </w:tc>
        <w:tc>
          <w:tcPr>
            <w:tcW w:w="109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met</w:t>
            </w:r>
          </w:p>
        </w:tc>
      </w:tr>
      <w:tr>
        <w:trPr>
          <w:cantSplit/>
        </w:trPr>
        <w:tc>
          <w:tcPr>
            <w:tcW w:w="2833"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O4 Evidence from readers</w:t>
            </w:r>
          </w:p>
        </w:tc>
        <w:tc>
          <w:tcPr>
            <w:tcW w:w="5082"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A reader with dyslexia rated rewrites for ease, with informed consent, and chose BayanSimplify-v0.3 in every comparison that included it. No one with dyslexia has used the app, and there is no reading-time or comprehension study</w:t>
            </w:r>
          </w:p>
        </w:tc>
        <w:tc>
          <w:tcPr>
            <w:tcW w:w="1095" w:type="dxa"/>
            <w:tcBorders>
              <w:top w:val="single" w:sz="4" w:color="BFBFBF"/>
              <w:left w:val="single" w:sz="4" w:color="BFBFBF"/>
              <w:bottom w:val="single" w:sz="4" w:color="BFBFBF"/>
              <w:right w:val="single" w:sz="4" w:color="BFBFBF"/>
            </w:tcBorders>
          </w:tcPr>
          <w:p>
            <w:pPr>
              <w:spacing w:before="0" w:after="20" w:line="240" w:lineRule="exact"/>
            </w:pPr>
            <w:r>
              <w:rPr>
                <w:rFonts w:ascii="SamsungOne-400" w:hAnsi="SamsungOne-400" w:cs="Times New Roman"/>
                <w:sz w:val="17"/>
                <w:szCs w:val="17"/>
              </w:rPr>
              <w:t xml:space="preserve">started</w:t>
            </w:r>
          </w:p>
        </w:tc>
      </w:tr>
    </w:tbl>
    <w:p>
      <w:pPr>
        <w:spacing w:before="0" w:after="100" w:line="284" w:lineRule="exact"/>
      </w:pPr>
      <w:r>
        <w:rPr>
          <w:rFonts w:ascii="SamsungOne-400" w:hAnsi="SamsungOne-400" w:cs="Times New Roman"/>
          <w:b/>
          <w:bCs/>
          <w:sz w:val="21"/>
          <w:szCs w:val="21"/>
        </w:rPr>
        <w:t xml:space="preserve">RQ1:</w:t>
      </w:r>
      <w:r>
        <w:rPr>
          <w:rFonts w:ascii="SamsungOne-400" w:hAnsi="SamsungOne-400" w:cs="Times New Roman"/>
          <w:sz w:val="21"/>
          <w:szCs w:val="21"/>
        </w:rPr>
        <w:t xml:space="preserve"> no. On copy-heavy test sets SARI rewards inaction and is blind to reversals of meaning; an open meaning scorer, by contrast, agrees with human raters (AUC 0.85) and can be rerun by anyone. </w:t>
      </w:r>
      <w:r>
        <w:rPr>
          <w:rFonts w:ascii="SamsungOne-400" w:hAnsi="SamsungOne-400" w:cs="Times New Roman"/>
          <w:b/>
          <w:bCs/>
          <w:sz w:val="21"/>
          <w:szCs w:val="21"/>
        </w:rPr>
        <w:t xml:space="preserve">RQ2:</w:t>
      </w:r>
      <w:r>
        <w:rPr>
          <w:rFonts w:ascii="SamsungOne-400" w:hAnsi="SamsungOne-400" w:cs="Times New Roman"/>
          <w:sz w:val="21"/>
          <w:szCs w:val="21"/>
        </w:rPr>
        <w:t xml:space="preserve"> partly. Every v0.2 setting traded meaning for simplification; BayanSimplify-v0.3 with four beams moves the trade-off, keeping the meaning more often than any earlier model while simplifying more than BayanSimplify-v0.2 in the app. </w:t>
      </w:r>
      <w:r>
        <w:rPr>
          <w:rFonts w:ascii="SamsungOne-400" w:hAnsi="SamsungOne-400" w:cs="Times New Roman"/>
          <w:b/>
          <w:bCs/>
          <w:sz w:val="21"/>
          <w:szCs w:val="21"/>
        </w:rPr>
        <w:t xml:space="preserve">RQ3:</w:t>
      </w:r>
      <w:r>
        <w:rPr>
          <w:rFonts w:ascii="SamsungOne-400" w:hAnsi="SamsungOne-400" w:cs="Times New Roman"/>
          <w:sz w:val="21"/>
          <w:szCs w:val="21"/>
        </w:rPr>
        <w:t xml:space="preserve"> yes. Streamed output reaches the reader in under a third of a second with either bundle, BayanSimplify-v0.3 with four beams shows a sentence in about 1.2 s, and the default fits the 250 MB budget; the large model needs 471 MB. </w:t>
      </w:r>
      <w:r>
        <w:rPr>
          <w:rFonts w:ascii="SamsungOne-400" w:hAnsi="SamsungOne-400" w:cs="Times New Roman"/>
          <w:b/>
          <w:bCs/>
          <w:sz w:val="21"/>
          <w:szCs w:val="21"/>
        </w:rPr>
        <w:t xml:space="preserve">Benefits. </w:t>
      </w:r>
      <w:r>
        <w:rPr>
          <w:rFonts w:ascii="SamsungOne-400" w:hAnsi="SamsungOne-400" w:cs="Times New Roman"/>
          <w:sz w:val="21"/>
          <w:szCs w:val="21"/>
        </w:rPr>
        <w:t xml:space="preserve"> For readers: a simpler version where and when the difficulty occurs, offline and private, with the original one tap away. For schools: a tool that runs on the phones students already own. For the field: a documented case of test-set contamination in a public Arabic simplification corpus, an evaluation protocol that exposes copy-heavy scores, and a benchmark, a meaning judge and four public models.</w:t>
      </w:r>
    </w:p>
    <w:p>
      <w:pPr>
        <w:spacing w:before="220" w:after="60" w:line="280" w:lineRule="exact"/>
      </w:pPr>
      <w:r>
        <w:rPr>
          <w:rFonts w:ascii="SamsungOne-400" w:hAnsi="SamsungOne-400" w:cs="Times New Roman"/>
          <w:b/>
          <w:bCs/>
          <w:sz w:val="22"/>
          <w:szCs w:val="22"/>
        </w:rPr>
        <w:t xml:space="preserve">4.2. </w:t>
      </w:r>
      <w:r>
        <w:rPr>
          <w:rFonts w:ascii="SamsungOne-400" w:hAnsi="SamsungOne-400" w:cs="Times New Roman"/>
          <w:b/>
          <w:bCs/>
          <w:sz w:val="22"/>
          <w:szCs w:val="22"/>
        </w:rPr>
        <w:t xml:space="preserve">Future Improvements</w:t>
      </w:r>
    </w:p>
    <w:p>
      <w:pPr>
        <w:spacing w:before="0" w:after="100" w:line="284" w:lineRule="exact"/>
      </w:pPr>
      <w:r>
        <w:rPr>
          <w:rFonts w:ascii="SamsungOne-400" w:hAnsi="SamsungOne-400" w:cs="Times New Roman"/>
          <w:sz w:val="21"/>
          <w:szCs w:val="21"/>
        </w:rPr>
        <w:t xml:space="preserve">The central next step is to simplify as much as the boldest setting while keeping meaning as well as the safest. The meaning scorer, now checked against people, can rank candidate rewrites and select checkpoints, so that training is steered by the behaviours readers need rather than by SARI. Faster beam decoding would let BayanSimplify-v0.3's quality arrive word by word; pruning the AraT5v2 vocabulary (46% of its parameters sit in two embedding matrices) could bring its 471 MB bundle to about 223 MB, if the full evaluation shows no loss; and sentence splitting needs training data that teaches it. Above all, a reading study with more readers with dyslexia, measuring reading time and comprehension, would turn ratings into evidence about reading. </w:t>
      </w:r>
      <w:r>
        <w:rPr>
          <w:rFonts w:ascii="SamsungOne-400" w:hAnsi="SamsungOne-400" w:cs="Times New Roman"/>
          <w:b/>
          <w:bCs/>
          <w:sz w:val="21"/>
          <w:szCs w:val="21"/>
        </w:rPr>
        <w:t xml:space="preserve"> </w:t>
      </w:r>
      <w:r>
        <w:rPr>
          <w:rFonts w:ascii="SamsungOne-400" w:hAnsi="SamsungOne-400" w:cs="Times New Roman"/>
          <w:sz w:val="21"/>
          <w:szCs w:val="21"/>
        </w:rPr>
        <w:t xml:space="preserve">{Limitations.</w:t>
      </w:r>
    </w:p>
    <w:p>
      <w:pPr>
        <w:spacing w:before="0" w:after="40" w:line="284" w:lineRule="exact"/>
        <w:ind w:left="284" w:hanging="284"/>
      </w:pPr>
      <w:r>
        <w:rPr>
          <w:rFonts w:ascii="SamsungOne-400" w:hAnsi="SamsungOne-400" w:cs="Times New Roman"/>
          <w:b/>
          <w:bCs/>
          <w:sz w:val="21"/>
          <w:szCs w:val="21"/>
        </w:rPr>
        <w:t xml:space="preserve">• </w:t>
      </w:r>
      <w:r>
        <w:rPr>
          <w:rFonts w:ascii="SamsungOne-400" w:hAnsi="SamsungOne-400" w:cs="Times New Roman"/>
          <w:b/>
          <w:bCs/>
          <w:sz w:val="21"/>
          <w:szCs w:val="21"/>
        </w:rPr>
        <w:t xml:space="preserve">One reader with dyslexia</w:t>
      </w:r>
      <w:r>
        <w:rPr>
          <w:rFonts w:ascii="SamsungOne-400" w:hAnsi="SamsungOne-400" w:cs="Times New Roman"/>
          <w:sz w:val="21"/>
          <w:szCs w:val="21"/>
        </w:rPr>
        <w:t xml:space="preserve">, who rated rewrites on a web page; nobody
      with dyslexia has yet used the app, and the team raters do not have dyslexia.</w:t>
      </w:r>
    </w:p>
    <w:p>
      <w:pPr>
        <w:spacing w:before="0" w:after="40" w:line="284" w:lineRule="exact"/>
        <w:ind w:left="284" w:hanging="284"/>
      </w:pPr>
      <w:r>
        <w:rPr>
          <w:rFonts w:ascii="SamsungOne-400" w:hAnsi="SamsungOne-400" w:cs="Times New Roman"/>
          <w:b/>
          <w:bCs/>
          <w:sz w:val="21"/>
          <w:szCs w:val="21"/>
        </w:rPr>
        <w:t xml:space="preserve">• </w:t>
      </w:r>
      <w:r>
        <w:rPr>
          <w:rFonts w:ascii="SamsungOne-400" w:hAnsi="SamsungOne-400" w:cs="Times New Roman"/>
          <w:b/>
          <w:bCs/>
          <w:sz w:val="21"/>
          <w:szCs w:val="21"/>
        </w:rPr>
        <w:t xml:space="preserve">The meaning scorer is a model</w:t>
      </w:r>
      <w:r>
        <w:rPr>
          <w:rFonts w:ascii="SamsungOne-400" w:hAnsi="SamsungOne-400" w:cs="Times New Roman"/>
          <w:sz w:val="21"/>
          <w:szCs w:val="21"/>
        </w:rPr>
        <w:t xml:space="preserve">, stricter than people (it fails
      53 of the 194 outputs they kept) and checked on dev outputs of
      the v0.2 systems.</w:t>
      </w:r>
    </w:p>
    <w:p>
      <w:pPr>
        <w:spacing w:before="0" w:after="40" w:line="284" w:lineRule="exact"/>
        <w:ind w:left="284" w:hanging="284"/>
      </w:pPr>
      <w:r>
        <w:rPr>
          <w:rFonts w:ascii="SamsungOne-400" w:hAnsi="SamsungOne-400" w:cs="Times New Roman"/>
          <w:b/>
          <w:bCs/>
          <w:sz w:val="21"/>
          <w:szCs w:val="21"/>
        </w:rPr>
        <w:t xml:space="preserve">• </w:t>
      </w:r>
      <w:r>
        <w:rPr>
          <w:rFonts w:ascii="SamsungOne-400" w:hAnsi="SamsungOne-400" w:cs="Times New Roman"/>
          <w:b/>
          <w:bCs/>
          <w:sz w:val="21"/>
          <w:szCs w:val="21"/>
        </w:rPr>
        <w:t xml:space="preserve">Ease and Arabic are weakly agreed</w:t>
      </w:r>
      <w:r>
        <w:rPr>
          <w:rFonts w:ascii="SamsungOne-400" w:hAnsi="SamsungOne-400" w:cs="Times New Roman"/>
          <w:sz w:val="21"/>
          <w:szCs w:val="21"/>
        </w:rPr>
        <w:t xml:space="preserve"> between raters (</w:t>
      </w:r>
      <w:r>
        <w:rPr>
          <w:rFonts w:ascii="SamsungOne-400" w:hAnsi="SamsungOne-400" w:cs="Times New Roman"/>
          <w:i/>
          <w:iCs/>
          <w:sz w:val="21"/>
          <w:szCs w:val="21"/>
        </w:rPr>
        <w:t xml:space="preserve">α</w:t>
      </w:r>
      <w:r>
        <w:rPr>
          <w:rFonts w:ascii="SamsungOne-400" w:hAnsi="SamsungOne-400" w:cs="Times New Roman"/>
          <w:sz w:val="21"/>
          <w:szCs w:val="21"/>
        </w:rPr>
        <w:t xml:space="preserve">
      0.19 and 0.17), so ease is measured through clause
      length, reading level and hard words, and the clause measure credits added
      commas as well as splits.</w:t>
      </w:r>
    </w:p>
    <w:p>
      <w:pPr>
        <w:spacing w:before="0" w:after="40" w:line="284" w:lineRule="exact"/>
        <w:ind w:left="284" w:hanging="284"/>
      </w:pPr>
      <w:r>
        <w:rPr>
          <w:rFonts w:ascii="SamsungOne-400" w:hAnsi="SamsungOne-400" w:cs="Times New Roman"/>
          <w:b/>
          <w:bCs/>
          <w:sz w:val="21"/>
          <w:szCs w:val="21"/>
        </w:rPr>
        <w:t xml:space="preserve">• </w:t>
      </w:r>
      <w:r>
        <w:rPr>
          <w:rFonts w:ascii="SamsungOne-400" w:hAnsi="SamsungOne-400" w:cs="Times New Roman"/>
          <w:b/>
          <w:bCs/>
          <w:sz w:val="21"/>
          <w:szCs w:val="21"/>
        </w:rPr>
        <w:t xml:space="preserve">BayanSimplify-v0.3's meaning rests on the judge.</w:t>
      </w:r>
      <w:r>
        <w:rPr>
          <w:rFonts w:ascii="SamsungOne-400" w:hAnsi="SamsungOne-400" w:cs="Times New Roman"/>
          <w:sz w:val="21"/>
          <w:szCs w:val="21"/>
        </w:rPr>
        <w:t xml:space="preserve"> No significant difference is
      not proof of none: its interval against BayanSimplify-v0.2 on test runs from
      − 7, +1 points, and its human round covers 18 sentences.</w:t>
      </w:r>
    </w:p>
    <w:p>
      <w:pPr>
        <w:spacing w:before="0" w:after="40" w:line="284" w:lineRule="exact"/>
        <w:ind w:left="284" w:hanging="284"/>
      </w:pPr>
      <w:r>
        <w:rPr>
          <w:rFonts w:ascii="SamsungOne-400" w:hAnsi="SamsungOne-400" w:cs="Times New Roman"/>
          <w:b/>
          <w:bCs/>
          <w:sz w:val="21"/>
          <w:szCs w:val="21"/>
        </w:rPr>
        <w:t xml:space="preserve">• </w:t>
      </w:r>
      <w:r>
        <w:rPr>
          <w:rFonts w:ascii="SamsungOne-400" w:hAnsi="SamsungOne-400" w:cs="Times New Roman"/>
          <w:b/>
          <w:bCs/>
          <w:sz w:val="21"/>
          <w:szCs w:val="21"/>
        </w:rPr>
        <w:t xml:space="preserve">Some tracks are small.</w:t>
      </w:r>
      <w:r>
        <w:rPr>
          <w:rFonts w:ascii="SamsungOne-400" w:hAnsi="SamsungOne-400" w:cs="Times New Roman"/>
          <w:sz w:val="21"/>
          <w:szCs w:val="21"/>
        </w:rPr>
        <w:t xml:space="preserve"> E3 and E4 hold 64 and 40 test items, and few
      core items contain a number, so these rates separate only large differences.</w:t>
      </w:r>
    </w:p>
    <w:p>
      <w:pPr>
        <w:spacing w:before="0" w:after="40" w:line="284" w:lineRule="exact"/>
        <w:ind w:left="284" w:hanging="284"/>
      </w:pPr>
      <w:r>
        <w:rPr>
          <w:rFonts w:ascii="SamsungOne-400" w:hAnsi="SamsungOne-400" w:cs="Times New Roman"/>
          <w:b/>
          <w:bCs/>
          <w:sz w:val="21"/>
          <w:szCs w:val="21"/>
        </w:rPr>
        <w:t xml:space="preserve">• </w:t>
      </w:r>
      <w:r>
        <w:rPr>
          <w:rFonts w:ascii="SamsungOne-400" w:hAnsi="SamsungOne-400" w:cs="Times New Roman"/>
          <w:b/>
          <w:bCs/>
          <w:sz w:val="21"/>
          <w:szCs w:val="21"/>
        </w:rPr>
        <w:t xml:space="preserve">No reference-based test score for the v0.2 models</w:t>
      </w:r>
      <w:r>
        <w:rPr>
          <w:rFonts w:ascii="SamsungOne-400" w:hAnsi="SamsungOne-400" w:cs="Times New Roman"/>
          <w:sz w:val="21"/>
          <w:szCs w:val="21"/>
        </w:rPr>
        <w:t xml:space="preserve">: their test
      evaluation is BayanBench, which has no human references.</w:t>
      </w:r>
    </w:p>
    <w:p>
      <w:pPr>
        <w:spacing w:before="0" w:after="40" w:line="284" w:lineRule="exact"/>
        <w:ind w:left="284" w:hanging="284"/>
      </w:pPr>
      <w:r>
        <w:rPr>
          <w:rFonts w:ascii="SamsungOne-400" w:hAnsi="SamsungOne-400" w:cs="Times New Roman"/>
          <w:b/>
          <w:bCs/>
          <w:sz w:val="21"/>
          <w:szCs w:val="21"/>
        </w:rPr>
        <w:t xml:space="preserve">• </w:t>
      </w:r>
      <w:r>
        <w:rPr>
          <w:rFonts w:ascii="SamsungOne-400" w:hAnsi="SamsungOne-400" w:cs="Times New Roman"/>
          <w:b/>
          <w:bCs/>
          <w:sz w:val="21"/>
          <w:szCs w:val="21"/>
        </w:rPr>
        <w:t xml:space="preserve">One run per configuration, one phone.</w:t>
      </w:r>
      <w:r>
        <w:rPr>
          <w:rFonts w:ascii="SamsungOne-400" w:hAnsi="SamsungOne-400" w:cs="Times New Roman"/>
          <w:sz w:val="21"/>
          <w:szCs w:val="21"/>
        </w:rPr>
        <w:t xml:space="preserve"> Each model was trained once,
      with one seed, so the comparison between architectures carries no estimate of
      training variance; on-device figures come from one mid-range phone.</w:t>
      </w:r>
    </w:p>
    <w:p>
      <w:pPr>
        <w:spacing w:before="0" w:after="100" w:line="284" w:lineRule="exact"/>
      </w:pPr>
      <w:r>
        <w:rPr>
          <w:rFonts w:ascii="SamsungOne-400" w:hAnsi="SamsungOne-400" w:cs="Times New Roman"/>
          <w:b/>
          <w:bCs/>
          <w:sz w:val="21"/>
          <w:szCs w:val="21"/>
        </w:rPr>
        <w:t xml:space="preserve">Conclusion. </w:t>
      </w:r>
      <w:r>
        <w:rPr>
          <w:rFonts w:ascii="SamsungOne-400" w:hAnsi="SamsungOne-400" w:cs="Times New Roman"/>
          <w:sz w:val="21"/>
          <w:szCs w:val="21"/>
        </w:rPr>
        <w:t xml:space="preserve"> Bayan shows that Arabic text can be simplified entirely on a mid-range phone, from inside any app, at interactive latency, and that the reduction in linguistic load can be measured honestly. Getting there depended less on model size than on evaluation: the field's standard score hid both what a model had learned and what it broke, and the behaviours a reader needs had to be measured one by one before they could be improved. Measured that way, BayanSimplify-v0.3 with four beams is the best model we built, and it is the one the app ships.</w:t>
      </w:r>
    </w:p>
    <w:p>
      <w:pPr>
        <w:spacing w:before="220" w:after="60" w:line="280" w:lineRule="exact"/>
      </w:pPr>
      <w:r>
        <w:rPr>
          <w:rFonts w:ascii="SamsungOne-400" w:hAnsi="SamsungOne-400" w:cs="Times New Roman"/>
          <w:b/>
          <w:bCs/>
          <w:sz w:val="22"/>
          <w:szCs w:val="22"/>
        </w:rPr>
        <w:t xml:space="preserve">4.3. </w:t>
      </w:r>
      <w:r>
        <w:rPr>
          <w:rFonts w:ascii="SamsungOne-400" w:hAnsi="SamsungOne-400" w:cs="Times New Roman"/>
          <w:b/>
          <w:bCs/>
          <w:sz w:val="22"/>
          <w:szCs w:val="22"/>
        </w:rPr>
        <w:t xml:space="preserve">References</w:t>
      </w:r>
    </w:p>
    <w:p>
      <w:pPr>
        <w:spacing w:before="0" w:after="100" w:line="284" w:lineRule="exact"/>
      </w:pPr>
      <w:r>
        <w:rPr>
          <w:rFonts w:ascii="SamsungOne-400" w:hAnsi="SamsungOne-400" w:cs="Times New Roman"/>
          <w:sz w:val="21"/>
          <w:szCs w:val="21"/>
        </w:rPr>
        <w:t xml:space="preserve">toc{subsection}{References</w:t>
      </w:r>
    </w:p>
    <w:p xmlns:a="http://schemas.openxmlformats.org/drawingml/2006/main">
      <w:pPr>
        <w:spacing w:before="220" w:after="160" w:line="240" w:lineRule="exact"/>
      </w:pPr>
      <w:r>
        <w:drawing>
          <wp:anchor distT="0" distB="0" distL="114300" distR="114300" simplePos="0" relativeHeight="251659264" behindDoc="1" locked="0" layoutInCell="1" allowOverlap="1">
            <wp:simplePos x="0" y="0"/>
            <wp:positionH relativeFrom="column">
              <wp:posOffset>-8890</wp:posOffset>
            </wp:positionH>
            <wp:positionV relativeFrom="paragraph">
              <wp:posOffset>-2400</wp:posOffset>
            </wp:positionV>
            <wp:extent cx="5735955" cy="249555"/>
            <wp:effectExtent l="0" t="0" r="0" b="0"/>
            <wp:wrapNone/>
            <wp:docPr id="207" name="Banner207"/>
            <wp:cNvGraphicFramePr/>
            <a:graphic>
              <a:graphicData uri="http://schemas.microsoft.com/office/word/2010/wordprocessingShape">
                <wps:wsp>
                  <wps:cNvSpPr/>
                  <wps:spPr>
                    <a:xfrm>
                      <a:off x="0" y="0"/>
                      <a:ext cx="5735955" cy="249555"/>
                    </a:xfrm>
                    <a:prstGeom prst="rect">
                      <a:avLst/>
                    </a:prstGeom>
                    <a:solidFill>
                      <a:srgbClr val="193DB0"/>
                    </a:solidFill>
                    <a:ln>
                      <a:noFill/>
                    </a:ln>
                  </wps:spPr>
                  <wps:style>
                    <a:lnRef idx="1">
                      <a:schemeClr val="accent1"/>
                    </a:lnRef>
                    <a:fillRef idx="3">
                      <a:schemeClr val="accent1"/>
                    </a:fillRef>
                    <a:effectRef idx="0">
                      <a:schemeClr val="accent1"/>
                    </a:effectRef>
                    <a:latinRef idx="minor">
                      <a:schemeClr val="accent1"/>
                    </a:latinRef>
                  </wps:style>
                  <wps:txbx>
                    <w:txbxContent>
                      <w:p>
                        <w:pPr>
                          <w:spacing w:before="0" w:after="0" w:line="280" w:lineRule="exact"/>
                          <w:ind w:left="142"/>
                        </w:pPr>
                        <w:r>
                          <w:rPr>
                            <w:rFonts w:ascii="SamsungOne-700" w:hAnsi="SamsungOne-700"/>
                            <w:b/>
                            <w:bCs/>
                            <w:color w:val="FFFFFF"/>
                            <w:sz w:val="28"/>
                            <w:szCs w:val="28"/>
                          </w:rPr>
                          <w:t>References</w:t>
                        </w:r>
                      </w:p>
                    </w:txbxContent>
                  </wps:txbx>
                  <wps:bodyPr anchor="ctr"/>
                </wps:wsp>
              </a:graphicData>
            </a:graphic>
          </wp:anchor>
        </w:drawing>
      </w:r>
    </w:p>
    <w:p>
      <w:pPr>
        <w:spacing w:before="0" w:after="60" w:line="250" w:lineRule="exact"/>
        <w:ind w:left="454" w:hanging="454"/>
      </w:pPr>
      <w:r>
        <w:rPr>
          <w:rFonts w:ascii="SamsungOne-400" w:hAnsi="SamsungOne-400" w:cs="Times New Roman"/>
          <w:b/>
          <w:bCs/>
          <w:sz w:val="19"/>
          <w:szCs w:val="19"/>
        </w:rPr>
        <w:t xml:space="preserve">[1] </w:t>
      </w:r>
      <w:r>
        <w:rPr>
          <w:rFonts w:ascii="SamsungOne-400" w:hAnsi="SamsungOne-400" w:cs="Times New Roman"/>
          <w:sz w:val="19"/>
          <w:szCs w:val="19"/>
        </w:rPr>
        <w:t xml:space="preserve">A. F. Aldakhil. Prevalence of developmental dyslexia among primary school children in Arab countries: a systematic review and meta-analysis. </w:t>
      </w:r>
      <w:r>
        <w:rPr>
          <w:rFonts w:ascii="SamsungOne-400" w:hAnsi="SamsungOne-400" w:cs="Times New Roman"/>
          <w:i/>
          <w:iCs/>
          <w:sz w:val="19"/>
          <w:szCs w:val="19"/>
        </w:rPr>
        <w:t xml:space="preserve">Research in Developmental Disabilities</w:t>
      </w:r>
      <w:r>
        <w:rPr>
          <w:rFonts w:ascii="SamsungOne-400" w:hAnsi="SamsungOne-400" w:cs="Times New Roman"/>
          <w:sz w:val="19"/>
          <w:szCs w:val="19"/>
        </w:rPr>
        <w:t xml:space="preserve">, 152:104812, 2024. doi:10.1016/j.ridd.2024.104812</w:t>
      </w:r>
    </w:p>
    <w:p>
      <w:pPr>
        <w:spacing w:before="0" w:after="60" w:line="250" w:lineRule="exact"/>
        <w:ind w:left="454" w:hanging="454"/>
      </w:pPr>
      <w:r>
        <w:rPr>
          <w:rFonts w:ascii="SamsungOne-400" w:hAnsi="SamsungOne-400" w:cs="Times New Roman"/>
          <w:b/>
          <w:bCs/>
          <w:sz w:val="19"/>
          <w:szCs w:val="19"/>
        </w:rPr>
        <w:t xml:space="preserve">[2] </w:t>
      </w:r>
      <w:r>
        <w:rPr>
          <w:rFonts w:ascii="SamsungOne-400" w:hAnsi="SamsungOne-400" w:cs="Times New Roman"/>
          <w:sz w:val="19"/>
          <w:szCs w:val="19"/>
        </w:rPr>
        <w:t xml:space="preserve">E. Saiegh-Haddad and H. Taha. The role of morphological and phonological awareness in the early development of word spelling and reading in typically developing and disabled Arabic readers. </w:t>
      </w:r>
      <w:r>
        <w:rPr>
          <w:rFonts w:ascii="SamsungOne-400" w:hAnsi="SamsungOne-400" w:cs="Times New Roman"/>
          <w:i/>
          <w:iCs/>
          <w:sz w:val="19"/>
          <w:szCs w:val="19"/>
        </w:rPr>
        <w:t xml:space="preserve">Dyslexia</w:t>
      </w:r>
      <w:r>
        <w:rPr>
          <w:rFonts w:ascii="SamsungOne-400" w:hAnsi="SamsungOne-400" w:cs="Times New Roman"/>
          <w:sz w:val="19"/>
          <w:szCs w:val="19"/>
        </w:rPr>
        <w:t xml:space="preserve">, 23(4):345–371, 2017. doi:10.1002/dys.1572</w:t>
      </w:r>
    </w:p>
    <w:p>
      <w:pPr>
        <w:spacing w:before="0" w:after="60" w:line="250" w:lineRule="exact"/>
        <w:ind w:left="454" w:hanging="454"/>
      </w:pPr>
      <w:r>
        <w:rPr>
          <w:rFonts w:ascii="SamsungOne-400" w:hAnsi="SamsungOne-400" w:cs="Times New Roman"/>
          <w:b/>
          <w:bCs/>
          <w:sz w:val="19"/>
          <w:szCs w:val="19"/>
        </w:rPr>
        <w:t xml:space="preserve">[3] </w:t>
      </w:r>
      <w:r>
        <w:rPr>
          <w:rFonts w:ascii="SamsungOne-400" w:hAnsi="SamsungOne-400" w:cs="Times New Roman"/>
          <w:sz w:val="19"/>
          <w:szCs w:val="19"/>
        </w:rPr>
        <w:t xml:space="preserve">L. Rello, R. Baeza-Yates, L. Dempere-Marco and H. Saggion. Frequent words improve readability and short words improve understandability for people with dyslexia. </w:t>
      </w:r>
      <w:r>
        <w:rPr>
          <w:rFonts w:ascii="SamsungOne-400" w:hAnsi="SamsungOne-400" w:cs="Times New Roman"/>
          <w:i/>
          <w:iCs/>
          <w:sz w:val="19"/>
          <w:szCs w:val="19"/>
        </w:rPr>
        <w:t xml:space="preserve">INTERACT</w:t>
      </w:r>
      <w:r>
        <w:rPr>
          <w:rFonts w:ascii="SamsungOne-400" w:hAnsi="SamsungOne-400" w:cs="Times New Roman"/>
          <w:sz w:val="19"/>
          <w:szCs w:val="19"/>
        </w:rPr>
        <w:t xml:space="preserve">, pp. 203–219, 2013. doi:10.1007/978-3-642-40498-6_15</w:t>
      </w:r>
    </w:p>
    <w:p>
      <w:pPr>
        <w:spacing w:before="0" w:after="60" w:line="250" w:lineRule="exact"/>
        <w:ind w:left="454" w:hanging="454"/>
      </w:pPr>
      <w:r>
        <w:rPr>
          <w:rFonts w:ascii="SamsungOne-400" w:hAnsi="SamsungOne-400" w:cs="Times New Roman"/>
          <w:b/>
          <w:bCs/>
          <w:sz w:val="19"/>
          <w:szCs w:val="19"/>
        </w:rPr>
        <w:t xml:space="preserve">[4] </w:t>
      </w:r>
      <w:r>
        <w:rPr>
          <w:rFonts w:ascii="SamsungOne-400" w:hAnsi="SamsungOne-400" w:cs="Times New Roman"/>
          <w:sz w:val="19"/>
          <w:szCs w:val="19"/>
        </w:rPr>
        <w:t xml:space="preserve">M. Rivero-Contreras, P. E. Engelhardt and D. Saldaña. An experimental eye-tracking study of text adaptation for readers with dyslexia: effects of visual support and word frequency. </w:t>
      </w:r>
      <w:r>
        <w:rPr>
          <w:rFonts w:ascii="SamsungOne-400" w:hAnsi="SamsungOne-400" w:cs="Times New Roman"/>
          <w:i/>
          <w:iCs/>
          <w:sz w:val="19"/>
          <w:szCs w:val="19"/>
        </w:rPr>
        <w:t xml:space="preserve">Annals of Dyslexia</w:t>
      </w:r>
      <w:r>
        <w:rPr>
          <w:rFonts w:ascii="SamsungOne-400" w:hAnsi="SamsungOne-400" w:cs="Times New Roman"/>
          <w:sz w:val="19"/>
          <w:szCs w:val="19"/>
        </w:rPr>
        <w:t xml:space="preserve">, 71(1):170–187, 2021. doi:10.1007/s11881-021-00217-1</w:t>
      </w:r>
    </w:p>
    <w:p>
      <w:pPr>
        <w:spacing w:before="0" w:after="60" w:line="250" w:lineRule="exact"/>
        <w:ind w:left="454" w:hanging="454"/>
      </w:pPr>
      <w:r>
        <w:rPr>
          <w:rFonts w:ascii="SamsungOne-400" w:hAnsi="SamsungOne-400" w:cs="Times New Roman"/>
          <w:b/>
          <w:bCs/>
          <w:sz w:val="19"/>
          <w:szCs w:val="19"/>
        </w:rPr>
        <w:t xml:space="preserve">[5] </w:t>
      </w:r>
      <w:r>
        <w:rPr>
          <w:rFonts w:ascii="SamsungOne-400" w:hAnsi="SamsungOne-400" w:cs="Times New Roman"/>
          <w:sz w:val="19"/>
          <w:szCs w:val="19"/>
        </w:rPr>
        <w:t xml:space="preserve">I. A. Asadi, A. Asli-Badarneh and V. Vaknin-Nusbaum. The impact of morphological density on reading comprehension in Arabic: a comparison between typically developing and children with reading disabilities. </w:t>
      </w:r>
      <w:r>
        <w:rPr>
          <w:rFonts w:ascii="SamsungOne-400" w:hAnsi="SamsungOne-400" w:cs="Times New Roman"/>
          <w:i/>
          <w:iCs/>
          <w:sz w:val="19"/>
          <w:szCs w:val="19"/>
        </w:rPr>
        <w:t xml:space="preserve">Dyslexia</w:t>
      </w:r>
      <w:r>
        <w:rPr>
          <w:rFonts w:ascii="SamsungOne-400" w:hAnsi="SamsungOne-400" w:cs="Times New Roman"/>
          <w:sz w:val="19"/>
          <w:szCs w:val="19"/>
        </w:rPr>
        <w:t xml:space="preserve">, 30(1):e1761, 2024. doi:10.1002/dys.1761</w:t>
      </w:r>
    </w:p>
    <w:p>
      <w:pPr>
        <w:spacing w:before="0" w:after="60" w:line="250" w:lineRule="exact"/>
        <w:ind w:left="454" w:hanging="454"/>
      </w:pPr>
      <w:r>
        <w:rPr>
          <w:rFonts w:ascii="SamsungOne-400" w:hAnsi="SamsungOne-400" w:cs="Times New Roman"/>
          <w:b/>
          <w:bCs/>
          <w:sz w:val="19"/>
          <w:szCs w:val="19"/>
        </w:rPr>
        <w:t xml:space="preserve">[6] </w:t>
      </w:r>
      <w:r>
        <w:rPr>
          <w:rFonts w:ascii="SamsungOne-400" w:hAnsi="SamsungOne-400" w:cs="Times New Roman"/>
          <w:sz w:val="19"/>
          <w:szCs w:val="19"/>
        </w:rPr>
        <w:t xml:space="preserve">L. Javourey-Drevet, S. Dufau, T. François, N. Gala, J. Ginestié and J. C. Ziegler. Simplification of literary and scientific texts to improve reading fluency and comprehension in beginning readers of French. </w:t>
      </w:r>
      <w:r>
        <w:rPr>
          <w:rFonts w:ascii="SamsungOne-400" w:hAnsi="SamsungOne-400" w:cs="Times New Roman"/>
          <w:i/>
          <w:iCs/>
          <w:sz w:val="19"/>
          <w:szCs w:val="19"/>
        </w:rPr>
        <w:t xml:space="preserve">Applied Psycholinguistics</w:t>
      </w:r>
      <w:r>
        <w:rPr>
          <w:rFonts w:ascii="SamsungOne-400" w:hAnsi="SamsungOne-400" w:cs="Times New Roman"/>
          <w:sz w:val="19"/>
          <w:szCs w:val="19"/>
        </w:rPr>
        <w:t xml:space="preserve">, 43(2):485–512, 2022. doi:10.1017/S014271642100062X</w:t>
      </w:r>
    </w:p>
    <w:p>
      <w:pPr>
        <w:spacing w:before="0" w:after="60" w:line="250" w:lineRule="exact"/>
        <w:ind w:left="454" w:hanging="454"/>
      </w:pPr>
      <w:r>
        <w:rPr>
          <w:rFonts w:ascii="SamsungOne-400" w:hAnsi="SamsungOne-400" w:cs="Times New Roman"/>
          <w:b/>
          <w:bCs/>
          <w:sz w:val="19"/>
          <w:szCs w:val="19"/>
        </w:rPr>
        <w:t xml:space="preserve">[7] </w:t>
      </w:r>
      <w:r>
        <w:rPr>
          <w:rFonts w:ascii="SamsungOne-400" w:hAnsi="SamsungOne-400" w:cs="Times New Roman"/>
          <w:sz w:val="19"/>
          <w:szCs w:val="19"/>
        </w:rPr>
        <w:t xml:space="preserve">E. W. Hermena, D. Drieghe, S. Hellmuth and S. P. Liversedge. Processing of Arabic diacritical marks: phonological–syntactic disambiguation of homographic verbs and visual crowding effects. </w:t>
      </w:r>
      <w:r>
        <w:rPr>
          <w:rFonts w:ascii="SamsungOne-400" w:hAnsi="SamsungOne-400" w:cs="Times New Roman"/>
          <w:i/>
          <w:iCs/>
          <w:sz w:val="19"/>
          <w:szCs w:val="19"/>
        </w:rPr>
        <w:t xml:space="preserve">JEP: Human Perception and Performance</w:t>
      </w:r>
      <w:r>
        <w:rPr>
          <w:rFonts w:ascii="SamsungOne-400" w:hAnsi="SamsungOne-400" w:cs="Times New Roman"/>
          <w:sz w:val="19"/>
          <w:szCs w:val="19"/>
        </w:rPr>
        <w:t xml:space="preserve">, 41(2):494–507, 2015. doi:10.1037/xhp0000032</w:t>
      </w:r>
    </w:p>
    <w:p>
      <w:pPr>
        <w:spacing w:before="0" w:after="60" w:line="250" w:lineRule="exact"/>
        <w:ind w:left="454" w:hanging="454"/>
      </w:pPr>
      <w:r>
        <w:rPr>
          <w:rFonts w:ascii="SamsungOne-400" w:hAnsi="SamsungOne-400" w:cs="Times New Roman"/>
          <w:b/>
          <w:bCs/>
          <w:sz w:val="19"/>
          <w:szCs w:val="19"/>
        </w:rPr>
        <w:t xml:space="preserve">[8] </w:t>
      </w:r>
      <w:r>
        <w:rPr>
          <w:rFonts w:ascii="SamsungOne-400" w:hAnsi="SamsungOne-400" w:cs="Times New Roman"/>
          <w:sz w:val="19"/>
          <w:szCs w:val="19"/>
        </w:rPr>
        <w:t xml:space="preserve">A. Madjidi and C. Crick. Enhancing textual accessibility for readers with dyslexia through transfer learning. </w:t>
      </w:r>
      <w:r>
        <w:rPr>
          <w:rFonts w:ascii="SamsungOne-400" w:hAnsi="SamsungOne-400" w:cs="Times New Roman"/>
          <w:i/>
          <w:iCs/>
          <w:sz w:val="19"/>
          <w:szCs w:val="19"/>
        </w:rPr>
        <w:t xml:space="preserve">ASSETS</w:t>
      </w:r>
      <w:r>
        <w:rPr>
          <w:rFonts w:ascii="SamsungOne-400" w:hAnsi="SamsungOne-400" w:cs="Times New Roman"/>
          <w:sz w:val="19"/>
          <w:szCs w:val="19"/>
        </w:rPr>
        <w:t xml:space="preserve">, pp. 1–5, 2023. doi:10.1145/3597638.3614473</w:t>
      </w:r>
    </w:p>
    <w:p>
      <w:pPr>
        <w:spacing w:before="0" w:after="60" w:line="250" w:lineRule="exact"/>
        <w:ind w:left="454" w:hanging="454"/>
      </w:pPr>
      <w:r>
        <w:rPr>
          <w:rFonts w:ascii="SamsungOne-400" w:hAnsi="SamsungOne-400" w:cs="Times New Roman"/>
          <w:b/>
          <w:bCs/>
          <w:sz w:val="19"/>
          <w:szCs w:val="19"/>
        </w:rPr>
        <w:t xml:space="preserve">[9] </w:t>
      </w:r>
      <w:r>
        <w:rPr>
          <w:rFonts w:ascii="SamsungOne-400" w:hAnsi="SamsungOne-400" w:cs="Times New Roman"/>
          <w:sz w:val="19"/>
          <w:szCs w:val="19"/>
        </w:rPr>
        <w:t xml:space="preserve">M. Gharaibeh and Z. Basulayyim. ChatGPT enhances reading comprehension for children with dyslexia in Arabic language. </w:t>
      </w:r>
      <w:r>
        <w:rPr>
          <w:rFonts w:ascii="SamsungOne-400" w:hAnsi="SamsungOne-400" w:cs="Times New Roman"/>
          <w:i/>
          <w:iCs/>
          <w:sz w:val="19"/>
          <w:szCs w:val="19"/>
        </w:rPr>
        <w:t xml:space="preserve">Disability and Rehabilitation: Assistive Technology</w:t>
      </w:r>
      <w:r>
        <w:rPr>
          <w:rFonts w:ascii="SamsungOne-400" w:hAnsi="SamsungOne-400" w:cs="Times New Roman"/>
          <w:sz w:val="19"/>
          <w:szCs w:val="19"/>
        </w:rPr>
        <w:t xml:space="preserve">, 20(8):2858–2871, 2025. doi:10.1080/17483107.2025.2508389</w:t>
      </w:r>
    </w:p>
    <w:p>
      <w:pPr>
        <w:spacing w:before="0" w:after="60" w:line="250" w:lineRule="exact"/>
        <w:ind w:left="454" w:hanging="454"/>
      </w:pPr>
      <w:r>
        <w:rPr>
          <w:rFonts w:ascii="SamsungOne-400" w:hAnsi="SamsungOne-400" w:cs="Times New Roman"/>
          <w:b/>
          <w:bCs/>
          <w:sz w:val="19"/>
          <w:szCs w:val="19"/>
        </w:rPr>
        <w:t xml:space="preserve">[10] </w:t>
      </w:r>
      <w:r>
        <w:rPr>
          <w:rFonts w:ascii="SamsungOne-400" w:hAnsi="SamsungOne-400" w:cs="Times New Roman"/>
          <w:sz w:val="19"/>
          <w:szCs w:val="19"/>
        </w:rPr>
        <w:t xml:space="preserve">B. Alhafni, R. Hazim, J. D. Piñeros Liberato, M. Al Khalil and N. Habash. The SAMER Arabic Text Simplification Corpus. </w:t>
      </w:r>
      <w:r>
        <w:rPr>
          <w:rFonts w:ascii="SamsungOne-400" w:hAnsi="SamsungOne-400" w:cs="Times New Roman"/>
          <w:i/>
          <w:iCs/>
          <w:sz w:val="19"/>
          <w:szCs w:val="19"/>
        </w:rPr>
        <w:t xml:space="preserve">LREC-COLING</w:t>
      </w:r>
      <w:r>
        <w:rPr>
          <w:rFonts w:ascii="SamsungOne-400" w:hAnsi="SamsungOne-400" w:cs="Times New Roman"/>
          <w:sz w:val="19"/>
          <w:szCs w:val="19"/>
        </w:rPr>
        <w:t xml:space="preserve">, pp. 16079–16093, 2024.</w:t>
      </w:r>
    </w:p>
    <w:p>
      <w:pPr>
        <w:spacing w:before="0" w:after="60" w:line="250" w:lineRule="exact"/>
        <w:ind w:left="454" w:hanging="454"/>
      </w:pPr>
      <w:r>
        <w:rPr>
          <w:rFonts w:ascii="SamsungOne-400" w:hAnsi="SamsungOne-400" w:cs="Times New Roman"/>
          <w:b/>
          <w:bCs/>
          <w:sz w:val="19"/>
          <w:szCs w:val="19"/>
        </w:rPr>
        <w:t xml:space="preserve">[11] </w:t>
      </w:r>
      <w:r>
        <w:rPr>
          <w:rFonts w:ascii="SamsungOne-400" w:hAnsi="SamsungOne-400" w:cs="Times New Roman"/>
          <w:sz w:val="19"/>
          <w:szCs w:val="19"/>
        </w:rPr>
        <w:t xml:space="preserve">K. Elmadani, N. Habash and H. Taha. A Large and Balanced Corpus for Fine-grained Arabic Readability Assessment. </w:t>
      </w:r>
      <w:r>
        <w:rPr>
          <w:rFonts w:ascii="SamsungOne-400" w:hAnsi="SamsungOne-400" w:cs="Times New Roman"/>
          <w:i/>
          <w:iCs/>
          <w:sz w:val="19"/>
          <w:szCs w:val="19"/>
        </w:rPr>
        <w:t xml:space="preserve">Findings of ACL</w:t>
      </w:r>
      <w:r>
        <w:rPr>
          <w:rFonts w:ascii="SamsungOne-400" w:hAnsi="SamsungOne-400" w:cs="Times New Roman"/>
          <w:sz w:val="19"/>
          <w:szCs w:val="19"/>
        </w:rPr>
        <w:t xml:space="preserve">, pp. 16376–16400, 2025.</w:t>
      </w:r>
    </w:p>
    <w:p>
      <w:pPr>
        <w:spacing w:before="0" w:after="60" w:line="250" w:lineRule="exact"/>
        <w:ind w:left="454" w:hanging="454"/>
      </w:pPr>
      <w:r>
        <w:rPr>
          <w:rFonts w:ascii="SamsungOne-400" w:hAnsi="SamsungOne-400" w:cs="Times New Roman"/>
          <w:b/>
          <w:bCs/>
          <w:sz w:val="19"/>
          <w:szCs w:val="19"/>
        </w:rPr>
        <w:t xml:space="preserve">[12] </w:t>
      </w:r>
      <w:r>
        <w:rPr>
          <w:rFonts w:ascii="SamsungOne-400" w:hAnsi="SamsungOne-400" w:cs="Times New Roman"/>
          <w:sz w:val="19"/>
          <w:szCs w:val="19"/>
        </w:rPr>
        <w:t xml:space="preserve">Baseet: multi-level Arabic text simplification with Aya-8B-generated targets and AraT5v2/AraBART baselines. Graduation project, University of Jeddah, 2026. https://github.com/raya-y/Baseet</w:t>
      </w:r>
    </w:p>
    <w:p>
      <w:pPr>
        <w:spacing w:before="0" w:after="60" w:line="250" w:lineRule="exact"/>
        <w:ind w:left="454" w:hanging="454"/>
      </w:pPr>
      <w:r>
        <w:rPr>
          <w:rFonts w:ascii="SamsungOne-400" w:hAnsi="SamsungOne-400" w:cs="Times New Roman"/>
          <w:b/>
          <w:bCs/>
          <w:sz w:val="19"/>
          <w:szCs w:val="19"/>
        </w:rPr>
        <w:t xml:space="preserve">[13] </w:t>
      </w:r>
      <w:r>
        <w:rPr>
          <w:rFonts w:ascii="SamsungOne-400" w:hAnsi="SamsungOne-400" w:cs="Times New Roman"/>
          <w:sz w:val="19"/>
          <w:szCs w:val="19"/>
        </w:rPr>
        <w:t xml:space="preserve">DAASI: parallel Arabic simplification of government and insurance text, GPT-4o drafts verified by two annotators. tabsIT project, CC0. https://github.com/Huseen1141/tabsit</w:t>
      </w:r>
    </w:p>
    <w:p>
      <w:pPr>
        <w:spacing w:before="0" w:after="60" w:line="250" w:lineRule="exact"/>
        <w:ind w:left="454" w:hanging="454"/>
      </w:pPr>
      <w:r>
        <w:rPr>
          <w:rFonts w:ascii="SamsungOne-400" w:hAnsi="SamsungOne-400" w:cs="Times New Roman"/>
          <w:b/>
          <w:bCs/>
          <w:sz w:val="19"/>
          <w:szCs w:val="19"/>
        </w:rPr>
        <w:t xml:space="preserve">[14] </w:t>
      </w:r>
      <w:r>
        <w:rPr>
          <w:rFonts w:ascii="SamsungOne-400" w:hAnsi="SamsungOne-400" w:cs="Times New Roman"/>
          <w:sz w:val="19"/>
          <w:szCs w:val="19"/>
        </w:rPr>
        <w:t xml:space="preserve">T. Zerrouki and A. Balla. Tashkeela: Novel corpus of Arabic vocalized texts, data for auto-diacritization systems. </w:t>
      </w:r>
      <w:r>
        <w:rPr>
          <w:rFonts w:ascii="SamsungOne-400" w:hAnsi="SamsungOne-400" w:cs="Times New Roman"/>
          <w:i/>
          <w:iCs/>
          <w:sz w:val="19"/>
          <w:szCs w:val="19"/>
        </w:rPr>
        <w:t xml:space="preserve">Data in Brief</w:t>
      </w:r>
      <w:r>
        <w:rPr>
          <w:rFonts w:ascii="SamsungOne-400" w:hAnsi="SamsungOne-400" w:cs="Times New Roman"/>
          <w:sz w:val="19"/>
          <w:szCs w:val="19"/>
        </w:rPr>
        <w:t xml:space="preserve">, 11:147–151, 2017.</w:t>
      </w:r>
    </w:p>
    <w:p>
      <w:pPr>
        <w:spacing w:before="0" w:after="60" w:line="250" w:lineRule="exact"/>
        <w:ind w:left="454" w:hanging="454"/>
      </w:pPr>
      <w:r>
        <w:rPr>
          <w:rFonts w:ascii="SamsungOne-400" w:hAnsi="SamsungOne-400" w:cs="Times New Roman"/>
          <w:b/>
          <w:bCs/>
          <w:sz w:val="19"/>
          <w:szCs w:val="19"/>
        </w:rPr>
        <w:t xml:space="preserve">[15] </w:t>
      </w:r>
      <w:r>
        <w:rPr>
          <w:rFonts w:ascii="SamsungOne-400" w:hAnsi="SamsungOne-400" w:cs="Times New Roman"/>
          <w:sz w:val="19"/>
          <w:szCs w:val="19"/>
        </w:rPr>
        <w:t xml:space="preserve">C. Scarton and L. Specia. Learning simplifications for specific target audiences. </w:t>
      </w:r>
      <w:r>
        <w:rPr>
          <w:rFonts w:ascii="SamsungOne-400" w:hAnsi="SamsungOne-400" w:cs="Times New Roman"/>
          <w:i/>
          <w:iCs/>
          <w:sz w:val="19"/>
          <w:szCs w:val="19"/>
        </w:rPr>
        <w:t xml:space="preserve">ACL</w:t>
      </w:r>
      <w:r>
        <w:rPr>
          <w:rFonts w:ascii="SamsungOne-400" w:hAnsi="SamsungOne-400" w:cs="Times New Roman"/>
          <w:sz w:val="19"/>
          <w:szCs w:val="19"/>
        </w:rPr>
        <w:t xml:space="preserve">, pp. 712–718, 2018. doi:10.18653/v1/P18-2113</w:t>
      </w:r>
    </w:p>
    <w:p>
      <w:pPr>
        <w:spacing w:before="0" w:after="60" w:line="250" w:lineRule="exact"/>
        <w:ind w:left="454" w:hanging="454"/>
      </w:pPr>
      <w:r>
        <w:rPr>
          <w:rFonts w:ascii="SamsungOne-400" w:hAnsi="SamsungOne-400" w:cs="Times New Roman"/>
          <w:b/>
          <w:bCs/>
          <w:sz w:val="19"/>
          <w:szCs w:val="19"/>
        </w:rPr>
        <w:t xml:space="preserve">[16] </w:t>
      </w:r>
      <w:r>
        <w:rPr>
          <w:rFonts w:ascii="SamsungOne-400" w:hAnsi="SamsungOne-400" w:cs="Times New Roman"/>
          <w:sz w:val="19"/>
          <w:szCs w:val="19"/>
        </w:rPr>
        <w:t xml:space="preserve">L. Martin, É. de la Clergerie, B. Sagot and A. Bordes. Controllable sentence simplification. </w:t>
      </w:r>
      <w:r>
        <w:rPr>
          <w:rFonts w:ascii="SamsungOne-400" w:hAnsi="SamsungOne-400" w:cs="Times New Roman"/>
          <w:i/>
          <w:iCs/>
          <w:sz w:val="19"/>
          <w:szCs w:val="19"/>
        </w:rPr>
        <w:t xml:space="preserve">LREC</w:t>
      </w:r>
      <w:r>
        <w:rPr>
          <w:rFonts w:ascii="SamsungOne-400" w:hAnsi="SamsungOne-400" w:cs="Times New Roman"/>
          <w:sz w:val="19"/>
          <w:szCs w:val="19"/>
        </w:rPr>
        <w:t xml:space="preserve">, 2020.</w:t>
      </w:r>
    </w:p>
    <w:p>
      <w:pPr>
        <w:spacing w:before="0" w:after="60" w:line="250" w:lineRule="exact"/>
        <w:ind w:left="454" w:hanging="454"/>
      </w:pPr>
      <w:r>
        <w:rPr>
          <w:rFonts w:ascii="SamsungOne-400" w:hAnsi="SamsungOne-400" w:cs="Times New Roman"/>
          <w:b/>
          <w:bCs/>
          <w:sz w:val="19"/>
          <w:szCs w:val="19"/>
        </w:rPr>
        <w:t xml:space="preserve">[17] </w:t>
      </w:r>
      <w:r>
        <w:rPr>
          <w:rFonts w:ascii="SamsungOne-400" w:hAnsi="SamsungOne-400" w:cs="Times New Roman"/>
          <w:sz w:val="19"/>
          <w:szCs w:val="19"/>
        </w:rPr>
        <w:t xml:space="preserve">L. Martin, A. Fan, É. de la Clergerie, A. Bordes and B. Sagot. MUSS: Multilingual unsupervised sentence simplification by mining paraphrases. </w:t>
      </w:r>
      <w:r>
        <w:rPr>
          <w:rFonts w:ascii="SamsungOne-400" w:hAnsi="SamsungOne-400" w:cs="Times New Roman"/>
          <w:i/>
          <w:iCs/>
          <w:sz w:val="19"/>
          <w:szCs w:val="19"/>
        </w:rPr>
        <w:t xml:space="preserve">LREC</w:t>
      </w:r>
      <w:r>
        <w:rPr>
          <w:rFonts w:ascii="SamsungOne-400" w:hAnsi="SamsungOne-400" w:cs="Times New Roman"/>
          <w:sz w:val="19"/>
          <w:szCs w:val="19"/>
        </w:rPr>
        <w:t xml:space="preserve">, pp. 1651–1664, 2022.</w:t>
      </w:r>
    </w:p>
    <w:p>
      <w:pPr>
        <w:spacing w:before="0" w:after="60" w:line="250" w:lineRule="exact"/>
        <w:ind w:left="454" w:hanging="454"/>
      </w:pPr>
      <w:r>
        <w:rPr>
          <w:rFonts w:ascii="SamsungOne-400" w:hAnsi="SamsungOne-400" w:cs="Times New Roman"/>
          <w:b/>
          <w:bCs/>
          <w:sz w:val="19"/>
          <w:szCs w:val="19"/>
        </w:rPr>
        <w:t xml:space="preserve">[18] </w:t>
      </w:r>
      <w:r>
        <w:rPr>
          <w:rFonts w:ascii="SamsungOne-400" w:hAnsi="SamsungOne-400" w:cs="Times New Roman"/>
          <w:sz w:val="19"/>
          <w:szCs w:val="19"/>
        </w:rPr>
        <w:t xml:space="preserve">W. Xu, C. Napoles, E. Pavlick, Q. Chen and C. Callison-Burch. Optimizing statistical machine translation for text simplification. </w:t>
      </w:r>
      <w:r>
        <w:rPr>
          <w:rFonts w:ascii="SamsungOne-400" w:hAnsi="SamsungOne-400" w:cs="Times New Roman"/>
          <w:i/>
          <w:iCs/>
          <w:sz w:val="19"/>
          <w:szCs w:val="19"/>
        </w:rPr>
        <w:t xml:space="preserve">TACL</w:t>
      </w:r>
      <w:r>
        <w:rPr>
          <w:rFonts w:ascii="SamsungOne-400" w:hAnsi="SamsungOne-400" w:cs="Times New Roman"/>
          <w:sz w:val="19"/>
          <w:szCs w:val="19"/>
        </w:rPr>
        <w:t xml:space="preserve">, 4:401–415, 2016.</w:t>
      </w:r>
    </w:p>
    <w:p>
      <w:pPr>
        <w:spacing w:before="0" w:after="60" w:line="250" w:lineRule="exact"/>
        <w:ind w:left="454" w:hanging="454"/>
      </w:pPr>
      <w:r>
        <w:rPr>
          <w:rFonts w:ascii="SamsungOne-400" w:hAnsi="SamsungOne-400" w:cs="Times New Roman"/>
          <w:b/>
          <w:bCs/>
          <w:sz w:val="19"/>
          <w:szCs w:val="19"/>
        </w:rPr>
        <w:t xml:space="preserve">[19] </w:t>
      </w:r>
      <w:r>
        <w:rPr>
          <w:rFonts w:ascii="SamsungOne-400" w:hAnsi="SamsungOne-400" w:cs="Times New Roman"/>
          <w:sz w:val="19"/>
          <w:szCs w:val="19"/>
        </w:rPr>
        <w:t xml:space="preserve">T. Zhang, V. Kishore, F. Wu, K. Q. Weinberger and Y. Artzi. BERTScore: Evaluating Text Generation with BERT. </w:t>
      </w:r>
      <w:r>
        <w:rPr>
          <w:rFonts w:ascii="SamsungOne-400" w:hAnsi="SamsungOne-400" w:cs="Times New Roman"/>
          <w:i/>
          <w:iCs/>
          <w:sz w:val="19"/>
          <w:szCs w:val="19"/>
        </w:rPr>
        <w:t xml:space="preserve">ICLR</w:t>
      </w:r>
      <w:r>
        <w:rPr>
          <w:rFonts w:ascii="SamsungOne-400" w:hAnsi="SamsungOne-400" w:cs="Times New Roman"/>
          <w:sz w:val="19"/>
          <w:szCs w:val="19"/>
        </w:rPr>
        <w:t xml:space="preserve">, 2020.</w:t>
      </w:r>
    </w:p>
    <w:p>
      <w:pPr>
        <w:spacing w:before="0" w:after="60" w:line="250" w:lineRule="exact"/>
        <w:ind w:left="454" w:hanging="454"/>
      </w:pPr>
      <w:r>
        <w:rPr>
          <w:rFonts w:ascii="SamsungOne-400" w:hAnsi="SamsungOne-400" w:cs="Times New Roman"/>
          <w:b/>
          <w:bCs/>
          <w:sz w:val="19"/>
          <w:szCs w:val="19"/>
        </w:rPr>
        <w:t xml:space="preserve">[20] </w:t>
      </w:r>
      <w:r>
        <w:rPr>
          <w:rFonts w:ascii="SamsungOne-400" w:hAnsi="SamsungOne-400" w:cs="Times New Roman"/>
          <w:sz w:val="19"/>
          <w:szCs w:val="19"/>
        </w:rPr>
        <w:t xml:space="preserve">F. Alva-Manchego, C. Scarton and L. Specia. The (un)suitability of automatic evaluation metrics for text simplification. </w:t>
      </w:r>
      <w:r>
        <w:rPr>
          <w:rFonts w:ascii="SamsungOne-400" w:hAnsi="SamsungOne-400" w:cs="Times New Roman"/>
          <w:i/>
          <w:iCs/>
          <w:sz w:val="19"/>
          <w:szCs w:val="19"/>
        </w:rPr>
        <w:t xml:space="preserve">Computational Linguistics</w:t>
      </w:r>
      <w:r>
        <w:rPr>
          <w:rFonts w:ascii="SamsungOne-400" w:hAnsi="SamsungOne-400" w:cs="Times New Roman"/>
          <w:sz w:val="19"/>
          <w:szCs w:val="19"/>
        </w:rPr>
        <w:t xml:space="preserve">, 47(4):861–889, 2021. doi:10.1162/coli_a_00418</w:t>
      </w:r>
    </w:p>
    <w:p>
      <w:pPr>
        <w:spacing w:before="0" w:after="60" w:line="250" w:lineRule="exact"/>
        <w:ind w:left="454" w:hanging="454"/>
      </w:pPr>
      <w:r>
        <w:rPr>
          <w:rFonts w:ascii="SamsungOne-400" w:hAnsi="SamsungOne-400" w:cs="Times New Roman"/>
          <w:b/>
          <w:bCs/>
          <w:sz w:val="19"/>
          <w:szCs w:val="19"/>
        </w:rPr>
        <w:t xml:space="preserve">[21] </w:t>
      </w:r>
      <w:r>
        <w:rPr>
          <w:rFonts w:ascii="SamsungOne-400" w:hAnsi="SamsungOne-400" w:cs="Times New Roman"/>
          <w:sz w:val="19"/>
          <w:szCs w:val="19"/>
        </w:rPr>
        <w:t xml:space="preserve">A. Devaraj, W. Sheffield, B. C. Wallace and J. J. Li. Evaluating factuality in text simplification. </w:t>
      </w:r>
      <w:r>
        <w:rPr>
          <w:rFonts w:ascii="SamsungOne-400" w:hAnsi="SamsungOne-400" w:cs="Times New Roman"/>
          <w:i/>
          <w:iCs/>
          <w:sz w:val="19"/>
          <w:szCs w:val="19"/>
        </w:rPr>
        <w:t xml:space="preserve">ACL</w:t>
      </w:r>
      <w:r>
        <w:rPr>
          <w:rFonts w:ascii="SamsungOne-400" w:hAnsi="SamsungOne-400" w:cs="Times New Roman"/>
          <w:sz w:val="19"/>
          <w:szCs w:val="19"/>
        </w:rPr>
        <w:t xml:space="preserve">, pp. 7331–7345, 2022. doi:10.18653/v1/2022.acl-long.506</w:t>
      </w:r>
    </w:p>
    <w:p>
      <w:pPr>
        <w:spacing w:before="0" w:after="60" w:line="250" w:lineRule="exact"/>
        <w:ind w:left="454" w:hanging="454"/>
      </w:pPr>
      <w:r>
        <w:rPr>
          <w:rFonts w:ascii="SamsungOne-400" w:hAnsi="SamsungOne-400" w:cs="Times New Roman"/>
          <w:b/>
          <w:bCs/>
          <w:sz w:val="19"/>
          <w:szCs w:val="19"/>
        </w:rPr>
        <w:t xml:space="preserve">[22] </w:t>
      </w:r>
      <w:r>
        <w:rPr>
          <w:rFonts w:ascii="SamsungOne-400" w:hAnsi="SamsungOne-400" w:cs="Times New Roman"/>
          <w:sz w:val="19"/>
          <w:szCs w:val="19"/>
        </w:rPr>
        <w:t xml:space="preserve">L. Cripwell, J. Legrand and C. Gardent. Simplicity level estimate (SLE): a learned reference-less metric for sentence simplification. </w:t>
      </w:r>
      <w:r>
        <w:rPr>
          <w:rFonts w:ascii="SamsungOne-400" w:hAnsi="SamsungOne-400" w:cs="Times New Roman"/>
          <w:i/>
          <w:iCs/>
          <w:sz w:val="19"/>
          <w:szCs w:val="19"/>
        </w:rPr>
        <w:t xml:space="preserve">EMNLP</w:t>
      </w:r>
      <w:r>
        <w:rPr>
          <w:rFonts w:ascii="SamsungOne-400" w:hAnsi="SamsungOne-400" w:cs="Times New Roman"/>
          <w:sz w:val="19"/>
          <w:szCs w:val="19"/>
        </w:rPr>
        <w:t xml:space="preserve">, pp. 12053–12059, 2023. doi:10.18653/v1/2023.emnlp-main.739</w:t>
      </w:r>
    </w:p>
    <w:p>
      <w:pPr>
        <w:spacing w:before="0" w:after="60" w:line="250" w:lineRule="exact"/>
        <w:ind w:left="454" w:hanging="454"/>
      </w:pPr>
      <w:r>
        <w:rPr>
          <w:rFonts w:ascii="SamsungOne-400" w:hAnsi="SamsungOne-400" w:cs="Times New Roman"/>
          <w:b/>
          <w:bCs/>
          <w:sz w:val="19"/>
          <w:szCs w:val="19"/>
        </w:rPr>
        <w:t xml:space="preserve">[23] </w:t>
      </w:r>
      <w:r>
        <w:rPr>
          <w:rFonts w:ascii="SamsungOne-400" w:hAnsi="SamsungOne-400" w:cs="Times New Roman"/>
          <w:sz w:val="19"/>
          <w:szCs w:val="19"/>
        </w:rPr>
        <w:t xml:space="preserve">D. Heineman, Y. Dou, M. Maddela and W. Xu. Dancing between success and failure: edit-level simplification evaluation using SALSA. </w:t>
      </w:r>
      <w:r>
        <w:rPr>
          <w:rFonts w:ascii="SamsungOne-400" w:hAnsi="SamsungOne-400" w:cs="Times New Roman"/>
          <w:i/>
          <w:iCs/>
          <w:sz w:val="19"/>
          <w:szCs w:val="19"/>
        </w:rPr>
        <w:t xml:space="preserve">EMNLP</w:t>
      </w:r>
      <w:r>
        <w:rPr>
          <w:rFonts w:ascii="SamsungOne-400" w:hAnsi="SamsungOne-400" w:cs="Times New Roman"/>
          <w:sz w:val="19"/>
          <w:szCs w:val="19"/>
        </w:rPr>
        <w:t xml:space="preserve">, pp. 3466–3495, 2023. doi:10.18653/v1/2023.emnlp-main.211</w:t>
      </w:r>
    </w:p>
    <w:p>
      <w:pPr>
        <w:spacing w:before="0" w:after="60" w:line="250" w:lineRule="exact"/>
        <w:ind w:left="454" w:hanging="454"/>
      </w:pPr>
      <w:r>
        <w:rPr>
          <w:rFonts w:ascii="SamsungOne-400" w:hAnsi="SamsungOne-400" w:cs="Times New Roman"/>
          <w:b/>
          <w:bCs/>
          <w:sz w:val="19"/>
          <w:szCs w:val="19"/>
        </w:rPr>
        <w:t xml:space="preserve">[24] </w:t>
      </w:r>
      <w:r>
        <w:rPr>
          <w:rFonts w:ascii="SamsungOne-400" w:hAnsi="SamsungOne-400" w:cs="Times New Roman"/>
          <w:sz w:val="19"/>
          <w:szCs w:val="19"/>
        </w:rPr>
        <w:t xml:space="preserve">M. T. Ribeiro, T. Wu, C. Guestrin and S. Singh. Beyond accuracy: behavioral testing of NLP models with CheckList. </w:t>
      </w:r>
      <w:r>
        <w:rPr>
          <w:rFonts w:ascii="SamsungOne-400" w:hAnsi="SamsungOne-400" w:cs="Times New Roman"/>
          <w:i/>
          <w:iCs/>
          <w:sz w:val="19"/>
          <w:szCs w:val="19"/>
        </w:rPr>
        <w:t xml:space="preserve">ACL</w:t>
      </w:r>
      <w:r>
        <w:rPr>
          <w:rFonts w:ascii="SamsungOne-400" w:hAnsi="SamsungOne-400" w:cs="Times New Roman"/>
          <w:sz w:val="19"/>
          <w:szCs w:val="19"/>
        </w:rPr>
        <w:t xml:space="preserve">, pp. 4902–4912, 2020.</w:t>
      </w:r>
    </w:p>
    <w:p>
      <w:pPr>
        <w:spacing w:before="0" w:after="60" w:line="250" w:lineRule="exact"/>
        <w:ind w:left="454" w:hanging="454"/>
      </w:pPr>
      <w:r>
        <w:rPr>
          <w:rFonts w:ascii="SamsungOne-400" w:hAnsi="SamsungOne-400" w:cs="Times New Roman"/>
          <w:b/>
          <w:bCs/>
          <w:sz w:val="19"/>
          <w:szCs w:val="19"/>
        </w:rPr>
        <w:t xml:space="preserve">[25] </w:t>
      </w:r>
      <w:r>
        <w:rPr>
          <w:rFonts w:ascii="SamsungOne-400" w:hAnsi="SamsungOne-400" w:cs="Times New Roman"/>
          <w:sz w:val="19"/>
          <w:szCs w:val="19"/>
        </w:rPr>
        <w:t xml:space="preserve">A. M. Bean et al. Measuring what matters: construct validity in large language model benchmarks. </w:t>
      </w:r>
      <w:r>
        <w:rPr>
          <w:rFonts w:ascii="SamsungOne-400" w:hAnsi="SamsungOne-400" w:cs="Times New Roman"/>
          <w:i/>
          <w:iCs/>
          <w:sz w:val="19"/>
          <w:szCs w:val="19"/>
        </w:rPr>
        <w:t xml:space="preserve">NeurIPS Datasets and Benchmarks</w:t>
      </w:r>
      <w:r>
        <w:rPr>
          <w:rFonts w:ascii="SamsungOne-400" w:hAnsi="SamsungOne-400" w:cs="Times New Roman"/>
          <w:sz w:val="19"/>
          <w:szCs w:val="19"/>
        </w:rPr>
        <w:t xml:space="preserve">, 2025.</w:t>
      </w:r>
    </w:p>
    <w:p>
      <w:pPr>
        <w:spacing w:before="0" w:after="60" w:line="250" w:lineRule="exact"/>
        <w:ind w:left="454" w:hanging="454"/>
      </w:pPr>
      <w:r>
        <w:rPr>
          <w:rFonts w:ascii="SamsungOne-400" w:hAnsi="SamsungOne-400" w:cs="Times New Roman"/>
          <w:b/>
          <w:bCs/>
          <w:sz w:val="19"/>
          <w:szCs w:val="19"/>
        </w:rPr>
        <w:t xml:space="preserve">[26] </w:t>
      </w:r>
      <w:r>
        <w:rPr>
          <w:rFonts w:ascii="SamsungOne-400" w:hAnsi="SamsungOne-400" w:cs="Times New Roman"/>
          <w:sz w:val="19"/>
          <w:szCs w:val="19"/>
        </w:rPr>
        <w:t xml:space="preserve">A. Reuel, A. Hardy, C. Smith, M. Lamparth, M. Hardy and M. J. Kochenderfer. BetterBench: assessing AI benchmarks, uncovering issues, and establishing best practices. </w:t>
      </w:r>
      <w:r>
        <w:rPr>
          <w:rFonts w:ascii="SamsungOne-400" w:hAnsi="SamsungOne-400" w:cs="Times New Roman"/>
          <w:i/>
          <w:iCs/>
          <w:sz w:val="19"/>
          <w:szCs w:val="19"/>
        </w:rPr>
        <w:t xml:space="preserve">NeurIPS Datasets and Benchmarks</w:t>
      </w:r>
      <w:r>
        <w:rPr>
          <w:rFonts w:ascii="SamsungOne-400" w:hAnsi="SamsungOne-400" w:cs="Times New Roman"/>
          <w:sz w:val="19"/>
          <w:szCs w:val="19"/>
        </w:rPr>
        <w:t xml:space="preserve">, 2024.</w:t>
      </w:r>
    </w:p>
    <w:p>
      <w:pPr>
        <w:spacing w:before="0" w:after="60" w:line="250" w:lineRule="exact"/>
        <w:ind w:left="454" w:hanging="454"/>
      </w:pPr>
      <w:r>
        <w:rPr>
          <w:rFonts w:ascii="SamsungOne-400" w:hAnsi="SamsungOne-400" w:cs="Times New Roman"/>
          <w:b/>
          <w:bCs/>
          <w:sz w:val="19"/>
          <w:szCs w:val="19"/>
        </w:rPr>
        <w:t xml:space="preserve">[27] </w:t>
      </w:r>
      <w:r>
        <w:rPr>
          <w:rFonts w:ascii="SamsungOne-400" w:hAnsi="SamsungOne-400" w:cs="Times New Roman"/>
          <w:sz w:val="19"/>
          <w:szCs w:val="19"/>
        </w:rPr>
        <w:t xml:space="preserve">E. Miller. Adding error bars to evals: a statistical approach to language model evaluations. arXiv:2411.00640, 2024.</w:t>
      </w:r>
    </w:p>
    <w:p>
      <w:pPr>
        <w:spacing w:before="0" w:after="60" w:line="250" w:lineRule="exact"/>
        <w:ind w:left="454" w:hanging="454"/>
      </w:pPr>
      <w:r>
        <w:rPr>
          <w:rFonts w:ascii="SamsungOne-400" w:hAnsi="SamsungOne-400" w:cs="Times New Roman"/>
          <w:b/>
          <w:bCs/>
          <w:sz w:val="19"/>
          <w:szCs w:val="19"/>
        </w:rPr>
        <w:t xml:space="preserve">[28] </w:t>
      </w:r>
      <w:r>
        <w:rPr>
          <w:rFonts w:ascii="SamsungOne-400" w:hAnsi="SamsungOne-400" w:cs="Times New Roman"/>
          <w:sz w:val="19"/>
          <w:szCs w:val="19"/>
        </w:rPr>
        <w:t xml:space="preserve">D. Li et al. Preference leakage: a contamination problem in LLM-as-a-judge. </w:t>
      </w:r>
      <w:r>
        <w:rPr>
          <w:rFonts w:ascii="SamsungOne-400" w:hAnsi="SamsungOne-400" w:cs="Times New Roman"/>
          <w:i/>
          <w:iCs/>
          <w:sz w:val="19"/>
          <w:szCs w:val="19"/>
        </w:rPr>
        <w:t xml:space="preserve">ICLR</w:t>
      </w:r>
      <w:r>
        <w:rPr>
          <w:rFonts w:ascii="SamsungOne-400" w:hAnsi="SamsungOne-400" w:cs="Times New Roman"/>
          <w:sz w:val="19"/>
          <w:szCs w:val="19"/>
        </w:rPr>
        <w:t xml:space="preserve">, 2026.</w:t>
      </w:r>
    </w:p>
    <w:p>
      <w:pPr>
        <w:spacing w:before="0" w:after="60" w:line="250" w:lineRule="exact"/>
        <w:ind w:left="454" w:hanging="454"/>
      </w:pPr>
      <w:r>
        <w:rPr>
          <w:rFonts w:ascii="SamsungOne-400" w:hAnsi="SamsungOne-400" w:cs="Times New Roman"/>
          <w:b/>
          <w:bCs/>
          <w:sz w:val="19"/>
          <w:szCs w:val="19"/>
        </w:rPr>
        <w:t xml:space="preserve">[29] </w:t>
      </w:r>
      <w:r>
        <w:rPr>
          <w:rFonts w:ascii="SamsungOne-400" w:hAnsi="SamsungOne-400" w:cs="Times New Roman"/>
          <w:sz w:val="19"/>
          <w:szCs w:val="19"/>
        </w:rPr>
        <w:t xml:space="preserve">K. Krippendorff. </w:t>
      </w:r>
      <w:r>
        <w:rPr>
          <w:rFonts w:ascii="SamsungOne-400" w:hAnsi="SamsungOne-400" w:cs="Times New Roman"/>
          <w:i/>
          <w:iCs/>
          <w:sz w:val="19"/>
          <w:szCs w:val="19"/>
        </w:rPr>
        <w:t xml:space="preserve">Content Analysis: An Introduction to Its Methodology</w:t>
      </w:r>
      <w:r>
        <w:rPr>
          <w:rFonts w:ascii="SamsungOne-400" w:hAnsi="SamsungOne-400" w:cs="Times New Roman"/>
          <w:sz w:val="19"/>
          <w:szCs w:val="19"/>
        </w:rPr>
        <w:t xml:space="preserve">, 4th ed. SAGE, 2019.</w:t>
      </w:r>
    </w:p>
    <w:p>
      <w:pPr>
        <w:spacing w:before="0" w:after="60" w:line="250" w:lineRule="exact"/>
        <w:ind w:left="454" w:hanging="454"/>
      </w:pPr>
      <w:r>
        <w:rPr>
          <w:rFonts w:ascii="SamsungOne-400" w:hAnsi="SamsungOne-400" w:cs="Times New Roman"/>
          <w:b/>
          <w:bCs/>
          <w:sz w:val="19"/>
          <w:szCs w:val="19"/>
        </w:rPr>
        <w:t xml:space="preserve">[30] </w:t>
      </w:r>
      <w:r>
        <w:rPr>
          <w:rFonts w:ascii="SamsungOne-400" w:hAnsi="SamsungOne-400" w:cs="Times New Roman"/>
          <w:sz w:val="19"/>
          <w:szCs w:val="19"/>
        </w:rPr>
        <w:t xml:space="preserve">Google DeepMind. Gemma 4, 31B instruction-tuned, quantisation-aware int4 checkpoint (</w:t>
      </w:r>
      <w:r>
        <w:rPr>
          <w:rFonts w:ascii="Liberation Mono" w:hAnsi="Liberation Mono" w:cs="Times New Roman"/>
          <w:sz w:val="18"/>
          <w:szCs w:val="18"/>
        </w:rPr>
        <w:t xml:space="preserve">google/gemma-4-31B-it-qat-w4a16-ct</w:t>
      </w:r>
      <w:r>
        <w:rPr>
          <w:rFonts w:ascii="SamsungOne-400" w:hAnsi="SamsungOne-400" w:cs="Times New Roman"/>
          <w:sz w:val="19"/>
          <w:szCs w:val="19"/>
        </w:rPr>
        <w:t xml:space="preserve">). Hugging Face, 2026.</w:t>
      </w:r>
    </w:p>
    <w:p>
      <w:pPr>
        <w:spacing w:before="0" w:after="60" w:line="250" w:lineRule="exact"/>
        <w:ind w:left="454" w:hanging="454"/>
      </w:pPr>
      <w:r>
        <w:rPr>
          <w:rFonts w:ascii="SamsungOne-400" w:hAnsi="SamsungOne-400" w:cs="Times New Roman"/>
          <w:b/>
          <w:bCs/>
          <w:sz w:val="19"/>
          <w:szCs w:val="19"/>
        </w:rPr>
        <w:t xml:space="preserve">[31] </w:t>
      </w:r>
      <w:r>
        <w:rPr>
          <w:rFonts w:ascii="SamsungOne-400" w:hAnsi="SamsungOne-400" w:cs="Times New Roman"/>
          <w:sz w:val="19"/>
          <w:szCs w:val="19"/>
        </w:rPr>
        <w:t xml:space="preserve">W. Kwon et al. Efficient memory management for large language model serving with PagedAttention. </w:t>
      </w:r>
      <w:r>
        <w:rPr>
          <w:rFonts w:ascii="SamsungOne-400" w:hAnsi="SamsungOne-400" w:cs="Times New Roman"/>
          <w:i/>
          <w:iCs/>
          <w:sz w:val="19"/>
          <w:szCs w:val="19"/>
        </w:rPr>
        <w:t xml:space="preserve">SOSP</w:t>
      </w:r>
      <w:r>
        <w:rPr>
          <w:rFonts w:ascii="SamsungOne-400" w:hAnsi="SamsungOne-400" w:cs="Times New Roman"/>
          <w:sz w:val="19"/>
          <w:szCs w:val="19"/>
        </w:rPr>
        <w:t xml:space="preserve">, pp. 611–626, 2023.</w:t>
      </w:r>
    </w:p>
    <w:p>
      <w:pPr>
        <w:spacing w:before="0" w:after="60" w:line="250" w:lineRule="exact"/>
        <w:ind w:left="454" w:hanging="454"/>
      </w:pPr>
      <w:r>
        <w:rPr>
          <w:rFonts w:ascii="SamsungOne-400" w:hAnsi="SamsungOne-400" w:cs="Times New Roman"/>
          <w:b/>
          <w:bCs/>
          <w:sz w:val="19"/>
          <w:szCs w:val="19"/>
        </w:rPr>
        <w:t xml:space="preserve">[32] </w:t>
      </w:r>
      <w:r>
        <w:rPr>
          <w:rFonts w:ascii="SamsungOne-400" w:hAnsi="SamsungOne-400" w:cs="Times New Roman"/>
          <w:sz w:val="19"/>
          <w:szCs w:val="19"/>
        </w:rPr>
        <w:t xml:space="preserve">E. M. B. Nagoudi, A. Elmadany and M. Abdul-Mageed. AraT5: Text-to-Text Transformers for Arabic Language Generation. </w:t>
      </w:r>
      <w:r>
        <w:rPr>
          <w:rFonts w:ascii="SamsungOne-400" w:hAnsi="SamsungOne-400" w:cs="Times New Roman"/>
          <w:i/>
          <w:iCs/>
          <w:sz w:val="19"/>
          <w:szCs w:val="19"/>
        </w:rPr>
        <w:t xml:space="preserve">ACL</w:t>
      </w:r>
      <w:r>
        <w:rPr>
          <w:rFonts w:ascii="SamsungOne-400" w:hAnsi="SamsungOne-400" w:cs="Times New Roman"/>
          <w:sz w:val="19"/>
          <w:szCs w:val="19"/>
        </w:rPr>
        <w:t xml:space="preserve">, pp. 628–647, 2022.</w:t>
      </w:r>
    </w:p>
    <w:p>
      <w:pPr>
        <w:spacing w:before="0" w:after="60" w:line="250" w:lineRule="exact"/>
        <w:ind w:left="454" w:hanging="454"/>
      </w:pPr>
      <w:r>
        <w:rPr>
          <w:rFonts w:ascii="SamsungOne-400" w:hAnsi="SamsungOne-400" w:cs="Times New Roman"/>
          <w:b/>
          <w:bCs/>
          <w:sz w:val="19"/>
          <w:szCs w:val="19"/>
        </w:rPr>
        <w:t xml:space="preserve">[33] </w:t>
      </w:r>
      <w:r>
        <w:rPr>
          <w:rFonts w:ascii="SamsungOne-400" w:hAnsi="SamsungOne-400" w:cs="Times New Roman"/>
          <w:sz w:val="19"/>
          <w:szCs w:val="19"/>
        </w:rPr>
        <w:t xml:space="preserve">A. Elmadany, E. M. B. Nagoudi and M. Abdul-Mageed. Octopus: A Multitask Model and Toolkit for Arabic Natural Language Generation. </w:t>
      </w:r>
      <w:r>
        <w:rPr>
          <w:rFonts w:ascii="SamsungOne-400" w:hAnsi="SamsungOne-400" w:cs="Times New Roman"/>
          <w:i/>
          <w:iCs/>
          <w:sz w:val="19"/>
          <w:szCs w:val="19"/>
        </w:rPr>
        <w:t xml:space="preserve">ArabicNLP</w:t>
      </w:r>
      <w:r>
        <w:rPr>
          <w:rFonts w:ascii="SamsungOne-400" w:hAnsi="SamsungOne-400" w:cs="Times New Roman"/>
          <w:sz w:val="19"/>
          <w:szCs w:val="19"/>
        </w:rPr>
        <w:t xml:space="preserve">, pp. 232–243, 2023.</w:t>
      </w:r>
    </w:p>
    <w:p>
      <w:pPr>
        <w:spacing w:before="0" w:after="60" w:line="250" w:lineRule="exact"/>
        <w:ind w:left="454" w:hanging="454"/>
      </w:pPr>
      <w:r>
        <w:rPr>
          <w:rFonts w:ascii="SamsungOne-400" w:hAnsi="SamsungOne-400" w:cs="Times New Roman"/>
          <w:b/>
          <w:bCs/>
          <w:sz w:val="19"/>
          <w:szCs w:val="19"/>
        </w:rPr>
        <w:t xml:space="preserve">[34] </w:t>
      </w:r>
      <w:r>
        <w:rPr>
          <w:rFonts w:ascii="SamsungOne-400" w:hAnsi="SamsungOne-400" w:cs="Times New Roman"/>
          <w:sz w:val="19"/>
          <w:szCs w:val="19"/>
        </w:rPr>
        <w:t xml:space="preserve">M. K. Eddine, N. Tomeh, N. Habash, J. Le Roux and M. Vazirgiannis. AraBART: a Pretrained Arabic Sequence-to-Sequence Model for Abstractive Summarization. </w:t>
      </w:r>
      <w:r>
        <w:rPr>
          <w:rFonts w:ascii="SamsungOne-400" w:hAnsi="SamsungOne-400" w:cs="Times New Roman"/>
          <w:i/>
          <w:iCs/>
          <w:sz w:val="19"/>
          <w:szCs w:val="19"/>
        </w:rPr>
        <w:t xml:space="preserve">WANLP</w:t>
      </w:r>
      <w:r>
        <w:rPr>
          <w:rFonts w:ascii="SamsungOne-400" w:hAnsi="SamsungOne-400" w:cs="Times New Roman"/>
          <w:sz w:val="19"/>
          <w:szCs w:val="19"/>
        </w:rPr>
        <w:t xml:space="preserve">, pp. 31–42, 2022.</w:t>
      </w:r>
    </w:p>
    <w:p>
      <w:pPr>
        <w:spacing w:before="0" w:after="60" w:line="250" w:lineRule="exact"/>
        <w:ind w:left="454" w:hanging="454"/>
      </w:pPr>
      <w:r>
        <w:rPr>
          <w:rFonts w:ascii="SamsungOne-400" w:hAnsi="SamsungOne-400" w:cs="Times New Roman"/>
          <w:b/>
          <w:bCs/>
          <w:sz w:val="19"/>
          <w:szCs w:val="19"/>
        </w:rPr>
        <w:t xml:space="preserve">[35] </w:t>
      </w:r>
      <w:r>
        <w:rPr>
          <w:rFonts w:ascii="SamsungOne-400" w:hAnsi="SamsungOne-400" w:cs="Times New Roman"/>
          <w:sz w:val="19"/>
          <w:szCs w:val="19"/>
        </w:rPr>
        <w:t xml:space="preserve">C. Raffel, N. Shazeer, A. Roberts, K. Lee, S. Narang, M. Matena, Y. Zhou, W. Li and P. J. Liu. Exploring the Limits of Transfer Learning with a Unified Text-to-Text Transformer. </w:t>
      </w:r>
      <w:r>
        <w:rPr>
          <w:rFonts w:ascii="SamsungOne-400" w:hAnsi="SamsungOne-400" w:cs="Times New Roman"/>
          <w:i/>
          <w:iCs/>
          <w:sz w:val="19"/>
          <w:szCs w:val="19"/>
        </w:rPr>
        <w:t xml:space="preserve">JMLR</w:t>
      </w:r>
      <w:r>
        <w:rPr>
          <w:rFonts w:ascii="SamsungOne-400" w:hAnsi="SamsungOne-400" w:cs="Times New Roman"/>
          <w:sz w:val="19"/>
          <w:szCs w:val="19"/>
        </w:rPr>
        <w:t xml:space="preserve">, 21(140):1–67, 2020.</w:t>
      </w:r>
    </w:p>
    <w:p>
      <w:pPr>
        <w:spacing w:before="0" w:after="60" w:line="250" w:lineRule="exact"/>
        <w:ind w:left="454" w:hanging="454"/>
      </w:pPr>
      <w:r>
        <w:rPr>
          <w:rFonts w:ascii="SamsungOne-400" w:hAnsi="SamsungOne-400" w:cs="Times New Roman"/>
          <w:b/>
          <w:bCs/>
          <w:sz w:val="19"/>
          <w:szCs w:val="19"/>
        </w:rPr>
        <w:t xml:space="preserve">[36] </w:t>
      </w:r>
      <w:r>
        <w:rPr>
          <w:rFonts w:ascii="SamsungOne-400" w:hAnsi="SamsungOne-400" w:cs="Times New Roman"/>
          <w:sz w:val="19"/>
          <w:szCs w:val="19"/>
        </w:rPr>
        <w:t xml:space="preserve">M. Lewis, Y. Liu, N. Goyal, M. Ghazvininejad, A. Mohamed, O. Levy, V. Stoyanov and L. Zettlemoyer. BART: Denoising Sequence-to-Sequence Pre-training for Natural Language Generation, Translation, and Comprehension. </w:t>
      </w:r>
      <w:r>
        <w:rPr>
          <w:rFonts w:ascii="SamsungOne-400" w:hAnsi="SamsungOne-400" w:cs="Times New Roman"/>
          <w:i/>
          <w:iCs/>
          <w:sz w:val="19"/>
          <w:szCs w:val="19"/>
        </w:rPr>
        <w:t xml:space="preserve">ACL</w:t>
      </w:r>
      <w:r>
        <w:rPr>
          <w:rFonts w:ascii="SamsungOne-400" w:hAnsi="SamsungOne-400" w:cs="Times New Roman"/>
          <w:sz w:val="19"/>
          <w:szCs w:val="19"/>
        </w:rPr>
        <w:t xml:space="preserve">, pp. 7871–7880, 2020.</w:t>
      </w:r>
    </w:p>
    <w:p>
      <w:pPr>
        <w:spacing w:before="0" w:after="60" w:line="250" w:lineRule="exact"/>
        <w:ind w:left="454" w:hanging="454"/>
      </w:pPr>
      <w:r>
        <w:rPr>
          <w:rFonts w:ascii="SamsungOne-400" w:hAnsi="SamsungOne-400" w:cs="Times New Roman"/>
          <w:b/>
          <w:bCs/>
          <w:sz w:val="19"/>
          <w:szCs w:val="19"/>
        </w:rPr>
        <w:t xml:space="preserve">[37] </w:t>
      </w:r>
      <w:r>
        <w:rPr>
          <w:rFonts w:ascii="SamsungOne-400" w:hAnsi="SamsungOne-400" w:cs="Times New Roman"/>
          <w:sz w:val="19"/>
          <w:szCs w:val="19"/>
        </w:rPr>
        <w:t xml:space="preserve">D. Samuel, A. Kutuzov, S. Touileb, E. Velldal, L. Øvrelid, E. Rønningstad, E. Sigdel and A. Palatkina. NorBench – A Benchmark for Norwegian Language Models. </w:t>
      </w:r>
      <w:r>
        <w:rPr>
          <w:rFonts w:ascii="SamsungOne-400" w:hAnsi="SamsungOne-400" w:cs="Times New Roman"/>
          <w:i/>
          <w:iCs/>
          <w:sz w:val="19"/>
          <w:szCs w:val="19"/>
        </w:rPr>
        <w:t xml:space="preserve">NoDaLiDa</w:t>
      </w:r>
      <w:r>
        <w:rPr>
          <w:rFonts w:ascii="SamsungOne-400" w:hAnsi="SamsungOne-400" w:cs="Times New Roman"/>
          <w:sz w:val="19"/>
          <w:szCs w:val="19"/>
        </w:rPr>
        <w:t xml:space="preserve">, pp. 618–633, 2023.</w:t>
      </w:r>
    </w:p>
    <w:p>
      <w:pPr>
        <w:spacing w:before="0" w:after="60" w:line="250" w:lineRule="exact"/>
        <w:ind w:left="454" w:hanging="454"/>
      </w:pPr>
      <w:r>
        <w:rPr>
          <w:rFonts w:ascii="SamsungOne-400" w:hAnsi="SamsungOne-400" w:cs="Times New Roman"/>
          <w:b/>
          <w:bCs/>
          <w:sz w:val="19"/>
          <w:szCs w:val="19"/>
        </w:rPr>
        <w:t xml:space="preserve">[38] </w:t>
      </w:r>
      <w:r>
        <w:rPr>
          <w:rFonts w:ascii="SamsungOne-400" w:hAnsi="SamsungOne-400" w:cs="Times New Roman"/>
          <w:sz w:val="19"/>
          <w:szCs w:val="19"/>
        </w:rPr>
        <w:t xml:space="preserve">L. Burchell et al. An Expanded Massive Multilingual Dataset for High-Performance Language Technologies (HPLT). </w:t>
      </w:r>
      <w:r>
        <w:rPr>
          <w:rFonts w:ascii="SamsungOne-400" w:hAnsi="SamsungOne-400" w:cs="Times New Roman"/>
          <w:i/>
          <w:iCs/>
          <w:sz w:val="19"/>
          <w:szCs w:val="19"/>
        </w:rPr>
        <w:t xml:space="preserve">ACL</w:t>
      </w:r>
      <w:r>
        <w:rPr>
          <w:rFonts w:ascii="SamsungOne-400" w:hAnsi="SamsungOne-400" w:cs="Times New Roman"/>
          <w:sz w:val="19"/>
          <w:szCs w:val="19"/>
        </w:rPr>
        <w:t xml:space="preserve">, pp. 17452–17485, 2025.</w:t>
      </w:r>
    </w:p>
    <w:p>
      <w:pPr>
        <w:spacing w:before="0" w:after="60" w:line="250" w:lineRule="exact"/>
        <w:ind w:left="454" w:hanging="454"/>
      </w:pPr>
      <w:r>
        <w:rPr>
          <w:rFonts w:ascii="SamsungOne-400" w:hAnsi="SamsungOne-400" w:cs="Times New Roman"/>
          <w:b/>
          <w:bCs/>
          <w:sz w:val="19"/>
          <w:szCs w:val="19"/>
        </w:rPr>
        <w:t xml:space="preserve">[39] </w:t>
      </w:r>
      <w:r>
        <w:rPr>
          <w:rFonts w:ascii="SamsungOne-400" w:hAnsi="SamsungOne-400" w:cs="Times New Roman"/>
          <w:sz w:val="19"/>
          <w:szCs w:val="19"/>
        </w:rPr>
        <w:t xml:space="preserve">O. Obeid et al. CAMeL Tools: An Open Source Python Toolkit for Arabic Natural Language Processing. </w:t>
      </w:r>
      <w:r>
        <w:rPr>
          <w:rFonts w:ascii="SamsungOne-400" w:hAnsi="SamsungOne-400" w:cs="Times New Roman"/>
          <w:i/>
          <w:iCs/>
          <w:sz w:val="19"/>
          <w:szCs w:val="19"/>
        </w:rPr>
        <w:t xml:space="preserve">LREC</w:t>
      </w:r>
      <w:r>
        <w:rPr>
          <w:rFonts w:ascii="SamsungOne-400" w:hAnsi="SamsungOne-400" w:cs="Times New Roman"/>
          <w:sz w:val="19"/>
          <w:szCs w:val="19"/>
        </w:rPr>
        <w:t xml:space="preserve">, pp. 7022–7032, 2020.</w:t>
      </w:r>
    </w:p>
    <w:p>
      <w:pPr>
        <w:spacing w:before="0" w:after="60" w:line="250" w:lineRule="exact"/>
        <w:ind w:left="454" w:hanging="454"/>
      </w:pPr>
      <w:r>
        <w:rPr>
          <w:rFonts w:ascii="SamsungOne-400" w:hAnsi="SamsungOne-400" w:cs="Times New Roman"/>
          <w:b/>
          <w:bCs/>
          <w:sz w:val="19"/>
          <w:szCs w:val="19"/>
        </w:rPr>
        <w:t xml:space="preserve">[40] </w:t>
      </w:r>
      <w:r>
        <w:rPr>
          <w:rFonts w:ascii="SamsungOne-400" w:hAnsi="SamsungOne-400" w:cs="Times New Roman"/>
          <w:sz w:val="19"/>
          <w:szCs w:val="19"/>
        </w:rPr>
        <w:t xml:space="preserve">abjadai. CATT: Character-based Arabic Tashkeel Transformer. https://github.com/abjadai/catt</w:t>
      </w:r>
    </w:p>
    <w:p>
      <w:pPr>
        <w:spacing w:before="0" w:after="60" w:line="250" w:lineRule="exact"/>
        <w:ind w:left="454" w:hanging="454"/>
      </w:pPr>
      <w:r>
        <w:rPr>
          <w:rFonts w:ascii="SamsungOne-400" w:hAnsi="SamsungOne-400" w:cs="Times New Roman"/>
          <w:b/>
          <w:bCs/>
          <w:sz w:val="19"/>
          <w:szCs w:val="19"/>
        </w:rPr>
        <w:t xml:space="preserve">[41] </w:t>
      </w:r>
      <w:r>
        <w:rPr>
          <w:rFonts w:ascii="SamsungOne-400" w:hAnsi="SamsungOne-400" w:cs="Times New Roman"/>
          <w:sz w:val="19"/>
          <w:szCs w:val="19"/>
        </w:rPr>
        <w:t xml:space="preserve">T. Zerrouki. Mishkal: Arabic text vocalization. https://github.com/linuxscout/mishkal</w:t>
      </w:r>
    </w:p>
    <w:p>
      <w:pPr>
        <w:spacing w:before="0" w:after="60" w:line="250" w:lineRule="exact"/>
        <w:ind w:left="454" w:hanging="454"/>
      </w:pPr>
      <w:r>
        <w:rPr>
          <w:rFonts w:ascii="SamsungOne-400" w:hAnsi="SamsungOne-400" w:cs="Times New Roman"/>
          <w:b/>
          <w:bCs/>
          <w:sz w:val="19"/>
          <w:szCs w:val="19"/>
        </w:rPr>
        <w:t xml:space="preserve">[42] </w:t>
      </w:r>
      <w:r>
        <w:rPr>
          <w:rFonts w:ascii="SamsungOne-400" w:hAnsi="SamsungOne-400" w:cs="Times New Roman"/>
          <w:sz w:val="19"/>
          <w:szCs w:val="19"/>
        </w:rPr>
        <w:t xml:space="preserve">Libtashkeel, an ONNX Arabic diacritization model (MIT), via the </w:t>
      </w:r>
      <w:r>
        <w:rPr>
          <w:rFonts w:ascii="Liberation Mono" w:hAnsi="Liberation Mono" w:cs="Times New Roman"/>
          <w:sz w:val="18"/>
          <w:szCs w:val="18"/>
        </w:rPr>
        <w:t xml:space="preserve">text2tashkeel</w:t>
      </w:r>
      <w:r>
        <w:rPr>
          <w:rFonts w:ascii="SamsungOne-400" w:hAnsi="SamsungOne-400" w:cs="Times New Roman"/>
          <w:sz w:val="19"/>
          <w:szCs w:val="19"/>
        </w:rPr>
        <w:t xml:space="preserve"> wrapper.</w:t>
      </w:r>
    </w:p>
    <w:p w14:paraId="27FF1146" w14:textId="77777777" w:rsidR="00573F21" w:rsidRPr="00EB1DA7" w:rsidRDefault="00EB1DA7" w:rsidP="00F65BF0">
      <w:pPr>
        <w:widowControl/>
        <w:ind w:leftChars="70" w:left="141" w:hanging="1"/>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w:lastRenderedPageBreak/>
        <mc:AlternateContent>
          <mc:Choice Requires="wps">
            <w:drawing>
              <wp:anchor distT="0" distB="0" distL="114300" distR="114300" simplePos="0" relativeHeight="251667456" behindDoc="1" locked="0" layoutInCell="1" allowOverlap="1" wp14:anchorId="27FF118B" wp14:editId="27FF118C">
                <wp:simplePos x="0" y="0"/>
                <wp:positionH relativeFrom="column">
                  <wp:posOffset>-8890</wp:posOffset>
                </wp:positionH>
                <wp:positionV relativeFrom="paragraph">
                  <wp:posOffset>-1270</wp:posOffset>
                </wp:positionV>
                <wp:extent cx="5735955" cy="249555"/>
                <wp:effectExtent l="0" t="0" r="0" b="0"/>
                <wp:wrapNone/>
                <wp:docPr id="6" name="직사각형 6"/>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0FBE03" id="직사각형 6" o:spid="_x0000_s1026" style="position:absolute;left:0;text-align:left;margin-left:-.7pt;margin-top:-.1pt;width:451.65pt;height:19.6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t/SqQIAAIgFAAAOAAAAZHJzL2Uyb0RvYy54bWysVM1uEzEQviPxDpbvdJM029Komyq0KkKq&#10;2ooW9ex47exKtsfYTjbhVt4BiTfgwoHnQuUdGHs329JWHBB78M54Zr758cwcHq21IivhfA2moMOd&#10;ASXCcChrsyjoh+vTV68p8YGZkikwoqAb4enR9OWLw8ZOxAgqUKVwBEGMnzS2oFUIdpJlnldCM78D&#10;VhgUSnCaBWTdIisdaxBdq2w0GOxlDbjSOuDCe7w9aYV0mvClFDxcSOlFIKqgGFtIp0vnPJ7Z9JBN&#10;Fo7ZquZdGOwfotCsNui0hzphgZGlq59A6Zo78CDDDgedgZQ1FykHzGY4eJTNVcWsSLlgcbzty+T/&#10;Hyw/X106UpcF3aPEMI1PdPft9u7z958/bn99/UL2YoUa6yeoeGUvXcd5JGO6a+l0/GMiZJ2quumr&#10;KtaBcLzM93fzgzynhKNsNEYyj6DZvbV1PrwVoEkkCurw1VIx2erMh1Z1qxKdeVB1eVorlRi3mB8r&#10;R1YMX3h4sHvyJj0qov+hpkxUNhDNWsR4k8XM2lwSFTZKRD1l3guJVcHoRymS1I+i98M4FyYMW1HF&#10;StG6zwf4dbn1FinTBBiRJfrvsTuA2OtPsdsoO/1oKlI798aDvwXWGvcWyTOY0Bvr2oB7DkBhVp3n&#10;Vn9bpLY0sUpzKDfYMw7aYfKWn9b4bmfMh0vmcHpwznAjhAs8pIKmoNBRlFTgPj13H/WxqVFKSYPT&#10;WFD/ccmcoES9M9juB8PxOI5vYsb5/ggZ91AyfygxS30MsR1w91ieyKgf1JaUDvQNLo5Z9IoiZjj6&#10;LigPbssch3ZL4OrhYjZLajiyloUzc2V5BI9VjX15vb5hznbNG7Dtz2E7uWzyqIdb3WhpYLYMIOvU&#10;4Pd17eqN454ap1tNcZ885JPW/QKd/gYAAP//AwBQSwMEFAAGAAgAAAAhAOtLr+/eAAAABwEAAA8A&#10;AABkcnMvZG93bnJldi54bWxMjkFLw0AUhO+C/2F5grd2k1bExGyKGryIUmxFPW6yr0kw+zbsbtvY&#10;X+/zpKdhmGHmK1aTHcQBfegdKUjnCQikxpmeWgVv28fZDYgQNRk9OEIF3xhgVZ6fFTo37kiveNjE&#10;VvAIhVwr6GIccylD06HVYe5GJM52zlsd2fpWGq+PPG4HuUiSa2l1T/zQ6REfOmy+Nnur4Hm9PL23&#10;1Yd5qrYvp88d1fdUeaUuL6a7WxARp/hXhl98RoeSmWq3JxPEoGCWXnGTdQGC4yxJMxC1gmWWgiwL&#10;+Z+//AEAAP//AwBQSwECLQAUAAYACAAAACEAtoM4kv4AAADhAQAAEwAAAAAAAAAAAAAAAAAAAAAA&#10;W0NvbnRlbnRfVHlwZXNdLnhtbFBLAQItABQABgAIAAAAIQA4/SH/1gAAAJQBAAALAAAAAAAAAAAA&#10;AAAAAC8BAABfcmVscy8ucmVsc1BLAQItABQABgAIAAAAIQBvQt/SqQIAAIgFAAAOAAAAAAAAAAAA&#10;AAAAAC4CAABkcnMvZTJvRG9jLnhtbFBLAQItABQABgAIAAAAIQDrS6/v3gAAAAcBAAAPAAAAAAAA&#10;AAAAAAAAAAMFAABkcnMvZG93bnJldi54bWxQSwUGAAAAAAQABADzAAAADgYAAAAA&#10;" fillcolor="#193db0" stroked="f" strokeweight="2pt"/>
            </w:pict>
          </mc:Fallback>
        </mc:AlternateContent>
      </w:r>
      <w:sdt>
        <w:sdtPr>
          <w:rPr>
            <w:rFonts w:ascii="SamsungOne-400" w:hAnsi="SamsungOne-400" w:cs="Times New Roman"/>
            <w:sz w:val="18"/>
            <w:szCs w:val="20"/>
          </w:rPr>
          <w:tag w:val="goog_rdk_411"/>
          <w:id w:val="-483622650"/>
        </w:sdtPr>
        <w:sdtEndPr>
          <w:rPr>
            <w:rFonts w:ascii="SamsungOne-700" w:hAnsi="SamsungOne-700"/>
            <w:color w:val="FFFFFF" w:themeColor="background1"/>
            <w:sz w:val="28"/>
            <w:szCs w:val="28"/>
          </w:rPr>
        </w:sdtEndPr>
        <w:sdtContent>
          <w:r w:rsidR="00F32DCF" w:rsidRPr="00EB1DA7">
            <w:rPr>
              <w:rFonts w:ascii="SamsungOne-700" w:hAnsi="SamsungOne-700" w:cs="Times New Roman"/>
              <w:color w:val="FFFFFF" w:themeColor="background1"/>
              <w:sz w:val="28"/>
              <w:szCs w:val="28"/>
            </w:rPr>
            <w:t xml:space="preserve">5. </w:t>
          </w:r>
          <w:r w:rsidR="009B4DFC" w:rsidRPr="00EB1DA7">
            <w:rPr>
              <w:rFonts w:ascii="SamsungOne-700" w:hAnsi="SamsungOne-700" w:cs="Times New Roman"/>
              <w:color w:val="FFFFFF" w:themeColor="background1"/>
              <w:sz w:val="28"/>
              <w:szCs w:val="28"/>
            </w:rPr>
            <w:t>Team Member Review</w:t>
          </w:r>
          <w:r w:rsidR="00CD7389" w:rsidRPr="00EB1DA7">
            <w:rPr>
              <w:rFonts w:ascii="SamsungOne-700" w:hAnsi="SamsungOne-700" w:cs="Times New Roman"/>
              <w:color w:val="FFFFFF" w:themeColor="background1"/>
              <w:sz w:val="28"/>
              <w:szCs w:val="28"/>
            </w:rPr>
            <w:t xml:space="preserve"> and Comment</w:t>
          </w:r>
          <w:r w:rsidR="00F32DCF" w:rsidRPr="00EB1DA7">
            <w:rPr>
              <w:rFonts w:ascii="SamsungOne-700" w:hAnsi="SamsungOne-700" w:cs="Times New Roman"/>
              <w:color w:val="FFFFFF" w:themeColor="background1"/>
              <w:sz w:val="28"/>
              <w:szCs w:val="28"/>
            </w:rPr>
            <w:t xml:space="preserve"> </w:t>
          </w:r>
        </w:sdtContent>
      </w:sdt>
    </w:p>
    <w:sdt>
      <w:sdtPr>
        <w:rPr>
          <w:rFonts w:ascii="SamsungOne-400" w:hAnsi="SamsungOne-400" w:cs="Times New Roman"/>
          <w:sz w:val="18"/>
          <w:szCs w:val="20"/>
        </w:rPr>
        <w:tag w:val="goog_rdk_412"/>
        <w:id w:val="393170479"/>
        <w:showingPlcHdr/>
      </w:sdtPr>
      <w:sdtEndPr/>
      <w:sdtContent>
        <w:p w14:paraId="27FF1147" w14:textId="77777777" w:rsidR="00573F21" w:rsidRPr="00EB1DA7" w:rsidRDefault="009B4DFC">
          <w:pPr>
            <w:widowControl/>
            <w:jc w:val="left"/>
            <w:rPr>
              <w:rFonts w:ascii="SamsungOne-400" w:hAnsi="SamsungOne-400" w:cs="Times New Roman"/>
              <w:sz w:val="28"/>
              <w:szCs w:val="28"/>
            </w:rPr>
          </w:pPr>
          <w:r w:rsidRPr="00EB1DA7">
            <w:rPr>
              <w:rFonts w:ascii="SamsungOne-400" w:hAnsi="SamsungOne-400" w:cs="Times New Roman"/>
              <w:sz w:val="18"/>
              <w:szCs w:val="20"/>
            </w:rPr>
            <w:t xml:space="preserve">     </w:t>
          </w:r>
        </w:p>
      </w:sdtContent>
    </w:sdt>
    <w:tbl>
      <w:tblPr>
        <w:tblStyle w:val="af9"/>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0"/>
      </w:tblGrid>
      <w:tr w:rsidR="00573F21" w:rsidRPr="00EB1DA7" w14:paraId="27FF114F" w14:textId="77777777" w:rsidTr="00EB1DA7">
        <w:trPr>
          <w:cantSplit/>
          <w:tblHeader/>
        </w:trPr>
        <w:tc>
          <w:tcPr>
            <w:tcW w:w="9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sdt>
            <w:sdtPr>
              <w:rPr>
                <w:rFonts w:ascii="SamsungOne-400" w:hAnsi="SamsungOne-400" w:cs="Times New Roman"/>
                <w:sz w:val="18"/>
                <w:szCs w:val="20"/>
              </w:rPr>
              <w:tag w:val="goog_rdk_413"/>
              <w:id w:val="-1395664091"/>
            </w:sdtPr>
            <w:sdtEndPr/>
            <w:sdtContent>
              <w:p w14:paraId="27FF1148" w14:textId="77777777" w:rsidR="002C08E4" w:rsidRPr="00EB1DA7" w:rsidRDefault="002C08E4" w:rsidP="002C08E4">
                <w:pPr>
                  <w:widowControl/>
                  <w:jc w:val="center"/>
                  <w:rPr>
                    <w:rFonts w:ascii="SamsungOne-400" w:hAnsi="SamsungOne-400" w:cs="Times New Roman"/>
                    <w:sz w:val="18"/>
                    <w:szCs w:val="20"/>
                  </w:rPr>
                </w:pPr>
              </w:p>
              <w:p w14:paraId="27FF1149" w14:textId="77777777" w:rsidR="002C08E4" w:rsidRPr="00EB1DA7" w:rsidRDefault="002C08E4" w:rsidP="002C08E4">
                <w:pPr>
                  <w:widowControl/>
                  <w:jc w:val="center"/>
                  <w:rPr>
                    <w:rFonts w:ascii="SamsungOne-400" w:hAnsi="SamsungOne-400" w:cs="Times New Roman"/>
                    <w:sz w:val="18"/>
                    <w:szCs w:val="20"/>
                  </w:rPr>
                </w:pPr>
              </w:p>
              <w:p w14:paraId="27FF114A" w14:textId="77777777" w:rsidR="002C08E4" w:rsidRPr="00EB1DA7" w:rsidRDefault="002C08E4" w:rsidP="002C08E4">
                <w:pPr>
                  <w:widowControl/>
                  <w:jc w:val="center"/>
                  <w:rPr>
                    <w:rFonts w:ascii="SamsungOne-400" w:hAnsi="SamsungOne-400" w:cs="Times New Roman"/>
                    <w:sz w:val="18"/>
                    <w:szCs w:val="20"/>
                  </w:rPr>
                </w:pPr>
              </w:p>
              <w:p w14:paraId="27FF114B" w14:textId="77777777" w:rsidR="002C08E4" w:rsidRPr="00EB1DA7" w:rsidRDefault="002C08E4" w:rsidP="002C08E4">
                <w:pPr>
                  <w:widowControl/>
                  <w:jc w:val="center"/>
                  <w:rPr>
                    <w:rFonts w:ascii="SamsungOne-400" w:hAnsi="SamsungOne-400" w:cs="Times New Roman"/>
                    <w:color w:val="BFBFBF" w:themeColor="background1" w:themeShade="BF"/>
                    <w:sz w:val="28"/>
                    <w:szCs w:val="28"/>
                  </w:rPr>
                </w:pPr>
                <w:r w:rsidRPr="00EB1DA7">
                  <w:rPr>
                    <w:rFonts w:ascii="SamsungOne-400" w:hAnsi="SamsungOne-400" w:cs="Times New Roman"/>
                    <w:color w:val="BFBFBF" w:themeColor="background1" w:themeShade="BF"/>
                    <w:sz w:val="28"/>
                    <w:szCs w:val="28"/>
                  </w:rPr>
                  <w:t>&lt;ATTACH A TEAM PICTURE HERE&gt;</w:t>
                </w:r>
              </w:p>
              <w:p w14:paraId="27FF114C" w14:textId="77777777" w:rsidR="002C08E4" w:rsidRPr="00EB1DA7" w:rsidRDefault="002C08E4" w:rsidP="002C08E4">
                <w:pPr>
                  <w:widowControl/>
                  <w:jc w:val="center"/>
                  <w:rPr>
                    <w:rFonts w:ascii="SamsungOne-400" w:hAnsi="SamsungOne-400" w:cs="Times New Roman"/>
                    <w:sz w:val="18"/>
                    <w:szCs w:val="20"/>
                  </w:rPr>
                </w:pPr>
              </w:p>
              <w:p w14:paraId="27FF114D" w14:textId="77777777" w:rsidR="00EB1DA7" w:rsidRPr="00EB1DA7" w:rsidRDefault="00EB1DA7" w:rsidP="002C08E4">
                <w:pPr>
                  <w:widowControl/>
                  <w:jc w:val="center"/>
                  <w:rPr>
                    <w:rFonts w:ascii="SamsungOne-400" w:hAnsi="SamsungOne-400" w:cs="Times New Roman"/>
                    <w:sz w:val="18"/>
                    <w:szCs w:val="20"/>
                  </w:rPr>
                </w:pPr>
              </w:p>
              <w:p w14:paraId="27FF114E" w14:textId="77777777" w:rsidR="00573F21" w:rsidRPr="00EB1DA7" w:rsidRDefault="0064277F" w:rsidP="00EB1DA7">
                <w:pPr>
                  <w:widowControl/>
                  <w:jc w:val="center"/>
                  <w:rPr>
                    <w:rFonts w:ascii="SamsungOne-400" w:hAnsi="SamsungOne-400" w:cs="Times New Roman"/>
                    <w:sz w:val="18"/>
                    <w:szCs w:val="20"/>
                  </w:rPr>
                </w:pPr>
              </w:p>
            </w:sdtContent>
          </w:sdt>
        </w:tc>
      </w:tr>
    </w:tbl>
    <w:sdt>
      <w:sdtPr>
        <w:rPr>
          <w:rFonts w:ascii="SamsungOne-400" w:hAnsi="SamsungOne-400" w:cs="Times New Roman"/>
          <w:sz w:val="18"/>
          <w:szCs w:val="20"/>
        </w:rPr>
        <w:tag w:val="goog_rdk_416"/>
        <w:id w:val="628278138"/>
        <w:showingPlcHdr/>
      </w:sdtPr>
      <w:sdtEndPr/>
      <w:sdtContent>
        <w:p w14:paraId="27FF1150" w14:textId="77777777" w:rsidR="00573F21" w:rsidRPr="00EB1DA7" w:rsidRDefault="000E3D45">
          <w:pPr>
            <w:widowControl/>
            <w:jc w:val="left"/>
            <w:rPr>
              <w:rFonts w:ascii="SamsungOne-400" w:hAnsi="SamsungOne-400" w:cs="Times New Roman"/>
              <w:sz w:val="18"/>
              <w:szCs w:val="20"/>
            </w:rPr>
          </w:pPr>
          <w:r w:rsidRPr="00EB1DA7">
            <w:rPr>
              <w:rFonts w:ascii="SamsungOne-400" w:hAnsi="SamsungOne-400" w:cs="Times New Roman"/>
              <w:sz w:val="18"/>
              <w:szCs w:val="20"/>
            </w:rPr>
            <w:t xml:space="preserve">     </w:t>
          </w:r>
        </w:p>
      </w:sdtContent>
    </w:sdt>
    <w:tbl>
      <w:tblPr>
        <w:tblStyle w:val="afa"/>
        <w:tblW w:w="901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1384"/>
        <w:gridCol w:w="7626"/>
      </w:tblGrid>
      <w:tr w:rsidR="00573F21" w:rsidRPr="00EB1DA7" w14:paraId="27FF1153" w14:textId="77777777" w:rsidTr="00D8130C">
        <w:trPr>
          <w:trHeight w:val="390"/>
          <w:cantSplit/>
          <w:tblHeader/>
        </w:trPr>
        <w:tc>
          <w:tcPr>
            <w:tcW w:w="1384" w:type="dxa"/>
            <w:shd w:val="clear" w:color="auto" w:fill="DEE5FA"/>
            <w:vAlign w:val="center"/>
          </w:tcPr>
          <w:sdt>
            <w:sdtPr>
              <w:rPr>
                <w:rFonts w:ascii="SamsungOne-700" w:hAnsi="SamsungOne-700" w:cs="Times New Roman"/>
                <w:bCs/>
                <w:color w:val="000000" w:themeColor="text1" w:themeShade="BF"/>
                <w:sz w:val="24"/>
                <w:szCs w:val="24"/>
              </w:rPr>
              <w:tag w:val="goog_rdk_424"/>
              <w:id w:val="-826752042"/>
            </w:sdtPr>
            <w:sdtEndPr/>
            <w:sdtContent>
              <w:p w14:paraId="27FF1151" w14:textId="77777777" w:rsidR="00573F21" w:rsidRPr="00AC2DA9" w:rsidRDefault="009B4DFC">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NAME</w:t>
                </w:r>
              </w:p>
            </w:sdtContent>
          </w:sdt>
        </w:tc>
        <w:tc>
          <w:tcPr>
            <w:tcW w:w="7626" w:type="dxa"/>
            <w:shd w:val="clear" w:color="auto" w:fill="DEE5FA"/>
            <w:vAlign w:val="center"/>
          </w:tcPr>
          <w:sdt>
            <w:sdtPr>
              <w:rPr>
                <w:rFonts w:ascii="SamsungOne-700" w:hAnsi="SamsungOne-700" w:cs="Times New Roman"/>
                <w:bCs/>
                <w:color w:val="000000" w:themeColor="text1" w:themeShade="BF"/>
                <w:sz w:val="24"/>
                <w:szCs w:val="24"/>
              </w:rPr>
              <w:tag w:val="goog_rdk_424"/>
              <w:id w:val="464086223"/>
            </w:sdtPr>
            <w:sdtEndPr/>
            <w:sdtContent>
              <w:p w14:paraId="27FF1152" w14:textId="77777777" w:rsidR="00573F21" w:rsidRPr="00AC2DA9" w:rsidRDefault="009B4DFC" w:rsidP="009B4DFC">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REVIEW</w:t>
                </w:r>
                <w:r w:rsidR="00C17749" w:rsidRPr="00AC2DA9">
                  <w:rPr>
                    <w:rFonts w:ascii="SamsungOne-700" w:hAnsi="SamsungOne-700" w:cs="Times New Roman"/>
                    <w:bCs/>
                    <w:color w:val="000000" w:themeColor="text1" w:themeShade="BF"/>
                    <w:sz w:val="24"/>
                    <w:szCs w:val="24"/>
                  </w:rPr>
                  <w:t xml:space="preserve"> and COMMENT</w:t>
                </w:r>
              </w:p>
            </w:sdtContent>
          </w:sdt>
        </w:tc>
      </w:tr>
      <w:tr w:rsidR="00573F21" w:rsidRPr="00EB1DA7" w14:paraId="27FF1156" w14:textId="77777777" w:rsidTr="00AC2DA9">
        <w:trPr>
          <w:trHeight w:val="390"/>
          <w:cantSplit/>
        </w:trPr>
        <w:tc>
          <w:tcPr>
            <w:tcW w:w="1384" w:type="dxa"/>
            <w:vAlign w:val="center"/>
          </w:tcPr>
          <w:p w14:paraId="27FF1154" w14:textId="77777777" w:rsidR="00573F21" w:rsidRPr="00EB1DA7" w:rsidRDefault="00573F21">
            <w:pPr>
              <w:widowControl/>
              <w:jc w:val="center"/>
              <w:rPr>
                <w:rFonts w:ascii="SamsungOne-400" w:hAnsi="SamsungOne-400" w:cs="Times New Roman"/>
                <w:sz w:val="22"/>
              </w:rPr>
            </w:pPr>
          </w:p>
        </w:tc>
        <w:tc>
          <w:tcPr>
            <w:tcW w:w="7626" w:type="dxa"/>
            <w:vAlign w:val="center"/>
          </w:tcPr>
          <w:p w14:paraId="27FF1155" w14:textId="77777777" w:rsidR="00573F21" w:rsidRPr="00EB1DA7" w:rsidRDefault="00573F21">
            <w:pPr>
              <w:widowControl/>
              <w:jc w:val="left"/>
              <w:rPr>
                <w:rFonts w:ascii="SamsungOne-400" w:hAnsi="SamsungOne-400" w:cs="Times New Roman"/>
                <w:sz w:val="22"/>
              </w:rPr>
            </w:pPr>
          </w:p>
        </w:tc>
      </w:tr>
      <w:tr w:rsidR="00573F21" w:rsidRPr="00EB1DA7" w14:paraId="27FF1159" w14:textId="77777777" w:rsidTr="00AC2DA9">
        <w:trPr>
          <w:trHeight w:val="390"/>
          <w:cantSplit/>
        </w:trPr>
        <w:tc>
          <w:tcPr>
            <w:tcW w:w="1384" w:type="dxa"/>
            <w:vAlign w:val="center"/>
          </w:tcPr>
          <w:p w14:paraId="27FF1157" w14:textId="77777777" w:rsidR="00573F21" w:rsidRPr="00EB1DA7" w:rsidRDefault="00573F21">
            <w:pPr>
              <w:widowControl/>
              <w:jc w:val="center"/>
              <w:rPr>
                <w:rFonts w:ascii="SamsungOne-400" w:hAnsi="SamsungOne-400" w:cs="Times New Roman"/>
                <w:sz w:val="22"/>
              </w:rPr>
            </w:pPr>
          </w:p>
        </w:tc>
        <w:tc>
          <w:tcPr>
            <w:tcW w:w="7626" w:type="dxa"/>
            <w:vAlign w:val="center"/>
          </w:tcPr>
          <w:p w14:paraId="27FF1158" w14:textId="77777777" w:rsidR="00573F21" w:rsidRPr="00EB1DA7" w:rsidRDefault="00573F21">
            <w:pPr>
              <w:widowControl/>
              <w:jc w:val="center"/>
              <w:rPr>
                <w:rFonts w:ascii="SamsungOne-400" w:hAnsi="SamsungOne-400" w:cs="Times New Roman"/>
                <w:sz w:val="22"/>
              </w:rPr>
            </w:pPr>
          </w:p>
        </w:tc>
      </w:tr>
      <w:tr w:rsidR="00573F21" w:rsidRPr="00EB1DA7" w14:paraId="27FF115C" w14:textId="77777777" w:rsidTr="00AC2DA9">
        <w:trPr>
          <w:trHeight w:val="390"/>
          <w:cantSplit/>
        </w:trPr>
        <w:tc>
          <w:tcPr>
            <w:tcW w:w="1384" w:type="dxa"/>
            <w:vAlign w:val="center"/>
          </w:tcPr>
          <w:p w14:paraId="27FF115A" w14:textId="77777777" w:rsidR="00573F21" w:rsidRPr="00EB1DA7" w:rsidRDefault="00573F21">
            <w:pPr>
              <w:widowControl/>
              <w:jc w:val="center"/>
              <w:rPr>
                <w:rFonts w:ascii="SamsungOne-400" w:hAnsi="SamsungOne-400" w:cs="Times New Roman"/>
                <w:sz w:val="22"/>
              </w:rPr>
            </w:pPr>
          </w:p>
        </w:tc>
        <w:tc>
          <w:tcPr>
            <w:tcW w:w="7626" w:type="dxa"/>
            <w:vAlign w:val="center"/>
          </w:tcPr>
          <w:p w14:paraId="27FF115B" w14:textId="77777777" w:rsidR="00573F21" w:rsidRPr="00EB1DA7" w:rsidRDefault="00573F21">
            <w:pPr>
              <w:widowControl/>
              <w:jc w:val="left"/>
              <w:rPr>
                <w:rFonts w:ascii="SamsungOne-400" w:hAnsi="SamsungOne-400" w:cs="Times New Roman"/>
                <w:sz w:val="22"/>
              </w:rPr>
            </w:pPr>
          </w:p>
        </w:tc>
      </w:tr>
      <w:tr w:rsidR="00573F21" w:rsidRPr="00EB1DA7" w14:paraId="27FF115F" w14:textId="77777777" w:rsidTr="00AC2DA9">
        <w:trPr>
          <w:trHeight w:val="390"/>
          <w:cantSplit/>
        </w:trPr>
        <w:tc>
          <w:tcPr>
            <w:tcW w:w="1384" w:type="dxa"/>
            <w:vAlign w:val="center"/>
          </w:tcPr>
          <w:p w14:paraId="27FF115D" w14:textId="77777777" w:rsidR="00573F21" w:rsidRPr="00EB1DA7" w:rsidRDefault="00573F21">
            <w:pPr>
              <w:widowControl/>
              <w:jc w:val="center"/>
              <w:rPr>
                <w:rFonts w:ascii="SamsungOne-400" w:hAnsi="SamsungOne-400" w:cs="Times New Roman"/>
                <w:sz w:val="22"/>
              </w:rPr>
            </w:pPr>
          </w:p>
        </w:tc>
        <w:tc>
          <w:tcPr>
            <w:tcW w:w="7626" w:type="dxa"/>
            <w:vAlign w:val="center"/>
          </w:tcPr>
          <w:p w14:paraId="27FF115E" w14:textId="77777777" w:rsidR="00573F21" w:rsidRPr="00EB1DA7" w:rsidRDefault="00573F21">
            <w:pPr>
              <w:widowControl/>
              <w:jc w:val="left"/>
              <w:rPr>
                <w:rFonts w:ascii="SamsungOne-400" w:hAnsi="SamsungOne-400" w:cs="Times New Roman"/>
                <w:sz w:val="22"/>
              </w:rPr>
            </w:pPr>
          </w:p>
        </w:tc>
      </w:tr>
      <w:tr w:rsidR="00573F21" w:rsidRPr="00EB1DA7" w14:paraId="27FF1162" w14:textId="77777777" w:rsidTr="00AC2DA9">
        <w:trPr>
          <w:trHeight w:val="390"/>
          <w:cantSplit/>
        </w:trPr>
        <w:tc>
          <w:tcPr>
            <w:tcW w:w="1384" w:type="dxa"/>
            <w:vAlign w:val="center"/>
          </w:tcPr>
          <w:p w14:paraId="27FF1160" w14:textId="77777777" w:rsidR="00573F21" w:rsidRPr="00EB1DA7" w:rsidRDefault="00573F21">
            <w:pPr>
              <w:widowControl/>
              <w:jc w:val="center"/>
              <w:rPr>
                <w:rFonts w:ascii="SamsungOne-400" w:hAnsi="SamsungOne-400" w:cs="Times New Roman"/>
                <w:sz w:val="22"/>
              </w:rPr>
            </w:pPr>
          </w:p>
        </w:tc>
        <w:tc>
          <w:tcPr>
            <w:tcW w:w="7626" w:type="dxa"/>
            <w:vAlign w:val="center"/>
          </w:tcPr>
          <w:p w14:paraId="27FF1161" w14:textId="77777777" w:rsidR="00573F21" w:rsidRPr="00EB1DA7" w:rsidRDefault="00573F21">
            <w:pPr>
              <w:widowControl/>
              <w:jc w:val="left"/>
              <w:rPr>
                <w:rFonts w:ascii="SamsungOne-400" w:hAnsi="SamsungOne-400" w:cs="Times New Roman"/>
                <w:sz w:val="22"/>
              </w:rPr>
            </w:pPr>
          </w:p>
        </w:tc>
      </w:tr>
    </w:tbl>
    <w:sdt>
      <w:sdtPr>
        <w:rPr>
          <w:rFonts w:ascii="SamsungOne-400" w:hAnsi="SamsungOne-400" w:cs="Times New Roman"/>
          <w:sz w:val="18"/>
          <w:szCs w:val="20"/>
        </w:rPr>
        <w:tag w:val="goog_rdk_464"/>
        <w:id w:val="-1439451538"/>
        <w:showingPlcHdr/>
      </w:sdtPr>
      <w:sdtEndPr/>
      <w:sdtContent>
        <w:p w14:paraId="27FF1163" w14:textId="77777777" w:rsidR="00573F21" w:rsidRPr="00EB1DA7" w:rsidRDefault="00AC2DA9">
          <w:pPr>
            <w:widowControl/>
            <w:jc w:val="left"/>
            <w:rPr>
              <w:rFonts w:ascii="SamsungOne-400" w:hAnsi="SamsungOne-400" w:cs="Times New Roman"/>
              <w:sz w:val="28"/>
              <w:szCs w:val="28"/>
            </w:rPr>
          </w:pPr>
          <w:r>
            <w:rPr>
              <w:rFonts w:ascii="SamsungOne-400" w:hAnsi="SamsungOne-400" w:cs="Times New Roman"/>
              <w:sz w:val="18"/>
              <w:szCs w:val="20"/>
            </w:rPr>
            <w:t xml:space="preserve">     </w:t>
          </w:r>
        </w:p>
      </w:sdtContent>
    </w:sdt>
    <w:sdt>
      <w:sdtPr>
        <w:rPr>
          <w:rFonts w:ascii="SamsungOne-400" w:hAnsi="SamsungOne-400" w:cs="Times New Roman"/>
          <w:sz w:val="18"/>
          <w:szCs w:val="20"/>
        </w:rPr>
        <w:tag w:val="goog_rdk_465"/>
        <w:id w:val="211155832"/>
      </w:sdtPr>
      <w:sdtEndPr>
        <w:rPr>
          <w:rFonts w:ascii="SamsungOne-700" w:hAnsi="SamsungOne-700"/>
          <w:color w:val="FFFFFF" w:themeColor="background1"/>
          <w:sz w:val="28"/>
          <w:szCs w:val="28"/>
        </w:rPr>
      </w:sdtEndPr>
      <w:sdtContent>
        <w:p w14:paraId="27FF1164" w14:textId="77777777" w:rsidR="00AC2DA9" w:rsidRDefault="00AC2DA9" w:rsidP="00AC2DA9">
          <w:pPr>
            <w:widowControl/>
            <w:ind w:leftChars="70" w:left="142" w:hangingChars="1" w:hanging="2"/>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69504" behindDoc="1" locked="0" layoutInCell="1" allowOverlap="1" wp14:anchorId="27FF118D" wp14:editId="27FF118E">
                    <wp:simplePos x="0" y="0"/>
                    <wp:positionH relativeFrom="column">
                      <wp:posOffset>-8890</wp:posOffset>
                    </wp:positionH>
                    <wp:positionV relativeFrom="paragraph">
                      <wp:posOffset>-3175</wp:posOffset>
                    </wp:positionV>
                    <wp:extent cx="5735955" cy="249555"/>
                    <wp:effectExtent l="0" t="0" r="0" b="0"/>
                    <wp:wrapNone/>
                    <wp:docPr id="7" name="직사각형 7"/>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C55021" id="직사각형 7" o:spid="_x0000_s1026" style="position:absolute;left:0;text-align:left;margin-left:-.7pt;margin-top:-.25pt;width:451.65pt;height:19.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Y3EqQIAAIgFAAAOAAAAZHJzL2Uyb0RvYy54bWysVM1uEzEQviPxDpbvdJM0S2jUDQqtipCq&#10;tqJFPTteO7uS12NsJ5twK++AxBtw4cBzofIOjO3NtrQVB8QevDOemW9+PDOHrzeNImthXQ26oMO9&#10;ASVCcyhrvSzoh6uTF68ocZ7pkinQoqBb4ejr2fNnh62ZihFUoEphCYJoN21NQSvvzTTLHK9Ew9we&#10;GKFRKME2zCNrl1lpWYvojcpGg8HLrAVbGgtcOIe3x0lIZxFfSsH9uZROeKIKirH5eNp4LsKZzQ7Z&#10;dGmZqWrehcH+IYqG1Rqd9lDHzDOysvUjqKbmFhxIv8ehyUDKmouYA2YzHDzI5rJiRsRcsDjO9GVy&#10;/w+Wn60vLKnLgk4o0azBJ7r9dnP7+fvPHze/vn4hk1Ch1rgpKl6aC9txDsmQ7kbaJvwxEbKJVd32&#10;VRUbTzhe5pP9/CDPKeEoG42RzANodmdtrPNvBTQkEAW1+GqxmGx96nxS3akEZw5UXZ7USkXGLhdH&#10;ypI1wxceHuwfv4mPiuh/qCkdlDUEs4QYbrKQWcolUn6rRNBT+r2QWBWMfhQjif0oej+Mc6H9MIkq&#10;VorkPh/g1+XWW8RMI2BAlui/x+4AQq8/xk5RdvrBVMR27o0HfwssGfcW0TNo3xs3tQb7FIDCrDrP&#10;SX9XpFSaUKUFlFvsGQtpmJzhJzW+2ylz/oJZnB6cM9wI/hwPqaAtKHQUJRXYT0/dB31sapRS0uI0&#10;FtR9XDErKFHvNLb7wXA8DuMbmXE+GSFj70sW9yV61RxBaAfcPYZHMuh7tSOlheYaF8c8eEUR0xx9&#10;F5R7u2OOfNoSuHq4mM+jGo6sYf5UXxoewENVQ19eba6ZNV3zemz7M9hNLps+6OGkGyw1zFceZB0b&#10;/K6uXb1x3GPjdKsp7JP7fNS6W6Cz3wAAAP//AwBQSwMEFAAGAAgAAAAhABnOOwjeAAAABwEAAA8A&#10;AABkcnMvZG93bnJldi54bWxMjsFOwzAQRO9I/IO1SNxaJxRQGuJUQMQFgRAtAo5OvE0i4nVku23o&#10;17Oc4DQazWjmFavJDmKPPvSOFKTzBARS40xPrYK3zcMsAxGiJqMHR6jgGwOsytOTQufGHegV9+vY&#10;Ch6hkGsFXYxjLmVoOrQ6zN2IxNnWeasjW99K4/WBx+0gL5LkWlrdEz90esT7Dpuv9c4qeHpZHN/b&#10;6sM8Vpvn4+eW6juqvFLnZ9PtDYiIU/wrwy8+o0PJTLXbkQliUDBLL7nJegWC42WSLkHUChZZBrIs&#10;5H/+8gcAAP//AwBQSwECLQAUAAYACAAAACEAtoM4kv4AAADhAQAAEwAAAAAAAAAAAAAAAAAAAAAA&#10;W0NvbnRlbnRfVHlwZXNdLnhtbFBLAQItABQABgAIAAAAIQA4/SH/1gAAAJQBAAALAAAAAAAAAAAA&#10;AAAAAC8BAABfcmVscy8ucmVsc1BLAQItABQABgAIAAAAIQAWjY3EqQIAAIgFAAAOAAAAAAAAAAAA&#10;AAAAAC4CAABkcnMvZTJvRG9jLnhtbFBLAQItABQABgAIAAAAIQAZzjsI3gAAAAcBAAAPAAAAAAAA&#10;AAAAAAAAAAMFAABkcnMvZG93bnJldi54bWxQSwUGAAAAAAQABADzAAAADgYAAAAA&#10;" fillcolor="#193db0" stroked="f" strokeweight="2pt"/>
                </w:pict>
              </mc:Fallback>
            </mc:AlternateContent>
          </w:r>
          <w:r w:rsidR="00F32DCF" w:rsidRPr="00AC2DA9">
            <w:rPr>
              <w:rFonts w:ascii="SamsungOne-700" w:hAnsi="SamsungOne-700" w:cs="Times New Roman"/>
              <w:color w:val="FFFFFF" w:themeColor="background1"/>
              <w:sz w:val="28"/>
              <w:szCs w:val="28"/>
            </w:rPr>
            <w:t xml:space="preserve">6. </w:t>
          </w:r>
          <w:r w:rsidR="00B26273" w:rsidRPr="00AC2DA9">
            <w:rPr>
              <w:rFonts w:ascii="SamsungOne-700" w:hAnsi="SamsungOne-700" w:cs="Times New Roman"/>
              <w:color w:val="FFFFFF" w:themeColor="background1"/>
              <w:sz w:val="28"/>
              <w:szCs w:val="28"/>
            </w:rPr>
            <w:t>Instructor Review and Comment</w:t>
          </w:r>
        </w:p>
        <w:p w14:paraId="27FF1165" w14:textId="77777777" w:rsidR="00573F21" w:rsidRPr="00AC2DA9" w:rsidRDefault="0064277F" w:rsidP="00AC2DA9">
          <w:pPr>
            <w:widowControl/>
            <w:ind w:leftChars="70" w:left="143" w:hangingChars="1" w:hanging="3"/>
            <w:jc w:val="left"/>
            <w:rPr>
              <w:rFonts w:ascii="SamsungOne-700" w:hAnsi="SamsungOne-700" w:cs="Times New Roman"/>
              <w:color w:val="FFFFFF" w:themeColor="background1"/>
              <w:sz w:val="28"/>
              <w:szCs w:val="28"/>
            </w:rPr>
          </w:pPr>
        </w:p>
      </w:sdtContent>
    </w:sdt>
    <w:tbl>
      <w:tblPr>
        <w:tblStyle w:val="afb"/>
        <w:tblW w:w="906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1717"/>
        <w:gridCol w:w="1680"/>
        <w:gridCol w:w="5670"/>
      </w:tblGrid>
      <w:tr w:rsidR="00573F21" w:rsidRPr="00EB1DA7" w14:paraId="27FF1169" w14:textId="77777777" w:rsidTr="00DB3A5C">
        <w:trPr>
          <w:trHeight w:val="251"/>
          <w:cantSplit/>
          <w:tblHeader/>
        </w:trPr>
        <w:tc>
          <w:tcPr>
            <w:tcW w:w="1717"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6"/>
              <w:id w:val="-1434116915"/>
            </w:sdtPr>
            <w:sdtEndPr/>
            <w:sdtContent>
              <w:p w14:paraId="27FF1166" w14:textId="77777777" w:rsidR="00573F21" w:rsidRPr="00AC2DA9" w:rsidRDefault="009E29D9">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CATEGORY</w:t>
                </w:r>
              </w:p>
            </w:sdtContent>
          </w:sdt>
        </w:tc>
        <w:tc>
          <w:tcPr>
            <w:tcW w:w="1680"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7"/>
              <w:id w:val="570779217"/>
            </w:sdtPr>
            <w:sdtEndPr/>
            <w:sdtContent>
              <w:p w14:paraId="27FF1167" w14:textId="77777777" w:rsidR="00573F21" w:rsidRPr="00AC2DA9" w:rsidRDefault="009E29D9">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SCORE</w:t>
                </w:r>
              </w:p>
            </w:sdtContent>
          </w:sdt>
        </w:tc>
        <w:tc>
          <w:tcPr>
            <w:tcW w:w="5670"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8"/>
              <w:id w:val="-2094085693"/>
            </w:sdtPr>
            <w:sdtEndPr/>
            <w:sdtContent>
              <w:p w14:paraId="27FF1168" w14:textId="77777777" w:rsidR="00573F21" w:rsidRPr="00AC2DA9" w:rsidRDefault="00B26273">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REVIE</w:t>
                </w:r>
                <w:r w:rsidR="00C17749" w:rsidRPr="00AC2DA9">
                  <w:rPr>
                    <w:rFonts w:ascii="SamsungOne-700" w:hAnsi="SamsungOne-700" w:cs="Times New Roman"/>
                    <w:bCs/>
                    <w:color w:val="000000" w:themeColor="text1" w:themeShade="BF"/>
                    <w:sz w:val="24"/>
                    <w:szCs w:val="24"/>
                  </w:rPr>
                  <w:t>W and COMMENT</w:t>
                </w:r>
              </w:p>
            </w:sdtContent>
          </w:sdt>
        </w:tc>
      </w:tr>
      <w:tr w:rsidR="00573F21" w:rsidRPr="00EB1DA7" w14:paraId="27FF116D" w14:textId="77777777" w:rsidTr="00301FEF">
        <w:trPr>
          <w:trHeight w:val="1417"/>
          <w:cantSplit/>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0"/>
              <w:id w:val="-664704409"/>
            </w:sdtPr>
            <w:sdtEndPr/>
            <w:sdtContent>
              <w:p w14:paraId="27FF116A" w14:textId="77777777" w:rsidR="00573F21" w:rsidRPr="00AC2DA9" w:rsidRDefault="00BE0EE2" w:rsidP="00BE0EE2">
                <w:pPr>
                  <w:widowControl/>
                  <w:jc w:val="center"/>
                  <w:rPr>
                    <w:rFonts w:ascii="SamsungOne-700" w:hAnsi="SamsungOne-700" w:cs="Times New Roman"/>
                    <w:color w:val="193DB0"/>
                    <w:sz w:val="22"/>
                  </w:rPr>
                </w:pPr>
                <w:r>
                  <w:rPr>
                    <w:rFonts w:ascii="SamsungOne-700" w:hAnsi="SamsungOne-700" w:cs="Times New Roman"/>
                    <w:color w:val="193DB0"/>
                    <w:sz w:val="22"/>
                  </w:rPr>
                  <w:t>IDEA</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1"/>
              <w:id w:val="1402489837"/>
            </w:sdtPr>
            <w:sdtEndPr/>
            <w:sdtContent>
              <w:p w14:paraId="27FF116B" w14:textId="77777777" w:rsidR="00573F21" w:rsidRPr="00AC2DA9" w:rsidRDefault="009E29D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1</w:t>
                </w:r>
                <w:r w:rsidR="00F32DCF" w:rsidRPr="00AC2DA9">
                  <w:rPr>
                    <w:rFonts w:ascii="SamsungOne-400" w:hAnsi="SamsungOne-400" w:cs="Times New Roman"/>
                    <w:color w:val="000000" w:themeColor="text1" w:themeShade="BF"/>
                    <w:sz w:val="22"/>
                  </w:rPr>
                  <w:t>0</w:t>
                </w:r>
              </w:p>
            </w:sdtContent>
          </w:sdt>
        </w:tc>
        <w:tc>
          <w:tcPr>
            <w:tcW w:w="5670" w:type="dxa"/>
            <w:tcMar>
              <w:top w:w="28" w:type="dxa"/>
              <w:left w:w="28" w:type="dxa"/>
              <w:bottom w:w="28" w:type="dxa"/>
              <w:right w:w="28" w:type="dxa"/>
            </w:tcMar>
            <w:vAlign w:val="center"/>
          </w:tcPr>
          <w:p w14:paraId="27FF116C" w14:textId="77777777" w:rsidR="00573F21" w:rsidRPr="00AC2DA9" w:rsidRDefault="00573F21" w:rsidP="0066379A">
            <w:pPr>
              <w:widowControl/>
              <w:rPr>
                <w:rFonts w:ascii="SamsungOne-400" w:hAnsi="SamsungOne-400" w:cs="Times New Roman"/>
                <w:color w:val="000000" w:themeColor="text1" w:themeShade="BF"/>
                <w:sz w:val="22"/>
              </w:rPr>
            </w:pPr>
          </w:p>
        </w:tc>
      </w:tr>
      <w:tr w:rsidR="00573F21" w:rsidRPr="00EB1DA7" w14:paraId="27FF1171" w14:textId="77777777" w:rsidTr="00301FEF">
        <w:trPr>
          <w:trHeight w:val="1417"/>
          <w:cantSplit/>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3"/>
              <w:id w:val="135083404"/>
            </w:sdtPr>
            <w:sdtEndPr/>
            <w:sdtContent>
              <w:p w14:paraId="27FF116E" w14:textId="77777777" w:rsidR="00573F21" w:rsidRPr="00AC2DA9" w:rsidRDefault="00301FEF" w:rsidP="008E72C2">
                <w:pPr>
                  <w:widowControl/>
                  <w:jc w:val="center"/>
                  <w:rPr>
                    <w:rFonts w:ascii="SamsungOne-700" w:hAnsi="SamsungOne-700" w:cs="Times New Roman"/>
                    <w:color w:val="193DB0"/>
                    <w:sz w:val="22"/>
                  </w:rPr>
                </w:pPr>
                <w:r>
                  <w:rPr>
                    <w:rFonts w:ascii="SamsungOne-700" w:hAnsi="SamsungOne-700" w:cs="Times New Roman" w:hint="eastAsia"/>
                    <w:color w:val="193DB0"/>
                    <w:sz w:val="22"/>
                  </w:rPr>
                  <w:t>A</w:t>
                </w:r>
                <w:r>
                  <w:rPr>
                    <w:rFonts w:ascii="SamsungOne-700" w:hAnsi="SamsungOne-700" w:cs="Times New Roman"/>
                    <w:color w:val="193DB0"/>
                    <w:sz w:val="22"/>
                  </w:rPr>
                  <w:t>PPLICATION</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4"/>
              <w:id w:val="-1674867441"/>
            </w:sdtPr>
            <w:sdtEndPr/>
            <w:sdtContent>
              <w:p w14:paraId="27FF116F" w14:textId="77777777" w:rsidR="00573F21" w:rsidRPr="00AC2DA9" w:rsidRDefault="009E29D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30</w:t>
                </w:r>
              </w:p>
            </w:sdtContent>
          </w:sdt>
        </w:tc>
        <w:tc>
          <w:tcPr>
            <w:tcW w:w="5670" w:type="dxa"/>
            <w:tcMar>
              <w:top w:w="28" w:type="dxa"/>
              <w:left w:w="28" w:type="dxa"/>
              <w:bottom w:w="28" w:type="dxa"/>
              <w:right w:w="28" w:type="dxa"/>
            </w:tcMar>
            <w:vAlign w:val="center"/>
          </w:tcPr>
          <w:p w14:paraId="27FF1170" w14:textId="77777777" w:rsidR="00573F21" w:rsidRPr="00AC2DA9" w:rsidRDefault="00573F21" w:rsidP="008E3FC0">
            <w:pPr>
              <w:widowControl/>
              <w:rPr>
                <w:rFonts w:ascii="SamsungOne-400" w:hAnsi="SamsungOne-400" w:cs="Times New Roman"/>
                <w:color w:val="000000" w:themeColor="text1" w:themeShade="BF"/>
                <w:sz w:val="22"/>
              </w:rPr>
            </w:pPr>
          </w:p>
        </w:tc>
      </w:tr>
      <w:tr w:rsidR="00301FEF" w:rsidRPr="00EB1DA7" w14:paraId="27FF1175" w14:textId="77777777" w:rsidTr="00301FEF">
        <w:trPr>
          <w:trHeight w:val="1417"/>
          <w:cantSplit/>
        </w:trPr>
        <w:tc>
          <w:tcPr>
            <w:tcW w:w="1717" w:type="dxa"/>
            <w:tcMar>
              <w:top w:w="28" w:type="dxa"/>
              <w:left w:w="28" w:type="dxa"/>
              <w:bottom w:w="28" w:type="dxa"/>
              <w:right w:w="28" w:type="dxa"/>
            </w:tcMar>
            <w:vAlign w:val="center"/>
          </w:tcPr>
          <w:p w14:paraId="27FF1172" w14:textId="77777777" w:rsidR="00301FEF" w:rsidRDefault="00301FEF" w:rsidP="008E72C2">
            <w:pPr>
              <w:widowControl/>
              <w:jc w:val="center"/>
              <w:rPr>
                <w:rFonts w:ascii="SamsungOne-700" w:hAnsi="SamsungOne-700" w:cs="Times New Roman"/>
                <w:color w:val="193DB0"/>
                <w:sz w:val="22"/>
              </w:rPr>
            </w:pPr>
            <w:r>
              <w:rPr>
                <w:rFonts w:ascii="SamsungOne-700" w:hAnsi="SamsungOne-700" w:cs="Times New Roman" w:hint="eastAsia"/>
                <w:color w:val="193DB0"/>
                <w:sz w:val="22"/>
              </w:rPr>
              <w:t>R</w:t>
            </w:r>
            <w:r>
              <w:rPr>
                <w:rFonts w:ascii="SamsungOne-700" w:hAnsi="SamsungOne-700" w:cs="Times New Roman"/>
                <w:color w:val="193DB0"/>
                <w:sz w:val="22"/>
              </w:rPr>
              <w:t>ESULT</w:t>
            </w:r>
          </w:p>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4"/>
              <w:id w:val="-1237785776"/>
            </w:sdtPr>
            <w:sdtEndPr/>
            <w:sdtContent>
              <w:p w14:paraId="27FF1173" w14:textId="77777777" w:rsidR="00301FEF" w:rsidRPr="00AC2DA9" w:rsidRDefault="00301FEF" w:rsidP="00301FEF">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Pr>
                    <w:rFonts w:ascii="SamsungOne-400" w:hAnsi="SamsungOne-400" w:cs="Times New Roman"/>
                    <w:color w:val="000000" w:themeColor="text1" w:themeShade="BF"/>
                    <w:sz w:val="22"/>
                  </w:rPr>
                  <w:t>30</w:t>
                </w:r>
              </w:p>
            </w:sdtContent>
          </w:sdt>
        </w:tc>
        <w:tc>
          <w:tcPr>
            <w:tcW w:w="5670" w:type="dxa"/>
            <w:tcMar>
              <w:top w:w="28" w:type="dxa"/>
              <w:left w:w="28" w:type="dxa"/>
              <w:bottom w:w="28" w:type="dxa"/>
              <w:right w:w="28" w:type="dxa"/>
            </w:tcMar>
            <w:vAlign w:val="center"/>
          </w:tcPr>
          <w:p w14:paraId="27FF1174" w14:textId="77777777" w:rsidR="00301FEF" w:rsidRPr="00AC2DA9" w:rsidRDefault="00301FEF" w:rsidP="008E3FC0">
            <w:pPr>
              <w:widowControl/>
              <w:rPr>
                <w:rFonts w:ascii="SamsungOne-400" w:hAnsi="SamsungOne-400" w:cs="Times New Roman"/>
                <w:color w:val="000000" w:themeColor="text1" w:themeShade="BF"/>
                <w:sz w:val="22"/>
              </w:rPr>
            </w:pPr>
          </w:p>
        </w:tc>
      </w:tr>
      <w:tr w:rsidR="0079389F" w:rsidRPr="00EB1DA7" w14:paraId="27FF1179" w14:textId="77777777" w:rsidTr="00301FEF">
        <w:trPr>
          <w:trHeight w:val="1417"/>
          <w:cantSplit/>
        </w:trPr>
        <w:tc>
          <w:tcPr>
            <w:tcW w:w="1717" w:type="dxa"/>
            <w:tcMar>
              <w:top w:w="28" w:type="dxa"/>
              <w:left w:w="28" w:type="dxa"/>
              <w:bottom w:w="28" w:type="dxa"/>
              <w:right w:w="28" w:type="dxa"/>
            </w:tcMar>
            <w:vAlign w:val="center"/>
          </w:tcPr>
          <w:p w14:paraId="27FF1176" w14:textId="77777777" w:rsidR="00110F25" w:rsidRPr="00AC2DA9" w:rsidRDefault="00BE0EE2" w:rsidP="008E72C2">
            <w:pPr>
              <w:widowControl/>
              <w:jc w:val="center"/>
              <w:rPr>
                <w:rFonts w:ascii="SamsungOne-700" w:hAnsi="SamsungOne-700" w:cs="Times New Roman"/>
                <w:color w:val="193DB0"/>
                <w:sz w:val="22"/>
              </w:rPr>
            </w:pPr>
            <w:r>
              <w:rPr>
                <w:rFonts w:ascii="SamsungOne-700" w:hAnsi="SamsungOne-700" w:cs="Times New Roman"/>
                <w:color w:val="193DB0"/>
                <w:sz w:val="22"/>
              </w:rPr>
              <w:t>PROJECT</w:t>
            </w:r>
            <w:r>
              <w:rPr>
                <w:rFonts w:ascii="SamsungOne-700" w:hAnsi="SamsungOne-700" w:cs="Times New Roman"/>
                <w:color w:val="193DB0"/>
                <w:sz w:val="22"/>
              </w:rPr>
              <w:br/>
              <w:t>MANAGEMENT</w:t>
            </w:r>
          </w:p>
        </w:tc>
        <w:tc>
          <w:tcPr>
            <w:tcW w:w="1680" w:type="dxa"/>
            <w:tcMar>
              <w:top w:w="28" w:type="dxa"/>
              <w:left w:w="28" w:type="dxa"/>
              <w:bottom w:w="28" w:type="dxa"/>
              <w:right w:w="28" w:type="dxa"/>
            </w:tcMar>
            <w:vAlign w:val="center"/>
          </w:tcPr>
          <w:p w14:paraId="27FF1177" w14:textId="77777777" w:rsidR="0079389F" w:rsidRPr="00AC2DA9" w:rsidRDefault="00110F25">
            <w:pPr>
              <w:widowControl/>
              <w:jc w:val="center"/>
              <w:rPr>
                <w:rFonts w:ascii="SamsungOne-400" w:hAnsi="SamsungOne-400" w:cs="Times New Roman"/>
                <w:color w:val="000000" w:themeColor="text1" w:themeShade="BF"/>
                <w:sz w:val="22"/>
              </w:rPr>
            </w:pPr>
            <w:r w:rsidRPr="00AC2DA9">
              <w:rPr>
                <w:rFonts w:ascii="SamsungOne-400" w:hAnsi="SamsungOne-400" w:cs="Times New Roman" w:hint="eastAsia"/>
                <w:color w:val="000000" w:themeColor="text1" w:themeShade="BF"/>
                <w:sz w:val="22"/>
              </w:rPr>
              <w:t>_</w:t>
            </w:r>
            <w:r w:rsidRPr="00AC2DA9">
              <w:rPr>
                <w:rFonts w:ascii="SamsungOne-400" w:hAnsi="SamsungOne-400" w:cs="Times New Roman"/>
                <w:color w:val="000000" w:themeColor="text1" w:themeShade="BF"/>
                <w:sz w:val="22"/>
              </w:rPr>
              <w:t>_/</w:t>
            </w:r>
            <w:r w:rsidR="00301FEF">
              <w:rPr>
                <w:rFonts w:ascii="SamsungOne-400" w:hAnsi="SamsungOne-400" w:cs="Times New Roman"/>
                <w:color w:val="000000" w:themeColor="text1" w:themeShade="BF"/>
                <w:sz w:val="22"/>
              </w:rPr>
              <w:t>1</w:t>
            </w:r>
            <w:r w:rsidRPr="00AC2DA9">
              <w:rPr>
                <w:rFonts w:ascii="SamsungOne-400" w:hAnsi="SamsungOne-400" w:cs="Times New Roman"/>
                <w:color w:val="000000" w:themeColor="text1" w:themeShade="BF"/>
                <w:sz w:val="22"/>
              </w:rPr>
              <w:t>0</w:t>
            </w:r>
          </w:p>
        </w:tc>
        <w:tc>
          <w:tcPr>
            <w:tcW w:w="5670" w:type="dxa"/>
            <w:tcMar>
              <w:top w:w="28" w:type="dxa"/>
              <w:left w:w="28" w:type="dxa"/>
              <w:bottom w:w="28" w:type="dxa"/>
              <w:right w:w="28" w:type="dxa"/>
            </w:tcMar>
            <w:vAlign w:val="center"/>
          </w:tcPr>
          <w:p w14:paraId="27FF1178" w14:textId="77777777" w:rsidR="0079389F" w:rsidRPr="00AC2DA9" w:rsidRDefault="0079389F" w:rsidP="008E3FC0">
            <w:pPr>
              <w:widowControl/>
              <w:rPr>
                <w:rFonts w:ascii="SamsungOne-400" w:hAnsi="SamsungOne-400" w:cs="Times New Roman"/>
                <w:color w:val="000000" w:themeColor="text1" w:themeShade="BF"/>
                <w:sz w:val="22"/>
              </w:rPr>
            </w:pPr>
          </w:p>
        </w:tc>
      </w:tr>
      <w:tr w:rsidR="00573F21" w:rsidRPr="00EB1DA7" w14:paraId="27FF117D" w14:textId="77777777" w:rsidTr="00301FEF">
        <w:trPr>
          <w:trHeight w:val="1417"/>
          <w:cantSplit/>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6"/>
              <w:id w:val="1897013605"/>
            </w:sdtPr>
            <w:sdtEndPr/>
            <w:sdtContent>
              <w:p w14:paraId="27FF117A" w14:textId="77777777" w:rsidR="00573F21" w:rsidRPr="00AC2DA9" w:rsidRDefault="00BE0EE2" w:rsidP="009E29D9">
                <w:pPr>
                  <w:widowControl/>
                  <w:jc w:val="center"/>
                  <w:rPr>
                    <w:rFonts w:ascii="SamsungOne-700" w:hAnsi="SamsungOne-700" w:cs="Times New Roman"/>
                    <w:color w:val="193DB0"/>
                    <w:sz w:val="22"/>
                  </w:rPr>
                </w:pPr>
                <w:r>
                  <w:rPr>
                    <w:rFonts w:ascii="SamsungOne-700" w:hAnsi="SamsungOne-700" w:cs="Times New Roman"/>
                    <w:color w:val="193DB0"/>
                    <w:sz w:val="22"/>
                  </w:rPr>
                  <w:t>PRESENTATION &amp; REPORT</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7"/>
              <w:id w:val="1813985248"/>
            </w:sdtPr>
            <w:sdtEndPr/>
            <w:sdtContent>
              <w:p w14:paraId="27FF117B" w14:textId="77777777" w:rsidR="00573F21" w:rsidRPr="00AC2DA9" w:rsidRDefault="009E29D9" w:rsidP="00342AA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2</w:t>
                </w:r>
                <w:r w:rsidR="00F32DCF" w:rsidRPr="00AC2DA9">
                  <w:rPr>
                    <w:rFonts w:ascii="SamsungOne-400" w:hAnsi="SamsungOne-400" w:cs="Times New Roman"/>
                    <w:color w:val="000000" w:themeColor="text1" w:themeShade="BF"/>
                    <w:sz w:val="22"/>
                  </w:rPr>
                  <w:t>0</w:t>
                </w:r>
              </w:p>
            </w:sdtContent>
          </w:sdt>
        </w:tc>
        <w:tc>
          <w:tcPr>
            <w:tcW w:w="5670" w:type="dxa"/>
            <w:tcMar>
              <w:top w:w="28" w:type="dxa"/>
              <w:left w:w="28" w:type="dxa"/>
              <w:bottom w:w="28" w:type="dxa"/>
              <w:right w:w="28" w:type="dxa"/>
            </w:tcMar>
            <w:vAlign w:val="center"/>
          </w:tcPr>
          <w:p w14:paraId="27FF117C" w14:textId="77777777" w:rsidR="00573F21" w:rsidRPr="00AC2DA9" w:rsidRDefault="00573F21" w:rsidP="00342AA9">
            <w:pPr>
              <w:widowControl/>
              <w:rPr>
                <w:rFonts w:ascii="SamsungOne-400" w:hAnsi="SamsungOne-400" w:cs="Times New Roman"/>
                <w:color w:val="000000" w:themeColor="text1" w:themeShade="BF"/>
                <w:sz w:val="22"/>
              </w:rPr>
            </w:pPr>
          </w:p>
        </w:tc>
      </w:tr>
      <w:tr w:rsidR="00573F21" w:rsidRPr="00EB1DA7" w14:paraId="27FF1181" w14:textId="77777777" w:rsidTr="00301FEF">
        <w:trPr>
          <w:trHeight w:val="1417"/>
          <w:cantSplit/>
        </w:trPr>
        <w:tc>
          <w:tcPr>
            <w:tcW w:w="1717" w:type="dxa"/>
            <w:tcMar>
              <w:top w:w="28" w:type="dxa"/>
              <w:left w:w="28" w:type="dxa"/>
              <w:bottom w:w="28" w:type="dxa"/>
              <w:right w:w="28" w:type="dxa"/>
            </w:tcMar>
            <w:vAlign w:val="center"/>
          </w:tcPr>
          <w:sdt>
            <w:sdtPr>
              <w:rPr>
                <w:rFonts w:ascii="SamsungOne-700" w:hAnsi="SamsungOne-700" w:cs="Times New Roman"/>
                <w:bCs/>
                <w:color w:val="193DB0"/>
                <w:sz w:val="22"/>
              </w:rPr>
              <w:tag w:val="goog_rdk_482"/>
              <w:id w:val="-333850035"/>
            </w:sdtPr>
            <w:sdtEndPr/>
            <w:sdtContent>
              <w:p w14:paraId="27FF117E" w14:textId="77777777" w:rsidR="00573F21" w:rsidRPr="00AC2DA9" w:rsidRDefault="009E29D9" w:rsidP="009E29D9">
                <w:pPr>
                  <w:widowControl/>
                  <w:jc w:val="center"/>
                  <w:rPr>
                    <w:rFonts w:ascii="SamsungOne-700" w:hAnsi="SamsungOne-700" w:cs="Times New Roman"/>
                    <w:bCs/>
                    <w:color w:val="193DB0"/>
                    <w:sz w:val="22"/>
                  </w:rPr>
                </w:pPr>
                <w:r w:rsidRPr="00AC2DA9">
                  <w:rPr>
                    <w:rFonts w:ascii="SamsungOne-700" w:hAnsi="SamsungOne-700" w:cs="Times New Roman"/>
                    <w:bCs/>
                    <w:color w:val="193DB0"/>
                    <w:sz w:val="22"/>
                  </w:rPr>
                  <w:t>TOTAL</w:t>
                </w:r>
              </w:p>
            </w:sdtContent>
          </w:sdt>
        </w:tc>
        <w:tc>
          <w:tcPr>
            <w:tcW w:w="1680" w:type="dxa"/>
            <w:tcMar>
              <w:top w:w="28" w:type="dxa"/>
              <w:left w:w="28" w:type="dxa"/>
              <w:bottom w:w="28" w:type="dxa"/>
              <w:right w:w="28" w:type="dxa"/>
            </w:tcMar>
            <w:vAlign w:val="center"/>
          </w:tcPr>
          <w:sdt>
            <w:sdtPr>
              <w:rPr>
                <w:rFonts w:ascii="SamsungOne-400" w:hAnsi="SamsungOne-400" w:cs="Times New Roman"/>
                <w:bCs/>
                <w:color w:val="000000" w:themeColor="text1" w:themeShade="BF"/>
                <w:sz w:val="22"/>
              </w:rPr>
              <w:tag w:val="goog_rdk_483"/>
              <w:id w:val="801348066"/>
            </w:sdtPr>
            <w:sdtEndPr/>
            <w:sdtContent>
              <w:p w14:paraId="27FF117F" w14:textId="77777777" w:rsidR="00573F21" w:rsidRPr="00AC2DA9" w:rsidRDefault="009E29D9">
                <w:pPr>
                  <w:widowControl/>
                  <w:jc w:val="center"/>
                  <w:rPr>
                    <w:rFonts w:ascii="SamsungOne-400" w:hAnsi="SamsungOne-400" w:cs="Times New Roman"/>
                    <w:bCs/>
                    <w:color w:val="000000" w:themeColor="text1" w:themeShade="BF"/>
                    <w:sz w:val="22"/>
                  </w:rPr>
                </w:pPr>
                <w:r w:rsidRPr="00AC2DA9">
                  <w:rPr>
                    <w:rFonts w:ascii="SamsungOne-400" w:hAnsi="SamsungOne-400" w:cs="Times New Roman"/>
                    <w:bCs/>
                    <w:color w:val="000000" w:themeColor="text1" w:themeShade="BF"/>
                    <w:sz w:val="22"/>
                  </w:rPr>
                  <w:t>__</w:t>
                </w:r>
                <w:r w:rsidR="00F32DCF" w:rsidRPr="00AC2DA9">
                  <w:rPr>
                    <w:rFonts w:ascii="SamsungOne-400" w:hAnsi="SamsungOne-400" w:cs="Times New Roman"/>
                    <w:bCs/>
                    <w:color w:val="000000" w:themeColor="text1" w:themeShade="BF"/>
                    <w:sz w:val="22"/>
                  </w:rPr>
                  <w:t>/100</w:t>
                </w:r>
              </w:p>
            </w:sdtContent>
          </w:sdt>
        </w:tc>
        <w:tc>
          <w:tcPr>
            <w:tcW w:w="5670" w:type="dxa"/>
            <w:tcMar>
              <w:top w:w="28" w:type="dxa"/>
              <w:left w:w="28" w:type="dxa"/>
              <w:bottom w:w="28" w:type="dxa"/>
              <w:right w:w="28" w:type="dxa"/>
            </w:tcMar>
            <w:vAlign w:val="center"/>
          </w:tcPr>
          <w:p w14:paraId="27FF1180" w14:textId="77777777" w:rsidR="00573F21" w:rsidRPr="00AC2DA9" w:rsidRDefault="00573F21" w:rsidP="00411CF8">
            <w:pPr>
              <w:widowControl/>
              <w:rPr>
                <w:rFonts w:ascii="SamsungOne-400" w:hAnsi="SamsungOne-400" w:cs="Times New Roman"/>
                <w:color w:val="000000" w:themeColor="text1" w:themeShade="BF"/>
                <w:sz w:val="22"/>
              </w:rPr>
            </w:pPr>
          </w:p>
        </w:tc>
      </w:tr>
    </w:tbl>
    <w:sectPr w:rsidR="00573F21" w:rsidRPr="00EB1DA7" w:rsidSect="00A229EE">
      <w:footerReference w:type="default" r:id="rId9"/>
      <w:headerReference w:type="first" r:id="rId10"/>
      <w:footerReference w:type="first" r:id="rId11"/>
      <w:pgSz w:w="11906" w:h="16838"/>
      <w:pgMar w:top="1701" w:right="1440" w:bottom="1440" w:left="1440" w:header="851" w:footer="227"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F1191" w14:textId="77777777" w:rsidR="006068B2" w:rsidRDefault="006068B2">
      <w:r>
        <w:separator/>
      </w:r>
    </w:p>
  </w:endnote>
  <w:endnote w:type="continuationSeparator" w:id="0">
    <w:p w14:paraId="27FF1192" w14:textId="77777777" w:rsidR="006068B2" w:rsidRDefault="00606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subsetted="1" w:fontKey="{0A9DCF03-65C9-4AA1-9833-57D601D2097C}"/>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2" w:subsetted="1" w:fontKey="{37A24372-2E47-4807-B210-5E830469455F}"/>
  </w:font>
  <w:font w:name="굴림">
    <w:altName w:val="Gulim"/>
    <w:panose1 w:val="020B0600000101010101"/>
    <w:charset w:val="81"/>
    <w:family w:val="moder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 w:name="Samsung Sharp Sans">
    <w:altName w:val="Times New Roman"/>
    <w:panose1 w:val="00000000000000000000"/>
    <w:charset w:val="00"/>
    <w:family w:val="auto"/>
    <w:pitch w:val="variable"/>
    <w:sig w:usb0="A10002FF" w:usb1="D00160FB" w:usb2="00000010" w:usb3="00000000" w:csb0="00000197" w:csb1="00000000"/>
    <w:embedRegular r:id="rId3" w:subsetted="1" w:fontKey="{954BC47A-4C3C-4448-9703-C095F67F7A9E}"/>
  </w:font>
  <w:font w:name="KoPub돋움체 Bold">
    <w:altName w:val="바탕"/>
    <w:charset w:val="81"/>
    <w:family w:val="roman"/>
    <w:pitch w:val="variable"/>
    <w:sig w:usb0="800002A7" w:usb1="29D77CFB" w:usb2="00000010" w:usb3="00000000" w:csb0="00080000" w:csb1="00000000"/>
  </w:font>
  <w:font w:name="SamsungOne-700">
    <w:altName w:val="SamsungOne 700"/>
    <w:panose1 w:val="020B0803030303020204"/>
    <w:charset w:val="00"/>
    <w:family w:val="swiss"/>
    <w:pitch w:val="variable"/>
    <w:sig w:usb0="E00002FF" w:usb1="02000013" w:usb2="00000001" w:usb3="00000000" w:csb0="0000019F" w:csb1="00000000"/>
    <w:embedRegular r:id="rId4" w:fontKey="{316A9CA8-8225-4324-B1DC-445F37016E41}"/>
  </w:font>
  <w:font w:name="SamsungOne-400">
    <w:altName w:val="SamsungOne 400"/>
    <w:panose1 w:val="020B0503030303020204"/>
    <w:charset w:val="00"/>
    <w:family w:val="swiss"/>
    <w:pitch w:val="variable"/>
    <w:sig w:usb0="E00002FF" w:usb1="02000013" w:usb2="00000001" w:usb3="00000000" w:csb0="0000019F" w:csb1="00000000"/>
    <w:embedRegular r:id="rId5" w:fontKey="{9FB2117C-0A7F-4718-A02F-7949F88C05AF}"/>
  </w:font>
  <w:font w:name="SamsungOne 400">
    <w:panose1 w:val="020B0503030303020204"/>
    <w:charset w:val="00"/>
    <w:family w:val="swiss"/>
    <w:pitch w:val="variable"/>
    <w:sig w:usb0="E00002FF" w:usb1="5200217F" w:usb2="00000021" w:usb3="00000000" w:csb0="0000019F" w:csb1="00000000"/>
    <w:embedRegular r:id="rId6" w:subsetted="1" w:fontKey="{BB58C8CE-D94F-44F1-ABEC-9AADC0CFD694}"/>
    <w:embedBold r:id="rId7" w:subsetted="1" w:fontKey="{AFBCF921-8D57-4F2A-9021-0047C58FE2F2}"/>
  </w:font>
</w:fonts>
</file>

<file path=word/footer1.xml><?xml version="1.0" encoding="utf-8"?>
<w:ftr xmlns:w="http://schemas.openxmlformats.org/wordprocessingml/2006/main">
  <w:p>
    <w:pPr>
      <w:spacing w:before="0" w:after="0" w:line="240" w:lineRule="auto"/>
      <w:jc w:val="right"/>
      <w:ind w:right="400"/>
    </w:pPr>
    <w:r>
      <w:rPr>
        <w:rFonts w:ascii="SamsungOne-400" w:hAnsi="SamsungOne-400"/>
        <w:sz w:val="20"/>
        <w:szCs w:val="20"/>
      </w:rPr>
      <w:t xml:space="preserve">Page </w:t>
    </w:r>
    <w:fldSimple w:instr=" PAGE ">
      <w:r>
        <w:rPr>
          <w:rFonts w:ascii="SamsungOne-400" w:hAnsi="SamsungOne-400"/>
          <w:sz w:val="20"/>
          <w:szCs w:val="20"/>
        </w:rPr>
        <w:t>1</w:t>
      </w:r>
    </w:fldSimple>
    <w:r>
      <w:rPr>
        <w:rFonts w:ascii="SamsungOne-400" w:hAnsi="SamsungOne-400"/>
        <w:sz w:val="20"/>
        <w:szCs w:val="20"/>
      </w:rPr>
      <w:t xml:space="preserve"> / </w:t>
    </w:r>
    <w:fldSimple w:instr=" NUMPAGES ">
      <w:r>
        <w:rPr>
          <w:rFonts w:ascii="SamsungOne-400" w:hAnsi="SamsungOne-400"/>
          <w:sz w:val="20"/>
          <w:szCs w:val="20"/>
        </w:rPr>
        <w:t>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804696"/>
      <w:docPartObj>
        <w:docPartGallery w:val="Page Numbers (Bottom of Page)"/>
        <w:docPartUnique/>
      </w:docPartObj>
    </w:sdtPr>
    <w:sdtEndPr/>
    <w:sdtContent>
      <w:sdt>
        <w:sdtPr>
          <w:id w:val="657577314"/>
          <w:docPartObj>
            <w:docPartGallery w:val="Page Numbers (Top of Page)"/>
            <w:docPartUnique/>
          </w:docPartObj>
        </w:sdtPr>
        <w:sdtEndPr/>
        <w:sdtContent>
          <w:p w14:paraId="27FF1197" w14:textId="77777777" w:rsidR="00301FEF" w:rsidRDefault="00301FEF" w:rsidP="00301FEF">
            <w:pPr>
              <w:pStyle w:val="a6"/>
              <w:tabs>
                <w:tab w:val="clear" w:pos="4513"/>
                <w:tab w:val="center" w:pos="3119"/>
              </w:tabs>
              <w:jc w:val="center"/>
              <w:rPr>
                <w:rFonts w:ascii="Samsung Sharp Sans" w:hAnsi="Samsung Sharp Sans"/>
                <w:sz w:val="18"/>
              </w:rPr>
            </w:pPr>
            <w:r>
              <w:rPr>
                <w:rFonts w:ascii="Samsung Sharp Sans" w:hAnsi="Samsung Sharp Sans"/>
                <w:sz w:val="18"/>
              </w:rPr>
              <w:t xml:space="preserve"> </w:t>
            </w:r>
            <w:r>
              <w:rPr>
                <w:noProof/>
              </w:rPr>
              <w:drawing>
                <wp:inline distT="0" distB="0" distL="0" distR="0" wp14:anchorId="27FF119B" wp14:editId="27FF119C">
                  <wp:extent cx="996950" cy="326187"/>
                  <wp:effectExtent l="0" t="0" r="0" b="0"/>
                  <wp:docPr id="10"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6950" cy="326187"/>
                          </a:xfrm>
                          <a:prstGeom prst="rect">
                            <a:avLst/>
                          </a:prstGeom>
                          <a:noFill/>
                          <a:ln>
                            <a:noFill/>
                          </a:ln>
                        </pic:spPr>
                      </pic:pic>
                    </a:graphicData>
                  </a:graphic>
                </wp:inline>
              </w:drawing>
            </w:r>
          </w:p>
          <w:p w14:paraId="27FF1198" w14:textId="77777777" w:rsidR="00301FEF" w:rsidRPr="000F5B43" w:rsidRDefault="0064277F" w:rsidP="00A229EE">
            <w:pPr>
              <w:pStyle w:val="a6"/>
              <w:tabs>
                <w:tab w:val="clear" w:pos="4513"/>
                <w:tab w:val="center" w:pos="3119"/>
              </w:tabs>
              <w:ind w:right="400"/>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F118F" w14:textId="77777777" w:rsidR="006068B2" w:rsidRDefault="006068B2">
      <w:r>
        <w:separator/>
      </w:r>
    </w:p>
  </w:footnote>
  <w:footnote w:type="continuationSeparator" w:id="0">
    <w:p w14:paraId="27FF1190" w14:textId="77777777" w:rsidR="006068B2" w:rsidRDefault="006068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F1196" w14:textId="77777777" w:rsidR="00205AD3" w:rsidRPr="000A612B" w:rsidRDefault="00301FEF" w:rsidP="00301FEF">
    <w:pPr>
      <w:pStyle w:val="a5"/>
      <w:jc w:val="left"/>
    </w:pPr>
    <w:r w:rsidRPr="000F5B43">
      <w:rPr>
        <w:rFonts w:ascii="Samsung Sharp Sans" w:hAnsi="Samsung Sharp Sans"/>
        <w:noProof/>
        <w:sz w:val="14"/>
      </w:rPr>
      <mc:AlternateContent>
        <mc:Choice Requires="wps">
          <w:drawing>
            <wp:anchor distT="0" distB="0" distL="114300" distR="114300" simplePos="0" relativeHeight="251659264" behindDoc="0" locked="0" layoutInCell="1" allowOverlap="1" wp14:anchorId="27FF1199" wp14:editId="27FF119A">
              <wp:simplePos x="0" y="0"/>
              <wp:positionH relativeFrom="column">
                <wp:posOffset>0</wp:posOffset>
              </wp:positionH>
              <wp:positionV relativeFrom="paragraph">
                <wp:posOffset>0</wp:posOffset>
              </wp:positionV>
              <wp:extent cx="1076325" cy="165793"/>
              <wp:effectExtent l="0" t="0" r="9525" b="5715"/>
              <wp:wrapNone/>
              <wp:docPr id="1" name="Freeform 5">
                <a:extLst xmlns:a="http://schemas.openxmlformats.org/drawingml/2006/main">
                  <a:ext uri="{FF2B5EF4-FFF2-40B4-BE49-F238E27FC236}">
                    <a16:creationId xmlns:a16="http://schemas.microsoft.com/office/drawing/2014/main" id="{0D8AEED9-5E8F-4A4F-8427-AE314BEC60F8}"/>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76325" cy="165793"/>
                      </a:xfrm>
                      <a:custGeom>
                        <a:avLst/>
                        <a:gdLst>
                          <a:gd name="T0" fmla="*/ 82 w 2179"/>
                          <a:gd name="T1" fmla="*/ 74 h 334"/>
                          <a:gd name="T2" fmla="*/ 140 w 2179"/>
                          <a:gd name="T3" fmla="*/ 82 h 334"/>
                          <a:gd name="T4" fmla="*/ 218 w 2179"/>
                          <a:gd name="T5" fmla="*/ 101 h 334"/>
                          <a:gd name="T6" fmla="*/ 112 w 2179"/>
                          <a:gd name="T7" fmla="*/ 0 h 334"/>
                          <a:gd name="T8" fmla="*/ 4 w 2179"/>
                          <a:gd name="T9" fmla="*/ 112 h 334"/>
                          <a:gd name="T10" fmla="*/ 145 w 2179"/>
                          <a:gd name="T11" fmla="*/ 257 h 334"/>
                          <a:gd name="T12" fmla="*/ 84 w 2179"/>
                          <a:gd name="T13" fmla="*/ 250 h 334"/>
                          <a:gd name="T14" fmla="*/ 0 w 2179"/>
                          <a:gd name="T15" fmla="*/ 220 h 334"/>
                          <a:gd name="T16" fmla="*/ 113 w 2179"/>
                          <a:gd name="T17" fmla="*/ 334 h 334"/>
                          <a:gd name="T18" fmla="*/ 223 w 2179"/>
                          <a:gd name="T19" fmla="*/ 212 h 334"/>
                          <a:gd name="T20" fmla="*/ 1096 w 2179"/>
                          <a:gd name="T21" fmla="*/ 91 h 334"/>
                          <a:gd name="T22" fmla="*/ 1124 w 2179"/>
                          <a:gd name="T23" fmla="*/ 54 h 334"/>
                          <a:gd name="T24" fmla="*/ 1152 w 2179"/>
                          <a:gd name="T25" fmla="*/ 102 h 334"/>
                          <a:gd name="T26" fmla="*/ 1229 w 2179"/>
                          <a:gd name="T27" fmla="*/ 80 h 334"/>
                          <a:gd name="T28" fmla="*/ 1017 w 2179"/>
                          <a:gd name="T29" fmla="*/ 71 h 334"/>
                          <a:gd name="T30" fmla="*/ 1157 w 2179"/>
                          <a:gd name="T31" fmla="*/ 233 h 334"/>
                          <a:gd name="T32" fmla="*/ 1128 w 2179"/>
                          <a:gd name="T33" fmla="*/ 277 h 334"/>
                          <a:gd name="T34" fmla="*/ 1097 w 2179"/>
                          <a:gd name="T35" fmla="*/ 219 h 334"/>
                          <a:gd name="T36" fmla="*/ 1014 w 2179"/>
                          <a:gd name="T37" fmla="*/ 243 h 334"/>
                          <a:gd name="T38" fmla="*/ 1235 w 2179"/>
                          <a:gd name="T39" fmla="*/ 262 h 334"/>
                          <a:gd name="T40" fmla="*/ 1096 w 2179"/>
                          <a:gd name="T41" fmla="*/ 91 h 334"/>
                          <a:gd name="T42" fmla="*/ 1730 w 2179"/>
                          <a:gd name="T43" fmla="*/ 10 h 334"/>
                          <a:gd name="T44" fmla="*/ 1614 w 2179"/>
                          <a:gd name="T45" fmla="*/ 319 h 334"/>
                          <a:gd name="T46" fmla="*/ 1686 w 2179"/>
                          <a:gd name="T47" fmla="*/ 60 h 334"/>
                          <a:gd name="T48" fmla="*/ 1876 w 2179"/>
                          <a:gd name="T49" fmla="*/ 319 h 334"/>
                          <a:gd name="T50" fmla="*/ 1799 w 2179"/>
                          <a:gd name="T51" fmla="*/ 10 h 334"/>
                          <a:gd name="T52" fmla="*/ 333 w 2179"/>
                          <a:gd name="T53" fmla="*/ 10 h 334"/>
                          <a:gd name="T54" fmla="*/ 360 w 2179"/>
                          <a:gd name="T55" fmla="*/ 322 h 334"/>
                          <a:gd name="T56" fmla="*/ 446 w 2179"/>
                          <a:gd name="T57" fmla="*/ 322 h 334"/>
                          <a:gd name="T58" fmla="*/ 472 w 2179"/>
                          <a:gd name="T59" fmla="*/ 10 h 334"/>
                          <a:gd name="T60" fmla="*/ 804 w 2179"/>
                          <a:gd name="T61" fmla="*/ 10 h 334"/>
                          <a:gd name="T62" fmla="*/ 725 w 2179"/>
                          <a:gd name="T63" fmla="*/ 10 h 334"/>
                          <a:gd name="T64" fmla="*/ 592 w 2179"/>
                          <a:gd name="T65" fmla="*/ 322 h 334"/>
                          <a:gd name="T66" fmla="*/ 671 w 2179"/>
                          <a:gd name="T67" fmla="*/ 33 h 334"/>
                          <a:gd name="T68" fmla="*/ 804 w 2179"/>
                          <a:gd name="T69" fmla="*/ 322 h 334"/>
                          <a:gd name="T70" fmla="*/ 860 w 2179"/>
                          <a:gd name="T71" fmla="*/ 322 h 334"/>
                          <a:gd name="T72" fmla="*/ 931 w 2179"/>
                          <a:gd name="T73" fmla="*/ 10 h 334"/>
                          <a:gd name="T74" fmla="*/ 1528 w 2179"/>
                          <a:gd name="T75" fmla="*/ 10 h 334"/>
                          <a:gd name="T76" fmla="*/ 1449 w 2179"/>
                          <a:gd name="T77" fmla="*/ 241 h 334"/>
                          <a:gd name="T78" fmla="*/ 1418 w 2179"/>
                          <a:gd name="T79" fmla="*/ 275 h 334"/>
                          <a:gd name="T80" fmla="*/ 1388 w 2179"/>
                          <a:gd name="T81" fmla="*/ 241 h 334"/>
                          <a:gd name="T82" fmla="*/ 1309 w 2179"/>
                          <a:gd name="T83" fmla="*/ 10 h 334"/>
                          <a:gd name="T84" fmla="*/ 1310 w 2179"/>
                          <a:gd name="T85" fmla="*/ 254 h 334"/>
                          <a:gd name="T86" fmla="*/ 1527 w 2179"/>
                          <a:gd name="T87" fmla="*/ 254 h 334"/>
                          <a:gd name="T88" fmla="*/ 1528 w 2179"/>
                          <a:gd name="T89" fmla="*/ 10 h 334"/>
                          <a:gd name="T90" fmla="*/ 2069 w 2179"/>
                          <a:gd name="T91" fmla="*/ 192 h 334"/>
                          <a:gd name="T92" fmla="*/ 2101 w 2179"/>
                          <a:gd name="T93" fmla="*/ 237 h 334"/>
                          <a:gd name="T94" fmla="*/ 2068 w 2179"/>
                          <a:gd name="T95" fmla="*/ 272 h 334"/>
                          <a:gd name="T96" fmla="*/ 2035 w 2179"/>
                          <a:gd name="T97" fmla="*/ 237 h 334"/>
                          <a:gd name="T98" fmla="*/ 2037 w 2179"/>
                          <a:gd name="T99" fmla="*/ 80 h 334"/>
                          <a:gd name="T100" fmla="*/ 2099 w 2179"/>
                          <a:gd name="T101" fmla="*/ 80 h 334"/>
                          <a:gd name="T102" fmla="*/ 2100 w 2179"/>
                          <a:gd name="T103" fmla="*/ 110 h 334"/>
                          <a:gd name="T104" fmla="*/ 2178 w 2179"/>
                          <a:gd name="T105" fmla="*/ 99 h 334"/>
                          <a:gd name="T106" fmla="*/ 2068 w 2179"/>
                          <a:gd name="T107" fmla="*/ 2 h 334"/>
                          <a:gd name="T108" fmla="*/ 1958 w 2179"/>
                          <a:gd name="T109" fmla="*/ 99 h 334"/>
                          <a:gd name="T110" fmla="*/ 1959 w 2179"/>
                          <a:gd name="T111" fmla="*/ 251 h 334"/>
                          <a:gd name="T112" fmla="*/ 2178 w 2179"/>
                          <a:gd name="T113" fmla="*/ 251 h 334"/>
                          <a:gd name="T114" fmla="*/ 2179 w 2179"/>
                          <a:gd name="T115" fmla="*/ 147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179" h="334">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bodyPr vert="horz" wrap="square" lIns="91440" tIns="45720" rIns="91440" bIns="45720" numCol="1" anchor="t" anchorCtr="0" compatLnSpc="1">
                      <a:prstTxWarp prst="textNoShape">
                        <a:avLst/>
                      </a:prstTxWarp>
                      <a:scene3d>
                        <a:camera prst="orthographicFront"/>
                        <a:lightRig rig="threePt" dir="t"/>
                      </a:scene3d>
                      <a:sp3d>
                        <a:bevelT w="0" h="6350"/>
                      </a:sp3d>
                    </wps:bodyPr>
                  </wps:wsp>
                </a:graphicData>
              </a:graphic>
              <wp14:sizeRelH relativeFrom="margin">
                <wp14:pctWidth>0</wp14:pctWidth>
              </wp14:sizeRelH>
              <wp14:sizeRelV relativeFrom="margin">
                <wp14:pctHeight>0</wp14:pctHeight>
              </wp14:sizeRelV>
            </wp:anchor>
          </w:drawing>
        </mc:Choice>
        <mc:Fallback>
          <w:pict>
            <v:shape w14:anchorId="0FDDDF35" id="Freeform 5" o:spid="_x0000_s1026" style="position:absolute;left:0;text-align:left;margin-left:0;margin-top:0;width:84.75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7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G21gA4AACJMAAAOAAAAZHJzL2Uyb0RvYy54bWysXN9v48gNfi/Q/0HwY4G9aEaSZQeXPdzu&#10;bYoC1+uit0WfHduJjTqWK3s3u1f0f+/HGY7MUTQ21fYlcGiKHPLj/CCH1vc/fH3eZV/W7XHb7O8m&#10;5rt8kq33y2a13T/dTf726f7NbJIdT4v9arFr9uu7ybf1cfLD29//7vuXw+3aNptmt1q3GYTsj7cv&#10;h7vJ5nQ63N7cHJeb9fPi+F1zWO/x5WPTPi9O+Ld9ulm1ixdIf97d2Dyf3rw07erQNsv18QjqT/7L&#10;yVsn//FxvTz95fHxuD5lu7sJxnZyf1v394H+3rz9fnH71C4Om+2Sh7H4L0bxvNjuobQT9dPitMg+&#10;t9tXop63y7Y5No+n75bN803z+Lhdrp0NsMbkPWt+3SwOa2cLnHM8dG46/v/ELn/58rHNtitgN8n2&#10;i2dAdN+u1+TwrHIWrb+efj6eyDZ88jb96/7evqs+3Jdv7vHpTZm/K9+8+1DO39zbYvbB1vfvbTH9&#10;N/n2xj3lnr95ORxvnToCx3389fCxJcHHw8/N8h/HbN+83yz2T+sfjwcA54fUfFhtTx+b7f4Eq42T&#10;GT1N/xwhJ3t4+XOzwvAXn0+NG/jXx/aZpMPJ2VeH+LcOcTJlCaLJ62lhq0m2xHdmWtXzgocdnl5+&#10;Pp7+uG6cpMUXWOIjZsU+eVqx1z4huh6fdwieP9xkM5u9ZNbUc46vjglO7pjqMttkRVH2eazgMWWe&#10;kFQILqgblFQKHmtmCUmwvhuTyc2wqKlkMinzasGVDwvCetBpKxMjmgseA2WDxhnpcFNWCVlGutxW&#10;dUKYdPosNS4jnW6rhIVGuj0Fn5FetzYlKnZ7kbJR+h0RlbBRut7apDDpfZvyvo28n8+niaFZ6f55&#10;Iris9D4AT/nfSv9XCTOtdL8xVSpWadZ3kWjyRJTZCAFr5yk7JQSzBJxWIoCpVqeESQjqhNOKCAGD&#10;yB5ecgqJgC2K4eAoehCkFotCQmDrxHTCoiZ9O0+OTWJgzTwxtgiD3KTCo5AY2DJlaQSCLVILRyFB&#10;sNNEfJQRCul5UEoUUvOgjECoi9TiUUoQTCLYygiDadJrpcSgSGFQRhhMZ6n5XkoMpqmhRRDM6qQw&#10;CUFyaFUEQT1PTdFKQpDyWiUhKDBbhidVpUGgkggUcEZCVgSATQRaJQEoy5TLKun/IilMAlDWqSWy&#10;kv5PeWwq3T/LU5NzqvH+VHq/tqmpOdV4fyq9X81TNk5V3p9K70+xJA9DOY28n1iAptL5FxwmnZ9E&#10;so68n4yxWno/LUy6f16krKw17q+l+7ELpzaUWvo/FWO1dL8py9QUr6X/bZnYOWsJgCmTB2Mc38+7&#10;mK2r4d1pJhEwxSxl6ExCkBzbTEJgijxl6UyDwSzCoIB3h8N2JjGwqYPVLAKhsqlNfRaBkJQWgZCO&#10;j5kEIRUfc4mBzacpr80lBgZrwmBmMZcYWEqJht2GXFHER5E4C80lCBhbKj7mEQhYk4fHJkGwefL0&#10;Mo9ASI5NggBpKUjnEoTU6dbkMQrJjRgeFY5Li+vBkIpek0scTCpGTB4BYeoUECaXSMCKQSBMHiOR&#10;xBUlBmFtAlaTSyTMvEoPTkKRHFycHM+r1IQwvfQ4sWIiJ5M2XPBdL0VOyuthkR6fxMKUYo6htPQU&#10;qjCLTSjMLL/uuTKDTxmKSVTyoSrQoTlSFYjKNCj1fPKVpMUtuOjbBDOsJuZQE7rMDJOIueIC0mVm&#10;BA8x1ypmxAYxu2oSzL4smaAnbiDrC3BX2NlGAKdiZytRv1Cxs51GZ6hhS43OVCpCkKkoMmgGQ2UG&#10;x64zlQoJjl1nKlUKHLvOVKoFOHadqZTtEzuyeY2plM47dp2plK87dp2pBZuKhFs1GDYVGbWGnVJq&#10;GgxSZhU7m4qkWMXOpiLtVbGzqchrVexsaqkzlVJXMhWpqUY6JaeOXWcq5Z+OXWcqZZiOXWdqxaYi&#10;SdSMndJEko48UMXOpiLVU7GzqcjmVOxsKvI1FTubOtWZSjkZmYqkSyO9ZlORVqnY2VQkTip2NhWp&#10;kYqdTfVXF1c3G0p+yFQkNxrplN04dp2plL84dp2plKA4dp2pMzYVGYZm7JRjkHTkECp2NrW7ULq8&#10;DVOW4KTrTJ2zqTjmqwbDpuIcr2F3J3kaDZ3UdQ+wtXQW1z3A9tJhW/cAW0zHad0DbLPJlUafD05K&#10;o+lQ7LykPTvRzZB/IDLazzI+tra4+exfVreTDJfVD2Q3DrKLE512w8fs5W7ibhqzzd2EbhPpi+fm&#10;y/pT41hOdOqlagEUd6F7/n75+WG7fLf+LeJGegZuzD6v0IvwxqJ2MkB0nGRGJC3+7+DFeBegOCfE&#10;UFoOhSiqCqJLTTqqSrixSI66R+AqpxJ3qI7q94Y+FUsSlOrEsyCeFX1Jl8kqDbikdUPtidKRR2kI&#10;V9PeRUHBJeoo8T756DzERwtut2BYePo4oko41baBbizFh6VPGII+H2PYhtXIOsFxwPuYxEIrYtIL&#10;pmxYLZkB9bt1GKDh07/Bsi/E4xbbDcT6pgCVU0zpNaCiGIvyzrL+aNkpDhrgS7UJdN0Ev1t/WupE&#10;cRZg4yUBN66e25NVNlDpixTEknj376kNVBydtQbw6odbdukhDVU1er+69KRfJ46Rjbs8ESYs+wJx&#10;hOzCb14B1cpD0bWlhLnqQ4DJKvEGp2VCtSfKGr+RF76CEPSiH4GDrDtAXN1LrOUYRyQK91hO3GlR&#10;i8isYcTsRfHXjcrg+lOIogIxLDPQL6j9TTbe/s5bLrsUd8VOinJTxjHGrz4o1gulIHvE4qUbZC/9&#10;nCVcdSee8UtJb6N0hVOYi3RSKkabhhu/J+tCwtAN94AoTmxxyxZpYPKYLRo3TR6b3K3RIbyoD0RD&#10;15mBNpBBYUr6OCVIsaRTgo6L5HEa4hXAhInbcyD1ywC6EVtfzolwLCjnQlm8GuPE4yfzOWlWBCzv&#10;Nb2NO2eyT466EMjD4WrEAoB8huOmt4Hj2tCHgM/vOiXow/FuQqMMYNMBYbg40t/DDV3Ak8/9ZieU&#10;8J6Pc5VeCS/tvf3UdAcIXyE4K+EzCpp8RiihewwacU9YTvdRRO9N8Y5+LpgpYA/C4lMf1i9Wcpmu&#10;wwRtRn7EfWE6+kglvnjZ+b5Tfpk+Tknh4/6shBoRgEmBEJcrjOEJynSdEsOlnb4wy1HUO2YY9F1x&#10;QIxYUNBd7B/Cw3LE6DZmrKIdH0oChl1Gfz26LLUswi24bIqUuGtBose7frfTdvv4lX1/RteVbiqE&#10;QZ2PBvGjfFBAH5gfULwRqMg68NAcNqRBRR6nAU1ckVODiit0pRKuI7wSpqMrlXCVEUu2DEF0xDkX&#10;XiTrNNTUkkTzsucrJV2nBE13g0qU9HFKcIqWvgo6LpJ1GtDtNxS5KvIrDbu9rIKZ1xM1MCx3zXHt&#10;LDpPXT9Z0TEoxgMNZ4ahuW0DCriaFB7SkV+Nf0gD2g49zrEGHVmloeT1zB94wu6ioerEU+cpzYbY&#10;AHRAKsgqDRWf5nsadGSVBnRYiqjoXKSgvhIfQjARbuHrdISi4VCMBfIvR2hYdNAVJiNUR341+qEI&#10;RZunGFBwjoaqEl9xUhsvNhqqUryHth88XCK4TFZpmIY6SjwBdGSdBuoOpSkW1d/R5XqVqhIfoOz5&#10;QkdWaQgx3dOgI+s08G137KKZgqoTP7xKz1RklYY5H517LtKRlRr43Bxt9ugiHpjdMfWV+LCK+UUu&#10;wOhnMJjD1+lFjvqNhVo8c3mVo5ZiwR8WIR351fCHVrlOVD/HD5qv0McqiROks5L4+F2GywN/9aZV&#10;EnL5CGlYyIXpXqkEDdbOt+igpi1Ep6QIuXxPWMHX8LZ30C6oT5iyqjGWoFnbP+SrDx3sZ3rsxjM9&#10;pG4x1PF/nL6Fh+INiBrFhyIuJit9hRtusr2vQUMep4Evps6OYhVX6GOVxEGKJniGNr7hQj87093R&#10;RKmEa4P9YkhBv09xe2CsJARvcW68u15CKMOx3j/UuavCFu6U9Cox6KUfb0lY4vo3fB3dt9sJ5Rzs&#10;icvFsKpy2AYxI1Zdarx3dnDpBIhcXnbPD+C4JPOfTtBlugpyauD3o+oJU9LHKbG+JzJ4vVN+hT5S&#10;SXzXe1YSX1OBzjNkRHXV5pxSWxxuIky4imKRtkR0LiMyXWdJHu6h+8JCha+vPFT4RlnSPRTdK9Gv&#10;Jvx067mxo5/7Wq/O9U4YruEir7COi2Slr4KoaLuFYp8Bx/eB9CMOZ5y/H9Jq8EuD70DsYjeA1MeC&#10;AfdkpQbOh/qiODnDj8Ui53EIjrEhxHrPHYH8au77meHJOhuCKPzCJBqtkq5Ugh4It5f3lejo45T4&#10;dsAOb/ysw+m+SP4fNfgNwrdcvlJ8bjq9Pu8MV0/ia0S8r4BL/hFE+NWVn/FE1VmQ41aUgIgWOzOn&#10;H4ISNT4l4Ac2jjzCAPqNj3umd3kZyL3OoI7cNTNedVGnweICQUwvLV3lJyEsWmTP9HiRBT06zSmV&#10;0I956XSG60VhCV6Z40EqkO5F9HC15ekqJV3o9IUZ+r3rgPIwXfgAplSCEHEBFLvFd3BSYGFVl5bQ&#10;O2Qcv8dwnJLeFVan5Ar9lZL4aHg+tXU/iggMISOHBGpTdXOt61d1Ys8v0zk2u+3qfrvbUZvqsX16&#10;eL9rsy8Lek/T3JY/hlwxYtu5H2vtG3oMXoJEorg3C9E7gPyLhR6a1Te8DwgvpcIrhDZN+9ske8EL&#10;nu4mx39+XrTrSbb70x7vEpr7hPXk/imrGgtJ1spvHuQ3+8/P7xuMDUfJxX4JqXeTU/j4/uRfKIU3&#10;OsHYn/e/HpbE6Npv2+Pp09e/L9pDdsBHPIQ3D/3ShBc7LW7DK4XIYx2v88hyvV8XK/q4xGuZ2gUL&#10;aNrTpuEXVt23zf7kw2W3fdqc/rp9ytotfvJ22uAdTh8xwNXWDdT76ngWeTx40Q/rL+vdJ+ohhvVo&#10;IJ4WXV+dZ3G+9R5lR+NFVM7zPAZ605X833GdX+319j8AAAD//wMAUEsDBBQABgAIAAAAIQAB20zE&#10;2wAAAAQBAAAPAAAAZHJzL2Rvd25yZXYueG1sTI9BS8NAEIXvgv9hmYI3u2nBqDGTImIvHoTGQq+T&#10;7DQJzc6G7LZN/fVuvehl4PEe732TrybbqxOPvnOCsJgnoFhqZzppELZf6/snUD6QGOqdMMKFPayK&#10;25ucMuPOsuFTGRoVS8RnhNCGMGRa+7plS37uBpbo7d1oKUQ5NtqMdI7lttfLJEm1pU7iQksDv7Vc&#10;H8qjRVjvHpP3uuymza4q95fvhvlj+4l4N5teX0AFnsJfGK74ER2KyFS5oxiveoT4SPi9Vy99fgBV&#10;ISzTBegi1//hix8AAAD//wMAUEsBAi0AFAAGAAgAAAAhALaDOJL+AAAA4QEAABMAAAAAAAAAAAAA&#10;AAAAAAAAAFtDb250ZW50X1R5cGVzXS54bWxQSwECLQAUAAYACAAAACEAOP0h/9YAAACUAQAACwAA&#10;AAAAAAAAAAAAAAAvAQAAX3JlbHMvLnJlbHNQSwECLQAUAAYACAAAACEA/XxttYAOAAAiTAAADgAA&#10;AAAAAAAAAAAAAAAuAgAAZHJzL2Uyb0RvYy54bWxQSwECLQAUAAYACAAAACEAAdtMxNsAAAAEAQAA&#10;DwAAAAAAAAAAAAAAAADaEAAAZHJzL2Rvd25yZXYueG1sUEsFBgAAAAAEAAQA8wAAAOIRAAAAAA==&#1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path arrowok="t" o:connecttype="custom" o:connectlocs="40504,36733;69154,40704;107682,50135;55323,0;1976,55595;71623,127571;41492,124097;0,109205;55817,165793;110152,105234;541373,45171;555204,26805;569035,50631;607069,39711;502351,35243;571504,115658;557180,137499;541867,108709;500869,120622;610033,130053;541373,45171;854540,4964;797241,158347;832806,29783;926657,158347;888623,4964;164487,4964;177823,159836;220303,159836;233146,4964;397139,4964;358116,4964;292421,159836;331443,16381;397139,159836;424800,159836;459871,4964;754761,4964;715739,119629;700426,136506;685608,119629;646585,4964;647079,126082;754267,126082;754761,4964;1021990,95306;1037797,117644;1021496,135017;1005196,117644;1006184,39711;1036809,39711;1037303,54602;1075831,49142;1021496,993;967161,49142;967655,124593;1075831,124593;1076325,72969" o:connectangles="0,0,0,0,0,0,0,0,0,0,0,0,0,0,0,0,0,0,0,0,0,0,0,0,0,0,0,0,0,0,0,0,0,0,0,0,0,0,0,0,0,0,0,0,0,0,0,0,0,0,0,0,0,0,0,0,0,0"/>
              <o:lock v:ext="edit" aspectratio="t" verticies="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240F"/>
    <w:multiLevelType w:val="multilevel"/>
    <w:tmpl w:val="09D69042"/>
    <w:lvl w:ilvl="0">
      <w:start w:val="1"/>
      <w:numFmt w:val="bullet"/>
      <w:lvlText w:val="-"/>
      <w:lvlJc w:val="left"/>
      <w:pPr>
        <w:ind w:left="620" w:hanging="360"/>
      </w:pPr>
      <w:rPr>
        <w:u w:val="none"/>
      </w:rPr>
    </w:lvl>
    <w:lvl w:ilvl="1">
      <w:start w:val="1"/>
      <w:numFmt w:val="bullet"/>
      <w:lvlText w:val="-"/>
      <w:lvlJc w:val="left"/>
      <w:pPr>
        <w:ind w:left="1340" w:hanging="360"/>
      </w:pPr>
      <w:rPr>
        <w:u w:val="none"/>
      </w:rPr>
    </w:lvl>
    <w:lvl w:ilvl="2">
      <w:start w:val="1"/>
      <w:numFmt w:val="bullet"/>
      <w:lvlText w:val="-"/>
      <w:lvlJc w:val="left"/>
      <w:pPr>
        <w:ind w:left="2060" w:hanging="360"/>
      </w:pPr>
      <w:rPr>
        <w:u w:val="none"/>
      </w:rPr>
    </w:lvl>
    <w:lvl w:ilvl="3">
      <w:start w:val="1"/>
      <w:numFmt w:val="bullet"/>
      <w:lvlText w:val="-"/>
      <w:lvlJc w:val="left"/>
      <w:pPr>
        <w:ind w:left="2780" w:hanging="360"/>
      </w:pPr>
      <w:rPr>
        <w:u w:val="none"/>
      </w:rPr>
    </w:lvl>
    <w:lvl w:ilvl="4">
      <w:start w:val="1"/>
      <w:numFmt w:val="bullet"/>
      <w:lvlText w:val="-"/>
      <w:lvlJc w:val="left"/>
      <w:pPr>
        <w:ind w:left="3500" w:hanging="360"/>
      </w:pPr>
      <w:rPr>
        <w:u w:val="none"/>
      </w:rPr>
    </w:lvl>
    <w:lvl w:ilvl="5">
      <w:start w:val="1"/>
      <w:numFmt w:val="bullet"/>
      <w:lvlText w:val="-"/>
      <w:lvlJc w:val="left"/>
      <w:pPr>
        <w:ind w:left="4220" w:hanging="360"/>
      </w:pPr>
      <w:rPr>
        <w:u w:val="none"/>
      </w:rPr>
    </w:lvl>
    <w:lvl w:ilvl="6">
      <w:start w:val="1"/>
      <w:numFmt w:val="bullet"/>
      <w:lvlText w:val="-"/>
      <w:lvlJc w:val="left"/>
      <w:pPr>
        <w:ind w:left="4940" w:hanging="360"/>
      </w:pPr>
      <w:rPr>
        <w:u w:val="none"/>
      </w:rPr>
    </w:lvl>
    <w:lvl w:ilvl="7">
      <w:start w:val="1"/>
      <w:numFmt w:val="bullet"/>
      <w:lvlText w:val="-"/>
      <w:lvlJc w:val="left"/>
      <w:pPr>
        <w:ind w:left="5660" w:hanging="360"/>
      </w:pPr>
      <w:rPr>
        <w:u w:val="none"/>
      </w:rPr>
    </w:lvl>
    <w:lvl w:ilvl="8">
      <w:start w:val="1"/>
      <w:numFmt w:val="bullet"/>
      <w:lvlText w:val="-"/>
      <w:lvlJc w:val="left"/>
      <w:pPr>
        <w:ind w:left="6380" w:hanging="360"/>
      </w:pPr>
      <w:rPr>
        <w:u w:val="none"/>
      </w:rPr>
    </w:lvl>
  </w:abstractNum>
  <w:abstractNum w:abstractNumId="1" w15:restartNumberingAfterBreak="0">
    <w:nsid w:val="093F64B7"/>
    <w:multiLevelType w:val="multilevel"/>
    <w:tmpl w:val="F79E0D74"/>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B515BE"/>
    <w:multiLevelType w:val="multilevel"/>
    <w:tmpl w:val="7D42A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38775B"/>
    <w:multiLevelType w:val="multilevel"/>
    <w:tmpl w:val="658AC2D0"/>
    <w:lvl w:ilvl="0">
      <w:start w:val="1"/>
      <w:numFmt w:val="decimal"/>
      <w:lvlText w:val="%1."/>
      <w:lvlJc w:val="left"/>
      <w:pPr>
        <w:ind w:left="760" w:hanging="360"/>
      </w:pPr>
    </w:lvl>
    <w:lvl w:ilvl="1">
      <w:start w:val="1"/>
      <w:numFmt w:val="decimal"/>
      <w:lvlText w:val="%1.%2"/>
      <w:lvlJc w:val="left"/>
      <w:pPr>
        <w:ind w:left="960" w:hanging="360"/>
      </w:pPr>
    </w:lvl>
    <w:lvl w:ilvl="2">
      <w:start w:val="1"/>
      <w:numFmt w:val="decimal"/>
      <w:lvlText w:val="%1.%2.%3"/>
      <w:lvlJc w:val="left"/>
      <w:pPr>
        <w:ind w:left="1520" w:hanging="720"/>
      </w:pPr>
    </w:lvl>
    <w:lvl w:ilvl="3">
      <w:start w:val="1"/>
      <w:numFmt w:val="decimal"/>
      <w:lvlText w:val="%1.%2.%3.%4"/>
      <w:lvlJc w:val="left"/>
      <w:pPr>
        <w:ind w:left="1720" w:hanging="720"/>
      </w:pPr>
    </w:lvl>
    <w:lvl w:ilvl="4">
      <w:start w:val="1"/>
      <w:numFmt w:val="decimal"/>
      <w:lvlText w:val="%1.%2.%3.%4.%5"/>
      <w:lvlJc w:val="left"/>
      <w:pPr>
        <w:ind w:left="2280" w:hanging="1080"/>
      </w:pPr>
    </w:lvl>
    <w:lvl w:ilvl="5">
      <w:start w:val="1"/>
      <w:numFmt w:val="decimal"/>
      <w:lvlText w:val="%1.%2.%3.%4.%5.%6"/>
      <w:lvlJc w:val="left"/>
      <w:pPr>
        <w:ind w:left="2480" w:hanging="1080"/>
      </w:pPr>
    </w:lvl>
    <w:lvl w:ilvl="6">
      <w:start w:val="1"/>
      <w:numFmt w:val="decimal"/>
      <w:lvlText w:val="%1.%2.%3.%4.%5.%6.%7"/>
      <w:lvlJc w:val="left"/>
      <w:pPr>
        <w:ind w:left="3040" w:hanging="1440"/>
      </w:pPr>
    </w:lvl>
    <w:lvl w:ilvl="7">
      <w:start w:val="1"/>
      <w:numFmt w:val="decimal"/>
      <w:lvlText w:val="%1.%2.%3.%4.%5.%6.%7.%8"/>
      <w:lvlJc w:val="left"/>
      <w:pPr>
        <w:ind w:left="3240" w:hanging="1440"/>
      </w:pPr>
    </w:lvl>
    <w:lvl w:ilvl="8">
      <w:start w:val="1"/>
      <w:numFmt w:val="decimal"/>
      <w:lvlText w:val="%1.%2.%3.%4.%5.%6.%7.%8.%9"/>
      <w:lvlJc w:val="left"/>
      <w:pPr>
        <w:ind w:left="3800" w:hanging="1800"/>
      </w:pPr>
    </w:lvl>
  </w:abstractNum>
  <w:abstractNum w:abstractNumId="4" w15:restartNumberingAfterBreak="0">
    <w:nsid w:val="1266016F"/>
    <w:multiLevelType w:val="multilevel"/>
    <w:tmpl w:val="7020D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26F4E09"/>
    <w:multiLevelType w:val="multilevel"/>
    <w:tmpl w:val="CD62A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5F16716"/>
    <w:multiLevelType w:val="multilevel"/>
    <w:tmpl w:val="F954A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B74553C"/>
    <w:multiLevelType w:val="multilevel"/>
    <w:tmpl w:val="62A0F56E"/>
    <w:lvl w:ilvl="0">
      <w:start w:val="1"/>
      <w:numFmt w:val="decimal"/>
      <w:lvlText w:val="(%1)"/>
      <w:lvlJc w:val="left"/>
      <w:pPr>
        <w:ind w:left="786" w:hanging="360"/>
      </w:pPr>
    </w:lvl>
    <w:lvl w:ilvl="1">
      <w:start w:val="1"/>
      <w:numFmt w:val="upperLetter"/>
      <w:lvlText w:val="%2."/>
      <w:lvlJc w:val="left"/>
      <w:pPr>
        <w:ind w:left="1226" w:hanging="400"/>
      </w:pPr>
    </w:lvl>
    <w:lvl w:ilvl="2">
      <w:start w:val="1"/>
      <w:numFmt w:val="lowerRoman"/>
      <w:lvlText w:val="%3."/>
      <w:lvlJc w:val="right"/>
      <w:pPr>
        <w:ind w:left="1626" w:hanging="400"/>
      </w:pPr>
    </w:lvl>
    <w:lvl w:ilvl="3">
      <w:start w:val="1"/>
      <w:numFmt w:val="decimal"/>
      <w:lvlText w:val="%4."/>
      <w:lvlJc w:val="left"/>
      <w:pPr>
        <w:ind w:left="2026" w:hanging="400"/>
      </w:pPr>
    </w:lvl>
    <w:lvl w:ilvl="4">
      <w:start w:val="1"/>
      <w:numFmt w:val="upperLetter"/>
      <w:lvlText w:val="%5."/>
      <w:lvlJc w:val="left"/>
      <w:pPr>
        <w:ind w:left="2426" w:hanging="400"/>
      </w:pPr>
    </w:lvl>
    <w:lvl w:ilvl="5">
      <w:start w:val="1"/>
      <w:numFmt w:val="lowerRoman"/>
      <w:lvlText w:val="%6."/>
      <w:lvlJc w:val="right"/>
      <w:pPr>
        <w:ind w:left="2826" w:hanging="400"/>
      </w:pPr>
    </w:lvl>
    <w:lvl w:ilvl="6">
      <w:start w:val="1"/>
      <w:numFmt w:val="decimal"/>
      <w:lvlText w:val="%7."/>
      <w:lvlJc w:val="left"/>
      <w:pPr>
        <w:ind w:left="3226" w:hanging="400"/>
      </w:pPr>
    </w:lvl>
    <w:lvl w:ilvl="7">
      <w:start w:val="1"/>
      <w:numFmt w:val="upperLetter"/>
      <w:lvlText w:val="%8."/>
      <w:lvlJc w:val="left"/>
      <w:pPr>
        <w:ind w:left="3626" w:hanging="400"/>
      </w:pPr>
    </w:lvl>
    <w:lvl w:ilvl="8">
      <w:start w:val="1"/>
      <w:numFmt w:val="lowerRoman"/>
      <w:lvlText w:val="%9."/>
      <w:lvlJc w:val="right"/>
      <w:pPr>
        <w:ind w:left="4026" w:hanging="400"/>
      </w:pPr>
    </w:lvl>
  </w:abstractNum>
  <w:abstractNum w:abstractNumId="8" w15:restartNumberingAfterBreak="0">
    <w:nsid w:val="243D5FB0"/>
    <w:multiLevelType w:val="multilevel"/>
    <w:tmpl w:val="531CB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5E32545"/>
    <w:multiLevelType w:val="multilevel"/>
    <w:tmpl w:val="1B12FA1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A6762F9"/>
    <w:multiLevelType w:val="multilevel"/>
    <w:tmpl w:val="8092E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D777A6E"/>
    <w:multiLevelType w:val="multilevel"/>
    <w:tmpl w:val="5A60A6D6"/>
    <w:lvl w:ilvl="0">
      <w:start w:val="2"/>
      <w:numFmt w:val="bullet"/>
      <w:lvlText w:val="-"/>
      <w:lvlJc w:val="left"/>
      <w:pPr>
        <w:ind w:left="565" w:hanging="360"/>
      </w:pPr>
      <w:rPr>
        <w:rFonts w:ascii="맑은 고딕" w:eastAsia="맑은 고딕" w:hAnsi="맑은 고딕" w:cs="맑은 고딕"/>
      </w:rPr>
    </w:lvl>
    <w:lvl w:ilvl="1">
      <w:start w:val="1"/>
      <w:numFmt w:val="bullet"/>
      <w:lvlText w:val="■"/>
      <w:lvlJc w:val="left"/>
      <w:pPr>
        <w:ind w:left="1005" w:hanging="400"/>
      </w:pPr>
      <w:rPr>
        <w:rFonts w:ascii="Noto Sans Symbols" w:eastAsia="Noto Sans Symbols" w:hAnsi="Noto Sans Symbols" w:cs="Noto Sans Symbols"/>
      </w:rPr>
    </w:lvl>
    <w:lvl w:ilvl="2">
      <w:start w:val="1"/>
      <w:numFmt w:val="bullet"/>
      <w:lvlText w:val="◆"/>
      <w:lvlJc w:val="left"/>
      <w:pPr>
        <w:ind w:left="1405" w:hanging="400"/>
      </w:pPr>
      <w:rPr>
        <w:rFonts w:ascii="Noto Sans Symbols" w:eastAsia="Noto Sans Symbols" w:hAnsi="Noto Sans Symbols" w:cs="Noto Sans Symbols"/>
      </w:rPr>
    </w:lvl>
    <w:lvl w:ilvl="3">
      <w:start w:val="1"/>
      <w:numFmt w:val="bullet"/>
      <w:lvlText w:val="●"/>
      <w:lvlJc w:val="left"/>
      <w:pPr>
        <w:ind w:left="1805" w:hanging="400"/>
      </w:pPr>
      <w:rPr>
        <w:rFonts w:ascii="Noto Sans Symbols" w:eastAsia="Noto Sans Symbols" w:hAnsi="Noto Sans Symbols" w:cs="Noto Sans Symbols"/>
      </w:rPr>
    </w:lvl>
    <w:lvl w:ilvl="4">
      <w:start w:val="1"/>
      <w:numFmt w:val="bullet"/>
      <w:lvlText w:val="■"/>
      <w:lvlJc w:val="left"/>
      <w:pPr>
        <w:ind w:left="2205" w:hanging="400"/>
      </w:pPr>
      <w:rPr>
        <w:rFonts w:ascii="Noto Sans Symbols" w:eastAsia="Noto Sans Symbols" w:hAnsi="Noto Sans Symbols" w:cs="Noto Sans Symbols"/>
      </w:rPr>
    </w:lvl>
    <w:lvl w:ilvl="5">
      <w:start w:val="1"/>
      <w:numFmt w:val="bullet"/>
      <w:lvlText w:val="◆"/>
      <w:lvlJc w:val="left"/>
      <w:pPr>
        <w:ind w:left="2605" w:hanging="400"/>
      </w:pPr>
      <w:rPr>
        <w:rFonts w:ascii="Noto Sans Symbols" w:eastAsia="Noto Sans Symbols" w:hAnsi="Noto Sans Symbols" w:cs="Noto Sans Symbols"/>
      </w:rPr>
    </w:lvl>
    <w:lvl w:ilvl="6">
      <w:start w:val="1"/>
      <w:numFmt w:val="bullet"/>
      <w:lvlText w:val="●"/>
      <w:lvlJc w:val="left"/>
      <w:pPr>
        <w:ind w:left="3005" w:hanging="400"/>
      </w:pPr>
      <w:rPr>
        <w:rFonts w:ascii="Noto Sans Symbols" w:eastAsia="Noto Sans Symbols" w:hAnsi="Noto Sans Symbols" w:cs="Noto Sans Symbols"/>
      </w:rPr>
    </w:lvl>
    <w:lvl w:ilvl="7">
      <w:start w:val="1"/>
      <w:numFmt w:val="bullet"/>
      <w:lvlText w:val="■"/>
      <w:lvlJc w:val="left"/>
      <w:pPr>
        <w:ind w:left="3405" w:hanging="400"/>
      </w:pPr>
      <w:rPr>
        <w:rFonts w:ascii="Noto Sans Symbols" w:eastAsia="Noto Sans Symbols" w:hAnsi="Noto Sans Symbols" w:cs="Noto Sans Symbols"/>
      </w:rPr>
    </w:lvl>
    <w:lvl w:ilvl="8">
      <w:start w:val="1"/>
      <w:numFmt w:val="bullet"/>
      <w:lvlText w:val="◆"/>
      <w:lvlJc w:val="left"/>
      <w:pPr>
        <w:ind w:left="3805" w:hanging="400"/>
      </w:pPr>
      <w:rPr>
        <w:rFonts w:ascii="Noto Sans Symbols" w:eastAsia="Noto Sans Symbols" w:hAnsi="Noto Sans Symbols" w:cs="Noto Sans Symbols"/>
      </w:rPr>
    </w:lvl>
  </w:abstractNum>
  <w:abstractNum w:abstractNumId="12" w15:restartNumberingAfterBreak="0">
    <w:nsid w:val="32760A43"/>
    <w:multiLevelType w:val="multilevel"/>
    <w:tmpl w:val="BA5AB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83592E"/>
    <w:multiLevelType w:val="multilevel"/>
    <w:tmpl w:val="05B2F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8F06D02"/>
    <w:multiLevelType w:val="multilevel"/>
    <w:tmpl w:val="6E705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7E75D9"/>
    <w:multiLevelType w:val="multilevel"/>
    <w:tmpl w:val="8B1AE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EE31992"/>
    <w:multiLevelType w:val="multilevel"/>
    <w:tmpl w:val="4510C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D4721A"/>
    <w:multiLevelType w:val="multilevel"/>
    <w:tmpl w:val="29668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A912E86"/>
    <w:multiLevelType w:val="multilevel"/>
    <w:tmpl w:val="19CAA4D6"/>
    <w:lvl w:ilvl="0">
      <w:start w:val="1"/>
      <w:numFmt w:val="bullet"/>
      <w:lvlText w:val="-"/>
      <w:lvlJc w:val="left"/>
      <w:pPr>
        <w:ind w:left="460" w:hanging="360"/>
      </w:pPr>
      <w:rPr>
        <w:rFonts w:ascii="맑은 고딕" w:eastAsia="맑은 고딕" w:hAnsi="맑은 고딕" w:cs="맑은 고딕"/>
      </w:rPr>
    </w:lvl>
    <w:lvl w:ilvl="1">
      <w:start w:val="1"/>
      <w:numFmt w:val="bullet"/>
      <w:lvlText w:val="■"/>
      <w:lvlJc w:val="left"/>
      <w:pPr>
        <w:ind w:left="900" w:hanging="400"/>
      </w:pPr>
      <w:rPr>
        <w:rFonts w:ascii="Noto Sans Symbols" w:eastAsia="Noto Sans Symbols" w:hAnsi="Noto Sans Symbols" w:cs="Noto Sans Symbols"/>
      </w:rPr>
    </w:lvl>
    <w:lvl w:ilvl="2">
      <w:start w:val="1"/>
      <w:numFmt w:val="bullet"/>
      <w:lvlText w:val="◆"/>
      <w:lvlJc w:val="left"/>
      <w:pPr>
        <w:ind w:left="1300" w:hanging="400"/>
      </w:pPr>
      <w:rPr>
        <w:rFonts w:ascii="Noto Sans Symbols" w:eastAsia="Noto Sans Symbols" w:hAnsi="Noto Sans Symbols" w:cs="Noto Sans Symbols"/>
      </w:rPr>
    </w:lvl>
    <w:lvl w:ilvl="3">
      <w:start w:val="1"/>
      <w:numFmt w:val="bullet"/>
      <w:lvlText w:val="●"/>
      <w:lvlJc w:val="left"/>
      <w:pPr>
        <w:ind w:left="1700" w:hanging="400"/>
      </w:pPr>
      <w:rPr>
        <w:rFonts w:ascii="Noto Sans Symbols" w:eastAsia="Noto Sans Symbols" w:hAnsi="Noto Sans Symbols" w:cs="Noto Sans Symbols"/>
      </w:rPr>
    </w:lvl>
    <w:lvl w:ilvl="4">
      <w:start w:val="1"/>
      <w:numFmt w:val="bullet"/>
      <w:lvlText w:val="■"/>
      <w:lvlJc w:val="left"/>
      <w:pPr>
        <w:ind w:left="2100" w:hanging="400"/>
      </w:pPr>
      <w:rPr>
        <w:rFonts w:ascii="Noto Sans Symbols" w:eastAsia="Noto Sans Symbols" w:hAnsi="Noto Sans Symbols" w:cs="Noto Sans Symbols"/>
      </w:rPr>
    </w:lvl>
    <w:lvl w:ilvl="5">
      <w:start w:val="1"/>
      <w:numFmt w:val="bullet"/>
      <w:lvlText w:val="◆"/>
      <w:lvlJc w:val="left"/>
      <w:pPr>
        <w:ind w:left="2500" w:hanging="400"/>
      </w:pPr>
      <w:rPr>
        <w:rFonts w:ascii="Noto Sans Symbols" w:eastAsia="Noto Sans Symbols" w:hAnsi="Noto Sans Symbols" w:cs="Noto Sans Symbols"/>
      </w:rPr>
    </w:lvl>
    <w:lvl w:ilvl="6">
      <w:start w:val="1"/>
      <w:numFmt w:val="bullet"/>
      <w:lvlText w:val="●"/>
      <w:lvlJc w:val="left"/>
      <w:pPr>
        <w:ind w:left="2900" w:hanging="400"/>
      </w:pPr>
      <w:rPr>
        <w:rFonts w:ascii="Noto Sans Symbols" w:eastAsia="Noto Sans Symbols" w:hAnsi="Noto Sans Symbols" w:cs="Noto Sans Symbols"/>
      </w:rPr>
    </w:lvl>
    <w:lvl w:ilvl="7">
      <w:start w:val="1"/>
      <w:numFmt w:val="bullet"/>
      <w:lvlText w:val="■"/>
      <w:lvlJc w:val="left"/>
      <w:pPr>
        <w:ind w:left="3300" w:hanging="400"/>
      </w:pPr>
      <w:rPr>
        <w:rFonts w:ascii="Noto Sans Symbols" w:eastAsia="Noto Sans Symbols" w:hAnsi="Noto Sans Symbols" w:cs="Noto Sans Symbols"/>
      </w:rPr>
    </w:lvl>
    <w:lvl w:ilvl="8">
      <w:start w:val="1"/>
      <w:numFmt w:val="bullet"/>
      <w:lvlText w:val="◆"/>
      <w:lvlJc w:val="left"/>
      <w:pPr>
        <w:ind w:left="3700" w:hanging="400"/>
      </w:pPr>
      <w:rPr>
        <w:rFonts w:ascii="Noto Sans Symbols" w:eastAsia="Noto Sans Symbols" w:hAnsi="Noto Sans Symbols" w:cs="Noto Sans Symbols"/>
      </w:rPr>
    </w:lvl>
  </w:abstractNum>
  <w:abstractNum w:abstractNumId="19" w15:restartNumberingAfterBreak="0">
    <w:nsid w:val="607C4B5F"/>
    <w:multiLevelType w:val="multilevel"/>
    <w:tmpl w:val="8160C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4F30045"/>
    <w:multiLevelType w:val="multilevel"/>
    <w:tmpl w:val="EC08AA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695269A"/>
    <w:multiLevelType w:val="multilevel"/>
    <w:tmpl w:val="1F485B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714B1A5D"/>
    <w:multiLevelType w:val="multilevel"/>
    <w:tmpl w:val="51C42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81930E3"/>
    <w:multiLevelType w:val="multilevel"/>
    <w:tmpl w:val="662C0D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57702225">
    <w:abstractNumId w:val="20"/>
  </w:num>
  <w:num w:numId="2" w16cid:durableId="790127584">
    <w:abstractNumId w:val="8"/>
  </w:num>
  <w:num w:numId="3" w16cid:durableId="1864662392">
    <w:abstractNumId w:val="11"/>
  </w:num>
  <w:num w:numId="4" w16cid:durableId="1617252864">
    <w:abstractNumId w:val="22"/>
  </w:num>
  <w:num w:numId="5" w16cid:durableId="2033991509">
    <w:abstractNumId w:val="9"/>
  </w:num>
  <w:num w:numId="6" w16cid:durableId="2035766209">
    <w:abstractNumId w:val="23"/>
  </w:num>
  <w:num w:numId="7" w16cid:durableId="1610578652">
    <w:abstractNumId w:val="19"/>
  </w:num>
  <w:num w:numId="8" w16cid:durableId="1708021303">
    <w:abstractNumId w:val="7"/>
  </w:num>
  <w:num w:numId="9" w16cid:durableId="1664314376">
    <w:abstractNumId w:val="5"/>
  </w:num>
  <w:num w:numId="10" w16cid:durableId="2120486474">
    <w:abstractNumId w:val="21"/>
  </w:num>
  <w:num w:numId="11" w16cid:durableId="107240706">
    <w:abstractNumId w:val="12"/>
  </w:num>
  <w:num w:numId="12" w16cid:durableId="599794926">
    <w:abstractNumId w:val="0"/>
  </w:num>
  <w:num w:numId="13" w16cid:durableId="1062409416">
    <w:abstractNumId w:val="16"/>
  </w:num>
  <w:num w:numId="14" w16cid:durableId="1733188329">
    <w:abstractNumId w:val="18"/>
  </w:num>
  <w:num w:numId="15" w16cid:durableId="2113353421">
    <w:abstractNumId w:val="4"/>
  </w:num>
  <w:num w:numId="16" w16cid:durableId="1861432904">
    <w:abstractNumId w:val="3"/>
  </w:num>
  <w:num w:numId="17" w16cid:durableId="1465999029">
    <w:abstractNumId w:val="6"/>
  </w:num>
  <w:num w:numId="18" w16cid:durableId="654604488">
    <w:abstractNumId w:val="10"/>
  </w:num>
  <w:num w:numId="19" w16cid:durableId="530992612">
    <w:abstractNumId w:val="1"/>
  </w:num>
  <w:num w:numId="20" w16cid:durableId="1606420819">
    <w:abstractNumId w:val="14"/>
  </w:num>
  <w:num w:numId="21" w16cid:durableId="478570036">
    <w:abstractNumId w:val="13"/>
  </w:num>
  <w:num w:numId="22" w16cid:durableId="1199660172">
    <w:abstractNumId w:val="15"/>
  </w:num>
  <w:num w:numId="23" w16cid:durableId="1190797786">
    <w:abstractNumId w:val="2"/>
  </w:num>
  <w:num w:numId="24" w16cid:durableId="170323858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embedSystemFonts/>
  <w:saveSubsetFonts/>
  <w:bordersDoNotSurroundHeader/>
  <w:bordersDoNotSurroundFooter/>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F21"/>
    <w:rsid w:val="00054D3B"/>
    <w:rsid w:val="000A612B"/>
    <w:rsid w:val="000B617A"/>
    <w:rsid w:val="000D3774"/>
    <w:rsid w:val="000E3D45"/>
    <w:rsid w:val="00110F25"/>
    <w:rsid w:val="0012557C"/>
    <w:rsid w:val="0015567C"/>
    <w:rsid w:val="00185D0E"/>
    <w:rsid w:val="001F10AA"/>
    <w:rsid w:val="00205AD3"/>
    <w:rsid w:val="00223FB4"/>
    <w:rsid w:val="00267FAF"/>
    <w:rsid w:val="00284B1F"/>
    <w:rsid w:val="0029077A"/>
    <w:rsid w:val="002C08E4"/>
    <w:rsid w:val="002C5BD2"/>
    <w:rsid w:val="002D3987"/>
    <w:rsid w:val="00301FEF"/>
    <w:rsid w:val="00306DA6"/>
    <w:rsid w:val="00335548"/>
    <w:rsid w:val="00342AA9"/>
    <w:rsid w:val="0035205A"/>
    <w:rsid w:val="003867F4"/>
    <w:rsid w:val="003F687E"/>
    <w:rsid w:val="00411CF8"/>
    <w:rsid w:val="00415589"/>
    <w:rsid w:val="00417773"/>
    <w:rsid w:val="004942CE"/>
    <w:rsid w:val="004C0A64"/>
    <w:rsid w:val="004C5A03"/>
    <w:rsid w:val="004F4DC8"/>
    <w:rsid w:val="00533F0A"/>
    <w:rsid w:val="00540802"/>
    <w:rsid w:val="00573F21"/>
    <w:rsid w:val="00581E58"/>
    <w:rsid w:val="00583C34"/>
    <w:rsid w:val="005B7668"/>
    <w:rsid w:val="006068B2"/>
    <w:rsid w:val="0064277F"/>
    <w:rsid w:val="0064391C"/>
    <w:rsid w:val="0066379A"/>
    <w:rsid w:val="006C0106"/>
    <w:rsid w:val="006E3165"/>
    <w:rsid w:val="00706C97"/>
    <w:rsid w:val="007238E6"/>
    <w:rsid w:val="00730555"/>
    <w:rsid w:val="0073312F"/>
    <w:rsid w:val="00735940"/>
    <w:rsid w:val="00783688"/>
    <w:rsid w:val="0079389F"/>
    <w:rsid w:val="007A47A8"/>
    <w:rsid w:val="008736B6"/>
    <w:rsid w:val="00886F2B"/>
    <w:rsid w:val="008B5365"/>
    <w:rsid w:val="008E3FC0"/>
    <w:rsid w:val="008E72C2"/>
    <w:rsid w:val="00927180"/>
    <w:rsid w:val="00927B8F"/>
    <w:rsid w:val="009832F5"/>
    <w:rsid w:val="009B4DFC"/>
    <w:rsid w:val="009E29D9"/>
    <w:rsid w:val="009E4968"/>
    <w:rsid w:val="00A13E90"/>
    <w:rsid w:val="00A16D3F"/>
    <w:rsid w:val="00A1728B"/>
    <w:rsid w:val="00A229EE"/>
    <w:rsid w:val="00A610A7"/>
    <w:rsid w:val="00AB3DCE"/>
    <w:rsid w:val="00AC2DA9"/>
    <w:rsid w:val="00AD5FB6"/>
    <w:rsid w:val="00B26273"/>
    <w:rsid w:val="00B4156F"/>
    <w:rsid w:val="00B900F7"/>
    <w:rsid w:val="00BE0EE2"/>
    <w:rsid w:val="00C17749"/>
    <w:rsid w:val="00C70A50"/>
    <w:rsid w:val="00C74F9E"/>
    <w:rsid w:val="00C9015F"/>
    <w:rsid w:val="00C92A46"/>
    <w:rsid w:val="00CC2C18"/>
    <w:rsid w:val="00CD20A0"/>
    <w:rsid w:val="00CD7389"/>
    <w:rsid w:val="00CE0E56"/>
    <w:rsid w:val="00CE33BC"/>
    <w:rsid w:val="00D522AB"/>
    <w:rsid w:val="00D8130C"/>
    <w:rsid w:val="00DB3A5C"/>
    <w:rsid w:val="00DC3F4E"/>
    <w:rsid w:val="00DF0B33"/>
    <w:rsid w:val="00E10846"/>
    <w:rsid w:val="00E2698E"/>
    <w:rsid w:val="00E31D2C"/>
    <w:rsid w:val="00E3518C"/>
    <w:rsid w:val="00E41E55"/>
    <w:rsid w:val="00E45883"/>
    <w:rsid w:val="00EB1DA7"/>
    <w:rsid w:val="00F13AA4"/>
    <w:rsid w:val="00F219FF"/>
    <w:rsid w:val="00F32DCF"/>
    <w:rsid w:val="00F65BF0"/>
    <w:rsid w:val="00F66243"/>
    <w:rsid w:val="00FA0B5C"/>
    <w:rsid w:val="00FA14F7"/>
    <w:rsid w:val="00FC3E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7FF108F"/>
  <w15:docId w15:val="{EDD78B32-53B4-4F55-B9FC-14FAFFD49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587F"/>
    <w:pPr>
      <w:wordWrap w:val="0"/>
      <w:autoSpaceDE w:val="0"/>
      <w:autoSpaceDN w:val="0"/>
    </w:pPr>
    <w:rPr>
      <w:kern w:val="2"/>
      <w:szCs w:val="22"/>
    </w:rPr>
  </w:style>
  <w:style w:type="paragraph" w:styleId="1">
    <w:name w:val="heading 1"/>
    <w:basedOn w:val="a"/>
    <w:next w:val="a"/>
    <w:link w:val="1Char"/>
    <w:uiPriority w:val="9"/>
    <w:qFormat/>
    <w:rsid w:val="001C7493"/>
    <w:pPr>
      <w:keepNext/>
      <w:outlineLvl w:val="0"/>
    </w:pPr>
    <w:rPr>
      <w:kern w:val="0"/>
      <w:sz w:val="28"/>
      <w:szCs w:val="28"/>
      <w:lang w:val="x-none" w:eastAsia="x-none"/>
    </w:rPr>
  </w:style>
  <w:style w:type="paragraph" w:styleId="2">
    <w:name w:val="heading 2"/>
    <w:basedOn w:val="a"/>
    <w:next w:val="a"/>
    <w:link w:val="2Char"/>
    <w:uiPriority w:val="9"/>
    <w:semiHidden/>
    <w:unhideWhenUsed/>
    <w:qFormat/>
    <w:rsid w:val="00B81204"/>
    <w:pPr>
      <w:keepNext/>
      <w:outlineLvl w:val="1"/>
    </w:pPr>
    <w:rPr>
      <w:kern w:val="0"/>
      <w:szCs w:val="20"/>
      <w:lang w:val="x-none" w:eastAsia="x-none"/>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sz w:val="22"/>
    </w:rPr>
  </w:style>
  <w:style w:type="paragraph" w:styleId="6">
    <w:name w:val="heading 6"/>
    <w:basedOn w:val="a"/>
    <w:next w:val="a"/>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B84F81"/>
    <w:pPr>
      <w:spacing w:before="240" w:after="120"/>
      <w:jc w:val="center"/>
      <w:outlineLvl w:val="0"/>
    </w:pPr>
    <w:rPr>
      <w:b/>
      <w:bCs/>
      <w:kern w:val="0"/>
      <w:sz w:val="32"/>
      <w:szCs w:val="32"/>
      <w:lang w:val="x-none" w:eastAsia="x-none"/>
    </w:rPr>
  </w:style>
  <w:style w:type="character" w:styleId="a4">
    <w:name w:val="Hyperlink"/>
    <w:uiPriority w:val="99"/>
    <w:unhideWhenUsed/>
    <w:rsid w:val="002A673E"/>
    <w:rPr>
      <w:color w:val="0000FF"/>
      <w:u w:val="single"/>
    </w:rPr>
  </w:style>
  <w:style w:type="paragraph" w:styleId="a5">
    <w:name w:val="header"/>
    <w:basedOn w:val="a"/>
    <w:link w:val="Char0"/>
    <w:uiPriority w:val="99"/>
    <w:unhideWhenUsed/>
    <w:rsid w:val="00B84F81"/>
    <w:pPr>
      <w:tabs>
        <w:tab w:val="center" w:pos="4513"/>
        <w:tab w:val="right" w:pos="9026"/>
      </w:tabs>
      <w:snapToGrid w:val="0"/>
    </w:pPr>
  </w:style>
  <w:style w:type="character" w:customStyle="1" w:styleId="Char0">
    <w:name w:val="머리글 Char"/>
    <w:basedOn w:val="a0"/>
    <w:link w:val="a5"/>
    <w:uiPriority w:val="99"/>
    <w:rsid w:val="00B84F81"/>
  </w:style>
  <w:style w:type="paragraph" w:styleId="a6">
    <w:name w:val="footer"/>
    <w:basedOn w:val="a"/>
    <w:link w:val="Char1"/>
    <w:uiPriority w:val="99"/>
    <w:unhideWhenUsed/>
    <w:rsid w:val="00B84F81"/>
    <w:pPr>
      <w:tabs>
        <w:tab w:val="center" w:pos="4513"/>
        <w:tab w:val="right" w:pos="9026"/>
      </w:tabs>
      <w:snapToGrid w:val="0"/>
    </w:pPr>
  </w:style>
  <w:style w:type="character" w:customStyle="1" w:styleId="Char1">
    <w:name w:val="바닥글 Char"/>
    <w:basedOn w:val="a0"/>
    <w:link w:val="a6"/>
    <w:uiPriority w:val="99"/>
    <w:rsid w:val="00B84F81"/>
  </w:style>
  <w:style w:type="character" w:customStyle="1" w:styleId="Char">
    <w:name w:val="제목 Char"/>
    <w:link w:val="a3"/>
    <w:uiPriority w:val="10"/>
    <w:rsid w:val="00B84F81"/>
    <w:rPr>
      <w:rFonts w:ascii="맑은 고딕" w:eastAsia="맑은 고딕" w:hAnsi="맑은 고딕" w:cs="Times New Roman"/>
      <w:b/>
      <w:bCs/>
      <w:sz w:val="32"/>
      <w:szCs w:val="32"/>
    </w:rPr>
  </w:style>
  <w:style w:type="table" w:styleId="a7">
    <w:name w:val="Table Grid"/>
    <w:basedOn w:val="a1"/>
    <w:uiPriority w:val="59"/>
    <w:rsid w:val="00B84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Date"/>
    <w:basedOn w:val="a"/>
    <w:next w:val="a"/>
    <w:link w:val="Char2"/>
    <w:uiPriority w:val="99"/>
    <w:semiHidden/>
    <w:unhideWhenUsed/>
    <w:rsid w:val="00B84F81"/>
  </w:style>
  <w:style w:type="character" w:customStyle="1" w:styleId="Char2">
    <w:name w:val="날짜 Char"/>
    <w:basedOn w:val="a0"/>
    <w:link w:val="a8"/>
    <w:uiPriority w:val="99"/>
    <w:semiHidden/>
    <w:rsid w:val="00B84F81"/>
  </w:style>
  <w:style w:type="paragraph" w:styleId="a9">
    <w:name w:val="List Paragraph"/>
    <w:basedOn w:val="a"/>
    <w:uiPriority w:val="34"/>
    <w:qFormat/>
    <w:rsid w:val="0073737B"/>
    <w:pPr>
      <w:ind w:leftChars="400" w:left="800"/>
    </w:pPr>
  </w:style>
  <w:style w:type="character" w:customStyle="1" w:styleId="1Char">
    <w:name w:val="제목 1 Char"/>
    <w:link w:val="1"/>
    <w:uiPriority w:val="9"/>
    <w:rsid w:val="001C7493"/>
    <w:rPr>
      <w:rFonts w:ascii="맑은 고딕" w:eastAsia="맑은 고딕" w:hAnsi="맑은 고딕" w:cs="Times New Roman"/>
      <w:sz w:val="28"/>
      <w:szCs w:val="28"/>
    </w:rPr>
  </w:style>
  <w:style w:type="paragraph" w:styleId="TOC">
    <w:name w:val="TOC Heading"/>
    <w:basedOn w:val="1"/>
    <w:next w:val="a"/>
    <w:uiPriority w:val="39"/>
    <w:unhideWhenUsed/>
    <w:qFormat/>
    <w:rsid w:val="001C7493"/>
    <w:pPr>
      <w:keepLines/>
      <w:widowControl/>
      <w:wordWrap/>
      <w:autoSpaceDE/>
      <w:autoSpaceDN/>
      <w:spacing w:before="480" w:line="276" w:lineRule="auto"/>
      <w:jc w:val="left"/>
      <w:outlineLvl w:val="9"/>
    </w:pPr>
    <w:rPr>
      <w:b/>
      <w:bCs/>
      <w:color w:val="365F91"/>
    </w:rPr>
  </w:style>
  <w:style w:type="paragraph" w:styleId="20">
    <w:name w:val="toc 2"/>
    <w:basedOn w:val="a"/>
    <w:next w:val="a"/>
    <w:autoRedefine/>
    <w:uiPriority w:val="39"/>
    <w:unhideWhenUsed/>
    <w:qFormat/>
    <w:rsid w:val="00A50442"/>
    <w:pPr>
      <w:widowControl/>
      <w:tabs>
        <w:tab w:val="right" w:leader="dot" w:pos="9026"/>
      </w:tabs>
      <w:wordWrap/>
      <w:autoSpaceDE/>
      <w:autoSpaceDN/>
      <w:spacing w:after="100" w:line="276" w:lineRule="auto"/>
      <w:jc w:val="left"/>
    </w:pPr>
    <w:rPr>
      <w:kern w:val="0"/>
      <w:sz w:val="22"/>
    </w:rPr>
  </w:style>
  <w:style w:type="paragraph" w:styleId="10">
    <w:name w:val="toc 1"/>
    <w:basedOn w:val="a"/>
    <w:next w:val="a"/>
    <w:autoRedefine/>
    <w:uiPriority w:val="39"/>
    <w:unhideWhenUsed/>
    <w:qFormat/>
    <w:rsid w:val="001C7493"/>
    <w:pPr>
      <w:widowControl/>
      <w:wordWrap/>
      <w:autoSpaceDE/>
      <w:autoSpaceDN/>
      <w:spacing w:after="100" w:line="276" w:lineRule="auto"/>
      <w:jc w:val="left"/>
    </w:pPr>
    <w:rPr>
      <w:kern w:val="0"/>
      <w:sz w:val="22"/>
    </w:rPr>
  </w:style>
  <w:style w:type="paragraph" w:styleId="30">
    <w:name w:val="toc 3"/>
    <w:basedOn w:val="a"/>
    <w:next w:val="a"/>
    <w:autoRedefine/>
    <w:uiPriority w:val="39"/>
    <w:semiHidden/>
    <w:unhideWhenUsed/>
    <w:qFormat/>
    <w:rsid w:val="001C7493"/>
    <w:pPr>
      <w:widowControl/>
      <w:wordWrap/>
      <w:autoSpaceDE/>
      <w:autoSpaceDN/>
      <w:spacing w:after="100" w:line="276" w:lineRule="auto"/>
      <w:ind w:left="440"/>
      <w:jc w:val="left"/>
    </w:pPr>
    <w:rPr>
      <w:kern w:val="0"/>
      <w:sz w:val="22"/>
    </w:rPr>
  </w:style>
  <w:style w:type="paragraph" w:styleId="aa">
    <w:name w:val="Balloon Text"/>
    <w:basedOn w:val="a"/>
    <w:link w:val="Char3"/>
    <w:uiPriority w:val="99"/>
    <w:semiHidden/>
    <w:unhideWhenUsed/>
    <w:rsid w:val="001C7493"/>
    <w:rPr>
      <w:kern w:val="0"/>
      <w:sz w:val="18"/>
      <w:szCs w:val="18"/>
      <w:lang w:val="x-none" w:eastAsia="x-none"/>
    </w:rPr>
  </w:style>
  <w:style w:type="character" w:customStyle="1" w:styleId="Char3">
    <w:name w:val="풍선 도움말 텍스트 Char"/>
    <w:link w:val="aa"/>
    <w:uiPriority w:val="99"/>
    <w:semiHidden/>
    <w:rsid w:val="001C7493"/>
    <w:rPr>
      <w:rFonts w:ascii="맑은 고딕" w:eastAsia="맑은 고딕" w:hAnsi="맑은 고딕" w:cs="Times New Roman"/>
      <w:sz w:val="18"/>
      <w:szCs w:val="18"/>
    </w:rPr>
  </w:style>
  <w:style w:type="character" w:customStyle="1" w:styleId="2Char">
    <w:name w:val="제목 2 Char"/>
    <w:link w:val="2"/>
    <w:uiPriority w:val="9"/>
    <w:semiHidden/>
    <w:rsid w:val="00B81204"/>
    <w:rPr>
      <w:rFonts w:ascii="맑은 고딕" w:eastAsia="맑은 고딕" w:hAnsi="맑은 고딕" w:cs="Times New Roman"/>
    </w:rPr>
  </w:style>
  <w:style w:type="paragraph" w:styleId="ab">
    <w:name w:val="Normal (Web)"/>
    <w:basedOn w:val="a"/>
    <w:uiPriority w:val="99"/>
    <w:unhideWhenUsed/>
    <w:rsid w:val="00942939"/>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ac">
    <w:name w:val="바탕글"/>
    <w:basedOn w:val="a"/>
    <w:rsid w:val="00784990"/>
    <w:pPr>
      <w:snapToGrid w:val="0"/>
      <w:spacing w:line="384" w:lineRule="auto"/>
      <w:textAlignment w:val="baseline"/>
    </w:pPr>
    <w:rPr>
      <w:rFonts w:ascii="한양신명조" w:eastAsia="굴림" w:hAnsi="굴림" w:cs="굴림"/>
      <w:color w:val="000000"/>
      <w:kern w:val="0"/>
      <w:szCs w:val="20"/>
    </w:rPr>
  </w:style>
  <w:style w:type="paragraph" w:styleId="ad">
    <w:name w:val="footnote text"/>
    <w:basedOn w:val="a"/>
    <w:link w:val="Char4"/>
    <w:uiPriority w:val="99"/>
    <w:semiHidden/>
    <w:unhideWhenUsed/>
    <w:rsid w:val="00AA5F7A"/>
    <w:pPr>
      <w:snapToGrid w:val="0"/>
      <w:jc w:val="left"/>
    </w:pPr>
  </w:style>
  <w:style w:type="character" w:customStyle="1" w:styleId="Char4">
    <w:name w:val="각주 텍스트 Char"/>
    <w:basedOn w:val="a0"/>
    <w:link w:val="ad"/>
    <w:uiPriority w:val="99"/>
    <w:semiHidden/>
    <w:rsid w:val="00AA5F7A"/>
    <w:rPr>
      <w:kern w:val="2"/>
      <w:szCs w:val="22"/>
    </w:rPr>
  </w:style>
  <w:style w:type="character" w:styleId="ae">
    <w:name w:val="footnote reference"/>
    <w:basedOn w:val="a0"/>
    <w:uiPriority w:val="99"/>
    <w:semiHidden/>
    <w:unhideWhenUsed/>
    <w:rsid w:val="00AA5F7A"/>
    <w:rPr>
      <w:vertAlign w:val="superscript"/>
    </w:rPr>
  </w:style>
  <w:style w:type="paragraph" w:styleId="af">
    <w:name w:val="endnote text"/>
    <w:basedOn w:val="a"/>
    <w:link w:val="Char5"/>
    <w:uiPriority w:val="99"/>
    <w:semiHidden/>
    <w:unhideWhenUsed/>
    <w:rsid w:val="00AA5F7A"/>
    <w:pPr>
      <w:snapToGrid w:val="0"/>
      <w:jc w:val="left"/>
    </w:pPr>
  </w:style>
  <w:style w:type="character" w:customStyle="1" w:styleId="Char5">
    <w:name w:val="미주 텍스트 Char"/>
    <w:basedOn w:val="a0"/>
    <w:link w:val="af"/>
    <w:uiPriority w:val="99"/>
    <w:semiHidden/>
    <w:rsid w:val="00AA5F7A"/>
    <w:rPr>
      <w:kern w:val="2"/>
      <w:szCs w:val="22"/>
    </w:rPr>
  </w:style>
  <w:style w:type="character" w:styleId="af0">
    <w:name w:val="endnote reference"/>
    <w:basedOn w:val="a0"/>
    <w:uiPriority w:val="99"/>
    <w:semiHidden/>
    <w:unhideWhenUsed/>
    <w:rsid w:val="00AA5F7A"/>
    <w:rPr>
      <w:vertAlign w:val="superscript"/>
    </w:rPr>
  </w:style>
  <w:style w:type="character" w:styleId="af1">
    <w:name w:val="annotation reference"/>
    <w:basedOn w:val="a0"/>
    <w:uiPriority w:val="99"/>
    <w:semiHidden/>
    <w:unhideWhenUsed/>
    <w:rsid w:val="00177A20"/>
    <w:rPr>
      <w:sz w:val="18"/>
      <w:szCs w:val="18"/>
    </w:rPr>
  </w:style>
  <w:style w:type="paragraph" w:styleId="af2">
    <w:name w:val="annotation text"/>
    <w:basedOn w:val="a"/>
    <w:link w:val="Char6"/>
    <w:uiPriority w:val="99"/>
    <w:semiHidden/>
    <w:unhideWhenUsed/>
    <w:rsid w:val="00177A20"/>
    <w:pPr>
      <w:jc w:val="left"/>
    </w:pPr>
  </w:style>
  <w:style w:type="character" w:customStyle="1" w:styleId="Char6">
    <w:name w:val="메모 텍스트 Char"/>
    <w:basedOn w:val="a0"/>
    <w:link w:val="af2"/>
    <w:uiPriority w:val="99"/>
    <w:semiHidden/>
    <w:rsid w:val="00177A20"/>
    <w:rPr>
      <w:kern w:val="2"/>
      <w:szCs w:val="22"/>
    </w:rPr>
  </w:style>
  <w:style w:type="paragraph" w:styleId="af3">
    <w:name w:val="annotation subject"/>
    <w:basedOn w:val="af2"/>
    <w:next w:val="af2"/>
    <w:link w:val="Char7"/>
    <w:uiPriority w:val="99"/>
    <w:semiHidden/>
    <w:unhideWhenUsed/>
    <w:rsid w:val="00177A20"/>
    <w:rPr>
      <w:b/>
      <w:bCs/>
    </w:rPr>
  </w:style>
  <w:style w:type="character" w:customStyle="1" w:styleId="Char7">
    <w:name w:val="메모 주제 Char"/>
    <w:basedOn w:val="Char6"/>
    <w:link w:val="af3"/>
    <w:uiPriority w:val="99"/>
    <w:semiHidden/>
    <w:rsid w:val="00177A20"/>
    <w:rPr>
      <w:b/>
      <w:bCs/>
      <w:kern w:val="2"/>
      <w:szCs w:val="22"/>
    </w:rPr>
  </w:style>
  <w:style w:type="character" w:customStyle="1" w:styleId="apple-tab-span">
    <w:name w:val="apple-tab-span"/>
    <w:basedOn w:val="a0"/>
    <w:rsid w:val="00FA20C5"/>
  </w:style>
  <w:style w:type="paragraph" w:styleId="af4">
    <w:name w:val="Subtitle"/>
    <w:basedOn w:val="a"/>
    <w:next w:val="a"/>
    <w:pPr>
      <w:keepNext/>
      <w:keepLines/>
      <w:spacing w:before="360" w:after="80"/>
    </w:pPr>
    <w:rPr>
      <w:rFonts w:ascii="Georgia" w:eastAsia="Georgia" w:hAnsi="Georgia" w:cs="Georgia"/>
      <w:i/>
      <w:color w:val="666666"/>
      <w:sz w:val="48"/>
      <w:szCs w:val="48"/>
    </w:rPr>
  </w:style>
  <w:style w:type="table" w:customStyle="1" w:styleId="af5">
    <w:basedOn w:val="a1"/>
    <w:tblPr>
      <w:tblStyleRowBandSize w:val="1"/>
      <w:tblStyleColBandSize w:val="1"/>
      <w:tblCellMar>
        <w:left w:w="115" w:type="dxa"/>
        <w:right w:w="115" w:type="dxa"/>
      </w:tblCellMar>
    </w:tblPr>
  </w:style>
  <w:style w:type="table" w:customStyle="1" w:styleId="af6">
    <w:basedOn w:val="a1"/>
    <w:tblPr>
      <w:tblStyleRowBandSize w:val="1"/>
      <w:tblStyleColBandSize w:val="1"/>
      <w:tblCellMar>
        <w:left w:w="115" w:type="dxa"/>
        <w:right w:w="115" w:type="dxa"/>
      </w:tblCellMar>
    </w:tblPr>
  </w:style>
  <w:style w:type="table" w:customStyle="1" w:styleId="af7">
    <w:basedOn w:val="a1"/>
    <w:tblPr>
      <w:tblStyleRowBandSize w:val="1"/>
      <w:tblStyleColBandSize w:val="1"/>
      <w:tblCellMar>
        <w:left w:w="115" w:type="dxa"/>
        <w:right w:w="115" w:type="dxa"/>
      </w:tblCellMar>
    </w:tblPr>
  </w:style>
  <w:style w:type="table" w:customStyle="1" w:styleId="af8">
    <w:basedOn w:val="a1"/>
    <w:tblPr>
      <w:tblStyleRowBandSize w:val="1"/>
      <w:tblStyleColBandSize w:val="1"/>
    </w:tblPr>
  </w:style>
  <w:style w:type="table" w:customStyle="1" w:styleId="af9">
    <w:basedOn w:val="a1"/>
    <w:tblPr>
      <w:tblStyleRowBandSize w:val="1"/>
      <w:tblStyleColBandSize w:val="1"/>
      <w:tblCellMar>
        <w:left w:w="115" w:type="dxa"/>
        <w:right w:w="115" w:type="dxa"/>
      </w:tblCellMar>
    </w:tblPr>
  </w:style>
  <w:style w:type="table" w:customStyle="1" w:styleId="afa">
    <w:basedOn w:val="a1"/>
    <w:tblPr>
      <w:tblStyleRowBandSize w:val="1"/>
      <w:tblStyleColBandSize w:val="1"/>
      <w:tblCellMar>
        <w:left w:w="115" w:type="dxa"/>
        <w:right w:w="115" w:type="dxa"/>
      </w:tblCellMar>
    </w:tblPr>
  </w:style>
  <w:style w:type="table" w:customStyle="1" w:styleId="afb">
    <w:basedOn w:val="a1"/>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customXml" Target="../customXml/item3.xml"/><Relationship Id="rId200" Type="http://schemas.openxmlformats.org/officeDocument/2006/relationships/image" Target="media/fig201.png"/><Relationship Id="rId201" Type="http://schemas.openxmlformats.org/officeDocument/2006/relationships/image" Target="media/fig202.png"/><Relationship Id="rId202" Type="http://schemas.openxmlformats.org/officeDocument/2006/relationships/image" Target="media/fig203.png"/><Relationship Id="rId203" Type="http://schemas.openxmlformats.org/officeDocument/2006/relationships/image" Target="media/fig204.png"/><Relationship Id="rId204" Type="http://schemas.openxmlformats.org/officeDocument/2006/relationships/image" Target="media/fig205.png"/><Relationship Id="rId205" Type="http://schemas.openxmlformats.org/officeDocument/2006/relationships/image" Target="media/fig206.png"/><Relationship Id="rId206" Type="http://schemas.openxmlformats.org/officeDocument/2006/relationships/image" Target="media/fig207.png"/><Relationship Id="rId207" Type="http://schemas.openxmlformats.org/officeDocument/2006/relationships/image" Target="media/fig208.png"/><Relationship Id="rId208" Type="http://schemas.openxmlformats.org/officeDocument/2006/relationships/image" Target="media/fig209.png"/><Relationship Id="rId209" Type="http://schemas.openxmlformats.org/officeDocument/2006/relationships/image" Target="media/fig210.png"/><Relationship Id="rId210" Type="http://schemas.openxmlformats.org/officeDocument/2006/relationships/image" Target="media/fig211.png"/><Relationship Id="rId211" Type="http://schemas.openxmlformats.org/officeDocument/2006/relationships/image" Target="media/fig21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p6iZhk40vFPQNev4u4VGzEwDCSw==">AMUW2mWlD2KuU4lx6qs3F33iavyuYXDlRnd17uWZN/EJRgR9RKg++DyGoC5uPqDNdSpEB2dipUjB/cLIiCH3h2KiAS4Jz4pFXzoQtOCg95SE4AJMxIAnL31d4I58XBSqrPO/udYaMa5nkzVn0dEKYP5YYIJkc6m1DAVpHnGD1tZorzovLwkDlyg4HUsIhMHCXvrLOul6urSREKmRsQPJdvxrNVVQE6FqrTQttOW25r2IP/knER8/41ioqGn6gyhXszz//D0wjOx91zSUO32b6Ykctv13vPbrnaaUWSSqVS2hWYEeubnNoBQXuaymP/zn45W53YJ3hXD91yKzYLTajPFWklJ9pdHX7xZqOJe1eK1EY+iLFG3Ae8L0Ii9lbZgxvi8Fy3SZ+N32AZnc7EIWN8YhWyHppX8sxz/pfZ3hKITBTSAqCwzjSdh4aCFe91SbLKriE/iXLwVFdA8hty3JxdFK0Cd6b2jTbUv1ZTAXIxarFBIZ2f/nFBCtmAEXXAejKNvljyoXGqDsxaUfogW+D377sBas9hleryZpZTk3HSKA1RbcLzZ1kElU6qEYv0SEPGmW7fR1XWDirMExzfDcxotjW9O2Dw3t/mDCj4uiOumuAq2hSB3XCxkt0wGfHsW2iPL6WJ94w41rjZ3gHOlPmMuSpjRDLlsJD5zqDlK05y1st2v8aQ7kJYs1MQ7pOIwkEWvphIPMAOtMhhqN01F8xzAY+c0Vh+jblP3NCf8ElROhyXfL7C/ZE7Gs42XdECSEWs5C5drKAMz++HQn84BHfk+3+tQIJDFwPggNf5aM1jQOTzCxhxx7bxgXcF3B4N8qI93qHKcIqC9WbuEuyfWiUtypm9O7hIyY04S49JN6QSga47UPN5q2J4VGsyS2Ghf77Qj+NSaaNcKN8aaTgLeWW6CGUPK2cRnbV9NQNZxuGJ4qCF4pTNFiUXdN5Ztvsw2Q1dSHfumMXt486VzsnhM/o8vSFciz3/P5m11Gz4XCKCKeD+i/c35sHE8iJh9q8D4Ku2QcJ8ret52k1HStDg2a2JwggV0rgiULnnOf143Ifxli4VvVHOji3sGeQ16xtHMd/xiBt6SvWnTSmwuM/YurWIk3KB7zSw9bN0xZsLsE5JFa1d+D9fGm9f3jQxj+z9PTUV7uwAigCw/HR/rosvhhdIohXCCsk41U0BD1PbrkC5SK7hMcO8Pd1JyOiWfz21c7Zscc7c8Cqvz++bCeN8OwsGBa57vJEMAgautKxVhR9vvZc1I/QZ2EfWdOAT6zTb5fnegQPDA+432rEAVpYLHapJNzkuZQ9Jd4yPcJbxvpV7JqKN741O+KN2EeNHADGTKMJp4AA96D3ow4Ka1uFRF21iYZM1MthXgGQJjaKAuCjcTCUA/RSukDQ/rh0yc+LIM6sFizEaELU4G3vf4EuyqcmyOGQTVJOym3qOcXwF/wx8IyDeIoEwbSS53KG2NsiJiboI9xH247sI1VHc55uTDnLLI8B/cBg4mTe7TeTGHkL9R25442WiSUoxMmaSO9upJU2zrbhaUETVoaJFI6zmZrEsBaVhQHfpYg/llz7enWP36+EQoie/qC6ghvTR6YkdkWPOM12ep86I8JiZQ24sslAWaY7HjtceqY9g==</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EB971F96850C604FA9DD4A6FAA1D7E94" ma:contentTypeVersion="13" ma:contentTypeDescription="Create a new document." ma:contentTypeScope="" ma:versionID="94bb0226509be2894c83196f814f5ace">
  <xsd:schema xmlns:xsd="http://www.w3.org/2001/XMLSchema" xmlns:xs="http://www.w3.org/2001/XMLSchema" xmlns:p="http://schemas.microsoft.com/office/2006/metadata/properties" xmlns:ns2="5192ee0d-e524-4888-b581-1910cadcd210" xmlns:ns3="525df02f-3aee-47af-b2f3-c2ea8bcae9a6" targetNamespace="http://schemas.microsoft.com/office/2006/metadata/properties" ma:root="true" ma:fieldsID="eb19b1b986ba2b37eb36a9dd005ffe1c" ns2:_="" ns3:_="">
    <xsd:import namespace="5192ee0d-e524-4888-b581-1910cadcd210"/>
    <xsd:import namespace="525df02f-3aee-47af-b2f3-c2ea8bcae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BillingMetadata" minOccurs="0"/>
                <xsd:element ref="ns2:MediaServiceOCR"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2ee0d-e524-4888-b581-1910cadc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BillingMetadata" ma:index="18" nillable="true" ma:displayName="MediaServiceBillingMetadata" ma:hidden="true" ma:internalName="MediaServiceBillingMetadata"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comment" ma:index="20"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5df02f-3aee-47af-b2f3-c2ea8bcae9a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f2df0d5-6bdf-4400-9605-4c2d2eede7e4}" ma:internalName="TaxCatchAll" ma:showField="CatchAllData" ma:web="525df02f-3aee-47af-b2f3-c2ea8bcae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525df02f-3aee-47af-b2f3-c2ea8bcae9a6" xsi:nil="true"/>
    <lcf76f155ced4ddcb4097134ff3c332f xmlns="5192ee0d-e524-4888-b581-1910cadcd210">
      <Terms xmlns="http://schemas.microsoft.com/office/infopath/2007/PartnerControls"/>
    </lcf76f155ced4ddcb4097134ff3c332f>
    <comment xmlns="5192ee0d-e524-4888-b581-1910cadcd210" xsi:nil="true"/>
  </documentManagement>
</p:properties>
</file>

<file path=customXml/itemProps1.xml><?xml version="1.0" encoding="utf-8"?>
<ds:datastoreItem xmlns:ds="http://schemas.openxmlformats.org/officeDocument/2006/customXml" ds:itemID="{37F501B1-6923-4942-B52A-BE8A399E00F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3F63CE9-A032-4256-8615-0E5B7E31BFC6}"/>
</file>

<file path=customXml/itemProps4.xml><?xml version="1.0" encoding="utf-8"?>
<ds:datastoreItem xmlns:ds="http://schemas.openxmlformats.org/officeDocument/2006/customXml" ds:itemID="{7247C02F-038A-4975-B278-7C27BEBEADF9}"/>
</file>

<file path=customXml/itemProps5.xml><?xml version="1.0" encoding="utf-8"?>
<ds:datastoreItem xmlns:ds="http://schemas.openxmlformats.org/officeDocument/2006/customXml" ds:itemID="{AD432348-9D73-4659-A4C2-5D95477D2BAD}"/>
</file>

<file path=docProps/app.xml><?xml version="1.0" encoding="utf-8"?>
<Properties xmlns="http://schemas.openxmlformats.org/officeDocument/2006/extended-properties" xmlns:vt="http://schemas.openxmlformats.org/officeDocument/2006/docPropsVTypes">
  <Template>Normal.dotm</Template>
  <TotalTime>15</TotalTime>
  <Pages>7</Pages>
  <Words>353</Words>
  <Characters>2015</Characters>
  <Application>Microsoft Office Word</Application>
  <DocSecurity>0</DocSecurity>
  <Lines>16</Lines>
  <Paragraphs>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 정수</dc:creator>
  <cp:lastModifiedBy>이 선우</cp:lastModifiedBy>
  <cp:revision>7</cp:revision>
  <dcterms:created xsi:type="dcterms:W3CDTF">2023-09-04T22:58:00Z</dcterms:created>
  <dcterms:modified xsi:type="dcterms:W3CDTF">2025-12-26T06:29:00Z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y fmtid="{D5CDD505-2E9C-101B-9397-08002B2CF9AE}" pid="4" name="ContentTypeId">
    <vt:lpwstr>0x010100EB971F96850C604FA9DD4A6FAA1D7E94</vt:lpwstr>
  </property>
</Properties>
</file>