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F7102" w14:textId="77777777" w:rsidR="00566D9D" w:rsidRDefault="00B57575">
      <w:commentRangeStart w:id="0"/>
      <w:r w:rsidRPr="00B57575">
        <w:t>We</w:t>
      </w:r>
      <w:commentRangeEnd w:id="0"/>
      <w:r w:rsidR="001A4D42">
        <w:rPr>
          <w:rStyle w:val="CommentReference"/>
        </w:rPr>
        <w:commentReference w:id="0"/>
      </w:r>
      <w:r w:rsidRPr="00B57575">
        <w:t xml:space="preserve"> used the </w:t>
      </w:r>
      <w:commentRangeStart w:id="1"/>
      <w:r w:rsidRPr="00B57575">
        <w:t xml:space="preserve">Mouselab-MDP paradigm </w:t>
      </w:r>
      <w:commentRangeEnd w:id="1"/>
      <w:r w:rsidR="001A4D42">
        <w:rPr>
          <w:rStyle w:val="CommentReference"/>
        </w:rPr>
        <w:commentReference w:id="1"/>
      </w:r>
      <w:r w:rsidRPr="00B57575">
        <w:t xml:space="preserve">to examine </w:t>
      </w:r>
      <w:commentRangeStart w:id="2"/>
      <w:r w:rsidRPr="00B57575">
        <w:t>the planning decisions</w:t>
      </w:r>
      <w:commentRangeEnd w:id="2"/>
      <w:r w:rsidR="001A4D42">
        <w:rPr>
          <w:rStyle w:val="CommentReference"/>
        </w:rPr>
        <w:commentReference w:id="2"/>
      </w:r>
      <w:r w:rsidRPr="00B57575">
        <w:t xml:space="preserve"> and efficacy of feedback via cognitive tutors </w:t>
      </w:r>
      <w:commentRangeStart w:id="3"/>
      <w:r w:rsidRPr="00B57575">
        <w:t>on different age groups</w:t>
      </w:r>
      <w:commentRangeEnd w:id="3"/>
      <w:r w:rsidR="001A4D42">
        <w:rPr>
          <w:rStyle w:val="CommentReference"/>
        </w:rPr>
        <w:commentReference w:id="3"/>
      </w:r>
      <w:r w:rsidRPr="00B57575">
        <w:t xml:space="preserve">. Experiment 1 had one group receive feedback during Mouselab-MDP training trials; another did not. </w:t>
      </w:r>
      <w:commentRangeStart w:id="4"/>
      <w:r w:rsidRPr="00B57575">
        <w:t>While</w:t>
      </w:r>
      <w:commentRangeEnd w:id="4"/>
      <w:r w:rsidR="001A4D42">
        <w:rPr>
          <w:rStyle w:val="CommentReference"/>
        </w:rPr>
        <w:commentReference w:id="4"/>
      </w:r>
      <w:r w:rsidRPr="00B57575">
        <w:t xml:space="preserve"> the feedback group outperformed the control group in test trials, older adults benefited more from feedback than younger adults. In Experiment 2, we screened participants into age-based groups and used Mouselab-MDP to process-trace their planning. Contrary to previous work, we found differences in strategy preferences between age groups. </w:t>
      </w:r>
      <w:commentRangeStart w:id="5"/>
      <w:r w:rsidRPr="00B57575">
        <w:t>Our findings suggest that cognitive tutors tailored for age can help improve planning skills.</w:t>
      </w:r>
      <w:commentRangeEnd w:id="5"/>
      <w:r w:rsidR="001A4D42">
        <w:rPr>
          <w:rStyle w:val="CommentReference"/>
        </w:rPr>
        <w:commentReference w:id="5"/>
      </w:r>
    </w:p>
    <w:p w14:paraId="3FD6F337" w14:textId="77777777" w:rsidR="00797A90" w:rsidRDefault="00797A90"/>
    <w:p w14:paraId="1D084E44" w14:textId="77777777" w:rsidR="00797A90" w:rsidRDefault="00797A90" w:rsidP="00797A90"/>
    <w:p w14:paraId="540B287D" w14:textId="381787E5" w:rsidR="00797A90" w:rsidRDefault="00797A90" w:rsidP="00797A90">
      <w:r w:rsidRPr="00797A90">
        <w:t>People's ability to make complex plans is known to deteriorate with aging. In a process-tracing experiment we found that this may be at least partly because older adults use less effective planning strategies. We also found that, with practice, both older and younger adults learned more effective planning strategies from experience. To accelerate this learning, we developed a cognitive tutor that teaches people optimal planning strategies via feedback. We found that practicing planning with this intelligent tutor was especially beneficial for older adults. These findings suggest that intelligent tutor systems may have potential for helping aging decision-makers stay sharp.</w:t>
      </w:r>
      <w:bookmarkStart w:id="6" w:name="_GoBack"/>
      <w:bookmarkEnd w:id="6"/>
    </w:p>
    <w:p w14:paraId="322367AF" w14:textId="77777777" w:rsidR="00797A90" w:rsidRDefault="00797A90"/>
    <w:sectPr w:rsidR="00797A90" w:rsidSect="00D672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lk Lieder" w:date="2018-06-21T00:32:00Z" w:initials="FL">
    <w:p w14:paraId="660A945A" w14:textId="77777777" w:rsidR="001A4D42" w:rsidRDefault="001A4D42">
      <w:pPr>
        <w:pStyle w:val="CommentText"/>
      </w:pPr>
      <w:r>
        <w:rPr>
          <w:rStyle w:val="CommentReference"/>
        </w:rPr>
        <w:annotationRef/>
      </w:r>
      <w:r>
        <w:t>I would preface this with a sentence establishing the context.</w:t>
      </w:r>
    </w:p>
  </w:comment>
  <w:comment w:id="1" w:author="Falk Lieder" w:date="2018-06-21T00:29:00Z" w:initials="FL">
    <w:p w14:paraId="3EEA2792" w14:textId="77777777" w:rsidR="001A4D42" w:rsidRDefault="001A4D42">
      <w:pPr>
        <w:pStyle w:val="CommentText"/>
      </w:pPr>
      <w:r>
        <w:rPr>
          <w:rStyle w:val="CommentReference"/>
        </w:rPr>
        <w:annotationRef/>
      </w:r>
      <w:r>
        <w:t>This paradigm is not known to a general audience. So describe it.</w:t>
      </w:r>
    </w:p>
  </w:comment>
  <w:comment w:id="2" w:author="Falk Lieder" w:date="2018-06-21T00:30:00Z" w:initials="FL">
    <w:p w14:paraId="37FCF4F1" w14:textId="77777777" w:rsidR="001A4D42" w:rsidRDefault="001A4D42">
      <w:pPr>
        <w:pStyle w:val="CommentText"/>
      </w:pPr>
      <w:r>
        <w:rPr>
          <w:rStyle w:val="CommentReference"/>
        </w:rPr>
        <w:annotationRef/>
      </w:r>
      <w:r>
        <w:t>The general reader would not know what this means.</w:t>
      </w:r>
    </w:p>
  </w:comment>
  <w:comment w:id="3" w:author="Falk Lieder" w:date="2018-06-21T00:31:00Z" w:initials="FL">
    <w:p w14:paraId="7E4D806A" w14:textId="77777777" w:rsidR="001A4D42" w:rsidRDefault="001A4D42">
      <w:pPr>
        <w:pStyle w:val="CommentText"/>
      </w:pPr>
      <w:r>
        <w:rPr>
          <w:rStyle w:val="CommentReference"/>
        </w:rPr>
        <w:annotationRef/>
      </w:r>
      <w:r>
        <w:t>This currently only refers to efficacy but not to “planning decisions”</w:t>
      </w:r>
    </w:p>
  </w:comment>
  <w:comment w:id="4" w:author="Falk Lieder" w:date="2018-06-21T00:35:00Z" w:initials="FL">
    <w:p w14:paraId="7E444B8E" w14:textId="77777777" w:rsidR="001A4D42" w:rsidRDefault="001A4D42">
      <w:pPr>
        <w:pStyle w:val="CommentText"/>
      </w:pPr>
      <w:r>
        <w:rPr>
          <w:rStyle w:val="CommentReference"/>
        </w:rPr>
        <w:annotationRef/>
      </w:r>
      <w:r>
        <w:t>To me, “While …” suggests that the two parts of the sentence support opposite conclusions, but this is not the case here.</w:t>
      </w:r>
    </w:p>
  </w:comment>
  <w:comment w:id="5" w:author="Falk Lieder" w:date="2018-06-21T00:34:00Z" w:initials="FL">
    <w:p w14:paraId="1D1379E7" w14:textId="77777777" w:rsidR="001A4D42" w:rsidRDefault="001A4D42">
      <w:pPr>
        <w:pStyle w:val="CommentText"/>
      </w:pPr>
      <w:r>
        <w:rPr>
          <w:rStyle w:val="CommentReference"/>
        </w:rPr>
        <w:annotationRef/>
      </w:r>
      <w:r>
        <w:t>This seems to refer only to first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A945A" w15:done="0"/>
  <w15:commentEx w15:paraId="3EEA2792" w15:done="0"/>
  <w15:commentEx w15:paraId="37FCF4F1" w15:done="0"/>
  <w15:commentEx w15:paraId="7E4D806A" w15:done="0"/>
  <w15:commentEx w15:paraId="7E444B8E" w15:done="0"/>
  <w15:commentEx w15:paraId="1D137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A945A" w16cid:durableId="1ED570B9"/>
  <w16cid:commentId w16cid:paraId="3EEA2792" w16cid:durableId="1ED56FE0"/>
  <w16cid:commentId w16cid:paraId="37FCF4F1" w16cid:durableId="1ED5702C"/>
  <w16cid:commentId w16cid:paraId="7E4D806A" w16cid:durableId="1ED5706C"/>
  <w16cid:commentId w16cid:paraId="7E444B8E" w16cid:durableId="1ED57147"/>
  <w16cid:commentId w16cid:paraId="1D1379E7" w16cid:durableId="1ED571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lk Lieder">
    <w15:presenceInfo w15:providerId="Windows Live" w15:userId="832961a868b51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75"/>
    <w:rsid w:val="001A4D42"/>
    <w:rsid w:val="00566D9D"/>
    <w:rsid w:val="00797A90"/>
    <w:rsid w:val="00B57575"/>
    <w:rsid w:val="00D6728F"/>
    <w:rsid w:val="00DC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348F"/>
  <w14:defaultImageDpi w14:val="32767"/>
  <w15:chartTrackingRefBased/>
  <w15:docId w15:val="{7A8B132B-C7F0-994B-AB11-885E4FA6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4D42"/>
    <w:rPr>
      <w:sz w:val="16"/>
      <w:szCs w:val="16"/>
    </w:rPr>
  </w:style>
  <w:style w:type="paragraph" w:styleId="CommentText">
    <w:name w:val="annotation text"/>
    <w:basedOn w:val="Normal"/>
    <w:link w:val="CommentTextChar"/>
    <w:uiPriority w:val="99"/>
    <w:semiHidden/>
    <w:unhideWhenUsed/>
    <w:rsid w:val="001A4D42"/>
    <w:rPr>
      <w:sz w:val="20"/>
      <w:szCs w:val="20"/>
    </w:rPr>
  </w:style>
  <w:style w:type="character" w:customStyle="1" w:styleId="CommentTextChar">
    <w:name w:val="Comment Text Char"/>
    <w:basedOn w:val="DefaultParagraphFont"/>
    <w:link w:val="CommentText"/>
    <w:uiPriority w:val="99"/>
    <w:semiHidden/>
    <w:rsid w:val="001A4D42"/>
    <w:rPr>
      <w:sz w:val="20"/>
      <w:szCs w:val="20"/>
    </w:rPr>
  </w:style>
  <w:style w:type="paragraph" w:styleId="CommentSubject">
    <w:name w:val="annotation subject"/>
    <w:basedOn w:val="CommentText"/>
    <w:next w:val="CommentText"/>
    <w:link w:val="CommentSubjectChar"/>
    <w:uiPriority w:val="99"/>
    <w:semiHidden/>
    <w:unhideWhenUsed/>
    <w:rsid w:val="001A4D42"/>
    <w:rPr>
      <w:b/>
      <w:bCs/>
    </w:rPr>
  </w:style>
  <w:style w:type="character" w:customStyle="1" w:styleId="CommentSubjectChar">
    <w:name w:val="Comment Subject Char"/>
    <w:basedOn w:val="CommentTextChar"/>
    <w:link w:val="CommentSubject"/>
    <w:uiPriority w:val="99"/>
    <w:semiHidden/>
    <w:rsid w:val="001A4D42"/>
    <w:rPr>
      <w:b/>
      <w:bCs/>
      <w:sz w:val="20"/>
      <w:szCs w:val="20"/>
    </w:rPr>
  </w:style>
  <w:style w:type="paragraph" w:styleId="BalloonText">
    <w:name w:val="Balloon Text"/>
    <w:basedOn w:val="Normal"/>
    <w:link w:val="BalloonTextChar"/>
    <w:uiPriority w:val="99"/>
    <w:semiHidden/>
    <w:unhideWhenUsed/>
    <w:rsid w:val="001A4D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4D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Lieder</dc:creator>
  <cp:keywords/>
  <dc:description/>
  <cp:lastModifiedBy>Falk Lieder</cp:lastModifiedBy>
  <cp:revision>4</cp:revision>
  <dcterms:created xsi:type="dcterms:W3CDTF">2018-06-20T22:28:00Z</dcterms:created>
  <dcterms:modified xsi:type="dcterms:W3CDTF">2018-06-20T23:09:00Z</dcterms:modified>
</cp:coreProperties>
</file>