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Exercise on Class </w:t>
      </w:r>
      <w:r>
        <w:rPr>
          <w:b w:val="0"/>
          <w:bCs w:val="0"/>
          <w:sz w:val="24"/>
          <w:szCs w:val="24"/>
          <w:rtl w:val="0"/>
          <w:lang w:val="en-US"/>
        </w:rPr>
        <w:t>(Date: 13 Oct 2020)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>Name: Wong Keng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class BankAcct</w:t>
      </w:r>
      <w:r>
        <w:rPr>
          <w:rtl w:val="0"/>
        </w:rPr>
        <w:t xml:space="preserve"> {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acctCreationDate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acctHolderNRIC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acctHolderNRICType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acctJointHolderNRIC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acctJointHolderNRICType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acctHolderDOB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acctJointHolderDOB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acctHolderSampleSignature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acctJointHolderSampleSignature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acctHolderSampleThumbPrint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acctJointHolderSampleThumbPrint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acctMinBal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acctBal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acctInterestRate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acctPIN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acctStatementType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creditCardLink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//behaviour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openAcct()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checkBal()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depositFund()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withdrawFund()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transferFund()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printStatement()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closeAcct()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computeInterest()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class Saving extends BankAcct </w:t>
      </w:r>
      <w:r>
        <w:rPr>
          <w:rtl w:val="0"/>
        </w:rPr>
        <w:t>{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acctMinBalAdminFee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//behaviour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debitCardWithdraw()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debitCarLoan()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debitHousingLoan()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class TimeDeposit extends BankAcct</w:t>
      </w:r>
      <w:r>
        <w:rPr>
          <w:rtl w:val="0"/>
        </w:rPr>
        <w:t xml:space="preserve"> {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tmDepositPeriod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tmRenewalDate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//behaviour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tmInterestCompute()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tmCloseAcct()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class Child extends BankAcct</w:t>
      </w:r>
      <w:r>
        <w:rPr>
          <w:rtl w:val="0"/>
        </w:rPr>
        <w:t xml:space="preserve"> {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//state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guardianName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guardianNRICType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guardianNRIC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guardianPIN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childMonthlyRecurAmt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childMonthlyDepositDate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//behaviour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childRecurDeposit()  //monthly recurring deposit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childCloseAcct()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