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Core Banking Application Requirements Gathering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Notes:</w:t>
      </w:r>
    </w:p>
    <w:p w:rsidR="00000000" w:rsidDel="00000000" w:rsidP="00000000" w:rsidRDefault="00000000" w:rsidRPr="00000000" w14:paraId="00000004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Use Debit/Credit instead of Deposit/Withdrawal as its more generic to both Savings and Credit Card Accounts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Database: account (primary)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Field: ID (Unique Primary Key)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Field: double balance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Field: Account type</w:t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tl w:val="0"/>
        </w:rPr>
        <w:t xml:space="preserve">Field: Account No (master field)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Field:String Name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Field: String Address</w:t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u w:val="single"/>
          <w:rtl w:val="0"/>
        </w:rPr>
        <w:t xml:space="preserve">Database: transaction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Field: ID (unique)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Field: Date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Field: WithDraw’Deposit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Field link to: Account No</w:t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StackHolders to be involved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Consumers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Government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Shareholders -&gt; Investors, Business Partners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Regulatory Bodies</w:t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General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Display Branch Locations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Display Contact Us -&gt; Phone Nos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Managing Digital Token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To register/replace Digital Token</w:t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Account (Generic)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Balance 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Account Creation 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Account username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Account password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Account ID number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Account creation date-time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Branch which created Account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Management of Profile (reset/change above and the following fields)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Full Name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Account Termination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Transactions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Credit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Amount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Debit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Amount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Display Transaction History</w:t>
        <w:tab/>
        <w:tab/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To auto generate monthly statements for e viewing</w:t>
        <w:tab/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Report</w:t>
      </w:r>
    </w:p>
    <w:p w:rsidR="00000000" w:rsidDel="00000000" w:rsidP="00000000" w:rsidRDefault="00000000" w:rsidRPr="00000000" w14:paraId="0000003A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Main Transaction history</w:t>
      </w:r>
    </w:p>
    <w:p w:rsidR="00000000" w:rsidDel="00000000" w:rsidP="00000000" w:rsidRDefault="00000000" w:rsidRPr="00000000" w14:paraId="0000003B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Credit facility Transaction history</w:t>
      </w:r>
    </w:p>
    <w:p w:rsidR="00000000" w:rsidDel="00000000" w:rsidP="00000000" w:rsidRDefault="00000000" w:rsidRPr="00000000" w14:paraId="0000003C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Fixed Dep Transaction history</w:t>
      </w:r>
    </w:p>
    <w:p w:rsidR="00000000" w:rsidDel="00000000" w:rsidP="00000000" w:rsidRDefault="00000000" w:rsidRPr="00000000" w14:paraId="0000003D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Current Account Transaction history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To set Account Limits (for example, below limits to be sorted into appropriate accounts)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Local transfer limits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Overseas transfer limits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Atm/debit card limits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Bill payment limits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Enets transfer limits</w:t>
      </w:r>
    </w:p>
    <w:p w:rsidR="00000000" w:rsidDel="00000000" w:rsidP="00000000" w:rsidRDefault="00000000" w:rsidRPr="00000000" w14:paraId="0000004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Saving Accounts</w:t>
      </w:r>
    </w:p>
    <w:p w:rsidR="00000000" w:rsidDel="00000000" w:rsidP="00000000" w:rsidRDefault="00000000" w:rsidRPr="00000000" w14:paraId="0000004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Transactions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Debit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Deposit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Cheque deposits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Credit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Withdrawal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Remittance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Cheque withdrawals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Transfers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Bill payments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Calculation/application of monthly compounding interest receivable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Current Account</w:t>
      </w:r>
    </w:p>
    <w:p w:rsidR="00000000" w:rsidDel="00000000" w:rsidP="00000000" w:rsidRDefault="00000000" w:rsidRPr="00000000" w14:paraId="0000005B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Cheque book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Transaction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Debit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Cheque deposits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Transfers deposit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Credit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Cheque-withdrawals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Transfers withdrawal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 Initial Deposit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Credit Cards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debit/credit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Type of Credit Card / No / Pin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Card Expiry Date: Month/Year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Token Registered ID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Cvv No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Contact No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Monthly compounding interest payable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Credit Limit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Current Balance Limit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Transactions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Monthly Statements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Annual Fee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Minimum Monthly Payment by Due Date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Bill Payments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Card &amp; Cashline Services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Activate Card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Cancel Card or Cashline Account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Change Card Limit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Change Card Linkage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Check Credit Card Transaction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Increase Credit Limit Temporarily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Redeem Rewards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Request for Credit Balance Refund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Request for Fee Waiver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Reset Card PIN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Update Income Information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View Card &amp; Cashline Application Status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Enable disable overseas usage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Terms &amp; Conditions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Fixed Deposit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Debit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Deposit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Cheque deposits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Credit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Withdrawal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Account creation 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Account username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Account password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Account ID number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Account creation date-time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Settings for auto renew/generate reminder emails to renew deposit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Yearly compounding interest receivable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For future references: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