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D59" w:rsidRDefault="00085D59" w:rsidP="00085D59">
      <w:pPr>
        <w:rPr>
          <w:rFonts w:ascii="Calibri" w:hAnsi="Calibri" w:cs="Calibri"/>
          <w:b/>
          <w:bCs/>
          <w:lang w:val="en-GB" w:eastAsia="en-US"/>
        </w:rPr>
      </w:pPr>
      <w:bookmarkStart w:id="0" w:name="_Hlk513060280"/>
      <w:r>
        <w:rPr>
          <w:noProof/>
        </w:rPr>
        <w:drawing>
          <wp:anchor distT="0" distB="0" distL="114300" distR="114300" simplePos="0" relativeHeight="251659264" behindDoc="1" locked="0" layoutInCell="1" allowOverlap="1" wp14:anchorId="5611BA65" wp14:editId="01289BE9">
            <wp:simplePos x="0" y="0"/>
            <wp:positionH relativeFrom="page">
              <wp:posOffset>-66561</wp:posOffset>
            </wp:positionH>
            <wp:positionV relativeFrom="page">
              <wp:posOffset>-9525</wp:posOffset>
            </wp:positionV>
            <wp:extent cx="7629297" cy="107905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7629297" cy="107905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caps/>
        </w:rPr>
        <w:br w:type="page"/>
      </w:r>
    </w:p>
    <w:p w:rsidR="00085D59" w:rsidRDefault="00085D59" w:rsidP="00085D59">
      <w:pPr>
        <w:rPr>
          <w:rFonts w:ascii="Calibri" w:hAnsi="Calibri" w:cs="Calibri"/>
          <w:caps/>
        </w:rPr>
      </w:pPr>
    </w:p>
    <w:p w:rsidR="00085D59" w:rsidRDefault="00085D59" w:rsidP="00085D59">
      <w:pPr>
        <w:rPr>
          <w:rFonts w:ascii="Calibri" w:hAnsi="Calibri" w:cs="Calibri"/>
          <w:caps/>
        </w:rPr>
      </w:pPr>
    </w:p>
    <w:p w:rsidR="00085D59" w:rsidRDefault="00085D59" w:rsidP="00085D59">
      <w:pPr>
        <w:rPr>
          <w:rFonts w:ascii="Calibri" w:hAnsi="Calibri" w:cs="Calibri"/>
          <w:caps/>
        </w:rPr>
      </w:pPr>
    </w:p>
    <w:p w:rsidR="00085D59" w:rsidRDefault="00085D59" w:rsidP="00085D59">
      <w:pPr>
        <w:rPr>
          <w:rFonts w:ascii="Calibri" w:hAnsi="Calibri" w:cs="Calibri"/>
          <w:caps/>
        </w:rPr>
      </w:pPr>
    </w:p>
    <w:p w:rsidR="00085D59" w:rsidRDefault="00085D59" w:rsidP="00085D59">
      <w:pPr>
        <w:rPr>
          <w:rFonts w:ascii="Calibri" w:hAnsi="Calibri" w:cs="Calibri"/>
          <w:caps/>
        </w:rPr>
      </w:pPr>
    </w:p>
    <w:p w:rsidR="00085D59" w:rsidRDefault="00085D59" w:rsidP="00085D59">
      <w:pPr>
        <w:rPr>
          <w:rFonts w:ascii="Calibri" w:hAnsi="Calibri" w:cs="Calibri"/>
          <w:caps/>
        </w:rPr>
      </w:pPr>
    </w:p>
    <w:p w:rsidR="00085D59" w:rsidRDefault="00085D59" w:rsidP="00085D59">
      <w:pPr>
        <w:rPr>
          <w:rFonts w:ascii="Calibri" w:hAnsi="Calibri" w:cs="Calibri"/>
          <w:caps/>
        </w:rPr>
      </w:pPr>
    </w:p>
    <w:p w:rsidR="00085D59" w:rsidRDefault="00085D59" w:rsidP="00085D59">
      <w:pPr>
        <w:rPr>
          <w:rFonts w:ascii="Calibri" w:hAnsi="Calibri" w:cs="Calibri"/>
          <w:caps/>
        </w:rPr>
      </w:pPr>
    </w:p>
    <w:p w:rsidR="00085D59" w:rsidRDefault="00085D59" w:rsidP="00085D59">
      <w:pPr>
        <w:rPr>
          <w:rFonts w:ascii="Calibri" w:hAnsi="Calibri" w:cs="Calibri"/>
          <w:caps/>
        </w:rPr>
      </w:pPr>
    </w:p>
    <w:p w:rsidR="00085D59" w:rsidRDefault="00085D59" w:rsidP="00085D59">
      <w:pPr>
        <w:rPr>
          <w:rFonts w:ascii="Calibri" w:hAnsi="Calibri" w:cs="Calibri"/>
          <w:caps/>
        </w:rPr>
      </w:pPr>
    </w:p>
    <w:p w:rsidR="00085D59" w:rsidRDefault="00085D59" w:rsidP="00085D59">
      <w:pPr>
        <w:jc w:val="center"/>
        <w:rPr>
          <w:rFonts w:asciiTheme="minorHAnsi" w:hAnsiTheme="minorHAnsi"/>
        </w:rPr>
      </w:pPr>
      <w:r>
        <w:rPr>
          <w:noProof/>
        </w:rPr>
        <w:drawing>
          <wp:anchor distT="0" distB="0" distL="114300" distR="114300" simplePos="0" relativeHeight="251660288" behindDoc="1" locked="0" layoutInCell="1" allowOverlap="1" wp14:anchorId="0DF1E1F6" wp14:editId="13764335">
            <wp:simplePos x="0" y="0"/>
            <wp:positionH relativeFrom="margin">
              <wp:align>right</wp:align>
            </wp:positionH>
            <wp:positionV relativeFrom="paragraph">
              <wp:posOffset>323215</wp:posOffset>
            </wp:positionV>
            <wp:extent cx="5731510" cy="892810"/>
            <wp:effectExtent l="0" t="0" r="2540" b="2540"/>
            <wp:wrapTight wrapText="bothSides">
              <wp:wrapPolygon edited="0">
                <wp:start x="1077" y="0"/>
                <wp:lineTo x="646" y="1383"/>
                <wp:lineTo x="0" y="5531"/>
                <wp:lineTo x="0" y="15670"/>
                <wp:lineTo x="862" y="21201"/>
                <wp:lineTo x="1005" y="21201"/>
                <wp:lineTo x="21251" y="21201"/>
                <wp:lineTo x="21538" y="20279"/>
                <wp:lineTo x="21538" y="15670"/>
                <wp:lineTo x="21107" y="14748"/>
                <wp:lineTo x="21538" y="11522"/>
                <wp:lineTo x="21538" y="2304"/>
                <wp:lineTo x="12564" y="0"/>
                <wp:lineTo x="1077"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92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5D59" w:rsidRDefault="00085D59" w:rsidP="00085D59">
      <w:pPr>
        <w:jc w:val="center"/>
        <w:rPr>
          <w:rFonts w:asciiTheme="minorHAnsi" w:hAnsiTheme="minorHAnsi"/>
        </w:rPr>
      </w:pPr>
    </w:p>
    <w:p w:rsidR="00085D59" w:rsidRDefault="00085D59" w:rsidP="00085D59">
      <w:pPr>
        <w:jc w:val="center"/>
        <w:rPr>
          <w:rFonts w:asciiTheme="minorHAnsi" w:hAnsiTheme="minorHAnsi"/>
        </w:rPr>
      </w:pPr>
    </w:p>
    <w:p w:rsidR="00085D59" w:rsidRDefault="00085D59" w:rsidP="00085D59">
      <w:pPr>
        <w:jc w:val="center"/>
        <w:rPr>
          <w:rFonts w:asciiTheme="minorHAnsi" w:hAnsiTheme="minorHAnsi"/>
        </w:rPr>
      </w:pPr>
    </w:p>
    <w:p w:rsidR="00085D59" w:rsidRPr="00A92394" w:rsidRDefault="00085D59" w:rsidP="00085D59">
      <w:pPr>
        <w:jc w:val="center"/>
        <w:rPr>
          <w:rFonts w:asciiTheme="minorHAnsi" w:hAnsiTheme="minorHAnsi"/>
        </w:rPr>
      </w:pPr>
      <w:r w:rsidRPr="00A92394">
        <w:rPr>
          <w:rFonts w:asciiTheme="minorHAnsi" w:hAnsiTheme="minorHAnsi"/>
        </w:rPr>
        <w:t xml:space="preserve">We have created this template and made it available to help you develop your ideas, manage and grow your practice. Whilst we </w:t>
      </w:r>
      <w:r w:rsidRPr="00085D59">
        <w:rPr>
          <w:rFonts w:asciiTheme="minorHAnsi" w:hAnsiTheme="minorHAnsi"/>
          <w:noProof/>
        </w:rPr>
        <w:t>endeavour</w:t>
      </w:r>
      <w:r w:rsidRPr="00A92394">
        <w:rPr>
          <w:rFonts w:asciiTheme="minorHAnsi" w:hAnsiTheme="minorHAnsi"/>
        </w:rPr>
        <w:t xml:space="preserve"> to help all allied health practices, we acknowledge that practices are all different and therefore are unable to provide a universal resource that suits everyone. It is expected that you </w:t>
      </w:r>
      <w:r w:rsidRPr="00085D59">
        <w:rPr>
          <w:rFonts w:asciiTheme="minorHAnsi" w:hAnsiTheme="minorHAnsi"/>
          <w:noProof/>
        </w:rPr>
        <w:t>customise</w:t>
      </w:r>
      <w:r w:rsidRPr="00A92394">
        <w:rPr>
          <w:rFonts w:asciiTheme="minorHAnsi" w:hAnsiTheme="minorHAnsi"/>
        </w:rPr>
        <w:t xml:space="preserve"> this template to suit the individual needs of your practice. We encourage you to seek financial, legal or specialist advice as applicable </w:t>
      </w:r>
      <w:r>
        <w:rPr>
          <w:rFonts w:asciiTheme="minorHAnsi" w:hAnsiTheme="minorHAnsi"/>
        </w:rPr>
        <w:t>to</w:t>
      </w:r>
      <w:r w:rsidRPr="00A92394">
        <w:rPr>
          <w:rFonts w:asciiTheme="minorHAnsi" w:hAnsiTheme="minorHAnsi"/>
        </w:rPr>
        <w:t xml:space="preserve"> your individual circumstances.</w:t>
      </w:r>
    </w:p>
    <w:bookmarkEnd w:id="0"/>
    <w:p w:rsidR="00085D59" w:rsidRDefault="00085D59" w:rsidP="00085D59">
      <w:pPr>
        <w:rPr>
          <w:rFonts w:ascii="Calibri" w:hAnsi="Calibri" w:cs="Calibri"/>
          <w:b/>
          <w:bCs/>
          <w:color w:val="000000"/>
          <w:lang w:val="en-GB" w:eastAsia="en-US"/>
        </w:rPr>
      </w:pPr>
      <w:r>
        <w:rPr>
          <w:rFonts w:ascii="Calibri" w:hAnsi="Calibri" w:cs="Calibri"/>
          <w:caps/>
          <w:noProof/>
        </w:rPr>
        <mc:AlternateContent>
          <mc:Choice Requires="wps">
            <w:drawing>
              <wp:anchor distT="0" distB="0" distL="114300" distR="114300" simplePos="0" relativeHeight="251661312" behindDoc="0" locked="0" layoutInCell="1" allowOverlap="1" wp14:anchorId="3AFD0702" wp14:editId="1802A325">
                <wp:simplePos x="0" y="0"/>
                <wp:positionH relativeFrom="margin">
                  <wp:posOffset>-273050</wp:posOffset>
                </wp:positionH>
                <wp:positionV relativeFrom="paragraph">
                  <wp:posOffset>603250</wp:posOffset>
                </wp:positionV>
                <wp:extent cx="6305550" cy="2968831"/>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6305550" cy="2968831"/>
                        </a:xfrm>
                        <a:prstGeom prst="rect">
                          <a:avLst/>
                        </a:prstGeom>
                        <a:solidFill>
                          <a:schemeClr val="lt1"/>
                        </a:solidFill>
                        <a:ln w="6350">
                          <a:noFill/>
                        </a:ln>
                      </wps:spPr>
                      <wps:txbx>
                        <w:txbxContent>
                          <w:p w:rsidR="00085D59" w:rsidRDefault="00085D59" w:rsidP="00085D59">
                            <w:pPr>
                              <w:jc w:val="center"/>
                              <w:rPr>
                                <w:rFonts w:asciiTheme="minorHAnsi" w:hAnsiTheme="minorHAnsi" w:cstheme="minorHAnsi"/>
                              </w:rPr>
                            </w:pPr>
                            <w:bookmarkStart w:id="1" w:name="_Hlk512784811"/>
                            <w:bookmarkStart w:id="2" w:name="_Hlk512784812"/>
                            <w:bookmarkStart w:id="3" w:name="_Hlk512784813"/>
                            <w:bookmarkStart w:id="4" w:name="_Hlk512784814"/>
                            <w:r w:rsidRPr="00A92394">
                              <w:rPr>
                                <w:rFonts w:asciiTheme="minorHAnsi" w:hAnsiTheme="minorHAnsi" w:cstheme="minorHAnsi"/>
                              </w:rPr>
                              <w:t>How to use this template:</w:t>
                            </w:r>
                          </w:p>
                          <w:p w:rsidR="00085D59" w:rsidRPr="00A92394" w:rsidRDefault="00085D59" w:rsidP="00085D59">
                            <w:pPr>
                              <w:jc w:val="center"/>
                              <w:rPr>
                                <w:rFonts w:asciiTheme="minorHAnsi" w:hAnsiTheme="minorHAnsi" w:cstheme="minorHAnsi"/>
                              </w:rPr>
                            </w:pP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Add your logo to the top of the next page (to the start of your template) so it is branded to your practice</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Rename the policy if you wish – you are free to make it your own, so choose a title that suits your practice</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Add your practice details to the ‘red’ sections</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Ensure you read the policy so you know what it says! If there are any parts that don’t apply to you or you want to reword, be sure to edit these and make changes.</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Add your new policy to your policy and procedures list so you don’t forget you have it!</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 xml:space="preserve">Find a place to store it so it is easy to find. </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 xml:space="preserve">Work out how you are going to inform people about the new policy if needed. </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Feel free to delete these first two instructional pages.</w:t>
                            </w:r>
                            <w:bookmarkEnd w:id="1"/>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D0702" id="_x0000_t202" coordsize="21600,21600" o:spt="202" path="m,l,21600r21600,l21600,xe">
                <v:stroke joinstyle="miter"/>
                <v:path gradientshapeok="t" o:connecttype="rect"/>
              </v:shapetype>
              <v:shape id="Text Box 7" o:spid="_x0000_s1026" type="#_x0000_t202" style="position:absolute;margin-left:-21.5pt;margin-top:47.5pt;width:496.5pt;height:23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" fillcolor="white [3201]" stroked="f" strokeweight=".5pt">
                <v:textbox>
                  <w:txbxContent>
                    <w:p w:rsidR="00085D59" w:rsidRDefault="00085D59" w:rsidP="00085D59">
                      <w:pPr>
                        <w:jc w:val="center"/>
                        <w:rPr>
                          <w:rFonts w:asciiTheme="minorHAnsi" w:hAnsiTheme="minorHAnsi" w:cstheme="minorHAnsi"/>
                        </w:rPr>
                      </w:pPr>
                      <w:bookmarkStart w:id="5" w:name="_Hlk512784811"/>
                      <w:bookmarkStart w:id="6" w:name="_Hlk512784812"/>
                      <w:bookmarkStart w:id="7" w:name="_Hlk512784813"/>
                      <w:bookmarkStart w:id="8" w:name="_Hlk512784814"/>
                      <w:r w:rsidRPr="00A92394">
                        <w:rPr>
                          <w:rFonts w:asciiTheme="minorHAnsi" w:hAnsiTheme="minorHAnsi" w:cstheme="minorHAnsi"/>
                        </w:rPr>
                        <w:t>How to use this template:</w:t>
                      </w:r>
                    </w:p>
                    <w:p w:rsidR="00085D59" w:rsidRPr="00A92394" w:rsidRDefault="00085D59" w:rsidP="00085D59">
                      <w:pPr>
                        <w:jc w:val="center"/>
                        <w:rPr>
                          <w:rFonts w:asciiTheme="minorHAnsi" w:hAnsiTheme="minorHAnsi" w:cstheme="minorHAnsi"/>
                        </w:rPr>
                      </w:pP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Add your logo to the top of the next page (to the start of your template) so it is branded to your practice</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Rename the policy if you wish – you are free to make it your own, so choose a title that suits your practice</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Add your practice details to the ‘red’ sections</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Ensure you read the policy so you know what it says! If there are any parts that don’t apply to you or you want to reword, be sure to edit these and make changes.</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Add your new policy to your policy and procedures list so you don’t forget you have it!</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 xml:space="preserve">Find a place to store it so it is easy to find. </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 xml:space="preserve">Work out how you are going to inform people about the new policy if needed. </w:t>
                      </w:r>
                    </w:p>
                    <w:p w:rsidR="00085D59" w:rsidRPr="00A92394" w:rsidRDefault="00085D59" w:rsidP="00085D59">
                      <w:pPr>
                        <w:pStyle w:val="ListParagraph"/>
                        <w:numPr>
                          <w:ilvl w:val="0"/>
                          <w:numId w:val="15"/>
                        </w:numPr>
                        <w:rPr>
                          <w:rFonts w:asciiTheme="minorHAnsi" w:hAnsiTheme="minorHAnsi" w:cstheme="minorHAnsi"/>
                        </w:rPr>
                      </w:pPr>
                      <w:r w:rsidRPr="00A92394">
                        <w:rPr>
                          <w:rFonts w:asciiTheme="minorHAnsi" w:hAnsiTheme="minorHAnsi" w:cstheme="minorHAnsi"/>
                        </w:rPr>
                        <w:t>Feel free to delete these first two instructional pages.</w:t>
                      </w:r>
                      <w:bookmarkEnd w:id="5"/>
                      <w:bookmarkEnd w:id="6"/>
                      <w:bookmarkEnd w:id="7"/>
                      <w:bookmarkEnd w:id="8"/>
                    </w:p>
                  </w:txbxContent>
                </v:textbox>
                <w10:wrap anchorx="margin"/>
              </v:shape>
            </w:pict>
          </mc:Fallback>
        </mc:AlternateContent>
      </w:r>
      <w:r>
        <w:rPr>
          <w:rFonts w:ascii="Calibri" w:hAnsi="Calibri" w:cs="Calibri"/>
          <w:caps/>
          <w:color w:val="000000"/>
        </w:rPr>
        <w:br w:type="page"/>
      </w:r>
    </w:p>
    <w:p w:rsidR="00085D59" w:rsidRDefault="00085D59" w:rsidP="00085D59">
      <w:pPr>
        <w:jc w:val="center"/>
        <w:rPr>
          <w:rFonts w:ascii="Calibri" w:hAnsi="Calibri" w:cs="Calibri"/>
          <w:bCs/>
          <w:lang w:val="en-GB" w:eastAsia="en-US"/>
        </w:rPr>
      </w:pPr>
      <w:bookmarkStart w:id="9" w:name="_Hlk513059346"/>
      <w:bookmarkStart w:id="10" w:name="_Hlk513061489"/>
    </w:p>
    <w:p w:rsidR="00085D59" w:rsidRDefault="00085D59" w:rsidP="00085D59">
      <w:pPr>
        <w:jc w:val="center"/>
        <w:rPr>
          <w:rFonts w:ascii="Calibri" w:hAnsi="Calibri" w:cs="Calibri"/>
          <w:bCs/>
          <w:lang w:val="en-GB" w:eastAsia="en-US"/>
        </w:rPr>
      </w:pPr>
    </w:p>
    <w:p w:rsidR="00085D59" w:rsidRDefault="00085D59" w:rsidP="00085D59">
      <w:pPr>
        <w:jc w:val="center"/>
        <w:rPr>
          <w:rFonts w:ascii="Calibri" w:hAnsi="Calibri" w:cs="Calibri"/>
          <w:bCs/>
          <w:lang w:val="en-GB" w:eastAsia="en-US"/>
        </w:rPr>
      </w:pPr>
      <w:r>
        <w:rPr>
          <w:rFonts w:ascii="Calibri" w:hAnsi="Calibri" w:cs="Calibri"/>
          <w:bCs/>
          <w:lang w:val="en-GB" w:eastAsia="en-US"/>
        </w:rPr>
        <w:t>(add your practice logo here)</w:t>
      </w:r>
      <w:bookmarkEnd w:id="9"/>
    </w:p>
    <w:p w:rsidR="00085D59" w:rsidRPr="007F7309" w:rsidRDefault="00085D59" w:rsidP="00085D59">
      <w:pPr>
        <w:jc w:val="center"/>
        <w:rPr>
          <w:rFonts w:ascii="Calibri" w:hAnsi="Calibri" w:cs="Calibri"/>
          <w:bCs/>
          <w:lang w:val="en-GB" w:eastAsia="en-US"/>
        </w:rPr>
      </w:pPr>
    </w:p>
    <w:bookmarkEnd w:id="10"/>
    <w:p w:rsidR="00126783" w:rsidRPr="00085D59" w:rsidRDefault="002A7059" w:rsidP="00126783">
      <w:pPr>
        <w:pStyle w:val="H1Centered"/>
        <w:spacing w:before="0"/>
        <w:rPr>
          <w:rFonts w:ascii="Calibri" w:hAnsi="Calibri" w:cs="Calibri"/>
          <w:b w:val="0"/>
          <w:sz w:val="40"/>
          <w:szCs w:val="40"/>
        </w:rPr>
      </w:pPr>
      <w:r w:rsidRPr="00085D59">
        <w:rPr>
          <w:rFonts w:ascii="Calibri" w:hAnsi="Calibri" w:cs="Calibri"/>
          <w:b w:val="0"/>
          <w:caps w:val="0"/>
          <w:sz w:val="40"/>
          <w:szCs w:val="40"/>
        </w:rPr>
        <w:t>Staff Training and Development Policy</w:t>
      </w:r>
    </w:p>
    <w:p w:rsidR="00126783" w:rsidRPr="00D42F71" w:rsidRDefault="00FF2A1C" w:rsidP="00126783">
      <w:pPr>
        <w:pStyle w:val="H1Centered"/>
        <w:spacing w:before="0"/>
        <w:rPr>
          <w:rFonts w:ascii="Calibri" w:hAnsi="Calibri" w:cs="Calibri"/>
        </w:rPr>
      </w:pPr>
    </w:p>
    <w:p w:rsidR="00D01E04" w:rsidRPr="00D42F71" w:rsidRDefault="002A7059" w:rsidP="00126783">
      <w:pPr>
        <w:pStyle w:val="Level1Legal"/>
        <w:rPr>
          <w:rFonts w:ascii="Calibri" w:hAnsi="Calibri" w:cs="Calibri"/>
        </w:rPr>
      </w:pPr>
      <w:r w:rsidRPr="00D42F71">
        <w:rPr>
          <w:rFonts w:ascii="Calibri" w:hAnsi="Calibri" w:cs="Calibri"/>
          <w:caps w:val="0"/>
        </w:rPr>
        <w:t>Purpose</w:t>
      </w:r>
    </w:p>
    <w:p w:rsidR="001D6B33" w:rsidRPr="00D42F71" w:rsidRDefault="00085D59" w:rsidP="00126783">
      <w:pPr>
        <w:pStyle w:val="Level2Legal"/>
        <w:rPr>
          <w:rFonts w:ascii="Calibri" w:hAnsi="Calibri" w:cs="Calibri"/>
        </w:rPr>
      </w:pPr>
      <w:r w:rsidRPr="00085D59">
        <w:rPr>
          <w:rFonts w:ascii="Calibri" w:hAnsi="Calibri" w:cs="Calibri"/>
          <w:color w:val="FF0000"/>
        </w:rPr>
        <w:t>[LongEmployerName]</w:t>
      </w:r>
      <w:r w:rsidR="002A7059" w:rsidRPr="00D42F71">
        <w:rPr>
          <w:rFonts w:ascii="Calibri" w:hAnsi="Calibri" w:cs="Calibri"/>
        </w:rPr>
        <w:t xml:space="preserve"> (‘</w:t>
      </w:r>
      <w:r w:rsidRPr="00085D59">
        <w:rPr>
          <w:rFonts w:ascii="Calibri" w:hAnsi="Calibri" w:cs="Calibri"/>
          <w:color w:val="FF0000"/>
        </w:rPr>
        <w:t>[ShortEmployerName]</w:t>
      </w:r>
      <w:r w:rsidR="002A7059" w:rsidRPr="00D42F71">
        <w:rPr>
          <w:rFonts w:ascii="Calibri" w:hAnsi="Calibri" w:cs="Calibri"/>
        </w:rPr>
        <w:t xml:space="preserve">’) </w:t>
      </w:r>
      <w:r w:rsidR="002A7059" w:rsidRPr="00353469">
        <w:rPr>
          <w:rFonts w:ascii="Calibri" w:hAnsi="Calibri" w:cs="Calibri"/>
          <w:noProof/>
        </w:rPr>
        <w:t>recognises</w:t>
      </w:r>
      <w:r w:rsidR="002A7059" w:rsidRPr="00D42F71">
        <w:rPr>
          <w:rFonts w:ascii="Calibri" w:hAnsi="Calibri" w:cs="Calibri"/>
        </w:rPr>
        <w:t xml:space="preserve"> the importance of training and developing its staff.</w:t>
      </w:r>
    </w:p>
    <w:p w:rsidR="00D01E04" w:rsidRPr="00D42F71" w:rsidRDefault="00085D59" w:rsidP="00126783">
      <w:pPr>
        <w:pStyle w:val="Level2Legal"/>
        <w:rPr>
          <w:rFonts w:ascii="Calibri" w:hAnsi="Calibri" w:cs="Calibri"/>
        </w:rPr>
      </w:pPr>
      <w:r w:rsidRPr="00085D59">
        <w:rPr>
          <w:rFonts w:ascii="Calibri" w:hAnsi="Calibri" w:cs="Calibri"/>
          <w:color w:val="FF0000"/>
        </w:rPr>
        <w:t>[ShortEmployerName]</w:t>
      </w:r>
      <w:r w:rsidR="002A7059" w:rsidRPr="00D42F71">
        <w:rPr>
          <w:rFonts w:ascii="Calibri" w:hAnsi="Calibri" w:cs="Calibri"/>
        </w:rPr>
        <w:t xml:space="preserve"> understands that its employees are key to its success as an </w:t>
      </w:r>
      <w:r w:rsidR="002A7059" w:rsidRPr="00353469">
        <w:rPr>
          <w:rFonts w:ascii="Calibri" w:hAnsi="Calibri" w:cs="Calibri"/>
          <w:noProof/>
        </w:rPr>
        <w:t>organisation</w:t>
      </w:r>
      <w:r w:rsidR="002A7059" w:rsidRPr="00D42F71">
        <w:rPr>
          <w:rFonts w:ascii="Calibri" w:hAnsi="Calibri" w:cs="Calibri"/>
        </w:rPr>
        <w:t>. It</w:t>
      </w:r>
      <w:r>
        <w:rPr>
          <w:rFonts w:ascii="Calibri" w:hAnsi="Calibri" w:cs="Calibri"/>
        </w:rPr>
        <w:t>, therefore,</w:t>
      </w:r>
      <w:r w:rsidR="002A7059" w:rsidRPr="00D42F71">
        <w:rPr>
          <w:rFonts w:ascii="Calibri" w:hAnsi="Calibri" w:cs="Calibri"/>
        </w:rPr>
        <w:t xml:space="preserve"> encourages its staff to be continually improving their skills and abilities both through on-the-job and off-the-job training. </w:t>
      </w:r>
    </w:p>
    <w:p w:rsidR="001D6B33" w:rsidRPr="00D42F71" w:rsidRDefault="00085D59" w:rsidP="00126783">
      <w:pPr>
        <w:pStyle w:val="Level2Legal"/>
        <w:rPr>
          <w:rFonts w:ascii="Calibri" w:hAnsi="Calibri" w:cs="Calibri"/>
        </w:rPr>
      </w:pPr>
      <w:r w:rsidRPr="00085D59">
        <w:rPr>
          <w:rFonts w:ascii="Calibri" w:hAnsi="Calibri" w:cs="Calibri"/>
          <w:color w:val="FF0000"/>
        </w:rPr>
        <w:t>[ShortEmployerName]</w:t>
      </w:r>
      <w:r w:rsidR="002A7059" w:rsidRPr="00D42F71">
        <w:rPr>
          <w:rFonts w:ascii="Calibri" w:hAnsi="Calibri" w:cs="Calibri"/>
        </w:rPr>
        <w:t xml:space="preserve"> acknowledges that training and development of staff </w:t>
      </w:r>
      <w:r w:rsidR="002A7059" w:rsidRPr="00353469">
        <w:rPr>
          <w:rFonts w:ascii="Calibri" w:hAnsi="Calibri" w:cs="Calibri"/>
          <w:noProof/>
        </w:rPr>
        <w:t>provides</w:t>
      </w:r>
      <w:r w:rsidR="002A7059" w:rsidRPr="00D42F71">
        <w:rPr>
          <w:rFonts w:ascii="Calibri" w:hAnsi="Calibri" w:cs="Calibri"/>
        </w:rPr>
        <w:t xml:space="preserve"> benefits both to its employees in terms of their overall career and prospects for advancement within the </w:t>
      </w:r>
      <w:r w:rsidR="002A7059" w:rsidRPr="00353469">
        <w:rPr>
          <w:rFonts w:ascii="Calibri" w:hAnsi="Calibri" w:cs="Calibri"/>
          <w:noProof/>
        </w:rPr>
        <w:t>organisation</w:t>
      </w:r>
      <w:r w:rsidR="002A7059" w:rsidRPr="00D42F71">
        <w:rPr>
          <w:rFonts w:ascii="Calibri" w:hAnsi="Calibri" w:cs="Calibri"/>
        </w:rPr>
        <w:t>, as well as being central to the success it is able to achieve as a business.</w:t>
      </w:r>
    </w:p>
    <w:p w:rsidR="00D01E04" w:rsidRPr="00D42F71" w:rsidRDefault="002A7059" w:rsidP="00126783">
      <w:pPr>
        <w:pStyle w:val="Level2Legal"/>
        <w:rPr>
          <w:rFonts w:ascii="Calibri" w:hAnsi="Calibri" w:cs="Calibri"/>
        </w:rPr>
      </w:pPr>
      <w:r w:rsidRPr="00D42F71">
        <w:rPr>
          <w:rFonts w:ascii="Calibri" w:hAnsi="Calibri" w:cs="Calibri"/>
        </w:rPr>
        <w:t>This Staff Training and Development Policy (</w:t>
      </w:r>
      <w:r w:rsidRPr="00D42F71">
        <w:rPr>
          <w:rFonts w:ascii="Calibri" w:hAnsi="Calibri" w:cs="Calibri"/>
          <w:b/>
        </w:rPr>
        <w:t>Policy</w:t>
      </w:r>
      <w:r w:rsidRPr="00D42F71">
        <w:rPr>
          <w:rFonts w:ascii="Calibri" w:hAnsi="Calibri" w:cs="Calibri"/>
        </w:rPr>
        <w:t xml:space="preserve">) sets out what </w:t>
      </w:r>
      <w:r w:rsidR="00085D59" w:rsidRPr="00085D59">
        <w:rPr>
          <w:rFonts w:ascii="Calibri" w:hAnsi="Calibri" w:cs="Calibri"/>
          <w:color w:val="FF0000"/>
        </w:rPr>
        <w:t>[ShortEmployerName]</w:t>
      </w:r>
      <w:r w:rsidRPr="00D42F71">
        <w:rPr>
          <w:rFonts w:ascii="Calibri" w:hAnsi="Calibri" w:cs="Calibri"/>
        </w:rPr>
        <w:t xml:space="preserve"> may offer employees through training and development opportunities aimed at promoting the growth of individuals, teams and achieving success for the </w:t>
      </w:r>
      <w:r w:rsidRPr="00353469">
        <w:rPr>
          <w:rFonts w:ascii="Calibri" w:hAnsi="Calibri" w:cs="Calibri"/>
          <w:noProof/>
        </w:rPr>
        <w:t>organisation</w:t>
      </w:r>
      <w:r w:rsidRPr="00D42F71">
        <w:rPr>
          <w:rFonts w:ascii="Calibri" w:hAnsi="Calibri" w:cs="Calibri"/>
        </w:rPr>
        <w:t>.</w:t>
      </w:r>
    </w:p>
    <w:p w:rsidR="00D01E04" w:rsidRPr="00D42F71" w:rsidRDefault="002A7059" w:rsidP="00126783">
      <w:pPr>
        <w:pStyle w:val="Level1Legal"/>
        <w:rPr>
          <w:rFonts w:ascii="Calibri" w:hAnsi="Calibri" w:cs="Calibri"/>
        </w:rPr>
      </w:pPr>
      <w:r w:rsidRPr="00D42F71">
        <w:rPr>
          <w:rFonts w:ascii="Calibri" w:hAnsi="Calibri" w:cs="Calibri"/>
          <w:caps w:val="0"/>
        </w:rPr>
        <w:t>Commencement of Policy</w:t>
      </w:r>
    </w:p>
    <w:p w:rsidR="00D01E04" w:rsidRPr="00D42F71" w:rsidRDefault="002A7059" w:rsidP="00BA7399">
      <w:pPr>
        <w:pStyle w:val="Level2Legal"/>
        <w:rPr>
          <w:rFonts w:ascii="Calibri" w:hAnsi="Calibri" w:cs="Calibri"/>
        </w:rPr>
      </w:pPr>
      <w:r w:rsidRPr="00D42F71">
        <w:rPr>
          <w:rFonts w:ascii="Calibri" w:hAnsi="Calibri" w:cs="Calibri"/>
        </w:rPr>
        <w:t xml:space="preserve">This Policy will commence on </w:t>
      </w:r>
      <w:r w:rsidR="00085D59" w:rsidRPr="00085D59">
        <w:rPr>
          <w:rFonts w:ascii="Calibri" w:hAnsi="Calibri" w:cs="Calibri"/>
          <w:noProof/>
          <w:color w:val="FF0000"/>
        </w:rPr>
        <w:t>[CommencementDate]</w:t>
      </w:r>
      <w:r w:rsidRPr="00D42F71">
        <w:rPr>
          <w:rFonts w:ascii="Calibri" w:hAnsi="Calibri" w:cs="Calibri"/>
        </w:rPr>
        <w:t>. It replaces all other policies dealing with staff training and development (whether written or not).</w:t>
      </w:r>
    </w:p>
    <w:p w:rsidR="00D01E04" w:rsidRPr="00D42F71" w:rsidRDefault="002A7059" w:rsidP="00126783">
      <w:pPr>
        <w:pStyle w:val="Level1Legal"/>
        <w:rPr>
          <w:rFonts w:ascii="Calibri" w:hAnsi="Calibri" w:cs="Calibri"/>
        </w:rPr>
      </w:pPr>
      <w:r w:rsidRPr="00D42F71">
        <w:rPr>
          <w:rFonts w:ascii="Calibri" w:hAnsi="Calibri" w:cs="Calibri"/>
          <w:caps w:val="0"/>
        </w:rPr>
        <w:t>Application of the Policy</w:t>
      </w:r>
    </w:p>
    <w:p w:rsidR="00D01E04" w:rsidRPr="00D42F71" w:rsidRDefault="002A7059" w:rsidP="00BA7399">
      <w:pPr>
        <w:pStyle w:val="Level2Legal"/>
        <w:rPr>
          <w:rFonts w:ascii="Calibri" w:hAnsi="Calibri" w:cs="Calibri"/>
        </w:rPr>
      </w:pPr>
      <w:r w:rsidRPr="00D42F71">
        <w:rPr>
          <w:rFonts w:ascii="Calibri" w:hAnsi="Calibri" w:cs="Calibri"/>
        </w:rPr>
        <w:t xml:space="preserve">This Policy applies to all employees of </w:t>
      </w:r>
      <w:r w:rsidR="00085D59" w:rsidRPr="00085D59">
        <w:rPr>
          <w:rFonts w:ascii="Calibri" w:hAnsi="Calibri" w:cs="Calibri"/>
          <w:color w:val="FF0000"/>
        </w:rPr>
        <w:t>[ShortEmployerName]</w:t>
      </w:r>
      <w:r w:rsidRPr="00D42F71">
        <w:rPr>
          <w:rFonts w:ascii="Calibri" w:hAnsi="Calibri" w:cs="Calibri"/>
        </w:rPr>
        <w:t>. This Policy does not form part of any employee’s contract of employment.</w:t>
      </w:r>
    </w:p>
    <w:p w:rsidR="00D01E04" w:rsidRPr="00D42F71" w:rsidRDefault="002A7059" w:rsidP="00126783">
      <w:pPr>
        <w:pStyle w:val="Level1Legal"/>
        <w:rPr>
          <w:rFonts w:ascii="Calibri" w:hAnsi="Calibri" w:cs="Calibri"/>
        </w:rPr>
      </w:pPr>
      <w:r w:rsidRPr="00D42F71">
        <w:rPr>
          <w:rFonts w:ascii="Calibri" w:hAnsi="Calibri" w:cs="Calibri"/>
          <w:caps w:val="0"/>
        </w:rPr>
        <w:t xml:space="preserve">Training </w:t>
      </w:r>
    </w:p>
    <w:p w:rsidR="00D01E04" w:rsidRPr="00D42F71" w:rsidRDefault="00085D59" w:rsidP="00126783">
      <w:pPr>
        <w:pStyle w:val="Level2Legal"/>
        <w:rPr>
          <w:rFonts w:ascii="Calibri" w:hAnsi="Calibri" w:cs="Calibri"/>
        </w:rPr>
      </w:pPr>
      <w:r w:rsidRPr="00085D59">
        <w:rPr>
          <w:rFonts w:ascii="Calibri" w:hAnsi="Calibri" w:cs="Calibri"/>
          <w:color w:val="FF0000"/>
        </w:rPr>
        <w:t>[ShortEmployerName]</w:t>
      </w:r>
      <w:r w:rsidR="002A7059" w:rsidRPr="00D42F71">
        <w:rPr>
          <w:rFonts w:ascii="Calibri" w:hAnsi="Calibri" w:cs="Calibri"/>
        </w:rPr>
        <w:t xml:space="preserve"> may require you to undertake specific training related to your current position, or as a prerequisite for performing a different position, for </w:t>
      </w:r>
      <w:r w:rsidR="002A7059" w:rsidRPr="00085D59">
        <w:rPr>
          <w:rFonts w:ascii="Calibri" w:hAnsi="Calibri" w:cs="Calibri"/>
          <w:noProof/>
        </w:rPr>
        <w:t>example</w:t>
      </w:r>
      <w:r>
        <w:rPr>
          <w:rFonts w:ascii="Calibri" w:hAnsi="Calibri" w:cs="Calibri"/>
          <w:noProof/>
        </w:rPr>
        <w:t>,</w:t>
      </w:r>
      <w:r w:rsidR="002A7059" w:rsidRPr="00D42F71">
        <w:rPr>
          <w:rFonts w:ascii="Calibri" w:hAnsi="Calibri" w:cs="Calibri"/>
        </w:rPr>
        <w:t xml:space="preserve"> if you are promoted to a higher position. Any such training may be carried out either at </w:t>
      </w:r>
      <w:r w:rsidRPr="00085D59">
        <w:rPr>
          <w:rFonts w:ascii="Calibri" w:hAnsi="Calibri" w:cs="Calibri"/>
          <w:color w:val="FF0000"/>
        </w:rPr>
        <w:t>[ShortEmployerName]</w:t>
      </w:r>
      <w:r w:rsidR="002A7059" w:rsidRPr="00D42F71">
        <w:rPr>
          <w:rFonts w:ascii="Calibri" w:hAnsi="Calibri" w:cs="Calibri"/>
        </w:rPr>
        <w:t xml:space="preserve">’s premises or externally. </w:t>
      </w:r>
    </w:p>
    <w:p w:rsidR="00D01E04" w:rsidRPr="00D42F71" w:rsidRDefault="002A7059" w:rsidP="00126783">
      <w:pPr>
        <w:pStyle w:val="Level2Legal"/>
        <w:rPr>
          <w:rFonts w:ascii="Calibri" w:hAnsi="Calibri" w:cs="Calibri"/>
        </w:rPr>
      </w:pPr>
      <w:r w:rsidRPr="00D42F71">
        <w:rPr>
          <w:rFonts w:ascii="Calibri" w:hAnsi="Calibri" w:cs="Calibri"/>
        </w:rPr>
        <w:t xml:space="preserve">Training opportunities may also arise as part of your performance review. </w:t>
      </w:r>
      <w:r w:rsidR="00085D59" w:rsidRPr="00085D59">
        <w:rPr>
          <w:rFonts w:ascii="Calibri" w:hAnsi="Calibri" w:cs="Calibri"/>
          <w:color w:val="FF0000"/>
        </w:rPr>
        <w:t>[ShortEmployerName]</w:t>
      </w:r>
      <w:r w:rsidRPr="00D42F71">
        <w:rPr>
          <w:rFonts w:ascii="Calibri" w:hAnsi="Calibri" w:cs="Calibri"/>
        </w:rPr>
        <w:t xml:space="preserve"> encourages employees to propose suggestions for employment-related training to assist their development. </w:t>
      </w:r>
    </w:p>
    <w:p w:rsidR="00D01E04" w:rsidRPr="00D42F71" w:rsidRDefault="002A7059" w:rsidP="00BA7399">
      <w:pPr>
        <w:pStyle w:val="Level2Legal"/>
        <w:rPr>
          <w:rFonts w:ascii="Calibri" w:hAnsi="Calibri" w:cs="Calibri"/>
        </w:rPr>
      </w:pPr>
      <w:r w:rsidRPr="00D42F71">
        <w:rPr>
          <w:rFonts w:ascii="Calibri" w:hAnsi="Calibri" w:cs="Calibri"/>
        </w:rPr>
        <w:t xml:space="preserve">You are required to have the permission of </w:t>
      </w:r>
      <w:r w:rsidR="00085D59" w:rsidRPr="00085D59">
        <w:rPr>
          <w:rFonts w:ascii="Calibri" w:hAnsi="Calibri" w:cs="Calibri"/>
          <w:color w:val="FF0000"/>
        </w:rPr>
        <w:t>[ShortEmployerName]</w:t>
      </w:r>
      <w:r w:rsidRPr="00D42F71">
        <w:rPr>
          <w:rFonts w:ascii="Calibri" w:hAnsi="Calibri" w:cs="Calibri"/>
        </w:rPr>
        <w:t xml:space="preserve"> prior to either signing </w:t>
      </w:r>
      <w:r w:rsidRPr="00085D59">
        <w:rPr>
          <w:rFonts w:ascii="Calibri" w:hAnsi="Calibri" w:cs="Calibri"/>
          <w:noProof/>
        </w:rPr>
        <w:t>up</w:t>
      </w:r>
      <w:r w:rsidRPr="00D42F71">
        <w:rPr>
          <w:rFonts w:ascii="Calibri" w:hAnsi="Calibri" w:cs="Calibri"/>
        </w:rPr>
        <w:t xml:space="preserve"> or attending, a training course. If you fail to obtain permission, </w:t>
      </w:r>
      <w:r w:rsidR="00085D59" w:rsidRPr="00085D59">
        <w:rPr>
          <w:rFonts w:ascii="Calibri" w:hAnsi="Calibri" w:cs="Calibri"/>
          <w:color w:val="FF0000"/>
        </w:rPr>
        <w:t>[ShortEmployerName]</w:t>
      </w:r>
      <w:r w:rsidRPr="00D42F71">
        <w:rPr>
          <w:rFonts w:ascii="Calibri" w:hAnsi="Calibri" w:cs="Calibri"/>
        </w:rPr>
        <w:t xml:space="preserve"> at its </w:t>
      </w:r>
      <w:r w:rsidRPr="00085D59">
        <w:rPr>
          <w:rFonts w:ascii="Calibri" w:hAnsi="Calibri" w:cs="Calibri"/>
          <w:noProof/>
        </w:rPr>
        <w:t>discretion,</w:t>
      </w:r>
      <w:r w:rsidRPr="00D42F71">
        <w:rPr>
          <w:rFonts w:ascii="Calibri" w:hAnsi="Calibri" w:cs="Calibri"/>
        </w:rPr>
        <w:t xml:space="preserve"> may decide not to reimburse you for any </w:t>
      </w:r>
      <w:r w:rsidRPr="00D42F71">
        <w:rPr>
          <w:rFonts w:ascii="Calibri" w:hAnsi="Calibri" w:cs="Calibri"/>
        </w:rPr>
        <w:lastRenderedPageBreak/>
        <w:t xml:space="preserve">course fees you have paid or discipline you for any </w:t>
      </w:r>
      <w:r w:rsidRPr="00085D59">
        <w:rPr>
          <w:rFonts w:ascii="Calibri" w:hAnsi="Calibri" w:cs="Calibri"/>
          <w:noProof/>
        </w:rPr>
        <w:t>unauthorised</w:t>
      </w:r>
      <w:r w:rsidRPr="00D42F71">
        <w:rPr>
          <w:rFonts w:ascii="Calibri" w:hAnsi="Calibri" w:cs="Calibri"/>
        </w:rPr>
        <w:t xml:space="preserve"> </w:t>
      </w:r>
      <w:r>
        <w:rPr>
          <w:rFonts w:ascii="Calibri" w:hAnsi="Calibri" w:cs="Calibri"/>
        </w:rPr>
        <w:t xml:space="preserve">time you have taken off work </w:t>
      </w:r>
      <w:r w:rsidRPr="00D42F71">
        <w:rPr>
          <w:rFonts w:ascii="Calibri" w:hAnsi="Calibri" w:cs="Calibri"/>
        </w:rPr>
        <w:t>(up to and including termination of employment).</w:t>
      </w:r>
    </w:p>
    <w:p w:rsidR="00D01E04" w:rsidRPr="00D42F71" w:rsidRDefault="002A7059" w:rsidP="00126783">
      <w:pPr>
        <w:pStyle w:val="Level1Legal"/>
        <w:rPr>
          <w:rFonts w:ascii="Calibri" w:hAnsi="Calibri" w:cs="Calibri"/>
        </w:rPr>
      </w:pPr>
      <w:r w:rsidRPr="00D42F71">
        <w:rPr>
          <w:rFonts w:ascii="Calibri" w:hAnsi="Calibri" w:cs="Calibri"/>
          <w:caps w:val="0"/>
        </w:rPr>
        <w:t>How does staff development work?</w:t>
      </w:r>
    </w:p>
    <w:p w:rsidR="00D01E04" w:rsidRPr="00D42F71" w:rsidRDefault="002A7059" w:rsidP="00126783">
      <w:pPr>
        <w:pStyle w:val="Level2Legal"/>
        <w:rPr>
          <w:rFonts w:ascii="Calibri" w:hAnsi="Calibri" w:cs="Calibri"/>
        </w:rPr>
      </w:pPr>
      <w:r w:rsidRPr="00D42F71">
        <w:rPr>
          <w:rFonts w:ascii="Calibri" w:hAnsi="Calibri" w:cs="Calibri"/>
        </w:rPr>
        <w:t xml:space="preserve">Individual staff training and development needs should be discussed during </w:t>
      </w:r>
      <w:r w:rsidR="00085D59" w:rsidRPr="00085D59">
        <w:rPr>
          <w:rFonts w:ascii="Calibri" w:hAnsi="Calibri" w:cs="Calibri"/>
          <w:color w:val="FF0000"/>
        </w:rPr>
        <w:t>[ShortEmployerName]</w:t>
      </w:r>
      <w:r w:rsidRPr="00D42F71">
        <w:rPr>
          <w:rFonts w:ascii="Calibri" w:hAnsi="Calibri" w:cs="Calibri"/>
        </w:rPr>
        <w:t>’s staff development review process. The review process is designed to:</w:t>
      </w:r>
    </w:p>
    <w:p w:rsidR="00D01E04" w:rsidRPr="00D42F71" w:rsidRDefault="002A7059" w:rsidP="002D4D90">
      <w:pPr>
        <w:pStyle w:val="Level3Legal"/>
        <w:numPr>
          <w:ilvl w:val="2"/>
          <w:numId w:val="13"/>
        </w:numPr>
        <w:rPr>
          <w:rFonts w:ascii="Calibri" w:hAnsi="Calibri" w:cs="Calibri"/>
        </w:rPr>
      </w:pPr>
      <w:r w:rsidRPr="00D42F71">
        <w:rPr>
          <w:rFonts w:ascii="Calibri" w:hAnsi="Calibri" w:cs="Calibri"/>
        </w:rPr>
        <w:t>encourage constructive dialogue between staff members and their supervisors;</w:t>
      </w:r>
    </w:p>
    <w:p w:rsidR="00D01E04" w:rsidRPr="00D42F71" w:rsidRDefault="002A7059" w:rsidP="002D4D90">
      <w:pPr>
        <w:pStyle w:val="Level3Legal"/>
        <w:numPr>
          <w:ilvl w:val="2"/>
          <w:numId w:val="13"/>
        </w:numPr>
        <w:rPr>
          <w:rFonts w:ascii="Calibri" w:hAnsi="Calibri" w:cs="Calibri"/>
        </w:rPr>
      </w:pPr>
      <w:r w:rsidRPr="00D42F71">
        <w:rPr>
          <w:rFonts w:ascii="Calibri" w:hAnsi="Calibri" w:cs="Calibri"/>
        </w:rPr>
        <w:t>enhance the staff member's professional development;</w:t>
      </w:r>
    </w:p>
    <w:p w:rsidR="00D01E04" w:rsidRPr="00D42F71" w:rsidRDefault="002A7059" w:rsidP="002D4D90">
      <w:pPr>
        <w:pStyle w:val="Level3Legal"/>
        <w:numPr>
          <w:ilvl w:val="2"/>
          <w:numId w:val="13"/>
        </w:numPr>
        <w:rPr>
          <w:rFonts w:ascii="Calibri" w:hAnsi="Calibri" w:cs="Calibri"/>
        </w:rPr>
      </w:pPr>
      <w:r w:rsidRPr="00D42F71">
        <w:rPr>
          <w:rFonts w:ascii="Calibri" w:hAnsi="Calibri" w:cs="Calibri"/>
        </w:rPr>
        <w:t>clarify job responsibilities and performance goals/expectations;</w:t>
      </w:r>
    </w:p>
    <w:p w:rsidR="00D01E04" w:rsidRPr="00D42F71" w:rsidRDefault="002A7059" w:rsidP="002D4D90">
      <w:pPr>
        <w:pStyle w:val="Level3Legal"/>
        <w:numPr>
          <w:ilvl w:val="2"/>
          <w:numId w:val="13"/>
        </w:numPr>
        <w:rPr>
          <w:rFonts w:ascii="Calibri" w:hAnsi="Calibri" w:cs="Calibri"/>
        </w:rPr>
      </w:pPr>
      <w:r w:rsidRPr="00D42F71">
        <w:rPr>
          <w:rFonts w:ascii="Calibri" w:hAnsi="Calibri" w:cs="Calibri"/>
        </w:rPr>
        <w:t>establish appropriate development and performance objectives;</w:t>
      </w:r>
    </w:p>
    <w:p w:rsidR="00D01E04" w:rsidRPr="00D42F71" w:rsidRDefault="002A7059" w:rsidP="002D4D90">
      <w:pPr>
        <w:pStyle w:val="Level3Legal"/>
        <w:numPr>
          <w:ilvl w:val="2"/>
          <w:numId w:val="13"/>
        </w:numPr>
        <w:rPr>
          <w:rFonts w:ascii="Calibri" w:hAnsi="Calibri" w:cs="Calibri"/>
        </w:rPr>
      </w:pPr>
      <w:r w:rsidRPr="00D42F71">
        <w:rPr>
          <w:rFonts w:ascii="Calibri" w:hAnsi="Calibri" w:cs="Calibri"/>
        </w:rPr>
        <w:t>help staff identify a possible career path for themselves;</w:t>
      </w:r>
    </w:p>
    <w:p w:rsidR="00D01E04" w:rsidRPr="00D42F71" w:rsidRDefault="002A7059" w:rsidP="002D4D90">
      <w:pPr>
        <w:pStyle w:val="Level3Legal"/>
        <w:numPr>
          <w:ilvl w:val="2"/>
          <w:numId w:val="13"/>
        </w:numPr>
        <w:rPr>
          <w:rFonts w:ascii="Calibri" w:hAnsi="Calibri" w:cs="Calibri"/>
        </w:rPr>
      </w:pPr>
      <w:r w:rsidRPr="00D42F71">
        <w:rPr>
          <w:rFonts w:ascii="Calibri" w:hAnsi="Calibri" w:cs="Calibri"/>
        </w:rPr>
        <w:t xml:space="preserve">identify ways in which </w:t>
      </w:r>
      <w:r w:rsidR="00085D59" w:rsidRPr="00085D59">
        <w:rPr>
          <w:rFonts w:ascii="Calibri" w:hAnsi="Calibri" w:cs="Calibri"/>
          <w:color w:val="FF0000"/>
        </w:rPr>
        <w:t>[ShortEmployerName]</w:t>
      </w:r>
      <w:r w:rsidRPr="00D42F71">
        <w:rPr>
          <w:rFonts w:ascii="Calibri" w:hAnsi="Calibri" w:cs="Calibri"/>
        </w:rPr>
        <w:t xml:space="preserve">’s </w:t>
      </w:r>
      <w:r w:rsidRPr="00085D59">
        <w:rPr>
          <w:rFonts w:ascii="Calibri" w:hAnsi="Calibri" w:cs="Calibri"/>
          <w:noProof/>
        </w:rPr>
        <w:t>organisation</w:t>
      </w:r>
      <w:r w:rsidRPr="00D42F71">
        <w:rPr>
          <w:rFonts w:ascii="Calibri" w:hAnsi="Calibri" w:cs="Calibri"/>
        </w:rPr>
        <w:t xml:space="preserve"> and/or operation might enable individuals to improve their performance;</w:t>
      </w:r>
    </w:p>
    <w:p w:rsidR="00D01E04" w:rsidRPr="00D42F71" w:rsidRDefault="002A7059" w:rsidP="002D4D90">
      <w:pPr>
        <w:pStyle w:val="Level3Legal"/>
        <w:numPr>
          <w:ilvl w:val="2"/>
          <w:numId w:val="13"/>
        </w:numPr>
        <w:rPr>
          <w:rFonts w:ascii="Calibri" w:hAnsi="Calibri" w:cs="Calibri"/>
        </w:rPr>
      </w:pPr>
      <w:r w:rsidRPr="00D42F71">
        <w:rPr>
          <w:rFonts w:ascii="Calibri" w:hAnsi="Calibri" w:cs="Calibri"/>
        </w:rPr>
        <w:t>ensure that information on job performance and achievements is recorded in each staff member's employment history; and</w:t>
      </w:r>
    </w:p>
    <w:p w:rsidR="00D01E04" w:rsidRPr="00D42F71" w:rsidRDefault="002A7059" w:rsidP="002D4D90">
      <w:pPr>
        <w:pStyle w:val="Level3Legal"/>
        <w:numPr>
          <w:ilvl w:val="2"/>
          <w:numId w:val="13"/>
        </w:numPr>
        <w:rPr>
          <w:rFonts w:ascii="Calibri" w:hAnsi="Calibri" w:cs="Calibri"/>
        </w:rPr>
      </w:pPr>
      <w:r w:rsidRPr="00D42F71">
        <w:rPr>
          <w:rFonts w:ascii="Calibri" w:hAnsi="Calibri" w:cs="Calibri"/>
        </w:rPr>
        <w:t>provide a basis for decisions on remuneration.</w:t>
      </w:r>
    </w:p>
    <w:p w:rsidR="00D01E04" w:rsidRPr="00D42F71" w:rsidRDefault="002A7059" w:rsidP="00126783">
      <w:pPr>
        <w:pStyle w:val="Level1Legal"/>
        <w:rPr>
          <w:rFonts w:ascii="Calibri" w:hAnsi="Calibri" w:cs="Calibri"/>
        </w:rPr>
      </w:pPr>
      <w:r w:rsidRPr="00D42F71">
        <w:rPr>
          <w:rFonts w:ascii="Calibri" w:hAnsi="Calibri" w:cs="Calibri"/>
          <w:caps w:val="0"/>
        </w:rPr>
        <w:t xml:space="preserve">What can </w:t>
      </w:r>
      <w:r w:rsidR="00085D59" w:rsidRPr="00085D59">
        <w:rPr>
          <w:rFonts w:ascii="Calibri" w:hAnsi="Calibri" w:cs="Calibri"/>
          <w:caps w:val="0"/>
          <w:color w:val="FF0000"/>
        </w:rPr>
        <w:t>[ShortEmployerName]</w:t>
      </w:r>
      <w:r w:rsidRPr="00D42F71">
        <w:rPr>
          <w:rFonts w:ascii="Calibri" w:hAnsi="Calibri" w:cs="Calibri"/>
          <w:caps w:val="0"/>
        </w:rPr>
        <w:t xml:space="preserve"> offer?</w:t>
      </w:r>
    </w:p>
    <w:p w:rsidR="00D01E04" w:rsidRPr="00D42F71" w:rsidRDefault="00085D59" w:rsidP="00126783">
      <w:pPr>
        <w:pStyle w:val="Level2Legal"/>
        <w:rPr>
          <w:rFonts w:ascii="Calibri" w:hAnsi="Calibri" w:cs="Calibri"/>
        </w:rPr>
      </w:pPr>
      <w:r w:rsidRPr="00085D59">
        <w:rPr>
          <w:rFonts w:ascii="Calibri" w:hAnsi="Calibri" w:cs="Calibri"/>
          <w:color w:val="FF0000"/>
        </w:rPr>
        <w:t>[ShortEmployerName]</w:t>
      </w:r>
      <w:r w:rsidR="002A7059" w:rsidRPr="00D42F71">
        <w:rPr>
          <w:rFonts w:ascii="Calibri" w:hAnsi="Calibri" w:cs="Calibri"/>
        </w:rPr>
        <w:t xml:space="preserve"> may offer any of the following opportunities for staff development:</w:t>
      </w:r>
    </w:p>
    <w:p w:rsidR="00D01E04" w:rsidRPr="00D42F71" w:rsidRDefault="002A7059" w:rsidP="002D4D90">
      <w:pPr>
        <w:pStyle w:val="Level3Legal"/>
        <w:numPr>
          <w:ilvl w:val="2"/>
          <w:numId w:val="12"/>
        </w:numPr>
        <w:rPr>
          <w:rFonts w:ascii="Calibri" w:hAnsi="Calibri" w:cs="Calibri"/>
        </w:rPr>
      </w:pPr>
      <w:r w:rsidRPr="00D42F71">
        <w:rPr>
          <w:rFonts w:ascii="Calibri" w:hAnsi="Calibri" w:cs="Calibri"/>
        </w:rPr>
        <w:t xml:space="preserve">an induction program when you join </w:t>
      </w:r>
      <w:r w:rsidR="00085D59" w:rsidRPr="00085D59">
        <w:rPr>
          <w:rFonts w:ascii="Calibri" w:hAnsi="Calibri" w:cs="Calibri"/>
          <w:color w:val="FF0000"/>
        </w:rPr>
        <w:t>[ShortEmployerName]</w:t>
      </w:r>
      <w:r w:rsidRPr="00D42F71">
        <w:rPr>
          <w:rFonts w:ascii="Calibri" w:hAnsi="Calibri" w:cs="Calibri"/>
        </w:rPr>
        <w:t xml:space="preserve">, to understand the manner in which </w:t>
      </w:r>
      <w:r w:rsidR="00085D59" w:rsidRPr="00085D59">
        <w:rPr>
          <w:rFonts w:ascii="Calibri" w:hAnsi="Calibri" w:cs="Calibri"/>
          <w:color w:val="FF0000"/>
        </w:rPr>
        <w:t>[ShortEmployerName]</w:t>
      </w:r>
      <w:r w:rsidRPr="00D42F71">
        <w:rPr>
          <w:rFonts w:ascii="Calibri" w:hAnsi="Calibri" w:cs="Calibri"/>
        </w:rPr>
        <w:t xml:space="preserve"> operates, including what contribution you are expected to make;</w:t>
      </w:r>
    </w:p>
    <w:p w:rsidR="00D01E04" w:rsidRPr="00D42F71" w:rsidRDefault="002A7059" w:rsidP="002D4D90">
      <w:pPr>
        <w:pStyle w:val="Level3Legal"/>
        <w:numPr>
          <w:ilvl w:val="2"/>
          <w:numId w:val="12"/>
        </w:numPr>
        <w:rPr>
          <w:rFonts w:ascii="Calibri" w:hAnsi="Calibri" w:cs="Calibri"/>
        </w:rPr>
      </w:pPr>
      <w:r w:rsidRPr="00D42F71">
        <w:rPr>
          <w:rFonts w:ascii="Calibri" w:hAnsi="Calibri" w:cs="Calibri"/>
        </w:rPr>
        <w:t>various degrees of support as you develop the competence and capability for which you have been employed;</w:t>
      </w:r>
    </w:p>
    <w:p w:rsidR="00D01E04" w:rsidRPr="00D42F71" w:rsidRDefault="002A7059" w:rsidP="002D4D90">
      <w:pPr>
        <w:pStyle w:val="Level3Legal"/>
        <w:numPr>
          <w:ilvl w:val="2"/>
          <w:numId w:val="12"/>
        </w:numPr>
        <w:rPr>
          <w:rFonts w:ascii="Calibri" w:hAnsi="Calibri" w:cs="Calibri"/>
        </w:rPr>
      </w:pPr>
      <w:r w:rsidRPr="00D42F71">
        <w:rPr>
          <w:rFonts w:ascii="Calibri" w:hAnsi="Calibri" w:cs="Calibri"/>
        </w:rPr>
        <w:t xml:space="preserve">the opportunity to develop new competencies and capabilities relevant to your employment with </w:t>
      </w:r>
      <w:r w:rsidR="00085D59" w:rsidRPr="00085D59">
        <w:rPr>
          <w:rFonts w:ascii="Calibri" w:hAnsi="Calibri" w:cs="Calibri"/>
          <w:color w:val="FF0000"/>
        </w:rPr>
        <w:t>[ShortEmployerName]</w:t>
      </w:r>
      <w:r w:rsidRPr="00D42F71">
        <w:rPr>
          <w:rFonts w:ascii="Calibri" w:hAnsi="Calibri" w:cs="Calibri"/>
        </w:rPr>
        <w:t xml:space="preserve">, and which enhance your career prospects and lifelong learning both within and outside </w:t>
      </w:r>
      <w:r w:rsidR="00085D59" w:rsidRPr="00085D59">
        <w:rPr>
          <w:rFonts w:ascii="Calibri" w:hAnsi="Calibri" w:cs="Calibri"/>
          <w:color w:val="FF0000"/>
        </w:rPr>
        <w:t>[ShortEmployerName]</w:t>
      </w:r>
      <w:r w:rsidRPr="00D42F71">
        <w:rPr>
          <w:rFonts w:ascii="Calibri" w:hAnsi="Calibri" w:cs="Calibri"/>
        </w:rPr>
        <w:t>;</w:t>
      </w:r>
    </w:p>
    <w:p w:rsidR="00D01E04" w:rsidRPr="00D42F71" w:rsidRDefault="002A7059" w:rsidP="002D4D90">
      <w:pPr>
        <w:pStyle w:val="Level3Legal"/>
        <w:numPr>
          <w:ilvl w:val="2"/>
          <w:numId w:val="12"/>
        </w:numPr>
        <w:rPr>
          <w:rFonts w:ascii="Calibri" w:hAnsi="Calibri" w:cs="Calibri"/>
        </w:rPr>
      </w:pPr>
      <w:r w:rsidRPr="00D42F71">
        <w:rPr>
          <w:rFonts w:ascii="Calibri" w:hAnsi="Calibri" w:cs="Calibri"/>
        </w:rPr>
        <w:t xml:space="preserve">to participate in </w:t>
      </w:r>
      <w:r w:rsidR="00085D59" w:rsidRPr="00085D59">
        <w:rPr>
          <w:rFonts w:ascii="Calibri" w:hAnsi="Calibri" w:cs="Calibri"/>
          <w:color w:val="FF0000"/>
        </w:rPr>
        <w:t>[ShortEmployerName]</w:t>
      </w:r>
      <w:r w:rsidRPr="00D42F71">
        <w:rPr>
          <w:rFonts w:ascii="Calibri" w:hAnsi="Calibri" w:cs="Calibri"/>
        </w:rPr>
        <w:t>’s staff development review process with your line manager, including identifying opportunities for ongoing training and/or support, an annual review of your previous development programs and identification of plans for the future; and</w:t>
      </w:r>
    </w:p>
    <w:p w:rsidR="00D01E04" w:rsidRPr="00D42F71" w:rsidRDefault="002A7059" w:rsidP="002D4D90">
      <w:pPr>
        <w:pStyle w:val="Level3Legal"/>
        <w:numPr>
          <w:ilvl w:val="2"/>
          <w:numId w:val="12"/>
        </w:numPr>
        <w:rPr>
          <w:rFonts w:ascii="Calibri" w:hAnsi="Calibri" w:cs="Calibri"/>
        </w:rPr>
      </w:pPr>
      <w:r w:rsidRPr="00D42F71">
        <w:rPr>
          <w:rFonts w:ascii="Calibri" w:hAnsi="Calibri" w:cs="Calibri"/>
        </w:rPr>
        <w:t xml:space="preserve">an exit interview when you leave </w:t>
      </w:r>
      <w:r w:rsidR="00085D59" w:rsidRPr="00085D59">
        <w:rPr>
          <w:rFonts w:ascii="Calibri" w:hAnsi="Calibri" w:cs="Calibri"/>
          <w:color w:val="FF0000"/>
        </w:rPr>
        <w:t>[ShortEmployerName]</w:t>
      </w:r>
      <w:r w:rsidRPr="00D42F71">
        <w:rPr>
          <w:rFonts w:ascii="Calibri" w:hAnsi="Calibri" w:cs="Calibri"/>
        </w:rPr>
        <w:t>, so that your comments may be incorporated into the development programs of other members of staff.</w:t>
      </w:r>
    </w:p>
    <w:p w:rsidR="00D01E04" w:rsidRPr="00D42F71" w:rsidRDefault="002A7059" w:rsidP="00126783">
      <w:pPr>
        <w:pStyle w:val="Level1Legal"/>
        <w:rPr>
          <w:rFonts w:ascii="Calibri" w:hAnsi="Calibri" w:cs="Calibri"/>
        </w:rPr>
      </w:pPr>
      <w:r w:rsidRPr="00D42F71">
        <w:rPr>
          <w:rFonts w:ascii="Calibri" w:hAnsi="Calibri" w:cs="Calibri"/>
          <w:caps w:val="0"/>
        </w:rPr>
        <w:lastRenderedPageBreak/>
        <w:t xml:space="preserve">What </w:t>
      </w:r>
      <w:r w:rsidR="00085D59" w:rsidRPr="00085D59">
        <w:rPr>
          <w:rFonts w:ascii="Calibri" w:hAnsi="Calibri" w:cs="Calibri"/>
          <w:caps w:val="0"/>
          <w:color w:val="FF0000"/>
        </w:rPr>
        <w:t>[ShortEmployerName]</w:t>
      </w:r>
      <w:r w:rsidRPr="00D42F71">
        <w:rPr>
          <w:rFonts w:ascii="Calibri" w:hAnsi="Calibri" w:cs="Calibri"/>
          <w:caps w:val="0"/>
        </w:rPr>
        <w:t xml:space="preserve"> Expects From You</w:t>
      </w:r>
    </w:p>
    <w:p w:rsidR="00D01E04" w:rsidRPr="00D42F71" w:rsidRDefault="00085D59" w:rsidP="00126783">
      <w:pPr>
        <w:pStyle w:val="Level2Legal"/>
        <w:rPr>
          <w:rFonts w:ascii="Calibri" w:hAnsi="Calibri" w:cs="Calibri"/>
        </w:rPr>
      </w:pPr>
      <w:r w:rsidRPr="00085D59">
        <w:rPr>
          <w:rFonts w:ascii="Calibri" w:hAnsi="Calibri" w:cs="Calibri"/>
          <w:color w:val="FF0000"/>
        </w:rPr>
        <w:t>[ShortEmployerName]</w:t>
      </w:r>
      <w:r w:rsidR="002A7059" w:rsidRPr="00D42F71">
        <w:rPr>
          <w:rFonts w:ascii="Calibri" w:hAnsi="Calibri" w:cs="Calibri"/>
        </w:rPr>
        <w:t xml:space="preserve"> expects that you will:</w:t>
      </w:r>
    </w:p>
    <w:p w:rsidR="00D01E04" w:rsidRPr="00D42F71" w:rsidRDefault="002A7059" w:rsidP="002D4D90">
      <w:pPr>
        <w:pStyle w:val="Level3Legal"/>
        <w:numPr>
          <w:ilvl w:val="0"/>
          <w:numId w:val="14"/>
        </w:numPr>
        <w:ind w:left="1418" w:hanging="709"/>
        <w:rPr>
          <w:rFonts w:ascii="Calibri" w:hAnsi="Calibri" w:cs="Calibri"/>
        </w:rPr>
      </w:pPr>
      <w:r w:rsidRPr="00D42F71">
        <w:rPr>
          <w:rFonts w:ascii="Calibri" w:hAnsi="Calibri" w:cs="Calibri"/>
        </w:rPr>
        <w:t xml:space="preserve">develop your skills and capabilities which are aligned </w:t>
      </w:r>
      <w:r w:rsidR="00085D59">
        <w:rPr>
          <w:rFonts w:ascii="Calibri" w:hAnsi="Calibri" w:cs="Calibri"/>
          <w:noProof/>
        </w:rPr>
        <w:t>with</w:t>
      </w:r>
      <w:r w:rsidRPr="00D42F71">
        <w:rPr>
          <w:rFonts w:ascii="Calibri" w:hAnsi="Calibri" w:cs="Calibri"/>
        </w:rPr>
        <w:t xml:space="preserve"> </w:t>
      </w:r>
      <w:r w:rsidR="00085D59" w:rsidRPr="00085D59">
        <w:rPr>
          <w:rFonts w:ascii="Calibri" w:hAnsi="Calibri" w:cs="Calibri"/>
          <w:color w:val="FF0000"/>
        </w:rPr>
        <w:t>[ShortEmployerName]</w:t>
      </w:r>
      <w:r w:rsidRPr="00D42F71">
        <w:rPr>
          <w:rFonts w:ascii="Calibri" w:hAnsi="Calibri" w:cs="Calibri"/>
        </w:rPr>
        <w:t>’s strategy at the appropriate level, e.g. team or individual;</w:t>
      </w:r>
    </w:p>
    <w:p w:rsidR="00D01E04" w:rsidRPr="00D42F71" w:rsidRDefault="002A7059" w:rsidP="002D4D90">
      <w:pPr>
        <w:pStyle w:val="Level3Legal"/>
        <w:numPr>
          <w:ilvl w:val="0"/>
          <w:numId w:val="14"/>
        </w:numPr>
        <w:ind w:left="1418" w:hanging="709"/>
        <w:rPr>
          <w:rFonts w:ascii="Calibri" w:hAnsi="Calibri" w:cs="Calibri"/>
        </w:rPr>
      </w:pPr>
      <w:r w:rsidRPr="00D42F71">
        <w:rPr>
          <w:rFonts w:ascii="Calibri" w:hAnsi="Calibri" w:cs="Calibri"/>
        </w:rPr>
        <w:t xml:space="preserve">participate in </w:t>
      </w:r>
      <w:r w:rsidRPr="00085D59">
        <w:rPr>
          <w:rFonts w:ascii="Calibri" w:hAnsi="Calibri" w:cs="Calibri"/>
          <w:noProof/>
        </w:rPr>
        <w:t>staff</w:t>
      </w:r>
      <w:r w:rsidRPr="00D42F71">
        <w:rPr>
          <w:rFonts w:ascii="Calibri" w:hAnsi="Calibri" w:cs="Calibri"/>
        </w:rPr>
        <w:t xml:space="preserve"> development review process in partnership with your line manager, including an annual review of your past development and identification of future plans;</w:t>
      </w:r>
    </w:p>
    <w:p w:rsidR="00D01E04" w:rsidRDefault="002A7059" w:rsidP="002D4D90">
      <w:pPr>
        <w:pStyle w:val="Level3Legal"/>
        <w:numPr>
          <w:ilvl w:val="0"/>
          <w:numId w:val="14"/>
        </w:numPr>
        <w:ind w:left="1418" w:hanging="709"/>
        <w:rPr>
          <w:rFonts w:ascii="Calibri" w:hAnsi="Calibri" w:cs="Calibri"/>
        </w:rPr>
      </w:pPr>
      <w:r w:rsidRPr="00D42F71">
        <w:rPr>
          <w:rFonts w:ascii="Calibri" w:hAnsi="Calibri" w:cs="Calibri"/>
        </w:rPr>
        <w:t>take personal responsibility to update your specific expertise on a regular basis, as appropriate to the nature of your job;</w:t>
      </w:r>
    </w:p>
    <w:p w:rsidR="00973113" w:rsidRPr="00D42F71" w:rsidRDefault="002A7059" w:rsidP="002D4D90">
      <w:pPr>
        <w:pStyle w:val="Level3Legal"/>
        <w:numPr>
          <w:ilvl w:val="0"/>
          <w:numId w:val="14"/>
        </w:numPr>
        <w:ind w:left="1418" w:hanging="709"/>
        <w:rPr>
          <w:rFonts w:ascii="Calibri" w:hAnsi="Calibri" w:cs="Calibri"/>
        </w:rPr>
      </w:pPr>
      <w:r>
        <w:rPr>
          <w:rFonts w:ascii="Calibri" w:hAnsi="Calibri" w:cs="Calibri"/>
        </w:rPr>
        <w:t>identify any training and development opportunities and raise these with management for their consideration;</w:t>
      </w:r>
    </w:p>
    <w:p w:rsidR="00D01E04" w:rsidRPr="00D42F71" w:rsidRDefault="002A7059" w:rsidP="002D4D90">
      <w:pPr>
        <w:pStyle w:val="Level3Legal"/>
        <w:numPr>
          <w:ilvl w:val="0"/>
          <w:numId w:val="14"/>
        </w:numPr>
        <w:ind w:left="1418" w:hanging="709"/>
        <w:rPr>
          <w:rFonts w:ascii="Calibri" w:hAnsi="Calibri" w:cs="Calibri"/>
        </w:rPr>
      </w:pPr>
      <w:r w:rsidRPr="00D42F71">
        <w:rPr>
          <w:rFonts w:ascii="Calibri" w:hAnsi="Calibri" w:cs="Calibri"/>
        </w:rPr>
        <w:t>contribute to team staff development where appropriate; and</w:t>
      </w:r>
    </w:p>
    <w:p w:rsidR="00D01E04" w:rsidRPr="00D42F71" w:rsidRDefault="002A7059" w:rsidP="002D4D90">
      <w:pPr>
        <w:pStyle w:val="Level3Legal"/>
        <w:numPr>
          <w:ilvl w:val="0"/>
          <w:numId w:val="14"/>
        </w:numPr>
        <w:ind w:left="1418" w:hanging="709"/>
        <w:rPr>
          <w:rFonts w:ascii="Calibri" w:hAnsi="Calibri" w:cs="Calibri"/>
        </w:rPr>
      </w:pPr>
      <w:r w:rsidRPr="00D42F71">
        <w:rPr>
          <w:rFonts w:ascii="Calibri" w:hAnsi="Calibri" w:cs="Calibri"/>
        </w:rPr>
        <w:t>keep a record of your staff development activity.</w:t>
      </w:r>
    </w:p>
    <w:p w:rsidR="00D01E04" w:rsidRPr="00D42F71" w:rsidRDefault="002A7059" w:rsidP="00706536">
      <w:pPr>
        <w:pStyle w:val="Level1Legal"/>
        <w:numPr>
          <w:ilvl w:val="0"/>
          <w:numId w:val="0"/>
        </w:numPr>
        <w:rPr>
          <w:rFonts w:ascii="Calibri" w:hAnsi="Calibri" w:cs="Calibri"/>
        </w:rPr>
      </w:pPr>
      <w:r w:rsidRPr="00D42F71">
        <w:rPr>
          <w:rFonts w:ascii="Calibri" w:hAnsi="Calibri" w:cs="Calibri"/>
          <w:caps w:val="0"/>
        </w:rPr>
        <w:t>Variations</w:t>
      </w:r>
    </w:p>
    <w:p w:rsidR="00085D59" w:rsidRPr="00080512" w:rsidRDefault="00085D59" w:rsidP="00085D59">
      <w:pPr>
        <w:pStyle w:val="BodyText"/>
        <w:rPr>
          <w:rFonts w:ascii="Calibri" w:hAnsi="Calibri" w:cs="Calibri"/>
        </w:rPr>
      </w:pPr>
      <w:r>
        <w:rPr>
          <w:rStyle w:val="Italics"/>
          <w:rFonts w:ascii="Calibri" w:hAnsi="Calibri" w:cs="Calibri"/>
          <w:color w:val="FF0000"/>
        </w:rPr>
        <w:t>[</w:t>
      </w:r>
      <w:r w:rsidRPr="0007020C">
        <w:rPr>
          <w:rStyle w:val="Italics"/>
          <w:rFonts w:ascii="Calibri" w:hAnsi="Calibri" w:cs="Calibri"/>
          <w:color w:val="FF0000"/>
        </w:rPr>
        <w:t>your practice name</w:t>
      </w:r>
      <w:r>
        <w:rPr>
          <w:rStyle w:val="Italics"/>
          <w:rFonts w:ascii="Calibri" w:hAnsi="Calibri" w:cs="Calibri"/>
          <w:color w:val="FF0000"/>
        </w:rPr>
        <w:t>]</w:t>
      </w:r>
      <w:r w:rsidRPr="0007020C">
        <w:rPr>
          <w:rStyle w:val="Italics"/>
          <w:rFonts w:ascii="Calibri" w:hAnsi="Calibri" w:cs="Calibri"/>
          <w:color w:val="FF0000"/>
        </w:rPr>
        <w:t xml:space="preserve"> </w:t>
      </w:r>
      <w:r w:rsidRPr="00080512">
        <w:rPr>
          <w:rStyle w:val="Italics"/>
          <w:rFonts w:ascii="Calibri" w:hAnsi="Calibri" w:cs="Calibri"/>
        </w:rPr>
        <w:t>reserves the right to vary, replace or terminate this policy from time to time.</w:t>
      </w:r>
    </w:p>
    <w:p w:rsidR="00085D59" w:rsidRPr="00080512" w:rsidRDefault="00085D59" w:rsidP="00085D59">
      <w:pPr>
        <w:pStyle w:val="Heading2"/>
        <w:spacing w:before="0"/>
        <w:rPr>
          <w:rFonts w:ascii="Calibri" w:hAnsi="Calibri" w:cs="Calibri"/>
        </w:rPr>
      </w:pPr>
      <w:r w:rsidRPr="00080512">
        <w:rPr>
          <w:rFonts w:ascii="Calibri" w:hAnsi="Calibri" w:cs="Calibri"/>
        </w:rPr>
        <w:t>Policy version and revision information</w:t>
      </w:r>
    </w:p>
    <w:tbl>
      <w:tblPr>
        <w:tblW w:w="5000" w:type="pct"/>
        <w:tblLook w:val="0000" w:firstRow="0" w:lastRow="0" w:firstColumn="0" w:lastColumn="0" w:noHBand="0" w:noVBand="0"/>
      </w:tblPr>
      <w:tblGrid>
        <w:gridCol w:w="4535"/>
        <w:gridCol w:w="4535"/>
      </w:tblGrid>
      <w:tr w:rsidR="00085D59" w:rsidRPr="00080512" w:rsidTr="004E1799">
        <w:tc>
          <w:tcPr>
            <w:tcW w:w="2500" w:type="pct"/>
            <w:tcBorders>
              <w:top w:val="nil"/>
              <w:left w:val="nil"/>
              <w:bottom w:val="nil"/>
              <w:right w:val="nil"/>
            </w:tcBorders>
          </w:tcPr>
          <w:p w:rsidR="00085D59" w:rsidRPr="00AD4D48" w:rsidRDefault="00085D59" w:rsidP="004E1799">
            <w:pPr>
              <w:pStyle w:val="BodyText"/>
              <w:rPr>
                <w:rFonts w:ascii="Calibri" w:hAnsi="Calibri" w:cs="Calibri"/>
              </w:rPr>
            </w:pPr>
            <w:r w:rsidRPr="00080512">
              <w:rPr>
                <w:rFonts w:ascii="Calibri" w:hAnsi="Calibri" w:cs="Calibri"/>
              </w:rPr>
              <w:t xml:space="preserve">Policy Authorised </w:t>
            </w:r>
            <w:r w:rsidRPr="002B2213">
              <w:rPr>
                <w:rFonts w:ascii="Calibri" w:hAnsi="Calibri" w:cs="Calibri"/>
                <w:noProof/>
              </w:rPr>
              <w:t>by:</w:t>
            </w:r>
            <w:r w:rsidRPr="00080512">
              <w:rPr>
                <w:rFonts w:ascii="Calibri" w:hAnsi="Calibri" w:cs="Calibri"/>
              </w:rPr>
              <w:t xml:space="preserve"> </w:t>
            </w:r>
            <w:r>
              <w:rPr>
                <w:rFonts w:ascii="Calibri" w:hAnsi="Calibri" w:cs="Calibri"/>
                <w:color w:val="FF0000"/>
              </w:rPr>
              <w:t>[</w:t>
            </w:r>
            <w:r w:rsidRPr="0007020C">
              <w:rPr>
                <w:rFonts w:ascii="Calibri" w:hAnsi="Calibri" w:cs="Calibri"/>
                <w:color w:val="FF0000"/>
              </w:rPr>
              <w:t>Name</w:t>
            </w:r>
            <w:r>
              <w:rPr>
                <w:rFonts w:ascii="Calibri" w:hAnsi="Calibri" w:cs="Calibri"/>
                <w:color w:val="FF0000"/>
              </w:rPr>
              <w:t>]</w:t>
            </w:r>
          </w:p>
        </w:tc>
        <w:tc>
          <w:tcPr>
            <w:tcW w:w="2500" w:type="pct"/>
            <w:tcBorders>
              <w:top w:val="nil"/>
              <w:left w:val="nil"/>
              <w:bottom w:val="nil"/>
              <w:right w:val="nil"/>
            </w:tcBorders>
          </w:tcPr>
          <w:p w:rsidR="00085D59" w:rsidRPr="00080512" w:rsidRDefault="00085D59" w:rsidP="004E1799">
            <w:pPr>
              <w:pStyle w:val="BodyText"/>
              <w:rPr>
                <w:rFonts w:ascii="Calibri" w:hAnsi="Calibri" w:cs="Calibri"/>
                <w:snapToGrid w:val="0"/>
              </w:rPr>
            </w:pPr>
            <w:r w:rsidRPr="00080512">
              <w:rPr>
                <w:rFonts w:ascii="Calibri" w:hAnsi="Calibri" w:cs="Calibri"/>
              </w:rPr>
              <w:t xml:space="preserve">Original issue: </w:t>
            </w:r>
            <w:r w:rsidRPr="0007020C">
              <w:rPr>
                <w:rFonts w:ascii="Calibri" w:hAnsi="Calibri" w:cs="Calibri"/>
                <w:color w:val="FF0000"/>
              </w:rPr>
              <w:t>Date</w:t>
            </w:r>
          </w:p>
        </w:tc>
      </w:tr>
      <w:tr w:rsidR="00085D59" w:rsidRPr="00080512" w:rsidTr="004E1799">
        <w:tc>
          <w:tcPr>
            <w:tcW w:w="2500" w:type="pct"/>
            <w:tcBorders>
              <w:top w:val="nil"/>
              <w:left w:val="nil"/>
              <w:bottom w:val="nil"/>
              <w:right w:val="nil"/>
            </w:tcBorders>
          </w:tcPr>
          <w:p w:rsidR="00085D59" w:rsidRPr="00080512" w:rsidRDefault="00085D59" w:rsidP="004E1799">
            <w:pPr>
              <w:pStyle w:val="BodyText"/>
              <w:rPr>
                <w:rFonts w:ascii="Calibri" w:hAnsi="Calibri" w:cs="Calibri"/>
              </w:rPr>
            </w:pPr>
            <w:r w:rsidRPr="00080512">
              <w:rPr>
                <w:rFonts w:ascii="Calibri" w:hAnsi="Calibri" w:cs="Calibri"/>
              </w:rPr>
              <w:t xml:space="preserve">Policy Maintained </w:t>
            </w:r>
            <w:r w:rsidRPr="002B2213">
              <w:rPr>
                <w:rFonts w:ascii="Calibri" w:hAnsi="Calibri" w:cs="Calibri"/>
                <w:noProof/>
              </w:rPr>
              <w:t>by:</w:t>
            </w:r>
            <w:r w:rsidRPr="00080512">
              <w:rPr>
                <w:rFonts w:ascii="Calibri" w:hAnsi="Calibri" w:cs="Calibri"/>
              </w:rPr>
              <w:t xml:space="preserve"> </w:t>
            </w:r>
            <w:r>
              <w:rPr>
                <w:rFonts w:ascii="Calibri" w:hAnsi="Calibri" w:cs="Calibri"/>
                <w:color w:val="FF0000"/>
              </w:rPr>
              <w:t>[</w:t>
            </w:r>
            <w:r w:rsidRPr="0007020C">
              <w:rPr>
                <w:rFonts w:ascii="Calibri" w:hAnsi="Calibri" w:cs="Calibri"/>
                <w:color w:val="FF0000"/>
              </w:rPr>
              <w:t>Name</w:t>
            </w:r>
            <w:r>
              <w:rPr>
                <w:rFonts w:ascii="Calibri" w:hAnsi="Calibri" w:cs="Calibri"/>
                <w:color w:val="FF0000"/>
              </w:rPr>
              <w:t>]</w:t>
            </w:r>
          </w:p>
          <w:p w:rsidR="00085D59" w:rsidRPr="00080512" w:rsidRDefault="00085D59" w:rsidP="004E1799">
            <w:pPr>
              <w:pStyle w:val="BodyText"/>
              <w:rPr>
                <w:rFonts w:ascii="Calibri" w:hAnsi="Calibri" w:cs="Calibri"/>
                <w:snapToGrid w:val="0"/>
              </w:rPr>
            </w:pPr>
          </w:p>
        </w:tc>
        <w:tc>
          <w:tcPr>
            <w:tcW w:w="2500" w:type="pct"/>
            <w:tcBorders>
              <w:top w:val="nil"/>
              <w:left w:val="nil"/>
              <w:bottom w:val="nil"/>
              <w:right w:val="nil"/>
            </w:tcBorders>
          </w:tcPr>
          <w:p w:rsidR="00085D59" w:rsidRPr="00080512" w:rsidRDefault="00085D59" w:rsidP="004E1799">
            <w:pPr>
              <w:pStyle w:val="BodyText"/>
              <w:rPr>
                <w:rFonts w:ascii="Calibri" w:hAnsi="Calibri" w:cs="Calibri"/>
                <w:snapToGrid w:val="0"/>
              </w:rPr>
            </w:pPr>
            <w:r w:rsidRPr="00080512">
              <w:rPr>
                <w:rFonts w:ascii="Calibri" w:hAnsi="Calibri" w:cs="Calibri"/>
              </w:rPr>
              <w:t xml:space="preserve">Current version: </w:t>
            </w:r>
            <w:bookmarkStart w:id="11" w:name="PolicyCurrentVersion1"/>
            <w:r w:rsidRPr="0007020C">
              <w:rPr>
                <w:rFonts w:ascii="Calibri" w:hAnsi="Calibri" w:cs="Calibri"/>
                <w:color w:val="FF0000"/>
              </w:rPr>
              <w:t>1</w:t>
            </w:r>
            <w:bookmarkEnd w:id="11"/>
          </w:p>
        </w:tc>
      </w:tr>
      <w:tr w:rsidR="00085D59" w:rsidRPr="00080512" w:rsidTr="004E1799">
        <w:tc>
          <w:tcPr>
            <w:tcW w:w="2500" w:type="pct"/>
            <w:tcBorders>
              <w:top w:val="nil"/>
              <w:left w:val="nil"/>
              <w:bottom w:val="nil"/>
              <w:right w:val="nil"/>
            </w:tcBorders>
          </w:tcPr>
          <w:p w:rsidR="00085D59" w:rsidRPr="00080512" w:rsidRDefault="00085D59" w:rsidP="004E1799">
            <w:pPr>
              <w:pStyle w:val="BodyText"/>
              <w:rPr>
                <w:rFonts w:ascii="Calibri" w:hAnsi="Calibri" w:cs="Calibri"/>
                <w:snapToGrid w:val="0"/>
              </w:rPr>
            </w:pPr>
            <w:r w:rsidRPr="00080512">
              <w:rPr>
                <w:rFonts w:ascii="Calibri" w:hAnsi="Calibri" w:cs="Calibri"/>
              </w:rPr>
              <w:t xml:space="preserve">Review date: </w:t>
            </w:r>
            <w:r>
              <w:rPr>
                <w:rFonts w:ascii="Calibri" w:hAnsi="Calibri" w:cs="Calibri"/>
                <w:color w:val="FF0000"/>
              </w:rPr>
              <w:t>[</w:t>
            </w:r>
            <w:r w:rsidRPr="0007020C">
              <w:rPr>
                <w:rFonts w:ascii="Calibri" w:hAnsi="Calibri" w:cs="Calibri"/>
                <w:color w:val="FF0000"/>
              </w:rPr>
              <w:t>PolicyReviewDate</w:t>
            </w:r>
            <w:r>
              <w:rPr>
                <w:rFonts w:ascii="Calibri" w:hAnsi="Calibri" w:cs="Calibri"/>
                <w:color w:val="FF0000"/>
              </w:rPr>
              <w:t>]</w:t>
            </w:r>
          </w:p>
        </w:tc>
        <w:tc>
          <w:tcPr>
            <w:tcW w:w="2500" w:type="pct"/>
            <w:tcBorders>
              <w:top w:val="nil"/>
              <w:left w:val="nil"/>
              <w:bottom w:val="nil"/>
              <w:right w:val="nil"/>
            </w:tcBorders>
          </w:tcPr>
          <w:p w:rsidR="00085D59" w:rsidRPr="00080512" w:rsidRDefault="00085D59" w:rsidP="004E1799">
            <w:pPr>
              <w:pStyle w:val="BodyText"/>
              <w:rPr>
                <w:rFonts w:ascii="Calibri" w:hAnsi="Calibri" w:cs="Calibri"/>
                <w:snapToGrid w:val="0"/>
              </w:rPr>
            </w:pPr>
            <w:r w:rsidRPr="00080512">
              <w:rPr>
                <w:rFonts w:ascii="Calibri" w:hAnsi="Calibri" w:cs="Calibri"/>
              </w:rPr>
              <w:t> </w:t>
            </w:r>
          </w:p>
        </w:tc>
      </w:tr>
    </w:tbl>
    <w:p w:rsidR="00D01E04" w:rsidRPr="00D42F71" w:rsidRDefault="002A7059" w:rsidP="00126783">
      <w:pPr>
        <w:pStyle w:val="Heading2"/>
        <w:spacing w:before="0"/>
        <w:rPr>
          <w:rFonts w:ascii="Calibri" w:hAnsi="Calibri" w:cs="Calibri"/>
        </w:rPr>
      </w:pPr>
      <w:bookmarkStart w:id="12" w:name="_GoBack"/>
      <w:bookmarkEnd w:id="12"/>
      <w:r w:rsidRPr="00D42F71">
        <w:rPr>
          <w:rFonts w:ascii="Calibri" w:hAnsi="Calibri" w:cs="Calibri"/>
        </w:rPr>
        <w:t xml:space="preserve">Employee </w:t>
      </w:r>
      <w:r w:rsidRPr="00085D59">
        <w:rPr>
          <w:rFonts w:ascii="Calibri" w:hAnsi="Calibri" w:cs="Calibri"/>
          <w:noProof/>
        </w:rPr>
        <w:t>acknowledgement</w:t>
      </w:r>
    </w:p>
    <w:p w:rsidR="00D01E04" w:rsidRPr="00D42F71" w:rsidRDefault="002A7059" w:rsidP="00126783">
      <w:pPr>
        <w:pStyle w:val="BodyText"/>
        <w:rPr>
          <w:rFonts w:ascii="Calibri" w:hAnsi="Calibri" w:cs="Calibri"/>
        </w:rPr>
      </w:pPr>
      <w:r w:rsidRPr="00D42F71">
        <w:rPr>
          <w:rStyle w:val="Italics"/>
          <w:rFonts w:ascii="Calibri" w:hAnsi="Calibri" w:cs="Calibri"/>
        </w:rPr>
        <w:t>I acknowledge:</w:t>
      </w:r>
    </w:p>
    <w:p w:rsidR="00D01E04" w:rsidRPr="00D42F71" w:rsidRDefault="002A7059" w:rsidP="00126783">
      <w:pPr>
        <w:pStyle w:val="BTBulleted"/>
        <w:numPr>
          <w:ilvl w:val="0"/>
          <w:numId w:val="11"/>
        </w:numPr>
        <w:rPr>
          <w:rFonts w:ascii="Calibri" w:hAnsi="Calibri" w:cs="Calibri"/>
        </w:rPr>
      </w:pPr>
      <w:r w:rsidRPr="00D42F71">
        <w:rPr>
          <w:rStyle w:val="Italics"/>
          <w:rFonts w:ascii="Calibri" w:hAnsi="Calibri" w:cs="Calibri"/>
        </w:rPr>
        <w:t xml:space="preserve">receiving the </w:t>
      </w:r>
      <w:r w:rsidR="00085D59" w:rsidRPr="00085D59">
        <w:rPr>
          <w:rStyle w:val="Italics"/>
          <w:rFonts w:ascii="Calibri" w:hAnsi="Calibri" w:cs="Calibri"/>
          <w:color w:val="FF0000"/>
        </w:rPr>
        <w:t>[ShortEmployerName]</w:t>
      </w:r>
      <w:r w:rsidRPr="00D42F71">
        <w:rPr>
          <w:rStyle w:val="Italics"/>
          <w:rFonts w:ascii="Calibri" w:hAnsi="Calibri" w:cs="Calibri"/>
        </w:rPr>
        <w:t xml:space="preserve"> Policy;</w:t>
      </w:r>
    </w:p>
    <w:p w:rsidR="00D01E04" w:rsidRPr="00D42F71" w:rsidRDefault="002A7059" w:rsidP="00126783">
      <w:pPr>
        <w:pStyle w:val="BTBulleted"/>
        <w:numPr>
          <w:ilvl w:val="0"/>
          <w:numId w:val="11"/>
        </w:numPr>
        <w:rPr>
          <w:rFonts w:ascii="Calibri" w:hAnsi="Calibri" w:cs="Calibri"/>
        </w:rPr>
      </w:pPr>
      <w:r w:rsidRPr="00D42F71">
        <w:rPr>
          <w:rStyle w:val="Italics"/>
          <w:rFonts w:ascii="Calibri" w:hAnsi="Calibri" w:cs="Calibri"/>
        </w:rPr>
        <w:t>that I will comply with the Policy; and</w:t>
      </w:r>
    </w:p>
    <w:p w:rsidR="00D01E04" w:rsidRPr="00D42F71" w:rsidRDefault="002A7059" w:rsidP="00126783">
      <w:pPr>
        <w:pStyle w:val="BTBulleted"/>
        <w:numPr>
          <w:ilvl w:val="0"/>
          <w:numId w:val="11"/>
        </w:numPr>
        <w:rPr>
          <w:rFonts w:ascii="Calibri" w:hAnsi="Calibri" w:cs="Calibri"/>
        </w:rPr>
      </w:pPr>
      <w:r w:rsidRPr="00D42F71">
        <w:rPr>
          <w:rStyle w:val="Italics"/>
          <w:rFonts w:ascii="Calibri" w:hAnsi="Calibri" w:cs="Calibri"/>
        </w:rPr>
        <w:t>that there may be disciplinary consequences if I fail to comply with the Policy, which may result in the termination of my employment.</w:t>
      </w:r>
    </w:p>
    <w:tbl>
      <w:tblPr>
        <w:tblW w:w="4800" w:type="pct"/>
        <w:tblInd w:w="357" w:type="dxa"/>
        <w:tblLook w:val="04A0" w:firstRow="1" w:lastRow="0" w:firstColumn="1" w:lastColumn="0" w:noHBand="0" w:noVBand="1"/>
      </w:tblPr>
      <w:tblGrid>
        <w:gridCol w:w="2264"/>
        <w:gridCol w:w="6443"/>
      </w:tblGrid>
      <w:tr w:rsidR="00D01E04" w:rsidRPr="00D42F71" w:rsidTr="00D01E04">
        <w:tc>
          <w:tcPr>
            <w:tcW w:w="1300" w:type="pct"/>
            <w:hideMark/>
          </w:tcPr>
          <w:p w:rsidR="00D01E04" w:rsidRPr="00D42F71" w:rsidRDefault="002A7059" w:rsidP="00126783">
            <w:pPr>
              <w:pStyle w:val="BodyText"/>
              <w:rPr>
                <w:rFonts w:ascii="Calibri" w:hAnsi="Calibri" w:cs="Calibri"/>
                <w:snapToGrid w:val="0"/>
              </w:rPr>
            </w:pPr>
            <w:r w:rsidRPr="00D42F71">
              <w:rPr>
                <w:rFonts w:ascii="Calibri" w:hAnsi="Calibri" w:cs="Calibri"/>
              </w:rPr>
              <w:t>Your name:</w:t>
            </w:r>
          </w:p>
        </w:tc>
        <w:tc>
          <w:tcPr>
            <w:tcW w:w="3700" w:type="pct"/>
            <w:tcBorders>
              <w:top w:val="nil"/>
              <w:left w:val="nil"/>
              <w:bottom w:val="single" w:sz="8" w:space="0" w:color="auto"/>
              <w:right w:val="nil"/>
            </w:tcBorders>
            <w:hideMark/>
          </w:tcPr>
          <w:p w:rsidR="00D01E04" w:rsidRPr="00D42F71" w:rsidRDefault="002A7059" w:rsidP="00126783">
            <w:pPr>
              <w:pStyle w:val="BodyText"/>
              <w:rPr>
                <w:rFonts w:ascii="Calibri" w:hAnsi="Calibri" w:cs="Calibri"/>
                <w:snapToGrid w:val="0"/>
              </w:rPr>
            </w:pPr>
            <w:r w:rsidRPr="00D42F71">
              <w:rPr>
                <w:rFonts w:ascii="Calibri" w:hAnsi="Calibri" w:cs="Calibri"/>
              </w:rPr>
              <w:t> </w:t>
            </w:r>
          </w:p>
        </w:tc>
      </w:tr>
      <w:tr w:rsidR="00D01E04" w:rsidRPr="00D42F71" w:rsidTr="00D01E04">
        <w:tc>
          <w:tcPr>
            <w:tcW w:w="1300" w:type="pct"/>
            <w:hideMark/>
          </w:tcPr>
          <w:p w:rsidR="00D01E04" w:rsidRPr="00D42F71" w:rsidRDefault="002A7059" w:rsidP="00126783">
            <w:pPr>
              <w:pStyle w:val="BodyText"/>
              <w:rPr>
                <w:rFonts w:ascii="Calibri" w:hAnsi="Calibri" w:cs="Calibri"/>
                <w:snapToGrid w:val="0"/>
              </w:rPr>
            </w:pPr>
            <w:r w:rsidRPr="00D42F71">
              <w:rPr>
                <w:rFonts w:ascii="Calibri" w:hAnsi="Calibri" w:cs="Calibri"/>
              </w:rPr>
              <w:t>Signed:</w:t>
            </w:r>
          </w:p>
        </w:tc>
        <w:tc>
          <w:tcPr>
            <w:tcW w:w="3700" w:type="pct"/>
            <w:tcBorders>
              <w:top w:val="single" w:sz="8" w:space="0" w:color="auto"/>
              <w:left w:val="nil"/>
              <w:bottom w:val="single" w:sz="8" w:space="0" w:color="auto"/>
              <w:right w:val="nil"/>
            </w:tcBorders>
            <w:hideMark/>
          </w:tcPr>
          <w:p w:rsidR="00D01E04" w:rsidRPr="00D42F71" w:rsidRDefault="002A7059" w:rsidP="00126783">
            <w:pPr>
              <w:pStyle w:val="BodyText"/>
              <w:rPr>
                <w:rFonts w:ascii="Calibri" w:hAnsi="Calibri" w:cs="Calibri"/>
                <w:snapToGrid w:val="0"/>
              </w:rPr>
            </w:pPr>
            <w:r w:rsidRPr="00D42F71">
              <w:rPr>
                <w:rFonts w:ascii="Calibri" w:hAnsi="Calibri" w:cs="Calibri"/>
              </w:rPr>
              <w:t> </w:t>
            </w:r>
          </w:p>
        </w:tc>
      </w:tr>
      <w:tr w:rsidR="00D01E04" w:rsidRPr="00D42F71" w:rsidTr="00D01E04">
        <w:tc>
          <w:tcPr>
            <w:tcW w:w="1300" w:type="pct"/>
            <w:hideMark/>
          </w:tcPr>
          <w:p w:rsidR="00D01E04" w:rsidRPr="00D42F71" w:rsidRDefault="002A7059" w:rsidP="00126783">
            <w:pPr>
              <w:pStyle w:val="BodyText"/>
              <w:rPr>
                <w:rFonts w:ascii="Calibri" w:hAnsi="Calibri" w:cs="Calibri"/>
                <w:snapToGrid w:val="0"/>
              </w:rPr>
            </w:pPr>
            <w:r w:rsidRPr="00D42F71">
              <w:rPr>
                <w:rFonts w:ascii="Calibri" w:hAnsi="Calibri" w:cs="Calibri"/>
              </w:rPr>
              <w:t>Date:</w:t>
            </w:r>
          </w:p>
        </w:tc>
        <w:tc>
          <w:tcPr>
            <w:tcW w:w="3700" w:type="pct"/>
            <w:tcBorders>
              <w:top w:val="single" w:sz="8" w:space="0" w:color="auto"/>
              <w:left w:val="nil"/>
              <w:bottom w:val="single" w:sz="8" w:space="0" w:color="auto"/>
              <w:right w:val="nil"/>
            </w:tcBorders>
            <w:hideMark/>
          </w:tcPr>
          <w:p w:rsidR="00D01E04" w:rsidRPr="00D42F71" w:rsidRDefault="002A7059" w:rsidP="00126783">
            <w:pPr>
              <w:pStyle w:val="BodyText"/>
              <w:rPr>
                <w:rFonts w:ascii="Calibri" w:hAnsi="Calibri" w:cs="Calibri"/>
                <w:snapToGrid w:val="0"/>
              </w:rPr>
            </w:pPr>
            <w:r w:rsidRPr="00D42F71">
              <w:rPr>
                <w:rFonts w:ascii="Calibri" w:hAnsi="Calibri" w:cs="Calibri"/>
              </w:rPr>
              <w:t> </w:t>
            </w:r>
          </w:p>
        </w:tc>
      </w:tr>
    </w:tbl>
    <w:p w:rsidR="00242A9D" w:rsidRPr="00D42F71" w:rsidRDefault="00FF2A1C" w:rsidP="00126783">
      <w:pPr>
        <w:spacing w:after="120"/>
        <w:rPr>
          <w:rFonts w:ascii="Calibri" w:hAnsi="Calibri" w:cs="Calibri"/>
        </w:rPr>
      </w:pPr>
    </w:p>
    <w:sectPr w:rsidR="00242A9D" w:rsidRPr="00D42F71" w:rsidSect="005650C2">
      <w:headerReference w:type="even" r:id="rId10"/>
      <w:headerReference w:type="default" r:id="rId11"/>
      <w:footerReference w:type="even" r:id="rId12"/>
      <w:footerReference w:type="default" r:id="rId13"/>
      <w:headerReference w:type="first" r:id="rId14"/>
      <w:footerReference w:type="first" r:id="rId15"/>
      <w:pgSz w:w="11906" w:h="16840"/>
      <w:pgMar w:top="1985" w:right="1418" w:bottom="1701" w:left="1418"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A1C" w:rsidRDefault="00FF2A1C" w:rsidP="005650C2">
      <w:r>
        <w:separator/>
      </w:r>
    </w:p>
  </w:endnote>
  <w:endnote w:type="continuationSeparator" w:id="0">
    <w:p w:rsidR="00FF2A1C" w:rsidRDefault="00FF2A1C" w:rsidP="0056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0C2" w:rsidRDefault="00FF2A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0C2" w:rsidRDefault="00FF2A1C" w:rsidP="005650C2">
    <w:pPr>
      <w:pStyle w:val="Footer"/>
      <w:ind w:left="-141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0C2" w:rsidRDefault="00FF2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A1C" w:rsidRDefault="00FF2A1C" w:rsidP="005650C2">
      <w:r>
        <w:separator/>
      </w:r>
    </w:p>
  </w:footnote>
  <w:footnote w:type="continuationSeparator" w:id="0">
    <w:p w:rsidR="00FF2A1C" w:rsidRDefault="00FF2A1C" w:rsidP="00565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0C2" w:rsidRDefault="00FF2A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0C2" w:rsidRDefault="00FF2A1C" w:rsidP="005650C2">
    <w:pPr>
      <w:pStyle w:val="Header"/>
      <w:ind w:left="-1418"/>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0C2" w:rsidRDefault="00FF2A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1600E5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F242DB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66B0774"/>
    <w:multiLevelType w:val="multilevel"/>
    <w:tmpl w:val="5EA0B94E"/>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lowerLetter"/>
      <w:lvlText w:val="%3)"/>
      <w:lvlJc w:val="left"/>
      <w:pPr>
        <w:tabs>
          <w:tab w:val="num" w:pos="1440"/>
        </w:tabs>
        <w:ind w:left="1440" w:hanging="720"/>
      </w:pPr>
    </w:lvl>
    <w:lvl w:ilvl="3">
      <w:start w:val="1"/>
      <w:numFmt w:val="lowerRoman"/>
      <w:lvlText w:val="(%4)"/>
      <w:lvlJc w:val="left"/>
      <w:pPr>
        <w:tabs>
          <w:tab w:val="num" w:pos="2160"/>
        </w:tabs>
        <w:ind w:left="2160" w:hanging="720"/>
      </w:pPr>
      <w:rPr>
        <w:rFonts w:cs="Times New Roman"/>
      </w:rPr>
    </w:lvl>
    <w:lvl w:ilvl="4">
      <w:start w:val="1"/>
      <w:numFmt w:val="upperLetter"/>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15:restartNumberingAfterBreak="0">
    <w:nsid w:val="2790712C"/>
    <w:multiLevelType w:val="hybridMultilevel"/>
    <w:tmpl w:val="7D709D5C"/>
    <w:lvl w:ilvl="0" w:tplc="474CAA38">
      <w:start w:val="1"/>
      <w:numFmt w:val="bullet"/>
      <w:pStyle w:val="ChecklistItem"/>
      <w:lvlText w:val=""/>
      <w:lvlJc w:val="left"/>
      <w:pPr>
        <w:tabs>
          <w:tab w:val="num" w:pos="720"/>
        </w:tabs>
        <w:ind w:left="720" w:hanging="360"/>
      </w:pPr>
      <w:rPr>
        <w:rFonts w:ascii="Wingdings" w:hAnsi="Wingdings" w:hint="default"/>
      </w:rPr>
    </w:lvl>
    <w:lvl w:ilvl="1" w:tplc="CF0A6748">
      <w:start w:val="1"/>
      <w:numFmt w:val="bullet"/>
      <w:lvlText w:val="o"/>
      <w:lvlJc w:val="left"/>
      <w:pPr>
        <w:tabs>
          <w:tab w:val="num" w:pos="1440"/>
        </w:tabs>
        <w:ind w:left="1440" w:hanging="360"/>
      </w:pPr>
      <w:rPr>
        <w:rFonts w:ascii="Courier New" w:hAnsi="Courier New" w:hint="default"/>
      </w:rPr>
    </w:lvl>
    <w:lvl w:ilvl="2" w:tplc="95C40B6A">
      <w:start w:val="1"/>
      <w:numFmt w:val="bullet"/>
      <w:lvlText w:val=""/>
      <w:lvlJc w:val="left"/>
      <w:pPr>
        <w:tabs>
          <w:tab w:val="num" w:pos="2160"/>
        </w:tabs>
        <w:ind w:left="2160" w:hanging="360"/>
      </w:pPr>
      <w:rPr>
        <w:rFonts w:ascii="Wingdings" w:hAnsi="Wingdings" w:hint="default"/>
      </w:rPr>
    </w:lvl>
    <w:lvl w:ilvl="3" w:tplc="55924C9A">
      <w:start w:val="1"/>
      <w:numFmt w:val="bullet"/>
      <w:lvlText w:val=""/>
      <w:lvlJc w:val="left"/>
      <w:pPr>
        <w:tabs>
          <w:tab w:val="num" w:pos="2880"/>
        </w:tabs>
        <w:ind w:left="2880" w:hanging="360"/>
      </w:pPr>
      <w:rPr>
        <w:rFonts w:ascii="Symbol" w:hAnsi="Symbol" w:hint="default"/>
      </w:rPr>
    </w:lvl>
    <w:lvl w:ilvl="4" w:tplc="26CA99BA">
      <w:start w:val="1"/>
      <w:numFmt w:val="bullet"/>
      <w:lvlText w:val="o"/>
      <w:lvlJc w:val="left"/>
      <w:pPr>
        <w:tabs>
          <w:tab w:val="num" w:pos="3600"/>
        </w:tabs>
        <w:ind w:left="3600" w:hanging="360"/>
      </w:pPr>
      <w:rPr>
        <w:rFonts w:ascii="Courier New" w:hAnsi="Courier New" w:hint="default"/>
      </w:rPr>
    </w:lvl>
    <w:lvl w:ilvl="5" w:tplc="096236EE">
      <w:start w:val="1"/>
      <w:numFmt w:val="bullet"/>
      <w:lvlText w:val=""/>
      <w:lvlJc w:val="left"/>
      <w:pPr>
        <w:tabs>
          <w:tab w:val="num" w:pos="4320"/>
        </w:tabs>
        <w:ind w:left="4320" w:hanging="360"/>
      </w:pPr>
      <w:rPr>
        <w:rFonts w:ascii="Wingdings" w:hAnsi="Wingdings" w:hint="default"/>
      </w:rPr>
    </w:lvl>
    <w:lvl w:ilvl="6" w:tplc="AC5270F0">
      <w:start w:val="1"/>
      <w:numFmt w:val="bullet"/>
      <w:lvlText w:val=""/>
      <w:lvlJc w:val="left"/>
      <w:pPr>
        <w:tabs>
          <w:tab w:val="num" w:pos="5040"/>
        </w:tabs>
        <w:ind w:left="5040" w:hanging="360"/>
      </w:pPr>
      <w:rPr>
        <w:rFonts w:ascii="Symbol" w:hAnsi="Symbol" w:hint="default"/>
      </w:rPr>
    </w:lvl>
    <w:lvl w:ilvl="7" w:tplc="2FC63024">
      <w:start w:val="1"/>
      <w:numFmt w:val="bullet"/>
      <w:lvlText w:val="o"/>
      <w:lvlJc w:val="left"/>
      <w:pPr>
        <w:tabs>
          <w:tab w:val="num" w:pos="5760"/>
        </w:tabs>
        <w:ind w:left="5760" w:hanging="360"/>
      </w:pPr>
      <w:rPr>
        <w:rFonts w:ascii="Courier New" w:hAnsi="Courier New" w:hint="default"/>
      </w:rPr>
    </w:lvl>
    <w:lvl w:ilvl="8" w:tplc="1C684246">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CE0BC8"/>
    <w:multiLevelType w:val="multilevel"/>
    <w:tmpl w:val="9350CF14"/>
    <w:lvl w:ilvl="0">
      <w:start w:val="1"/>
      <w:numFmt w:val="decimal"/>
      <w:pStyle w:val="Level1Legal"/>
      <w:lvlText w:val="%1."/>
      <w:lvlJc w:val="left"/>
      <w:pPr>
        <w:tabs>
          <w:tab w:val="num" w:pos="720"/>
        </w:tabs>
        <w:ind w:left="720" w:hanging="720"/>
      </w:pPr>
      <w:rPr>
        <w:rFonts w:cs="Times New Roman"/>
      </w:rPr>
    </w:lvl>
    <w:lvl w:ilvl="1">
      <w:start w:val="1"/>
      <w:numFmt w:val="decimal"/>
      <w:pStyle w:val="Level2Legal"/>
      <w:lvlText w:val="%1.%2"/>
      <w:lvlJc w:val="left"/>
      <w:pPr>
        <w:tabs>
          <w:tab w:val="num" w:pos="720"/>
        </w:tabs>
        <w:ind w:left="720" w:hanging="720"/>
      </w:pPr>
      <w:rPr>
        <w:rFonts w:cs="Times New Roman"/>
      </w:rPr>
    </w:lvl>
    <w:lvl w:ilvl="2">
      <w:start w:val="1"/>
      <w:numFmt w:val="lowerLetter"/>
      <w:lvlText w:val="(%3)"/>
      <w:lvlJc w:val="left"/>
      <w:pPr>
        <w:tabs>
          <w:tab w:val="num" w:pos="1440"/>
        </w:tabs>
        <w:ind w:left="1440" w:hanging="720"/>
      </w:pPr>
      <w:rPr>
        <w:rFonts w:cs="Times New Roman"/>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15:restartNumberingAfterBreak="0">
    <w:nsid w:val="412A23B5"/>
    <w:multiLevelType w:val="hybridMultilevel"/>
    <w:tmpl w:val="32484BDA"/>
    <w:lvl w:ilvl="0" w:tplc="BA8AC3D4">
      <w:start w:val="1"/>
      <w:numFmt w:val="lowerLetter"/>
      <w:lvlText w:val="%1)"/>
      <w:lvlJc w:val="left"/>
      <w:pPr>
        <w:ind w:left="720" w:hanging="360"/>
      </w:pPr>
    </w:lvl>
    <w:lvl w:ilvl="1" w:tplc="276235DA" w:tentative="1">
      <w:start w:val="1"/>
      <w:numFmt w:val="lowerLetter"/>
      <w:lvlText w:val="%2."/>
      <w:lvlJc w:val="left"/>
      <w:pPr>
        <w:ind w:left="1440" w:hanging="360"/>
      </w:pPr>
    </w:lvl>
    <w:lvl w:ilvl="2" w:tplc="5CEC646E" w:tentative="1">
      <w:start w:val="1"/>
      <w:numFmt w:val="lowerRoman"/>
      <w:lvlText w:val="%3."/>
      <w:lvlJc w:val="right"/>
      <w:pPr>
        <w:ind w:left="2160" w:hanging="180"/>
      </w:pPr>
    </w:lvl>
    <w:lvl w:ilvl="3" w:tplc="3E2685B8" w:tentative="1">
      <w:start w:val="1"/>
      <w:numFmt w:val="decimal"/>
      <w:lvlText w:val="%4."/>
      <w:lvlJc w:val="left"/>
      <w:pPr>
        <w:ind w:left="2880" w:hanging="360"/>
      </w:pPr>
    </w:lvl>
    <w:lvl w:ilvl="4" w:tplc="72AE1F52" w:tentative="1">
      <w:start w:val="1"/>
      <w:numFmt w:val="lowerLetter"/>
      <w:lvlText w:val="%5."/>
      <w:lvlJc w:val="left"/>
      <w:pPr>
        <w:ind w:left="3600" w:hanging="360"/>
      </w:pPr>
    </w:lvl>
    <w:lvl w:ilvl="5" w:tplc="159E9708" w:tentative="1">
      <w:start w:val="1"/>
      <w:numFmt w:val="lowerRoman"/>
      <w:lvlText w:val="%6."/>
      <w:lvlJc w:val="right"/>
      <w:pPr>
        <w:ind w:left="4320" w:hanging="180"/>
      </w:pPr>
    </w:lvl>
    <w:lvl w:ilvl="6" w:tplc="9AD08B38" w:tentative="1">
      <w:start w:val="1"/>
      <w:numFmt w:val="decimal"/>
      <w:lvlText w:val="%7."/>
      <w:lvlJc w:val="left"/>
      <w:pPr>
        <w:ind w:left="5040" w:hanging="360"/>
      </w:pPr>
    </w:lvl>
    <w:lvl w:ilvl="7" w:tplc="6C3A757A" w:tentative="1">
      <w:start w:val="1"/>
      <w:numFmt w:val="lowerLetter"/>
      <w:lvlText w:val="%8."/>
      <w:lvlJc w:val="left"/>
      <w:pPr>
        <w:ind w:left="5760" w:hanging="360"/>
      </w:pPr>
    </w:lvl>
    <w:lvl w:ilvl="8" w:tplc="54F493DA" w:tentative="1">
      <w:start w:val="1"/>
      <w:numFmt w:val="lowerRoman"/>
      <w:lvlText w:val="%9."/>
      <w:lvlJc w:val="right"/>
      <w:pPr>
        <w:ind w:left="6480" w:hanging="180"/>
      </w:pPr>
    </w:lvl>
  </w:abstractNum>
  <w:abstractNum w:abstractNumId="6" w15:restartNumberingAfterBreak="0">
    <w:nsid w:val="4EC645B6"/>
    <w:multiLevelType w:val="hybridMultilevel"/>
    <w:tmpl w:val="646A9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7BA35ED"/>
    <w:multiLevelType w:val="hybridMultilevel"/>
    <w:tmpl w:val="FD7AD14E"/>
    <w:lvl w:ilvl="0" w:tplc="F258A42C">
      <w:start w:val="1"/>
      <w:numFmt w:val="bullet"/>
      <w:pStyle w:val="BTBulleted"/>
      <w:lvlText w:val="·"/>
      <w:lvlJc w:val="left"/>
      <w:pPr>
        <w:ind w:left="357" w:hanging="357"/>
      </w:pPr>
      <w:rPr>
        <w:rFonts w:ascii="Symbol" w:hAnsi="Symbol" w:hint="default"/>
      </w:rPr>
    </w:lvl>
    <w:lvl w:ilvl="1" w:tplc="96D4C2E4">
      <w:start w:val="1"/>
      <w:numFmt w:val="bullet"/>
      <w:lvlText w:val="o"/>
      <w:lvlJc w:val="left"/>
      <w:pPr>
        <w:tabs>
          <w:tab w:val="num" w:pos="1440"/>
        </w:tabs>
        <w:ind w:left="1440" w:hanging="360"/>
      </w:pPr>
      <w:rPr>
        <w:rFonts w:ascii="Courier New" w:hAnsi="Courier New" w:hint="default"/>
      </w:rPr>
    </w:lvl>
    <w:lvl w:ilvl="2" w:tplc="61DC9B42">
      <w:start w:val="1"/>
      <w:numFmt w:val="bullet"/>
      <w:lvlText w:val=""/>
      <w:lvlJc w:val="left"/>
      <w:pPr>
        <w:tabs>
          <w:tab w:val="num" w:pos="2160"/>
        </w:tabs>
        <w:ind w:left="2160" w:hanging="360"/>
      </w:pPr>
      <w:rPr>
        <w:rFonts w:ascii="Wingdings" w:hAnsi="Wingdings" w:hint="default"/>
      </w:rPr>
    </w:lvl>
    <w:lvl w:ilvl="3" w:tplc="98149E1C">
      <w:start w:val="1"/>
      <w:numFmt w:val="bullet"/>
      <w:lvlText w:val=""/>
      <w:lvlJc w:val="left"/>
      <w:pPr>
        <w:tabs>
          <w:tab w:val="num" w:pos="2880"/>
        </w:tabs>
        <w:ind w:left="2880" w:hanging="360"/>
      </w:pPr>
      <w:rPr>
        <w:rFonts w:ascii="Symbol" w:hAnsi="Symbol" w:hint="default"/>
      </w:rPr>
    </w:lvl>
    <w:lvl w:ilvl="4" w:tplc="3BDCD976">
      <w:start w:val="1"/>
      <w:numFmt w:val="bullet"/>
      <w:lvlText w:val="o"/>
      <w:lvlJc w:val="left"/>
      <w:pPr>
        <w:tabs>
          <w:tab w:val="num" w:pos="3600"/>
        </w:tabs>
        <w:ind w:left="3600" w:hanging="360"/>
      </w:pPr>
      <w:rPr>
        <w:rFonts w:ascii="Courier New" w:hAnsi="Courier New" w:hint="default"/>
      </w:rPr>
    </w:lvl>
    <w:lvl w:ilvl="5" w:tplc="042683BE">
      <w:start w:val="1"/>
      <w:numFmt w:val="bullet"/>
      <w:lvlText w:val=""/>
      <w:lvlJc w:val="left"/>
      <w:pPr>
        <w:tabs>
          <w:tab w:val="num" w:pos="4320"/>
        </w:tabs>
        <w:ind w:left="4320" w:hanging="360"/>
      </w:pPr>
      <w:rPr>
        <w:rFonts w:ascii="Wingdings" w:hAnsi="Wingdings" w:hint="default"/>
      </w:rPr>
    </w:lvl>
    <w:lvl w:ilvl="6" w:tplc="B0DEACD6">
      <w:start w:val="1"/>
      <w:numFmt w:val="bullet"/>
      <w:lvlText w:val=""/>
      <w:lvlJc w:val="left"/>
      <w:pPr>
        <w:tabs>
          <w:tab w:val="num" w:pos="5040"/>
        </w:tabs>
        <w:ind w:left="5040" w:hanging="360"/>
      </w:pPr>
      <w:rPr>
        <w:rFonts w:ascii="Symbol" w:hAnsi="Symbol" w:hint="default"/>
      </w:rPr>
    </w:lvl>
    <w:lvl w:ilvl="7" w:tplc="15B4F328">
      <w:start w:val="1"/>
      <w:numFmt w:val="bullet"/>
      <w:lvlText w:val="o"/>
      <w:lvlJc w:val="left"/>
      <w:pPr>
        <w:tabs>
          <w:tab w:val="num" w:pos="5760"/>
        </w:tabs>
        <w:ind w:left="5760" w:hanging="360"/>
      </w:pPr>
      <w:rPr>
        <w:rFonts w:ascii="Courier New" w:hAnsi="Courier New" w:hint="default"/>
      </w:rPr>
    </w:lvl>
    <w:lvl w:ilvl="8" w:tplc="09DEFCE2">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A93C5C"/>
    <w:multiLevelType w:val="multilevel"/>
    <w:tmpl w:val="B5C24512"/>
    <w:lvl w:ilvl="0">
      <w:start w:val="1"/>
      <w:numFmt w:val="decimal"/>
      <w:lvlText w:val="%1."/>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lowerLetter"/>
      <w:lvlText w:val="%3)"/>
      <w:lvlJc w:val="left"/>
      <w:pPr>
        <w:tabs>
          <w:tab w:val="num" w:pos="1440"/>
        </w:tabs>
        <w:ind w:left="1440" w:hanging="720"/>
      </w:pPr>
    </w:lvl>
    <w:lvl w:ilvl="3">
      <w:start w:val="1"/>
      <w:numFmt w:val="lowerRoman"/>
      <w:lvlText w:val="(%4)"/>
      <w:lvlJc w:val="left"/>
      <w:pPr>
        <w:tabs>
          <w:tab w:val="num" w:pos="2160"/>
        </w:tabs>
        <w:ind w:left="2160" w:hanging="720"/>
      </w:pPr>
      <w:rPr>
        <w:rFonts w:cs="Times New Roman"/>
      </w:rPr>
    </w:lvl>
    <w:lvl w:ilvl="4">
      <w:start w:val="1"/>
      <w:numFmt w:val="upperLetter"/>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7B1B0994"/>
    <w:multiLevelType w:val="multilevel"/>
    <w:tmpl w:val="97F4DA26"/>
    <w:name w:val=" "/>
    <w:lvl w:ilvl="0">
      <w:start w:val="1"/>
      <w:numFmt w:val="upperLetter"/>
      <w:pStyle w:val="Recitals"/>
      <w:lvlText w:val="%1."/>
      <w:lvlJc w:val="left"/>
      <w:pPr>
        <w:tabs>
          <w:tab w:val="num" w:pos="720"/>
        </w:tabs>
        <w:ind w:left="720" w:hanging="72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7ED804F7"/>
    <w:multiLevelType w:val="multilevel"/>
    <w:tmpl w:val="6D7E0DF0"/>
    <w:name w:val=" "/>
    <w:lvl w:ilvl="0">
      <w:start w:val="1"/>
      <w:numFmt w:val="decimal"/>
      <w:pStyle w:val="Level1General"/>
      <w:lvlText w:val="%1."/>
      <w:lvlJc w:val="left"/>
      <w:pPr>
        <w:tabs>
          <w:tab w:val="num" w:pos="720"/>
        </w:tabs>
        <w:ind w:left="720" w:hanging="720"/>
      </w:pPr>
      <w:rPr>
        <w:rFonts w:cs="Times New Roman"/>
      </w:rPr>
    </w:lvl>
    <w:lvl w:ilvl="1">
      <w:start w:val="1"/>
      <w:numFmt w:val="lowerLetter"/>
      <w:pStyle w:val="Level2General"/>
      <w:lvlText w:val="(%2)"/>
      <w:lvlJc w:val="left"/>
      <w:pPr>
        <w:tabs>
          <w:tab w:val="num" w:pos="1440"/>
        </w:tabs>
        <w:ind w:left="1440" w:hanging="720"/>
      </w:pPr>
      <w:rPr>
        <w:rFonts w:cs="Times New Roman"/>
      </w:rPr>
    </w:lvl>
    <w:lvl w:ilvl="2">
      <w:start w:val="1"/>
      <w:numFmt w:val="lowerRoman"/>
      <w:pStyle w:val="Level3General"/>
      <w:lvlText w:val="(%3)"/>
      <w:lvlJc w:val="left"/>
      <w:pPr>
        <w:tabs>
          <w:tab w:val="num" w:pos="2160"/>
        </w:tabs>
        <w:ind w:left="2160" w:hanging="72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1"/>
  </w:num>
  <w:num w:numId="2">
    <w:abstractNumId w:val="1"/>
  </w:num>
  <w:num w:numId="3">
    <w:abstractNumId w:val="4"/>
  </w:num>
  <w:num w:numId="4">
    <w:abstractNumId w:val="10"/>
  </w:num>
  <w:num w:numId="5">
    <w:abstractNumId w:val="9"/>
  </w:num>
  <w:num w:numId="6">
    <w:abstractNumId w:val="7"/>
  </w:num>
  <w:num w:numId="7">
    <w:abstractNumId w:val="3"/>
  </w:num>
  <w:num w:numId="8">
    <w:abstractNumId w:val="1"/>
  </w:num>
  <w:num w:numId="9">
    <w:abstractNumId w:val="0"/>
  </w:num>
  <w:num w:numId="10">
    <w:abstractNumId w:val="4"/>
  </w:num>
  <w:num w:numId="11">
    <w:abstractNumId w:val="7"/>
  </w:num>
  <w:num w:numId="12">
    <w:abstractNumId w:val="2"/>
  </w:num>
  <w:num w:numId="13">
    <w:abstractNumId w:val="8"/>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2MzS3MDMwNDE0MTFW0lEKTi0uzszPAykwrAUAAVaqTSwAAAA="/>
    <w:docVar w:name="ExariLogic" w:val="/files/logic/96. Training and Development Policy FINAL.lgc "/>
    <w:docVar w:name="ExariStylesheet" w:val="/files/styles/HRAStylesheet"/>
    <w:docVar w:name="ExariTemplate" w:val="/files/Live/Policies/96. Training and Development Policy FINAL.xml"/>
    <w:docVar w:name="ExariTemplateVersion" w:val="/slide/history/401/1.9"/>
    <w:docVar w:name="ExariUser" w:val="crowlem"/>
    <w:docVar w:name="SpeedLegal:SmartPrecedent" w:val="/files/Live/Policies/96. Training and Development Policy FINAL.xml"/>
    <w:docVar w:name="SpeedLegal:StyleSheet" w:val="/files/styles/HRAStylesheet"/>
  </w:docVars>
  <w:rsids>
    <w:rsidRoot w:val="008938CB"/>
    <w:rsid w:val="00085D59"/>
    <w:rsid w:val="002A7059"/>
    <w:rsid w:val="00353469"/>
    <w:rsid w:val="006900EF"/>
    <w:rsid w:val="008938CB"/>
    <w:rsid w:val="00C60082"/>
    <w:rsid w:val="00FF2A1C"/>
  </w:rsids>
  <m:mathPr>
    <m:mathFont m:val="Cambria Math"/>
    <m:brkBin m:val="before"/>
    <m:brkBinSub m:val="--"/>
    <m:smallFrac/>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0464E76-96B7-4304-8E4D-6EE625CA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411"/>
    <w:rPr>
      <w:rFonts w:ascii="Times New Roman" w:hAnsi="Times New Roman"/>
      <w:sz w:val="24"/>
      <w:szCs w:val="24"/>
    </w:rPr>
  </w:style>
  <w:style w:type="paragraph" w:styleId="Heading1">
    <w:name w:val="heading 1"/>
    <w:basedOn w:val="Normal"/>
    <w:next w:val="BodyText"/>
    <w:link w:val="Heading1Char"/>
    <w:uiPriority w:val="99"/>
    <w:qFormat/>
    <w:rsid w:val="00977411"/>
    <w:pPr>
      <w:keepNext/>
      <w:spacing w:before="120" w:after="120"/>
      <w:outlineLvl w:val="0"/>
    </w:pPr>
    <w:rPr>
      <w:b/>
      <w:bCs/>
      <w:caps/>
      <w:lang w:val="en-GB" w:eastAsia="en-US"/>
    </w:rPr>
  </w:style>
  <w:style w:type="paragraph" w:styleId="Heading2">
    <w:name w:val="heading 2"/>
    <w:basedOn w:val="Normal"/>
    <w:next w:val="BodyText"/>
    <w:link w:val="Heading2Char"/>
    <w:uiPriority w:val="99"/>
    <w:qFormat/>
    <w:rsid w:val="00977411"/>
    <w:pPr>
      <w:keepNext/>
      <w:spacing w:before="120" w:after="120"/>
      <w:outlineLvl w:val="1"/>
    </w:pPr>
    <w:rPr>
      <w:b/>
      <w:bCs/>
      <w:lang w:val="en-GB" w:eastAsia="en-US"/>
    </w:rPr>
  </w:style>
  <w:style w:type="paragraph" w:styleId="Heading3">
    <w:name w:val="heading 3"/>
    <w:basedOn w:val="Normal"/>
    <w:next w:val="BodyText"/>
    <w:link w:val="Heading3Char"/>
    <w:uiPriority w:val="99"/>
    <w:qFormat/>
    <w:rsid w:val="00977411"/>
    <w:pPr>
      <w:keepNext/>
      <w:spacing w:after="120"/>
      <w:outlineLvl w:val="2"/>
    </w:pPr>
    <w:rPr>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7741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sid w:val="00977411"/>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977411"/>
    <w:rPr>
      <w:rFonts w:ascii="Cambria" w:eastAsia="Times New Roman" w:hAnsi="Cambria" w:cs="Times New Roman"/>
      <w:b/>
      <w:bCs/>
      <w:sz w:val="26"/>
      <w:szCs w:val="26"/>
    </w:rPr>
  </w:style>
  <w:style w:type="paragraph" w:styleId="BodyText">
    <w:name w:val="Body Text"/>
    <w:basedOn w:val="Normal"/>
    <w:link w:val="BodyTextChar"/>
    <w:uiPriority w:val="99"/>
    <w:rsid w:val="00977411"/>
    <w:pPr>
      <w:spacing w:after="120"/>
    </w:pPr>
    <w:rPr>
      <w:lang w:val="en-GB" w:eastAsia="en-US"/>
    </w:rPr>
  </w:style>
  <w:style w:type="character" w:customStyle="1" w:styleId="BodyTextChar">
    <w:name w:val="Body Text Char"/>
    <w:basedOn w:val="DefaultParagraphFont"/>
    <w:link w:val="BodyText"/>
    <w:uiPriority w:val="99"/>
    <w:locked/>
    <w:rsid w:val="00977411"/>
    <w:rPr>
      <w:rFonts w:ascii="Times New Roman" w:hAnsi="Times New Roman" w:cs="Times New Roman"/>
      <w:sz w:val="24"/>
      <w:szCs w:val="24"/>
    </w:rPr>
  </w:style>
  <w:style w:type="paragraph" w:customStyle="1" w:styleId="FO1General">
    <w:name w:val="FO 1 (General)"/>
    <w:basedOn w:val="Normal"/>
    <w:uiPriority w:val="99"/>
    <w:rsid w:val="00977411"/>
    <w:pPr>
      <w:spacing w:after="120"/>
      <w:ind w:left="720"/>
    </w:pPr>
    <w:rPr>
      <w:lang w:val="en-GB" w:eastAsia="en-US"/>
    </w:rPr>
  </w:style>
  <w:style w:type="paragraph" w:customStyle="1" w:styleId="FO1Legal">
    <w:name w:val="FO 1 (Legal)"/>
    <w:basedOn w:val="Normal"/>
    <w:uiPriority w:val="99"/>
    <w:rsid w:val="00977411"/>
    <w:pPr>
      <w:spacing w:after="120"/>
      <w:ind w:left="720"/>
    </w:pPr>
    <w:rPr>
      <w:lang w:val="en-GB" w:eastAsia="en-US"/>
    </w:rPr>
  </w:style>
  <w:style w:type="paragraph" w:customStyle="1" w:styleId="FO2General">
    <w:name w:val="FO 2 (General)"/>
    <w:basedOn w:val="Normal"/>
    <w:uiPriority w:val="99"/>
    <w:rsid w:val="00977411"/>
    <w:pPr>
      <w:spacing w:after="120"/>
      <w:ind w:left="1440"/>
    </w:pPr>
    <w:rPr>
      <w:lang w:val="en-GB" w:eastAsia="en-US"/>
    </w:rPr>
  </w:style>
  <w:style w:type="paragraph" w:customStyle="1" w:styleId="FO2Legal">
    <w:name w:val="FO 2 (Legal)"/>
    <w:basedOn w:val="Normal"/>
    <w:uiPriority w:val="99"/>
    <w:rsid w:val="00977411"/>
    <w:pPr>
      <w:spacing w:after="120"/>
      <w:ind w:left="720"/>
    </w:pPr>
    <w:rPr>
      <w:lang w:val="en-GB" w:eastAsia="en-US"/>
    </w:rPr>
  </w:style>
  <w:style w:type="paragraph" w:customStyle="1" w:styleId="FO3General">
    <w:name w:val="FO 3 (General)"/>
    <w:basedOn w:val="Normal"/>
    <w:uiPriority w:val="99"/>
    <w:rsid w:val="00977411"/>
    <w:pPr>
      <w:spacing w:after="120"/>
      <w:ind w:left="2160"/>
    </w:pPr>
    <w:rPr>
      <w:lang w:val="en-GB" w:eastAsia="en-US"/>
    </w:rPr>
  </w:style>
  <w:style w:type="paragraph" w:customStyle="1" w:styleId="FO3Legal">
    <w:name w:val="FO 3 (Legal)"/>
    <w:basedOn w:val="Normal"/>
    <w:uiPriority w:val="99"/>
    <w:rsid w:val="00977411"/>
    <w:pPr>
      <w:spacing w:after="120"/>
      <w:ind w:left="1440"/>
    </w:pPr>
    <w:rPr>
      <w:lang w:val="en-GB" w:eastAsia="en-US"/>
    </w:rPr>
  </w:style>
  <w:style w:type="paragraph" w:customStyle="1" w:styleId="FO4Legal">
    <w:name w:val="FO 4 (Legal)"/>
    <w:basedOn w:val="Normal"/>
    <w:uiPriority w:val="99"/>
    <w:rsid w:val="00977411"/>
    <w:pPr>
      <w:spacing w:after="120"/>
      <w:ind w:left="2160"/>
    </w:pPr>
    <w:rPr>
      <w:lang w:val="en-GB" w:eastAsia="en-US"/>
    </w:rPr>
  </w:style>
  <w:style w:type="paragraph" w:customStyle="1" w:styleId="FO5Legal">
    <w:name w:val="FO 5 (Legal)"/>
    <w:basedOn w:val="Normal"/>
    <w:uiPriority w:val="99"/>
    <w:rsid w:val="00977411"/>
    <w:pPr>
      <w:spacing w:after="120"/>
      <w:ind w:left="2880"/>
    </w:pPr>
    <w:rPr>
      <w:lang w:val="en-GB" w:eastAsia="en-US"/>
    </w:rPr>
  </w:style>
  <w:style w:type="paragraph" w:styleId="Footer">
    <w:name w:val="footer"/>
    <w:basedOn w:val="Normal"/>
    <w:link w:val="FooterChar"/>
    <w:uiPriority w:val="99"/>
    <w:rsid w:val="00977411"/>
    <w:pPr>
      <w:tabs>
        <w:tab w:val="center" w:pos="4153"/>
        <w:tab w:val="right" w:pos="8306"/>
      </w:tabs>
    </w:pPr>
    <w:rPr>
      <w:sz w:val="16"/>
      <w:szCs w:val="16"/>
      <w:lang w:val="en-GB" w:eastAsia="en-US"/>
    </w:rPr>
  </w:style>
  <w:style w:type="character" w:customStyle="1" w:styleId="FooterChar">
    <w:name w:val="Footer Char"/>
    <w:basedOn w:val="DefaultParagraphFont"/>
    <w:link w:val="Footer"/>
    <w:uiPriority w:val="99"/>
    <w:semiHidden/>
    <w:locked/>
    <w:rsid w:val="00977411"/>
    <w:rPr>
      <w:rFonts w:ascii="Times New Roman" w:hAnsi="Times New Roman" w:cs="Times New Roman"/>
      <w:sz w:val="24"/>
      <w:szCs w:val="24"/>
    </w:rPr>
  </w:style>
  <w:style w:type="paragraph" w:customStyle="1" w:styleId="Level1General">
    <w:name w:val="Level 1 (General)"/>
    <w:basedOn w:val="Normal"/>
    <w:uiPriority w:val="99"/>
    <w:rsid w:val="00977411"/>
    <w:pPr>
      <w:numPr>
        <w:numId w:val="4"/>
      </w:numPr>
      <w:spacing w:after="120"/>
      <w:outlineLvl w:val="0"/>
    </w:pPr>
    <w:rPr>
      <w:lang w:val="en-GB" w:eastAsia="en-US"/>
    </w:rPr>
  </w:style>
  <w:style w:type="paragraph" w:customStyle="1" w:styleId="Level1Legal">
    <w:name w:val="Level 1 (Legal)"/>
    <w:basedOn w:val="Normal"/>
    <w:next w:val="FO1Legal"/>
    <w:uiPriority w:val="99"/>
    <w:rsid w:val="00977411"/>
    <w:pPr>
      <w:keepNext/>
      <w:numPr>
        <w:numId w:val="10"/>
      </w:numPr>
      <w:spacing w:after="120"/>
      <w:outlineLvl w:val="0"/>
    </w:pPr>
    <w:rPr>
      <w:b/>
      <w:bCs/>
      <w:caps/>
      <w:lang w:val="en-GB" w:eastAsia="en-US"/>
    </w:rPr>
  </w:style>
  <w:style w:type="paragraph" w:customStyle="1" w:styleId="Level2General">
    <w:name w:val="Level 2 (General)"/>
    <w:basedOn w:val="Normal"/>
    <w:uiPriority w:val="99"/>
    <w:rsid w:val="00977411"/>
    <w:pPr>
      <w:numPr>
        <w:ilvl w:val="1"/>
        <w:numId w:val="4"/>
      </w:numPr>
      <w:spacing w:after="120"/>
      <w:outlineLvl w:val="1"/>
    </w:pPr>
    <w:rPr>
      <w:lang w:val="en-GB" w:eastAsia="en-US"/>
    </w:rPr>
  </w:style>
  <w:style w:type="paragraph" w:customStyle="1" w:styleId="Level2Legal">
    <w:name w:val="Level 2 (Legal)"/>
    <w:basedOn w:val="Normal"/>
    <w:next w:val="FO2Legal"/>
    <w:uiPriority w:val="99"/>
    <w:rsid w:val="00977411"/>
    <w:pPr>
      <w:numPr>
        <w:ilvl w:val="1"/>
        <w:numId w:val="10"/>
      </w:numPr>
      <w:spacing w:after="120"/>
      <w:outlineLvl w:val="1"/>
    </w:pPr>
    <w:rPr>
      <w:lang w:val="en-GB" w:eastAsia="en-US"/>
    </w:rPr>
  </w:style>
  <w:style w:type="paragraph" w:customStyle="1" w:styleId="Level3General">
    <w:name w:val="Level 3 (General)"/>
    <w:basedOn w:val="Normal"/>
    <w:uiPriority w:val="99"/>
    <w:rsid w:val="00977411"/>
    <w:pPr>
      <w:numPr>
        <w:ilvl w:val="2"/>
        <w:numId w:val="4"/>
      </w:numPr>
      <w:spacing w:after="120"/>
      <w:outlineLvl w:val="2"/>
    </w:pPr>
    <w:rPr>
      <w:lang w:val="en-GB" w:eastAsia="en-US"/>
    </w:rPr>
  </w:style>
  <w:style w:type="paragraph" w:customStyle="1" w:styleId="Level3Legal">
    <w:name w:val="Level 3 (Legal)"/>
    <w:basedOn w:val="Normal"/>
    <w:uiPriority w:val="99"/>
    <w:rsid w:val="00977411"/>
    <w:pPr>
      <w:spacing w:after="120"/>
      <w:outlineLvl w:val="2"/>
    </w:pPr>
    <w:rPr>
      <w:lang w:val="en-GB" w:eastAsia="en-US"/>
    </w:rPr>
  </w:style>
  <w:style w:type="paragraph" w:customStyle="1" w:styleId="Level4Legal">
    <w:name w:val="Level 4 (Legal)"/>
    <w:basedOn w:val="Normal"/>
    <w:uiPriority w:val="99"/>
    <w:rsid w:val="00977411"/>
    <w:pPr>
      <w:numPr>
        <w:ilvl w:val="3"/>
        <w:numId w:val="10"/>
      </w:numPr>
      <w:spacing w:after="120"/>
      <w:outlineLvl w:val="3"/>
    </w:pPr>
    <w:rPr>
      <w:lang w:val="en-GB" w:eastAsia="en-US"/>
    </w:rPr>
  </w:style>
  <w:style w:type="paragraph" w:customStyle="1" w:styleId="Level5Legal">
    <w:name w:val="Level 5 (Legal)"/>
    <w:basedOn w:val="Normal"/>
    <w:uiPriority w:val="99"/>
    <w:rsid w:val="00977411"/>
    <w:pPr>
      <w:numPr>
        <w:ilvl w:val="4"/>
        <w:numId w:val="10"/>
      </w:numPr>
      <w:spacing w:after="120"/>
      <w:outlineLvl w:val="4"/>
    </w:pPr>
    <w:rPr>
      <w:lang w:val="en-GB" w:eastAsia="en-US"/>
    </w:rPr>
  </w:style>
  <w:style w:type="paragraph" w:customStyle="1" w:styleId="Recitals">
    <w:name w:val="Recitals"/>
    <w:basedOn w:val="Normal"/>
    <w:uiPriority w:val="99"/>
    <w:rsid w:val="00977411"/>
    <w:pPr>
      <w:numPr>
        <w:numId w:val="5"/>
      </w:numPr>
      <w:spacing w:after="120"/>
    </w:pPr>
    <w:rPr>
      <w:lang w:val="en-GB" w:eastAsia="en-US"/>
    </w:rPr>
  </w:style>
  <w:style w:type="paragraph" w:customStyle="1" w:styleId="BTBulleted">
    <w:name w:val="BTBulleted"/>
    <w:basedOn w:val="BodyText"/>
    <w:link w:val="BTBulletedChar"/>
    <w:uiPriority w:val="99"/>
    <w:rsid w:val="00977411"/>
    <w:pPr>
      <w:numPr>
        <w:numId w:val="6"/>
      </w:numPr>
    </w:pPr>
  </w:style>
  <w:style w:type="paragraph" w:customStyle="1" w:styleId="H1Centered">
    <w:name w:val="H1Centered"/>
    <w:basedOn w:val="Heading1"/>
    <w:uiPriority w:val="99"/>
    <w:rsid w:val="00977411"/>
    <w:pPr>
      <w:jc w:val="center"/>
    </w:pPr>
  </w:style>
  <w:style w:type="character" w:customStyle="1" w:styleId="BTBulletedChar">
    <w:name w:val="BTBulleted Char"/>
    <w:basedOn w:val="DefaultParagraphFont"/>
    <w:link w:val="BTBulleted"/>
    <w:uiPriority w:val="99"/>
    <w:locked/>
    <w:rsid w:val="00977411"/>
    <w:rPr>
      <w:rFonts w:ascii="Times New Roman" w:hAnsi="Times New Roman"/>
      <w:sz w:val="24"/>
      <w:szCs w:val="24"/>
      <w:lang w:val="en-GB" w:eastAsia="en-US"/>
    </w:rPr>
  </w:style>
  <w:style w:type="paragraph" w:customStyle="1" w:styleId="BodyTextBigSpaceAfter">
    <w:name w:val="Body Text Big Space After"/>
    <w:basedOn w:val="BodyText"/>
    <w:uiPriority w:val="99"/>
    <w:rsid w:val="00977411"/>
    <w:pPr>
      <w:spacing w:after="720"/>
    </w:pPr>
  </w:style>
  <w:style w:type="paragraph" w:customStyle="1" w:styleId="ChecklistItem">
    <w:name w:val="ChecklistItem"/>
    <w:basedOn w:val="BodyText"/>
    <w:uiPriority w:val="99"/>
    <w:rsid w:val="00977411"/>
    <w:pPr>
      <w:numPr>
        <w:numId w:val="7"/>
      </w:numPr>
    </w:pPr>
  </w:style>
  <w:style w:type="paragraph" w:styleId="TOC2">
    <w:name w:val="toc 2"/>
    <w:basedOn w:val="Normal"/>
    <w:next w:val="Normal"/>
    <w:autoRedefine/>
    <w:uiPriority w:val="99"/>
    <w:semiHidden/>
    <w:rsid w:val="00977411"/>
    <w:pPr>
      <w:ind w:left="240"/>
    </w:pPr>
    <w:rPr>
      <w:smallCaps/>
      <w:lang w:val="en-GB" w:eastAsia="en-US"/>
    </w:rPr>
  </w:style>
  <w:style w:type="paragraph" w:styleId="ListBullet">
    <w:name w:val="List Bullet"/>
    <w:basedOn w:val="Normal"/>
    <w:autoRedefine/>
    <w:uiPriority w:val="99"/>
    <w:rsid w:val="00977411"/>
    <w:pPr>
      <w:tabs>
        <w:tab w:val="num" w:pos="720"/>
      </w:tabs>
      <w:ind w:left="360" w:hanging="360"/>
    </w:pPr>
    <w:rPr>
      <w:lang w:val="en-GB" w:eastAsia="en-US"/>
    </w:rPr>
  </w:style>
  <w:style w:type="paragraph" w:customStyle="1" w:styleId="NoteBody">
    <w:name w:val="Note Body"/>
    <w:basedOn w:val="Normal"/>
    <w:next w:val="BodyText"/>
    <w:uiPriority w:val="99"/>
    <w:rsid w:val="00977411"/>
    <w:pPr>
      <w:keepNext/>
      <w:pBdr>
        <w:left w:val="single" w:sz="8" w:space="4" w:color="auto"/>
        <w:bottom w:val="single" w:sz="8" w:space="4" w:color="auto"/>
        <w:right w:val="single" w:sz="8" w:space="4" w:color="auto"/>
      </w:pBdr>
      <w:autoSpaceDE w:val="0"/>
      <w:autoSpaceDN w:val="0"/>
      <w:spacing w:after="160"/>
      <w:ind w:left="851" w:right="851"/>
    </w:pPr>
    <w:rPr>
      <w:sz w:val="16"/>
      <w:szCs w:val="16"/>
      <w:lang w:eastAsia="en-US"/>
    </w:rPr>
  </w:style>
  <w:style w:type="paragraph" w:customStyle="1" w:styleId="NoteTitle">
    <w:name w:val="Note Title"/>
    <w:basedOn w:val="Normal"/>
    <w:next w:val="FO1General"/>
    <w:uiPriority w:val="99"/>
    <w:rsid w:val="00977411"/>
    <w:pPr>
      <w:keepNext/>
      <w:keepLines/>
      <w:pBdr>
        <w:top w:val="single" w:sz="8" w:space="4" w:color="auto"/>
        <w:left w:val="single" w:sz="8" w:space="4" w:color="auto"/>
        <w:right w:val="single" w:sz="8" w:space="4" w:color="auto"/>
      </w:pBdr>
      <w:autoSpaceDE w:val="0"/>
      <w:autoSpaceDN w:val="0"/>
      <w:spacing w:before="160" w:line="360" w:lineRule="auto"/>
      <w:ind w:left="851" w:right="851"/>
    </w:pPr>
    <w:rPr>
      <w:b/>
      <w:bCs/>
      <w:sz w:val="16"/>
      <w:szCs w:val="16"/>
      <w:lang w:eastAsia="en-US"/>
    </w:rPr>
  </w:style>
  <w:style w:type="paragraph" w:customStyle="1" w:styleId="SummaryTopic">
    <w:name w:val="Summary Topic"/>
    <w:basedOn w:val="Normal"/>
    <w:next w:val="FO1Legal"/>
    <w:uiPriority w:val="99"/>
    <w:rsid w:val="00977411"/>
    <w:pPr>
      <w:keepNext/>
      <w:autoSpaceDE w:val="0"/>
      <w:autoSpaceDN w:val="0"/>
      <w:spacing w:before="280" w:after="120"/>
    </w:pPr>
    <w:rPr>
      <w:b/>
      <w:bCs/>
      <w:lang w:eastAsia="en-US"/>
    </w:rPr>
  </w:style>
  <w:style w:type="paragraph" w:customStyle="1" w:styleId="SummaryQuestion">
    <w:name w:val="Summary Question"/>
    <w:basedOn w:val="Normal"/>
    <w:next w:val="FO2General"/>
    <w:uiPriority w:val="99"/>
    <w:rsid w:val="00977411"/>
    <w:pPr>
      <w:keepNext/>
      <w:autoSpaceDE w:val="0"/>
      <w:autoSpaceDN w:val="0"/>
      <w:spacing w:before="120" w:after="120"/>
    </w:pPr>
    <w:rPr>
      <w:sz w:val="18"/>
      <w:szCs w:val="18"/>
      <w:lang w:eastAsia="en-US"/>
    </w:rPr>
  </w:style>
  <w:style w:type="paragraph" w:customStyle="1" w:styleId="SummaryAnswer">
    <w:name w:val="Summary Answer"/>
    <w:basedOn w:val="Normal"/>
    <w:next w:val="FO2Legal"/>
    <w:uiPriority w:val="99"/>
    <w:rsid w:val="00977411"/>
    <w:pPr>
      <w:autoSpaceDE w:val="0"/>
      <w:autoSpaceDN w:val="0"/>
      <w:spacing w:before="120" w:after="120"/>
      <w:ind w:left="709"/>
    </w:pPr>
    <w:rPr>
      <w:i/>
      <w:iCs/>
      <w:sz w:val="18"/>
      <w:szCs w:val="18"/>
      <w:lang w:eastAsia="en-US"/>
    </w:rPr>
  </w:style>
  <w:style w:type="paragraph" w:customStyle="1" w:styleId="SummaryHeading">
    <w:name w:val="Summary Heading"/>
    <w:basedOn w:val="Normal"/>
    <w:next w:val="FO3General"/>
    <w:uiPriority w:val="99"/>
    <w:rsid w:val="00977411"/>
    <w:pPr>
      <w:pageBreakBefore/>
      <w:pBdr>
        <w:bottom w:val="single" w:sz="4" w:space="4" w:color="auto"/>
      </w:pBdr>
      <w:autoSpaceDE w:val="0"/>
      <w:autoSpaceDN w:val="0"/>
      <w:spacing w:before="120" w:after="120"/>
      <w:jc w:val="center"/>
    </w:pPr>
    <w:rPr>
      <w:b/>
      <w:bCs/>
      <w:lang w:eastAsia="en-US"/>
    </w:rPr>
  </w:style>
  <w:style w:type="paragraph" w:customStyle="1" w:styleId="SmartModuleExternalsSectionHeading">
    <w:name w:val="SmartModule Externals Section Heading"/>
    <w:basedOn w:val="Normal"/>
    <w:next w:val="FO3Legal"/>
    <w:uiPriority w:val="99"/>
    <w:rsid w:val="00977411"/>
    <w:pPr>
      <w:autoSpaceDE w:val="0"/>
      <w:autoSpaceDN w:val="0"/>
      <w:spacing w:before="1000" w:after="120"/>
    </w:pPr>
    <w:rPr>
      <w:b/>
      <w:bCs/>
      <w:lang w:eastAsia="en-US"/>
    </w:rPr>
  </w:style>
  <w:style w:type="character" w:customStyle="1" w:styleId="NoteBody-b">
    <w:name w:val="NoteBody-b"/>
    <w:basedOn w:val="DefaultParagraphFont"/>
    <w:uiPriority w:val="99"/>
    <w:rsid w:val="00977411"/>
    <w:rPr>
      <w:rFonts w:cs="Times New Roman"/>
      <w:b/>
      <w:bCs/>
      <w:lang w:val="en-AU"/>
    </w:rPr>
  </w:style>
  <w:style w:type="character" w:customStyle="1" w:styleId="NoteBody-i">
    <w:name w:val="NoteBody-i"/>
    <w:basedOn w:val="DefaultParagraphFont"/>
    <w:uiPriority w:val="99"/>
    <w:rsid w:val="00977411"/>
    <w:rPr>
      <w:rFonts w:cs="Times New Roman"/>
      <w:i/>
      <w:iCs/>
      <w:lang w:val="en-AU"/>
    </w:rPr>
  </w:style>
  <w:style w:type="character" w:customStyle="1" w:styleId="NoteBody-a">
    <w:name w:val="NoteBody-a"/>
    <w:basedOn w:val="DefaultParagraphFont"/>
    <w:uiPriority w:val="99"/>
    <w:rsid w:val="00977411"/>
    <w:rPr>
      <w:rFonts w:cs="Times New Roman"/>
      <w:u w:val="single"/>
      <w:lang w:val="en-AU"/>
    </w:rPr>
  </w:style>
  <w:style w:type="character" w:customStyle="1" w:styleId="Italics">
    <w:name w:val="Italics"/>
    <w:basedOn w:val="DefaultParagraphFont"/>
    <w:uiPriority w:val="99"/>
    <w:rsid w:val="00977411"/>
    <w:rPr>
      <w:rFonts w:cs="Times New Roman"/>
      <w:i/>
      <w:iCs/>
      <w:color w:val="auto"/>
    </w:rPr>
  </w:style>
  <w:style w:type="character" w:customStyle="1" w:styleId="Bold">
    <w:name w:val="Bold"/>
    <w:basedOn w:val="DefaultParagraphFont"/>
    <w:uiPriority w:val="99"/>
    <w:rsid w:val="00977411"/>
    <w:rPr>
      <w:rFonts w:cs="Times New Roman"/>
      <w:b/>
      <w:bCs/>
      <w:color w:val="auto"/>
    </w:rPr>
  </w:style>
  <w:style w:type="character" w:customStyle="1" w:styleId="Underline">
    <w:name w:val="Underline"/>
    <w:basedOn w:val="DefaultParagraphFont"/>
    <w:uiPriority w:val="99"/>
    <w:rsid w:val="00977411"/>
    <w:rPr>
      <w:rFonts w:cs="Times New Roman"/>
      <w:color w:val="auto"/>
      <w:u w:val="single"/>
    </w:rPr>
  </w:style>
  <w:style w:type="character" w:customStyle="1" w:styleId="BoldItalics">
    <w:name w:val="Bold Italics"/>
    <w:basedOn w:val="DefaultParagraphFont"/>
    <w:uiPriority w:val="99"/>
    <w:rsid w:val="00977411"/>
    <w:rPr>
      <w:rFonts w:cs="Times New Roman"/>
      <w:b/>
      <w:bCs/>
      <w:i/>
      <w:iCs/>
      <w:color w:val="auto"/>
    </w:rPr>
  </w:style>
  <w:style w:type="character" w:customStyle="1" w:styleId="BoldUnderline">
    <w:name w:val="Bold Underline"/>
    <w:basedOn w:val="DefaultParagraphFont"/>
    <w:uiPriority w:val="99"/>
    <w:rsid w:val="00977411"/>
    <w:rPr>
      <w:rFonts w:cs="Times New Roman"/>
      <w:b/>
      <w:bCs/>
      <w:color w:val="auto"/>
      <w:u w:val="single"/>
    </w:rPr>
  </w:style>
  <w:style w:type="character" w:customStyle="1" w:styleId="BoldItalicsUnderline">
    <w:name w:val="Bold Italics Underline"/>
    <w:basedOn w:val="DefaultParagraphFont"/>
    <w:uiPriority w:val="99"/>
    <w:rsid w:val="00977411"/>
    <w:rPr>
      <w:rFonts w:cs="Times New Roman"/>
      <w:b/>
      <w:bCs/>
      <w:i/>
      <w:iCs/>
      <w:color w:val="auto"/>
      <w:u w:val="single"/>
    </w:rPr>
  </w:style>
  <w:style w:type="character" w:customStyle="1" w:styleId="ItalicsUnderline">
    <w:name w:val="Italics Underline"/>
    <w:basedOn w:val="DefaultParagraphFont"/>
    <w:uiPriority w:val="99"/>
    <w:rsid w:val="00977411"/>
    <w:rPr>
      <w:rFonts w:cs="Times New Roman"/>
      <w:i/>
      <w:iCs/>
      <w:color w:val="auto"/>
      <w:u w:val="single"/>
    </w:rPr>
  </w:style>
  <w:style w:type="character" w:styleId="FollowedHyperlink">
    <w:name w:val="FollowedHyperlink"/>
    <w:basedOn w:val="DefaultParagraphFont"/>
    <w:uiPriority w:val="99"/>
    <w:rsid w:val="00977411"/>
    <w:rPr>
      <w:rFonts w:cs="Times New Roman"/>
      <w:color w:val="800080"/>
      <w:u w:val="single"/>
    </w:rPr>
  </w:style>
  <w:style w:type="paragraph" w:styleId="Header">
    <w:name w:val="header"/>
    <w:basedOn w:val="Normal"/>
    <w:link w:val="HeaderChar"/>
    <w:uiPriority w:val="99"/>
    <w:unhideWhenUsed/>
    <w:rsid w:val="005650C2"/>
    <w:pPr>
      <w:tabs>
        <w:tab w:val="center" w:pos="4513"/>
        <w:tab w:val="right" w:pos="9026"/>
      </w:tabs>
    </w:pPr>
  </w:style>
  <w:style w:type="character" w:customStyle="1" w:styleId="HeaderChar">
    <w:name w:val="Header Char"/>
    <w:basedOn w:val="DefaultParagraphFont"/>
    <w:link w:val="Header"/>
    <w:uiPriority w:val="99"/>
    <w:rsid w:val="005650C2"/>
    <w:rPr>
      <w:rFonts w:ascii="Times New Roman" w:hAnsi="Times New Roman"/>
      <w:sz w:val="24"/>
      <w:szCs w:val="24"/>
    </w:rPr>
  </w:style>
  <w:style w:type="paragraph" w:styleId="ListParagraph">
    <w:name w:val="List Paragraph"/>
    <w:basedOn w:val="Normal"/>
    <w:uiPriority w:val="34"/>
    <w:qFormat/>
    <w:rsid w:val="00085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7484">
      <w:bodyDiv w:val="1"/>
      <w:marLeft w:val="0"/>
      <w:marRight w:val="0"/>
      <w:marTop w:val="0"/>
      <w:marBottom w:val="0"/>
      <w:divBdr>
        <w:top w:val="none" w:sz="0" w:space="0" w:color="auto"/>
        <w:left w:val="none" w:sz="0" w:space="0" w:color="auto"/>
        <w:bottom w:val="none" w:sz="0" w:space="0" w:color="auto"/>
        <w:right w:val="none" w:sz="0" w:space="0" w:color="auto"/>
      </w:divBdr>
    </w:div>
    <w:div w:id="1464807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template is provided for Maida Learning clients by means of our professional licence with HR Advance, part of the Australian Business Consulting &amp; Solutions product suite. We have made this template available to help you develop your ideas, manage and grow your practice. Whilst we endeavour to help all allied health practices, we acknowledge that practices are all different and therefore are unable to provide a universal resource that suits everyone. It is expected that you customise this template to suit the individual needs of your practice. We encourage you to seek financial, legal or specialist advice as applicable for your individual circumstances.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Staff Training and Development Policy</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Training and Development Policy</dc:title>
  <dc:subject/>
  <dc:creator>Yvette Howe</dc:creator>
  <cp:keywords/>
  <dc:description/>
  <cp:lastModifiedBy>Erin Francisco</cp:lastModifiedBy>
  <cp:revision>3</cp:revision>
  <cp:lastPrinted>1899-12-31T16:00:00Z</cp:lastPrinted>
  <dcterms:created xsi:type="dcterms:W3CDTF">2018-05-21T07:43:00Z</dcterms:created>
  <dcterms:modified xsi:type="dcterms:W3CDTF">2018-05-21T07:43:00Z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Powered by Infiniti</vt:lpwstr>
  </property>
</Properties>
</file>