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9BB" w:rsidRPr="00F04D33" w:rsidRDefault="007979BB" w:rsidP="009946B8">
      <w:pPr>
        <w:spacing w:beforeLines="50" w:before="156" w:afterLines="50" w:after="156" w:line="360" w:lineRule="auto"/>
        <w:jc w:val="center"/>
        <w:outlineLvl w:val="0"/>
        <w:rPr>
          <w:rFonts w:eastAsia="黑体" w:hAnsi="黑体"/>
          <w:sz w:val="28"/>
          <w:szCs w:val="28"/>
        </w:rPr>
      </w:pPr>
      <w:bookmarkStart w:id="0" w:name="_Toc369012630"/>
      <w:r w:rsidRPr="00F04D33">
        <w:rPr>
          <w:rFonts w:eastAsia="黑体" w:hAnsi="黑体" w:hint="eastAsia"/>
          <w:sz w:val="28"/>
          <w:szCs w:val="28"/>
        </w:rPr>
        <w:t>大连理工大学</w:t>
      </w:r>
      <w:r>
        <w:rPr>
          <w:rFonts w:eastAsia="黑体" w:hAnsi="黑体" w:hint="eastAsia"/>
          <w:sz w:val="28"/>
          <w:szCs w:val="28"/>
        </w:rPr>
        <w:t>软件学院毕业设计（论文）</w:t>
      </w:r>
      <w:r w:rsidRPr="00F04D33">
        <w:rPr>
          <w:rFonts w:eastAsia="黑体" w:hAnsi="黑体" w:hint="eastAsia"/>
          <w:sz w:val="28"/>
          <w:szCs w:val="28"/>
        </w:rPr>
        <w:t>开题报告</w:t>
      </w:r>
      <w:bookmarkEnd w:id="0"/>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900"/>
        <w:gridCol w:w="900"/>
        <w:gridCol w:w="1440"/>
        <w:gridCol w:w="1080"/>
        <w:gridCol w:w="180"/>
        <w:gridCol w:w="763"/>
        <w:gridCol w:w="1275"/>
        <w:gridCol w:w="1202"/>
      </w:tblGrid>
      <w:tr w:rsidR="007979BB" w:rsidRPr="00B22BD1" w:rsidTr="00CF636D">
        <w:trPr>
          <w:trHeight w:val="435"/>
        </w:trPr>
        <w:tc>
          <w:tcPr>
            <w:tcW w:w="828" w:type="dxa"/>
            <w:vAlign w:val="center"/>
          </w:tcPr>
          <w:p w:rsidR="007979BB" w:rsidRPr="00B22BD1" w:rsidRDefault="007979BB" w:rsidP="002B2A76">
            <w:pPr>
              <w:jc w:val="center"/>
              <w:rPr>
                <w:rFonts w:ascii="Times New Roman" w:hAnsi="Times New Roman"/>
                <w:b/>
                <w:szCs w:val="21"/>
              </w:rPr>
            </w:pPr>
            <w:r w:rsidRPr="00F04D33">
              <w:rPr>
                <w:rFonts w:ascii="Times New Roman" w:hAnsi="Times New Roman" w:hint="eastAsia"/>
                <w:b/>
                <w:szCs w:val="21"/>
              </w:rPr>
              <w:t>姓名</w:t>
            </w:r>
          </w:p>
        </w:tc>
        <w:tc>
          <w:tcPr>
            <w:tcW w:w="900" w:type="dxa"/>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孔晓慧</w:t>
            </w:r>
          </w:p>
        </w:tc>
        <w:tc>
          <w:tcPr>
            <w:tcW w:w="900" w:type="dxa"/>
            <w:vAlign w:val="center"/>
          </w:tcPr>
          <w:p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学号</w:t>
            </w:r>
          </w:p>
        </w:tc>
        <w:tc>
          <w:tcPr>
            <w:tcW w:w="1440" w:type="dxa"/>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201592144</w:t>
            </w:r>
          </w:p>
        </w:tc>
        <w:tc>
          <w:tcPr>
            <w:tcW w:w="1080" w:type="dxa"/>
            <w:vAlign w:val="center"/>
          </w:tcPr>
          <w:p w:rsidR="007979BB" w:rsidRPr="00B22BD1" w:rsidRDefault="007979BB" w:rsidP="002B2A76">
            <w:pPr>
              <w:jc w:val="center"/>
              <w:rPr>
                <w:rFonts w:ascii="Times New Roman" w:hAnsi="Times New Roman"/>
                <w:b/>
                <w:szCs w:val="21"/>
              </w:rPr>
            </w:pPr>
            <w:r>
              <w:rPr>
                <w:rFonts w:ascii="Times New Roman" w:hint="eastAsia"/>
                <w:b/>
                <w:szCs w:val="21"/>
              </w:rPr>
              <w:t>题目类型</w:t>
            </w:r>
          </w:p>
        </w:tc>
        <w:tc>
          <w:tcPr>
            <w:tcW w:w="3420" w:type="dxa"/>
            <w:gridSpan w:val="4"/>
            <w:vAlign w:val="center"/>
          </w:tcPr>
          <w:p w:rsidR="007979BB" w:rsidRPr="007048B3" w:rsidRDefault="007979BB" w:rsidP="002B2A76">
            <w:pPr>
              <w:jc w:val="center"/>
              <w:rPr>
                <w:rFonts w:ascii="Times New Roman" w:hAnsi="Times New Roman"/>
                <w:szCs w:val="21"/>
              </w:rPr>
            </w:pPr>
            <w:r w:rsidRPr="007048B3">
              <w:rPr>
                <w:rFonts w:ascii="Times New Roman" w:hint="eastAsia"/>
                <w:szCs w:val="21"/>
              </w:rPr>
              <w:t>□校内工程</w:t>
            </w:r>
            <w:r w:rsidRPr="007048B3">
              <w:rPr>
                <w:rFonts w:ascii="Times New Roman"/>
                <w:szCs w:val="21"/>
              </w:rPr>
              <w:t xml:space="preserve">  </w:t>
            </w:r>
            <w:r w:rsidRPr="007048B3">
              <w:rPr>
                <w:rFonts w:ascii="Times New Roman" w:hint="eastAsia"/>
                <w:szCs w:val="21"/>
              </w:rPr>
              <w:t>□校内研究</w:t>
            </w:r>
            <w:r w:rsidRPr="007048B3">
              <w:rPr>
                <w:rFonts w:ascii="Times New Roman"/>
                <w:szCs w:val="21"/>
              </w:rPr>
              <w:t xml:space="preserve">  </w:t>
            </w:r>
            <w:r w:rsidRPr="007048B3">
              <w:rPr>
                <w:rFonts w:ascii="Times New Roman" w:hint="eastAsia"/>
                <w:szCs w:val="21"/>
              </w:rPr>
              <w:t>□校外</w:t>
            </w:r>
          </w:p>
        </w:tc>
      </w:tr>
      <w:tr w:rsidR="007979BB" w:rsidRPr="00B22BD1" w:rsidTr="00CF636D">
        <w:trPr>
          <w:trHeight w:val="435"/>
        </w:trPr>
        <w:tc>
          <w:tcPr>
            <w:tcW w:w="828" w:type="dxa"/>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班级</w:t>
            </w:r>
          </w:p>
        </w:tc>
        <w:tc>
          <w:tcPr>
            <w:tcW w:w="900" w:type="dxa"/>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软</w:t>
            </w:r>
            <w:r>
              <w:rPr>
                <w:rFonts w:ascii="Times New Roman" w:hAnsi="Times New Roman" w:hint="eastAsia"/>
                <w:b/>
                <w:szCs w:val="21"/>
              </w:rPr>
              <w:t>1504</w:t>
            </w:r>
          </w:p>
        </w:tc>
        <w:tc>
          <w:tcPr>
            <w:tcW w:w="900" w:type="dxa"/>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专业</w:t>
            </w:r>
          </w:p>
        </w:tc>
        <w:tc>
          <w:tcPr>
            <w:tcW w:w="1440" w:type="dxa"/>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软件工程</w:t>
            </w:r>
          </w:p>
        </w:tc>
        <w:tc>
          <w:tcPr>
            <w:tcW w:w="1080" w:type="dxa"/>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开题日期</w:t>
            </w:r>
          </w:p>
        </w:tc>
        <w:tc>
          <w:tcPr>
            <w:tcW w:w="3420" w:type="dxa"/>
            <w:gridSpan w:val="4"/>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2018</w:t>
            </w:r>
            <w:r w:rsidR="007979BB">
              <w:rPr>
                <w:rFonts w:ascii="Times New Roman" w:hAnsi="Times New Roman" w:hint="eastAsia"/>
                <w:b/>
                <w:szCs w:val="21"/>
              </w:rPr>
              <w:t>年</w:t>
            </w:r>
            <w:r w:rsidR="007979BB">
              <w:rPr>
                <w:rFonts w:ascii="Times New Roman" w:hAnsi="Times New Roman"/>
                <w:b/>
                <w:szCs w:val="21"/>
              </w:rPr>
              <w:t xml:space="preserve">  </w:t>
            </w:r>
            <w:r>
              <w:rPr>
                <w:rFonts w:ascii="Times New Roman" w:hAnsi="Times New Roman" w:hint="eastAsia"/>
                <w:b/>
                <w:szCs w:val="21"/>
              </w:rPr>
              <w:t>12</w:t>
            </w:r>
            <w:r w:rsidR="007979BB">
              <w:rPr>
                <w:rFonts w:ascii="Times New Roman" w:hAnsi="Times New Roman" w:hint="eastAsia"/>
                <w:b/>
                <w:szCs w:val="21"/>
              </w:rPr>
              <w:t>月</w:t>
            </w:r>
            <w:r w:rsidR="007979BB">
              <w:rPr>
                <w:rFonts w:ascii="Times New Roman" w:hAnsi="Times New Roman"/>
                <w:b/>
                <w:szCs w:val="21"/>
              </w:rPr>
              <w:t xml:space="preserve">  </w:t>
            </w:r>
            <w:r>
              <w:rPr>
                <w:rFonts w:ascii="Times New Roman" w:hAnsi="Times New Roman" w:hint="eastAsia"/>
                <w:b/>
                <w:szCs w:val="21"/>
              </w:rPr>
              <w:t>29</w:t>
            </w:r>
            <w:r w:rsidR="007979BB">
              <w:rPr>
                <w:rFonts w:ascii="Times New Roman" w:hAnsi="Times New Roman" w:hint="eastAsia"/>
                <w:b/>
                <w:szCs w:val="21"/>
              </w:rPr>
              <w:t>日</w:t>
            </w:r>
          </w:p>
        </w:tc>
      </w:tr>
      <w:tr w:rsidR="007979BB" w:rsidRPr="00B22BD1" w:rsidTr="00CF636D">
        <w:trPr>
          <w:trHeight w:val="435"/>
        </w:trPr>
        <w:tc>
          <w:tcPr>
            <w:tcW w:w="1728" w:type="dxa"/>
            <w:gridSpan w:val="2"/>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联系电话</w:t>
            </w:r>
          </w:p>
        </w:tc>
        <w:tc>
          <w:tcPr>
            <w:tcW w:w="2340" w:type="dxa"/>
            <w:gridSpan w:val="2"/>
            <w:vAlign w:val="center"/>
          </w:tcPr>
          <w:p w:rsidR="007979BB" w:rsidRPr="00B22BD1" w:rsidRDefault="00B779E0" w:rsidP="002B2A76">
            <w:pPr>
              <w:jc w:val="center"/>
              <w:rPr>
                <w:rFonts w:ascii="Times New Roman" w:hAnsi="Times New Roman"/>
                <w:b/>
                <w:szCs w:val="21"/>
              </w:rPr>
            </w:pPr>
            <w:r>
              <w:rPr>
                <w:rFonts w:ascii="Times New Roman" w:hAnsi="Times New Roman" w:hint="eastAsia"/>
                <w:b/>
                <w:szCs w:val="21"/>
              </w:rPr>
              <w:t>18742018902</w:t>
            </w:r>
          </w:p>
        </w:tc>
        <w:tc>
          <w:tcPr>
            <w:tcW w:w="1080" w:type="dxa"/>
            <w:vAlign w:val="center"/>
          </w:tcPr>
          <w:p w:rsidR="007979BB" w:rsidRDefault="007979BB" w:rsidP="002B2A76">
            <w:pPr>
              <w:jc w:val="center"/>
              <w:rPr>
                <w:rFonts w:ascii="Times New Roman" w:hAnsi="Times New Roman"/>
                <w:b/>
                <w:szCs w:val="21"/>
              </w:rPr>
            </w:pPr>
            <w:r>
              <w:rPr>
                <w:rFonts w:ascii="Times New Roman" w:hAnsi="Times New Roman"/>
                <w:b/>
                <w:szCs w:val="21"/>
              </w:rPr>
              <w:t>E-mail</w:t>
            </w:r>
          </w:p>
        </w:tc>
        <w:tc>
          <w:tcPr>
            <w:tcW w:w="3420" w:type="dxa"/>
            <w:gridSpan w:val="4"/>
            <w:vAlign w:val="center"/>
          </w:tcPr>
          <w:p w:rsidR="007979BB" w:rsidRDefault="00B779E0" w:rsidP="002B2A76">
            <w:pPr>
              <w:jc w:val="center"/>
              <w:rPr>
                <w:rFonts w:ascii="Times New Roman" w:hAnsi="Times New Roman"/>
                <w:b/>
                <w:szCs w:val="21"/>
              </w:rPr>
            </w:pPr>
            <w:r>
              <w:rPr>
                <w:rFonts w:ascii="Times New Roman" w:hAnsi="Times New Roman" w:hint="eastAsia"/>
                <w:b/>
                <w:szCs w:val="21"/>
              </w:rPr>
              <w:t>1063852944@qq.com</w:t>
            </w:r>
          </w:p>
        </w:tc>
      </w:tr>
      <w:tr w:rsidR="007979BB" w:rsidRPr="00B22BD1" w:rsidTr="00FD147B">
        <w:trPr>
          <w:trHeight w:val="435"/>
        </w:trPr>
        <w:tc>
          <w:tcPr>
            <w:tcW w:w="1728" w:type="dxa"/>
            <w:gridSpan w:val="2"/>
            <w:vAlign w:val="center"/>
          </w:tcPr>
          <w:p w:rsidR="007979BB" w:rsidRDefault="007979BB" w:rsidP="009D5507">
            <w:pPr>
              <w:jc w:val="center"/>
              <w:rPr>
                <w:rFonts w:ascii="Times New Roman" w:hAnsi="Times New Roman"/>
                <w:b/>
                <w:szCs w:val="21"/>
              </w:rPr>
            </w:pPr>
            <w:r>
              <w:rPr>
                <w:rFonts w:ascii="Times New Roman" w:hAnsi="Times New Roman" w:hint="eastAsia"/>
                <w:b/>
                <w:szCs w:val="21"/>
              </w:rPr>
              <w:t>中文题目</w:t>
            </w:r>
          </w:p>
        </w:tc>
        <w:tc>
          <w:tcPr>
            <w:tcW w:w="6840" w:type="dxa"/>
            <w:gridSpan w:val="7"/>
            <w:vAlign w:val="center"/>
          </w:tcPr>
          <w:p w:rsidR="007979BB" w:rsidRDefault="0007660E" w:rsidP="002B2A76">
            <w:pPr>
              <w:jc w:val="center"/>
              <w:rPr>
                <w:rFonts w:ascii="Times New Roman" w:hAnsi="Times New Roman"/>
                <w:b/>
                <w:szCs w:val="21"/>
              </w:rPr>
            </w:pPr>
            <w:r>
              <w:rPr>
                <w:rFonts w:ascii="Times New Roman" w:hAnsi="Times New Roman" w:hint="eastAsia"/>
                <w:b/>
                <w:szCs w:val="21"/>
              </w:rPr>
              <w:t>基于微服务的二手商城的设计与实现</w:t>
            </w:r>
          </w:p>
        </w:tc>
      </w:tr>
      <w:tr w:rsidR="007979BB" w:rsidRPr="00B22BD1" w:rsidTr="003B10B6">
        <w:trPr>
          <w:trHeight w:val="435"/>
        </w:trPr>
        <w:tc>
          <w:tcPr>
            <w:tcW w:w="1728" w:type="dxa"/>
            <w:gridSpan w:val="2"/>
            <w:vAlign w:val="center"/>
          </w:tcPr>
          <w:p w:rsidR="007979BB" w:rsidRDefault="007979BB" w:rsidP="009D5507">
            <w:pPr>
              <w:jc w:val="center"/>
              <w:rPr>
                <w:rFonts w:ascii="Times New Roman" w:hAnsi="Times New Roman"/>
                <w:b/>
                <w:szCs w:val="21"/>
              </w:rPr>
            </w:pPr>
            <w:r>
              <w:rPr>
                <w:rFonts w:ascii="Times New Roman" w:hAnsi="Times New Roman" w:hint="eastAsia"/>
                <w:b/>
                <w:szCs w:val="21"/>
              </w:rPr>
              <w:t>英文题目</w:t>
            </w:r>
          </w:p>
        </w:tc>
        <w:tc>
          <w:tcPr>
            <w:tcW w:w="6840" w:type="dxa"/>
            <w:gridSpan w:val="7"/>
            <w:vAlign w:val="center"/>
          </w:tcPr>
          <w:p w:rsidR="007979BB" w:rsidRDefault="0007660E" w:rsidP="002B2A76">
            <w:pPr>
              <w:jc w:val="center"/>
              <w:rPr>
                <w:rFonts w:ascii="Times New Roman" w:hAnsi="Times New Roman"/>
                <w:b/>
                <w:szCs w:val="21"/>
              </w:rPr>
            </w:pPr>
            <w:r w:rsidRPr="0007660E">
              <w:rPr>
                <w:rFonts w:ascii="Times New Roman" w:hAnsi="Times New Roman"/>
                <w:b/>
                <w:szCs w:val="21"/>
              </w:rPr>
              <w:t>Design and Implementation of Second-hand Mall Based on Micro-service</w:t>
            </w:r>
          </w:p>
        </w:tc>
      </w:tr>
      <w:tr w:rsidR="007979BB" w:rsidRPr="00B22BD1" w:rsidTr="003B10B6">
        <w:trPr>
          <w:trHeight w:val="435"/>
        </w:trPr>
        <w:tc>
          <w:tcPr>
            <w:tcW w:w="1728" w:type="dxa"/>
            <w:gridSpan w:val="2"/>
            <w:vAlign w:val="center"/>
          </w:tcPr>
          <w:p w:rsidR="007979BB" w:rsidRDefault="007979BB" w:rsidP="009D5507">
            <w:pPr>
              <w:jc w:val="center"/>
              <w:rPr>
                <w:rFonts w:ascii="Times New Roman" w:hAnsi="Times New Roman"/>
                <w:b/>
                <w:szCs w:val="21"/>
              </w:rPr>
            </w:pPr>
            <w:r>
              <w:rPr>
                <w:rFonts w:ascii="Times New Roman" w:hAnsi="Times New Roman" w:hint="eastAsia"/>
                <w:b/>
                <w:szCs w:val="21"/>
              </w:rPr>
              <w:t>外文翻译题目</w:t>
            </w:r>
          </w:p>
        </w:tc>
        <w:tc>
          <w:tcPr>
            <w:tcW w:w="6840" w:type="dxa"/>
            <w:gridSpan w:val="7"/>
            <w:vAlign w:val="center"/>
          </w:tcPr>
          <w:p w:rsidR="007979BB" w:rsidRDefault="0007660E" w:rsidP="002B2A76">
            <w:pPr>
              <w:jc w:val="center"/>
              <w:rPr>
                <w:rFonts w:ascii="Times New Roman" w:hAnsi="Times New Roman"/>
                <w:b/>
                <w:szCs w:val="21"/>
              </w:rPr>
            </w:pPr>
            <w:r w:rsidRPr="0007660E">
              <w:rPr>
                <w:rFonts w:ascii="Times New Roman" w:hAnsi="Times New Roman"/>
                <w:b/>
                <w:szCs w:val="21"/>
              </w:rPr>
              <w:t>Evidential cluster</w:t>
            </w:r>
            <w:r>
              <w:rPr>
                <w:rFonts w:ascii="Times New Roman" w:hAnsi="Times New Roman"/>
                <w:b/>
                <w:szCs w:val="21"/>
              </w:rPr>
              <w:t>ing of large dissimilarity data</w:t>
            </w:r>
          </w:p>
        </w:tc>
      </w:tr>
      <w:tr w:rsidR="007979BB" w:rsidRPr="00B22BD1" w:rsidTr="00293828">
        <w:trPr>
          <w:trHeight w:val="435"/>
        </w:trPr>
        <w:tc>
          <w:tcPr>
            <w:tcW w:w="1728" w:type="dxa"/>
            <w:gridSpan w:val="2"/>
            <w:vAlign w:val="center"/>
          </w:tcPr>
          <w:p w:rsidR="007979BB" w:rsidRDefault="007979BB" w:rsidP="009D5507">
            <w:pPr>
              <w:jc w:val="center"/>
              <w:rPr>
                <w:rFonts w:ascii="Times New Roman" w:hAnsi="Times New Roman"/>
                <w:b/>
                <w:szCs w:val="21"/>
              </w:rPr>
            </w:pPr>
            <w:r>
              <w:rPr>
                <w:rFonts w:ascii="Times New Roman" w:hAnsi="Times New Roman" w:hint="eastAsia"/>
                <w:b/>
                <w:szCs w:val="21"/>
              </w:rPr>
              <w:t>外文翻译期刊名称、出版年月</w:t>
            </w:r>
          </w:p>
        </w:tc>
        <w:tc>
          <w:tcPr>
            <w:tcW w:w="4363" w:type="dxa"/>
            <w:gridSpan w:val="5"/>
            <w:vAlign w:val="center"/>
          </w:tcPr>
          <w:p w:rsidR="007979BB" w:rsidRPr="00293828" w:rsidRDefault="007979BB" w:rsidP="002B2A76">
            <w:pPr>
              <w:jc w:val="center"/>
              <w:rPr>
                <w:rFonts w:ascii="Times New Roman" w:hAnsi="Times New Roman"/>
                <w:b/>
                <w:szCs w:val="21"/>
              </w:rPr>
            </w:pPr>
          </w:p>
        </w:tc>
        <w:tc>
          <w:tcPr>
            <w:tcW w:w="1275" w:type="dxa"/>
            <w:vAlign w:val="center"/>
          </w:tcPr>
          <w:p w:rsidR="007979BB" w:rsidRDefault="007979BB" w:rsidP="002B2A76">
            <w:pPr>
              <w:jc w:val="center"/>
              <w:rPr>
                <w:rFonts w:ascii="Times New Roman" w:hAnsi="Times New Roman"/>
                <w:b/>
                <w:szCs w:val="21"/>
              </w:rPr>
            </w:pPr>
            <w:r>
              <w:rPr>
                <w:rFonts w:ascii="Times New Roman" w:hAnsi="Times New Roman" w:hint="eastAsia"/>
                <w:b/>
                <w:szCs w:val="21"/>
              </w:rPr>
              <w:t>是否近五年期刊论文</w:t>
            </w:r>
          </w:p>
        </w:tc>
        <w:tc>
          <w:tcPr>
            <w:tcW w:w="1202" w:type="dxa"/>
            <w:vAlign w:val="center"/>
          </w:tcPr>
          <w:p w:rsidR="007979BB" w:rsidRDefault="007979BB" w:rsidP="00293828">
            <w:pPr>
              <w:jc w:val="center"/>
              <w:rPr>
                <w:rFonts w:ascii="Times New Roman"/>
                <w:szCs w:val="21"/>
              </w:rPr>
            </w:pPr>
            <w:r w:rsidRPr="007048B3">
              <w:rPr>
                <w:rFonts w:ascii="Times New Roman" w:hint="eastAsia"/>
                <w:szCs w:val="21"/>
              </w:rPr>
              <w:t>□</w:t>
            </w:r>
            <w:r>
              <w:rPr>
                <w:rFonts w:ascii="Times New Roman" w:hint="eastAsia"/>
                <w:szCs w:val="21"/>
              </w:rPr>
              <w:t>是</w:t>
            </w:r>
          </w:p>
          <w:p w:rsidR="007979BB" w:rsidRPr="00293828" w:rsidRDefault="007979BB" w:rsidP="00293828">
            <w:pPr>
              <w:jc w:val="center"/>
              <w:rPr>
                <w:rFonts w:ascii="Times New Roman"/>
                <w:szCs w:val="21"/>
              </w:rPr>
            </w:pPr>
            <w:r w:rsidRPr="002B2A76">
              <w:rPr>
                <w:rFonts w:ascii="Times New Roman" w:hAnsi="Times New Roman" w:hint="eastAsia"/>
                <w:szCs w:val="21"/>
              </w:rPr>
              <w:t>□</w:t>
            </w:r>
            <w:r>
              <w:rPr>
                <w:rFonts w:ascii="Times New Roman" w:hint="eastAsia"/>
                <w:szCs w:val="21"/>
              </w:rPr>
              <w:t>否</w:t>
            </w:r>
          </w:p>
        </w:tc>
      </w:tr>
      <w:tr w:rsidR="007979BB" w:rsidRPr="00B22BD1" w:rsidTr="00CF636D">
        <w:trPr>
          <w:trHeight w:val="435"/>
        </w:trPr>
        <w:tc>
          <w:tcPr>
            <w:tcW w:w="1728" w:type="dxa"/>
            <w:gridSpan w:val="2"/>
            <w:vAlign w:val="center"/>
          </w:tcPr>
          <w:p w:rsidR="007979BB" w:rsidRDefault="007979BB" w:rsidP="002B2A76">
            <w:pPr>
              <w:jc w:val="center"/>
              <w:rPr>
                <w:rFonts w:ascii="Times New Roman" w:hAnsi="Times New Roman"/>
                <w:b/>
                <w:szCs w:val="21"/>
              </w:rPr>
            </w:pPr>
            <w:r>
              <w:rPr>
                <w:rFonts w:ascii="Times New Roman" w:hAnsi="Times New Roman" w:hint="eastAsia"/>
                <w:b/>
                <w:szCs w:val="21"/>
              </w:rPr>
              <w:t>校内导师姓名</w:t>
            </w:r>
          </w:p>
        </w:tc>
        <w:tc>
          <w:tcPr>
            <w:tcW w:w="2340" w:type="dxa"/>
            <w:gridSpan w:val="2"/>
            <w:vAlign w:val="center"/>
          </w:tcPr>
          <w:p w:rsidR="007979BB" w:rsidRPr="00B22BD1" w:rsidRDefault="0007660E" w:rsidP="002B2A76">
            <w:pPr>
              <w:jc w:val="center"/>
              <w:rPr>
                <w:rFonts w:ascii="Times New Roman" w:hAnsi="Times New Roman"/>
                <w:b/>
                <w:szCs w:val="21"/>
              </w:rPr>
            </w:pPr>
            <w:r>
              <w:rPr>
                <w:rFonts w:ascii="Times New Roman" w:hAnsi="Times New Roman" w:hint="eastAsia"/>
                <w:b/>
                <w:szCs w:val="21"/>
              </w:rPr>
              <w:t>于红</w:t>
            </w:r>
          </w:p>
        </w:tc>
        <w:tc>
          <w:tcPr>
            <w:tcW w:w="1080" w:type="dxa"/>
            <w:vAlign w:val="center"/>
          </w:tcPr>
          <w:p w:rsidR="007979BB" w:rsidRDefault="007979BB" w:rsidP="002B2A76">
            <w:pPr>
              <w:jc w:val="center"/>
              <w:rPr>
                <w:rFonts w:ascii="Times New Roman" w:hAnsi="Times New Roman"/>
                <w:b/>
                <w:szCs w:val="21"/>
              </w:rPr>
            </w:pPr>
            <w:r>
              <w:rPr>
                <w:rFonts w:ascii="Times New Roman" w:hAnsi="Times New Roman" w:hint="eastAsia"/>
                <w:b/>
                <w:szCs w:val="21"/>
              </w:rPr>
              <w:t>职称</w:t>
            </w:r>
          </w:p>
        </w:tc>
        <w:tc>
          <w:tcPr>
            <w:tcW w:w="3420" w:type="dxa"/>
            <w:gridSpan w:val="4"/>
            <w:vAlign w:val="center"/>
          </w:tcPr>
          <w:p w:rsidR="007979BB" w:rsidRDefault="0007660E" w:rsidP="002B2A76">
            <w:pPr>
              <w:jc w:val="center"/>
              <w:rPr>
                <w:rFonts w:ascii="Times New Roman" w:hAnsi="Times New Roman"/>
                <w:b/>
                <w:szCs w:val="21"/>
              </w:rPr>
            </w:pPr>
            <w:r>
              <w:rPr>
                <w:rFonts w:ascii="Times New Roman" w:hAnsi="Times New Roman" w:hint="eastAsia"/>
                <w:b/>
                <w:szCs w:val="21"/>
              </w:rPr>
              <w:t>副教授</w:t>
            </w:r>
          </w:p>
        </w:tc>
      </w:tr>
      <w:tr w:rsidR="007979BB" w:rsidRPr="00B22BD1" w:rsidTr="00CF636D">
        <w:trPr>
          <w:trHeight w:val="435"/>
        </w:trPr>
        <w:tc>
          <w:tcPr>
            <w:tcW w:w="1728" w:type="dxa"/>
            <w:gridSpan w:val="2"/>
            <w:vAlign w:val="center"/>
          </w:tcPr>
          <w:p w:rsidR="007979BB" w:rsidRDefault="007979BB" w:rsidP="002B2A76">
            <w:pPr>
              <w:jc w:val="center"/>
              <w:rPr>
                <w:rFonts w:ascii="Times New Roman" w:hAnsi="Times New Roman"/>
                <w:b/>
                <w:szCs w:val="21"/>
              </w:rPr>
            </w:pPr>
            <w:r w:rsidRPr="006861A2">
              <w:rPr>
                <w:rFonts w:ascii="Times New Roman" w:hAnsi="宋体" w:hint="eastAsia"/>
                <w:b/>
                <w:szCs w:val="21"/>
              </w:rPr>
              <w:t>题目来源</w:t>
            </w:r>
          </w:p>
        </w:tc>
        <w:tc>
          <w:tcPr>
            <w:tcW w:w="6840" w:type="dxa"/>
            <w:gridSpan w:val="7"/>
            <w:vAlign w:val="center"/>
          </w:tcPr>
          <w:p w:rsidR="007979BB" w:rsidRPr="002B2A76" w:rsidRDefault="007979BB" w:rsidP="002B2A76">
            <w:pPr>
              <w:jc w:val="center"/>
              <w:rPr>
                <w:rFonts w:ascii="Times New Roman" w:hAnsi="宋体"/>
                <w:szCs w:val="21"/>
              </w:rPr>
            </w:pPr>
            <w:r w:rsidRPr="002B2A76">
              <w:rPr>
                <w:rFonts w:ascii="Times New Roman" w:hAnsi="Times New Roman" w:hint="eastAsia"/>
                <w:szCs w:val="21"/>
              </w:rPr>
              <w:t>□科研项目</w:t>
            </w:r>
            <w:r w:rsidRPr="002B2A76">
              <w:rPr>
                <w:rFonts w:ascii="Times New Roman" w:hAnsi="Times New Roman"/>
                <w:szCs w:val="21"/>
              </w:rPr>
              <w:t xml:space="preserve">    </w:t>
            </w:r>
            <w:r w:rsidRPr="002B2A76">
              <w:rPr>
                <w:rFonts w:ascii="Times New Roman" w:hAnsi="Times New Roman" w:hint="eastAsia"/>
                <w:szCs w:val="21"/>
              </w:rPr>
              <w:t>□工程模拟</w:t>
            </w:r>
            <w:r w:rsidRPr="002B2A76">
              <w:rPr>
                <w:rFonts w:ascii="Times New Roman" w:hAnsi="Times New Roman"/>
                <w:szCs w:val="21"/>
              </w:rPr>
              <w:t xml:space="preserve">    </w:t>
            </w:r>
            <w:r w:rsidRPr="002B2A76">
              <w:rPr>
                <w:rFonts w:ascii="Times New Roman" w:hAnsi="Times New Roman" w:hint="eastAsia"/>
                <w:szCs w:val="21"/>
              </w:rPr>
              <w:t>□实际应用</w:t>
            </w:r>
            <w:r w:rsidRPr="002B2A76">
              <w:rPr>
                <w:rFonts w:ascii="Times New Roman" w:hAnsi="Times New Roman"/>
                <w:szCs w:val="21"/>
              </w:rPr>
              <w:t xml:space="preserve">    </w:t>
            </w:r>
            <w:r w:rsidRPr="002B2A76">
              <w:rPr>
                <w:rFonts w:ascii="Times New Roman" w:hAnsi="Times New Roman" w:hint="eastAsia"/>
                <w:szCs w:val="21"/>
              </w:rPr>
              <w:t>□自拟课题</w:t>
            </w:r>
            <w:r w:rsidRPr="002B2A76">
              <w:rPr>
                <w:rFonts w:ascii="Times New Roman" w:hAnsi="Times New Roman"/>
                <w:szCs w:val="21"/>
              </w:rPr>
              <w:t xml:space="preserve">    </w:t>
            </w:r>
            <w:r w:rsidRPr="002B2A76">
              <w:rPr>
                <w:rFonts w:ascii="Times New Roman" w:hAnsi="Times New Roman" w:hint="eastAsia"/>
                <w:szCs w:val="21"/>
              </w:rPr>
              <w:t>□其他</w:t>
            </w:r>
          </w:p>
        </w:tc>
      </w:tr>
      <w:tr w:rsidR="007979BB" w:rsidRPr="00B22BD1" w:rsidTr="00CF636D">
        <w:trPr>
          <w:trHeight w:val="532"/>
        </w:trPr>
        <w:tc>
          <w:tcPr>
            <w:tcW w:w="8568" w:type="dxa"/>
            <w:gridSpan w:val="9"/>
            <w:shd w:val="clear" w:color="auto" w:fill="ECECEC"/>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校外导师信息</w:t>
            </w:r>
            <w:r w:rsidRPr="00B22BD1">
              <w:rPr>
                <w:rFonts w:ascii="Times New Roman" w:hAnsi="Times New Roman" w:hint="eastAsia"/>
                <w:b/>
                <w:szCs w:val="21"/>
              </w:rPr>
              <w:t>（</w:t>
            </w:r>
            <w:r w:rsidRPr="002B2A76">
              <w:rPr>
                <w:rFonts w:ascii="Times New Roman" w:hAnsi="Times New Roman" w:hint="eastAsia"/>
                <w:b/>
                <w:szCs w:val="21"/>
              </w:rPr>
              <w:t>校外题目填写，校内题目</w:t>
            </w:r>
            <w:r>
              <w:rPr>
                <w:rFonts w:ascii="Times New Roman" w:hAnsi="Times New Roman" w:hint="eastAsia"/>
                <w:b/>
                <w:szCs w:val="21"/>
              </w:rPr>
              <w:t>以下三行</w:t>
            </w:r>
            <w:r w:rsidRPr="002B2A76">
              <w:rPr>
                <w:rFonts w:ascii="Times New Roman" w:hAnsi="Times New Roman" w:hint="eastAsia"/>
                <w:b/>
                <w:szCs w:val="21"/>
              </w:rPr>
              <w:t>不必填写</w:t>
            </w:r>
            <w:r w:rsidRPr="00B22BD1">
              <w:rPr>
                <w:rFonts w:ascii="Times New Roman" w:hAnsi="Times New Roman" w:hint="eastAsia"/>
                <w:b/>
                <w:szCs w:val="21"/>
              </w:rPr>
              <w:t>）</w:t>
            </w:r>
          </w:p>
        </w:tc>
      </w:tr>
      <w:tr w:rsidR="007979BB" w:rsidRPr="00B22BD1" w:rsidTr="00CF636D">
        <w:trPr>
          <w:trHeight w:val="532"/>
        </w:trPr>
        <w:tc>
          <w:tcPr>
            <w:tcW w:w="1728" w:type="dxa"/>
            <w:gridSpan w:val="2"/>
            <w:shd w:val="clear" w:color="auto" w:fill="ECECEC"/>
            <w:vAlign w:val="center"/>
          </w:tcPr>
          <w:p w:rsidR="007979BB" w:rsidRPr="00B22BD1" w:rsidRDefault="007979BB" w:rsidP="002B2A76">
            <w:pPr>
              <w:jc w:val="center"/>
              <w:rPr>
                <w:rFonts w:ascii="Times New Roman" w:hAnsi="Times New Roman"/>
                <w:b/>
                <w:szCs w:val="21"/>
              </w:rPr>
            </w:pPr>
            <w:r>
              <w:rPr>
                <w:rFonts w:ascii="Times New Roman" w:hAnsi="Times New Roman" w:hint="eastAsia"/>
                <w:b/>
                <w:szCs w:val="21"/>
              </w:rPr>
              <w:t>校外导师</w:t>
            </w:r>
            <w:r w:rsidRPr="00B22BD1">
              <w:rPr>
                <w:rFonts w:ascii="Times New Roman" w:hAnsi="Times New Roman" w:hint="eastAsia"/>
                <w:b/>
                <w:szCs w:val="21"/>
              </w:rPr>
              <w:t>姓名</w:t>
            </w:r>
          </w:p>
        </w:tc>
        <w:tc>
          <w:tcPr>
            <w:tcW w:w="2340" w:type="dxa"/>
            <w:gridSpan w:val="2"/>
            <w:shd w:val="clear" w:color="auto" w:fill="ECECEC"/>
            <w:vAlign w:val="center"/>
          </w:tcPr>
          <w:p w:rsidR="007979BB" w:rsidRPr="00B22BD1" w:rsidRDefault="007979BB" w:rsidP="002B2A76">
            <w:pPr>
              <w:jc w:val="center"/>
              <w:rPr>
                <w:rFonts w:ascii="Times New Roman" w:hAnsi="Times New Roman"/>
                <w:b/>
                <w:szCs w:val="21"/>
              </w:rPr>
            </w:pPr>
          </w:p>
        </w:tc>
        <w:tc>
          <w:tcPr>
            <w:tcW w:w="1260" w:type="dxa"/>
            <w:gridSpan w:val="2"/>
            <w:shd w:val="clear" w:color="auto" w:fill="ECECEC"/>
            <w:vAlign w:val="center"/>
          </w:tcPr>
          <w:p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职务</w:t>
            </w:r>
            <w:r w:rsidRPr="00B22BD1">
              <w:rPr>
                <w:rFonts w:ascii="Times New Roman" w:hAnsi="Times New Roman"/>
                <w:b/>
                <w:szCs w:val="21"/>
              </w:rPr>
              <w:t>/</w:t>
            </w:r>
            <w:r w:rsidRPr="00B22BD1">
              <w:rPr>
                <w:rFonts w:ascii="Times New Roman" w:hAnsi="Times New Roman" w:hint="eastAsia"/>
                <w:b/>
                <w:szCs w:val="21"/>
              </w:rPr>
              <w:t>职称</w:t>
            </w:r>
          </w:p>
        </w:tc>
        <w:tc>
          <w:tcPr>
            <w:tcW w:w="3240" w:type="dxa"/>
            <w:gridSpan w:val="3"/>
            <w:shd w:val="clear" w:color="auto" w:fill="ECECEC"/>
            <w:vAlign w:val="center"/>
          </w:tcPr>
          <w:p w:rsidR="007979BB" w:rsidRPr="00B22BD1" w:rsidRDefault="007979BB" w:rsidP="002B2A76">
            <w:pPr>
              <w:jc w:val="center"/>
              <w:rPr>
                <w:rFonts w:ascii="Times New Roman" w:hAnsi="Times New Roman"/>
                <w:b/>
                <w:szCs w:val="21"/>
              </w:rPr>
            </w:pPr>
          </w:p>
        </w:tc>
      </w:tr>
      <w:tr w:rsidR="007979BB" w:rsidRPr="00B22BD1" w:rsidTr="00CF636D">
        <w:trPr>
          <w:trHeight w:val="532"/>
        </w:trPr>
        <w:tc>
          <w:tcPr>
            <w:tcW w:w="1728" w:type="dxa"/>
            <w:gridSpan w:val="2"/>
            <w:shd w:val="clear" w:color="auto" w:fill="ECECEC"/>
            <w:vAlign w:val="center"/>
          </w:tcPr>
          <w:p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所在单位</w:t>
            </w:r>
          </w:p>
        </w:tc>
        <w:tc>
          <w:tcPr>
            <w:tcW w:w="6840" w:type="dxa"/>
            <w:gridSpan w:val="7"/>
            <w:shd w:val="clear" w:color="auto" w:fill="ECECEC"/>
            <w:vAlign w:val="center"/>
          </w:tcPr>
          <w:p w:rsidR="007979BB" w:rsidRPr="00B22BD1" w:rsidRDefault="007979BB" w:rsidP="002B2A76">
            <w:pPr>
              <w:jc w:val="center"/>
              <w:rPr>
                <w:rFonts w:ascii="Times New Roman" w:hAnsi="Times New Roman"/>
                <w:b/>
                <w:szCs w:val="21"/>
              </w:rPr>
            </w:pPr>
          </w:p>
        </w:tc>
      </w:tr>
      <w:tr w:rsidR="007979BB" w:rsidRPr="00B22BD1" w:rsidTr="00CF636D">
        <w:trPr>
          <w:trHeight w:val="532"/>
        </w:trPr>
        <w:tc>
          <w:tcPr>
            <w:tcW w:w="1728" w:type="dxa"/>
            <w:gridSpan w:val="2"/>
            <w:shd w:val="clear" w:color="auto" w:fill="ECECEC"/>
            <w:vAlign w:val="center"/>
          </w:tcPr>
          <w:p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联系电话</w:t>
            </w:r>
          </w:p>
        </w:tc>
        <w:tc>
          <w:tcPr>
            <w:tcW w:w="2340" w:type="dxa"/>
            <w:gridSpan w:val="2"/>
            <w:shd w:val="clear" w:color="auto" w:fill="ECECEC"/>
            <w:vAlign w:val="center"/>
          </w:tcPr>
          <w:p w:rsidR="007979BB" w:rsidRPr="00B22BD1" w:rsidRDefault="007979BB" w:rsidP="002B2A76">
            <w:pPr>
              <w:jc w:val="center"/>
              <w:rPr>
                <w:rFonts w:ascii="Times New Roman" w:hAnsi="Times New Roman"/>
                <w:b/>
                <w:szCs w:val="21"/>
              </w:rPr>
            </w:pPr>
          </w:p>
        </w:tc>
        <w:tc>
          <w:tcPr>
            <w:tcW w:w="1260" w:type="dxa"/>
            <w:gridSpan w:val="2"/>
            <w:shd w:val="clear" w:color="auto" w:fill="ECECEC"/>
            <w:vAlign w:val="center"/>
          </w:tcPr>
          <w:p w:rsidR="007979BB" w:rsidRPr="00B22BD1" w:rsidRDefault="007979BB" w:rsidP="002B2A76">
            <w:pPr>
              <w:jc w:val="center"/>
              <w:rPr>
                <w:rFonts w:ascii="Times New Roman" w:hAnsi="Times New Roman"/>
                <w:b/>
                <w:szCs w:val="21"/>
              </w:rPr>
            </w:pPr>
            <w:r w:rsidRPr="00B22BD1">
              <w:rPr>
                <w:rFonts w:ascii="Times New Roman" w:hAnsi="Times New Roman"/>
                <w:b/>
                <w:szCs w:val="21"/>
              </w:rPr>
              <w:t>Email</w:t>
            </w:r>
          </w:p>
        </w:tc>
        <w:tc>
          <w:tcPr>
            <w:tcW w:w="3240" w:type="dxa"/>
            <w:gridSpan w:val="3"/>
            <w:shd w:val="clear" w:color="auto" w:fill="ECECEC"/>
            <w:vAlign w:val="center"/>
          </w:tcPr>
          <w:p w:rsidR="007979BB" w:rsidRPr="00B22BD1" w:rsidRDefault="007979BB" w:rsidP="002B2A76">
            <w:pPr>
              <w:jc w:val="center"/>
              <w:rPr>
                <w:rFonts w:ascii="Times New Roman" w:hAnsi="Times New Roman"/>
                <w:b/>
                <w:szCs w:val="21"/>
              </w:rPr>
            </w:pPr>
          </w:p>
        </w:tc>
      </w:tr>
    </w:tbl>
    <w:p w:rsidR="007979BB" w:rsidRDefault="007979BB" w:rsidP="00F04D33">
      <w:pPr>
        <w:rPr>
          <w:rFonts w:ascii="Times New Roman" w:hAnsi="宋体"/>
          <w:szCs w:val="21"/>
        </w:rPr>
      </w:pPr>
    </w:p>
    <w:p w:rsidR="007979BB" w:rsidRDefault="007979BB" w:rsidP="00F04D33">
      <w:pPr>
        <w:rPr>
          <w:rFonts w:ascii="Times New Roman" w:hAnsi="宋体"/>
          <w:szCs w:val="21"/>
        </w:rPr>
      </w:pPr>
      <w:r w:rsidRPr="00B22BD1">
        <w:rPr>
          <w:rFonts w:ascii="Times New Roman" w:hAnsi="宋体" w:hint="eastAsia"/>
          <w:b/>
          <w:szCs w:val="21"/>
        </w:rPr>
        <w:t>一、选题的依据</w:t>
      </w:r>
      <w:r>
        <w:rPr>
          <w:rFonts w:ascii="Times New Roman" w:hAnsi="宋体" w:hint="eastAsia"/>
          <w:b/>
          <w:szCs w:val="21"/>
        </w:rPr>
        <w:t>（</w:t>
      </w:r>
      <w:r>
        <w:rPr>
          <w:rFonts w:ascii="Times New Roman" w:hAnsi="宋体" w:hint="eastAsia"/>
          <w:szCs w:val="21"/>
        </w:rPr>
        <w:t>不少于</w:t>
      </w:r>
      <w:r>
        <w:rPr>
          <w:rFonts w:ascii="Times New Roman" w:hAnsi="宋体"/>
          <w:szCs w:val="21"/>
        </w:rPr>
        <w:t>1000</w:t>
      </w:r>
      <w:r>
        <w:rPr>
          <w:rFonts w:ascii="Times New Roman" w:hAnsi="宋体" w:hint="eastAsia"/>
          <w:szCs w:val="21"/>
        </w:rPr>
        <w:t>字</w:t>
      </w:r>
      <w:r>
        <w:rPr>
          <w:rFonts w:ascii="Times New Roman" w:hAnsi="宋体" w:hint="eastAsia"/>
          <w:b/>
          <w:szCs w:val="21"/>
        </w:rPr>
        <w:t>）</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68"/>
      </w:tblGrid>
      <w:tr w:rsidR="007979BB" w:rsidRPr="00FF1D0A" w:rsidTr="00293828">
        <w:trPr>
          <w:trHeight w:val="2697"/>
        </w:trPr>
        <w:tc>
          <w:tcPr>
            <w:tcW w:w="8568" w:type="dxa"/>
          </w:tcPr>
          <w:p w:rsidR="007979BB" w:rsidRDefault="007979BB" w:rsidP="00293828">
            <w:pPr>
              <w:spacing w:line="300" w:lineRule="auto"/>
              <w:rPr>
                <w:rFonts w:ascii="Times New Roman" w:hAnsi="宋体"/>
                <w:b/>
                <w:szCs w:val="21"/>
              </w:rPr>
            </w:pPr>
            <w:r w:rsidRPr="002B2A76">
              <w:rPr>
                <w:rFonts w:ascii="Times New Roman" w:hAnsi="Times New Roman"/>
                <w:b/>
                <w:szCs w:val="21"/>
              </w:rPr>
              <w:t>1.1</w:t>
            </w:r>
            <w:r w:rsidRPr="002B2A76">
              <w:rPr>
                <w:rFonts w:ascii="Times New Roman" w:hAnsi="宋体"/>
                <w:b/>
                <w:szCs w:val="21"/>
              </w:rPr>
              <w:t xml:space="preserve">  </w:t>
            </w:r>
            <w:r w:rsidRPr="002B2A76">
              <w:rPr>
                <w:rFonts w:ascii="Times New Roman" w:hAnsi="宋体" w:hint="eastAsia"/>
                <w:b/>
                <w:szCs w:val="21"/>
              </w:rPr>
              <w:t>选题背景与应用价值</w:t>
            </w:r>
            <w:r>
              <w:rPr>
                <w:rFonts w:ascii="Times New Roman" w:hAnsi="宋体" w:hint="eastAsia"/>
                <w:b/>
                <w:szCs w:val="21"/>
              </w:rPr>
              <w:t>（</w:t>
            </w:r>
            <w:r>
              <w:rPr>
                <w:rFonts w:ascii="Times New Roman" w:hAnsi="宋体" w:hint="eastAsia"/>
                <w:szCs w:val="21"/>
              </w:rPr>
              <w:t>题目来源、理论意义或工程背景、应用价值等</w:t>
            </w:r>
            <w:r>
              <w:rPr>
                <w:rFonts w:ascii="Times New Roman" w:hAnsi="宋体" w:hint="eastAsia"/>
                <w:b/>
                <w:szCs w:val="21"/>
              </w:rPr>
              <w:t>）</w:t>
            </w:r>
          </w:p>
          <w:p w:rsidR="00701C21" w:rsidRDefault="00701C21" w:rsidP="00293828">
            <w:pPr>
              <w:spacing w:line="300" w:lineRule="auto"/>
              <w:rPr>
                <w:rFonts w:ascii="Times New Roman" w:hAnsi="宋体"/>
                <w:b/>
                <w:szCs w:val="21"/>
              </w:rPr>
            </w:pPr>
            <w:r>
              <w:rPr>
                <w:rFonts w:ascii="Times New Roman" w:hAnsi="宋体" w:hint="eastAsia"/>
                <w:b/>
                <w:szCs w:val="21"/>
              </w:rPr>
              <w:t>一、题目来源</w:t>
            </w:r>
          </w:p>
          <w:p w:rsidR="00701C21" w:rsidRDefault="00701C21" w:rsidP="00754BC5">
            <w:pPr>
              <w:spacing w:line="300" w:lineRule="auto"/>
              <w:rPr>
                <w:rFonts w:ascii="Times New Roman" w:hAnsi="宋体"/>
                <w:szCs w:val="21"/>
              </w:rPr>
            </w:pPr>
            <w:r>
              <w:rPr>
                <w:rFonts w:ascii="Times New Roman" w:hAnsi="宋体" w:hint="eastAsia"/>
                <w:b/>
                <w:szCs w:val="21"/>
              </w:rPr>
              <w:t xml:space="preserve">  </w:t>
            </w:r>
            <w:r w:rsidR="00754BC5" w:rsidRPr="00754BC5">
              <w:rPr>
                <w:rFonts w:ascii="Times New Roman" w:hAnsi="宋体" w:hint="eastAsia"/>
                <w:szCs w:val="21"/>
              </w:rPr>
              <w:t>随着电子商务的逐渐发展壮大</w:t>
            </w:r>
            <w:r w:rsidR="00754BC5">
              <w:rPr>
                <w:rFonts w:ascii="Times New Roman" w:hAnsi="宋体" w:hint="eastAsia"/>
                <w:szCs w:val="21"/>
              </w:rPr>
              <w:t>,</w:t>
            </w:r>
            <w:r w:rsidR="00754BC5">
              <w:rPr>
                <w:rFonts w:ascii="Times New Roman" w:hAnsi="宋体" w:hint="eastAsia"/>
                <w:szCs w:val="21"/>
              </w:rPr>
              <w:t>许多传统的商务行为在互联网上有了更好的发挥</w:t>
            </w:r>
            <w:r w:rsidR="00754BC5">
              <w:rPr>
                <w:rFonts w:ascii="Times New Roman" w:hAnsi="宋体" w:hint="eastAsia"/>
                <w:szCs w:val="21"/>
              </w:rPr>
              <w:t>,</w:t>
            </w:r>
            <w:r w:rsidR="00754BC5">
              <w:rPr>
                <w:rFonts w:ascii="Times New Roman" w:hAnsi="宋体" w:hint="eastAsia"/>
                <w:szCs w:val="21"/>
              </w:rPr>
              <w:t>二手交易平台就是一个很典型的例子</w:t>
            </w:r>
            <w:r w:rsidR="00754BC5">
              <w:rPr>
                <w:rFonts w:ascii="Times New Roman" w:hAnsi="宋体" w:hint="eastAsia"/>
                <w:szCs w:val="21"/>
              </w:rPr>
              <w:t>,</w:t>
            </w:r>
            <w:r w:rsidR="00754BC5">
              <w:rPr>
                <w:rFonts w:ascii="Times New Roman" w:hAnsi="宋体" w:hint="eastAsia"/>
                <w:szCs w:val="21"/>
              </w:rPr>
              <w:t>比起传统的二手交易</w:t>
            </w:r>
            <w:r w:rsidR="00754BC5">
              <w:rPr>
                <w:rFonts w:ascii="Times New Roman" w:hAnsi="宋体" w:hint="eastAsia"/>
                <w:szCs w:val="21"/>
              </w:rPr>
              <w:t>,</w:t>
            </w:r>
            <w:r w:rsidR="00754BC5">
              <w:rPr>
                <w:rFonts w:ascii="Times New Roman" w:hAnsi="宋体" w:hint="eastAsia"/>
                <w:szCs w:val="21"/>
              </w:rPr>
              <w:t>网上平台更加的便捷</w:t>
            </w:r>
            <w:r w:rsidR="00754BC5">
              <w:rPr>
                <w:rFonts w:ascii="Times New Roman" w:hAnsi="宋体" w:hint="eastAsia"/>
                <w:szCs w:val="21"/>
              </w:rPr>
              <w:t>,</w:t>
            </w:r>
            <w:r w:rsidR="00754BC5">
              <w:rPr>
                <w:rFonts w:ascii="Times New Roman" w:hAnsi="宋体" w:hint="eastAsia"/>
                <w:szCs w:val="21"/>
              </w:rPr>
              <w:t>且实时性强</w:t>
            </w:r>
            <w:r w:rsidR="00754BC5">
              <w:rPr>
                <w:rFonts w:ascii="Times New Roman" w:hAnsi="宋体" w:hint="eastAsia"/>
                <w:szCs w:val="21"/>
              </w:rPr>
              <w:t>,</w:t>
            </w:r>
            <w:r w:rsidR="00754BC5">
              <w:rPr>
                <w:rFonts w:ascii="Times New Roman" w:hAnsi="宋体" w:hint="eastAsia"/>
                <w:szCs w:val="21"/>
              </w:rPr>
              <w:t>信息资源丰富</w:t>
            </w:r>
            <w:r w:rsidR="00754BC5">
              <w:rPr>
                <w:rFonts w:ascii="Times New Roman" w:hAnsi="宋体" w:hint="eastAsia"/>
                <w:szCs w:val="21"/>
              </w:rPr>
              <w:t>,</w:t>
            </w:r>
            <w:r w:rsidR="00DB2713">
              <w:rPr>
                <w:rFonts w:ascii="Times New Roman" w:hAnsi="宋体" w:hint="eastAsia"/>
                <w:szCs w:val="21"/>
              </w:rPr>
              <w:t>但</w:t>
            </w:r>
            <w:r w:rsidR="00754BC5">
              <w:rPr>
                <w:rFonts w:ascii="Times New Roman" w:hAnsi="宋体" w:hint="eastAsia"/>
                <w:szCs w:val="21"/>
              </w:rPr>
              <w:t>传统的二手交易网站所采用的架构已逐渐无法满足业务持续快速创新的需求</w:t>
            </w:r>
            <w:r w:rsidR="00754BC5">
              <w:rPr>
                <w:rFonts w:ascii="Times New Roman" w:hAnsi="宋体" w:hint="eastAsia"/>
                <w:szCs w:val="21"/>
              </w:rPr>
              <w:t>,</w:t>
            </w:r>
            <w:r w:rsidR="00754BC5">
              <w:rPr>
                <w:rFonts w:ascii="Times New Roman" w:hAnsi="宋体" w:hint="eastAsia"/>
                <w:szCs w:val="21"/>
              </w:rPr>
              <w:t>而微服务的产生恰好解决了该问题</w:t>
            </w:r>
            <w:r w:rsidR="00754BC5">
              <w:rPr>
                <w:rFonts w:ascii="Times New Roman" w:hAnsi="宋体" w:hint="eastAsia"/>
                <w:szCs w:val="21"/>
              </w:rPr>
              <w:t>,</w:t>
            </w:r>
            <w:r w:rsidR="00754BC5">
              <w:rPr>
                <w:rFonts w:ascii="Times New Roman" w:hAnsi="宋体" w:hint="eastAsia"/>
                <w:szCs w:val="21"/>
              </w:rPr>
              <w:t>因此本课题将基于微服务进行二手交易网站的设计与实现</w:t>
            </w:r>
            <w:r w:rsidR="00754BC5">
              <w:rPr>
                <w:rFonts w:ascii="Times New Roman" w:hAnsi="宋体" w:hint="eastAsia"/>
                <w:szCs w:val="21"/>
              </w:rPr>
              <w:t>.</w:t>
            </w:r>
          </w:p>
          <w:p w:rsidR="00754BC5" w:rsidRDefault="00754BC5" w:rsidP="00754BC5">
            <w:pPr>
              <w:spacing w:line="300" w:lineRule="auto"/>
              <w:rPr>
                <w:rFonts w:ascii="Times New Roman" w:hAnsi="宋体"/>
                <w:b/>
                <w:szCs w:val="21"/>
              </w:rPr>
            </w:pPr>
            <w:r w:rsidRPr="00DB2713">
              <w:rPr>
                <w:rFonts w:ascii="Times New Roman" w:hAnsi="宋体" w:hint="eastAsia"/>
                <w:b/>
                <w:szCs w:val="21"/>
              </w:rPr>
              <w:t>二、</w:t>
            </w:r>
            <w:r w:rsidR="00DB2713" w:rsidRPr="00DB2713">
              <w:rPr>
                <w:rFonts w:ascii="Times New Roman" w:hAnsi="宋体" w:hint="eastAsia"/>
                <w:b/>
                <w:szCs w:val="21"/>
              </w:rPr>
              <w:t>背景</w:t>
            </w:r>
            <w:r w:rsidR="00DB2713">
              <w:rPr>
                <w:rFonts w:ascii="Times New Roman" w:hAnsi="宋体" w:hint="eastAsia"/>
                <w:b/>
                <w:szCs w:val="21"/>
              </w:rPr>
              <w:t>与</w:t>
            </w:r>
            <w:r w:rsidR="00DB2713" w:rsidRPr="00DB2713">
              <w:rPr>
                <w:rFonts w:ascii="Times New Roman" w:hAnsi="宋体" w:hint="eastAsia"/>
                <w:b/>
                <w:szCs w:val="21"/>
              </w:rPr>
              <w:t>意义</w:t>
            </w:r>
          </w:p>
          <w:p w:rsidR="00EC26D5" w:rsidRDefault="00DB2713" w:rsidP="00DB2713">
            <w:pPr>
              <w:spacing w:line="300" w:lineRule="auto"/>
              <w:rPr>
                <w:rFonts w:ascii="Times New Roman" w:hAnsi="宋体"/>
                <w:szCs w:val="21"/>
              </w:rPr>
            </w:pPr>
            <w:r>
              <w:rPr>
                <w:rFonts w:ascii="Times New Roman" w:hAnsi="宋体" w:hint="eastAsia"/>
                <w:szCs w:val="21"/>
              </w:rPr>
              <w:t xml:space="preserve">  </w:t>
            </w:r>
            <w:r>
              <w:rPr>
                <w:rFonts w:ascii="Times New Roman" w:hAnsi="宋体" w:hint="eastAsia"/>
                <w:szCs w:val="21"/>
              </w:rPr>
              <w:t>随着科技的发展以及人民生活水平的提升，出现了越来越多的</w:t>
            </w:r>
            <w:r>
              <w:rPr>
                <w:rFonts w:ascii="Times New Roman" w:hAnsi="宋体" w:hint="eastAsia"/>
                <w:szCs w:val="21"/>
              </w:rPr>
              <w:t>B2C</w:t>
            </w:r>
            <w:r>
              <w:rPr>
                <w:rFonts w:ascii="Times New Roman" w:hAnsi="宋体" w:hint="eastAsia"/>
                <w:szCs w:val="21"/>
              </w:rPr>
              <w:t>的商务运营模式。</w:t>
            </w:r>
            <w:r>
              <w:rPr>
                <w:rFonts w:ascii="Times New Roman" w:hAnsi="宋体" w:hint="eastAsia"/>
                <w:szCs w:val="21"/>
              </w:rPr>
              <w:t>B2C</w:t>
            </w:r>
            <w:r>
              <w:rPr>
                <w:rFonts w:ascii="Times New Roman" w:hAnsi="宋体" w:hint="eastAsia"/>
                <w:szCs w:val="21"/>
              </w:rPr>
              <w:t>的商务运营模式为商家与消费者之间建立了便捷畅通的沟通交易渠道，提供了更为周到和人性化的服务。</w:t>
            </w:r>
          </w:p>
          <w:p w:rsidR="00DB2713" w:rsidRPr="00DB2713" w:rsidRDefault="00EC26D5" w:rsidP="00DB2713">
            <w:pPr>
              <w:spacing w:line="300" w:lineRule="auto"/>
              <w:rPr>
                <w:rFonts w:ascii="Times New Roman" w:hAnsi="宋体"/>
                <w:szCs w:val="21"/>
              </w:rPr>
            </w:pPr>
            <w:r>
              <w:rPr>
                <w:rFonts w:ascii="Times New Roman" w:hAnsi="宋体" w:hint="eastAsia"/>
                <w:szCs w:val="21"/>
              </w:rPr>
              <w:t xml:space="preserve">  </w:t>
            </w:r>
            <w:r w:rsidR="00DB2713">
              <w:rPr>
                <w:rFonts w:ascii="Times New Roman" w:hAnsi="宋体" w:hint="eastAsia"/>
                <w:szCs w:val="21"/>
              </w:rPr>
              <w:t>二手商品交易网站就是在电子商务高度发达的基础上成长起来</w:t>
            </w:r>
            <w:r>
              <w:rPr>
                <w:rFonts w:ascii="Times New Roman" w:hAnsi="宋体" w:hint="eastAsia"/>
                <w:szCs w:val="21"/>
              </w:rPr>
              <w:t>的。</w:t>
            </w:r>
            <w:r w:rsidR="00DB2713">
              <w:rPr>
                <w:rFonts w:ascii="Times New Roman" w:hAnsi="宋体" w:hint="eastAsia"/>
                <w:szCs w:val="21"/>
              </w:rPr>
              <w:t>人们</w:t>
            </w:r>
            <w:r>
              <w:rPr>
                <w:rFonts w:ascii="Times New Roman" w:hAnsi="宋体" w:hint="eastAsia"/>
                <w:szCs w:val="21"/>
              </w:rPr>
              <w:t>经济水平逐渐提高，可支配收入也越来越多</w:t>
            </w:r>
            <w:r w:rsidR="00DB2713">
              <w:rPr>
                <w:rFonts w:ascii="Times New Roman" w:hAnsi="宋体" w:hint="eastAsia"/>
                <w:szCs w:val="21"/>
              </w:rPr>
              <w:t>，</w:t>
            </w:r>
            <w:r>
              <w:rPr>
                <w:rFonts w:ascii="Times New Roman" w:hAnsi="宋体" w:hint="eastAsia"/>
                <w:szCs w:val="21"/>
              </w:rPr>
              <w:t>购买力也随之增大，从而导致了家中的闲置物品也越来越多，如何合理的处置闲置物品就成为了一个必要的问题，因此二手交易网站应运而生，将“换客”的思想传递给消费者，促动闲置物品的流通，</w:t>
            </w:r>
            <w:r w:rsidR="00A45380">
              <w:rPr>
                <w:rFonts w:ascii="Times New Roman" w:hAnsi="宋体" w:hint="eastAsia"/>
                <w:szCs w:val="21"/>
              </w:rPr>
              <w:t>让消费者成为商家，进行物品的循环流动。而随着人们观念的改变，越来越多的人开始使用这种消费模式，</w:t>
            </w:r>
          </w:p>
        </w:tc>
      </w:tr>
      <w:tr w:rsidR="007979BB" w:rsidRPr="00FF1D0A" w:rsidTr="00FF1D0A">
        <w:trPr>
          <w:trHeight w:val="2260"/>
        </w:trPr>
        <w:tc>
          <w:tcPr>
            <w:tcW w:w="8568" w:type="dxa"/>
          </w:tcPr>
          <w:p w:rsidR="007979BB" w:rsidRDefault="007979BB" w:rsidP="00FC6C9F">
            <w:pPr>
              <w:spacing w:line="300" w:lineRule="auto"/>
              <w:rPr>
                <w:rFonts w:ascii="Times New Roman" w:hAnsi="宋体"/>
                <w:b/>
                <w:szCs w:val="21"/>
              </w:rPr>
            </w:pPr>
            <w:r w:rsidRPr="002B2A76">
              <w:rPr>
                <w:rFonts w:ascii="Times New Roman" w:hAnsi="宋体"/>
                <w:b/>
                <w:szCs w:val="21"/>
              </w:rPr>
              <w:lastRenderedPageBreak/>
              <w:t>1.2</w:t>
            </w:r>
            <w:r w:rsidRPr="002B2A76">
              <w:rPr>
                <w:rFonts w:ascii="Times New Roman" w:hAnsi="Times New Roman"/>
                <w:b/>
                <w:szCs w:val="21"/>
              </w:rPr>
              <w:t xml:space="preserve">  </w:t>
            </w:r>
            <w:r w:rsidRPr="002B2A76">
              <w:rPr>
                <w:rFonts w:ascii="Times New Roman" w:hAnsi="宋体" w:hint="eastAsia"/>
                <w:b/>
                <w:szCs w:val="21"/>
              </w:rPr>
              <w:t>国内外研究现状分析</w:t>
            </w:r>
            <w:r>
              <w:rPr>
                <w:rFonts w:ascii="Times New Roman" w:hAnsi="宋体" w:hint="eastAsia"/>
                <w:b/>
                <w:szCs w:val="21"/>
              </w:rPr>
              <w:t>（</w:t>
            </w:r>
            <w:r>
              <w:rPr>
                <w:rFonts w:ascii="Times New Roman" w:hAnsi="宋体" w:hint="eastAsia"/>
                <w:szCs w:val="21"/>
              </w:rPr>
              <w:t>通过文献综述，分析国内外相关研究进展、存在的问题、技术方案选择依据等</w:t>
            </w:r>
            <w:r>
              <w:rPr>
                <w:rFonts w:ascii="Times New Roman" w:hAnsi="宋体" w:hint="eastAsia"/>
                <w:b/>
                <w:szCs w:val="21"/>
              </w:rPr>
              <w:t>）</w:t>
            </w:r>
          </w:p>
          <w:p w:rsidR="007979BB" w:rsidRDefault="00CE7F61" w:rsidP="00FC6C9F">
            <w:pPr>
              <w:spacing w:line="300" w:lineRule="auto"/>
              <w:rPr>
                <w:rFonts w:ascii="Times New Roman" w:hAnsi="宋体"/>
                <w:b/>
                <w:szCs w:val="21"/>
              </w:rPr>
            </w:pPr>
            <w:r>
              <w:rPr>
                <w:rFonts w:ascii="Times New Roman" w:hAnsi="宋体" w:hint="eastAsia"/>
                <w:b/>
                <w:szCs w:val="21"/>
              </w:rPr>
              <w:t xml:space="preserve">  </w:t>
            </w:r>
          </w:p>
          <w:p w:rsidR="007979BB" w:rsidRDefault="007979BB" w:rsidP="00FC6C9F">
            <w:pPr>
              <w:spacing w:line="300" w:lineRule="auto"/>
              <w:rPr>
                <w:rFonts w:ascii="Times New Roman" w:hAnsi="宋体"/>
                <w:b/>
                <w:szCs w:val="21"/>
              </w:rPr>
            </w:pPr>
          </w:p>
          <w:p w:rsidR="007979BB" w:rsidRDefault="007979BB" w:rsidP="00FC6C9F">
            <w:pPr>
              <w:spacing w:line="300" w:lineRule="auto"/>
              <w:rPr>
                <w:rFonts w:ascii="Times New Roman" w:hAnsi="宋体"/>
                <w:b/>
                <w:szCs w:val="21"/>
              </w:rPr>
            </w:pPr>
          </w:p>
          <w:p w:rsidR="007979BB" w:rsidRDefault="007979BB" w:rsidP="00FC6C9F">
            <w:pPr>
              <w:spacing w:line="300" w:lineRule="auto"/>
              <w:rPr>
                <w:rFonts w:ascii="Times New Roman" w:hAnsi="宋体"/>
                <w:b/>
                <w:szCs w:val="21"/>
              </w:rPr>
            </w:pPr>
          </w:p>
          <w:p w:rsidR="007979BB" w:rsidRDefault="007979BB" w:rsidP="00FC6C9F">
            <w:pPr>
              <w:spacing w:line="300" w:lineRule="auto"/>
              <w:rPr>
                <w:rFonts w:ascii="Times New Roman" w:hAnsi="宋体"/>
                <w:b/>
                <w:szCs w:val="21"/>
              </w:rPr>
            </w:pPr>
          </w:p>
          <w:p w:rsidR="007979BB" w:rsidRPr="00FC6C9F" w:rsidRDefault="007979BB" w:rsidP="00FC6C9F">
            <w:pPr>
              <w:spacing w:line="300" w:lineRule="auto"/>
              <w:rPr>
                <w:rFonts w:ascii="Times New Roman" w:hAnsi="宋体"/>
                <w:b/>
                <w:szCs w:val="21"/>
              </w:rPr>
            </w:pPr>
          </w:p>
        </w:tc>
      </w:tr>
      <w:tr w:rsidR="007979BB" w:rsidRPr="00FF1D0A" w:rsidTr="00A42F18">
        <w:trPr>
          <w:trHeight w:val="2967"/>
        </w:trPr>
        <w:tc>
          <w:tcPr>
            <w:tcW w:w="8568" w:type="dxa"/>
          </w:tcPr>
          <w:p w:rsidR="007979BB" w:rsidRPr="00FC6C9F" w:rsidRDefault="007979BB" w:rsidP="009D5507">
            <w:pPr>
              <w:spacing w:line="300" w:lineRule="auto"/>
              <w:rPr>
                <w:rFonts w:ascii="Times New Roman" w:hAnsi="宋体"/>
                <w:b/>
                <w:color w:val="FF0000"/>
                <w:szCs w:val="21"/>
              </w:rPr>
            </w:pPr>
            <w:r w:rsidRPr="002B2A76">
              <w:rPr>
                <w:rFonts w:ascii="Times New Roman" w:hAnsi="宋体"/>
                <w:b/>
                <w:szCs w:val="21"/>
              </w:rPr>
              <w:t xml:space="preserve">1.3  </w:t>
            </w:r>
            <w:r w:rsidRPr="002B2A76">
              <w:rPr>
                <w:rFonts w:ascii="Times New Roman" w:hAnsi="宋体" w:hint="eastAsia"/>
                <w:b/>
                <w:szCs w:val="21"/>
              </w:rPr>
              <w:t>参考文献</w:t>
            </w:r>
            <w:r w:rsidRPr="0036008B">
              <w:rPr>
                <w:rFonts w:ascii="Times New Roman" w:hAnsi="宋体" w:hint="eastAsia"/>
                <w:szCs w:val="21"/>
              </w:rPr>
              <w:t>（不少于</w:t>
            </w:r>
            <w:r w:rsidRPr="0036008B">
              <w:rPr>
                <w:rFonts w:ascii="Times New Roman" w:hAnsi="宋体"/>
                <w:szCs w:val="21"/>
              </w:rPr>
              <w:t>8</w:t>
            </w:r>
            <w:r w:rsidRPr="0036008B">
              <w:rPr>
                <w:rFonts w:ascii="Times New Roman" w:hAnsi="宋体" w:hint="eastAsia"/>
                <w:szCs w:val="21"/>
              </w:rPr>
              <w:t>篇参考文献，格式参照论文模板中参考文献要求）</w:t>
            </w:r>
          </w:p>
        </w:tc>
      </w:tr>
    </w:tbl>
    <w:p w:rsidR="007979BB" w:rsidRDefault="007979BB" w:rsidP="00F04D33">
      <w:pPr>
        <w:rPr>
          <w:rFonts w:ascii="Times New Roman" w:hAnsi="宋体"/>
          <w:b/>
          <w:szCs w:val="21"/>
        </w:rPr>
      </w:pPr>
    </w:p>
    <w:p w:rsidR="007979BB" w:rsidRDefault="007979BB" w:rsidP="00F04D33">
      <w:pPr>
        <w:rPr>
          <w:rFonts w:ascii="Times New Roman" w:hAnsi="宋体"/>
          <w:szCs w:val="21"/>
        </w:rPr>
      </w:pPr>
      <w:r>
        <w:rPr>
          <w:rFonts w:ascii="Times New Roman" w:hAnsi="宋体" w:hint="eastAsia"/>
          <w:b/>
          <w:szCs w:val="21"/>
        </w:rPr>
        <w:t>二、</w:t>
      </w:r>
      <w:r w:rsidRPr="00B22BD1">
        <w:rPr>
          <w:rFonts w:ascii="Times New Roman" w:hAnsi="宋体" w:hint="eastAsia"/>
          <w:b/>
          <w:szCs w:val="21"/>
        </w:rPr>
        <w:t>研究内容和方法</w:t>
      </w:r>
      <w:r>
        <w:rPr>
          <w:rFonts w:ascii="Times New Roman" w:hAnsi="宋体" w:hint="eastAsia"/>
          <w:b/>
          <w:szCs w:val="21"/>
        </w:rPr>
        <w:t>（</w:t>
      </w:r>
      <w:r>
        <w:rPr>
          <w:rFonts w:ascii="Times New Roman" w:hAnsi="宋体" w:hint="eastAsia"/>
          <w:szCs w:val="21"/>
        </w:rPr>
        <w:t>不少于</w:t>
      </w:r>
      <w:r>
        <w:rPr>
          <w:rFonts w:ascii="Times New Roman" w:hAnsi="宋体"/>
          <w:szCs w:val="21"/>
        </w:rPr>
        <w:t>1000</w:t>
      </w:r>
      <w:r>
        <w:rPr>
          <w:rFonts w:ascii="Times New Roman" w:hAnsi="宋体" w:hint="eastAsia"/>
          <w:szCs w:val="21"/>
        </w:rPr>
        <w:t>字</w:t>
      </w:r>
      <w:r>
        <w:rPr>
          <w:rFonts w:ascii="Times New Roman" w:hAnsi="宋体" w:hint="eastAsia"/>
          <w:b/>
          <w:szCs w:val="21"/>
        </w:rPr>
        <w:t>）</w:t>
      </w:r>
    </w:p>
    <w:tbl>
      <w:tblPr>
        <w:tblW w:w="8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3"/>
      </w:tblGrid>
      <w:tr w:rsidR="007979BB" w:rsidTr="00F733B2">
        <w:trPr>
          <w:trHeight w:val="1850"/>
        </w:trPr>
        <w:tc>
          <w:tcPr>
            <w:tcW w:w="8583" w:type="dxa"/>
          </w:tcPr>
          <w:p w:rsidR="007979BB" w:rsidRDefault="007979BB" w:rsidP="00F04D33">
            <w:pPr>
              <w:rPr>
                <w:rFonts w:ascii="Times New Roman" w:hAnsi="宋体"/>
                <w:b/>
                <w:szCs w:val="21"/>
              </w:rPr>
            </w:pPr>
            <w:r w:rsidRPr="00F733B2">
              <w:rPr>
                <w:rFonts w:ascii="Times New Roman" w:hAnsi="宋体"/>
                <w:b/>
                <w:szCs w:val="21"/>
              </w:rPr>
              <w:t xml:space="preserve">2.1  </w:t>
            </w:r>
            <w:r w:rsidRPr="00F733B2">
              <w:rPr>
                <w:rFonts w:ascii="Times New Roman" w:hAnsi="宋体" w:hint="eastAsia"/>
                <w:b/>
                <w:szCs w:val="21"/>
              </w:rPr>
              <w:t>研究内容与目标（</w:t>
            </w:r>
            <w:r w:rsidRPr="00F733B2">
              <w:rPr>
                <w:rFonts w:ascii="Times New Roman" w:hAnsi="宋体" w:hint="eastAsia"/>
                <w:szCs w:val="21"/>
              </w:rPr>
              <w:t>研究内容、研究目标、技术指标等</w:t>
            </w:r>
            <w:r w:rsidRPr="00F733B2">
              <w:rPr>
                <w:rFonts w:ascii="Times New Roman" w:hAnsi="宋体" w:hint="eastAsia"/>
                <w:b/>
                <w:szCs w:val="21"/>
              </w:rPr>
              <w:t>）</w:t>
            </w:r>
          </w:p>
          <w:p w:rsidR="007F70EC" w:rsidRDefault="007F70EC" w:rsidP="00804B0B">
            <w:pPr>
              <w:rPr>
                <w:rFonts w:ascii="Arial" w:hAnsi="Arial" w:cs="Arial"/>
                <w:color w:val="333333"/>
                <w:szCs w:val="21"/>
                <w:shd w:val="clear" w:color="auto" w:fill="FFFFFF"/>
              </w:rPr>
            </w:pPr>
            <w:r>
              <w:rPr>
                <w:rFonts w:ascii="Times New Roman" w:hAnsi="宋体" w:hint="eastAsia"/>
                <w:szCs w:val="21"/>
              </w:rPr>
              <w:t xml:space="preserve">  </w:t>
            </w:r>
            <w:r w:rsidR="00907DF2" w:rsidRPr="00907DF2">
              <w:rPr>
                <w:rFonts w:ascii="Times New Roman" w:hAnsi="宋体" w:hint="eastAsia"/>
                <w:szCs w:val="21"/>
              </w:rPr>
              <w:t>二手物品交易作为网上销售的一种形式</w:t>
            </w:r>
            <w:r w:rsidR="00907DF2" w:rsidRPr="00907DF2">
              <w:rPr>
                <w:rFonts w:ascii="Times New Roman" w:hAnsi="宋体" w:hint="eastAsia"/>
                <w:szCs w:val="21"/>
              </w:rPr>
              <w:t>,</w:t>
            </w:r>
            <w:r w:rsidR="00907DF2">
              <w:rPr>
                <w:rFonts w:ascii="Times New Roman" w:hAnsi="宋体" w:hint="eastAsia"/>
                <w:szCs w:val="21"/>
              </w:rPr>
              <w:t>前台的图购物展示是至关重要的</w:t>
            </w:r>
            <w:r w:rsidR="00907DF2">
              <w:rPr>
                <w:rFonts w:ascii="Times New Roman" w:hAnsi="宋体" w:hint="eastAsia"/>
                <w:szCs w:val="21"/>
              </w:rPr>
              <w:t>,</w:t>
            </w:r>
            <w:r w:rsidR="00907DF2">
              <w:rPr>
                <w:rFonts w:ascii="Times New Roman" w:hAnsi="宋体" w:hint="eastAsia"/>
                <w:szCs w:val="21"/>
              </w:rPr>
              <w:t>现如今有不少的前端框架可以快速的开发</w:t>
            </w:r>
            <w:r w:rsidR="00907DF2">
              <w:rPr>
                <w:rFonts w:ascii="Times New Roman" w:hAnsi="宋体" w:hint="eastAsia"/>
                <w:szCs w:val="21"/>
              </w:rPr>
              <w:t>,</w:t>
            </w:r>
            <w:r w:rsidR="0082015C">
              <w:rPr>
                <w:rFonts w:ascii="Times New Roman" w:hAnsi="宋体" w:hint="eastAsia"/>
                <w:szCs w:val="21"/>
              </w:rPr>
              <w:t>例如</w:t>
            </w:r>
            <w:r w:rsidR="0082015C">
              <w:rPr>
                <w:rFonts w:ascii="Times New Roman" w:hAnsi="宋体" w:hint="eastAsia"/>
                <w:szCs w:val="21"/>
              </w:rPr>
              <w:t>Bootstrap</w:t>
            </w:r>
            <w:r w:rsidR="0082015C">
              <w:rPr>
                <w:rFonts w:ascii="Times New Roman" w:hAnsi="宋体" w:hint="eastAsia"/>
                <w:szCs w:val="21"/>
              </w:rPr>
              <w:t>框架</w:t>
            </w:r>
            <w:r w:rsidR="0082015C">
              <w:rPr>
                <w:rFonts w:ascii="Arial" w:hAnsi="Arial" w:cs="Arial"/>
                <w:color w:val="333333"/>
                <w:szCs w:val="21"/>
                <w:shd w:val="clear" w:color="auto" w:fill="FFFFFF"/>
              </w:rPr>
              <w:t>提供了优雅的</w:t>
            </w:r>
            <w:r w:rsidR="0082015C">
              <w:rPr>
                <w:rFonts w:ascii="Arial" w:hAnsi="Arial" w:cs="Arial"/>
                <w:color w:val="333333"/>
                <w:szCs w:val="21"/>
                <w:shd w:val="clear" w:color="auto" w:fill="FFFFFF"/>
              </w:rPr>
              <w:t>HTML</w:t>
            </w:r>
            <w:r w:rsidR="0082015C">
              <w:rPr>
                <w:rFonts w:ascii="Arial" w:hAnsi="Arial" w:cs="Arial"/>
                <w:color w:val="333333"/>
                <w:szCs w:val="21"/>
                <w:shd w:val="clear" w:color="auto" w:fill="FFFFFF"/>
              </w:rPr>
              <w:t>和</w:t>
            </w:r>
            <w:r w:rsidR="0082015C">
              <w:rPr>
                <w:rFonts w:ascii="Arial" w:hAnsi="Arial" w:cs="Arial"/>
                <w:color w:val="333333"/>
                <w:szCs w:val="21"/>
                <w:shd w:val="clear" w:color="auto" w:fill="FFFFFF"/>
              </w:rPr>
              <w:t>CSS</w:t>
            </w:r>
            <w:r w:rsidR="0082015C">
              <w:rPr>
                <w:rFonts w:ascii="Arial" w:hAnsi="Arial" w:cs="Arial"/>
                <w:color w:val="333333"/>
                <w:szCs w:val="21"/>
                <w:shd w:val="clear" w:color="auto" w:fill="FFFFFF"/>
              </w:rPr>
              <w:t>规范</w:t>
            </w:r>
            <w:r w:rsidR="0082015C">
              <w:rPr>
                <w:rFonts w:ascii="Arial" w:hAnsi="Arial" w:cs="Arial" w:hint="eastAsia"/>
                <w:color w:val="333333"/>
                <w:szCs w:val="21"/>
                <w:shd w:val="clear" w:color="auto" w:fill="FFFFFF"/>
              </w:rPr>
              <w:t>，包含丰富的</w:t>
            </w:r>
            <w:r w:rsidR="0082015C">
              <w:rPr>
                <w:rFonts w:ascii="Arial" w:hAnsi="Arial" w:cs="Arial" w:hint="eastAsia"/>
                <w:color w:val="333333"/>
                <w:szCs w:val="21"/>
                <w:shd w:val="clear" w:color="auto" w:fill="FFFFFF"/>
              </w:rPr>
              <w:t>web</w:t>
            </w:r>
            <w:r w:rsidR="0082015C">
              <w:rPr>
                <w:rFonts w:ascii="Arial" w:hAnsi="Arial" w:cs="Arial" w:hint="eastAsia"/>
                <w:color w:val="333333"/>
                <w:szCs w:val="21"/>
                <w:shd w:val="clear" w:color="auto" w:fill="FFFFFF"/>
              </w:rPr>
              <w:t>组件，如下拉菜单、导航条等，根据这些组件可以快速的搭建一个漂亮、功能完备的网站。而</w:t>
            </w:r>
            <w:r w:rsidR="0082015C">
              <w:rPr>
                <w:rFonts w:ascii="Arial" w:hAnsi="Arial" w:cs="Arial" w:hint="eastAsia"/>
                <w:color w:val="333333"/>
                <w:szCs w:val="21"/>
                <w:shd w:val="clear" w:color="auto" w:fill="FFFFFF"/>
              </w:rPr>
              <w:t>AngularJS</w:t>
            </w:r>
            <w:r w:rsidR="0082015C">
              <w:rPr>
                <w:rFonts w:ascii="Arial" w:hAnsi="Arial" w:cs="Arial" w:hint="eastAsia"/>
                <w:color w:val="333333"/>
                <w:szCs w:val="21"/>
                <w:shd w:val="clear" w:color="auto" w:fill="FFFFFF"/>
              </w:rPr>
              <w:t>一类的框架的</w:t>
            </w:r>
            <w:r w:rsidR="0082015C">
              <w:rPr>
                <w:rFonts w:ascii="Arial" w:hAnsi="Arial" w:cs="Arial" w:hint="eastAsia"/>
                <w:color w:val="333333"/>
                <w:szCs w:val="21"/>
                <w:shd w:val="clear" w:color="auto" w:fill="FFFFFF"/>
              </w:rPr>
              <w:t>MVC</w:t>
            </w:r>
            <w:r w:rsidR="0082015C">
              <w:rPr>
                <w:rFonts w:ascii="Arial" w:hAnsi="Arial" w:cs="Arial" w:hint="eastAsia"/>
                <w:color w:val="333333"/>
                <w:szCs w:val="21"/>
                <w:shd w:val="clear" w:color="auto" w:fill="FFFFFF"/>
              </w:rPr>
              <w:t>、自动化双向数据绑定等特性更是为前台的开发减小了技术上的</w:t>
            </w:r>
            <w:r w:rsidR="00E51115">
              <w:rPr>
                <w:rFonts w:ascii="Arial" w:hAnsi="Arial" w:cs="Arial" w:hint="eastAsia"/>
                <w:color w:val="333333"/>
                <w:szCs w:val="21"/>
                <w:shd w:val="clear" w:color="auto" w:fill="FFFFFF"/>
              </w:rPr>
              <w:t>复杂度，</w:t>
            </w:r>
            <w:r w:rsidR="0082015C">
              <w:rPr>
                <w:rFonts w:ascii="Arial" w:hAnsi="Arial" w:cs="Arial" w:hint="eastAsia"/>
                <w:color w:val="333333"/>
                <w:szCs w:val="21"/>
                <w:shd w:val="clear" w:color="auto" w:fill="FFFFFF"/>
              </w:rPr>
              <w:t>因此</w:t>
            </w:r>
            <w:r w:rsidR="00E51115">
              <w:rPr>
                <w:rFonts w:ascii="Arial" w:hAnsi="Arial" w:cs="Arial" w:hint="eastAsia"/>
                <w:color w:val="333333"/>
                <w:szCs w:val="21"/>
                <w:shd w:val="clear" w:color="auto" w:fill="FFFFFF"/>
              </w:rPr>
              <w:t>充分利用好不同框架的优良特性可以很好</w:t>
            </w:r>
            <w:r w:rsidR="0082015C">
              <w:rPr>
                <w:rFonts w:ascii="Arial" w:hAnsi="Arial" w:cs="Arial" w:hint="eastAsia"/>
                <w:color w:val="333333"/>
                <w:szCs w:val="21"/>
                <w:shd w:val="clear" w:color="auto" w:fill="FFFFFF"/>
              </w:rPr>
              <w:t>搭建前台页面以及实现特定功能</w:t>
            </w:r>
            <w:r w:rsidR="00E51115">
              <w:rPr>
                <w:rFonts w:ascii="Arial" w:hAnsi="Arial" w:cs="Arial" w:hint="eastAsia"/>
                <w:color w:val="333333"/>
                <w:szCs w:val="21"/>
                <w:shd w:val="clear" w:color="auto" w:fill="FFFFFF"/>
              </w:rPr>
              <w:t>。</w:t>
            </w:r>
          </w:p>
          <w:p w:rsidR="00907DF2" w:rsidRDefault="007F70EC" w:rsidP="00804B0B">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sidR="00E51115">
              <w:rPr>
                <w:rFonts w:ascii="Arial" w:hAnsi="Arial" w:cs="Arial" w:hint="eastAsia"/>
                <w:color w:val="333333"/>
                <w:szCs w:val="21"/>
                <w:shd w:val="clear" w:color="auto" w:fill="FFFFFF"/>
              </w:rPr>
              <w:t>同时强有力的后台支持也是至关重要的，网络购物由于有广大的销售群体，因此会有大量的人群需要访问特定特定的服务，但一体化网站构建方法很容易</w:t>
            </w:r>
            <w:r w:rsidR="0067272E">
              <w:rPr>
                <w:rFonts w:ascii="Arial" w:hAnsi="Arial" w:cs="Arial" w:hint="eastAsia"/>
                <w:color w:val="333333"/>
                <w:szCs w:val="21"/>
                <w:shd w:val="clear" w:color="auto" w:fill="FFFFFF"/>
              </w:rPr>
              <w:t>出现访问量瓶颈的问题，而且系统复杂度太大也会导致维护困难，所以该课题采用微服务框架，将复杂的电商系统通过微服务的方式</w:t>
            </w:r>
            <w:r w:rsidR="00804B0B">
              <w:rPr>
                <w:rFonts w:ascii="Arial" w:hAnsi="Arial" w:cs="Arial" w:hint="eastAsia"/>
                <w:color w:val="333333"/>
                <w:szCs w:val="21"/>
                <w:shd w:val="clear" w:color="auto" w:fill="FFFFFF"/>
              </w:rPr>
              <w:t>进行</w:t>
            </w:r>
            <w:r w:rsidR="0067272E">
              <w:rPr>
                <w:rFonts w:ascii="Arial" w:hAnsi="Arial" w:cs="Arial" w:hint="eastAsia"/>
                <w:color w:val="333333"/>
                <w:szCs w:val="21"/>
                <w:shd w:val="clear" w:color="auto" w:fill="FFFFFF"/>
              </w:rPr>
              <w:t>细化。</w:t>
            </w:r>
            <w:r w:rsidR="00F80764" w:rsidRPr="00F80764">
              <w:rPr>
                <w:rFonts w:ascii="Arial" w:hAnsi="Arial" w:cs="Arial" w:hint="eastAsia"/>
                <w:color w:val="333333"/>
                <w:szCs w:val="21"/>
                <w:shd w:val="clear" w:color="auto" w:fill="FFFFFF"/>
              </w:rPr>
              <w:t>，我们需要按照功能模块拆分成多个独立的服务，如：用户服务、产品服务、订单服务、后台管理服务、数据分析服务等等。这一个个服务都是一个个独立的项目，可以独立运行。如果服务之间有依赖关系，那么通过</w:t>
            </w:r>
            <w:r w:rsidR="00F80764" w:rsidRPr="00F80764">
              <w:rPr>
                <w:rFonts w:ascii="Arial" w:hAnsi="Arial" w:cs="Arial" w:hint="eastAsia"/>
                <w:color w:val="333333"/>
                <w:szCs w:val="21"/>
                <w:shd w:val="clear" w:color="auto" w:fill="FFFFFF"/>
              </w:rPr>
              <w:t>RPC</w:t>
            </w:r>
            <w:r w:rsidR="00F80764" w:rsidRPr="00F80764">
              <w:rPr>
                <w:rFonts w:ascii="Arial" w:hAnsi="Arial" w:cs="Arial" w:hint="eastAsia"/>
                <w:color w:val="333333"/>
                <w:szCs w:val="21"/>
                <w:shd w:val="clear" w:color="auto" w:fill="FFFFFF"/>
              </w:rPr>
              <w:t>方式调用。</w:t>
            </w:r>
            <w:r w:rsidR="00F80764">
              <w:rPr>
                <w:rFonts w:ascii="Arial" w:hAnsi="Arial" w:cs="Arial" w:hint="eastAsia"/>
                <w:color w:val="333333"/>
                <w:szCs w:val="21"/>
                <w:shd w:val="clear" w:color="auto" w:fill="FFFFFF"/>
              </w:rPr>
              <w:t>这样</w:t>
            </w:r>
            <w:r w:rsidR="00F80764" w:rsidRPr="00F80764">
              <w:rPr>
                <w:rFonts w:ascii="Arial" w:hAnsi="Arial" w:cs="Arial" w:hint="eastAsia"/>
                <w:color w:val="333333"/>
                <w:szCs w:val="21"/>
                <w:shd w:val="clear" w:color="auto" w:fill="FFFFFF"/>
              </w:rPr>
              <w:t>系统之间的耦合度大大降低，可以独立开发、独立部署、独立测试，系统与系统之间的边界非常明确，排错也变得相当容易，开发效率大大提升。服务的复用性更高。比如，当我们将用户系统作为单独的服务后，</w:t>
            </w:r>
            <w:r w:rsidR="00F80764">
              <w:rPr>
                <w:rFonts w:ascii="Arial" w:hAnsi="Arial" w:cs="Arial" w:hint="eastAsia"/>
                <w:color w:val="333333"/>
                <w:szCs w:val="21"/>
                <w:shd w:val="clear" w:color="auto" w:fill="FFFFFF"/>
              </w:rPr>
              <w:t>那么所有的系统</w:t>
            </w:r>
            <w:r w:rsidR="00F80764" w:rsidRPr="00F80764">
              <w:rPr>
                <w:rFonts w:ascii="Arial" w:hAnsi="Arial" w:cs="Arial" w:hint="eastAsia"/>
                <w:color w:val="333333"/>
                <w:szCs w:val="21"/>
                <w:shd w:val="clear" w:color="auto" w:fill="FFFFFF"/>
              </w:rPr>
              <w:t>都可以使用该系统作为用户系统，无需重复开发。</w:t>
            </w:r>
            <w:r w:rsidR="00F80764">
              <w:rPr>
                <w:rFonts w:ascii="Arial" w:hAnsi="Arial" w:cs="Arial" w:hint="eastAsia"/>
                <w:color w:val="333333"/>
                <w:szCs w:val="21"/>
                <w:shd w:val="clear" w:color="auto" w:fill="FFFFFF"/>
              </w:rPr>
              <w:t>而该商城主要功能有：</w:t>
            </w:r>
          </w:p>
          <w:p w:rsidR="00804B0B" w:rsidRDefault="00804B0B" w:rsidP="00804B0B">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）用户的登录与注册</w:t>
            </w:r>
          </w:p>
          <w:p w:rsidR="00381AE2" w:rsidRDefault="00381AE2" w:rsidP="00804B0B">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）首页商品推荐</w:t>
            </w:r>
          </w:p>
          <w:p w:rsidR="00804B0B" w:rsidRDefault="00804B0B" w:rsidP="00804B0B">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）二手物品信息的增加、查询以及修改</w:t>
            </w:r>
          </w:p>
          <w:p w:rsidR="00804B0B" w:rsidRDefault="00804B0B" w:rsidP="00804B0B">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）交易双方聊天系统</w:t>
            </w:r>
          </w:p>
          <w:p w:rsidR="00804B0B" w:rsidRDefault="00804B0B" w:rsidP="00804B0B">
            <w:pPr>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）交易信息跟踪以及记录查询</w:t>
            </w:r>
          </w:p>
          <w:p w:rsidR="00804B0B" w:rsidRPr="00907DF2" w:rsidRDefault="00804B0B" w:rsidP="00804B0B">
            <w:pPr>
              <w:rPr>
                <w:rFonts w:ascii="Times New Roman" w:hAnsi="宋体" w:hint="eastAsia"/>
                <w:szCs w:val="21"/>
              </w:rPr>
            </w:pPr>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w:t>
            </w:r>
            <w:r w:rsidR="00381AE2">
              <w:rPr>
                <w:rFonts w:ascii="Arial" w:hAnsi="Arial" w:cs="Arial" w:hint="eastAsia"/>
                <w:color w:val="333333"/>
                <w:szCs w:val="21"/>
                <w:shd w:val="clear" w:color="auto" w:fill="FFFFFF"/>
              </w:rPr>
              <w:t>购物车</w:t>
            </w:r>
          </w:p>
        </w:tc>
      </w:tr>
      <w:tr w:rsidR="007979BB" w:rsidRPr="00FC6C9F" w:rsidTr="00F733B2">
        <w:trPr>
          <w:trHeight w:val="3026"/>
        </w:trPr>
        <w:tc>
          <w:tcPr>
            <w:tcW w:w="8583" w:type="dxa"/>
          </w:tcPr>
          <w:p w:rsidR="007979BB" w:rsidRDefault="007979BB" w:rsidP="00F04D33">
            <w:pPr>
              <w:rPr>
                <w:rFonts w:ascii="Times New Roman" w:hAnsi="宋体"/>
                <w:b/>
                <w:szCs w:val="21"/>
              </w:rPr>
            </w:pPr>
            <w:r w:rsidRPr="00F733B2">
              <w:rPr>
                <w:rFonts w:ascii="Times New Roman" w:hAnsi="宋体"/>
                <w:b/>
                <w:szCs w:val="21"/>
              </w:rPr>
              <w:lastRenderedPageBreak/>
              <w:t xml:space="preserve">2.2  </w:t>
            </w:r>
            <w:r w:rsidRPr="00F733B2">
              <w:rPr>
                <w:rFonts w:ascii="Times New Roman" w:hAnsi="宋体" w:hint="eastAsia"/>
                <w:b/>
                <w:szCs w:val="21"/>
              </w:rPr>
              <w:t>拟采取的研究方案（</w:t>
            </w:r>
            <w:r w:rsidRPr="00F733B2">
              <w:rPr>
                <w:rFonts w:ascii="Times New Roman" w:hAnsi="宋体" w:hint="eastAsia"/>
                <w:szCs w:val="21"/>
              </w:rPr>
              <w:t>需求分析、理论与技术方法、软硬件开发平台参数、技术路线等</w:t>
            </w:r>
            <w:r w:rsidRPr="00F733B2">
              <w:rPr>
                <w:rFonts w:ascii="Times New Roman" w:hAnsi="宋体" w:hint="eastAsia"/>
                <w:b/>
                <w:szCs w:val="21"/>
              </w:rPr>
              <w:t>）</w:t>
            </w:r>
          </w:p>
          <w:p w:rsidR="007F70EC" w:rsidRDefault="007F70EC" w:rsidP="007F70EC">
            <w:pPr>
              <w:rPr>
                <w:rFonts w:ascii="Times New Roman" w:hAnsi="宋体"/>
                <w:szCs w:val="21"/>
              </w:rPr>
            </w:pPr>
            <w:r w:rsidRPr="008071BE">
              <w:rPr>
                <w:rFonts w:ascii="Times New Roman" w:hAnsi="宋体" w:hint="eastAsia"/>
                <w:b/>
                <w:szCs w:val="21"/>
              </w:rPr>
              <w:t>前端</w:t>
            </w:r>
            <w:r>
              <w:rPr>
                <w:rFonts w:ascii="Times New Roman" w:hAnsi="宋体" w:hint="eastAsia"/>
                <w:szCs w:val="21"/>
              </w:rPr>
              <w:t>：前端层通常会</w:t>
            </w:r>
            <w:r w:rsidRPr="007F70EC">
              <w:rPr>
                <w:rFonts w:ascii="Times New Roman" w:hAnsi="宋体" w:hint="eastAsia"/>
                <w:szCs w:val="21"/>
              </w:rPr>
              <w:t>随着时间的推移，会变得越来越庞大而难以维护</w:t>
            </w:r>
            <w:r w:rsidR="004C1FDF">
              <w:rPr>
                <w:rFonts w:ascii="Times New Roman" w:hAnsi="宋体" w:hint="eastAsia"/>
                <w:szCs w:val="21"/>
              </w:rPr>
              <w:t>，并且传统的整体风格的架构在构建部署和扩展伸缩方面有很大的局限性，系统中任何程序的改变都需要整个应用重新构建和部署新版本，而且也不能针对某一个功能模块进行扩展，因此该网站将采用微前端的概念，即将微服务的概念扩展到了前端领域，将网站当成特性的组合体，每个特性都有独立的功能。该网站使用</w:t>
            </w:r>
            <w:proofErr w:type="spellStart"/>
            <w:r w:rsidR="004C1FDF">
              <w:rPr>
                <w:rFonts w:ascii="Times New Roman" w:hAnsi="宋体" w:hint="eastAsia"/>
                <w:szCs w:val="21"/>
              </w:rPr>
              <w:t>An</w:t>
            </w:r>
            <w:r w:rsidR="00C07FC7">
              <w:rPr>
                <w:rFonts w:ascii="Times New Roman" w:hAnsi="宋体"/>
                <w:szCs w:val="21"/>
              </w:rPr>
              <w:t>gular+Bootstrap</w:t>
            </w:r>
            <w:proofErr w:type="spellEnd"/>
            <w:r w:rsidR="00C07FC7">
              <w:rPr>
                <w:rFonts w:ascii="Times New Roman" w:hAnsi="宋体" w:hint="eastAsia"/>
                <w:szCs w:val="21"/>
              </w:rPr>
              <w:t>的框架进行开发，通过</w:t>
            </w:r>
            <w:r w:rsidR="00C07FC7">
              <w:rPr>
                <w:rFonts w:ascii="Times New Roman" w:hAnsi="宋体" w:hint="eastAsia"/>
                <w:szCs w:val="21"/>
              </w:rPr>
              <w:t>Angular</w:t>
            </w:r>
            <w:r w:rsidR="00C07FC7">
              <w:rPr>
                <w:rFonts w:ascii="Times New Roman" w:hAnsi="宋体" w:hint="eastAsia"/>
                <w:szCs w:val="21"/>
              </w:rPr>
              <w:t>构建单页面应用，同时利用</w:t>
            </w:r>
            <w:r w:rsidR="00C07FC7">
              <w:rPr>
                <w:rFonts w:ascii="Times New Roman" w:hAnsi="宋体" w:hint="eastAsia"/>
                <w:szCs w:val="21"/>
              </w:rPr>
              <w:t>bootstrap</w:t>
            </w:r>
            <w:r w:rsidR="00C07FC7">
              <w:rPr>
                <w:rFonts w:ascii="Times New Roman" w:hAnsi="宋体" w:hint="eastAsia"/>
                <w:szCs w:val="21"/>
              </w:rPr>
              <w:t>丰富的组件。</w:t>
            </w:r>
          </w:p>
          <w:p w:rsidR="00C07FC7" w:rsidRDefault="00C07FC7" w:rsidP="00381AE2">
            <w:pPr>
              <w:rPr>
                <w:rFonts w:ascii="Times New Roman" w:hAnsi="宋体"/>
                <w:szCs w:val="21"/>
              </w:rPr>
            </w:pPr>
            <w:r w:rsidRPr="008071BE">
              <w:rPr>
                <w:rFonts w:ascii="Times New Roman" w:hAnsi="宋体" w:hint="eastAsia"/>
                <w:b/>
                <w:szCs w:val="21"/>
              </w:rPr>
              <w:t>后端</w:t>
            </w:r>
            <w:r>
              <w:rPr>
                <w:rFonts w:ascii="Times New Roman" w:hAnsi="宋体" w:hint="eastAsia"/>
                <w:szCs w:val="21"/>
              </w:rPr>
              <w:t>：传统的</w:t>
            </w:r>
            <w:r>
              <w:rPr>
                <w:rFonts w:ascii="Times New Roman" w:hAnsi="宋体" w:hint="eastAsia"/>
                <w:szCs w:val="21"/>
              </w:rPr>
              <w:t>Spring MVC</w:t>
            </w:r>
            <w:r>
              <w:rPr>
                <w:rFonts w:ascii="Times New Roman" w:hAnsi="宋体" w:hint="eastAsia"/>
                <w:szCs w:val="21"/>
              </w:rPr>
              <w:t>需要大量的</w:t>
            </w:r>
            <w:r>
              <w:rPr>
                <w:rFonts w:ascii="Times New Roman" w:hAnsi="宋体" w:hint="eastAsia"/>
                <w:szCs w:val="21"/>
              </w:rPr>
              <w:t>xml</w:t>
            </w:r>
            <w:r>
              <w:rPr>
                <w:rFonts w:ascii="Times New Roman" w:hAnsi="宋体" w:hint="eastAsia"/>
                <w:szCs w:val="21"/>
              </w:rPr>
              <w:t>等文件的配置并且不适用于微服务框架的开发，因此该商城后台基于</w:t>
            </w:r>
            <w:proofErr w:type="spellStart"/>
            <w:r>
              <w:rPr>
                <w:rFonts w:ascii="Times New Roman" w:hAnsi="宋体" w:hint="eastAsia"/>
                <w:szCs w:val="21"/>
              </w:rPr>
              <w:t>SpringBoot</w:t>
            </w:r>
            <w:proofErr w:type="spellEnd"/>
            <w:r>
              <w:rPr>
                <w:rFonts w:ascii="Times New Roman" w:hAnsi="宋体" w:hint="eastAsia"/>
                <w:szCs w:val="21"/>
              </w:rPr>
              <w:t>进行快速开发，</w:t>
            </w:r>
            <w:r w:rsidRPr="00C07FC7">
              <w:rPr>
                <w:rFonts w:ascii="Times New Roman" w:hAnsi="宋体" w:hint="eastAsia"/>
                <w:szCs w:val="21"/>
              </w:rPr>
              <w:t>最大限度地降低配置复杂度，把大量的精力投入到</w:t>
            </w:r>
            <w:r>
              <w:rPr>
                <w:rFonts w:ascii="Times New Roman" w:hAnsi="宋体" w:hint="eastAsia"/>
                <w:szCs w:val="21"/>
              </w:rPr>
              <w:t>业务开发中去。而微服务框架会使用阿里巴巴的开源框架</w:t>
            </w:r>
            <w:proofErr w:type="spellStart"/>
            <w:r>
              <w:rPr>
                <w:rFonts w:ascii="Times New Roman" w:hAnsi="宋体" w:hint="eastAsia"/>
                <w:szCs w:val="21"/>
              </w:rPr>
              <w:t>Dubbo</w:t>
            </w:r>
            <w:proofErr w:type="spellEnd"/>
            <w:r>
              <w:rPr>
                <w:rFonts w:ascii="Times New Roman" w:hAnsi="宋体" w:hint="eastAsia"/>
                <w:szCs w:val="21"/>
              </w:rPr>
              <w:t>框架，将二手交易系统</w:t>
            </w:r>
            <w:r w:rsidR="00381AE2">
              <w:rPr>
                <w:rFonts w:ascii="Times New Roman" w:hAnsi="宋体" w:hint="eastAsia"/>
                <w:szCs w:val="21"/>
              </w:rPr>
              <w:t>拆分成多个独立的微服务，然后用</w:t>
            </w:r>
            <w:proofErr w:type="spellStart"/>
            <w:r w:rsidR="00381AE2">
              <w:rPr>
                <w:rFonts w:ascii="Times New Roman" w:hAnsi="宋体" w:hint="eastAsia"/>
                <w:szCs w:val="21"/>
              </w:rPr>
              <w:t>Dubbo</w:t>
            </w:r>
            <w:proofErr w:type="spellEnd"/>
            <w:r w:rsidR="00381AE2">
              <w:rPr>
                <w:rFonts w:ascii="Times New Roman" w:hAnsi="宋体" w:hint="eastAsia"/>
                <w:szCs w:val="21"/>
              </w:rPr>
              <w:t>来管理所有服务的发布和引用。</w:t>
            </w:r>
          </w:p>
          <w:p w:rsidR="00381AE2" w:rsidRPr="007F70EC" w:rsidRDefault="00381AE2" w:rsidP="00371BFD">
            <w:pPr>
              <w:rPr>
                <w:rFonts w:ascii="Times New Roman" w:hAnsi="宋体" w:hint="eastAsia"/>
                <w:szCs w:val="21"/>
              </w:rPr>
            </w:pPr>
            <w:r w:rsidRPr="008071BE">
              <w:rPr>
                <w:rFonts w:ascii="Times New Roman" w:hAnsi="宋体" w:hint="eastAsia"/>
                <w:b/>
                <w:szCs w:val="21"/>
              </w:rPr>
              <w:t>数据库</w:t>
            </w:r>
            <w:r>
              <w:rPr>
                <w:rFonts w:ascii="Times New Roman" w:hAnsi="宋体" w:hint="eastAsia"/>
                <w:szCs w:val="21"/>
              </w:rPr>
              <w:t>：</w:t>
            </w:r>
            <w:r w:rsidR="008071BE">
              <w:rPr>
                <w:rFonts w:ascii="Times New Roman" w:hAnsi="宋体" w:hint="eastAsia"/>
                <w:szCs w:val="21"/>
              </w:rPr>
              <w:t>因为网站对性能的要求很高，并且需求变化较多，因此</w:t>
            </w:r>
            <w:r>
              <w:rPr>
                <w:rFonts w:ascii="Times New Roman" w:hAnsi="宋体" w:hint="eastAsia"/>
                <w:szCs w:val="21"/>
              </w:rPr>
              <w:t>使用</w:t>
            </w:r>
            <w:proofErr w:type="spellStart"/>
            <w:r>
              <w:rPr>
                <w:rFonts w:ascii="Times New Roman" w:hAnsi="宋体" w:hint="eastAsia"/>
                <w:szCs w:val="21"/>
              </w:rPr>
              <w:t>Mybatis</w:t>
            </w:r>
            <w:proofErr w:type="spellEnd"/>
            <w:r>
              <w:rPr>
                <w:rFonts w:ascii="Times New Roman" w:hAnsi="宋体" w:hint="eastAsia"/>
                <w:szCs w:val="21"/>
              </w:rPr>
              <w:t>框架，</w:t>
            </w:r>
            <w:r w:rsidR="00371BFD">
              <w:rPr>
                <w:rFonts w:ascii="Times New Roman" w:hAnsi="宋体" w:hint="eastAsia"/>
                <w:szCs w:val="21"/>
              </w:rPr>
              <w:t>它是一款优秀的持久层框架。</w:t>
            </w:r>
            <w:r>
              <w:rPr>
                <w:rFonts w:ascii="Times New Roman" w:hAnsi="宋体" w:hint="eastAsia"/>
                <w:szCs w:val="21"/>
              </w:rPr>
              <w:t>与</w:t>
            </w:r>
            <w:r>
              <w:rPr>
                <w:rFonts w:ascii="Times New Roman" w:hAnsi="宋体" w:hint="eastAsia"/>
                <w:szCs w:val="21"/>
              </w:rPr>
              <w:t>JDBC</w:t>
            </w:r>
            <w:r>
              <w:rPr>
                <w:rFonts w:ascii="Times New Roman" w:hAnsi="宋体" w:hint="eastAsia"/>
                <w:szCs w:val="21"/>
              </w:rPr>
              <w:t>相比，</w:t>
            </w:r>
            <w:proofErr w:type="spellStart"/>
            <w:r>
              <w:rPr>
                <w:rFonts w:ascii="Times New Roman" w:hAnsi="宋体" w:hint="eastAsia"/>
                <w:szCs w:val="21"/>
              </w:rPr>
              <w:t>Mybatis</w:t>
            </w:r>
            <w:proofErr w:type="spellEnd"/>
            <w:r>
              <w:rPr>
                <w:rFonts w:ascii="Times New Roman" w:hAnsi="宋体" w:hint="eastAsia"/>
                <w:szCs w:val="21"/>
              </w:rPr>
              <w:t>减少了</w:t>
            </w:r>
            <w:r>
              <w:rPr>
                <w:rFonts w:ascii="Times New Roman" w:hAnsi="宋体" w:hint="eastAsia"/>
                <w:szCs w:val="21"/>
              </w:rPr>
              <w:t>50%</w:t>
            </w:r>
            <w:r>
              <w:rPr>
                <w:rFonts w:ascii="Times New Roman" w:hAnsi="宋体" w:hint="eastAsia"/>
                <w:szCs w:val="21"/>
              </w:rPr>
              <w:t>以上的代码量</w:t>
            </w:r>
            <w:r w:rsidR="008071BE">
              <w:rPr>
                <w:rFonts w:ascii="Times New Roman" w:hAnsi="宋体" w:hint="eastAsia"/>
                <w:szCs w:val="21"/>
              </w:rPr>
              <w:t>，并且十分灵活不会对应用程序或者数据库的现有设计强加任何影响，</w:t>
            </w:r>
            <w:r w:rsidR="008071BE">
              <w:rPr>
                <w:rFonts w:ascii="Times New Roman" w:hAnsi="宋体" w:hint="eastAsia"/>
                <w:szCs w:val="21"/>
              </w:rPr>
              <w:t>SQL</w:t>
            </w:r>
            <w:r w:rsidR="008071BE">
              <w:rPr>
                <w:rFonts w:ascii="Times New Roman" w:hAnsi="宋体" w:hint="eastAsia"/>
                <w:szCs w:val="21"/>
              </w:rPr>
              <w:t>写在</w:t>
            </w:r>
            <w:r w:rsidR="008071BE">
              <w:rPr>
                <w:rFonts w:ascii="Times New Roman" w:hAnsi="宋体" w:hint="eastAsia"/>
                <w:szCs w:val="21"/>
              </w:rPr>
              <w:t>XML</w:t>
            </w:r>
            <w:r w:rsidR="008071BE">
              <w:rPr>
                <w:rFonts w:ascii="Times New Roman" w:hAnsi="宋体" w:hint="eastAsia"/>
                <w:szCs w:val="21"/>
              </w:rPr>
              <w:t>里，从程序中彻底分离，便于统一管理和优化，并可重用。</w:t>
            </w:r>
            <w:r w:rsidR="00371BFD">
              <w:rPr>
                <w:rFonts w:ascii="Times New Roman" w:hAnsi="宋体" w:hint="eastAsia"/>
                <w:szCs w:val="21"/>
              </w:rPr>
              <w:t>数据库使用关系型数据库</w:t>
            </w:r>
            <w:r w:rsidR="00371BFD">
              <w:rPr>
                <w:rFonts w:ascii="Times New Roman" w:hAnsi="宋体" w:hint="eastAsia"/>
                <w:szCs w:val="21"/>
              </w:rPr>
              <w:t>SQL Server</w:t>
            </w:r>
            <w:r w:rsidR="00371BFD">
              <w:rPr>
                <w:rFonts w:ascii="Times New Roman" w:hAnsi="宋体" w:hint="eastAsia"/>
                <w:szCs w:val="21"/>
              </w:rPr>
              <w:t>，因为它具有</w:t>
            </w:r>
            <w:r w:rsidR="00371BFD" w:rsidRPr="00371BFD">
              <w:rPr>
                <w:rFonts w:ascii="Times New Roman" w:hAnsi="宋体" w:hint="eastAsia"/>
                <w:szCs w:val="21"/>
              </w:rPr>
              <w:t>易用性、适合分布式组织的可伸缩性、用于决策支持的数据仓库功能、与许多其他服务器软件紧密关联的集成性、良好的性价比等。</w:t>
            </w:r>
          </w:p>
        </w:tc>
      </w:tr>
      <w:tr w:rsidR="007979BB" w:rsidRPr="00FC6C9F" w:rsidTr="00F733B2">
        <w:trPr>
          <w:trHeight w:val="2340"/>
        </w:trPr>
        <w:tc>
          <w:tcPr>
            <w:tcW w:w="8583" w:type="dxa"/>
          </w:tcPr>
          <w:p w:rsidR="007979BB" w:rsidRDefault="007979BB" w:rsidP="00F04D33">
            <w:pPr>
              <w:rPr>
                <w:rFonts w:ascii="Times New Roman" w:hAnsi="宋体"/>
                <w:b/>
                <w:szCs w:val="21"/>
              </w:rPr>
            </w:pPr>
            <w:r w:rsidRPr="00F733B2">
              <w:rPr>
                <w:rFonts w:ascii="Times New Roman" w:hAnsi="宋体"/>
                <w:b/>
                <w:szCs w:val="21"/>
              </w:rPr>
              <w:t xml:space="preserve">2.3  </w:t>
            </w:r>
            <w:r w:rsidRPr="00F733B2">
              <w:rPr>
                <w:rFonts w:ascii="Times New Roman" w:hAnsi="宋体" w:hint="eastAsia"/>
                <w:b/>
                <w:szCs w:val="21"/>
              </w:rPr>
              <w:t>预期成果与创新性（</w:t>
            </w:r>
            <w:r w:rsidRPr="00F733B2">
              <w:rPr>
                <w:rFonts w:ascii="Times New Roman" w:hAnsi="宋体" w:hint="eastAsia"/>
                <w:szCs w:val="21"/>
              </w:rPr>
              <w:t>成果形式、代码量、创新性</w:t>
            </w:r>
            <w:r w:rsidRPr="00F733B2">
              <w:rPr>
                <w:rFonts w:ascii="Times New Roman" w:hAnsi="宋体" w:hint="eastAsia"/>
                <w:b/>
                <w:szCs w:val="21"/>
              </w:rPr>
              <w:t>）</w:t>
            </w:r>
          </w:p>
          <w:p w:rsidR="000125A3" w:rsidRPr="00F733B2" w:rsidRDefault="000125A3" w:rsidP="00F04D33">
            <w:pPr>
              <w:rPr>
                <w:rFonts w:ascii="Times New Roman" w:hAnsi="宋体" w:hint="eastAsia"/>
                <w:b/>
                <w:szCs w:val="21"/>
              </w:rPr>
            </w:pPr>
            <w:r>
              <w:rPr>
                <w:rFonts w:ascii="Times New Roman" w:hAnsi="宋体" w:hint="eastAsia"/>
                <w:b/>
                <w:szCs w:val="21"/>
              </w:rPr>
              <w:t xml:space="preserve"> </w:t>
            </w:r>
            <w:bookmarkStart w:id="1" w:name="_GoBack"/>
            <w:bookmarkEnd w:id="1"/>
          </w:p>
        </w:tc>
      </w:tr>
      <w:tr w:rsidR="007979BB" w:rsidRPr="00FC6C9F" w:rsidTr="00F733B2">
        <w:trPr>
          <w:trHeight w:val="2542"/>
        </w:trPr>
        <w:tc>
          <w:tcPr>
            <w:tcW w:w="8583" w:type="dxa"/>
          </w:tcPr>
          <w:p w:rsidR="007979BB" w:rsidRPr="00F733B2" w:rsidRDefault="007979BB" w:rsidP="00F04D33">
            <w:pPr>
              <w:rPr>
                <w:rFonts w:ascii="Times New Roman" w:hAnsi="宋体"/>
                <w:b/>
                <w:szCs w:val="21"/>
              </w:rPr>
            </w:pPr>
            <w:r w:rsidRPr="00F733B2">
              <w:rPr>
                <w:rFonts w:ascii="Times New Roman" w:hAnsi="宋体"/>
                <w:b/>
                <w:szCs w:val="21"/>
              </w:rPr>
              <w:t xml:space="preserve">2.4  </w:t>
            </w:r>
            <w:r w:rsidRPr="00F733B2">
              <w:rPr>
                <w:rFonts w:ascii="Times New Roman" w:hAnsi="宋体" w:hint="eastAsia"/>
                <w:b/>
                <w:szCs w:val="21"/>
              </w:rPr>
              <w:t>进度计划（</w:t>
            </w:r>
            <w:r w:rsidRPr="00F733B2">
              <w:rPr>
                <w:rFonts w:ascii="Times New Roman" w:hAnsi="宋体" w:hint="eastAsia"/>
                <w:szCs w:val="21"/>
              </w:rPr>
              <w:t>按照“周”展开工作计划，不少于</w:t>
            </w:r>
            <w:r w:rsidRPr="00F733B2">
              <w:rPr>
                <w:rFonts w:ascii="Times New Roman" w:hAnsi="宋体"/>
                <w:szCs w:val="21"/>
              </w:rPr>
              <w:t>18</w:t>
            </w:r>
            <w:r w:rsidRPr="00F733B2">
              <w:rPr>
                <w:rFonts w:ascii="Times New Roman" w:hAnsi="宋体" w:hint="eastAsia"/>
                <w:szCs w:val="21"/>
              </w:rPr>
              <w:t>周</w:t>
            </w:r>
            <w:r w:rsidRPr="00F733B2">
              <w:rPr>
                <w:rFonts w:ascii="Times New Roman" w:hAnsi="宋体" w:hint="eastAsia"/>
                <w:b/>
                <w:szCs w:val="21"/>
              </w:rPr>
              <w:t>）</w:t>
            </w:r>
          </w:p>
        </w:tc>
      </w:tr>
    </w:tbl>
    <w:p w:rsidR="007979BB" w:rsidRPr="00A42F18" w:rsidRDefault="007979BB" w:rsidP="00F04D33">
      <w:pPr>
        <w:rPr>
          <w:rFonts w:ascii="Times New Roman" w:hAnsi="宋体"/>
          <w:szCs w:val="21"/>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7098"/>
      </w:tblGrid>
      <w:tr w:rsidR="007979BB" w:rsidRPr="00B22BD1" w:rsidTr="00ED3A30">
        <w:trPr>
          <w:trHeight w:val="3105"/>
        </w:trPr>
        <w:tc>
          <w:tcPr>
            <w:tcW w:w="8568" w:type="dxa"/>
            <w:gridSpan w:val="2"/>
          </w:tcPr>
          <w:p w:rsidR="007979BB" w:rsidRPr="00B22BD1" w:rsidRDefault="007979BB" w:rsidP="009D5507">
            <w:pPr>
              <w:rPr>
                <w:rFonts w:ascii="Times New Roman" w:hAnsi="Times New Roman"/>
              </w:rPr>
            </w:pPr>
            <w:r w:rsidRPr="00B22BD1">
              <w:rPr>
                <w:rFonts w:ascii="Times New Roman" w:hAnsi="宋体" w:hint="eastAsia"/>
              </w:rPr>
              <w:t>指导教师意见：</w:t>
            </w: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9D5507">
            <w:pPr>
              <w:rPr>
                <w:rFonts w:ascii="Times New Roman" w:eastAsia="黑体" w:hAnsi="Times New Roman"/>
              </w:rPr>
            </w:pPr>
          </w:p>
          <w:p w:rsidR="007979BB" w:rsidRPr="00B22BD1" w:rsidRDefault="007979BB" w:rsidP="00ED3A30">
            <w:pPr>
              <w:ind w:firstLineChars="1450" w:firstLine="3045"/>
              <w:rPr>
                <w:rFonts w:ascii="Times New Roman" w:hAnsi="Times New Roman"/>
              </w:rPr>
            </w:pPr>
            <w:r w:rsidRPr="00B22BD1">
              <w:rPr>
                <w:rFonts w:ascii="Times New Roman" w:hAnsi="宋体" w:hint="eastAsia"/>
              </w:rPr>
              <w:t>签字：</w:t>
            </w:r>
            <w:r w:rsidRPr="00B22BD1">
              <w:rPr>
                <w:rFonts w:ascii="Times New Roman" w:hAnsi="Times New Roman"/>
              </w:rPr>
              <w:t xml:space="preserve">                           </w:t>
            </w:r>
            <w:r w:rsidRPr="00B22BD1">
              <w:rPr>
                <w:rFonts w:ascii="Times New Roman" w:hAnsi="宋体" w:hint="eastAsia"/>
              </w:rPr>
              <w:t>年</w:t>
            </w:r>
            <w:r w:rsidRPr="00B22BD1">
              <w:rPr>
                <w:rFonts w:ascii="Times New Roman" w:hAnsi="Times New Roman"/>
              </w:rPr>
              <w:t xml:space="preserve">     </w:t>
            </w:r>
            <w:r w:rsidRPr="00B22BD1">
              <w:rPr>
                <w:rFonts w:ascii="Times New Roman" w:hAnsi="宋体" w:hint="eastAsia"/>
              </w:rPr>
              <w:t>月</w:t>
            </w:r>
            <w:r w:rsidRPr="00B22BD1">
              <w:rPr>
                <w:rFonts w:ascii="Times New Roman" w:hAnsi="Times New Roman"/>
              </w:rPr>
              <w:t xml:space="preserve">     </w:t>
            </w:r>
            <w:r w:rsidRPr="00B22BD1">
              <w:rPr>
                <w:rFonts w:ascii="Times New Roman" w:hAnsi="宋体" w:hint="eastAsia"/>
              </w:rPr>
              <w:t>日</w:t>
            </w:r>
          </w:p>
        </w:tc>
      </w:tr>
      <w:tr w:rsidR="007979BB" w:rsidRPr="00B22BD1" w:rsidTr="009D5507">
        <w:trPr>
          <w:trHeight w:val="477"/>
        </w:trPr>
        <w:tc>
          <w:tcPr>
            <w:tcW w:w="1470" w:type="dxa"/>
            <w:vAlign w:val="center"/>
          </w:tcPr>
          <w:p w:rsidR="007979BB" w:rsidRPr="00B22BD1" w:rsidRDefault="007979BB" w:rsidP="009D5507">
            <w:pPr>
              <w:jc w:val="center"/>
              <w:rPr>
                <w:rFonts w:ascii="Times New Roman" w:hAnsi="Times New Roman"/>
              </w:rPr>
            </w:pPr>
            <w:r w:rsidRPr="00B22BD1">
              <w:rPr>
                <w:rFonts w:ascii="Times New Roman" w:hAnsi="宋体" w:hint="eastAsia"/>
              </w:rPr>
              <w:lastRenderedPageBreak/>
              <w:t>考核成绩</w:t>
            </w:r>
          </w:p>
        </w:tc>
        <w:tc>
          <w:tcPr>
            <w:tcW w:w="7098" w:type="dxa"/>
            <w:vAlign w:val="center"/>
          </w:tcPr>
          <w:p w:rsidR="007979BB" w:rsidRPr="00B22BD1" w:rsidRDefault="007979BB" w:rsidP="00FD4C06">
            <w:pPr>
              <w:ind w:firstLineChars="400" w:firstLine="843"/>
              <w:rPr>
                <w:rFonts w:ascii="Times New Roman" w:hAnsi="Times New Roman"/>
              </w:rPr>
            </w:pPr>
            <w:r>
              <w:rPr>
                <w:rFonts w:ascii="Times New Roman" w:hAnsi="Times New Roman" w:hint="eastAsia"/>
                <w:b/>
              </w:rPr>
              <w:t>□</w:t>
            </w:r>
            <w:r>
              <w:rPr>
                <w:rFonts w:ascii="Times New Roman" w:hAnsi="宋体" w:hint="eastAsia"/>
              </w:rPr>
              <w:t>通过</w:t>
            </w:r>
            <w:r w:rsidRPr="00B22BD1">
              <w:rPr>
                <w:rFonts w:ascii="Times New Roman" w:hAnsi="Times New Roman"/>
              </w:rPr>
              <w:t xml:space="preserve">   </w:t>
            </w:r>
            <w:r w:rsidRPr="00B22BD1">
              <w:rPr>
                <w:rFonts w:ascii="Times New Roman" w:hAnsi="Times New Roman"/>
                <w:b/>
              </w:rPr>
              <w:t xml:space="preserve"> </w:t>
            </w:r>
            <w:r>
              <w:rPr>
                <w:rFonts w:ascii="Times New Roman" w:hAnsi="Times New Roman" w:hint="eastAsia"/>
                <w:b/>
              </w:rPr>
              <w:t>□</w:t>
            </w:r>
            <w:r w:rsidRPr="00B22BD1">
              <w:rPr>
                <w:rFonts w:ascii="Times New Roman" w:hAnsi="宋体" w:hint="eastAsia"/>
              </w:rPr>
              <w:t>不通过</w:t>
            </w:r>
          </w:p>
        </w:tc>
      </w:tr>
    </w:tbl>
    <w:p w:rsidR="007979BB" w:rsidRDefault="007979BB" w:rsidP="00F04D33">
      <w:pPr>
        <w:rPr>
          <w:rFonts w:ascii="Times New Roman" w:hAnsi="宋体"/>
          <w:szCs w:val="21"/>
        </w:rPr>
      </w:pPr>
    </w:p>
    <w:p w:rsidR="007979BB" w:rsidRDefault="007979BB" w:rsidP="00F04D33">
      <w:pPr>
        <w:rPr>
          <w:rFonts w:ascii="Times New Roman" w:hAnsi="宋体"/>
          <w:szCs w:val="21"/>
        </w:rPr>
      </w:pPr>
    </w:p>
    <w:p w:rsidR="007979BB" w:rsidRPr="00B22BD1" w:rsidRDefault="007979BB" w:rsidP="00F04D33">
      <w:pPr>
        <w:rPr>
          <w:rFonts w:ascii="Times New Roman" w:hAnsi="Times New Roman"/>
        </w:rPr>
      </w:pPr>
      <w:r w:rsidRPr="00B22BD1">
        <w:rPr>
          <w:rFonts w:ascii="Times New Roman" w:hAnsi="宋体" w:hint="eastAsia"/>
          <w:szCs w:val="21"/>
        </w:rPr>
        <w:t>备注：</w:t>
      </w:r>
      <w:r w:rsidRPr="00B22BD1">
        <w:rPr>
          <w:rFonts w:ascii="Times New Roman" w:hAnsi="Times New Roman"/>
        </w:rPr>
        <w:t>1</w:t>
      </w:r>
      <w:r w:rsidRPr="00B22BD1">
        <w:rPr>
          <w:rFonts w:ascii="Times New Roman" w:hint="eastAsia"/>
        </w:rPr>
        <w:t>、考核组织：由</w:t>
      </w:r>
      <w:r>
        <w:rPr>
          <w:rFonts w:ascii="Times New Roman" w:hint="eastAsia"/>
        </w:rPr>
        <w:t>各个系自行组织</w:t>
      </w:r>
      <w:r w:rsidRPr="00B22BD1">
        <w:rPr>
          <w:rFonts w:ascii="Times New Roman" w:hint="eastAsia"/>
        </w:rPr>
        <w:t>安排</w:t>
      </w:r>
      <w:r>
        <w:rPr>
          <w:rFonts w:ascii="Times New Roman" w:hint="eastAsia"/>
        </w:rPr>
        <w:t>，成绩由指导教师或考核小组给出。</w:t>
      </w:r>
    </w:p>
    <w:p w:rsidR="007979BB" w:rsidRDefault="007979BB" w:rsidP="00F04D33">
      <w:pPr>
        <w:ind w:firstLineChars="300" w:firstLine="630"/>
        <w:rPr>
          <w:rFonts w:ascii="Times New Roman"/>
        </w:rPr>
      </w:pPr>
      <w:r w:rsidRPr="00B22BD1">
        <w:rPr>
          <w:rFonts w:ascii="Times New Roman" w:hAnsi="Times New Roman"/>
        </w:rPr>
        <w:t>2</w:t>
      </w:r>
      <w:r w:rsidRPr="00B22BD1">
        <w:rPr>
          <w:rFonts w:ascii="Times New Roman" w:hint="eastAsia"/>
        </w:rPr>
        <w:t>、考核结论：考核成绩分为通过与不通过两种。</w:t>
      </w:r>
    </w:p>
    <w:p w:rsidR="007979BB" w:rsidRDefault="007979BB" w:rsidP="00F04D33">
      <w:pPr>
        <w:ind w:firstLineChars="300" w:firstLine="630"/>
        <w:rPr>
          <w:rFonts w:ascii="Times New Roman"/>
        </w:rPr>
      </w:pPr>
      <w:r>
        <w:rPr>
          <w:rFonts w:ascii="Times New Roman" w:hint="eastAsia"/>
        </w:rPr>
        <w:t>（</w:t>
      </w:r>
      <w:r>
        <w:rPr>
          <w:rFonts w:ascii="Times New Roman"/>
        </w:rPr>
        <w:t>1</w:t>
      </w:r>
      <w:r>
        <w:rPr>
          <w:rFonts w:ascii="Times New Roman" w:hint="eastAsia"/>
        </w:rPr>
        <w:t>）</w:t>
      </w:r>
      <w:r w:rsidRPr="00B22BD1">
        <w:rPr>
          <w:rFonts w:ascii="Times New Roman" w:hint="eastAsia"/>
        </w:rPr>
        <w:t>对于不通过者需指出主要问题，导师帮助其分析原因，提出相应的改进措施，待修改完成后再次进行开题。</w:t>
      </w:r>
    </w:p>
    <w:p w:rsidR="007979BB" w:rsidRPr="00FF1D0A" w:rsidRDefault="007979BB" w:rsidP="00F04D33">
      <w:pPr>
        <w:ind w:firstLineChars="300" w:firstLine="630"/>
        <w:rPr>
          <w:rFonts w:ascii="Times New Roman" w:hAnsi="Times New Roman"/>
        </w:rPr>
      </w:pPr>
      <w:r>
        <w:rPr>
          <w:rFonts w:ascii="Times New Roman" w:hint="eastAsia"/>
        </w:rPr>
        <w:t>（</w:t>
      </w:r>
      <w:r>
        <w:rPr>
          <w:rFonts w:ascii="Times New Roman"/>
        </w:rPr>
        <w:t>2</w:t>
      </w:r>
      <w:r>
        <w:rPr>
          <w:rFonts w:ascii="Times New Roman" w:hint="eastAsia"/>
        </w:rPr>
        <w:t>）未提交开题报告及二次考核不合格者，将延期答辩。</w:t>
      </w:r>
    </w:p>
    <w:p w:rsidR="007979BB" w:rsidRPr="00F52FF0" w:rsidRDefault="007979BB" w:rsidP="00F52FF0">
      <w:pPr>
        <w:ind w:leftChars="269" w:left="565"/>
        <w:rPr>
          <w:rFonts w:ascii="Times New Roman"/>
        </w:rPr>
      </w:pPr>
      <w:r w:rsidRPr="00B22BD1">
        <w:rPr>
          <w:rFonts w:ascii="Times New Roman" w:hAnsi="Times New Roman"/>
        </w:rPr>
        <w:t>3</w:t>
      </w:r>
      <w:r w:rsidRPr="00B22BD1">
        <w:rPr>
          <w:rFonts w:ascii="Times New Roman" w:hint="eastAsia"/>
        </w:rPr>
        <w:t>、</w:t>
      </w:r>
      <w:r>
        <w:rPr>
          <w:rFonts w:ascii="Times New Roman" w:hint="eastAsia"/>
        </w:rPr>
        <w:t>各个系将开题考核结果及开题报告</w:t>
      </w:r>
      <w:r w:rsidRPr="00B22BD1">
        <w:rPr>
          <w:rFonts w:ascii="Times New Roman" w:hint="eastAsia"/>
        </w:rPr>
        <w:t>统一汇总到教务员。</w:t>
      </w:r>
    </w:p>
    <w:sectPr w:rsidR="007979BB" w:rsidRPr="00F52FF0" w:rsidSect="00055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F04D33"/>
    <w:rsid w:val="000125A3"/>
    <w:rsid w:val="000554D2"/>
    <w:rsid w:val="0007660E"/>
    <w:rsid w:val="00086D99"/>
    <w:rsid w:val="001240AB"/>
    <w:rsid w:val="00176080"/>
    <w:rsid w:val="00182C69"/>
    <w:rsid w:val="001B2C33"/>
    <w:rsid w:val="00293828"/>
    <w:rsid w:val="002B2A76"/>
    <w:rsid w:val="002E5EED"/>
    <w:rsid w:val="0036008B"/>
    <w:rsid w:val="00371BFD"/>
    <w:rsid w:val="00381AE2"/>
    <w:rsid w:val="003B10B6"/>
    <w:rsid w:val="004A75AA"/>
    <w:rsid w:val="004C1FDF"/>
    <w:rsid w:val="005C2F70"/>
    <w:rsid w:val="0067272E"/>
    <w:rsid w:val="006861A2"/>
    <w:rsid w:val="00701C21"/>
    <w:rsid w:val="007048B3"/>
    <w:rsid w:val="007168EC"/>
    <w:rsid w:val="00754BC5"/>
    <w:rsid w:val="00780F25"/>
    <w:rsid w:val="007979BB"/>
    <w:rsid w:val="007F70EC"/>
    <w:rsid w:val="008017FD"/>
    <w:rsid w:val="00804B0B"/>
    <w:rsid w:val="008071BE"/>
    <w:rsid w:val="0082015C"/>
    <w:rsid w:val="00865DEE"/>
    <w:rsid w:val="00907DF2"/>
    <w:rsid w:val="009946B8"/>
    <w:rsid w:val="009D5507"/>
    <w:rsid w:val="00A01F41"/>
    <w:rsid w:val="00A3309D"/>
    <w:rsid w:val="00A42F18"/>
    <w:rsid w:val="00A45380"/>
    <w:rsid w:val="00A66D20"/>
    <w:rsid w:val="00B22BD1"/>
    <w:rsid w:val="00B64C30"/>
    <w:rsid w:val="00B779E0"/>
    <w:rsid w:val="00BF1743"/>
    <w:rsid w:val="00C07FC7"/>
    <w:rsid w:val="00CE7F61"/>
    <w:rsid w:val="00CF636D"/>
    <w:rsid w:val="00D134EF"/>
    <w:rsid w:val="00D813EC"/>
    <w:rsid w:val="00DB095B"/>
    <w:rsid w:val="00DB2713"/>
    <w:rsid w:val="00E51115"/>
    <w:rsid w:val="00EC26D5"/>
    <w:rsid w:val="00ED272B"/>
    <w:rsid w:val="00ED3A30"/>
    <w:rsid w:val="00F00B2E"/>
    <w:rsid w:val="00F04D33"/>
    <w:rsid w:val="00F52FF0"/>
    <w:rsid w:val="00F733B2"/>
    <w:rsid w:val="00F80764"/>
    <w:rsid w:val="00FC6C9F"/>
    <w:rsid w:val="00FD147B"/>
    <w:rsid w:val="00FD4C06"/>
    <w:rsid w:val="00FF1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CD4955"/>
  <w15:docId w15:val="{74A91389-2A54-482A-A94E-CAC99648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D33"/>
    <w:pPr>
      <w:widowControl w:val="0"/>
      <w:jc w:val="both"/>
    </w:pPr>
  </w:style>
  <w:style w:type="paragraph" w:styleId="Heading1">
    <w:name w:val="heading 1"/>
    <w:basedOn w:val="Normal"/>
    <w:next w:val="Normal"/>
    <w:link w:val="Heading1Char"/>
    <w:uiPriority w:val="99"/>
    <w:qFormat/>
    <w:rsid w:val="002E5EED"/>
    <w:pPr>
      <w:keepNext/>
      <w:keepLines/>
      <w:widowControl/>
      <w:spacing w:before="480" w:line="276" w:lineRule="auto"/>
      <w:jc w:val="left"/>
      <w:outlineLvl w:val="0"/>
    </w:pPr>
    <w:rPr>
      <w:rFonts w:ascii="Cambria" w:hAnsi="Cambria"/>
      <w:b/>
      <w:bCs/>
      <w:color w:val="365F91"/>
      <w:kern w:val="0"/>
      <w:sz w:val="28"/>
      <w:szCs w:val="28"/>
      <w:lang w:eastAsia="en-US"/>
    </w:rPr>
  </w:style>
  <w:style w:type="paragraph" w:styleId="Heading2">
    <w:name w:val="heading 2"/>
    <w:basedOn w:val="Normal"/>
    <w:next w:val="Normal"/>
    <w:link w:val="Heading2Char"/>
    <w:uiPriority w:val="99"/>
    <w:qFormat/>
    <w:rsid w:val="002E5EED"/>
    <w:pPr>
      <w:keepNext/>
      <w:keepLines/>
      <w:widowControl/>
      <w:spacing w:before="200" w:line="276" w:lineRule="auto"/>
      <w:jc w:val="left"/>
      <w:outlineLvl w:val="1"/>
    </w:pPr>
    <w:rPr>
      <w:rFonts w:ascii="Cambria" w:hAnsi="Cambria"/>
      <w:b/>
      <w:bCs/>
      <w:color w:val="4F81BD"/>
      <w:kern w:val="0"/>
      <w:sz w:val="26"/>
      <w:szCs w:val="26"/>
      <w:lang w:eastAsia="en-US"/>
    </w:rPr>
  </w:style>
  <w:style w:type="paragraph" w:styleId="Heading3">
    <w:name w:val="heading 3"/>
    <w:basedOn w:val="Normal"/>
    <w:next w:val="Normal"/>
    <w:link w:val="Heading3Char"/>
    <w:uiPriority w:val="99"/>
    <w:qFormat/>
    <w:rsid w:val="002E5EED"/>
    <w:pPr>
      <w:keepNext/>
      <w:keepLines/>
      <w:widowControl/>
      <w:spacing w:before="200" w:line="276" w:lineRule="auto"/>
      <w:jc w:val="left"/>
      <w:outlineLvl w:val="2"/>
    </w:pPr>
    <w:rPr>
      <w:rFonts w:ascii="Cambria" w:hAnsi="Cambria"/>
      <w:b/>
      <w:bCs/>
      <w:color w:val="4F81BD"/>
      <w:kern w:val="0"/>
      <w:sz w:val="22"/>
      <w:lang w:eastAsia="en-US"/>
    </w:rPr>
  </w:style>
  <w:style w:type="paragraph" w:styleId="Heading4">
    <w:name w:val="heading 4"/>
    <w:basedOn w:val="Normal"/>
    <w:next w:val="Normal"/>
    <w:link w:val="Heading4Char"/>
    <w:uiPriority w:val="99"/>
    <w:qFormat/>
    <w:rsid w:val="002E5EED"/>
    <w:pPr>
      <w:keepNext/>
      <w:keepLines/>
      <w:widowControl/>
      <w:spacing w:before="200" w:line="276" w:lineRule="auto"/>
      <w:jc w:val="left"/>
      <w:outlineLvl w:val="3"/>
    </w:pPr>
    <w:rPr>
      <w:rFonts w:ascii="Cambria" w:hAnsi="Cambria"/>
      <w:b/>
      <w:bCs/>
      <w:i/>
      <w:iCs/>
      <w:color w:val="4F81BD"/>
      <w:kern w:val="0"/>
      <w:sz w:val="22"/>
      <w:lang w:eastAsia="en-US"/>
    </w:rPr>
  </w:style>
  <w:style w:type="paragraph" w:styleId="Heading5">
    <w:name w:val="heading 5"/>
    <w:basedOn w:val="Normal"/>
    <w:next w:val="Normal"/>
    <w:link w:val="Heading5Char"/>
    <w:uiPriority w:val="99"/>
    <w:qFormat/>
    <w:rsid w:val="002E5EED"/>
    <w:pPr>
      <w:keepNext/>
      <w:keepLines/>
      <w:widowControl/>
      <w:spacing w:before="200" w:line="276" w:lineRule="auto"/>
      <w:jc w:val="left"/>
      <w:outlineLvl w:val="4"/>
    </w:pPr>
    <w:rPr>
      <w:rFonts w:ascii="Cambria" w:hAnsi="Cambria"/>
      <w:color w:val="243F60"/>
      <w:kern w:val="0"/>
      <w:sz w:val="22"/>
      <w:lang w:eastAsia="en-US"/>
    </w:rPr>
  </w:style>
  <w:style w:type="paragraph" w:styleId="Heading6">
    <w:name w:val="heading 6"/>
    <w:basedOn w:val="Normal"/>
    <w:next w:val="Normal"/>
    <w:link w:val="Heading6Char"/>
    <w:uiPriority w:val="99"/>
    <w:qFormat/>
    <w:rsid w:val="002E5EED"/>
    <w:pPr>
      <w:keepNext/>
      <w:keepLines/>
      <w:widowControl/>
      <w:spacing w:before="200" w:line="276" w:lineRule="auto"/>
      <w:jc w:val="left"/>
      <w:outlineLvl w:val="5"/>
    </w:pPr>
    <w:rPr>
      <w:rFonts w:ascii="Cambria" w:hAnsi="Cambria"/>
      <w:i/>
      <w:iCs/>
      <w:color w:val="243F60"/>
      <w:kern w:val="0"/>
      <w:sz w:val="22"/>
      <w:lang w:eastAsia="en-US"/>
    </w:rPr>
  </w:style>
  <w:style w:type="paragraph" w:styleId="Heading7">
    <w:name w:val="heading 7"/>
    <w:basedOn w:val="Normal"/>
    <w:next w:val="Normal"/>
    <w:link w:val="Heading7Char"/>
    <w:uiPriority w:val="99"/>
    <w:qFormat/>
    <w:rsid w:val="002E5EED"/>
    <w:pPr>
      <w:keepNext/>
      <w:keepLines/>
      <w:widowControl/>
      <w:spacing w:before="200" w:line="276" w:lineRule="auto"/>
      <w:jc w:val="left"/>
      <w:outlineLvl w:val="6"/>
    </w:pPr>
    <w:rPr>
      <w:rFonts w:ascii="Cambria" w:hAnsi="Cambria"/>
      <w:i/>
      <w:iCs/>
      <w:color w:val="404040"/>
      <w:kern w:val="0"/>
      <w:sz w:val="22"/>
      <w:lang w:eastAsia="en-US"/>
    </w:rPr>
  </w:style>
  <w:style w:type="paragraph" w:styleId="Heading8">
    <w:name w:val="heading 8"/>
    <w:basedOn w:val="Normal"/>
    <w:next w:val="Normal"/>
    <w:link w:val="Heading8Char"/>
    <w:uiPriority w:val="99"/>
    <w:qFormat/>
    <w:rsid w:val="002E5EED"/>
    <w:pPr>
      <w:keepNext/>
      <w:keepLines/>
      <w:widowControl/>
      <w:spacing w:before="200" w:line="276" w:lineRule="auto"/>
      <w:jc w:val="left"/>
      <w:outlineLvl w:val="7"/>
    </w:pPr>
    <w:rPr>
      <w:rFonts w:ascii="Cambria" w:hAnsi="Cambria"/>
      <w:color w:val="4F81BD"/>
      <w:kern w:val="0"/>
      <w:sz w:val="20"/>
      <w:szCs w:val="20"/>
      <w:lang w:eastAsia="en-US"/>
    </w:rPr>
  </w:style>
  <w:style w:type="paragraph" w:styleId="Heading9">
    <w:name w:val="heading 9"/>
    <w:basedOn w:val="Normal"/>
    <w:next w:val="Normal"/>
    <w:link w:val="Heading9Char"/>
    <w:uiPriority w:val="99"/>
    <w:qFormat/>
    <w:rsid w:val="002E5EED"/>
    <w:pPr>
      <w:keepNext/>
      <w:keepLines/>
      <w:widowControl/>
      <w:spacing w:before="200" w:line="276" w:lineRule="auto"/>
      <w:jc w:val="left"/>
      <w:outlineLvl w:val="8"/>
    </w:pPr>
    <w:rPr>
      <w:rFonts w:ascii="Cambria" w:hAnsi="Cambria"/>
      <w:i/>
      <w:iCs/>
      <w:color w:val="404040"/>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5EED"/>
    <w:rPr>
      <w:rFonts w:ascii="Cambria" w:eastAsia="宋体" w:hAnsi="Cambria" w:cs="Times New Roman"/>
      <w:b/>
      <w:bCs/>
      <w:color w:val="365F91"/>
      <w:sz w:val="28"/>
      <w:szCs w:val="28"/>
    </w:rPr>
  </w:style>
  <w:style w:type="character" w:customStyle="1" w:styleId="Heading2Char">
    <w:name w:val="Heading 2 Char"/>
    <w:basedOn w:val="DefaultParagraphFont"/>
    <w:link w:val="Heading2"/>
    <w:uiPriority w:val="99"/>
    <w:locked/>
    <w:rsid w:val="002E5EED"/>
    <w:rPr>
      <w:rFonts w:ascii="Cambria" w:eastAsia="宋体" w:hAnsi="Cambria" w:cs="Times New Roman"/>
      <w:b/>
      <w:bCs/>
      <w:color w:val="4F81BD"/>
      <w:sz w:val="26"/>
      <w:szCs w:val="26"/>
    </w:rPr>
  </w:style>
  <w:style w:type="character" w:customStyle="1" w:styleId="Heading3Char">
    <w:name w:val="Heading 3 Char"/>
    <w:basedOn w:val="DefaultParagraphFont"/>
    <w:link w:val="Heading3"/>
    <w:uiPriority w:val="99"/>
    <w:locked/>
    <w:rsid w:val="002E5EED"/>
    <w:rPr>
      <w:rFonts w:ascii="Cambria" w:eastAsia="宋体" w:hAnsi="Cambria" w:cs="Times New Roman"/>
      <w:b/>
      <w:bCs/>
      <w:color w:val="4F81BD"/>
    </w:rPr>
  </w:style>
  <w:style w:type="character" w:customStyle="1" w:styleId="Heading4Char">
    <w:name w:val="Heading 4 Char"/>
    <w:basedOn w:val="DefaultParagraphFont"/>
    <w:link w:val="Heading4"/>
    <w:uiPriority w:val="99"/>
    <w:locked/>
    <w:rsid w:val="002E5EED"/>
    <w:rPr>
      <w:rFonts w:ascii="Cambria" w:eastAsia="宋体" w:hAnsi="Cambria" w:cs="Times New Roman"/>
      <w:b/>
      <w:bCs/>
      <w:i/>
      <w:iCs/>
      <w:color w:val="4F81BD"/>
    </w:rPr>
  </w:style>
  <w:style w:type="character" w:customStyle="1" w:styleId="Heading5Char">
    <w:name w:val="Heading 5 Char"/>
    <w:basedOn w:val="DefaultParagraphFont"/>
    <w:link w:val="Heading5"/>
    <w:uiPriority w:val="99"/>
    <w:locked/>
    <w:rsid w:val="002E5EED"/>
    <w:rPr>
      <w:rFonts w:ascii="Cambria" w:eastAsia="宋体" w:hAnsi="Cambria" w:cs="Times New Roman"/>
      <w:color w:val="243F60"/>
    </w:rPr>
  </w:style>
  <w:style w:type="character" w:customStyle="1" w:styleId="Heading6Char">
    <w:name w:val="Heading 6 Char"/>
    <w:basedOn w:val="DefaultParagraphFont"/>
    <w:link w:val="Heading6"/>
    <w:uiPriority w:val="99"/>
    <w:locked/>
    <w:rsid w:val="002E5EED"/>
    <w:rPr>
      <w:rFonts w:ascii="Cambria" w:eastAsia="宋体" w:hAnsi="Cambria" w:cs="Times New Roman"/>
      <w:i/>
      <w:iCs/>
      <w:color w:val="243F60"/>
    </w:rPr>
  </w:style>
  <w:style w:type="character" w:customStyle="1" w:styleId="Heading7Char">
    <w:name w:val="Heading 7 Char"/>
    <w:basedOn w:val="DefaultParagraphFont"/>
    <w:link w:val="Heading7"/>
    <w:uiPriority w:val="99"/>
    <w:locked/>
    <w:rsid w:val="002E5EED"/>
    <w:rPr>
      <w:rFonts w:ascii="Cambria" w:eastAsia="宋体" w:hAnsi="Cambria" w:cs="Times New Roman"/>
      <w:i/>
      <w:iCs/>
      <w:color w:val="404040"/>
    </w:rPr>
  </w:style>
  <w:style w:type="character" w:customStyle="1" w:styleId="Heading8Char">
    <w:name w:val="Heading 8 Char"/>
    <w:basedOn w:val="DefaultParagraphFont"/>
    <w:link w:val="Heading8"/>
    <w:uiPriority w:val="99"/>
    <w:locked/>
    <w:rsid w:val="002E5EED"/>
    <w:rPr>
      <w:rFonts w:ascii="Cambria" w:eastAsia="宋体" w:hAnsi="Cambria" w:cs="Times New Roman"/>
      <w:color w:val="4F81BD"/>
      <w:sz w:val="20"/>
      <w:szCs w:val="20"/>
    </w:rPr>
  </w:style>
  <w:style w:type="character" w:customStyle="1" w:styleId="Heading9Char">
    <w:name w:val="Heading 9 Char"/>
    <w:basedOn w:val="DefaultParagraphFont"/>
    <w:link w:val="Heading9"/>
    <w:uiPriority w:val="99"/>
    <w:locked/>
    <w:rsid w:val="002E5EED"/>
    <w:rPr>
      <w:rFonts w:ascii="Cambria" w:eastAsia="宋体" w:hAnsi="Cambria" w:cs="Times New Roman"/>
      <w:i/>
      <w:iCs/>
      <w:color w:val="404040"/>
      <w:sz w:val="20"/>
      <w:szCs w:val="20"/>
    </w:rPr>
  </w:style>
  <w:style w:type="paragraph" w:styleId="Caption">
    <w:name w:val="caption"/>
    <w:basedOn w:val="Normal"/>
    <w:next w:val="Normal"/>
    <w:uiPriority w:val="99"/>
    <w:qFormat/>
    <w:rsid w:val="002E5EED"/>
    <w:pPr>
      <w:widowControl/>
      <w:spacing w:after="200"/>
      <w:jc w:val="left"/>
    </w:pPr>
    <w:rPr>
      <w:b/>
      <w:bCs/>
      <w:color w:val="4F81BD"/>
      <w:kern w:val="0"/>
      <w:sz w:val="18"/>
      <w:szCs w:val="18"/>
      <w:lang w:eastAsia="en-US"/>
    </w:rPr>
  </w:style>
  <w:style w:type="paragraph" w:styleId="Title">
    <w:name w:val="Title"/>
    <w:basedOn w:val="Normal"/>
    <w:next w:val="Normal"/>
    <w:link w:val="TitleChar"/>
    <w:uiPriority w:val="99"/>
    <w:qFormat/>
    <w:rsid w:val="002E5EED"/>
    <w:pPr>
      <w:widowControl/>
      <w:pBdr>
        <w:bottom w:val="single" w:sz="8" w:space="4" w:color="4F81BD"/>
      </w:pBdr>
      <w:spacing w:after="300"/>
      <w:contextualSpacing/>
      <w:jc w:val="left"/>
    </w:pPr>
    <w:rPr>
      <w:rFonts w:ascii="Cambria" w:hAnsi="Cambria"/>
      <w:color w:val="17365D"/>
      <w:spacing w:val="5"/>
      <w:kern w:val="28"/>
      <w:sz w:val="52"/>
      <w:szCs w:val="52"/>
      <w:lang w:eastAsia="en-US"/>
    </w:rPr>
  </w:style>
  <w:style w:type="character" w:customStyle="1" w:styleId="TitleChar">
    <w:name w:val="Title Char"/>
    <w:basedOn w:val="DefaultParagraphFont"/>
    <w:link w:val="Title"/>
    <w:uiPriority w:val="99"/>
    <w:locked/>
    <w:rsid w:val="002E5EED"/>
    <w:rPr>
      <w:rFonts w:ascii="Cambria" w:eastAsia="宋体" w:hAnsi="Cambria" w:cs="Times New Roman"/>
      <w:color w:val="17365D"/>
      <w:spacing w:val="5"/>
      <w:kern w:val="28"/>
      <w:sz w:val="52"/>
      <w:szCs w:val="52"/>
    </w:rPr>
  </w:style>
  <w:style w:type="paragraph" w:styleId="Subtitle">
    <w:name w:val="Subtitle"/>
    <w:basedOn w:val="Normal"/>
    <w:next w:val="Normal"/>
    <w:link w:val="SubtitleChar"/>
    <w:uiPriority w:val="99"/>
    <w:qFormat/>
    <w:rsid w:val="002E5EED"/>
    <w:pPr>
      <w:widowControl/>
      <w:numPr>
        <w:ilvl w:val="1"/>
      </w:numPr>
      <w:spacing w:after="200" w:line="276" w:lineRule="auto"/>
      <w:jc w:val="left"/>
    </w:pPr>
    <w:rPr>
      <w:rFonts w:ascii="Cambria" w:hAnsi="Cambria"/>
      <w:i/>
      <w:iCs/>
      <w:color w:val="4F81BD"/>
      <w:spacing w:val="15"/>
      <w:kern w:val="0"/>
      <w:sz w:val="24"/>
      <w:szCs w:val="24"/>
      <w:lang w:eastAsia="en-US"/>
    </w:rPr>
  </w:style>
  <w:style w:type="character" w:customStyle="1" w:styleId="SubtitleChar">
    <w:name w:val="Subtitle Char"/>
    <w:basedOn w:val="DefaultParagraphFont"/>
    <w:link w:val="Subtitle"/>
    <w:uiPriority w:val="99"/>
    <w:locked/>
    <w:rsid w:val="002E5EED"/>
    <w:rPr>
      <w:rFonts w:ascii="Cambria" w:eastAsia="宋体" w:hAnsi="Cambria" w:cs="Times New Roman"/>
      <w:i/>
      <w:iCs/>
      <w:color w:val="4F81BD"/>
      <w:spacing w:val="15"/>
      <w:sz w:val="24"/>
      <w:szCs w:val="24"/>
    </w:rPr>
  </w:style>
  <w:style w:type="character" w:styleId="Strong">
    <w:name w:val="Strong"/>
    <w:basedOn w:val="DefaultParagraphFont"/>
    <w:uiPriority w:val="99"/>
    <w:qFormat/>
    <w:rsid w:val="002E5EED"/>
    <w:rPr>
      <w:rFonts w:cs="Times New Roman"/>
      <w:b/>
      <w:bCs/>
    </w:rPr>
  </w:style>
  <w:style w:type="character" w:styleId="Emphasis">
    <w:name w:val="Emphasis"/>
    <w:basedOn w:val="DefaultParagraphFont"/>
    <w:uiPriority w:val="99"/>
    <w:qFormat/>
    <w:rsid w:val="002E5EED"/>
    <w:rPr>
      <w:rFonts w:cs="Times New Roman"/>
      <w:i/>
      <w:iCs/>
    </w:rPr>
  </w:style>
  <w:style w:type="paragraph" w:styleId="NoSpacing">
    <w:name w:val="No Spacing"/>
    <w:uiPriority w:val="99"/>
    <w:qFormat/>
    <w:rsid w:val="002E5EED"/>
    <w:rPr>
      <w:kern w:val="0"/>
      <w:sz w:val="22"/>
      <w:lang w:eastAsia="en-US"/>
    </w:rPr>
  </w:style>
  <w:style w:type="paragraph" w:styleId="ListParagraph">
    <w:name w:val="List Paragraph"/>
    <w:basedOn w:val="Normal"/>
    <w:uiPriority w:val="99"/>
    <w:qFormat/>
    <w:rsid w:val="002E5EED"/>
    <w:pPr>
      <w:widowControl/>
      <w:spacing w:after="200" w:line="276" w:lineRule="auto"/>
      <w:ind w:left="720"/>
      <w:contextualSpacing/>
      <w:jc w:val="left"/>
    </w:pPr>
    <w:rPr>
      <w:kern w:val="0"/>
      <w:sz w:val="22"/>
      <w:lang w:eastAsia="en-US"/>
    </w:rPr>
  </w:style>
  <w:style w:type="paragraph" w:styleId="Quote">
    <w:name w:val="Quote"/>
    <w:basedOn w:val="Normal"/>
    <w:next w:val="Normal"/>
    <w:link w:val="QuoteChar"/>
    <w:uiPriority w:val="99"/>
    <w:qFormat/>
    <w:rsid w:val="002E5EED"/>
    <w:pPr>
      <w:widowControl/>
      <w:spacing w:after="200" w:line="276" w:lineRule="auto"/>
      <w:jc w:val="left"/>
    </w:pPr>
    <w:rPr>
      <w:i/>
      <w:iCs/>
      <w:color w:val="000000"/>
      <w:kern w:val="0"/>
      <w:sz w:val="22"/>
      <w:lang w:eastAsia="en-US"/>
    </w:rPr>
  </w:style>
  <w:style w:type="character" w:customStyle="1" w:styleId="QuoteChar">
    <w:name w:val="Quote Char"/>
    <w:basedOn w:val="DefaultParagraphFont"/>
    <w:link w:val="Quote"/>
    <w:uiPriority w:val="99"/>
    <w:locked/>
    <w:rsid w:val="002E5EED"/>
    <w:rPr>
      <w:rFonts w:cs="Times New Roman"/>
      <w:i/>
      <w:iCs/>
      <w:color w:val="000000"/>
    </w:rPr>
  </w:style>
  <w:style w:type="paragraph" w:styleId="IntenseQuote">
    <w:name w:val="Intense Quote"/>
    <w:basedOn w:val="Normal"/>
    <w:next w:val="Normal"/>
    <w:link w:val="IntenseQuoteChar"/>
    <w:uiPriority w:val="99"/>
    <w:qFormat/>
    <w:rsid w:val="002E5EED"/>
    <w:pPr>
      <w:widowControl/>
      <w:pBdr>
        <w:bottom w:val="single" w:sz="4" w:space="4" w:color="4F81BD"/>
      </w:pBdr>
      <w:spacing w:before="200" w:after="280" w:line="276" w:lineRule="auto"/>
      <w:ind w:left="936" w:right="936"/>
      <w:jc w:val="left"/>
    </w:pPr>
    <w:rPr>
      <w:b/>
      <w:bCs/>
      <w:i/>
      <w:iCs/>
      <w:color w:val="4F81BD"/>
      <w:kern w:val="0"/>
      <w:sz w:val="22"/>
      <w:lang w:eastAsia="en-US"/>
    </w:rPr>
  </w:style>
  <w:style w:type="character" w:customStyle="1" w:styleId="IntenseQuoteChar">
    <w:name w:val="Intense Quote Char"/>
    <w:basedOn w:val="DefaultParagraphFont"/>
    <w:link w:val="IntenseQuote"/>
    <w:uiPriority w:val="99"/>
    <w:locked/>
    <w:rsid w:val="002E5EED"/>
    <w:rPr>
      <w:rFonts w:cs="Times New Roman"/>
      <w:b/>
      <w:bCs/>
      <w:i/>
      <w:iCs/>
      <w:color w:val="4F81BD"/>
    </w:rPr>
  </w:style>
  <w:style w:type="character" w:styleId="SubtleEmphasis">
    <w:name w:val="Subtle Emphasis"/>
    <w:basedOn w:val="DefaultParagraphFont"/>
    <w:uiPriority w:val="99"/>
    <w:qFormat/>
    <w:rsid w:val="002E5EED"/>
    <w:rPr>
      <w:rFonts w:cs="Times New Roman"/>
      <w:i/>
      <w:iCs/>
      <w:color w:val="808080"/>
    </w:rPr>
  </w:style>
  <w:style w:type="character" w:styleId="IntenseEmphasis">
    <w:name w:val="Intense Emphasis"/>
    <w:basedOn w:val="DefaultParagraphFont"/>
    <w:uiPriority w:val="99"/>
    <w:qFormat/>
    <w:rsid w:val="002E5EED"/>
    <w:rPr>
      <w:rFonts w:cs="Times New Roman"/>
      <w:b/>
      <w:bCs/>
      <w:i/>
      <w:iCs/>
      <w:color w:val="4F81BD"/>
    </w:rPr>
  </w:style>
  <w:style w:type="character" w:styleId="SubtleReference">
    <w:name w:val="Subtle Reference"/>
    <w:basedOn w:val="DefaultParagraphFont"/>
    <w:uiPriority w:val="99"/>
    <w:qFormat/>
    <w:rsid w:val="002E5EED"/>
    <w:rPr>
      <w:rFonts w:cs="Times New Roman"/>
      <w:smallCaps/>
      <w:color w:val="C0504D"/>
      <w:u w:val="single"/>
    </w:rPr>
  </w:style>
  <w:style w:type="character" w:styleId="IntenseReference">
    <w:name w:val="Intense Reference"/>
    <w:basedOn w:val="DefaultParagraphFont"/>
    <w:uiPriority w:val="99"/>
    <w:qFormat/>
    <w:rsid w:val="002E5EED"/>
    <w:rPr>
      <w:rFonts w:cs="Times New Roman"/>
      <w:b/>
      <w:bCs/>
      <w:smallCaps/>
      <w:color w:val="C0504D"/>
      <w:spacing w:val="5"/>
      <w:u w:val="single"/>
    </w:rPr>
  </w:style>
  <w:style w:type="character" w:styleId="BookTitle">
    <w:name w:val="Book Title"/>
    <w:basedOn w:val="DefaultParagraphFont"/>
    <w:uiPriority w:val="99"/>
    <w:qFormat/>
    <w:rsid w:val="002E5EED"/>
    <w:rPr>
      <w:rFonts w:cs="Times New Roman"/>
      <w:b/>
      <w:bCs/>
      <w:smallCaps/>
      <w:spacing w:val="5"/>
    </w:rPr>
  </w:style>
  <w:style w:type="paragraph" w:styleId="TOCHeading">
    <w:name w:val="TOC Heading"/>
    <w:basedOn w:val="Heading1"/>
    <w:next w:val="Normal"/>
    <w:uiPriority w:val="99"/>
    <w:qFormat/>
    <w:rsid w:val="002E5EED"/>
    <w:pPr>
      <w:outlineLvl w:val="9"/>
    </w:pPr>
  </w:style>
  <w:style w:type="table" w:styleId="TableGrid">
    <w:name w:val="Table Grid"/>
    <w:basedOn w:val="TableNormal"/>
    <w:uiPriority w:val="99"/>
    <w:locked/>
    <w:rsid w:val="00FF1D0A"/>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4</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大连理工大学软件学院毕业设计（论文）开题报告</vt:lpstr>
    </vt:vector>
  </TitlesOfParts>
  <Company>zyxw</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大连理工大学软件学院毕业设计（论文）开题报告</dc:title>
  <dc:creator>DELL</dc:creator>
  <cp:lastModifiedBy>Kong, Xiaohui [ICG-IT]</cp:lastModifiedBy>
  <cp:revision>11</cp:revision>
  <dcterms:created xsi:type="dcterms:W3CDTF">2018-12-26T06:15:00Z</dcterms:created>
  <dcterms:modified xsi:type="dcterms:W3CDTF">2019-01-07T10:13:00Z</dcterms:modified>
</cp:coreProperties>
</file>