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4340923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F44D8" w:rsidRDefault="003F44D8">
          <w:pPr>
            <w:pStyle w:val="TOC"/>
          </w:pPr>
          <w:r>
            <w:rPr>
              <w:lang w:val="zh-CN"/>
            </w:rPr>
            <w:t>目录</w:t>
          </w:r>
        </w:p>
        <w:p w:rsidR="003F44D8" w:rsidRDefault="003F44D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44790" w:history="1">
            <w:r w:rsidRPr="00160471">
              <w:rPr>
                <w:rStyle w:val="a4"/>
                <w:noProof/>
              </w:rPr>
              <w:t>1.概述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D8" w:rsidRDefault="003F44D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1744791" w:history="1">
            <w:r w:rsidRPr="00160471">
              <w:rPr>
                <w:rStyle w:val="a4"/>
                <w:noProof/>
              </w:rPr>
              <w:t>2.设计原则: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D8" w:rsidRDefault="003F4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1744792" w:history="1">
            <w:r w:rsidRPr="00160471">
              <w:rPr>
                <w:rStyle w:val="a4"/>
                <w:noProof/>
              </w:rPr>
              <w:t>2.1面向功能的分解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D8" w:rsidRDefault="003F4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1744793" w:history="1">
            <w:r w:rsidRPr="00160471">
              <w:rPr>
                <w:rStyle w:val="a4"/>
                <w:noProof/>
              </w:rPr>
              <w:t>2.2面向特征的分解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D8" w:rsidRDefault="003F4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1744794" w:history="1">
            <w:r w:rsidRPr="00160471">
              <w:rPr>
                <w:rStyle w:val="a4"/>
                <w:noProof/>
              </w:rPr>
              <w:t>2.3面向进程的分解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D8" w:rsidRDefault="003F4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1744795" w:history="1">
            <w:r w:rsidRPr="00160471">
              <w:rPr>
                <w:rStyle w:val="a4"/>
                <w:noProof/>
              </w:rPr>
              <w:t>2.4面向事件的分解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D8" w:rsidRDefault="003F4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1744796" w:history="1">
            <w:r w:rsidRPr="00160471">
              <w:rPr>
                <w:rStyle w:val="a4"/>
                <w:noProof/>
              </w:rPr>
              <w:t>2.5面向对象的设计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D8" w:rsidRDefault="003F44D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1744797" w:history="1">
            <w:r w:rsidRPr="00160471">
              <w:rPr>
                <w:rStyle w:val="a4"/>
                <w:noProof/>
              </w:rPr>
              <w:t>3.常见体系结构视图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D8" w:rsidRDefault="003F4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1744798" w:history="1">
            <w:r w:rsidRPr="00160471">
              <w:rPr>
                <w:rStyle w:val="a4"/>
                <w:noProof/>
              </w:rPr>
              <w:t>3.1分解视图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D8" w:rsidRDefault="003F4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1744799" w:history="1">
            <w:r w:rsidRPr="00160471">
              <w:rPr>
                <w:rStyle w:val="a4"/>
                <w:noProof/>
              </w:rPr>
              <w:t>3.2依赖视图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D8" w:rsidRDefault="003F4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1744800" w:history="1">
            <w:r w:rsidRPr="00160471">
              <w:rPr>
                <w:rStyle w:val="a4"/>
                <w:noProof/>
              </w:rPr>
              <w:t>3.3泛化视图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D8" w:rsidRDefault="003F4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1744801" w:history="1">
            <w:r w:rsidRPr="00160471">
              <w:rPr>
                <w:rStyle w:val="a4"/>
                <w:noProof/>
              </w:rPr>
              <w:t>3.4执行视图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D8" w:rsidRDefault="003F4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1744802" w:history="1">
            <w:r w:rsidRPr="00160471">
              <w:rPr>
                <w:rStyle w:val="a4"/>
                <w:noProof/>
              </w:rPr>
              <w:t>3.5实现视图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D8" w:rsidRDefault="003F4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1744803" w:history="1">
            <w:r w:rsidRPr="00160471">
              <w:rPr>
                <w:rStyle w:val="a4"/>
                <w:noProof/>
              </w:rPr>
              <w:t>3.6部署视图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D8" w:rsidRDefault="003F4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1744804" w:history="1">
            <w:r w:rsidRPr="00160471">
              <w:rPr>
                <w:rStyle w:val="a4"/>
                <w:noProof/>
              </w:rPr>
              <w:t>3.7工作分配视图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D8" w:rsidRDefault="003F44D8" w:rsidP="003F44D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3F44D8" w:rsidRDefault="003F44D8" w:rsidP="003F44D8"/>
        <w:p w:rsidR="003F44D8" w:rsidRDefault="003F44D8" w:rsidP="003F44D8"/>
        <w:p w:rsidR="003F44D8" w:rsidRDefault="003F44D8" w:rsidP="003F44D8"/>
        <w:p w:rsidR="003F44D8" w:rsidRDefault="003F44D8" w:rsidP="003F44D8"/>
        <w:p w:rsidR="003F44D8" w:rsidRDefault="003F44D8" w:rsidP="003F44D8"/>
        <w:p w:rsidR="003F44D8" w:rsidRDefault="003F44D8" w:rsidP="003F44D8"/>
        <w:p w:rsidR="003F44D8" w:rsidRDefault="003F44D8" w:rsidP="003F44D8"/>
        <w:p w:rsidR="003F44D8" w:rsidRDefault="003F44D8" w:rsidP="003F44D8"/>
        <w:p w:rsidR="003F44D8" w:rsidRDefault="003F44D8" w:rsidP="003F44D8"/>
        <w:p w:rsidR="003F44D8" w:rsidRDefault="003F44D8" w:rsidP="003F44D8"/>
        <w:p w:rsidR="003F44D8" w:rsidRDefault="003F44D8" w:rsidP="003F44D8"/>
        <w:p w:rsidR="003F44D8" w:rsidRDefault="003F44D8" w:rsidP="003F44D8"/>
        <w:p w:rsidR="003F44D8" w:rsidRDefault="003F44D8" w:rsidP="003F44D8"/>
        <w:p w:rsidR="003F44D8" w:rsidRDefault="003F44D8" w:rsidP="003F44D8"/>
        <w:p w:rsidR="003F44D8" w:rsidRDefault="003F44D8" w:rsidP="003F44D8"/>
        <w:p w:rsidR="003F44D8" w:rsidRDefault="003F44D8" w:rsidP="003F44D8">
          <w:bookmarkStart w:id="0" w:name="_GoBack"/>
          <w:bookmarkEnd w:id="0"/>
        </w:p>
        <w:p w:rsidR="003F44D8" w:rsidRDefault="003F44D8" w:rsidP="003F44D8"/>
        <w:p w:rsidR="003F44D8" w:rsidRDefault="003F44D8" w:rsidP="003F44D8"/>
        <w:p w:rsidR="003F44D8" w:rsidRDefault="003F44D8" w:rsidP="003F44D8"/>
        <w:p w:rsidR="003F44D8" w:rsidRDefault="003F44D8" w:rsidP="003F44D8"/>
        <w:p w:rsidR="003F44D8" w:rsidRDefault="003F44D8" w:rsidP="003F44D8"/>
        <w:p w:rsidR="003F44D8" w:rsidRDefault="003F44D8" w:rsidP="003F44D8"/>
        <w:p w:rsidR="003F44D8" w:rsidRDefault="003F44D8" w:rsidP="003F44D8"/>
        <w:p w:rsidR="003F44D8" w:rsidRDefault="003F44D8" w:rsidP="003F44D8">
          <w:pPr>
            <w:rPr>
              <w:rFonts w:hint="eastAsia"/>
            </w:rPr>
          </w:pPr>
        </w:p>
      </w:sdtContent>
    </w:sdt>
    <w:p w:rsidR="000D2A3A" w:rsidRDefault="000D2A3A" w:rsidP="000D2A3A">
      <w:pPr>
        <w:pStyle w:val="1"/>
        <w:ind w:left="210" w:right="210"/>
      </w:pPr>
      <w:bookmarkStart w:id="1" w:name="_Toc71744790"/>
      <w:r>
        <w:lastRenderedPageBreak/>
        <w:t>1.</w:t>
      </w:r>
      <w:r>
        <w:rPr>
          <w:rFonts w:hint="eastAsia"/>
        </w:rPr>
        <w:t>概述</w:t>
      </w:r>
      <w:bookmarkEnd w:id="1"/>
    </w:p>
    <w:p w:rsidR="000D2A3A" w:rsidRDefault="000D2A3A" w:rsidP="000D2A3A">
      <w:r w:rsidRPr="000D2A3A">
        <w:rPr>
          <w:rFonts w:hint="eastAsia"/>
        </w:rPr>
        <w:t>设计是一种创造性的过程，它考虑如何实现所有客户的需求</w:t>
      </w:r>
      <w:r>
        <w:rPr>
          <w:rFonts w:hint="eastAsia"/>
        </w:rPr>
        <w:t>，</w:t>
      </w:r>
      <w:r w:rsidRPr="000D2A3A">
        <w:t>设计所产生的计划也称为设计</w:t>
      </w:r>
      <w:r>
        <w:rPr>
          <w:rFonts w:hint="eastAsia"/>
        </w:rPr>
        <w:t>，</w:t>
      </w:r>
      <w:r w:rsidRPr="000D2A3A">
        <w:rPr>
          <w:rFonts w:hint="eastAsia"/>
        </w:rPr>
        <w:t>早期的设计专注于系统的体系结构</w:t>
      </w:r>
      <w:r>
        <w:rPr>
          <w:rFonts w:hint="eastAsia"/>
        </w:rPr>
        <w:t>，</w:t>
      </w:r>
      <w:r w:rsidRPr="000D2A3A">
        <w:rPr>
          <w:rFonts w:hint="eastAsia"/>
        </w:rPr>
        <w:t>后续的设计专注于如何实现单个的单元</w:t>
      </w:r>
      <w:r>
        <w:rPr>
          <w:rFonts w:hint="eastAsia"/>
        </w:rPr>
        <w:t>，</w:t>
      </w:r>
      <w:r w:rsidRPr="000D2A3A">
        <w:rPr>
          <w:rFonts w:hint="eastAsia"/>
        </w:rPr>
        <w:t>设计软件是种具有智力挑战性的任务</w:t>
      </w:r>
      <w:r>
        <w:rPr>
          <w:rFonts w:hint="eastAsia"/>
        </w:rPr>
        <w:t>。</w:t>
      </w:r>
      <w:r w:rsidRPr="000D2A3A">
        <w:rPr>
          <w:rFonts w:hint="eastAsia"/>
        </w:rPr>
        <w:t>通过学习优秀的设计例子可以提高设计技巧</w:t>
      </w:r>
      <w:r>
        <w:rPr>
          <w:rFonts w:hint="eastAsia"/>
        </w:rPr>
        <w:t>。</w:t>
      </w:r>
    </w:p>
    <w:p w:rsidR="000D2A3A" w:rsidRPr="000D2A3A" w:rsidRDefault="000D2A3A" w:rsidP="000D2A3A">
      <w:pPr>
        <w:rPr>
          <w:rFonts w:hint="eastAsia"/>
        </w:rPr>
      </w:pPr>
    </w:p>
    <w:p w:rsidR="000D2A3A" w:rsidRDefault="000D2A3A" w:rsidP="000D2A3A">
      <w:r w:rsidRPr="000D2A3A">
        <w:rPr>
          <w:rFonts w:hint="eastAsia"/>
        </w:rPr>
        <w:t>大部分设计工作是例程设计</w:t>
      </w:r>
      <w:r w:rsidRPr="000D2A3A">
        <w:t xml:space="preserve"> (routine design), 通过对相似问题的解决方案进行复用和调整来解决当前问题</w:t>
      </w:r>
      <w:r w:rsidR="003F44D8">
        <w:rPr>
          <w:rFonts w:hint="eastAsia"/>
        </w:rPr>
        <w:t>.</w:t>
      </w:r>
    </w:p>
    <w:p w:rsidR="003F44D8" w:rsidRPr="000D2A3A" w:rsidRDefault="003F44D8" w:rsidP="000D2A3A">
      <w:pPr>
        <w:rPr>
          <w:rFonts w:hint="eastAsia"/>
        </w:rPr>
      </w:pPr>
    </w:p>
    <w:p w:rsidR="003F44D8" w:rsidRPr="003F44D8" w:rsidRDefault="000D2A3A" w:rsidP="003F44D8">
      <w:pPr>
        <w:pStyle w:val="1"/>
        <w:ind w:left="210" w:right="210"/>
      </w:pPr>
      <w:bookmarkStart w:id="2" w:name="_Toc71744791"/>
      <w:r w:rsidRPr="003F44D8">
        <w:rPr>
          <w:rStyle w:val="10"/>
          <w:rFonts w:hint="eastAsia"/>
          <w:b/>
          <w:bCs/>
        </w:rPr>
        <w:t>2</w:t>
      </w:r>
      <w:r w:rsidRPr="003F44D8">
        <w:rPr>
          <w:rStyle w:val="10"/>
          <w:b/>
          <w:bCs/>
        </w:rPr>
        <w:t>.</w:t>
      </w:r>
      <w:r w:rsidRPr="003F44D8">
        <w:rPr>
          <w:rStyle w:val="10"/>
          <w:rFonts w:hint="eastAsia"/>
          <w:b/>
          <w:bCs/>
        </w:rPr>
        <w:t>设计原则</w:t>
      </w:r>
      <w:r w:rsidRPr="003F44D8">
        <w:rPr>
          <w:rStyle w:val="10"/>
          <w:b/>
          <w:bCs/>
        </w:rPr>
        <w:t>:</w:t>
      </w:r>
      <w:bookmarkEnd w:id="2"/>
      <w:r w:rsidRPr="003F44D8">
        <w:t xml:space="preserve">  </w:t>
      </w:r>
    </w:p>
    <w:p w:rsidR="00000000" w:rsidRPr="000D2A3A" w:rsidRDefault="003F44D8" w:rsidP="003F44D8">
      <w:pPr>
        <w:tabs>
          <w:tab w:val="left" w:pos="715"/>
        </w:tabs>
      </w:pPr>
      <w:r w:rsidRPr="000D2A3A">
        <w:rPr>
          <w:rFonts w:hint="eastAsia"/>
        </w:rPr>
        <w:t>软件系统设计是一个迭代的过程</w:t>
      </w:r>
      <w:r>
        <w:rPr>
          <w:rFonts w:hint="eastAsia"/>
        </w:rPr>
        <w:t>,</w:t>
      </w:r>
      <w:r w:rsidRPr="000D2A3A">
        <w:rPr>
          <w:rFonts w:hint="eastAsia"/>
        </w:rPr>
        <w:t>最终结果是软件体系结构文档</w:t>
      </w:r>
      <w:r w:rsidRPr="000D2A3A">
        <w:rPr>
          <w:lang w:val="en-GB"/>
        </w:rPr>
        <w:t xml:space="preserve"> (SAD)</w:t>
      </w:r>
      <w:r>
        <w:rPr>
          <w:lang w:val="en-GB"/>
        </w:rPr>
        <w:t>.</w:t>
      </w:r>
    </w:p>
    <w:p w:rsidR="000D2A3A" w:rsidRDefault="000D2A3A" w:rsidP="000D2A3A">
      <w:r w:rsidRPr="000D2A3A">
        <w:drawing>
          <wp:inline distT="0" distB="0" distL="0" distR="0" wp14:anchorId="2AD079F4" wp14:editId="37143ED3">
            <wp:extent cx="5274310" cy="1887220"/>
            <wp:effectExtent l="0" t="0" r="2540" b="0"/>
            <wp:docPr id="3482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23784BF-F736-450A-842E-A048B86F8F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Picture 4">
                      <a:extLst>
                        <a:ext uri="{FF2B5EF4-FFF2-40B4-BE49-F238E27FC236}">
                          <a16:creationId xmlns:a16="http://schemas.microsoft.com/office/drawing/2014/main" id="{F23784BF-F736-450A-842E-A048B86F8F8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D2A3A" w:rsidRDefault="003F44D8" w:rsidP="003F44D8">
      <w:pPr>
        <w:tabs>
          <w:tab w:val="left" w:pos="715"/>
        </w:tabs>
      </w:pPr>
      <w:r w:rsidRPr="000D2A3A">
        <w:rPr>
          <w:rFonts w:hint="eastAsia"/>
        </w:rPr>
        <w:t>流行的设计方法</w:t>
      </w:r>
      <w:r w:rsidRPr="000D2A3A">
        <w:rPr>
          <w:lang w:val="en-GB"/>
        </w:rPr>
        <w:t>:</w:t>
      </w:r>
      <w:r w:rsidRPr="000D2A3A">
        <w:rPr>
          <w:rFonts w:hint="eastAsia"/>
        </w:rPr>
        <w:t>面向功能的分解</w:t>
      </w:r>
      <w:r>
        <w:rPr>
          <w:rFonts w:hint="eastAsia"/>
        </w:rPr>
        <w:t>、</w:t>
      </w:r>
      <w:r w:rsidRPr="000D2A3A">
        <w:rPr>
          <w:rFonts w:hint="eastAsia"/>
        </w:rPr>
        <w:t>面向特征的分解</w:t>
      </w:r>
      <w:r>
        <w:rPr>
          <w:rFonts w:hint="eastAsia"/>
        </w:rPr>
        <w:t>、</w:t>
      </w:r>
      <w:r w:rsidRPr="000D2A3A">
        <w:rPr>
          <w:rFonts w:hint="eastAsia"/>
        </w:rPr>
        <w:t>面向数据的分解</w:t>
      </w:r>
      <w:r>
        <w:rPr>
          <w:rFonts w:hint="eastAsia"/>
        </w:rPr>
        <w:t>、</w:t>
      </w:r>
      <w:r w:rsidRPr="000D2A3A">
        <w:rPr>
          <w:rFonts w:hint="eastAsia"/>
        </w:rPr>
        <w:t>面向进程的分解</w:t>
      </w:r>
      <w:r>
        <w:rPr>
          <w:rFonts w:hint="eastAsia"/>
        </w:rPr>
        <w:t>、</w:t>
      </w:r>
      <w:r w:rsidRPr="000D2A3A">
        <w:rPr>
          <w:rFonts w:hint="eastAsia"/>
        </w:rPr>
        <w:t>面向事件的分解</w:t>
      </w:r>
      <w:r>
        <w:rPr>
          <w:rFonts w:hint="eastAsia"/>
        </w:rPr>
        <w:t>、</w:t>
      </w:r>
      <w:r w:rsidR="000D2A3A" w:rsidRPr="000D2A3A">
        <w:rPr>
          <w:rFonts w:hint="eastAsia"/>
        </w:rPr>
        <w:t>面向对象的设计</w:t>
      </w:r>
      <w:r>
        <w:rPr>
          <w:rFonts w:hint="eastAsia"/>
        </w:rPr>
        <w:t>。</w:t>
      </w:r>
    </w:p>
    <w:p w:rsidR="000D2A3A" w:rsidRDefault="000D2A3A" w:rsidP="000D2A3A"/>
    <w:p w:rsidR="00000000" w:rsidRPr="000D2A3A" w:rsidRDefault="003F44D8" w:rsidP="003F44D8">
      <w:pPr>
        <w:pStyle w:val="2"/>
        <w:ind w:left="210" w:right="210"/>
      </w:pPr>
      <w:bookmarkStart w:id="3" w:name="_Toc71744792"/>
      <w:r>
        <w:rPr>
          <w:rFonts w:hint="eastAsia"/>
        </w:rPr>
        <w:t>2</w:t>
      </w:r>
      <w:r>
        <w:t>.1</w:t>
      </w:r>
      <w:r w:rsidRPr="000D2A3A">
        <w:rPr>
          <w:rFonts w:hint="eastAsia"/>
        </w:rPr>
        <w:t>面向功能的分解</w:t>
      </w:r>
      <w:bookmarkEnd w:id="3"/>
    </w:p>
    <w:p w:rsidR="000D2A3A" w:rsidRPr="000D2A3A" w:rsidRDefault="000D2A3A" w:rsidP="003F44D8">
      <w:r w:rsidRPr="000D2A3A">
        <w:rPr>
          <w:lang w:val="zh-Hans"/>
        </w:rPr>
        <w:t>将功能或要求划分为模块</w:t>
      </w:r>
    </w:p>
    <w:p w:rsidR="000D2A3A" w:rsidRPr="000D2A3A" w:rsidRDefault="000D2A3A" w:rsidP="003F44D8">
      <w:r w:rsidRPr="000D2A3A">
        <w:rPr>
          <w:lang w:val="zh-Hans"/>
        </w:rPr>
        <w:t>从要求规范中列出的功能开始</w:t>
      </w:r>
    </w:p>
    <w:p w:rsidR="000D2A3A" w:rsidRPr="000D2A3A" w:rsidRDefault="000D2A3A" w:rsidP="003F44D8">
      <w:r w:rsidRPr="000D2A3A">
        <w:rPr>
          <w:lang w:val="zh-Hans"/>
        </w:rPr>
        <w:t>较低级别的设计将这些功能划分为子功能，然后分配给较小的模块</w:t>
      </w:r>
    </w:p>
    <w:p w:rsidR="000D2A3A" w:rsidRPr="000D2A3A" w:rsidRDefault="000D2A3A" w:rsidP="003F44D8">
      <w:r w:rsidRPr="000D2A3A">
        <w:rPr>
          <w:lang w:val="zh-Hans"/>
        </w:rPr>
        <w:t>描述哪些模块（子功能）相互调用</w:t>
      </w:r>
    </w:p>
    <w:p w:rsidR="000D2A3A" w:rsidRPr="000D2A3A" w:rsidRDefault="000D2A3A" w:rsidP="000D2A3A">
      <w:pPr>
        <w:rPr>
          <w:rFonts w:hint="eastAsia"/>
        </w:rPr>
      </w:pPr>
    </w:p>
    <w:p w:rsidR="00000000" w:rsidRPr="000D2A3A" w:rsidRDefault="003F44D8" w:rsidP="003F44D8">
      <w:pPr>
        <w:pStyle w:val="2"/>
        <w:ind w:left="210" w:right="210"/>
      </w:pPr>
      <w:bookmarkStart w:id="4" w:name="_Toc71744793"/>
      <w:r>
        <w:rPr>
          <w:rFonts w:hint="eastAsia"/>
        </w:rPr>
        <w:t>2</w:t>
      </w:r>
      <w:r>
        <w:t>.2</w:t>
      </w:r>
      <w:r w:rsidRPr="000D2A3A">
        <w:rPr>
          <w:rFonts w:hint="eastAsia"/>
        </w:rPr>
        <w:t>面向特征的分解</w:t>
      </w:r>
      <w:bookmarkEnd w:id="4"/>
    </w:p>
    <w:p w:rsidR="000D2A3A" w:rsidRPr="000D2A3A" w:rsidRDefault="000D2A3A" w:rsidP="003F44D8">
      <w:r w:rsidRPr="000D2A3A">
        <w:rPr>
          <w:lang w:val="zh-Hans"/>
        </w:rPr>
        <w:t>将功能分配给模块</w:t>
      </w:r>
    </w:p>
    <w:p w:rsidR="000D2A3A" w:rsidRPr="000D2A3A" w:rsidRDefault="000D2A3A" w:rsidP="003F44D8">
      <w:r w:rsidRPr="000D2A3A">
        <w:rPr>
          <w:lang w:val="zh-Hans"/>
        </w:rPr>
        <w:t>高级设计从服务和功能集合的角度描述了该系统</w:t>
      </w:r>
    </w:p>
    <w:p w:rsidR="000D2A3A" w:rsidRPr="000D2A3A" w:rsidRDefault="000D2A3A" w:rsidP="003F44D8">
      <w:r w:rsidRPr="000D2A3A">
        <w:rPr>
          <w:lang w:val="zh-Hans"/>
        </w:rPr>
        <w:t>低级别设计描述每个功能如何增强服务并识别功能之间的交互</w:t>
      </w:r>
    </w:p>
    <w:p w:rsidR="000D2A3A" w:rsidRPr="000D2A3A" w:rsidRDefault="000D2A3A" w:rsidP="000D2A3A"/>
    <w:p w:rsidR="00000000" w:rsidRPr="000D2A3A" w:rsidRDefault="003F44D8" w:rsidP="003F44D8">
      <w:pPr>
        <w:pStyle w:val="2"/>
        <w:ind w:left="210" w:right="210"/>
      </w:pPr>
      <w:bookmarkStart w:id="5" w:name="_Toc71744794"/>
      <w:r>
        <w:rPr>
          <w:rFonts w:hint="eastAsia"/>
        </w:rPr>
        <w:t>2</w:t>
      </w:r>
      <w:r>
        <w:t>.3</w:t>
      </w:r>
      <w:r w:rsidRPr="000D2A3A">
        <w:rPr>
          <w:rFonts w:hint="eastAsia"/>
        </w:rPr>
        <w:t>面向进程的分解</w:t>
      </w:r>
      <w:bookmarkEnd w:id="5"/>
    </w:p>
    <w:p w:rsidR="000D2A3A" w:rsidRPr="000D2A3A" w:rsidRDefault="000D2A3A" w:rsidP="003F44D8">
      <w:r w:rsidRPr="000D2A3A">
        <w:rPr>
          <w:lang w:val="zh-Hans"/>
        </w:rPr>
        <w:t>将系统划分为并发过程</w:t>
      </w:r>
    </w:p>
    <w:p w:rsidR="000D2A3A" w:rsidRPr="000D2A3A" w:rsidRDefault="000D2A3A" w:rsidP="003F44D8">
      <w:r w:rsidRPr="000D2A3A">
        <w:rPr>
          <w:lang w:val="zh-Hans"/>
        </w:rPr>
        <w:t>高级设计：识别系统的主要任务</w:t>
      </w:r>
      <w:r w:rsidR="003F44D8">
        <w:rPr>
          <w:rFonts w:hint="eastAsia"/>
        </w:rPr>
        <w:t>、</w:t>
      </w:r>
      <w:r w:rsidRPr="000D2A3A">
        <w:rPr>
          <w:lang w:val="zh-Hans"/>
        </w:rPr>
        <w:t>将任务分配给运行时间过程</w:t>
      </w:r>
      <w:r w:rsidR="003F44D8">
        <w:rPr>
          <w:rFonts w:hint="eastAsia"/>
        </w:rPr>
        <w:t>、</w:t>
      </w:r>
      <w:r w:rsidRPr="000D2A3A">
        <w:rPr>
          <w:lang w:val="zh-Hans"/>
        </w:rPr>
        <w:t>解释任务如何相互协调</w:t>
      </w:r>
    </w:p>
    <w:p w:rsidR="000D2A3A" w:rsidRPr="000D2A3A" w:rsidRDefault="000D2A3A" w:rsidP="003F44D8">
      <w:pPr>
        <w:rPr>
          <w:rFonts w:hint="eastAsia"/>
        </w:rPr>
      </w:pPr>
      <w:r w:rsidRPr="000D2A3A">
        <w:rPr>
          <w:lang w:val="zh-Hans"/>
        </w:rPr>
        <w:t>低级设计</w:t>
      </w:r>
      <w:r w:rsidR="003F44D8">
        <w:rPr>
          <w:rFonts w:hint="eastAsia"/>
          <w:lang w:val="zh-Hans"/>
        </w:rPr>
        <w:t>：</w:t>
      </w:r>
      <w:r w:rsidRPr="000D2A3A">
        <w:rPr>
          <w:lang w:val="zh-Hans"/>
        </w:rPr>
        <w:t>更详细地描述了流程</w:t>
      </w:r>
    </w:p>
    <w:p w:rsidR="00000000" w:rsidRPr="000D2A3A" w:rsidRDefault="003F44D8" w:rsidP="003F44D8">
      <w:pPr>
        <w:pStyle w:val="2"/>
        <w:ind w:left="210" w:right="210"/>
      </w:pPr>
      <w:bookmarkStart w:id="6" w:name="_Toc71744795"/>
      <w:r>
        <w:rPr>
          <w:rFonts w:hint="eastAsia"/>
        </w:rPr>
        <w:lastRenderedPageBreak/>
        <w:t>2</w:t>
      </w:r>
      <w:r>
        <w:t>.4</w:t>
      </w:r>
      <w:r w:rsidRPr="000D2A3A">
        <w:rPr>
          <w:rFonts w:hint="eastAsia"/>
        </w:rPr>
        <w:t>面向事件的分解</w:t>
      </w:r>
      <w:bookmarkEnd w:id="6"/>
    </w:p>
    <w:p w:rsidR="000D2A3A" w:rsidRPr="000D2A3A" w:rsidRDefault="000D2A3A" w:rsidP="003F44D8">
      <w:r w:rsidRPr="000D2A3A">
        <w:rPr>
          <w:lang w:val="zh-Hans"/>
        </w:rPr>
        <w:t>专注于系统必须处理的事件，并将事件责任分配给不同的模块</w:t>
      </w:r>
    </w:p>
    <w:p w:rsidR="000D2A3A" w:rsidRPr="000D2A3A" w:rsidRDefault="000D2A3A" w:rsidP="003F44D8">
      <w:r w:rsidRPr="000D2A3A">
        <w:rPr>
          <w:lang w:val="zh-Hans"/>
        </w:rPr>
        <w:t>高级设计编目系统的预期输入事件</w:t>
      </w:r>
    </w:p>
    <w:p w:rsidR="000D2A3A" w:rsidRPr="000D2A3A" w:rsidRDefault="000D2A3A" w:rsidP="003F44D8">
      <w:r w:rsidRPr="000D2A3A">
        <w:rPr>
          <w:lang w:val="zh-Hans"/>
        </w:rPr>
        <w:t>低级别设计将系统分解为状态，并描述事件如何触发状态转换</w:t>
      </w:r>
    </w:p>
    <w:p w:rsidR="000D2A3A" w:rsidRPr="000D2A3A" w:rsidRDefault="000D2A3A" w:rsidP="003F44D8">
      <w:pPr>
        <w:rPr>
          <w:rFonts w:hint="eastAsia"/>
        </w:rPr>
      </w:pPr>
    </w:p>
    <w:p w:rsidR="00000000" w:rsidRPr="000D2A3A" w:rsidRDefault="003F44D8" w:rsidP="003F44D8">
      <w:pPr>
        <w:pStyle w:val="2"/>
        <w:ind w:left="210" w:right="210"/>
      </w:pPr>
      <w:bookmarkStart w:id="7" w:name="_Toc71744796"/>
      <w:r>
        <w:rPr>
          <w:rFonts w:hint="eastAsia"/>
        </w:rPr>
        <w:t>2</w:t>
      </w:r>
      <w:r>
        <w:t>.5</w:t>
      </w:r>
      <w:r w:rsidRPr="000D2A3A">
        <w:rPr>
          <w:rFonts w:hint="eastAsia"/>
        </w:rPr>
        <w:t>面向对象的设计</w:t>
      </w:r>
      <w:bookmarkEnd w:id="7"/>
    </w:p>
    <w:p w:rsidR="000D2A3A" w:rsidRPr="000D2A3A" w:rsidRDefault="000D2A3A" w:rsidP="003F44D8">
      <w:r w:rsidRPr="000D2A3A">
        <w:rPr>
          <w:lang w:val="zh-Hans"/>
        </w:rPr>
        <w:t>将对象分配给模块</w:t>
      </w:r>
    </w:p>
    <w:p w:rsidR="000D2A3A" w:rsidRPr="000D2A3A" w:rsidRDefault="000D2A3A" w:rsidP="003F44D8">
      <w:r w:rsidRPr="000D2A3A">
        <w:rPr>
          <w:lang w:val="zh-Hans"/>
        </w:rPr>
        <w:t>高级设计可识别系统的对象类型，并解释对象彼此的关系</w:t>
      </w:r>
    </w:p>
    <w:p w:rsidR="000D2A3A" w:rsidRPr="000D2A3A" w:rsidRDefault="000D2A3A" w:rsidP="003F44D8">
      <w:r w:rsidRPr="000D2A3A">
        <w:rPr>
          <w:lang w:val="zh-Hans"/>
        </w:rPr>
        <w:t>低层设计详细说明了对象的属性和操作</w:t>
      </w:r>
    </w:p>
    <w:p w:rsidR="000D2A3A" w:rsidRPr="000D2A3A" w:rsidRDefault="000D2A3A" w:rsidP="003F44D8">
      <w:pPr>
        <w:rPr>
          <w:rFonts w:hint="eastAsia"/>
        </w:rPr>
      </w:pPr>
    </w:p>
    <w:p w:rsidR="00000000" w:rsidRPr="000D2A3A" w:rsidRDefault="003F44D8" w:rsidP="003F44D8">
      <w:pPr>
        <w:pStyle w:val="1"/>
        <w:ind w:left="210" w:right="210"/>
      </w:pPr>
      <w:bookmarkStart w:id="8" w:name="_Toc71744797"/>
      <w:r>
        <w:rPr>
          <w:rFonts w:hint="eastAsia"/>
        </w:rPr>
        <w:t>3</w:t>
      </w:r>
      <w:r>
        <w:t>.</w:t>
      </w:r>
      <w:r w:rsidRPr="000D2A3A">
        <w:rPr>
          <w:rFonts w:hint="eastAsia"/>
        </w:rPr>
        <w:t>常见体系结构视图</w:t>
      </w:r>
      <w:bookmarkEnd w:id="8"/>
    </w:p>
    <w:p w:rsidR="00000000" w:rsidRDefault="003F44D8" w:rsidP="003F44D8">
      <w:pPr>
        <w:pStyle w:val="2"/>
        <w:ind w:left="210" w:right="210"/>
      </w:pPr>
      <w:bookmarkStart w:id="9" w:name="_Toc71744798"/>
      <w:r>
        <w:rPr>
          <w:rFonts w:hint="eastAsia"/>
        </w:rPr>
        <w:t>3</w:t>
      </w:r>
      <w:r>
        <w:t>.1</w:t>
      </w:r>
      <w:r w:rsidRPr="000D2A3A">
        <w:rPr>
          <w:rFonts w:hint="eastAsia"/>
        </w:rPr>
        <w:t>分解视图</w:t>
      </w:r>
      <w:bookmarkEnd w:id="9"/>
    </w:p>
    <w:p w:rsidR="000D2A3A" w:rsidRPr="000D2A3A" w:rsidRDefault="000D2A3A" w:rsidP="003F44D8">
      <w:r w:rsidRPr="000D2A3A">
        <w:rPr>
          <w:lang w:val="zh-Hans"/>
        </w:rPr>
        <w:t>分解视图将系统描述为可编程单元</w:t>
      </w:r>
    </w:p>
    <w:p w:rsidR="000D2A3A" w:rsidRPr="000D2A3A" w:rsidRDefault="000D2A3A" w:rsidP="003F44D8">
      <w:r w:rsidRPr="000D2A3A">
        <w:rPr>
          <w:lang w:val="zh-Hans"/>
        </w:rPr>
        <w:t>此视图可能是分层的</w:t>
      </w:r>
    </w:p>
    <w:p w:rsidR="000D2A3A" w:rsidRPr="000D2A3A" w:rsidRDefault="000D2A3A" w:rsidP="003F44D8">
      <w:r w:rsidRPr="000D2A3A">
        <w:rPr>
          <w:lang w:val="zh-Hans"/>
        </w:rPr>
        <w:t>可能由多个模型表示</w:t>
      </w:r>
    </w:p>
    <w:p w:rsidR="000D2A3A" w:rsidRPr="000D2A3A" w:rsidRDefault="000D2A3A" w:rsidP="003F44D8">
      <w:pPr>
        <w:tabs>
          <w:tab w:val="left" w:pos="715"/>
        </w:tabs>
        <w:rPr>
          <w:rFonts w:hint="eastAsia"/>
        </w:rPr>
      </w:pPr>
    </w:p>
    <w:p w:rsidR="00000000" w:rsidRDefault="003F44D8" w:rsidP="003F44D8">
      <w:pPr>
        <w:pStyle w:val="2"/>
        <w:ind w:left="210" w:right="210"/>
      </w:pPr>
      <w:bookmarkStart w:id="10" w:name="_Toc71744799"/>
      <w:r>
        <w:rPr>
          <w:rFonts w:hint="eastAsia"/>
        </w:rPr>
        <w:t>3</w:t>
      </w:r>
      <w:r>
        <w:t>.2</w:t>
      </w:r>
      <w:r w:rsidRPr="000D2A3A">
        <w:rPr>
          <w:rFonts w:hint="eastAsia"/>
        </w:rPr>
        <w:t>依赖视图</w:t>
      </w:r>
      <w:bookmarkEnd w:id="10"/>
    </w:p>
    <w:p w:rsidR="000D2A3A" w:rsidRPr="000D2A3A" w:rsidRDefault="000D2A3A" w:rsidP="003F44D8">
      <w:r w:rsidRPr="000D2A3A">
        <w:rPr>
          <w:lang w:val="zh-Hans"/>
        </w:rPr>
        <w:t>依赖视图显示软件单元之间的依赖关系</w:t>
      </w:r>
    </w:p>
    <w:p w:rsidR="000D2A3A" w:rsidRPr="000D2A3A" w:rsidRDefault="000D2A3A" w:rsidP="003F44D8">
      <w:r w:rsidRPr="000D2A3A">
        <w:rPr>
          <w:lang w:val="zh-Hans"/>
        </w:rPr>
        <w:t>此视图在项目规划中很有用</w:t>
      </w:r>
    </w:p>
    <w:p w:rsidR="000D2A3A" w:rsidRPr="000D2A3A" w:rsidRDefault="000D2A3A" w:rsidP="003F44D8">
      <w:r w:rsidRPr="000D2A3A">
        <w:rPr>
          <w:lang w:val="zh-Hans"/>
        </w:rPr>
        <w:t>也可用于评估对某些软件单元进行设计更改的影响</w:t>
      </w:r>
    </w:p>
    <w:p w:rsidR="000D2A3A" w:rsidRPr="000D2A3A" w:rsidRDefault="000D2A3A" w:rsidP="003F44D8">
      <w:pPr>
        <w:tabs>
          <w:tab w:val="left" w:pos="715"/>
        </w:tabs>
        <w:rPr>
          <w:rFonts w:hint="eastAsia"/>
        </w:rPr>
      </w:pPr>
    </w:p>
    <w:p w:rsidR="00000000" w:rsidRDefault="003F44D8" w:rsidP="003F44D8">
      <w:pPr>
        <w:pStyle w:val="2"/>
        <w:ind w:left="210" w:right="210"/>
      </w:pPr>
      <w:bookmarkStart w:id="11" w:name="_Toc71744800"/>
      <w:r>
        <w:t>3.3</w:t>
      </w:r>
      <w:r w:rsidRPr="000D2A3A">
        <w:rPr>
          <w:rFonts w:hint="eastAsia"/>
        </w:rPr>
        <w:t>泛</w:t>
      </w:r>
      <w:r>
        <w:rPr>
          <w:rFonts w:hint="eastAsia"/>
        </w:rPr>
        <w:t>化</w:t>
      </w:r>
      <w:r w:rsidRPr="000D2A3A">
        <w:rPr>
          <w:rFonts w:hint="eastAsia"/>
        </w:rPr>
        <w:t>视图</w:t>
      </w:r>
      <w:bookmarkEnd w:id="11"/>
    </w:p>
    <w:p w:rsidR="000D2A3A" w:rsidRPr="000D2A3A" w:rsidRDefault="000D2A3A" w:rsidP="003F44D8">
      <w:r w:rsidRPr="000D2A3A">
        <w:rPr>
          <w:lang w:val="zh-Hans"/>
        </w:rPr>
        <w:t>泛化视图显示的软件单元是相互概括或专业化的</w:t>
      </w:r>
    </w:p>
    <w:p w:rsidR="000D2A3A" w:rsidRPr="000D2A3A" w:rsidRDefault="000D2A3A" w:rsidP="003F44D8">
      <w:r w:rsidRPr="000D2A3A">
        <w:rPr>
          <w:lang w:val="zh-Hans"/>
        </w:rPr>
        <w:t>此视图在设计抽象或可扩展的软件单元时很有用</w:t>
      </w:r>
    </w:p>
    <w:p w:rsidR="000D2A3A" w:rsidRPr="000D2A3A" w:rsidRDefault="000D2A3A" w:rsidP="003F44D8">
      <w:pPr>
        <w:tabs>
          <w:tab w:val="left" w:pos="715"/>
        </w:tabs>
        <w:rPr>
          <w:rFonts w:hint="eastAsia"/>
        </w:rPr>
      </w:pPr>
    </w:p>
    <w:p w:rsidR="00000000" w:rsidRDefault="003F44D8" w:rsidP="003F44D8">
      <w:pPr>
        <w:pStyle w:val="2"/>
        <w:ind w:left="210" w:right="210"/>
      </w:pPr>
      <w:bookmarkStart w:id="12" w:name="_Toc71744801"/>
      <w:r>
        <w:rPr>
          <w:rFonts w:hint="eastAsia"/>
        </w:rPr>
        <w:t>3</w:t>
      </w:r>
      <w:r>
        <w:t>.4</w:t>
      </w:r>
      <w:r w:rsidRPr="000D2A3A">
        <w:rPr>
          <w:rFonts w:hint="eastAsia"/>
        </w:rPr>
        <w:t>执行视图</w:t>
      </w:r>
      <w:bookmarkEnd w:id="12"/>
    </w:p>
    <w:p w:rsidR="000D2A3A" w:rsidRPr="003F44D8" w:rsidRDefault="000D2A3A" w:rsidP="003F44D8">
      <w:r w:rsidRPr="000D2A3A">
        <w:rPr>
          <w:lang w:val="zh-Hans"/>
        </w:rPr>
        <w:t>执行</w:t>
      </w:r>
      <w:r w:rsidRPr="003F44D8">
        <w:rPr>
          <w:lang w:val="zh-Hans"/>
        </w:rPr>
        <w:t>视图是软件</w:t>
      </w:r>
      <w:proofErr w:type="gramStart"/>
      <w:r w:rsidRPr="003F44D8">
        <w:rPr>
          <w:lang w:val="zh-Hans"/>
        </w:rPr>
        <w:t>架构师</w:t>
      </w:r>
      <w:proofErr w:type="gramEnd"/>
      <w:r w:rsidRPr="003F44D8">
        <w:rPr>
          <w:lang w:val="zh-Hans"/>
        </w:rPr>
        <w:t xml:space="preserve">绘制的传统箱箭图，从组件和连接器上显示系统的运行时间结构 </w:t>
      </w:r>
    </w:p>
    <w:p w:rsidR="000D2A3A" w:rsidRPr="003F44D8" w:rsidRDefault="000D2A3A" w:rsidP="003F44D8">
      <w:r w:rsidRPr="003F44D8">
        <w:rPr>
          <w:lang w:val="zh-Hans"/>
        </w:rPr>
        <w:t>每</w:t>
      </w:r>
      <w:r w:rsidRPr="003F44D8">
        <w:rPr>
          <w:bCs/>
          <w:lang w:val="zh-Hans"/>
        </w:rPr>
        <w:t>组件</w:t>
      </w:r>
      <w:r w:rsidRPr="003F44D8">
        <w:rPr>
          <w:lang w:val="zh-Hans"/>
        </w:rPr>
        <w:t>都是一个独特的执行实体，可能带有自己的程序堆栈</w:t>
      </w:r>
    </w:p>
    <w:p w:rsidR="000D2A3A" w:rsidRDefault="000D2A3A" w:rsidP="003F44D8">
      <w:pPr>
        <w:rPr>
          <w:lang w:val="zh-Hans"/>
        </w:rPr>
      </w:pPr>
      <w:r w:rsidRPr="003F44D8">
        <w:rPr>
          <w:bCs/>
          <w:lang w:val="zh-Hans"/>
        </w:rPr>
        <w:t>连接器</w:t>
      </w:r>
      <w:r w:rsidRPr="003F44D8">
        <w:rPr>
          <w:lang w:val="zh-Hans"/>
        </w:rPr>
        <w:t>是</w:t>
      </w:r>
      <w:r w:rsidRPr="000D2A3A">
        <w:rPr>
          <w:lang w:val="zh-Hans"/>
        </w:rPr>
        <w:t>某些内部通信机制，例如通信通道、共享数据存储库或远程程序呼叫</w:t>
      </w:r>
    </w:p>
    <w:p w:rsidR="003F44D8" w:rsidRPr="000D2A3A" w:rsidRDefault="003F44D8" w:rsidP="003F44D8">
      <w:pPr>
        <w:rPr>
          <w:rFonts w:hint="eastAsia"/>
        </w:rPr>
      </w:pPr>
    </w:p>
    <w:p w:rsidR="00000000" w:rsidRDefault="003F44D8" w:rsidP="003F44D8">
      <w:pPr>
        <w:pStyle w:val="2"/>
        <w:ind w:left="210" w:right="210"/>
      </w:pPr>
      <w:bookmarkStart w:id="13" w:name="_Toc71744802"/>
      <w:r>
        <w:rPr>
          <w:rFonts w:hint="eastAsia"/>
        </w:rPr>
        <w:t>3</w:t>
      </w:r>
      <w:r>
        <w:t>.5</w:t>
      </w:r>
      <w:r w:rsidRPr="000D2A3A">
        <w:rPr>
          <w:rFonts w:hint="eastAsia"/>
        </w:rPr>
        <w:t>实现视图</w:t>
      </w:r>
      <w:bookmarkEnd w:id="13"/>
    </w:p>
    <w:p w:rsidR="000D2A3A" w:rsidRPr="000D2A3A" w:rsidRDefault="000D2A3A" w:rsidP="003F44D8">
      <w:r w:rsidRPr="000D2A3A">
        <w:rPr>
          <w:lang w:val="zh-Hans"/>
        </w:rPr>
        <w:t>实现查看地图代码单位到包含其实施的源文件</w:t>
      </w:r>
    </w:p>
    <w:p w:rsidR="000D2A3A" w:rsidRPr="000D2A3A" w:rsidRDefault="000D2A3A" w:rsidP="003F44D8">
      <w:r w:rsidRPr="000D2A3A">
        <w:rPr>
          <w:lang w:val="zh-Hans"/>
        </w:rPr>
        <w:t>帮助程序员在源代码文件迷宫中找到软件单元的实现</w:t>
      </w:r>
    </w:p>
    <w:p w:rsidR="000D2A3A" w:rsidRPr="000D2A3A" w:rsidRDefault="000D2A3A" w:rsidP="003F44D8">
      <w:pPr>
        <w:tabs>
          <w:tab w:val="left" w:pos="715"/>
        </w:tabs>
        <w:rPr>
          <w:rFonts w:hint="eastAsia"/>
        </w:rPr>
      </w:pPr>
    </w:p>
    <w:p w:rsidR="00000000" w:rsidRDefault="003F44D8" w:rsidP="003F44D8">
      <w:pPr>
        <w:pStyle w:val="2"/>
        <w:ind w:left="210" w:right="210"/>
      </w:pPr>
      <w:bookmarkStart w:id="14" w:name="_Toc71744803"/>
      <w:r>
        <w:rPr>
          <w:rFonts w:hint="eastAsia"/>
        </w:rPr>
        <w:t>3</w:t>
      </w:r>
      <w:r>
        <w:t>.6</w:t>
      </w:r>
      <w:r w:rsidRPr="000D2A3A">
        <w:rPr>
          <w:rFonts w:hint="eastAsia"/>
        </w:rPr>
        <w:t>部署视图</w:t>
      </w:r>
      <w:bookmarkEnd w:id="14"/>
    </w:p>
    <w:p w:rsidR="000D2A3A" w:rsidRPr="000D2A3A" w:rsidRDefault="000D2A3A" w:rsidP="003F44D8">
      <w:r w:rsidRPr="000D2A3A">
        <w:rPr>
          <w:lang w:val="zh-Hans"/>
        </w:rPr>
        <w:t>部署将运行时间实体（如组件和连接器）映射到计算机资源（如处理器、数据存储和通信网络）上</w:t>
      </w:r>
    </w:p>
    <w:p w:rsidR="000D2A3A" w:rsidRPr="000D2A3A" w:rsidRDefault="000D2A3A" w:rsidP="003F44D8">
      <w:r w:rsidRPr="000D2A3A">
        <w:rPr>
          <w:lang w:val="zh-Hans"/>
        </w:rPr>
        <w:lastRenderedPageBreak/>
        <w:t>它帮助</w:t>
      </w:r>
      <w:proofErr w:type="gramStart"/>
      <w:r w:rsidRPr="000D2A3A">
        <w:rPr>
          <w:lang w:val="zh-Hans"/>
        </w:rPr>
        <w:t>架构师</w:t>
      </w:r>
      <w:proofErr w:type="gramEnd"/>
      <w:r w:rsidRPr="000D2A3A">
        <w:rPr>
          <w:lang w:val="zh-Hans"/>
        </w:rPr>
        <w:t>分析设计的质量属性，如性能、可靠性和安全性</w:t>
      </w:r>
    </w:p>
    <w:p w:rsidR="000D2A3A" w:rsidRPr="000D2A3A" w:rsidRDefault="000D2A3A" w:rsidP="003F44D8">
      <w:pPr>
        <w:tabs>
          <w:tab w:val="left" w:pos="715"/>
        </w:tabs>
        <w:rPr>
          <w:rFonts w:hint="eastAsia"/>
        </w:rPr>
      </w:pPr>
    </w:p>
    <w:p w:rsidR="00000000" w:rsidRDefault="003F44D8" w:rsidP="003F44D8">
      <w:pPr>
        <w:pStyle w:val="2"/>
        <w:ind w:left="210" w:right="210"/>
      </w:pPr>
      <w:bookmarkStart w:id="15" w:name="_Toc71744804"/>
      <w:r>
        <w:rPr>
          <w:rFonts w:hint="eastAsia"/>
        </w:rPr>
        <w:t>3</w:t>
      </w:r>
      <w:r>
        <w:t>.7</w:t>
      </w:r>
      <w:r w:rsidRPr="000D2A3A">
        <w:rPr>
          <w:rFonts w:hint="eastAsia"/>
        </w:rPr>
        <w:t>工作分配视图</w:t>
      </w:r>
      <w:bookmarkEnd w:id="15"/>
    </w:p>
    <w:p w:rsidR="000D2A3A" w:rsidRPr="000D2A3A" w:rsidRDefault="000D2A3A" w:rsidP="003F44D8">
      <w:r w:rsidRPr="000D2A3A">
        <w:rPr>
          <w:lang w:val="zh-Hans"/>
        </w:rPr>
        <w:t>工作分配视图将系统设计分解为可分配给项目团队的工作任务</w:t>
      </w:r>
    </w:p>
    <w:p w:rsidR="000D2A3A" w:rsidRDefault="000D2A3A" w:rsidP="003F44D8">
      <w:pPr>
        <w:rPr>
          <w:rFonts w:hint="eastAsia"/>
        </w:rPr>
      </w:pPr>
      <w:r w:rsidRPr="000D2A3A">
        <w:rPr>
          <w:lang w:val="zh-Hans"/>
        </w:rPr>
        <w:t>帮助项目经理规划和分配项目资源，并跟踪每个团队的进度</w:t>
      </w:r>
    </w:p>
    <w:sectPr w:rsidR="000D2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0A2C"/>
    <w:multiLevelType w:val="hybridMultilevel"/>
    <w:tmpl w:val="E3AA78D8"/>
    <w:lvl w:ilvl="0" w:tplc="585E7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F6C6BB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6D049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12D61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9BD0F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02480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7AF8F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F6C69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9E500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1" w15:restartNumberingAfterBreak="0">
    <w:nsid w:val="07ED390D"/>
    <w:multiLevelType w:val="hybridMultilevel"/>
    <w:tmpl w:val="C30E80DE"/>
    <w:lvl w:ilvl="0" w:tplc="25DA7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2034C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04A80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31668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9006B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87649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AAEEF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FE06B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E076B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2" w15:restartNumberingAfterBreak="0">
    <w:nsid w:val="087B04A5"/>
    <w:multiLevelType w:val="multilevel"/>
    <w:tmpl w:val="E078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91A50C9"/>
    <w:multiLevelType w:val="multilevel"/>
    <w:tmpl w:val="D03E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BD22488"/>
    <w:multiLevelType w:val="hybridMultilevel"/>
    <w:tmpl w:val="7F22B71E"/>
    <w:lvl w:ilvl="0" w:tplc="7FF2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F07C6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78C45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87544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E26E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1EEEE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9488A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06424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93CCA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5" w15:restartNumberingAfterBreak="0">
    <w:nsid w:val="0DF92975"/>
    <w:multiLevelType w:val="hybridMultilevel"/>
    <w:tmpl w:val="48485AF0"/>
    <w:lvl w:ilvl="0" w:tplc="185A9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D472BC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41107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3CE23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BEA68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F6B40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77709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473C2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9E8E5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6" w15:restartNumberingAfterBreak="0">
    <w:nsid w:val="0F944E54"/>
    <w:multiLevelType w:val="hybridMultilevel"/>
    <w:tmpl w:val="6388E2B0"/>
    <w:lvl w:ilvl="0" w:tplc="397EF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A09C1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31AAD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EDE88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BD3C4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A1DE6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B1A81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F424A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1F823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7" w15:restartNumberingAfterBreak="0">
    <w:nsid w:val="1553569D"/>
    <w:multiLevelType w:val="hybridMultilevel"/>
    <w:tmpl w:val="2E723B22"/>
    <w:lvl w:ilvl="0" w:tplc="D1FEA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77A680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32A2B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16D44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95426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2C1EE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756C4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ABE85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20328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8" w15:restartNumberingAfterBreak="0">
    <w:nsid w:val="17973077"/>
    <w:multiLevelType w:val="hybridMultilevel"/>
    <w:tmpl w:val="E1EA67DA"/>
    <w:lvl w:ilvl="0" w:tplc="8D207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9A9E48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35625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1F3ED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7200D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E780B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6B0C2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51FEC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8D3CB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9" w15:restartNumberingAfterBreak="0">
    <w:nsid w:val="188D2171"/>
    <w:multiLevelType w:val="hybridMultilevel"/>
    <w:tmpl w:val="52C60CCE"/>
    <w:lvl w:ilvl="0" w:tplc="8DB49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28A23F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9FB42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84067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DD083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1D0E2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92E4D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8278C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FFC4B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10" w15:restartNumberingAfterBreak="0">
    <w:nsid w:val="1C442537"/>
    <w:multiLevelType w:val="hybridMultilevel"/>
    <w:tmpl w:val="EE5867F2"/>
    <w:lvl w:ilvl="0" w:tplc="4DAE9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6E7864B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69C8B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9D265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734EE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CB96B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2DE06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16DC4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ED347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11" w15:restartNumberingAfterBreak="0">
    <w:nsid w:val="1E6954DB"/>
    <w:multiLevelType w:val="multilevel"/>
    <w:tmpl w:val="1FE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1D10874"/>
    <w:multiLevelType w:val="multilevel"/>
    <w:tmpl w:val="FB70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241579F"/>
    <w:multiLevelType w:val="multilevel"/>
    <w:tmpl w:val="9268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5CD5FD2"/>
    <w:multiLevelType w:val="multilevel"/>
    <w:tmpl w:val="66DE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7DD7099"/>
    <w:multiLevelType w:val="multilevel"/>
    <w:tmpl w:val="D0AE3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0A26A5B"/>
    <w:multiLevelType w:val="hybridMultilevel"/>
    <w:tmpl w:val="DA6E4240"/>
    <w:lvl w:ilvl="0" w:tplc="0E66B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A7A61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D6F05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F0E41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C1626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51FC9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83048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2B00F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7E40E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17" w15:restartNumberingAfterBreak="0">
    <w:nsid w:val="35245595"/>
    <w:multiLevelType w:val="hybridMultilevel"/>
    <w:tmpl w:val="E1644C84"/>
    <w:lvl w:ilvl="0" w:tplc="DA045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77DCA5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3B6CF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B1488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A1C47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5F665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C674D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6E509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05F27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18" w15:restartNumberingAfterBreak="0">
    <w:nsid w:val="375B5F93"/>
    <w:multiLevelType w:val="hybridMultilevel"/>
    <w:tmpl w:val="B198A49A"/>
    <w:lvl w:ilvl="0" w:tplc="4F283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042C55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524C8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E9D29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4DE25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09101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E54EA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5ED46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EE9ED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19" w15:restartNumberingAfterBreak="0">
    <w:nsid w:val="3F87681A"/>
    <w:multiLevelType w:val="multilevel"/>
    <w:tmpl w:val="E020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D591A95"/>
    <w:multiLevelType w:val="hybridMultilevel"/>
    <w:tmpl w:val="0EB0C616"/>
    <w:lvl w:ilvl="0" w:tplc="CA6E7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45E4CD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74FC738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BFD83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18220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F14EE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6C465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C610C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FC5AC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21" w15:restartNumberingAfterBreak="0">
    <w:nsid w:val="54FD2684"/>
    <w:multiLevelType w:val="hybridMultilevel"/>
    <w:tmpl w:val="7F4AC5DE"/>
    <w:lvl w:ilvl="0" w:tplc="B5A4DB4C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8E71D6"/>
    <w:multiLevelType w:val="multilevel"/>
    <w:tmpl w:val="E286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5CB1F88"/>
    <w:multiLevelType w:val="multilevel"/>
    <w:tmpl w:val="AB4C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B563A3C"/>
    <w:multiLevelType w:val="multilevel"/>
    <w:tmpl w:val="B816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B687E8B"/>
    <w:multiLevelType w:val="hybridMultilevel"/>
    <w:tmpl w:val="CE3C640A"/>
    <w:lvl w:ilvl="0" w:tplc="CB0898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7B3C9D"/>
    <w:multiLevelType w:val="hybridMultilevel"/>
    <w:tmpl w:val="42981622"/>
    <w:lvl w:ilvl="0" w:tplc="55BEC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6B88A7A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A6AC9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58A08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8176F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1BE22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C284D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1B8AD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B9A0B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27" w15:restartNumberingAfterBreak="0">
    <w:nsid w:val="67335CB6"/>
    <w:multiLevelType w:val="hybridMultilevel"/>
    <w:tmpl w:val="EBA4743C"/>
    <w:lvl w:ilvl="0" w:tplc="B6402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998AD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88C0A2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5FD87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A566D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65CA5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C0446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66C27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FD66E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28" w15:restartNumberingAfterBreak="0">
    <w:nsid w:val="6E267F89"/>
    <w:multiLevelType w:val="hybridMultilevel"/>
    <w:tmpl w:val="DA405DFA"/>
    <w:lvl w:ilvl="0" w:tplc="C422F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3E385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0CD48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18A4A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38DCD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2DACA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26641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51942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B5D8C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29" w15:restartNumberingAfterBreak="0">
    <w:nsid w:val="7BE422B1"/>
    <w:multiLevelType w:val="hybridMultilevel"/>
    <w:tmpl w:val="578642C2"/>
    <w:lvl w:ilvl="0" w:tplc="9028D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067E66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8F80A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9FCCE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64520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3AE6E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4FC22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19D0B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F4DC2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30" w15:restartNumberingAfterBreak="0">
    <w:nsid w:val="7C2617E8"/>
    <w:multiLevelType w:val="hybridMultilevel"/>
    <w:tmpl w:val="9E1ABC40"/>
    <w:lvl w:ilvl="0" w:tplc="6EBED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46082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60864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A918B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66D45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39388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639CB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3CE8D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DFA8D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31" w15:restartNumberingAfterBreak="0">
    <w:nsid w:val="7D545376"/>
    <w:multiLevelType w:val="multilevel"/>
    <w:tmpl w:val="4A68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26"/>
  </w:num>
  <w:num w:numId="3">
    <w:abstractNumId w:val="18"/>
  </w:num>
  <w:num w:numId="4">
    <w:abstractNumId w:val="7"/>
  </w:num>
  <w:num w:numId="5">
    <w:abstractNumId w:val="10"/>
  </w:num>
  <w:num w:numId="6">
    <w:abstractNumId w:val="0"/>
  </w:num>
  <w:num w:numId="7">
    <w:abstractNumId w:val="29"/>
  </w:num>
  <w:num w:numId="8">
    <w:abstractNumId w:val="20"/>
  </w:num>
  <w:num w:numId="9">
    <w:abstractNumId w:val="17"/>
  </w:num>
  <w:num w:numId="10">
    <w:abstractNumId w:val="8"/>
  </w:num>
  <w:num w:numId="11">
    <w:abstractNumId w:val="9"/>
  </w:num>
  <w:num w:numId="12">
    <w:abstractNumId w:val="23"/>
  </w:num>
  <w:num w:numId="13">
    <w:abstractNumId w:val="2"/>
  </w:num>
  <w:num w:numId="14">
    <w:abstractNumId w:val="24"/>
  </w:num>
  <w:num w:numId="15">
    <w:abstractNumId w:val="12"/>
  </w:num>
  <w:num w:numId="16">
    <w:abstractNumId w:val="31"/>
  </w:num>
  <w:num w:numId="17">
    <w:abstractNumId w:val="16"/>
  </w:num>
  <w:num w:numId="18">
    <w:abstractNumId w:val="4"/>
  </w:num>
  <w:num w:numId="19">
    <w:abstractNumId w:val="30"/>
  </w:num>
  <w:num w:numId="20">
    <w:abstractNumId w:val="27"/>
  </w:num>
  <w:num w:numId="21">
    <w:abstractNumId w:val="6"/>
  </w:num>
  <w:num w:numId="22">
    <w:abstractNumId w:val="28"/>
  </w:num>
  <w:num w:numId="23">
    <w:abstractNumId w:val="1"/>
  </w:num>
  <w:num w:numId="24">
    <w:abstractNumId w:val="19"/>
  </w:num>
  <w:num w:numId="25">
    <w:abstractNumId w:val="14"/>
  </w:num>
  <w:num w:numId="26">
    <w:abstractNumId w:val="13"/>
  </w:num>
  <w:num w:numId="27">
    <w:abstractNumId w:val="11"/>
  </w:num>
  <w:num w:numId="28">
    <w:abstractNumId w:val="3"/>
  </w:num>
  <w:num w:numId="29">
    <w:abstractNumId w:val="15"/>
  </w:num>
  <w:num w:numId="30">
    <w:abstractNumId w:val="22"/>
  </w:num>
  <w:num w:numId="31">
    <w:abstractNumId w:val="2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3A"/>
    <w:rsid w:val="000D2A3A"/>
    <w:rsid w:val="003F44D8"/>
    <w:rsid w:val="00B1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014B"/>
  <w15:chartTrackingRefBased/>
  <w15:docId w15:val="{A9C3C9F6-1E46-4875-95D5-C661355C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2A3A"/>
    <w:pPr>
      <w:keepNext/>
      <w:keepLines/>
      <w:spacing w:line="578" w:lineRule="auto"/>
      <w:ind w:leftChars="100" w:rightChars="100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0D2A3A"/>
    <w:pPr>
      <w:keepNext/>
      <w:keepLines/>
      <w:spacing w:line="416" w:lineRule="auto"/>
      <w:ind w:leftChars="100" w:rightChars="100"/>
      <w:outlineLvl w:val="1"/>
    </w:pPr>
    <w:rPr>
      <w:rFonts w:asciiTheme="majorHAnsi" w:eastAsia="宋体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2A3A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D2A3A"/>
    <w:rPr>
      <w:rFonts w:asciiTheme="majorHAnsi" w:eastAsia="宋体" w:hAnsiTheme="majorHAnsi" w:cstheme="majorBidi"/>
      <w:b/>
      <w:bCs/>
      <w:szCs w:val="32"/>
    </w:rPr>
  </w:style>
  <w:style w:type="paragraph" w:styleId="a3">
    <w:name w:val="List Paragraph"/>
    <w:basedOn w:val="a"/>
    <w:uiPriority w:val="34"/>
    <w:qFormat/>
    <w:rsid w:val="003F44D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F44D8"/>
    <w:pPr>
      <w:widowControl/>
      <w:spacing w:before="240" w:line="259" w:lineRule="auto"/>
      <w:ind w:leftChars="0" w:rightChars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F44D8"/>
  </w:style>
  <w:style w:type="paragraph" w:styleId="TOC2">
    <w:name w:val="toc 2"/>
    <w:basedOn w:val="a"/>
    <w:next w:val="a"/>
    <w:autoRedefine/>
    <w:uiPriority w:val="39"/>
    <w:unhideWhenUsed/>
    <w:rsid w:val="003F44D8"/>
    <w:pPr>
      <w:ind w:leftChars="200" w:left="420"/>
    </w:pPr>
  </w:style>
  <w:style w:type="character" w:styleId="a4">
    <w:name w:val="Hyperlink"/>
    <w:basedOn w:val="a0"/>
    <w:uiPriority w:val="99"/>
    <w:unhideWhenUsed/>
    <w:rsid w:val="003F44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4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642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174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466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82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01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8720">
          <w:marLeft w:val="50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0262">
          <w:marLeft w:val="50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9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10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0988">
          <w:marLeft w:val="50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026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544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3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10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454">
          <w:marLeft w:val="50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129">
          <w:marLeft w:val="113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864">
          <w:marLeft w:val="113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7628">
          <w:marLeft w:val="113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644">
          <w:marLeft w:val="113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677">
          <w:marLeft w:val="113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3717">
          <w:marLeft w:val="50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634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60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1048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8021">
          <w:marLeft w:val="50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437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21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1758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8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86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0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4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41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29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913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6538">
          <w:marLeft w:val="50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6286">
          <w:marLeft w:val="50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214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4934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2571">
          <w:marLeft w:val="50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355">
          <w:marLeft w:val="50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703">
          <w:marLeft w:val="50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3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0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26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15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8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45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0553">
          <w:marLeft w:val="50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0134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9449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438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3433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3518">
          <w:marLeft w:val="50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433">
          <w:marLeft w:val="113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7050">
          <w:marLeft w:val="113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338">
          <w:marLeft w:val="113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0456">
          <w:marLeft w:val="113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292">
          <w:marLeft w:val="113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8059">
          <w:marLeft w:val="113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3254">
          <w:marLeft w:val="113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2527">
          <w:marLeft w:val="50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0981">
          <w:marLeft w:val="50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603">
          <w:marLeft w:val="50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8156">
          <w:marLeft w:val="50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6228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227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167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125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631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711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5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794E2-5D18-4585-944F-F6FBDA926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1</cp:revision>
  <dcterms:created xsi:type="dcterms:W3CDTF">2021-05-12T12:31:00Z</dcterms:created>
  <dcterms:modified xsi:type="dcterms:W3CDTF">2021-05-12T12:47:00Z</dcterms:modified>
</cp:coreProperties>
</file>