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华文行楷" w:hAnsi="华文楷体" w:eastAsia="华文行楷"/>
          <w:sz w:val="72"/>
          <w:szCs w:val="72"/>
        </w:rPr>
      </w:pPr>
    </w:p>
    <w:p>
      <w:pPr>
        <w:jc w:val="center"/>
        <w:rPr>
          <w:rFonts w:ascii="华文行楷" w:hAnsi="华文楷体" w:eastAsia="华文行楷"/>
          <w:sz w:val="84"/>
          <w:szCs w:val="84"/>
        </w:rPr>
      </w:pPr>
      <w:r>
        <w:rPr>
          <w:rFonts w:hint="eastAsia" w:ascii="华文行楷" w:hAnsi="华文楷体" w:eastAsia="华文行楷"/>
          <w:sz w:val="84"/>
          <w:szCs w:val="84"/>
        </w:rPr>
        <w:t>浙江大学</w:t>
      </w:r>
    </w:p>
    <w:p>
      <w:pPr>
        <w:jc w:val="center"/>
        <w:rPr>
          <w:b/>
          <w:sz w:val="72"/>
          <w:szCs w:val="72"/>
        </w:rPr>
      </w:pPr>
      <w:r>
        <w:rPr>
          <w:rFonts w:hint="eastAsia"/>
          <w:b/>
          <w:sz w:val="72"/>
          <w:szCs w:val="72"/>
        </w:rPr>
        <w:t>物 理 实 验 报 告</w:t>
      </w:r>
    </w:p>
    <w:p/>
    <w:p/>
    <w:p/>
    <w:p/>
    <w:p>
      <w:pPr>
        <w:ind w:firstLine="964" w:firstLineChars="300"/>
        <w:rPr>
          <w:b/>
          <w:sz w:val="32"/>
          <w:szCs w:val="32"/>
        </w:rPr>
      </w:pPr>
      <w:r>
        <w:rPr>
          <w:rFonts w:hint="eastAsia"/>
          <w:b/>
          <w:sz w:val="32"/>
          <w:szCs w:val="32"/>
        </w:rPr>
        <w:t>实验名称：______________3D分光计____________</w:t>
      </w:r>
    </w:p>
    <w:p>
      <w:pPr>
        <w:ind w:firstLine="964" w:firstLineChars="300"/>
        <w:rPr>
          <w:b/>
          <w:sz w:val="32"/>
          <w:szCs w:val="32"/>
        </w:rPr>
      </w:pPr>
      <w:r>
        <w:rPr>
          <w:rFonts w:hint="eastAsia"/>
          <w:b/>
          <w:sz w:val="32"/>
          <w:szCs w:val="32"/>
        </w:rPr>
        <w:t>指导教师：______________</w:t>
      </w:r>
      <w:r>
        <w:rPr>
          <w:rFonts w:hint="eastAsia"/>
          <w:b/>
          <w:sz w:val="32"/>
          <w:szCs w:val="32"/>
          <w:lang w:val="en-US" w:eastAsia="zh-CN"/>
        </w:rPr>
        <w:t>何国光</w:t>
      </w:r>
      <w:r>
        <w:rPr>
          <w:rFonts w:hint="eastAsia"/>
          <w:b/>
          <w:sz w:val="32"/>
          <w:szCs w:val="32"/>
        </w:rPr>
        <w:t>_______________</w:t>
      </w:r>
    </w:p>
    <w:p>
      <w:pPr>
        <w:ind w:firstLine="964" w:firstLineChars="300"/>
        <w:rPr>
          <w:b/>
          <w:sz w:val="32"/>
          <w:szCs w:val="32"/>
        </w:rPr>
      </w:pPr>
      <w:r>
        <w:rPr>
          <w:rFonts w:hint="eastAsia"/>
          <w:b/>
          <w:sz w:val="32"/>
          <w:szCs w:val="32"/>
        </w:rPr>
        <w:t>班 级 号：___________________________________</w:t>
      </w:r>
    </w:p>
    <w:p/>
    <w:p/>
    <w:p/>
    <w:p>
      <w:pPr>
        <w:jc w:val="center"/>
      </w:pPr>
    </w:p>
    <w:p>
      <w:pPr>
        <w:jc w:val="center"/>
      </w:pPr>
    </w:p>
    <w:p>
      <w:pPr>
        <w:jc w:val="center"/>
        <w:rPr>
          <w:sz w:val="28"/>
          <w:szCs w:val="28"/>
        </w:rPr>
      </w:pPr>
    </w:p>
    <w:p>
      <w:pPr>
        <w:jc w:val="center"/>
        <w:rPr>
          <w:sz w:val="28"/>
          <w:szCs w:val="28"/>
        </w:rPr>
      </w:pPr>
      <w:r>
        <w:rPr>
          <w:rFonts w:hint="eastAsia"/>
          <w:sz w:val="28"/>
          <w:szCs w:val="28"/>
        </w:rPr>
        <w:t>专业：________</w:t>
      </w:r>
      <w:r>
        <w:rPr>
          <w:rFonts w:hint="eastAsia"/>
          <w:sz w:val="28"/>
          <w:szCs w:val="28"/>
          <w:lang w:val="en-US" w:eastAsia="zh-CN"/>
        </w:rPr>
        <w:t>软件工程</w:t>
      </w:r>
      <w:r>
        <w:rPr>
          <w:rFonts w:hint="eastAsia"/>
          <w:sz w:val="28"/>
          <w:szCs w:val="28"/>
        </w:rPr>
        <w:t>__________</w:t>
      </w:r>
    </w:p>
    <w:p>
      <w:pPr>
        <w:jc w:val="center"/>
        <w:rPr>
          <w:sz w:val="28"/>
          <w:szCs w:val="28"/>
        </w:rPr>
      </w:pPr>
      <w:r>
        <w:rPr>
          <w:rFonts w:hint="eastAsia"/>
          <w:sz w:val="28"/>
          <w:szCs w:val="28"/>
        </w:rPr>
        <w:t>班级：________</w:t>
      </w:r>
      <w:r>
        <w:rPr>
          <w:rFonts w:hint="eastAsia"/>
          <w:sz w:val="28"/>
          <w:szCs w:val="28"/>
          <w:lang w:val="en-US" w:eastAsia="zh-CN"/>
        </w:rPr>
        <w:t>软工2102</w:t>
      </w:r>
      <w:r>
        <w:rPr>
          <w:rFonts w:hint="eastAsia"/>
          <w:sz w:val="28"/>
          <w:szCs w:val="28"/>
        </w:rPr>
        <w:t>__________</w:t>
      </w:r>
    </w:p>
    <w:p>
      <w:pPr>
        <w:jc w:val="center"/>
        <w:rPr>
          <w:sz w:val="28"/>
          <w:szCs w:val="28"/>
        </w:rPr>
      </w:pPr>
      <w:r>
        <w:rPr>
          <w:rFonts w:hint="eastAsia"/>
          <w:sz w:val="28"/>
          <w:szCs w:val="28"/>
        </w:rPr>
        <w:t>姓名：__________</w:t>
      </w:r>
      <w:r>
        <w:rPr>
          <w:rFonts w:hint="eastAsia"/>
          <w:sz w:val="28"/>
          <w:szCs w:val="28"/>
          <w:lang w:val="en-US" w:eastAsia="zh-CN"/>
        </w:rPr>
        <w:t>黄文杰</w:t>
      </w:r>
      <w:r>
        <w:rPr>
          <w:rFonts w:hint="eastAsia"/>
          <w:sz w:val="28"/>
          <w:szCs w:val="28"/>
        </w:rPr>
        <w:t>__________</w:t>
      </w:r>
    </w:p>
    <w:p>
      <w:pPr>
        <w:jc w:val="center"/>
        <w:rPr>
          <w:sz w:val="28"/>
          <w:szCs w:val="28"/>
        </w:rPr>
      </w:pPr>
      <w:r>
        <w:rPr>
          <w:rFonts w:hint="eastAsia"/>
          <w:sz w:val="28"/>
          <w:szCs w:val="28"/>
        </w:rPr>
        <w:t xml:space="preserve"> 学号：________</w:t>
      </w:r>
      <w:r>
        <w:rPr>
          <w:rFonts w:hint="eastAsia"/>
          <w:sz w:val="28"/>
          <w:szCs w:val="28"/>
          <w:lang w:val="en-US" w:eastAsia="zh-CN"/>
        </w:rPr>
        <w:t>3210103379</w:t>
      </w:r>
      <w:r>
        <w:rPr>
          <w:rFonts w:hint="eastAsia"/>
          <w:sz w:val="28"/>
          <w:szCs w:val="28"/>
        </w:rPr>
        <w:t>_________</w:t>
      </w:r>
    </w:p>
    <w:p>
      <w:pPr>
        <w:jc w:val="center"/>
        <w:rPr>
          <w:sz w:val="28"/>
          <w:szCs w:val="28"/>
        </w:rPr>
      </w:pPr>
    </w:p>
    <w:p>
      <w:pPr>
        <w:jc w:val="center"/>
        <w:rPr>
          <w:sz w:val="28"/>
          <w:szCs w:val="28"/>
        </w:rPr>
      </w:pPr>
      <w:r>
        <w:rPr>
          <w:rFonts w:hint="eastAsia"/>
          <w:sz w:val="28"/>
          <w:szCs w:val="28"/>
        </w:rPr>
        <w:t>实验日期:__</w:t>
      </w:r>
      <w:r>
        <w:rPr>
          <w:rFonts w:hint="eastAsia"/>
          <w:sz w:val="28"/>
          <w:szCs w:val="28"/>
          <w:lang w:val="en-US" w:eastAsia="zh-CN"/>
        </w:rPr>
        <w:t>12</w:t>
      </w:r>
      <w:r>
        <w:rPr>
          <w:rFonts w:hint="eastAsia"/>
          <w:sz w:val="28"/>
          <w:szCs w:val="28"/>
        </w:rPr>
        <w:t>__月__</w:t>
      </w:r>
      <w:r>
        <w:rPr>
          <w:rFonts w:hint="eastAsia"/>
          <w:sz w:val="28"/>
          <w:szCs w:val="28"/>
          <w:lang w:val="en-US" w:eastAsia="zh-CN"/>
        </w:rPr>
        <w:t>27</w:t>
      </w:r>
      <w:r>
        <w:rPr>
          <w:rFonts w:hint="eastAsia"/>
          <w:sz w:val="28"/>
          <w:szCs w:val="28"/>
        </w:rPr>
        <w:t>__日   星期_</w:t>
      </w:r>
      <w:r>
        <w:rPr>
          <w:rFonts w:hint="eastAsia"/>
          <w:sz w:val="28"/>
          <w:szCs w:val="28"/>
          <w:lang w:val="en-US" w:eastAsia="zh-CN"/>
        </w:rPr>
        <w:t>二</w:t>
      </w:r>
      <w:r>
        <w:rPr>
          <w:rFonts w:hint="eastAsia"/>
          <w:sz w:val="28"/>
          <w:szCs w:val="28"/>
        </w:rPr>
        <w:t>_下午</w:t>
      </w:r>
    </w:p>
    <w:p>
      <w:pPr>
        <w:jc w:val="center"/>
        <w:rPr>
          <w:sz w:val="28"/>
          <w:szCs w:val="28"/>
        </w:rPr>
      </w:pPr>
    </w:p>
    <w:p>
      <w:pPr>
        <w:jc w:val="right"/>
        <w:rPr>
          <w:rFonts w:hint="eastAsia"/>
          <w:b/>
          <w:sz w:val="24"/>
          <w:szCs w:val="24"/>
          <w:u w:val="single"/>
        </w:rPr>
      </w:pPr>
    </w:p>
    <w:p>
      <w:pPr>
        <w:jc w:val="right"/>
        <w:rPr>
          <w:b/>
          <w:sz w:val="24"/>
          <w:szCs w:val="24"/>
          <w:u w:val="single"/>
        </w:rPr>
      </w:pPr>
      <w:r>
        <w:rPr>
          <w:rFonts w:hint="eastAsia"/>
          <w:b/>
          <w:sz w:val="24"/>
          <w:szCs w:val="24"/>
          <w:u w:val="single"/>
        </w:rPr>
        <w:t>预习部分  认真书写</w:t>
      </w:r>
    </w:p>
    <w:tbl>
      <w:tblPr>
        <w:tblStyle w:val="6"/>
        <w:tblW w:w="9889"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988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259" w:hRule="atLeast"/>
        </w:trPr>
        <w:tc>
          <w:tcPr>
            <w:tcW w:w="9889" w:type="dxa"/>
          </w:tcPr>
          <w:p>
            <w:pPr>
              <w:jc w:val="left"/>
              <w:rPr>
                <w:rFonts w:hint="eastAsia"/>
                <w:sz w:val="28"/>
                <w:szCs w:val="28"/>
              </w:rPr>
            </w:pPr>
            <w:r>
              <w:rPr>
                <w:rFonts w:hint="eastAsia"/>
                <w:sz w:val="28"/>
                <w:szCs w:val="28"/>
              </w:rPr>
              <w:t>【实验目的】</w:t>
            </w:r>
          </w:p>
          <w:p>
            <w:pPr>
              <w:numPr>
                <w:ilvl w:val="0"/>
                <w:numId w:val="1"/>
              </w:numPr>
              <w:jc w:val="left"/>
              <w:rPr>
                <w:rFonts w:hint="eastAsia"/>
                <w:sz w:val="28"/>
                <w:szCs w:val="28"/>
                <w:lang w:val="en-US" w:eastAsia="zh-CN"/>
              </w:rPr>
            </w:pPr>
            <w:r>
              <w:rPr>
                <w:rFonts w:hint="eastAsia"/>
                <w:sz w:val="28"/>
                <w:szCs w:val="28"/>
                <w:lang w:val="en-US" w:eastAsia="zh-CN"/>
              </w:rPr>
              <w:t>了解分光计的结构</w:t>
            </w:r>
          </w:p>
          <w:p>
            <w:pPr>
              <w:numPr>
                <w:ilvl w:val="0"/>
                <w:numId w:val="1"/>
              </w:numPr>
              <w:jc w:val="left"/>
              <w:rPr>
                <w:rFonts w:hint="default"/>
                <w:sz w:val="28"/>
                <w:szCs w:val="28"/>
                <w:lang w:val="en-US" w:eastAsia="zh-CN"/>
              </w:rPr>
            </w:pPr>
            <w:r>
              <w:rPr>
                <w:rFonts w:hint="eastAsia"/>
                <w:sz w:val="28"/>
                <w:szCs w:val="28"/>
                <w:lang w:val="en-US" w:eastAsia="zh-CN"/>
              </w:rPr>
              <w:t>学会正确的分光计调节和使用方法</w:t>
            </w:r>
          </w:p>
          <w:p>
            <w:pPr>
              <w:numPr>
                <w:ilvl w:val="0"/>
                <w:numId w:val="1"/>
              </w:numPr>
              <w:jc w:val="left"/>
              <w:rPr>
                <w:rFonts w:hint="default"/>
                <w:sz w:val="28"/>
                <w:szCs w:val="28"/>
                <w:lang w:val="en-US" w:eastAsia="zh-CN"/>
              </w:rPr>
            </w:pPr>
            <w:r>
              <w:rPr>
                <w:rFonts w:hint="eastAsia"/>
                <w:sz w:val="28"/>
                <w:szCs w:val="28"/>
                <w:lang w:val="en-US" w:eastAsia="zh-CN"/>
              </w:rPr>
              <w:t>利用分光计测量三棱镜的顶角</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1047" w:hRule="atLeast"/>
        </w:trPr>
        <w:tc>
          <w:tcPr>
            <w:tcW w:w="9889" w:type="dxa"/>
          </w:tcPr>
          <w:p>
            <w:pPr>
              <w:jc w:val="left"/>
              <w:rPr>
                <w:rFonts w:hint="eastAsia"/>
                <w:sz w:val="28"/>
                <w:szCs w:val="28"/>
              </w:rPr>
            </w:pPr>
            <w:r>
              <w:rPr>
                <w:rFonts w:hint="eastAsia"/>
                <w:sz w:val="28"/>
                <w:szCs w:val="28"/>
              </w:rPr>
              <w:t>【实验原理】（电学、光学画出原理图）</w:t>
            </w:r>
          </w:p>
          <w:p>
            <w:pPr>
              <w:keepNext w:val="0"/>
              <w:keepLines w:val="0"/>
              <w:widowControl/>
              <w:suppressLineNumbers w:val="0"/>
              <w:spacing w:before="0" w:beforeAutospacing="0" w:after="0" w:afterAutospacing="0" w:line="288" w:lineRule="auto"/>
              <w:ind w:left="0" w:right="0" w:firstLine="120"/>
              <w:jc w:val="left"/>
            </w:pPr>
            <w:r>
              <w:rPr>
                <w:rFonts w:hint="eastAsia" w:ascii="宋体" w:hAnsi="宋体" w:eastAsia="宋体" w:cs="宋体"/>
                <w:color w:val="000000"/>
                <w:kern w:val="0"/>
                <w:sz w:val="24"/>
                <w:szCs w:val="24"/>
                <w:lang w:val="en-US" w:eastAsia="zh-CN" w:bidi="ar"/>
              </w:rPr>
              <w:t>1</w:t>
            </w:r>
            <w:r>
              <w:rPr>
                <w:rFonts w:hint="default" w:ascii="Times New Roman" w:hAnsi="Times New Roman" w:cs="Times New Roman" w:eastAsiaTheme="minorEastAsia"/>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分光计的结构</w:t>
            </w:r>
          </w:p>
          <w:p>
            <w:pPr>
              <w:keepNext w:val="0"/>
              <w:keepLines w:val="0"/>
              <w:widowControl/>
              <w:suppressLineNumbers w:val="0"/>
              <w:spacing w:before="0" w:beforeAutospacing="0" w:after="0" w:afterAutospacing="0" w:line="288" w:lineRule="auto"/>
              <w:ind w:left="0" w:right="0" w:firstLine="480"/>
              <w:jc w:val="left"/>
            </w:pPr>
            <w:r>
              <w:rPr>
                <w:rFonts w:hint="eastAsia" w:ascii="宋体" w:hAnsi="宋体" w:eastAsia="宋体" w:cs="宋体"/>
                <w:color w:val="000000"/>
                <w:kern w:val="0"/>
                <w:sz w:val="24"/>
                <w:szCs w:val="24"/>
                <w:lang w:val="en-US" w:eastAsia="zh-CN" w:bidi="ar"/>
              </w:rPr>
              <w:t>分光计主要由底座、平行光管、望远镜、载物台和读数圆盘五部分组成。外形如图</w:t>
            </w:r>
            <w:r>
              <w:rPr>
                <w:rFonts w:hint="default" w:ascii="Times New Roman" w:hAnsi="Times New Roman" w:cs="Times New Roman" w:eastAsiaTheme="minorEastAsia"/>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所示。</w:t>
            </w:r>
          </w:p>
          <w:p>
            <w:pPr>
              <w:keepNext w:val="0"/>
              <w:keepLines w:val="0"/>
              <w:widowControl/>
              <w:suppressLineNumbers w:val="0"/>
              <w:spacing w:before="0" w:beforeAutospacing="0" w:after="0" w:afterAutospacing="0" w:line="288" w:lineRule="auto"/>
              <w:ind w:left="0" w:right="0"/>
              <w:jc w:val="center"/>
            </w:pPr>
            <w:r>
              <w:rPr>
                <w:rFonts w:hint="default" w:ascii="Times New Roman" w:hAnsi="Times New Roman" w:cs="Times New Roman" w:eastAsiaTheme="minorEastAsia"/>
                <w:color w:val="000000"/>
                <w:kern w:val="0"/>
                <w:sz w:val="24"/>
                <w:szCs w:val="24"/>
                <w:lang w:val="en-US" w:eastAsia="zh-CN" w:bidi="ar"/>
              </w:rPr>
              <w:drawing>
                <wp:inline distT="0" distB="0" distL="114300" distR="114300">
                  <wp:extent cx="4314825" cy="2171700"/>
                  <wp:effectExtent l="0" t="0" r="13335" b="762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4314825" cy="2171700"/>
                          </a:xfrm>
                          <a:prstGeom prst="rect">
                            <a:avLst/>
                          </a:prstGeom>
                          <a:noFill/>
                          <a:ln w="9525">
                            <a:noFill/>
                          </a:ln>
                        </pic:spPr>
                      </pic:pic>
                    </a:graphicData>
                  </a:graphic>
                </wp:inline>
              </w:drawing>
            </w:r>
          </w:p>
          <w:p>
            <w:pPr>
              <w:keepNext w:val="0"/>
              <w:keepLines w:val="0"/>
              <w:widowControl/>
              <w:suppressLineNumbers w:val="0"/>
              <w:spacing w:before="0" w:beforeAutospacing="0" w:after="0" w:afterAutospacing="0" w:line="360" w:lineRule="auto"/>
              <w:ind w:left="0" w:right="0"/>
              <w:jc w:val="center"/>
            </w:pPr>
            <w:r>
              <w:rPr>
                <w:rFonts w:hint="eastAsia" w:ascii="宋体" w:hAnsi="宋体" w:eastAsia="宋体" w:cs="宋体"/>
                <w:color w:val="000000"/>
                <w:kern w:val="0"/>
                <w:sz w:val="21"/>
                <w:szCs w:val="21"/>
                <w:lang w:val="en-US" w:eastAsia="zh-CN" w:bidi="ar"/>
              </w:rPr>
              <w:t>图</w:t>
            </w:r>
            <w:r>
              <w:rPr>
                <w:rFonts w:hint="default" w:ascii="Times New Roman" w:hAnsi="Times New Roman" w:cs="Times New Roman" w:eastAsiaTheme="minorEastAsia"/>
                <w:color w:val="000000"/>
                <w:kern w:val="0"/>
                <w:sz w:val="21"/>
                <w:szCs w:val="21"/>
                <w:lang w:val="en-US" w:eastAsia="zh-CN" w:bidi="ar"/>
              </w:rPr>
              <w:t xml:space="preserve">1 </w:t>
            </w:r>
            <w:r>
              <w:rPr>
                <w:rFonts w:hint="eastAsia" w:ascii="宋体" w:hAnsi="宋体" w:eastAsia="宋体" w:cs="宋体"/>
                <w:color w:val="000000"/>
                <w:kern w:val="0"/>
                <w:sz w:val="21"/>
                <w:szCs w:val="21"/>
                <w:lang w:val="en-US" w:eastAsia="zh-CN" w:bidi="ar"/>
              </w:rPr>
              <w:t>分光计外形图</w:t>
            </w:r>
          </w:p>
          <w:p>
            <w:pPr>
              <w:keepNext w:val="0"/>
              <w:keepLines w:val="0"/>
              <w:widowControl/>
              <w:suppressLineNumbers w:val="0"/>
              <w:spacing w:before="0" w:beforeAutospacing="0" w:after="0" w:afterAutospacing="0" w:line="288" w:lineRule="auto"/>
              <w:ind w:left="0" w:right="0"/>
              <w:jc w:val="left"/>
            </w:pPr>
            <w:r>
              <w:rPr>
                <w:rFonts w:hint="eastAsia" w:ascii="宋体" w:hAnsi="宋体" w:eastAsia="宋体" w:cs="宋体"/>
                <w:color w:val="000000"/>
                <w:kern w:val="0"/>
                <w:sz w:val="24"/>
                <w:szCs w:val="24"/>
                <w:lang w:val="en-US" w:eastAsia="zh-CN" w:bidi="ar"/>
              </w:rPr>
              <w:t>1</w:t>
            </w:r>
            <w:r>
              <w:rPr>
                <w:rFonts w:hint="default" w:ascii="Times New Roman" w:hAnsi="Times New Roman" w:cs="Times New Roman" w:eastAsiaTheme="minorEastAsia"/>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狭缝装置；2</w:t>
            </w:r>
            <w:r>
              <w:rPr>
                <w:rFonts w:hint="default" w:ascii="Times New Roman" w:hAnsi="Times New Roman" w:cs="Times New Roman" w:eastAsiaTheme="minorEastAsia"/>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狭缝装置锁紧螺钉；3</w:t>
            </w:r>
            <w:r>
              <w:rPr>
                <w:rFonts w:hint="default" w:ascii="Times New Roman" w:hAnsi="Times New Roman" w:cs="Times New Roman" w:eastAsiaTheme="minorEastAsia"/>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平行光管；4</w:t>
            </w:r>
            <w:r>
              <w:rPr>
                <w:rFonts w:hint="default" w:ascii="Times New Roman" w:hAnsi="Times New Roman" w:cs="Times New Roman" w:eastAsiaTheme="minorEastAsia"/>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制动架</w:t>
            </w:r>
            <w:r>
              <w:rPr>
                <w:rFonts w:hint="default" w:ascii="Times New Roman" w:hAnsi="Times New Roman" w:cs="Times New Roman" w:eastAsiaTheme="minorEastAsia"/>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二</w:t>
            </w:r>
            <w:r>
              <w:rPr>
                <w:rFonts w:hint="default" w:ascii="Times New Roman" w:hAnsi="Times New Roman" w:cs="Times New Roman" w:eastAsiaTheme="minorEastAsia"/>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w:t>
            </w:r>
            <w:r>
              <w:rPr>
                <w:rFonts w:hint="default" w:ascii="Times New Roman" w:hAnsi="Times New Roman" w:cs="Times New Roman" w:eastAsiaTheme="minorEastAsia"/>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5</w:t>
            </w:r>
            <w:r>
              <w:rPr>
                <w:rFonts w:hint="default" w:ascii="Times New Roman" w:hAnsi="Times New Roman" w:cs="Times New Roman" w:eastAsiaTheme="minorEastAsia"/>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载物台；6</w:t>
            </w:r>
            <w:r>
              <w:rPr>
                <w:rFonts w:hint="default" w:ascii="Times New Roman" w:hAnsi="Times New Roman" w:cs="Times New Roman" w:eastAsiaTheme="minorEastAsia"/>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载物台调节螺钉</w:t>
            </w:r>
            <w:r>
              <w:rPr>
                <w:rFonts w:hint="default" w:ascii="Times New Roman" w:hAnsi="Times New Roman" w:cs="Times New Roman" w:eastAsiaTheme="minorEastAsia"/>
                <w:color w:val="000000"/>
                <w:kern w:val="0"/>
                <w:sz w:val="24"/>
                <w:szCs w:val="24"/>
                <w:lang w:val="en-US" w:eastAsia="zh-CN" w:bidi="ar"/>
              </w:rPr>
              <w:t>(3</w:t>
            </w:r>
            <w:r>
              <w:rPr>
                <w:rFonts w:hint="eastAsia" w:ascii="宋体" w:hAnsi="宋体" w:eastAsia="宋体" w:cs="宋体"/>
                <w:color w:val="000000"/>
                <w:kern w:val="0"/>
                <w:sz w:val="24"/>
                <w:szCs w:val="24"/>
                <w:lang w:val="en-US" w:eastAsia="zh-CN" w:bidi="ar"/>
              </w:rPr>
              <w:t>只</w:t>
            </w:r>
            <w:r>
              <w:rPr>
                <w:rFonts w:hint="default" w:ascii="Times New Roman" w:hAnsi="Times New Roman" w:cs="Times New Roman" w:eastAsiaTheme="minorEastAsia"/>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；7</w:t>
            </w:r>
            <w:r>
              <w:rPr>
                <w:rFonts w:hint="default" w:ascii="Times New Roman" w:hAnsi="Times New Roman" w:cs="Times New Roman" w:eastAsiaTheme="minorEastAsia"/>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载物台锁紧螺钉；8</w:t>
            </w:r>
            <w:r>
              <w:rPr>
                <w:rFonts w:hint="default" w:ascii="Times New Roman" w:hAnsi="Times New Roman" w:cs="Times New Roman" w:eastAsiaTheme="minorEastAsia"/>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望远镜；9</w:t>
            </w:r>
            <w:r>
              <w:rPr>
                <w:rFonts w:hint="default" w:ascii="Times New Roman" w:hAnsi="Times New Roman" w:cs="Times New Roman" w:eastAsiaTheme="minorEastAsia"/>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目镜锁紧螺钉；10</w:t>
            </w:r>
            <w:r>
              <w:rPr>
                <w:rFonts w:hint="default" w:ascii="Times New Roman" w:hAnsi="Times New Roman" w:cs="Times New Roman" w:eastAsiaTheme="minorEastAsia"/>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阿贝式自准直目镜；11</w:t>
            </w:r>
            <w:r>
              <w:rPr>
                <w:rFonts w:hint="default" w:ascii="Times New Roman" w:hAnsi="Times New Roman" w:cs="Times New Roman" w:eastAsiaTheme="minorEastAsia"/>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目镜调节手轮；12</w:t>
            </w:r>
            <w:r>
              <w:rPr>
                <w:rFonts w:hint="default" w:ascii="Times New Roman" w:hAnsi="Times New Roman" w:cs="Times New Roman" w:eastAsiaTheme="minorEastAsia"/>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望远镜仰角调节螺钉；13</w:t>
            </w:r>
            <w:r>
              <w:rPr>
                <w:rFonts w:hint="default" w:ascii="Times New Roman" w:hAnsi="Times New Roman" w:cs="Times New Roman" w:eastAsiaTheme="minorEastAsia"/>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望远镜水平调节螺钉；14</w:t>
            </w:r>
            <w:r>
              <w:rPr>
                <w:rFonts w:hint="default" w:ascii="Times New Roman" w:hAnsi="Times New Roman" w:cs="Times New Roman" w:eastAsiaTheme="minorEastAsia"/>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望远镜微调螺钉；15</w:t>
            </w:r>
            <w:r>
              <w:rPr>
                <w:rFonts w:hint="default" w:ascii="Times New Roman" w:hAnsi="Times New Roman" w:cs="Times New Roman" w:eastAsiaTheme="minorEastAsia"/>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望远镜制动螺钉；16</w:t>
            </w:r>
            <w:r>
              <w:rPr>
                <w:rFonts w:hint="default" w:ascii="Times New Roman" w:hAnsi="Times New Roman" w:cs="Times New Roman" w:eastAsiaTheme="minorEastAsia"/>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制动架</w:t>
            </w:r>
            <w:r>
              <w:rPr>
                <w:rFonts w:hint="default" w:ascii="Times New Roman" w:hAnsi="Times New Roman" w:cs="Times New Roman" w:eastAsiaTheme="minorEastAsia"/>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一</w:t>
            </w:r>
            <w:r>
              <w:rPr>
                <w:rFonts w:hint="default" w:ascii="Times New Roman" w:hAnsi="Times New Roman" w:cs="Times New Roman" w:eastAsiaTheme="minorEastAsia"/>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；17</w:t>
            </w:r>
            <w:r>
              <w:rPr>
                <w:rFonts w:hint="default" w:ascii="Times New Roman" w:hAnsi="Times New Roman" w:cs="Times New Roman" w:eastAsiaTheme="minorEastAsia"/>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底座；18</w:t>
            </w:r>
            <w:r>
              <w:rPr>
                <w:rFonts w:hint="default" w:ascii="Times New Roman" w:hAnsi="Times New Roman" w:cs="Times New Roman" w:eastAsiaTheme="minorEastAsia"/>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转座；19</w:t>
            </w:r>
            <w:r>
              <w:rPr>
                <w:rFonts w:hint="default" w:ascii="Times New Roman" w:hAnsi="Times New Roman" w:cs="Times New Roman" w:eastAsiaTheme="minorEastAsia"/>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刻度盘；20</w:t>
            </w:r>
            <w:r>
              <w:rPr>
                <w:rFonts w:hint="default" w:ascii="Times New Roman" w:hAnsi="Times New Roman" w:cs="Times New Roman" w:eastAsiaTheme="minorEastAsia"/>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游标盘；21</w:t>
            </w:r>
            <w:r>
              <w:rPr>
                <w:rFonts w:hint="default" w:ascii="Times New Roman" w:hAnsi="Times New Roman" w:cs="Times New Roman" w:eastAsiaTheme="minorEastAsia"/>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游标盘微调螺钉；22</w:t>
            </w:r>
            <w:r>
              <w:rPr>
                <w:rFonts w:hint="default" w:ascii="Times New Roman" w:hAnsi="Times New Roman" w:cs="Times New Roman" w:eastAsiaTheme="minorEastAsia"/>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游标盘制动螺钉；23</w:t>
            </w:r>
            <w:r>
              <w:rPr>
                <w:rFonts w:hint="default" w:ascii="Times New Roman" w:hAnsi="Times New Roman" w:cs="Times New Roman" w:eastAsiaTheme="minorEastAsia"/>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平行光管水平调节螺钉；24</w:t>
            </w:r>
            <w:r>
              <w:rPr>
                <w:rFonts w:hint="default" w:ascii="Times New Roman" w:hAnsi="Times New Roman" w:cs="Times New Roman" w:eastAsiaTheme="minorEastAsia"/>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平行光管仰角调节螺钉；25</w:t>
            </w:r>
            <w:r>
              <w:rPr>
                <w:rFonts w:hint="default" w:ascii="Times New Roman" w:hAnsi="Times New Roman" w:cs="Times New Roman" w:eastAsiaTheme="minorEastAsia"/>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狭缝宽度调节手轮</w:t>
            </w:r>
          </w:p>
          <w:p>
            <w:pPr>
              <w:keepNext w:val="0"/>
              <w:keepLines w:val="0"/>
              <w:widowControl/>
              <w:suppressLineNumbers w:val="0"/>
              <w:spacing w:before="0" w:beforeAutospacing="0" w:after="0" w:afterAutospacing="0" w:line="288" w:lineRule="auto"/>
              <w:ind w:left="0" w:right="0"/>
              <w:jc w:val="center"/>
            </w:pPr>
            <w:r>
              <w:rPr>
                <w:rFonts w:hint="default" w:ascii="Times New Roman" w:hAnsi="Times New Roman" w:cs="Times New Roman" w:eastAsiaTheme="minorEastAsia"/>
                <w:color w:val="000000"/>
                <w:kern w:val="0"/>
                <w:sz w:val="24"/>
                <w:szCs w:val="24"/>
                <w:lang w:val="en-US" w:eastAsia="zh-CN" w:bidi="ar"/>
              </w:rPr>
              <w:drawing>
                <wp:inline distT="0" distB="0" distL="114300" distR="114300">
                  <wp:extent cx="3810000" cy="1257300"/>
                  <wp:effectExtent l="0" t="0" r="0" b="7620"/>
                  <wp:docPr id="4"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7"/>
                          <pic:cNvPicPr>
                            <a:picLocks noChangeAspect="1"/>
                          </pic:cNvPicPr>
                        </pic:nvPicPr>
                        <pic:blipFill>
                          <a:blip r:embed="rId6"/>
                          <a:stretch>
                            <a:fillRect/>
                          </a:stretch>
                        </pic:blipFill>
                        <pic:spPr>
                          <a:xfrm>
                            <a:off x="0" y="0"/>
                            <a:ext cx="3810000" cy="1257300"/>
                          </a:xfrm>
                          <a:prstGeom prst="rect">
                            <a:avLst/>
                          </a:prstGeom>
                          <a:noFill/>
                          <a:ln w="9525">
                            <a:noFill/>
                          </a:ln>
                        </pic:spPr>
                      </pic:pic>
                    </a:graphicData>
                  </a:graphic>
                </wp:inline>
              </w:drawing>
            </w:r>
          </w:p>
          <w:p>
            <w:pPr>
              <w:keepNext w:val="0"/>
              <w:keepLines w:val="0"/>
              <w:widowControl/>
              <w:suppressLineNumbers w:val="0"/>
              <w:spacing w:before="0" w:beforeAutospacing="0" w:after="0" w:afterAutospacing="0" w:line="360" w:lineRule="auto"/>
              <w:ind w:left="0" w:right="0"/>
              <w:jc w:val="center"/>
            </w:pPr>
            <w:r>
              <w:rPr>
                <w:rFonts w:hint="eastAsia" w:ascii="宋体" w:hAnsi="宋体" w:eastAsia="宋体" w:cs="宋体"/>
                <w:color w:val="000000"/>
                <w:kern w:val="0"/>
                <w:sz w:val="21"/>
                <w:szCs w:val="21"/>
                <w:lang w:val="en-US" w:eastAsia="zh-CN" w:bidi="ar"/>
              </w:rPr>
              <w:t>图</w:t>
            </w:r>
            <w:r>
              <w:rPr>
                <w:rFonts w:hint="default" w:ascii="Times New Roman" w:hAnsi="Times New Roman" w:cs="Times New Roman" w:eastAsiaTheme="minorEastAsia"/>
                <w:color w:val="000000"/>
                <w:kern w:val="0"/>
                <w:sz w:val="21"/>
                <w:szCs w:val="21"/>
                <w:lang w:val="en-US" w:eastAsia="zh-CN" w:bidi="ar"/>
              </w:rPr>
              <w:t xml:space="preserve">2 </w:t>
            </w:r>
            <w:r>
              <w:rPr>
                <w:rFonts w:hint="eastAsia" w:ascii="宋体" w:hAnsi="宋体" w:eastAsia="宋体" w:cs="宋体"/>
                <w:color w:val="000000"/>
                <w:kern w:val="0"/>
                <w:sz w:val="21"/>
                <w:szCs w:val="21"/>
                <w:lang w:val="en-US" w:eastAsia="zh-CN" w:bidi="ar"/>
              </w:rPr>
              <w:t>望远镜结构</w:t>
            </w:r>
          </w:p>
          <w:p>
            <w:pPr>
              <w:keepNext w:val="0"/>
              <w:keepLines w:val="0"/>
              <w:widowControl/>
              <w:suppressLineNumbers w:val="0"/>
              <w:spacing w:before="0" w:beforeAutospacing="0" w:after="0" w:afterAutospacing="0" w:line="288" w:lineRule="auto"/>
              <w:ind w:left="0" w:right="0" w:firstLine="480"/>
              <w:jc w:val="left"/>
            </w:pPr>
            <w:r>
              <w:rPr>
                <w:rFonts w:hint="eastAsia" w:ascii="宋体" w:hAnsi="宋体" w:eastAsia="宋体" w:cs="宋体"/>
                <w:color w:val="000000"/>
                <w:kern w:val="0"/>
                <w:sz w:val="24"/>
                <w:szCs w:val="24"/>
                <w:lang w:val="en-US" w:eastAsia="zh-CN" w:bidi="ar"/>
              </w:rPr>
              <w:t>(1)底座</w:t>
            </w:r>
            <w:r>
              <w:rPr>
                <w:rFonts w:hint="default" w:ascii="Times New Roman" w:hAnsi="Times New Roman" w:cs="Times New Roman" w:eastAsiaTheme="minorEastAsia"/>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中心有一竖轴，望远镜和读数圆盘可绕该轴转动，该轴也称为仪器的公共轴或主轴。</w:t>
            </w:r>
          </w:p>
          <w:p>
            <w:pPr>
              <w:keepNext w:val="0"/>
              <w:keepLines w:val="0"/>
              <w:widowControl/>
              <w:suppressLineNumbers w:val="0"/>
              <w:spacing w:before="0" w:beforeAutospacing="0" w:after="0" w:afterAutospacing="0" w:line="288" w:lineRule="auto"/>
              <w:ind w:left="0" w:right="0" w:firstLine="480"/>
              <w:jc w:val="left"/>
            </w:pPr>
            <w:r>
              <w:rPr>
                <w:rFonts w:hint="eastAsia" w:ascii="宋体" w:hAnsi="宋体" w:eastAsia="宋体" w:cs="宋体"/>
                <w:color w:val="000000"/>
                <w:kern w:val="0"/>
                <w:sz w:val="24"/>
                <w:szCs w:val="24"/>
                <w:lang w:val="en-US" w:eastAsia="zh-CN" w:bidi="ar"/>
              </w:rPr>
              <w:t>(2)平行光管</w:t>
            </w:r>
            <w:r>
              <w:rPr>
                <w:rFonts w:hint="default" w:ascii="Times New Roman" w:hAnsi="Times New Roman" w:cs="Times New Roman" w:eastAsiaTheme="minorEastAsia"/>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是产生平行光的装置，管的一端装有会聚透镜，另一端是带有狭缝的圆筒，狭缝宽度可以根据需要调节。</w:t>
            </w:r>
          </w:p>
          <w:p>
            <w:pPr>
              <w:keepNext w:val="0"/>
              <w:keepLines w:val="0"/>
              <w:widowControl/>
              <w:suppressLineNumbers w:val="0"/>
              <w:spacing w:before="0" w:beforeAutospacing="0" w:after="0" w:afterAutospacing="0" w:line="288" w:lineRule="auto"/>
              <w:ind w:left="0" w:right="0" w:firstLine="480"/>
              <w:jc w:val="left"/>
            </w:pPr>
            <w:r>
              <w:rPr>
                <w:rFonts w:hint="eastAsia" w:ascii="宋体" w:hAnsi="宋体" w:eastAsia="宋体" w:cs="宋体"/>
                <w:color w:val="000000"/>
                <w:kern w:val="0"/>
                <w:sz w:val="24"/>
                <w:szCs w:val="24"/>
                <w:lang w:val="en-US" w:eastAsia="zh-CN" w:bidi="ar"/>
              </w:rPr>
              <w:t>(3)望远镜</w:t>
            </w:r>
            <w:r>
              <w:rPr>
                <w:rFonts w:hint="default" w:ascii="Times New Roman" w:hAnsi="Times New Roman" w:cs="Times New Roman" w:eastAsiaTheme="minorEastAsia"/>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观测用，由物镜和目镜系统组成，为了调节和测量，物镜和目镜之间还装有分划板，它们分别置于内管、外管和中管内，三个管彼此可以相互移动，也可以用螺钉固定。参看图</w:t>
            </w:r>
            <w:r>
              <w:rPr>
                <w:rFonts w:hint="default" w:ascii="Times New Roman" w:hAnsi="Times New Roman" w:cs="Times New Roman" w:eastAsiaTheme="minorEastAsia"/>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，目镜在内管中，分划板在中管中，分划板下方紧贴一块</w:t>
            </w:r>
            <w:r>
              <w:rPr>
                <w:rFonts w:hint="default" w:ascii="Times New Roman" w:hAnsi="Times New Roman" w:cs="Times New Roman" w:eastAsiaTheme="minorEastAsia"/>
                <w:color w:val="000000"/>
                <w:kern w:val="0"/>
                <w:sz w:val="24"/>
                <w:szCs w:val="24"/>
                <w:lang w:val="en-US" w:eastAsia="zh-CN" w:bidi="ar"/>
              </w:rPr>
              <w:t>45</w:t>
            </w:r>
            <w:r>
              <w:rPr>
                <w:rFonts w:hint="eastAsia" w:ascii="宋体" w:hAnsi="宋体" w:eastAsia="宋体" w:cs="宋体"/>
                <w:color w:val="000000"/>
                <w:kern w:val="0"/>
                <w:sz w:val="24"/>
                <w:szCs w:val="24"/>
                <w:lang w:val="en-US" w:eastAsia="zh-CN" w:bidi="ar"/>
              </w:rPr>
              <w:t>°的全反射棱镜，棱镜与分划板的粘贴部分涂成黑色，仅留一个绿色的小十字窗口。光线从小棱镜的另一直角边入射，从</w:t>
            </w:r>
            <w:r>
              <w:rPr>
                <w:rFonts w:hint="default" w:ascii="Times New Roman" w:hAnsi="Times New Roman" w:cs="Times New Roman" w:eastAsiaTheme="minorEastAsia"/>
                <w:color w:val="000000"/>
                <w:kern w:val="0"/>
                <w:sz w:val="24"/>
                <w:szCs w:val="24"/>
                <w:lang w:val="en-US" w:eastAsia="zh-CN" w:bidi="ar"/>
              </w:rPr>
              <w:t>45</w:t>
            </w:r>
            <w:r>
              <w:rPr>
                <w:rFonts w:hint="eastAsia" w:ascii="宋体" w:hAnsi="宋体" w:eastAsia="宋体" w:cs="宋体"/>
                <w:color w:val="000000"/>
                <w:kern w:val="0"/>
                <w:sz w:val="24"/>
                <w:szCs w:val="24"/>
                <w:lang w:val="en-US" w:eastAsia="zh-CN" w:bidi="ar"/>
              </w:rPr>
              <w:t>°反射面反射到分划板上，透光部分便形成一个在分划板上的明亮的十字窗。</w:t>
            </w:r>
          </w:p>
          <w:p>
            <w:pPr>
              <w:keepNext w:val="0"/>
              <w:keepLines w:val="0"/>
              <w:widowControl/>
              <w:suppressLineNumbers w:val="0"/>
              <w:spacing w:before="0" w:beforeAutospacing="0" w:after="0" w:afterAutospacing="0" w:line="288" w:lineRule="auto"/>
              <w:ind w:left="0" w:right="0" w:firstLine="480"/>
              <w:jc w:val="left"/>
            </w:pPr>
            <w:r>
              <w:rPr>
                <w:rFonts w:hint="eastAsia" w:ascii="宋体" w:hAnsi="宋体" w:eastAsia="宋体" w:cs="宋体"/>
                <w:color w:val="000000"/>
                <w:kern w:val="0"/>
                <w:sz w:val="24"/>
                <w:szCs w:val="24"/>
                <w:lang w:val="en-US" w:eastAsia="zh-CN" w:bidi="ar"/>
              </w:rPr>
              <w:t>(4)载物台</w:t>
            </w:r>
            <w:r>
              <w:rPr>
                <w:rFonts w:hint="default" w:ascii="Times New Roman" w:hAnsi="Times New Roman" w:cs="Times New Roman" w:eastAsiaTheme="minorEastAsia"/>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放平面镜、棱镜等光学元件用。台面下三个螺钉可调节台面的倾斜度。</w:t>
            </w:r>
          </w:p>
          <w:p>
            <w:pPr>
              <w:keepNext w:val="0"/>
              <w:keepLines w:val="0"/>
              <w:widowControl/>
              <w:suppressLineNumbers w:val="0"/>
              <w:spacing w:before="0" w:beforeAutospacing="0" w:after="0" w:afterAutospacing="0" w:line="288" w:lineRule="auto"/>
              <w:ind w:left="0" w:right="0" w:firstLine="480"/>
              <w:jc w:val="left"/>
            </w:pPr>
            <w:r>
              <w:rPr>
                <w:rFonts w:hint="eastAsia" w:ascii="宋体" w:hAnsi="宋体" w:eastAsia="宋体" w:cs="宋体"/>
                <w:color w:val="000000"/>
                <w:kern w:val="0"/>
                <w:sz w:val="24"/>
                <w:szCs w:val="24"/>
                <w:lang w:val="en-US" w:eastAsia="zh-CN" w:bidi="ar"/>
              </w:rPr>
              <w:t>(5)读数圆盘</w:t>
            </w:r>
            <w:r>
              <w:rPr>
                <w:rFonts w:hint="default" w:ascii="Times New Roman" w:hAnsi="Times New Roman" w:cs="Times New Roman" w:eastAsiaTheme="minorEastAsia"/>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是读数装置。由可绕仪器公共主轴转动的刻度盘和游标盘组成。度盘上有</w:t>
            </w:r>
            <w:r>
              <w:rPr>
                <w:rFonts w:hint="default" w:ascii="Times New Roman" w:hAnsi="Times New Roman" w:cs="Times New Roman" w:eastAsiaTheme="minorEastAsia"/>
                <w:color w:val="000000"/>
                <w:kern w:val="0"/>
                <w:sz w:val="24"/>
                <w:szCs w:val="24"/>
                <w:lang w:val="en-US" w:eastAsia="zh-CN" w:bidi="ar"/>
              </w:rPr>
              <w:t>720</w:t>
            </w:r>
            <w:r>
              <w:rPr>
                <w:rFonts w:hint="eastAsia" w:ascii="宋体" w:hAnsi="宋体" w:eastAsia="宋体" w:cs="宋体"/>
                <w:color w:val="000000"/>
                <w:kern w:val="0"/>
                <w:sz w:val="24"/>
                <w:szCs w:val="24"/>
                <w:lang w:val="en-US" w:eastAsia="zh-CN" w:bidi="ar"/>
              </w:rPr>
              <w:t>等分刻线，格值为</w:t>
            </w:r>
            <w:r>
              <w:rPr>
                <w:rFonts w:hint="default" w:ascii="Times New Roman" w:hAnsi="Times New Roman" w:cs="Times New Roman" w:eastAsiaTheme="minorEastAsia"/>
                <w:color w:val="000000"/>
                <w:kern w:val="0"/>
                <w:sz w:val="24"/>
                <w:szCs w:val="24"/>
                <w:lang w:val="en-US" w:eastAsia="zh-CN" w:bidi="ar"/>
              </w:rPr>
              <w:t>30</w:t>
            </w:r>
            <w:r>
              <w:rPr>
                <w:rFonts w:hint="eastAsia" w:ascii="宋体" w:hAnsi="宋体" w:eastAsia="宋体" w:cs="宋体"/>
                <w:color w:val="000000"/>
                <w:kern w:val="0"/>
                <w:sz w:val="24"/>
                <w:szCs w:val="24"/>
                <w:lang w:val="en-US" w:eastAsia="zh-CN" w:bidi="ar"/>
              </w:rPr>
              <w:t>′。有两个角游标。这是因为读数时，要读出两个游标处的读数值，然后取平均值，这样可以消除偏心误差。</w:t>
            </w:r>
          </w:p>
          <w:p>
            <w:pPr>
              <w:keepNext w:val="0"/>
              <w:keepLines w:val="0"/>
              <w:widowControl/>
              <w:suppressLineNumbers w:val="0"/>
              <w:spacing w:before="0" w:beforeAutospacing="0" w:after="0" w:afterAutospacing="0" w:line="288" w:lineRule="auto"/>
              <w:ind w:left="0" w:right="0" w:firstLine="480"/>
              <w:jc w:val="left"/>
            </w:pPr>
            <w:r>
              <w:rPr>
                <w:rFonts w:hint="eastAsia" w:ascii="宋体" w:hAnsi="宋体" w:eastAsia="宋体" w:cs="宋体"/>
                <w:color w:val="000000"/>
                <w:kern w:val="0"/>
                <w:sz w:val="24"/>
                <w:szCs w:val="24"/>
                <w:lang w:val="en-US" w:eastAsia="zh-CN" w:bidi="ar"/>
              </w:rPr>
              <w:t>读数方法和游标卡尺相似，这里读出的是角度。读数时，以角游标零刻线为准，读出刻度盘上的度值，再找游标上与刻度盘上刚好重合的刻线为所求分值。</w:t>
            </w:r>
          </w:p>
          <w:p>
            <w:pPr>
              <w:keepNext w:val="0"/>
              <w:keepLines w:val="0"/>
              <w:widowControl/>
              <w:suppressLineNumbers w:val="0"/>
              <w:spacing w:before="0" w:beforeAutospacing="0" w:after="0" w:afterAutospacing="0" w:line="288" w:lineRule="auto"/>
              <w:ind w:left="0" w:right="0" w:firstLine="120"/>
              <w:jc w:val="left"/>
            </w:pPr>
            <w:r>
              <w:rPr>
                <w:rFonts w:hint="eastAsia" w:ascii="宋体" w:hAnsi="宋体" w:eastAsia="宋体" w:cs="宋体"/>
                <w:color w:val="000000"/>
                <w:kern w:val="0"/>
                <w:sz w:val="24"/>
                <w:szCs w:val="24"/>
                <w:lang w:val="en-US" w:eastAsia="zh-CN" w:bidi="ar"/>
              </w:rPr>
              <w:t>2.分光计的调整原理和方法</w:t>
            </w:r>
          </w:p>
          <w:p>
            <w:pPr>
              <w:keepNext w:val="0"/>
              <w:keepLines w:val="0"/>
              <w:widowControl/>
              <w:suppressLineNumbers w:val="0"/>
              <w:spacing w:before="0" w:beforeAutospacing="0" w:after="0" w:afterAutospacing="0" w:line="288" w:lineRule="auto"/>
              <w:ind w:left="0" w:right="0" w:firstLine="240"/>
              <w:jc w:val="left"/>
            </w:pPr>
            <w:r>
              <w:rPr>
                <w:rFonts w:hint="eastAsia" w:ascii="宋体" w:hAnsi="宋体" w:eastAsia="宋体" w:cs="宋体"/>
                <w:color w:val="000000"/>
                <w:kern w:val="0"/>
                <w:sz w:val="24"/>
                <w:szCs w:val="24"/>
                <w:lang w:val="en-US" w:eastAsia="zh-CN" w:bidi="ar"/>
              </w:rPr>
              <w:t>(1)调整分光计，最后要达到下列要求：</w:t>
            </w:r>
          </w:p>
          <w:p>
            <w:pPr>
              <w:keepNext w:val="0"/>
              <w:keepLines w:val="0"/>
              <w:widowControl/>
              <w:suppressLineNumbers w:val="0"/>
              <w:spacing w:before="0" w:beforeAutospacing="0" w:after="0" w:afterAutospacing="0" w:line="288" w:lineRule="auto"/>
              <w:ind w:left="0" w:right="0" w:firstLine="480"/>
              <w:jc w:val="left"/>
            </w:pPr>
            <w:r>
              <w:rPr>
                <w:rFonts w:hint="eastAsia" w:ascii="宋体" w:hAnsi="宋体" w:eastAsia="宋体" w:cs="宋体"/>
                <w:color w:val="000000"/>
                <w:kern w:val="0"/>
                <w:sz w:val="24"/>
                <w:szCs w:val="24"/>
                <w:lang w:val="en-US" w:eastAsia="zh-CN" w:bidi="ar"/>
              </w:rPr>
              <w:t>1)平行光管发出平行光；</w:t>
            </w:r>
          </w:p>
          <w:p>
            <w:pPr>
              <w:keepNext w:val="0"/>
              <w:keepLines w:val="0"/>
              <w:widowControl/>
              <w:suppressLineNumbers w:val="0"/>
              <w:spacing w:before="0" w:beforeAutospacing="0" w:after="0" w:afterAutospacing="0" w:line="288" w:lineRule="auto"/>
              <w:ind w:left="0" w:right="0" w:firstLine="480"/>
              <w:jc w:val="left"/>
            </w:pPr>
            <w:r>
              <w:rPr>
                <w:rFonts w:hint="eastAsia" w:ascii="宋体" w:hAnsi="宋体" w:eastAsia="宋体" w:cs="宋体"/>
                <w:color w:val="000000"/>
                <w:kern w:val="0"/>
                <w:sz w:val="24"/>
                <w:szCs w:val="24"/>
                <w:lang w:val="en-US" w:eastAsia="zh-CN" w:bidi="ar"/>
              </w:rPr>
              <w:t>2)望远镜对平行光聚焦</w:t>
            </w:r>
            <w:r>
              <w:rPr>
                <w:rFonts w:hint="default" w:ascii="Times New Roman" w:hAnsi="Times New Roman" w:cs="Times New Roman" w:eastAsiaTheme="minorEastAsia"/>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即接收平行光</w:t>
            </w:r>
            <w:r>
              <w:rPr>
                <w:rFonts w:hint="default" w:ascii="Times New Roman" w:hAnsi="Times New Roman" w:cs="Times New Roman" w:eastAsiaTheme="minorEastAsia"/>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w:t>
            </w:r>
          </w:p>
          <w:p>
            <w:pPr>
              <w:keepNext w:val="0"/>
              <w:keepLines w:val="0"/>
              <w:widowControl/>
              <w:suppressLineNumbers w:val="0"/>
              <w:spacing w:before="0" w:beforeAutospacing="0" w:after="0" w:afterAutospacing="0" w:line="288" w:lineRule="auto"/>
              <w:ind w:left="0" w:right="0" w:firstLine="480"/>
              <w:jc w:val="left"/>
            </w:pPr>
            <w:r>
              <w:rPr>
                <w:rFonts w:hint="eastAsia" w:ascii="宋体" w:hAnsi="宋体" w:eastAsia="宋体" w:cs="宋体"/>
                <w:color w:val="000000"/>
                <w:kern w:val="0"/>
                <w:sz w:val="24"/>
                <w:szCs w:val="24"/>
                <w:lang w:val="en-US" w:eastAsia="zh-CN" w:bidi="ar"/>
              </w:rPr>
              <w:t>3)望远镜、平行光管的光轴垂直仪器公共轴。</w:t>
            </w:r>
          </w:p>
          <w:p>
            <w:pPr>
              <w:keepNext w:val="0"/>
              <w:keepLines w:val="0"/>
              <w:widowControl/>
              <w:suppressLineNumbers w:val="0"/>
              <w:spacing w:before="0" w:beforeAutospacing="0" w:after="0" w:afterAutospacing="0" w:line="288" w:lineRule="auto"/>
              <w:ind w:left="0" w:right="0" w:firstLine="480"/>
              <w:jc w:val="left"/>
            </w:pPr>
            <w:r>
              <w:rPr>
                <w:rFonts w:hint="eastAsia" w:ascii="宋体" w:hAnsi="宋体" w:eastAsia="宋体" w:cs="宋体"/>
                <w:color w:val="000000"/>
                <w:kern w:val="0"/>
                <w:sz w:val="24"/>
                <w:szCs w:val="24"/>
                <w:lang w:val="en-US" w:eastAsia="zh-CN" w:bidi="ar"/>
              </w:rPr>
              <w:t>分光计调整的关键是调好望远镜，其他的调整可以以望远镜为标准。</w:t>
            </w:r>
          </w:p>
          <w:p>
            <w:pPr>
              <w:keepNext w:val="0"/>
              <w:keepLines w:val="0"/>
              <w:widowControl/>
              <w:suppressLineNumbers w:val="0"/>
              <w:spacing w:before="0" w:beforeAutospacing="0" w:after="0" w:afterAutospacing="0" w:line="288" w:lineRule="auto"/>
              <w:ind w:left="0" w:right="0" w:firstLine="240"/>
              <w:jc w:val="left"/>
            </w:pPr>
            <w:r>
              <w:rPr>
                <w:rFonts w:hint="eastAsia" w:ascii="宋体" w:hAnsi="宋体" w:eastAsia="宋体" w:cs="宋体"/>
                <w:color w:val="000000"/>
                <w:kern w:val="0"/>
                <w:sz w:val="24"/>
                <w:szCs w:val="24"/>
                <w:lang w:val="en-US" w:eastAsia="zh-CN" w:bidi="ar"/>
              </w:rPr>
              <w:t>(2)调整望远镜</w:t>
            </w:r>
          </w:p>
          <w:p>
            <w:pPr>
              <w:keepNext w:val="0"/>
              <w:keepLines w:val="0"/>
              <w:widowControl/>
              <w:suppressLineNumbers w:val="0"/>
              <w:spacing w:before="0" w:beforeAutospacing="0" w:after="0" w:afterAutospacing="0" w:line="288" w:lineRule="auto"/>
              <w:ind w:left="0" w:right="0" w:firstLine="360"/>
              <w:jc w:val="left"/>
            </w:pPr>
            <w:r>
              <w:rPr>
                <w:rFonts w:hint="eastAsia" w:ascii="宋体" w:hAnsi="宋体" w:eastAsia="宋体" w:cs="宋体"/>
                <w:color w:val="000000"/>
                <w:kern w:val="0"/>
                <w:sz w:val="24"/>
                <w:szCs w:val="24"/>
                <w:lang w:val="en-US" w:eastAsia="zh-CN" w:bidi="ar"/>
              </w:rPr>
              <w:t>1)目镜调焦</w:t>
            </w:r>
          </w:p>
          <w:p>
            <w:pPr>
              <w:keepNext w:val="0"/>
              <w:keepLines w:val="0"/>
              <w:widowControl/>
              <w:suppressLineNumbers w:val="0"/>
              <w:spacing w:before="0" w:beforeAutospacing="0" w:after="0" w:afterAutospacing="0" w:line="288" w:lineRule="auto"/>
              <w:ind w:left="0" w:right="0" w:firstLine="480"/>
              <w:jc w:val="left"/>
            </w:pPr>
            <w:r>
              <w:rPr>
                <w:rFonts w:hint="eastAsia" w:ascii="宋体" w:hAnsi="宋体" w:eastAsia="宋体" w:cs="宋体"/>
                <w:color w:val="000000"/>
                <w:kern w:val="0"/>
                <w:sz w:val="24"/>
                <w:szCs w:val="24"/>
                <w:lang w:val="en-US" w:eastAsia="zh-CN" w:bidi="ar"/>
              </w:rPr>
              <w:t>这是为了使眼睛通过目镜能清楚的看到图</w:t>
            </w:r>
            <w:r>
              <w:rPr>
                <w:rFonts w:hint="default" w:ascii="Times New Roman" w:hAnsi="Times New Roman" w:cs="Times New Roman" w:eastAsiaTheme="minorEastAsia"/>
                <w:color w:val="000000"/>
                <w:kern w:val="0"/>
                <w:sz w:val="24"/>
                <w:szCs w:val="24"/>
                <w:lang w:val="en-US" w:eastAsia="zh-CN" w:bidi="ar"/>
              </w:rPr>
              <w:t>3</w:t>
            </w:r>
            <w:r>
              <w:rPr>
                <w:rFonts w:hint="eastAsia" w:ascii="宋体" w:hAnsi="宋体" w:eastAsia="宋体" w:cs="宋体"/>
                <w:color w:val="000000"/>
                <w:kern w:val="0"/>
                <w:sz w:val="24"/>
                <w:szCs w:val="24"/>
                <w:lang w:val="en-US" w:eastAsia="zh-CN" w:bidi="ar"/>
              </w:rPr>
              <w:t>所示分划板上的刻线。调焦方法是把目镜调焦手轮轻轻旋出，或旋进，从目镜中观看，直到分划板刻线清晰为止。</w:t>
            </w:r>
          </w:p>
          <w:p>
            <w:pPr>
              <w:keepNext w:val="0"/>
              <w:keepLines w:val="0"/>
              <w:widowControl/>
              <w:suppressLineNumbers w:val="0"/>
              <w:spacing w:before="0" w:beforeAutospacing="0" w:after="0" w:afterAutospacing="0" w:line="288" w:lineRule="auto"/>
              <w:ind w:left="0" w:right="0" w:firstLine="360"/>
              <w:jc w:val="left"/>
            </w:pPr>
            <w:r>
              <w:rPr>
                <w:rFonts w:hint="eastAsia" w:ascii="宋体" w:hAnsi="宋体" w:eastAsia="宋体" w:cs="宋体"/>
                <w:color w:val="000000"/>
                <w:kern w:val="0"/>
                <w:sz w:val="24"/>
                <w:szCs w:val="24"/>
                <w:lang w:val="en-US" w:eastAsia="zh-CN" w:bidi="ar"/>
              </w:rPr>
              <w:t>2)调望远镜对平行光聚焦</w:t>
            </w:r>
          </w:p>
          <w:p>
            <w:pPr>
              <w:keepNext w:val="0"/>
              <w:keepLines w:val="0"/>
              <w:widowControl/>
              <w:suppressLineNumbers w:val="0"/>
              <w:spacing w:before="0" w:beforeAutospacing="0" w:after="0" w:afterAutospacing="0" w:line="288" w:lineRule="auto"/>
              <w:ind w:left="0" w:right="0" w:firstLine="480"/>
              <w:jc w:val="left"/>
            </w:pPr>
            <w:r>
              <w:rPr>
                <w:rFonts w:hint="eastAsia" w:ascii="宋体" w:hAnsi="宋体" w:eastAsia="宋体" w:cs="宋体"/>
                <w:color w:val="000000"/>
                <w:kern w:val="0"/>
                <w:sz w:val="24"/>
                <w:szCs w:val="24"/>
                <w:lang w:val="en-US" w:eastAsia="zh-CN" w:bidi="ar"/>
              </w:rPr>
              <w:t>这是要将分划板调到物镜焦平面上，调整方法是：</w:t>
            </w:r>
          </w:p>
          <w:p>
            <w:pPr>
              <w:keepNext w:val="0"/>
              <w:keepLines w:val="0"/>
              <w:widowControl/>
              <w:suppressLineNumbers w:val="0"/>
              <w:spacing w:before="0" w:beforeAutospacing="0" w:after="0" w:afterAutospacing="0" w:line="288" w:lineRule="auto"/>
              <w:ind w:left="0" w:right="0" w:firstLine="480"/>
              <w:jc w:val="left"/>
            </w:pPr>
            <w:r>
              <w:rPr>
                <w:rFonts w:hint="eastAsia" w:ascii="宋体" w:hAnsi="宋体" w:eastAsia="宋体" w:cs="宋体"/>
                <w:color w:val="000000"/>
                <w:kern w:val="0"/>
                <w:sz w:val="24"/>
                <w:szCs w:val="24"/>
                <w:lang w:val="en-US" w:eastAsia="zh-CN" w:bidi="ar"/>
              </w:rPr>
              <w:t>A)把分划板照明，将双面平面镜放到载物台上。为了便于调节，平面镜与载物台下三个调节螺钉的相对位置如图</w:t>
            </w:r>
            <w:r>
              <w:rPr>
                <w:rFonts w:hint="default" w:ascii="Times New Roman" w:hAnsi="Times New Roman" w:cs="Times New Roman" w:eastAsiaTheme="minorEastAsia"/>
                <w:color w:val="000000"/>
                <w:kern w:val="0"/>
                <w:sz w:val="24"/>
                <w:szCs w:val="24"/>
                <w:lang w:val="en-US" w:eastAsia="zh-CN" w:bidi="ar"/>
              </w:rPr>
              <w:t>4</w:t>
            </w:r>
            <w:r>
              <w:rPr>
                <w:rFonts w:hint="eastAsia" w:ascii="宋体" w:hAnsi="宋体" w:eastAsia="宋体" w:cs="宋体"/>
                <w:color w:val="000000"/>
                <w:kern w:val="0"/>
                <w:sz w:val="24"/>
                <w:szCs w:val="24"/>
                <w:lang w:val="en-US" w:eastAsia="zh-CN" w:bidi="ar"/>
              </w:rPr>
              <w:t>。</w:t>
            </w:r>
          </w:p>
          <w:p>
            <w:pPr>
              <w:keepNext w:val="0"/>
              <w:keepLines w:val="0"/>
              <w:widowControl/>
              <w:suppressLineNumbers w:val="0"/>
              <w:spacing w:before="0" w:beforeAutospacing="0" w:after="0" w:afterAutospacing="0" w:line="360" w:lineRule="auto"/>
              <w:ind w:left="0" w:right="0" w:firstLine="420"/>
              <w:jc w:val="left"/>
            </w:pPr>
            <w:r>
              <w:rPr>
                <w:rFonts w:hint="eastAsia" w:ascii="宋体" w:hAnsi="宋体" w:eastAsia="宋体" w:cs="宋体"/>
                <w:color w:val="000000"/>
                <w:kern w:val="0"/>
                <w:sz w:val="24"/>
                <w:szCs w:val="24"/>
                <w:lang w:val="en-US" w:eastAsia="zh-CN" w:bidi="ar"/>
              </w:rPr>
              <w:t> </w:t>
            </w:r>
          </w:p>
          <w:p>
            <w:pPr>
              <w:keepNext w:val="0"/>
              <w:keepLines w:val="0"/>
              <w:widowControl/>
              <w:suppressLineNumbers w:val="0"/>
              <w:spacing w:before="0" w:beforeAutospacing="0" w:after="0" w:afterAutospacing="0" w:line="288" w:lineRule="auto"/>
              <w:ind w:left="0" w:right="0"/>
              <w:jc w:val="center"/>
            </w:pPr>
            <w:r>
              <w:rPr>
                <w:rFonts w:hint="eastAsia" w:ascii="宋体" w:hAnsi="宋体" w:eastAsia="宋体" w:cs="宋体"/>
                <w:color w:val="000000"/>
                <w:kern w:val="0"/>
                <w:sz w:val="24"/>
                <w:szCs w:val="24"/>
                <w:lang w:val="en-US" w:eastAsia="zh-CN" w:bidi="ar"/>
              </w:rPr>
              <w:drawing>
                <wp:inline distT="0" distB="0" distL="114300" distR="114300">
                  <wp:extent cx="4867275" cy="1581150"/>
                  <wp:effectExtent l="0" t="0" r="9525" b="3810"/>
                  <wp:docPr id="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7"/>
                          <a:stretch>
                            <a:fillRect/>
                          </a:stretch>
                        </pic:blipFill>
                        <pic:spPr>
                          <a:xfrm>
                            <a:off x="0" y="0"/>
                            <a:ext cx="4867275" cy="1581150"/>
                          </a:xfrm>
                          <a:prstGeom prst="rect">
                            <a:avLst/>
                          </a:prstGeom>
                          <a:noFill/>
                          <a:ln w="9525">
                            <a:noFill/>
                          </a:ln>
                        </pic:spPr>
                      </pic:pic>
                    </a:graphicData>
                  </a:graphic>
                </wp:inline>
              </w:drawing>
            </w:r>
          </w:p>
          <w:p>
            <w:pPr>
              <w:keepNext w:val="0"/>
              <w:keepLines w:val="0"/>
              <w:widowControl/>
              <w:suppressLineNumbers w:val="0"/>
              <w:spacing w:before="0" w:beforeAutospacing="0" w:after="0" w:afterAutospacing="0" w:line="360" w:lineRule="auto"/>
              <w:ind w:left="0" w:right="0" w:firstLine="420"/>
              <w:jc w:val="center"/>
            </w:pPr>
            <w:r>
              <w:rPr>
                <w:rFonts w:hint="eastAsia" w:ascii="宋体" w:hAnsi="宋体" w:eastAsia="宋体" w:cs="宋体"/>
                <w:color w:val="000000"/>
                <w:kern w:val="0"/>
                <w:sz w:val="21"/>
                <w:szCs w:val="21"/>
                <w:lang w:val="en-US" w:eastAsia="zh-CN" w:bidi="ar"/>
              </w:rPr>
              <w:t>图3从目镜中看到的分划板    图4载物台上双面镜放置的俯视图</w:t>
            </w:r>
          </w:p>
          <w:p>
            <w:pPr>
              <w:keepNext w:val="0"/>
              <w:keepLines w:val="0"/>
              <w:widowControl/>
              <w:suppressLineNumbers w:val="0"/>
              <w:spacing w:before="0" w:beforeAutospacing="0" w:after="0" w:afterAutospacing="0" w:line="288" w:lineRule="auto"/>
              <w:ind w:left="0" w:right="0" w:firstLine="480"/>
              <w:jc w:val="left"/>
            </w:pPr>
            <w:r>
              <w:rPr>
                <w:rFonts w:hint="default" w:ascii="Times New Roman" w:hAnsi="Times New Roman" w:cs="Times New Roman" w:eastAsiaTheme="minorEastAsia"/>
                <w:color w:val="000000"/>
                <w:kern w:val="0"/>
                <w:sz w:val="24"/>
                <w:szCs w:val="24"/>
                <w:lang w:val="en-US" w:eastAsia="zh-CN" w:bidi="ar"/>
              </w:rPr>
              <w:t>B)</w:t>
            </w:r>
            <w:r>
              <w:rPr>
                <w:rFonts w:hint="eastAsia" w:ascii="宋体" w:hAnsi="宋体" w:eastAsia="宋体" w:cs="宋体"/>
                <w:color w:val="000000"/>
                <w:kern w:val="0"/>
                <w:sz w:val="24"/>
                <w:szCs w:val="24"/>
                <w:lang w:val="en-US" w:eastAsia="zh-CN" w:bidi="ar"/>
              </w:rPr>
              <w:t>粗调望远镜光轴与镜面垂直</w:t>
            </w:r>
            <w:r>
              <w:rPr>
                <w:rFonts w:hint="default" w:ascii="Times New Roman" w:hAnsi="Times New Roman" w:cs="Times New Roman" w:eastAsiaTheme="minorEastAsia"/>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用眼睛估测一下，把望远镜调成水平，再调载物台螺钉，使镜面大致与望远镜垂直。</w:t>
            </w:r>
          </w:p>
          <w:p>
            <w:pPr>
              <w:keepNext w:val="0"/>
              <w:keepLines w:val="0"/>
              <w:widowControl/>
              <w:suppressLineNumbers w:val="0"/>
              <w:spacing w:before="0" w:beforeAutospacing="0" w:after="0" w:afterAutospacing="0" w:line="288" w:lineRule="auto"/>
              <w:ind w:left="0" w:right="0" w:firstLine="480"/>
              <w:jc w:val="left"/>
            </w:pPr>
            <w:r>
              <w:rPr>
                <w:rFonts w:hint="default" w:ascii="Times New Roman" w:hAnsi="Times New Roman" w:cs="Times New Roman" w:eastAsiaTheme="minorEastAsia"/>
                <w:color w:val="000000"/>
                <w:kern w:val="0"/>
                <w:sz w:val="24"/>
                <w:szCs w:val="24"/>
                <w:lang w:val="en-US" w:eastAsia="zh-CN" w:bidi="ar"/>
              </w:rPr>
              <w:t>C)</w:t>
            </w:r>
            <w:r>
              <w:rPr>
                <w:rFonts w:hint="eastAsia" w:ascii="宋体" w:hAnsi="宋体" w:eastAsia="宋体" w:cs="宋体"/>
                <w:color w:val="000000"/>
                <w:kern w:val="0"/>
                <w:sz w:val="24"/>
                <w:szCs w:val="24"/>
                <w:lang w:val="en-US" w:eastAsia="zh-CN" w:bidi="ar"/>
              </w:rPr>
              <w:t>观察与调节镜面反射像</w:t>
            </w:r>
            <w:r>
              <w:rPr>
                <w:rFonts w:hint="default" w:ascii="Times New Roman" w:hAnsi="Times New Roman" w:cs="Times New Roman" w:eastAsiaTheme="minorEastAsia"/>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固定望远镜，双手转动游标盘，于是载物台跟着一起转动。转到平面镜正好对着望远镜时，在目镜中应该看到一个绿色的亮十字随着镜面的转动而动，这是镜面反射像。如果有些模糊，只要沿着轴向移动目镜筒，直到像清晰，再旋紧目镜旋紧螺钉，则望远镜已对平行光聚焦。</w:t>
            </w:r>
          </w:p>
          <w:p>
            <w:pPr>
              <w:keepNext w:val="0"/>
              <w:keepLines w:val="0"/>
              <w:widowControl/>
              <w:suppressLineNumbers w:val="0"/>
              <w:spacing w:before="0" w:beforeAutospacing="0" w:after="0" w:afterAutospacing="0" w:line="288" w:lineRule="auto"/>
              <w:ind w:left="0" w:right="0" w:firstLine="360"/>
              <w:jc w:val="left"/>
            </w:pPr>
            <w:r>
              <w:rPr>
                <w:rFonts w:hint="eastAsia" w:ascii="宋体" w:hAnsi="宋体" w:eastAsia="宋体" w:cs="宋体"/>
                <w:color w:val="000000"/>
                <w:kern w:val="0"/>
                <w:sz w:val="24"/>
                <w:szCs w:val="24"/>
                <w:lang w:val="en-US" w:eastAsia="zh-CN" w:bidi="ar"/>
              </w:rPr>
              <w:t>3)调整望远镜光轴垂直于仪器主轴</w:t>
            </w:r>
          </w:p>
          <w:p>
            <w:pPr>
              <w:keepNext w:val="0"/>
              <w:keepLines w:val="0"/>
              <w:widowControl/>
              <w:suppressLineNumbers w:val="0"/>
              <w:spacing w:before="0" w:beforeAutospacing="0" w:after="0" w:afterAutospacing="0" w:line="288" w:lineRule="auto"/>
              <w:ind w:left="0" w:right="0" w:firstLine="480"/>
              <w:jc w:val="left"/>
            </w:pPr>
            <w:r>
              <w:rPr>
                <w:rFonts w:hint="eastAsia" w:ascii="宋体" w:hAnsi="宋体" w:eastAsia="宋体" w:cs="宋体"/>
                <w:color w:val="000000"/>
                <w:kern w:val="0"/>
                <w:sz w:val="24"/>
                <w:szCs w:val="24"/>
                <w:lang w:val="en-US" w:eastAsia="zh-CN" w:bidi="ar"/>
              </w:rPr>
              <w:t>当镜面与望远镜光轴垂直时，它的反射像应落到分划板的上十字中心，见图</w:t>
            </w:r>
            <w:r>
              <w:rPr>
                <w:rFonts w:hint="default" w:ascii="Times New Roman" w:hAnsi="Times New Roman" w:cs="Times New Roman" w:eastAsiaTheme="minorEastAsia"/>
                <w:color w:val="000000"/>
                <w:kern w:val="0"/>
                <w:sz w:val="24"/>
                <w:szCs w:val="24"/>
                <w:lang w:val="en-US" w:eastAsia="zh-CN" w:bidi="ar"/>
              </w:rPr>
              <w:t>3</w:t>
            </w:r>
            <w:r>
              <w:rPr>
                <w:rFonts w:hint="eastAsia" w:ascii="宋体" w:hAnsi="宋体" w:eastAsia="宋体" w:cs="宋体"/>
                <w:color w:val="000000"/>
                <w:kern w:val="0"/>
                <w:sz w:val="24"/>
                <w:szCs w:val="24"/>
                <w:lang w:val="en-US" w:eastAsia="zh-CN" w:bidi="ar"/>
              </w:rPr>
              <w:t>。平面镜绕轴旋转</w:t>
            </w:r>
            <w:r>
              <w:rPr>
                <w:rFonts w:hint="default" w:ascii="Times New Roman" w:hAnsi="Times New Roman" w:cs="Times New Roman" w:eastAsiaTheme="minorEastAsia"/>
                <w:color w:val="000000"/>
                <w:kern w:val="0"/>
                <w:sz w:val="24"/>
                <w:szCs w:val="24"/>
                <w:lang w:val="en-US" w:eastAsia="zh-CN" w:bidi="ar"/>
              </w:rPr>
              <w:t>180</w:t>
            </w:r>
            <w:r>
              <w:rPr>
                <w:rFonts w:hint="eastAsia" w:ascii="宋体" w:hAnsi="宋体" w:eastAsia="宋体" w:cs="宋体"/>
                <w:color w:val="000000"/>
                <w:kern w:val="0"/>
                <w:sz w:val="24"/>
                <w:szCs w:val="24"/>
                <w:lang w:val="en-US" w:eastAsia="zh-CN" w:bidi="ar"/>
              </w:rPr>
              <w:t>°以后，如果另一镜面的反射像也落在此处，这表明镜面平行于仪器主轴。当然，此时与镜面垂直的望远镜光轴也垂直于仪器主轴。</w:t>
            </w:r>
          </w:p>
          <w:p>
            <w:pPr>
              <w:keepNext w:val="0"/>
              <w:keepLines w:val="0"/>
              <w:widowControl/>
              <w:suppressLineNumbers w:val="0"/>
              <w:spacing w:before="0" w:beforeAutospacing="0" w:after="0" w:afterAutospacing="0" w:line="288" w:lineRule="auto"/>
              <w:ind w:left="0" w:right="0" w:firstLine="480"/>
              <w:jc w:val="left"/>
            </w:pPr>
            <w:r>
              <w:rPr>
                <w:rFonts w:hint="eastAsia" w:ascii="宋体" w:hAnsi="宋体" w:eastAsia="宋体" w:cs="宋体"/>
                <w:color w:val="000000"/>
                <w:kern w:val="0"/>
                <w:sz w:val="24"/>
                <w:szCs w:val="24"/>
                <w:lang w:val="en-US" w:eastAsia="zh-CN" w:bidi="ar"/>
              </w:rPr>
              <w:t>在调整过程中出现的某些现象是何原因？调整什么？应如何调整，这是要分析清楚地。例如，是调载物台？还是调望远镜？调到什么程度？下面简述之。</w:t>
            </w:r>
          </w:p>
          <w:p>
            <w:pPr>
              <w:keepNext w:val="0"/>
              <w:keepLines w:val="0"/>
              <w:widowControl/>
              <w:suppressLineNumbers w:val="0"/>
              <w:spacing w:before="0" w:beforeAutospacing="0" w:after="0" w:afterAutospacing="0" w:line="288" w:lineRule="auto"/>
              <w:ind w:left="0" w:right="0"/>
              <w:jc w:val="center"/>
            </w:pPr>
            <w:r>
              <w:rPr>
                <w:rFonts w:hint="eastAsia" w:ascii="宋体" w:hAnsi="宋体" w:eastAsia="宋体" w:cs="宋体"/>
                <w:color w:val="000000"/>
                <w:kern w:val="0"/>
                <w:sz w:val="24"/>
                <w:szCs w:val="24"/>
                <w:lang w:val="en-US" w:eastAsia="zh-CN" w:bidi="ar"/>
              </w:rPr>
              <w:drawing>
                <wp:inline distT="0" distB="0" distL="114300" distR="114300">
                  <wp:extent cx="4648200" cy="2828925"/>
                  <wp:effectExtent l="0" t="0" r="0" b="5715"/>
                  <wp:docPr id="6"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9"/>
                          <pic:cNvPicPr>
                            <a:picLocks noChangeAspect="1"/>
                          </pic:cNvPicPr>
                        </pic:nvPicPr>
                        <pic:blipFill>
                          <a:blip r:embed="rId8"/>
                          <a:stretch>
                            <a:fillRect/>
                          </a:stretch>
                        </pic:blipFill>
                        <pic:spPr>
                          <a:xfrm>
                            <a:off x="0" y="0"/>
                            <a:ext cx="4648200" cy="2828925"/>
                          </a:xfrm>
                          <a:prstGeom prst="rect">
                            <a:avLst/>
                          </a:prstGeom>
                          <a:noFill/>
                          <a:ln w="9525">
                            <a:noFill/>
                          </a:ln>
                        </pic:spPr>
                      </pic:pic>
                    </a:graphicData>
                  </a:graphic>
                </wp:inline>
              </w:drawing>
            </w:r>
          </w:p>
          <w:p>
            <w:pPr>
              <w:keepNext w:val="0"/>
              <w:keepLines w:val="0"/>
              <w:widowControl/>
              <w:suppressLineNumbers w:val="0"/>
              <w:spacing w:before="0" w:beforeAutospacing="0" w:after="0" w:afterAutospacing="0" w:line="360" w:lineRule="auto"/>
              <w:ind w:left="0" w:right="0" w:firstLine="420"/>
              <w:jc w:val="center"/>
            </w:pPr>
            <w:r>
              <w:rPr>
                <w:rFonts w:hint="eastAsia" w:ascii="宋体" w:hAnsi="宋体" w:eastAsia="宋体" w:cs="宋体"/>
                <w:color w:val="000000"/>
                <w:kern w:val="0"/>
                <w:sz w:val="21"/>
                <w:szCs w:val="21"/>
                <w:lang w:val="en-US" w:eastAsia="zh-CN" w:bidi="ar"/>
              </w:rPr>
              <w:t>图5 载物台倾角没调好的表现及调整原理</w:t>
            </w:r>
          </w:p>
          <w:p>
            <w:pPr>
              <w:keepNext w:val="0"/>
              <w:keepLines w:val="0"/>
              <w:widowControl/>
              <w:suppressLineNumbers w:val="0"/>
              <w:spacing w:before="0" w:beforeAutospacing="0" w:after="0" w:afterAutospacing="0" w:line="288" w:lineRule="auto"/>
              <w:ind w:left="0" w:right="0" w:firstLine="480"/>
              <w:jc w:val="left"/>
            </w:pPr>
            <w:r>
              <w:rPr>
                <w:rFonts w:hint="eastAsia" w:ascii="宋体" w:hAnsi="宋体" w:eastAsia="宋体" w:cs="宋体"/>
                <w:color w:val="000000"/>
                <w:kern w:val="0"/>
                <w:sz w:val="24"/>
                <w:szCs w:val="24"/>
                <w:lang w:val="en-US" w:eastAsia="zh-CN" w:bidi="ar"/>
              </w:rPr>
              <w:t>A)载物台倾斜角没有调好的表现及调整</w:t>
            </w:r>
          </w:p>
          <w:p>
            <w:pPr>
              <w:keepNext w:val="0"/>
              <w:keepLines w:val="0"/>
              <w:widowControl/>
              <w:suppressLineNumbers w:val="0"/>
              <w:spacing w:before="0" w:beforeAutospacing="0" w:after="0" w:afterAutospacing="0" w:line="288" w:lineRule="auto"/>
              <w:ind w:left="0" w:right="0" w:firstLine="480"/>
              <w:jc w:val="left"/>
            </w:pPr>
            <w:r>
              <w:rPr>
                <w:rFonts w:hint="eastAsia" w:ascii="宋体" w:hAnsi="宋体" w:eastAsia="宋体" w:cs="宋体"/>
                <w:color w:val="000000"/>
                <w:kern w:val="0"/>
                <w:sz w:val="24"/>
                <w:szCs w:val="24"/>
                <w:lang w:val="en-US" w:eastAsia="zh-CN" w:bidi="ar"/>
              </w:rPr>
              <w:t>假设望远镜光轴已垂直仪器主轴，但载物台倾斜角没有调好，见图</w:t>
            </w:r>
            <w:r>
              <w:rPr>
                <w:rFonts w:hint="default" w:ascii="Times New Roman" w:hAnsi="Times New Roman" w:cs="Times New Roman" w:eastAsiaTheme="minorEastAsia"/>
                <w:color w:val="000000"/>
                <w:kern w:val="0"/>
                <w:sz w:val="24"/>
                <w:szCs w:val="24"/>
                <w:lang w:val="en-US" w:eastAsia="zh-CN" w:bidi="ar"/>
              </w:rPr>
              <w:t>5</w:t>
            </w:r>
            <w:r>
              <w:rPr>
                <w:rFonts w:hint="eastAsia" w:ascii="宋体" w:hAnsi="宋体" w:eastAsia="宋体" w:cs="宋体"/>
                <w:color w:val="000000"/>
                <w:kern w:val="0"/>
                <w:sz w:val="24"/>
                <w:szCs w:val="24"/>
                <w:lang w:val="en-US" w:eastAsia="zh-CN" w:bidi="ar"/>
              </w:rPr>
              <w:t>。平面镜</w:t>
            </w:r>
            <w:r>
              <w:rPr>
                <w:rFonts w:hint="default" w:ascii="Times New Roman" w:hAnsi="Times New Roman" w:cs="Times New Roman" w:eastAsiaTheme="minorEastAsia"/>
                <w:color w:val="000000"/>
                <w:kern w:val="0"/>
                <w:sz w:val="24"/>
                <w:szCs w:val="24"/>
                <w:lang w:val="en-US" w:eastAsia="zh-CN" w:bidi="ar"/>
              </w:rPr>
              <w:t>A</w:t>
            </w:r>
            <w:r>
              <w:rPr>
                <w:rFonts w:hint="eastAsia" w:ascii="宋体" w:hAnsi="宋体" w:eastAsia="宋体" w:cs="宋体"/>
                <w:color w:val="000000"/>
                <w:kern w:val="0"/>
                <w:sz w:val="24"/>
                <w:szCs w:val="24"/>
                <w:lang w:val="en-US" w:eastAsia="zh-CN" w:bidi="ar"/>
              </w:rPr>
              <w:t>面反射光偏上，载物台转动</w:t>
            </w:r>
            <w:r>
              <w:rPr>
                <w:rFonts w:hint="default" w:ascii="Times New Roman" w:hAnsi="Times New Roman" w:cs="Times New Roman" w:eastAsiaTheme="minorEastAsia"/>
                <w:color w:val="000000"/>
                <w:kern w:val="0"/>
                <w:sz w:val="24"/>
                <w:szCs w:val="24"/>
                <w:lang w:val="en-US" w:eastAsia="zh-CN" w:bidi="ar"/>
              </w:rPr>
              <w:t>180</w:t>
            </w:r>
            <w:r>
              <w:rPr>
                <w:rFonts w:hint="eastAsia" w:ascii="宋体" w:hAnsi="宋体" w:eastAsia="宋体" w:cs="宋体"/>
                <w:color w:val="000000"/>
                <w:kern w:val="0"/>
                <w:sz w:val="24"/>
                <w:szCs w:val="24"/>
                <w:lang w:val="en-US" w:eastAsia="zh-CN" w:bidi="ar"/>
              </w:rPr>
              <w:t>°后，</w:t>
            </w:r>
            <w:r>
              <w:rPr>
                <w:rFonts w:hint="default" w:ascii="Times New Roman" w:hAnsi="Times New Roman" w:cs="Times New Roman" w:eastAsiaTheme="minorEastAsia"/>
                <w:color w:val="000000"/>
                <w:kern w:val="0"/>
                <w:sz w:val="24"/>
                <w:szCs w:val="24"/>
                <w:lang w:val="en-US" w:eastAsia="zh-CN" w:bidi="ar"/>
              </w:rPr>
              <w:t>B</w:t>
            </w:r>
            <w:r>
              <w:rPr>
                <w:rFonts w:hint="eastAsia" w:ascii="宋体" w:hAnsi="宋体" w:eastAsia="宋体" w:cs="宋体"/>
                <w:color w:val="000000"/>
                <w:kern w:val="0"/>
                <w:sz w:val="24"/>
                <w:szCs w:val="24"/>
                <w:lang w:val="en-US" w:eastAsia="zh-CN" w:bidi="ar"/>
              </w:rPr>
              <w:t>面反射光偏下。在目镜中看到的现象是</w:t>
            </w:r>
            <w:r>
              <w:rPr>
                <w:rFonts w:hint="default" w:ascii="Times New Roman" w:hAnsi="Times New Roman" w:cs="Times New Roman" w:eastAsiaTheme="minorEastAsia"/>
                <w:color w:val="000000"/>
                <w:kern w:val="0"/>
                <w:sz w:val="24"/>
                <w:szCs w:val="24"/>
                <w:lang w:val="en-US" w:eastAsia="zh-CN" w:bidi="ar"/>
              </w:rPr>
              <w:t>A</w:t>
            </w:r>
            <w:r>
              <w:rPr>
                <w:rFonts w:hint="eastAsia" w:ascii="宋体" w:hAnsi="宋体" w:eastAsia="宋体" w:cs="宋体"/>
                <w:color w:val="000000"/>
                <w:kern w:val="0"/>
                <w:sz w:val="24"/>
                <w:szCs w:val="24"/>
                <w:lang w:val="en-US" w:eastAsia="zh-CN" w:bidi="ar"/>
              </w:rPr>
              <w:t>面反射像在</w:t>
            </w:r>
            <w:r>
              <w:rPr>
                <w:rFonts w:hint="default" w:ascii="Times New Roman" w:hAnsi="Times New Roman" w:cs="Times New Roman" w:eastAsiaTheme="minorEastAsia"/>
                <w:color w:val="000000"/>
                <w:kern w:val="0"/>
                <w:sz w:val="24"/>
                <w:szCs w:val="24"/>
                <w:lang w:val="en-US" w:eastAsia="zh-CN" w:bidi="ar"/>
              </w:rPr>
              <w:t>B</w:t>
            </w:r>
            <w:r>
              <w:rPr>
                <w:rFonts w:hint="eastAsia" w:ascii="宋体" w:hAnsi="宋体" w:eastAsia="宋体" w:cs="宋体"/>
                <w:color w:val="000000"/>
                <w:kern w:val="0"/>
                <w:sz w:val="24"/>
                <w:szCs w:val="24"/>
                <w:lang w:val="en-US" w:eastAsia="zh-CN" w:bidi="ar"/>
              </w:rPr>
              <w:t>面反射像的上方。显然，调整方法是把</w:t>
            </w:r>
            <w:r>
              <w:rPr>
                <w:rFonts w:hint="default" w:ascii="Times New Roman" w:hAnsi="Times New Roman" w:cs="Times New Roman" w:eastAsiaTheme="minorEastAsia"/>
                <w:color w:val="000000"/>
                <w:kern w:val="0"/>
                <w:sz w:val="24"/>
                <w:szCs w:val="24"/>
                <w:lang w:val="en-US" w:eastAsia="zh-CN" w:bidi="ar"/>
              </w:rPr>
              <w:t>B</w:t>
            </w:r>
            <w:r>
              <w:rPr>
                <w:rFonts w:hint="eastAsia" w:ascii="宋体" w:hAnsi="宋体" w:eastAsia="宋体" w:cs="宋体"/>
                <w:color w:val="000000"/>
                <w:kern w:val="0"/>
                <w:sz w:val="24"/>
                <w:szCs w:val="24"/>
                <w:lang w:val="en-US" w:eastAsia="zh-CN" w:bidi="ar"/>
              </w:rPr>
              <w:t>面像</w:t>
            </w:r>
            <w:r>
              <w:rPr>
                <w:rFonts w:hint="default" w:ascii="Times New Roman" w:hAnsi="Times New Roman" w:cs="Times New Roman" w:eastAsiaTheme="minorEastAsia"/>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或</w:t>
            </w:r>
            <w:r>
              <w:rPr>
                <w:rFonts w:hint="default" w:ascii="Times New Roman" w:hAnsi="Times New Roman" w:cs="Times New Roman" w:eastAsiaTheme="minorEastAsia"/>
                <w:color w:val="000000"/>
                <w:kern w:val="0"/>
                <w:sz w:val="24"/>
                <w:szCs w:val="24"/>
                <w:lang w:val="en-US" w:eastAsia="zh-CN" w:bidi="ar"/>
              </w:rPr>
              <w:t>A</w:t>
            </w:r>
            <w:r>
              <w:rPr>
                <w:rFonts w:hint="eastAsia" w:ascii="宋体" w:hAnsi="宋体" w:eastAsia="宋体" w:cs="宋体"/>
                <w:color w:val="000000"/>
                <w:kern w:val="0"/>
                <w:sz w:val="24"/>
                <w:szCs w:val="24"/>
                <w:lang w:val="en-US" w:eastAsia="zh-CN" w:bidi="ar"/>
              </w:rPr>
              <w:t>面像</w:t>
            </w:r>
            <w:r>
              <w:rPr>
                <w:rFonts w:hint="default" w:ascii="Times New Roman" w:hAnsi="Times New Roman" w:cs="Times New Roman" w:eastAsiaTheme="minorEastAsia"/>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向上</w:t>
            </w:r>
            <w:r>
              <w:rPr>
                <w:rFonts w:hint="default" w:ascii="Times New Roman" w:hAnsi="Times New Roman" w:cs="Times New Roman" w:eastAsiaTheme="minorEastAsia"/>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向下</w:t>
            </w:r>
            <w:r>
              <w:rPr>
                <w:rFonts w:hint="default" w:ascii="Times New Roman" w:hAnsi="Times New Roman" w:cs="Times New Roman" w:eastAsiaTheme="minorEastAsia"/>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调到两像点距离的一半，使镜面</w:t>
            </w:r>
            <w:r>
              <w:rPr>
                <w:rFonts w:hint="default" w:ascii="Times New Roman" w:hAnsi="Times New Roman" w:cs="Times New Roman" w:eastAsiaTheme="minorEastAsia"/>
                <w:color w:val="000000"/>
                <w:kern w:val="0"/>
                <w:sz w:val="24"/>
                <w:szCs w:val="24"/>
                <w:lang w:val="en-US" w:eastAsia="zh-CN" w:bidi="ar"/>
              </w:rPr>
              <w:t>A</w:t>
            </w:r>
            <w:r>
              <w:rPr>
                <w:rFonts w:hint="eastAsia" w:ascii="宋体" w:hAnsi="宋体" w:eastAsia="宋体" w:cs="宋体"/>
                <w:color w:val="000000"/>
                <w:kern w:val="0"/>
                <w:sz w:val="24"/>
                <w:szCs w:val="24"/>
                <w:lang w:val="en-US" w:eastAsia="zh-CN" w:bidi="ar"/>
              </w:rPr>
              <w:t>和</w:t>
            </w:r>
            <w:r>
              <w:rPr>
                <w:rFonts w:hint="default" w:ascii="Times New Roman" w:hAnsi="Times New Roman" w:cs="Times New Roman" w:eastAsiaTheme="minorEastAsia"/>
                <w:color w:val="000000"/>
                <w:kern w:val="0"/>
                <w:sz w:val="24"/>
                <w:szCs w:val="24"/>
                <w:lang w:val="en-US" w:eastAsia="zh-CN" w:bidi="ar"/>
              </w:rPr>
              <w:t>B</w:t>
            </w:r>
            <w:r>
              <w:rPr>
                <w:rFonts w:hint="eastAsia" w:ascii="宋体" w:hAnsi="宋体" w:eastAsia="宋体" w:cs="宋体"/>
                <w:color w:val="000000"/>
                <w:kern w:val="0"/>
                <w:sz w:val="24"/>
                <w:szCs w:val="24"/>
                <w:lang w:val="en-US" w:eastAsia="zh-CN" w:bidi="ar"/>
              </w:rPr>
              <w:t>的像落在分划板上同一高度。</w:t>
            </w:r>
          </w:p>
          <w:p>
            <w:pPr>
              <w:keepNext w:val="0"/>
              <w:keepLines w:val="0"/>
              <w:widowControl/>
              <w:suppressLineNumbers w:val="0"/>
              <w:spacing w:before="0" w:beforeAutospacing="0" w:after="0" w:afterAutospacing="0" w:line="288" w:lineRule="auto"/>
              <w:ind w:left="0" w:right="0" w:firstLine="480"/>
              <w:jc w:val="left"/>
            </w:pPr>
            <w:r>
              <w:rPr>
                <w:rFonts w:hint="eastAsia" w:ascii="宋体" w:hAnsi="宋体" w:eastAsia="宋体" w:cs="宋体"/>
                <w:color w:val="000000"/>
                <w:kern w:val="0"/>
                <w:sz w:val="24"/>
                <w:szCs w:val="24"/>
                <w:lang w:val="en-US" w:eastAsia="zh-CN" w:bidi="ar"/>
              </w:rPr>
              <w:t>B)望远镜光轴没调好的表现及其调整。</w:t>
            </w:r>
          </w:p>
          <w:p>
            <w:pPr>
              <w:keepNext w:val="0"/>
              <w:keepLines w:val="0"/>
              <w:widowControl/>
              <w:suppressLineNumbers w:val="0"/>
              <w:spacing w:before="0" w:beforeAutospacing="0" w:after="0" w:afterAutospacing="0" w:line="288" w:lineRule="auto"/>
              <w:ind w:left="0" w:right="0" w:firstLine="480"/>
              <w:jc w:val="left"/>
            </w:pPr>
            <w:r>
              <w:rPr>
                <w:rFonts w:hint="eastAsia" w:ascii="宋体" w:hAnsi="宋体" w:eastAsia="宋体" w:cs="宋体"/>
                <w:color w:val="000000"/>
                <w:kern w:val="0"/>
                <w:sz w:val="24"/>
                <w:szCs w:val="24"/>
                <w:lang w:val="en-US" w:eastAsia="zh-CN" w:bidi="ar"/>
              </w:rPr>
              <w:t>假设载物台已调平，但望远镜光轴不垂直于仪器主轴，见图</w:t>
            </w:r>
            <w:r>
              <w:rPr>
                <w:rFonts w:hint="default" w:ascii="Times New Roman" w:hAnsi="Times New Roman" w:cs="Times New Roman" w:eastAsiaTheme="minorEastAsia"/>
                <w:color w:val="000000"/>
                <w:kern w:val="0"/>
                <w:sz w:val="24"/>
                <w:szCs w:val="24"/>
                <w:lang w:val="en-US" w:eastAsia="zh-CN" w:bidi="ar"/>
              </w:rPr>
              <w:t>6</w:t>
            </w:r>
            <w:r>
              <w:rPr>
                <w:rFonts w:hint="eastAsia" w:ascii="宋体" w:hAnsi="宋体" w:eastAsia="宋体" w:cs="宋体"/>
                <w:color w:val="000000"/>
                <w:kern w:val="0"/>
                <w:sz w:val="24"/>
                <w:szCs w:val="24"/>
                <w:lang w:val="en-US" w:eastAsia="zh-CN" w:bidi="ar"/>
              </w:rPr>
              <w:t>。在图</w:t>
            </w:r>
            <w:r>
              <w:rPr>
                <w:rFonts w:hint="default" w:ascii="Times New Roman" w:hAnsi="Times New Roman" w:cs="Times New Roman" w:eastAsiaTheme="minorEastAsia"/>
                <w:color w:val="000000"/>
                <w:kern w:val="0"/>
                <w:sz w:val="24"/>
                <w:szCs w:val="24"/>
                <w:lang w:val="en-US" w:eastAsia="zh-CN" w:bidi="ar"/>
              </w:rPr>
              <w:t>(a)</w:t>
            </w:r>
            <w:r>
              <w:rPr>
                <w:rFonts w:hint="eastAsia" w:ascii="宋体" w:hAnsi="宋体" w:eastAsia="宋体" w:cs="宋体"/>
                <w:color w:val="000000"/>
                <w:kern w:val="0"/>
                <w:sz w:val="24"/>
                <w:szCs w:val="24"/>
                <w:lang w:val="en-US" w:eastAsia="zh-CN" w:bidi="ar"/>
              </w:rPr>
              <w:t>中，无论平面镜</w:t>
            </w:r>
            <w:r>
              <w:rPr>
                <w:rFonts w:hint="default" w:ascii="Times New Roman" w:hAnsi="Times New Roman" w:cs="Times New Roman" w:eastAsiaTheme="minorEastAsia"/>
                <w:color w:val="000000"/>
                <w:kern w:val="0"/>
                <w:sz w:val="24"/>
                <w:szCs w:val="24"/>
                <w:lang w:val="en-US" w:eastAsia="zh-CN" w:bidi="ar"/>
              </w:rPr>
              <w:t>A</w:t>
            </w:r>
            <w:r>
              <w:rPr>
                <w:rFonts w:hint="eastAsia" w:ascii="宋体" w:hAnsi="宋体" w:eastAsia="宋体" w:cs="宋体"/>
                <w:color w:val="000000"/>
                <w:kern w:val="0"/>
                <w:sz w:val="24"/>
                <w:szCs w:val="24"/>
                <w:lang w:val="en-US" w:eastAsia="zh-CN" w:bidi="ar"/>
              </w:rPr>
              <w:t>面还是</w:t>
            </w:r>
            <w:r>
              <w:rPr>
                <w:rFonts w:hint="default" w:ascii="Times New Roman" w:hAnsi="Times New Roman" w:cs="Times New Roman" w:eastAsiaTheme="minorEastAsia"/>
                <w:color w:val="000000"/>
                <w:kern w:val="0"/>
                <w:sz w:val="24"/>
                <w:szCs w:val="24"/>
                <w:lang w:val="en-US" w:eastAsia="zh-CN" w:bidi="ar"/>
              </w:rPr>
              <w:t>B</w:t>
            </w:r>
            <w:r>
              <w:rPr>
                <w:rFonts w:hint="eastAsia" w:ascii="宋体" w:hAnsi="宋体" w:eastAsia="宋体" w:cs="宋体"/>
                <w:color w:val="000000"/>
                <w:kern w:val="0"/>
                <w:sz w:val="24"/>
                <w:szCs w:val="24"/>
                <w:lang w:val="en-US" w:eastAsia="zh-CN" w:bidi="ar"/>
              </w:rPr>
              <w:t>面，反射光都偏上，反射像都落在分划板上十字线上方。在图</w:t>
            </w:r>
            <w:r>
              <w:rPr>
                <w:rFonts w:hint="default" w:ascii="Times New Roman" w:hAnsi="Times New Roman" w:cs="Times New Roman" w:eastAsiaTheme="minorEastAsia"/>
                <w:color w:val="000000"/>
                <w:kern w:val="0"/>
                <w:sz w:val="24"/>
                <w:szCs w:val="24"/>
                <w:lang w:val="en-US" w:eastAsia="zh-CN" w:bidi="ar"/>
              </w:rPr>
              <w:t>(b)</w:t>
            </w:r>
            <w:r>
              <w:rPr>
                <w:rFonts w:hint="eastAsia" w:ascii="宋体" w:hAnsi="宋体" w:eastAsia="宋体" w:cs="宋体"/>
                <w:color w:val="000000"/>
                <w:kern w:val="0"/>
                <w:sz w:val="24"/>
                <w:szCs w:val="24"/>
                <w:lang w:val="en-US" w:eastAsia="zh-CN" w:bidi="ar"/>
              </w:rPr>
              <w:t>中，镜面反射光都偏下，反射像都落在上十字线的下方。显然，调整方法是只要调整望远镜仰角调节螺丝，把像调到上十字线上即可，见图</w:t>
            </w:r>
            <w:r>
              <w:rPr>
                <w:rFonts w:hint="default" w:ascii="Times New Roman" w:hAnsi="Times New Roman" w:cs="Times New Roman" w:eastAsiaTheme="minorEastAsia"/>
                <w:color w:val="000000"/>
                <w:kern w:val="0"/>
                <w:sz w:val="24"/>
                <w:szCs w:val="24"/>
                <w:lang w:val="en-US" w:eastAsia="zh-CN" w:bidi="ar"/>
              </w:rPr>
              <w:t>(c)</w:t>
            </w:r>
            <w:r>
              <w:rPr>
                <w:rFonts w:hint="eastAsia" w:ascii="宋体" w:hAnsi="宋体" w:eastAsia="宋体" w:cs="宋体"/>
                <w:color w:val="000000"/>
                <w:kern w:val="0"/>
                <w:sz w:val="24"/>
                <w:szCs w:val="24"/>
                <w:lang w:val="en-US" w:eastAsia="zh-CN" w:bidi="ar"/>
              </w:rPr>
              <w:t>。</w:t>
            </w:r>
          </w:p>
          <w:p>
            <w:pPr>
              <w:keepNext w:val="0"/>
              <w:keepLines w:val="0"/>
              <w:widowControl/>
              <w:suppressLineNumbers w:val="0"/>
              <w:spacing w:before="0" w:beforeAutospacing="0" w:after="0" w:afterAutospacing="0" w:line="288" w:lineRule="auto"/>
              <w:ind w:left="0" w:right="0" w:firstLine="480"/>
              <w:jc w:val="left"/>
            </w:pPr>
            <w:r>
              <w:rPr>
                <w:rFonts w:hint="eastAsia" w:ascii="宋体" w:hAnsi="宋体" w:eastAsia="宋体" w:cs="宋体"/>
                <w:color w:val="000000"/>
                <w:kern w:val="0"/>
                <w:sz w:val="24"/>
                <w:szCs w:val="24"/>
                <w:lang w:val="en-US" w:eastAsia="zh-CN" w:bidi="ar"/>
              </w:rPr>
              <w:t>C)载物台和望远镜光轴都没调节好的表现及调节方法。</w:t>
            </w:r>
          </w:p>
          <w:p>
            <w:pPr>
              <w:keepNext w:val="0"/>
              <w:keepLines w:val="0"/>
              <w:widowControl/>
              <w:suppressLineNumbers w:val="0"/>
              <w:spacing w:before="0" w:beforeAutospacing="0" w:after="0" w:afterAutospacing="0" w:line="288" w:lineRule="auto"/>
              <w:ind w:left="0" w:right="0" w:firstLine="480"/>
              <w:jc w:val="left"/>
            </w:pPr>
            <w:r>
              <w:rPr>
                <w:rFonts w:hint="eastAsia" w:ascii="宋体" w:hAnsi="宋体" w:eastAsia="宋体" w:cs="宋体"/>
                <w:color w:val="000000"/>
                <w:kern w:val="0"/>
                <w:sz w:val="24"/>
                <w:szCs w:val="24"/>
                <w:lang w:val="en-US" w:eastAsia="zh-CN" w:bidi="ar"/>
              </w:rPr>
              <w:t>表现是两镜面反射像一上一下。先调节载物台螺钉，使两镜面反射像点等高</w:t>
            </w:r>
            <w:r>
              <w:rPr>
                <w:rFonts w:hint="default" w:ascii="Times New Roman" w:hAnsi="Times New Roman" w:cs="Times New Roman" w:eastAsiaTheme="minorEastAsia"/>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但没有落在上十字线上</w:t>
            </w:r>
            <w:r>
              <w:rPr>
                <w:rFonts w:hint="default" w:ascii="Times New Roman" w:hAnsi="Times New Roman" w:cs="Times New Roman" w:eastAsiaTheme="minorEastAsia"/>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，再把像调到上十字线上，见图</w:t>
            </w:r>
            <w:r>
              <w:rPr>
                <w:rFonts w:hint="default" w:ascii="Times New Roman" w:hAnsi="Times New Roman" w:cs="Times New Roman" w:eastAsiaTheme="minorEastAsia"/>
                <w:color w:val="000000"/>
                <w:kern w:val="0"/>
                <w:sz w:val="24"/>
                <w:szCs w:val="24"/>
                <w:lang w:val="en-US" w:eastAsia="zh-CN" w:bidi="ar"/>
              </w:rPr>
              <w:t>6(c)</w:t>
            </w:r>
            <w:r>
              <w:rPr>
                <w:rFonts w:hint="eastAsia" w:ascii="宋体" w:hAnsi="宋体" w:eastAsia="宋体" w:cs="宋体"/>
                <w:color w:val="000000"/>
                <w:kern w:val="0"/>
                <w:sz w:val="24"/>
                <w:szCs w:val="24"/>
                <w:lang w:val="en-US" w:eastAsia="zh-CN" w:bidi="ar"/>
              </w:rPr>
              <w:t>。</w:t>
            </w:r>
          </w:p>
          <w:p>
            <w:pPr>
              <w:keepNext w:val="0"/>
              <w:keepLines w:val="0"/>
              <w:widowControl/>
              <w:suppressLineNumbers w:val="0"/>
              <w:spacing w:before="0" w:beforeAutospacing="0" w:after="0" w:afterAutospacing="0" w:line="288" w:lineRule="auto"/>
              <w:ind w:left="0" w:right="0"/>
              <w:jc w:val="center"/>
            </w:pPr>
            <w:r>
              <w:rPr>
                <w:rFonts w:hint="eastAsia" w:ascii="宋体" w:hAnsi="宋体" w:eastAsia="宋体" w:cs="宋体"/>
                <w:color w:val="000000"/>
                <w:kern w:val="0"/>
                <w:sz w:val="24"/>
                <w:szCs w:val="24"/>
                <w:lang w:val="en-US" w:eastAsia="zh-CN" w:bidi="ar"/>
              </w:rPr>
              <w:drawing>
                <wp:inline distT="0" distB="0" distL="114300" distR="114300">
                  <wp:extent cx="5276850" cy="2781300"/>
                  <wp:effectExtent l="0" t="0" r="11430" b="7620"/>
                  <wp:docPr id="5"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60"/>
                          <pic:cNvPicPr>
                            <a:picLocks noChangeAspect="1"/>
                          </pic:cNvPicPr>
                        </pic:nvPicPr>
                        <pic:blipFill>
                          <a:blip r:embed="rId9"/>
                          <a:stretch>
                            <a:fillRect/>
                          </a:stretch>
                        </pic:blipFill>
                        <pic:spPr>
                          <a:xfrm>
                            <a:off x="0" y="0"/>
                            <a:ext cx="5276850" cy="2781300"/>
                          </a:xfrm>
                          <a:prstGeom prst="rect">
                            <a:avLst/>
                          </a:prstGeom>
                          <a:noFill/>
                          <a:ln w="9525">
                            <a:noFill/>
                          </a:ln>
                        </pic:spPr>
                      </pic:pic>
                    </a:graphicData>
                  </a:graphic>
                </wp:inline>
              </w:drawing>
            </w:r>
          </w:p>
          <w:p>
            <w:pPr>
              <w:keepNext w:val="0"/>
              <w:keepLines w:val="0"/>
              <w:widowControl/>
              <w:suppressLineNumbers w:val="0"/>
              <w:spacing w:before="0" w:beforeAutospacing="0" w:after="0" w:afterAutospacing="0" w:line="360" w:lineRule="auto"/>
              <w:ind w:left="0" w:right="0"/>
              <w:jc w:val="center"/>
            </w:pPr>
            <w:r>
              <w:rPr>
                <w:rFonts w:hint="eastAsia" w:ascii="宋体" w:hAnsi="宋体" w:eastAsia="宋体" w:cs="宋体"/>
                <w:color w:val="000000"/>
                <w:kern w:val="0"/>
                <w:sz w:val="21"/>
                <w:szCs w:val="21"/>
                <w:lang w:val="en-US" w:eastAsia="zh-CN" w:bidi="ar"/>
              </w:rPr>
              <w:t>图6 望远镜光轴没调好的表现及调整原理</w:t>
            </w:r>
          </w:p>
          <w:p>
            <w:pPr>
              <w:keepNext w:val="0"/>
              <w:keepLines w:val="0"/>
              <w:widowControl/>
              <w:suppressLineNumbers w:val="0"/>
              <w:spacing w:before="0" w:beforeAutospacing="0" w:after="0" w:afterAutospacing="0" w:line="288" w:lineRule="auto"/>
              <w:ind w:left="0" w:right="0" w:firstLine="240"/>
              <w:jc w:val="left"/>
            </w:pPr>
            <w:r>
              <w:rPr>
                <w:rFonts w:hint="default" w:ascii="Times New Roman" w:hAnsi="Times New Roman" w:cs="Times New Roman" w:eastAsiaTheme="minorEastAsia"/>
                <w:color w:val="000000"/>
                <w:kern w:val="0"/>
                <w:sz w:val="24"/>
                <w:szCs w:val="24"/>
                <w:lang w:val="en-US" w:eastAsia="zh-CN" w:bidi="ar"/>
              </w:rPr>
              <w:t>(3)</w:t>
            </w:r>
            <w:r>
              <w:rPr>
                <w:rFonts w:hint="eastAsia" w:ascii="宋体" w:hAnsi="宋体" w:eastAsia="宋体" w:cs="宋体"/>
                <w:color w:val="000000"/>
                <w:kern w:val="0"/>
                <w:sz w:val="24"/>
                <w:szCs w:val="24"/>
                <w:lang w:val="en-US" w:eastAsia="zh-CN" w:bidi="ar"/>
              </w:rPr>
              <w:t>调整平行光管发出平行光并垂直于仪器主轴</w:t>
            </w:r>
          </w:p>
          <w:p>
            <w:pPr>
              <w:keepNext w:val="0"/>
              <w:keepLines w:val="0"/>
              <w:widowControl/>
              <w:suppressLineNumbers w:val="0"/>
              <w:spacing w:before="0" w:beforeAutospacing="0" w:after="0" w:afterAutospacing="0" w:line="288" w:lineRule="auto"/>
              <w:ind w:left="0" w:right="0" w:firstLine="480"/>
              <w:jc w:val="left"/>
            </w:pPr>
            <w:r>
              <w:rPr>
                <w:rFonts w:hint="eastAsia" w:ascii="宋体" w:hAnsi="宋体" w:eastAsia="宋体" w:cs="宋体"/>
                <w:color w:val="000000"/>
                <w:kern w:val="0"/>
                <w:sz w:val="24"/>
                <w:szCs w:val="24"/>
                <w:lang w:val="en-US" w:eastAsia="zh-CN" w:bidi="ar"/>
              </w:rPr>
              <w:t>将被照明的狭缝调到平行光管物镜焦平面上，物镜将出射平行光。</w:t>
            </w:r>
          </w:p>
          <w:p>
            <w:pPr>
              <w:keepNext w:val="0"/>
              <w:keepLines w:val="0"/>
              <w:widowControl/>
              <w:suppressLineNumbers w:val="0"/>
              <w:spacing w:before="0" w:beforeAutospacing="0" w:after="0" w:afterAutospacing="0" w:line="288" w:lineRule="auto"/>
              <w:ind w:left="0" w:right="0" w:firstLine="480"/>
              <w:jc w:val="left"/>
            </w:pPr>
            <w:r>
              <w:rPr>
                <w:rFonts w:hint="eastAsia" w:ascii="宋体" w:hAnsi="宋体" w:eastAsia="宋体" w:cs="宋体"/>
                <w:color w:val="000000"/>
                <w:kern w:val="0"/>
                <w:sz w:val="24"/>
                <w:szCs w:val="24"/>
                <w:lang w:val="en-US" w:eastAsia="zh-CN" w:bidi="ar"/>
              </w:rPr>
              <w:t>调整方法是：取下平面镜和关掉目镜照明光源，狭缝对准前方水银灯光源，使望远镜转向平行光管方向，在目镜中观察狭缝，沿轴向移动狭缝筒，直到像清晰。这表明平行光管已发出平行光。</w:t>
            </w:r>
          </w:p>
          <w:p>
            <w:pPr>
              <w:keepNext w:val="0"/>
              <w:keepLines w:val="0"/>
              <w:widowControl/>
              <w:suppressLineNumbers w:val="0"/>
              <w:spacing w:before="0" w:beforeAutospacing="0" w:after="0" w:afterAutospacing="0" w:line="288" w:lineRule="auto"/>
              <w:ind w:left="0" w:right="0" w:firstLine="480"/>
              <w:jc w:val="left"/>
            </w:pPr>
            <w:r>
              <w:rPr>
                <w:rFonts w:hint="eastAsia" w:ascii="宋体" w:hAnsi="宋体" w:eastAsia="宋体" w:cs="宋体"/>
                <w:color w:val="000000"/>
                <w:kern w:val="0"/>
                <w:sz w:val="24"/>
                <w:szCs w:val="24"/>
                <w:lang w:val="en-US" w:eastAsia="zh-CN" w:bidi="ar"/>
              </w:rPr>
              <w:t>再将狭缝转向横向，调螺钉</w:t>
            </w:r>
            <w:r>
              <w:rPr>
                <w:rFonts w:hint="default" w:ascii="Times New Roman" w:hAnsi="Times New Roman" w:cs="Times New Roman" w:eastAsiaTheme="minorEastAsia"/>
                <w:color w:val="000000"/>
                <w:kern w:val="0"/>
                <w:sz w:val="24"/>
                <w:szCs w:val="24"/>
                <w:lang w:val="en-US" w:eastAsia="zh-CN" w:bidi="ar"/>
              </w:rPr>
              <w:t>(24)</w:t>
            </w:r>
            <w:r>
              <w:rPr>
                <w:rFonts w:hint="eastAsia" w:ascii="宋体" w:hAnsi="宋体" w:eastAsia="宋体" w:cs="宋体"/>
                <w:color w:val="000000"/>
                <w:kern w:val="0"/>
                <w:sz w:val="24"/>
                <w:szCs w:val="24"/>
                <w:lang w:val="en-US" w:eastAsia="zh-CN" w:bidi="ar"/>
              </w:rPr>
              <w:t>，将像调到中心横线上，见图</w:t>
            </w:r>
            <w:r>
              <w:rPr>
                <w:rFonts w:hint="default" w:ascii="Times New Roman" w:hAnsi="Times New Roman" w:cs="Times New Roman" w:eastAsiaTheme="minorEastAsia"/>
                <w:color w:val="000000"/>
                <w:kern w:val="0"/>
                <w:sz w:val="24"/>
                <w:szCs w:val="24"/>
                <w:lang w:val="en-US" w:eastAsia="zh-CN" w:bidi="ar"/>
              </w:rPr>
              <w:t>7(a)</w:t>
            </w:r>
            <w:r>
              <w:rPr>
                <w:rFonts w:hint="eastAsia" w:ascii="宋体" w:hAnsi="宋体" w:eastAsia="宋体" w:cs="宋体"/>
                <w:color w:val="000000"/>
                <w:kern w:val="0"/>
                <w:sz w:val="24"/>
                <w:szCs w:val="24"/>
                <w:lang w:val="en-US" w:eastAsia="zh-CN" w:bidi="ar"/>
              </w:rPr>
              <w:t>。这表明平行光管已与望远镜光轴共线，所以也垂直于仪器主轴。</w:t>
            </w:r>
          </w:p>
          <w:p>
            <w:pPr>
              <w:keepNext w:val="0"/>
              <w:keepLines w:val="0"/>
              <w:widowControl/>
              <w:suppressLineNumbers w:val="0"/>
              <w:spacing w:before="0" w:beforeAutospacing="0" w:after="0" w:afterAutospacing="0" w:line="288" w:lineRule="auto"/>
              <w:ind w:left="0" w:right="0" w:firstLine="480"/>
              <w:jc w:val="left"/>
            </w:pPr>
            <w:r>
              <w:rPr>
                <w:rFonts w:hint="eastAsia" w:ascii="宋体" w:hAnsi="宋体" w:eastAsia="宋体" w:cs="宋体"/>
                <w:color w:val="000000"/>
                <w:kern w:val="0"/>
                <w:sz w:val="24"/>
                <w:szCs w:val="24"/>
                <w:lang w:val="en-US" w:eastAsia="zh-CN" w:bidi="ar"/>
              </w:rPr>
              <w:t>再将狭缝调成竖直，锁紧螺钉，见图</w:t>
            </w:r>
            <w:r>
              <w:rPr>
                <w:rFonts w:hint="default" w:ascii="Times New Roman" w:hAnsi="Times New Roman" w:cs="Times New Roman" w:eastAsiaTheme="minorEastAsia"/>
                <w:color w:val="000000"/>
                <w:kern w:val="0"/>
                <w:sz w:val="24"/>
                <w:szCs w:val="24"/>
                <w:lang w:val="en-US" w:eastAsia="zh-CN" w:bidi="ar"/>
              </w:rPr>
              <w:t>7(b)</w:t>
            </w:r>
            <w:r>
              <w:rPr>
                <w:rFonts w:hint="eastAsia" w:ascii="宋体" w:hAnsi="宋体" w:eastAsia="宋体" w:cs="宋体"/>
                <w:color w:val="000000"/>
                <w:kern w:val="0"/>
                <w:sz w:val="24"/>
                <w:szCs w:val="24"/>
                <w:lang w:val="en-US" w:eastAsia="zh-CN" w:bidi="ar"/>
              </w:rPr>
              <w:t>。</w:t>
            </w:r>
          </w:p>
          <w:p>
            <w:pPr>
              <w:keepNext w:val="0"/>
              <w:keepLines w:val="0"/>
              <w:widowControl/>
              <w:suppressLineNumbers w:val="0"/>
              <w:spacing w:before="0" w:beforeAutospacing="0" w:after="0" w:afterAutospacing="0" w:line="288" w:lineRule="auto"/>
              <w:ind w:left="0" w:right="0"/>
              <w:jc w:val="center"/>
            </w:pPr>
            <w:r>
              <w:rPr>
                <w:rFonts w:hint="eastAsia" w:ascii="宋体" w:hAnsi="宋体" w:eastAsia="宋体" w:cs="宋体"/>
                <w:color w:val="000000"/>
                <w:kern w:val="0"/>
                <w:sz w:val="24"/>
                <w:szCs w:val="24"/>
                <w:lang w:val="en-US" w:eastAsia="zh-CN" w:bidi="ar"/>
              </w:rPr>
              <w:drawing>
                <wp:inline distT="0" distB="0" distL="114300" distR="114300">
                  <wp:extent cx="5276850" cy="1905000"/>
                  <wp:effectExtent l="0" t="0" r="11430" b="0"/>
                  <wp:docPr id="2"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descr="IMG_261"/>
                          <pic:cNvPicPr>
                            <a:picLocks noChangeAspect="1"/>
                          </pic:cNvPicPr>
                        </pic:nvPicPr>
                        <pic:blipFill>
                          <a:blip r:embed="rId10"/>
                          <a:stretch>
                            <a:fillRect/>
                          </a:stretch>
                        </pic:blipFill>
                        <pic:spPr>
                          <a:xfrm>
                            <a:off x="0" y="0"/>
                            <a:ext cx="5276850" cy="1905000"/>
                          </a:xfrm>
                          <a:prstGeom prst="rect">
                            <a:avLst/>
                          </a:prstGeom>
                          <a:noFill/>
                          <a:ln w="9525">
                            <a:noFill/>
                          </a:ln>
                        </pic:spPr>
                      </pic:pic>
                    </a:graphicData>
                  </a:graphic>
                </wp:inline>
              </w:drawing>
            </w:r>
          </w:p>
          <w:p>
            <w:pPr>
              <w:keepNext w:val="0"/>
              <w:keepLines w:val="0"/>
              <w:widowControl/>
              <w:suppressLineNumbers w:val="0"/>
              <w:spacing w:before="0" w:beforeAutospacing="0" w:after="0" w:afterAutospacing="0" w:line="360" w:lineRule="auto"/>
              <w:ind w:left="0" w:right="0"/>
              <w:jc w:val="center"/>
            </w:pPr>
            <w:r>
              <w:rPr>
                <w:rFonts w:hint="eastAsia" w:ascii="宋体" w:hAnsi="宋体" w:eastAsia="宋体" w:cs="宋体"/>
                <w:color w:val="000000"/>
                <w:kern w:val="0"/>
                <w:sz w:val="21"/>
                <w:szCs w:val="21"/>
                <w:lang w:val="en-US" w:eastAsia="zh-CN" w:bidi="ar"/>
              </w:rPr>
              <w:t>图7平行光管光轴与望远镜光轴共线      图8三棱镜最小偏向角原理图</w:t>
            </w:r>
          </w:p>
          <w:p>
            <w:pPr>
              <w:jc w:val="left"/>
              <w:rPr>
                <w:rFonts w:hint="eastAsia"/>
                <w:sz w:val="28"/>
                <w:szCs w:val="28"/>
              </w:rPr>
            </w:pPr>
          </w:p>
        </w:tc>
      </w:tr>
    </w:tbl>
    <w:p>
      <w:pPr>
        <w:jc w:val="right"/>
        <w:rPr>
          <w:b/>
          <w:sz w:val="24"/>
          <w:szCs w:val="24"/>
          <w:u w:val="single"/>
        </w:rPr>
      </w:pPr>
      <w:r>
        <w:rPr>
          <w:rFonts w:hint="eastAsia"/>
          <w:b/>
          <w:sz w:val="24"/>
          <w:szCs w:val="24"/>
          <w:u w:val="single"/>
        </w:rPr>
        <w:t>预习部分  认真书写</w:t>
      </w:r>
    </w:p>
    <w:tbl>
      <w:tblPr>
        <w:tblStyle w:val="6"/>
        <w:tblW w:w="9889"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988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212" w:hRule="atLeast"/>
        </w:trPr>
        <w:tc>
          <w:tcPr>
            <w:tcW w:w="9889" w:type="dxa"/>
          </w:tcPr>
          <w:p>
            <w:pPr>
              <w:jc w:val="left"/>
              <w:rPr>
                <w:rFonts w:hint="eastAsia"/>
                <w:sz w:val="28"/>
                <w:szCs w:val="28"/>
              </w:rPr>
            </w:pPr>
            <w:r>
              <w:rPr>
                <w:rFonts w:hint="eastAsia"/>
                <w:sz w:val="28"/>
                <w:szCs w:val="28"/>
              </w:rPr>
              <w:t>【实验内容】（重点说明）</w:t>
            </w:r>
          </w:p>
          <w:p>
            <w:pPr>
              <w:keepNext w:val="0"/>
              <w:keepLines w:val="0"/>
              <w:widowControl/>
              <w:suppressLineNumbers w:val="0"/>
              <w:spacing w:before="0" w:beforeAutospacing="0" w:after="0" w:afterAutospacing="0" w:line="288" w:lineRule="auto"/>
              <w:ind w:left="0" w:right="0" w:firstLine="480"/>
              <w:jc w:val="left"/>
            </w:pPr>
            <w:r>
              <w:rPr>
                <w:rFonts w:hint="eastAsia" w:ascii="宋体" w:hAnsi="宋体" w:eastAsia="宋体" w:cs="宋体"/>
                <w:color w:val="000000"/>
                <w:kern w:val="0"/>
                <w:sz w:val="24"/>
                <w:szCs w:val="24"/>
                <w:lang w:val="en-US" w:eastAsia="zh-CN" w:bidi="ar"/>
              </w:rPr>
              <w:t>1.调整分光计(要求与调整方法见原理部分)。</w:t>
            </w:r>
          </w:p>
          <w:p>
            <w:pPr>
              <w:keepNext w:val="0"/>
              <w:keepLines w:val="0"/>
              <w:widowControl/>
              <w:suppressLineNumbers w:val="0"/>
              <w:spacing w:before="0" w:beforeAutospacing="0" w:after="0" w:afterAutospacing="0" w:line="288" w:lineRule="auto"/>
              <w:ind w:left="0" w:right="0" w:firstLine="480"/>
              <w:jc w:val="left"/>
            </w:pPr>
            <w:r>
              <w:rPr>
                <w:rFonts w:hint="eastAsia" w:ascii="宋体" w:hAnsi="宋体" w:eastAsia="宋体" w:cs="宋体"/>
                <w:color w:val="000000"/>
                <w:kern w:val="0"/>
                <w:sz w:val="24"/>
                <w:szCs w:val="24"/>
                <w:lang w:val="en-US" w:eastAsia="zh-CN" w:bidi="ar"/>
              </w:rPr>
              <w:t>2.使三棱镜光学侧面垂直于望远镜光轴。</w:t>
            </w:r>
          </w:p>
          <w:p>
            <w:pPr>
              <w:keepNext w:val="0"/>
              <w:keepLines w:val="0"/>
              <w:widowControl/>
              <w:suppressLineNumbers w:val="0"/>
              <w:spacing w:before="0" w:beforeAutospacing="0" w:after="0" w:afterAutospacing="0" w:line="288" w:lineRule="auto"/>
              <w:ind w:left="0" w:right="0" w:firstLine="480"/>
              <w:jc w:val="left"/>
            </w:pPr>
            <w:r>
              <w:rPr>
                <w:rFonts w:hint="eastAsia" w:ascii="宋体" w:hAnsi="宋体" w:eastAsia="宋体" w:cs="宋体"/>
                <w:color w:val="000000"/>
                <w:kern w:val="0"/>
                <w:sz w:val="24"/>
                <w:szCs w:val="24"/>
                <w:lang w:val="en-US" w:eastAsia="zh-CN" w:bidi="ar"/>
              </w:rPr>
              <w:t>(1)调载物台的上下台面大致平行，将棱镜放到载物台上，使棱镜三边与台下三螺钉的连线所成三边互相垂直，见图9。</w:t>
            </w:r>
          </w:p>
          <w:p>
            <w:pPr>
              <w:keepNext w:val="0"/>
              <w:keepLines w:val="0"/>
              <w:widowControl/>
              <w:suppressLineNumbers w:val="0"/>
              <w:spacing w:before="0" w:beforeAutospacing="0" w:after="0" w:afterAutospacing="0" w:line="288" w:lineRule="auto"/>
              <w:ind w:left="0" w:right="0"/>
              <w:jc w:val="center"/>
            </w:pPr>
            <w:r>
              <w:rPr>
                <w:rFonts w:hint="eastAsia" w:ascii="宋体" w:hAnsi="宋体" w:eastAsia="宋体" w:cs="宋体"/>
                <w:color w:val="000000"/>
                <w:kern w:val="0"/>
                <w:sz w:val="24"/>
                <w:szCs w:val="24"/>
                <w:lang w:val="en-US" w:eastAsia="zh-CN" w:bidi="ar"/>
              </w:rPr>
              <w:drawing>
                <wp:inline distT="0" distB="0" distL="114300" distR="114300">
                  <wp:extent cx="3648075" cy="1790700"/>
                  <wp:effectExtent l="0" t="0" r="9525" b="7620"/>
                  <wp:docPr id="1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56"/>
                          <pic:cNvPicPr>
                            <a:picLocks noChangeAspect="1"/>
                          </pic:cNvPicPr>
                        </pic:nvPicPr>
                        <pic:blipFill>
                          <a:blip r:embed="rId11"/>
                          <a:stretch>
                            <a:fillRect/>
                          </a:stretch>
                        </pic:blipFill>
                        <pic:spPr>
                          <a:xfrm>
                            <a:off x="0" y="0"/>
                            <a:ext cx="3648075" cy="1790700"/>
                          </a:xfrm>
                          <a:prstGeom prst="rect">
                            <a:avLst/>
                          </a:prstGeom>
                          <a:noFill/>
                          <a:ln w="9525">
                            <a:noFill/>
                          </a:ln>
                        </pic:spPr>
                      </pic:pic>
                    </a:graphicData>
                  </a:graphic>
                </wp:inline>
              </w:drawing>
            </w:r>
          </w:p>
          <w:p>
            <w:pPr>
              <w:keepNext w:val="0"/>
              <w:keepLines w:val="0"/>
              <w:widowControl/>
              <w:suppressLineNumbers w:val="0"/>
              <w:spacing w:before="0" w:beforeAutospacing="0" w:after="0" w:afterAutospacing="0" w:line="288" w:lineRule="auto"/>
              <w:ind w:left="0" w:right="0"/>
              <w:jc w:val="center"/>
            </w:pPr>
            <w:r>
              <w:rPr>
                <w:rFonts w:hint="eastAsia" w:ascii="宋体" w:hAnsi="宋体" w:eastAsia="宋体" w:cs="宋体"/>
                <w:color w:val="000000"/>
                <w:kern w:val="0"/>
                <w:sz w:val="21"/>
                <w:szCs w:val="21"/>
                <w:lang w:val="en-US" w:eastAsia="zh-CN" w:bidi="ar"/>
              </w:rPr>
              <w:t>图9 三棱镜在载物台上放置方法</w:t>
            </w:r>
          </w:p>
          <w:p>
            <w:pPr>
              <w:keepNext w:val="0"/>
              <w:keepLines w:val="0"/>
              <w:widowControl/>
              <w:suppressLineNumbers w:val="0"/>
              <w:spacing w:before="0" w:beforeAutospacing="0" w:after="0" w:afterAutospacing="0" w:line="288" w:lineRule="auto"/>
              <w:ind w:left="0" w:right="0" w:firstLine="480"/>
              <w:jc w:val="left"/>
            </w:pPr>
            <w:r>
              <w:rPr>
                <w:rFonts w:hint="eastAsia" w:ascii="宋体" w:hAnsi="宋体" w:eastAsia="宋体" w:cs="宋体"/>
                <w:color w:val="000000"/>
                <w:kern w:val="0"/>
                <w:sz w:val="24"/>
                <w:szCs w:val="24"/>
                <w:lang w:val="en-US" w:eastAsia="zh-CN" w:bidi="ar"/>
              </w:rPr>
              <w:t>(2)接通目镜光源，遮住从平行光管来的光。转动载物台，在望远镜中观察从侧面AC和AB反射回来的十字像，只调节台下三螺钉，使其反射像都落到上十字线处，见图10。调节时，切莫动螺钉(12)(为什么？)</w:t>
            </w:r>
          </w:p>
          <w:p>
            <w:pPr>
              <w:keepNext w:val="0"/>
              <w:keepLines w:val="0"/>
              <w:widowControl/>
              <w:suppressLineNumbers w:val="0"/>
              <w:spacing w:before="0" w:beforeAutospacing="0" w:after="0" w:afterAutospacing="0" w:line="288" w:lineRule="auto"/>
              <w:ind w:left="0" w:right="0"/>
              <w:jc w:val="center"/>
            </w:pPr>
            <w:r>
              <w:rPr>
                <w:rFonts w:hint="eastAsia" w:ascii="宋体" w:hAnsi="宋体" w:eastAsia="宋体" w:cs="宋体"/>
                <w:color w:val="000000"/>
                <w:kern w:val="0"/>
                <w:sz w:val="24"/>
                <w:szCs w:val="24"/>
                <w:lang w:val="en-US" w:eastAsia="zh-CN" w:bidi="ar"/>
              </w:rPr>
              <w:drawing>
                <wp:inline distT="0" distB="0" distL="114300" distR="114300">
                  <wp:extent cx="3933825" cy="1428750"/>
                  <wp:effectExtent l="0" t="0" r="13335" b="3810"/>
                  <wp:docPr id="8" name="图片 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7"/>
                          <pic:cNvPicPr>
                            <a:picLocks noChangeAspect="1"/>
                          </pic:cNvPicPr>
                        </pic:nvPicPr>
                        <pic:blipFill>
                          <a:blip r:embed="rId12"/>
                          <a:stretch>
                            <a:fillRect/>
                          </a:stretch>
                        </pic:blipFill>
                        <pic:spPr>
                          <a:xfrm>
                            <a:off x="0" y="0"/>
                            <a:ext cx="3933825" cy="1428750"/>
                          </a:xfrm>
                          <a:prstGeom prst="rect">
                            <a:avLst/>
                          </a:prstGeom>
                          <a:noFill/>
                          <a:ln w="9525">
                            <a:noFill/>
                          </a:ln>
                        </pic:spPr>
                      </pic:pic>
                    </a:graphicData>
                  </a:graphic>
                </wp:inline>
              </w:drawing>
            </w:r>
          </w:p>
          <w:p>
            <w:pPr>
              <w:keepNext w:val="0"/>
              <w:keepLines w:val="0"/>
              <w:widowControl/>
              <w:suppressLineNumbers w:val="0"/>
              <w:spacing w:before="0" w:beforeAutospacing="0" w:after="0" w:afterAutospacing="0" w:line="288" w:lineRule="auto"/>
              <w:ind w:left="0" w:right="0"/>
              <w:jc w:val="center"/>
            </w:pPr>
            <w:r>
              <w:rPr>
                <w:rFonts w:hint="eastAsia" w:ascii="宋体" w:hAnsi="宋体" w:eastAsia="宋体" w:cs="宋体"/>
                <w:color w:val="000000"/>
                <w:kern w:val="0"/>
                <w:sz w:val="21"/>
                <w:szCs w:val="21"/>
                <w:lang w:val="en-US" w:eastAsia="zh-CN" w:bidi="ar"/>
              </w:rPr>
              <w:t>图10 测棱镜顶角A</w:t>
            </w:r>
          </w:p>
          <w:p>
            <w:pPr>
              <w:keepNext w:val="0"/>
              <w:keepLines w:val="0"/>
              <w:widowControl/>
              <w:suppressLineNumbers w:val="0"/>
              <w:spacing w:before="0" w:beforeAutospacing="0" w:after="0" w:afterAutospacing="0" w:line="288" w:lineRule="auto"/>
              <w:ind w:left="0" w:right="0" w:firstLine="480"/>
              <w:jc w:val="left"/>
            </w:pPr>
            <w:r>
              <w:rPr>
                <w:rFonts w:hint="eastAsia" w:ascii="宋体" w:hAnsi="宋体" w:eastAsia="宋体" w:cs="宋体"/>
                <w:color w:val="000000"/>
                <w:kern w:val="0"/>
                <w:sz w:val="24"/>
                <w:szCs w:val="24"/>
                <w:lang w:val="en-US" w:eastAsia="zh-CN" w:bidi="ar"/>
              </w:rPr>
              <w:t>注意：每个螺钉的调节要轻微，要同时观察它对各侧面反射像的影响。调整好后的棱镜，其位置不能再动。</w:t>
            </w:r>
          </w:p>
          <w:p>
            <w:pPr>
              <w:keepNext w:val="0"/>
              <w:keepLines w:val="0"/>
              <w:widowControl/>
              <w:suppressLineNumbers w:val="0"/>
              <w:spacing w:before="0" w:beforeAutospacing="0" w:after="0" w:afterAutospacing="0" w:line="288" w:lineRule="auto"/>
              <w:ind w:left="0" w:right="0" w:firstLine="480"/>
              <w:jc w:val="left"/>
            </w:pPr>
            <w:r>
              <w:rPr>
                <w:rFonts w:hint="eastAsia" w:ascii="宋体" w:hAnsi="宋体" w:eastAsia="宋体" w:cs="宋体"/>
                <w:color w:val="000000"/>
                <w:kern w:val="0"/>
                <w:sz w:val="24"/>
                <w:szCs w:val="24"/>
                <w:lang w:val="en-US" w:eastAsia="zh-CN" w:bidi="ar"/>
              </w:rPr>
              <w:t>3.测三棱镜顶角A</w:t>
            </w:r>
          </w:p>
          <w:p>
            <w:pPr>
              <w:keepNext w:val="0"/>
              <w:keepLines w:val="0"/>
              <w:widowControl/>
              <w:suppressLineNumbers w:val="0"/>
              <w:spacing w:before="0" w:beforeAutospacing="0" w:after="0" w:afterAutospacing="0" w:line="288" w:lineRule="auto"/>
              <w:ind w:left="0" w:right="0" w:firstLine="480"/>
              <w:jc w:val="left"/>
            </w:pPr>
            <w:r>
              <w:rPr>
                <w:rFonts w:hint="eastAsia" w:ascii="宋体" w:hAnsi="宋体" w:eastAsia="宋体" w:cs="宋体"/>
                <w:color w:val="000000"/>
                <w:kern w:val="0"/>
                <w:sz w:val="24"/>
                <w:szCs w:val="24"/>
                <w:lang w:val="en-US" w:eastAsia="zh-CN" w:bidi="ar"/>
              </w:rPr>
              <w:t>固定望远镜和刻度盘。转动游标盘，使镜面AC正对望远镜，见图10。记下游标1的读数</w:t>
            </w:r>
            <w:r>
              <w:rPr>
                <w:rFonts w:hint="default" w:ascii="Calibri" w:hAnsi="Calibri" w:cs="Calibri" w:eastAsiaTheme="minorEastAsia"/>
                <w:kern w:val="0"/>
                <w:sz w:val="44"/>
                <w:szCs w:val="44"/>
                <w:lang w:val="en-US" w:eastAsia="zh-CN" w:bidi="ar"/>
              </w:rPr>
              <w:drawing>
                <wp:inline distT="0" distB="0" distL="114300" distR="114300">
                  <wp:extent cx="152400" cy="238125"/>
                  <wp:effectExtent l="0" t="0" r="0" b="4445"/>
                  <wp:docPr id="11" name="图片 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IMG_258"/>
                          <pic:cNvPicPr>
                            <a:picLocks noChangeAspect="1"/>
                          </pic:cNvPicPr>
                        </pic:nvPicPr>
                        <pic:blipFill>
                          <a:blip r:embed="rId13"/>
                          <a:stretch>
                            <a:fillRect/>
                          </a:stretch>
                        </pic:blipFill>
                        <pic:spPr>
                          <a:xfrm>
                            <a:off x="0" y="0"/>
                            <a:ext cx="152400" cy="238125"/>
                          </a:xfrm>
                          <a:prstGeom prst="rect">
                            <a:avLst/>
                          </a:prstGeom>
                          <a:noFill/>
                          <a:ln w="9525">
                            <a:noFill/>
                          </a:ln>
                        </pic:spPr>
                      </pic:pic>
                    </a:graphicData>
                  </a:graphic>
                </wp:inline>
              </w:drawing>
            </w:r>
            <w:r>
              <w:rPr>
                <w:rFonts w:hint="eastAsia" w:ascii="宋体" w:hAnsi="宋体" w:eastAsia="宋体" w:cs="宋体"/>
                <w:color w:val="000000"/>
                <w:kern w:val="0"/>
                <w:sz w:val="24"/>
                <w:szCs w:val="24"/>
                <w:lang w:val="en-US" w:eastAsia="zh-CN" w:bidi="ar"/>
              </w:rPr>
              <w:t>和游标2的读数</w:t>
            </w:r>
            <w:r>
              <w:rPr>
                <w:rFonts w:hint="default" w:ascii="Calibri" w:hAnsi="Calibri" w:cs="Calibri" w:eastAsiaTheme="minorEastAsia"/>
                <w:kern w:val="0"/>
                <w:sz w:val="44"/>
                <w:szCs w:val="44"/>
                <w:lang w:val="en-US" w:eastAsia="zh-CN" w:bidi="ar"/>
              </w:rPr>
              <w:drawing>
                <wp:inline distT="0" distB="0" distL="114300" distR="114300">
                  <wp:extent cx="152400" cy="238125"/>
                  <wp:effectExtent l="0" t="0" r="0" b="4445"/>
                  <wp:docPr id="14" name="图片 1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descr="IMG_259"/>
                          <pic:cNvPicPr>
                            <a:picLocks noChangeAspect="1"/>
                          </pic:cNvPicPr>
                        </pic:nvPicPr>
                        <pic:blipFill>
                          <a:blip r:embed="rId14"/>
                          <a:stretch>
                            <a:fillRect/>
                          </a:stretch>
                        </pic:blipFill>
                        <pic:spPr>
                          <a:xfrm>
                            <a:off x="0" y="0"/>
                            <a:ext cx="152400" cy="238125"/>
                          </a:xfrm>
                          <a:prstGeom prst="rect">
                            <a:avLst/>
                          </a:prstGeom>
                          <a:noFill/>
                          <a:ln w="9525">
                            <a:noFill/>
                          </a:ln>
                        </pic:spPr>
                      </pic:pic>
                    </a:graphicData>
                  </a:graphic>
                </wp:inline>
              </w:drawing>
            </w:r>
            <w:r>
              <w:rPr>
                <w:rFonts w:hint="eastAsia" w:ascii="宋体" w:hAnsi="宋体" w:eastAsia="宋体" w:cs="宋体"/>
                <w:color w:val="000000"/>
                <w:kern w:val="0"/>
                <w:sz w:val="24"/>
                <w:szCs w:val="24"/>
                <w:lang w:val="en-US" w:eastAsia="zh-CN" w:bidi="ar"/>
              </w:rPr>
              <w:t>。再转动游标盘，使AB面正对望远镜，记下游标1的读数</w:t>
            </w:r>
            <w:r>
              <w:rPr>
                <w:rFonts w:hint="default" w:ascii="Calibri" w:hAnsi="Calibri" w:cs="Calibri" w:eastAsiaTheme="minorEastAsia"/>
                <w:kern w:val="0"/>
                <w:sz w:val="44"/>
                <w:szCs w:val="44"/>
                <w:lang w:val="en-US" w:eastAsia="zh-CN" w:bidi="ar"/>
              </w:rPr>
              <w:drawing>
                <wp:inline distT="0" distB="0" distL="114300" distR="114300">
                  <wp:extent cx="180975" cy="238125"/>
                  <wp:effectExtent l="0" t="0" r="1905" b="4445"/>
                  <wp:docPr id="9" name="图片 1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descr="IMG_260"/>
                          <pic:cNvPicPr>
                            <a:picLocks noChangeAspect="1"/>
                          </pic:cNvPicPr>
                        </pic:nvPicPr>
                        <pic:blipFill>
                          <a:blip r:embed="rId15"/>
                          <a:stretch>
                            <a:fillRect/>
                          </a:stretch>
                        </pic:blipFill>
                        <pic:spPr>
                          <a:xfrm>
                            <a:off x="0" y="0"/>
                            <a:ext cx="180975" cy="238125"/>
                          </a:xfrm>
                          <a:prstGeom prst="rect">
                            <a:avLst/>
                          </a:prstGeom>
                          <a:noFill/>
                          <a:ln w="9525">
                            <a:noFill/>
                          </a:ln>
                        </pic:spPr>
                      </pic:pic>
                    </a:graphicData>
                  </a:graphic>
                </wp:inline>
              </w:drawing>
            </w:r>
            <w:r>
              <w:rPr>
                <w:rFonts w:hint="eastAsia" w:ascii="宋体" w:hAnsi="宋体" w:eastAsia="宋体" w:cs="宋体"/>
                <w:color w:val="000000"/>
                <w:kern w:val="0"/>
                <w:sz w:val="24"/>
                <w:szCs w:val="24"/>
                <w:lang w:val="en-US" w:eastAsia="zh-CN" w:bidi="ar"/>
              </w:rPr>
              <w:t>和游标2的读数</w:t>
            </w:r>
            <w:r>
              <w:rPr>
                <w:rFonts w:hint="default" w:ascii="Calibri" w:hAnsi="Calibri" w:cs="Calibri" w:eastAsiaTheme="minorEastAsia"/>
                <w:kern w:val="0"/>
                <w:sz w:val="44"/>
                <w:szCs w:val="44"/>
                <w:lang w:val="en-US" w:eastAsia="zh-CN" w:bidi="ar"/>
              </w:rPr>
              <w:drawing>
                <wp:inline distT="0" distB="0" distL="114300" distR="114300">
                  <wp:extent cx="190500" cy="238125"/>
                  <wp:effectExtent l="0" t="0" r="7620" b="4445"/>
                  <wp:docPr id="12" name="图片 1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61"/>
                          <pic:cNvPicPr>
                            <a:picLocks noChangeAspect="1"/>
                          </pic:cNvPicPr>
                        </pic:nvPicPr>
                        <pic:blipFill>
                          <a:blip r:embed="rId16"/>
                          <a:stretch>
                            <a:fillRect/>
                          </a:stretch>
                        </pic:blipFill>
                        <pic:spPr>
                          <a:xfrm>
                            <a:off x="0" y="0"/>
                            <a:ext cx="190500" cy="238125"/>
                          </a:xfrm>
                          <a:prstGeom prst="rect">
                            <a:avLst/>
                          </a:prstGeom>
                          <a:noFill/>
                          <a:ln w="9525">
                            <a:noFill/>
                          </a:ln>
                        </pic:spPr>
                      </pic:pic>
                    </a:graphicData>
                  </a:graphic>
                </wp:inline>
              </w:drawing>
            </w:r>
            <w:r>
              <w:rPr>
                <w:rFonts w:hint="eastAsia" w:ascii="宋体" w:hAnsi="宋体" w:eastAsia="宋体" w:cs="宋体"/>
                <w:color w:val="000000"/>
                <w:kern w:val="0"/>
                <w:sz w:val="24"/>
                <w:szCs w:val="24"/>
                <w:lang w:val="en-US" w:eastAsia="zh-CN" w:bidi="ar"/>
              </w:rPr>
              <w:t>。同一游标两次读数之差</w:t>
            </w:r>
            <w:r>
              <w:rPr>
                <w:rFonts w:hint="default" w:ascii="Calibri" w:hAnsi="Calibri" w:cs="Calibri" w:eastAsiaTheme="minorEastAsia"/>
                <w:kern w:val="0"/>
                <w:sz w:val="44"/>
                <w:szCs w:val="44"/>
                <w:lang w:val="en-US" w:eastAsia="zh-CN" w:bidi="ar"/>
              </w:rPr>
              <w:drawing>
                <wp:inline distT="0" distB="0" distL="114300" distR="114300">
                  <wp:extent cx="619125" cy="238125"/>
                  <wp:effectExtent l="0" t="0" r="5715" b="4445"/>
                  <wp:docPr id="13" name="图片 1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62"/>
                          <pic:cNvPicPr>
                            <a:picLocks noChangeAspect="1"/>
                          </pic:cNvPicPr>
                        </pic:nvPicPr>
                        <pic:blipFill>
                          <a:blip r:embed="rId17"/>
                          <a:stretch>
                            <a:fillRect/>
                          </a:stretch>
                        </pic:blipFill>
                        <pic:spPr>
                          <a:xfrm>
                            <a:off x="0" y="0"/>
                            <a:ext cx="619125" cy="238125"/>
                          </a:xfrm>
                          <a:prstGeom prst="rect">
                            <a:avLst/>
                          </a:prstGeom>
                          <a:noFill/>
                          <a:ln w="9525">
                            <a:noFill/>
                          </a:ln>
                        </pic:spPr>
                      </pic:pic>
                    </a:graphicData>
                  </a:graphic>
                </wp:inline>
              </w:drawing>
            </w:r>
            <w:r>
              <w:rPr>
                <w:rFonts w:hint="eastAsia" w:ascii="宋体" w:hAnsi="宋体" w:eastAsia="宋体" w:cs="宋体"/>
                <w:color w:val="000000"/>
                <w:kern w:val="0"/>
                <w:sz w:val="24"/>
                <w:szCs w:val="24"/>
                <w:lang w:val="en-US" w:eastAsia="zh-CN" w:bidi="ar"/>
              </w:rPr>
              <w:t>或</w:t>
            </w:r>
            <w:r>
              <w:rPr>
                <w:rFonts w:hint="default" w:ascii="Calibri" w:hAnsi="Calibri" w:cs="Calibri" w:eastAsiaTheme="minorEastAsia"/>
                <w:kern w:val="0"/>
                <w:sz w:val="44"/>
                <w:szCs w:val="44"/>
                <w:lang w:val="en-US" w:eastAsia="zh-CN" w:bidi="ar"/>
              </w:rPr>
              <w:drawing>
                <wp:inline distT="0" distB="0" distL="114300" distR="114300">
                  <wp:extent cx="619125" cy="238125"/>
                  <wp:effectExtent l="0" t="0" r="5715" b="4445"/>
                  <wp:docPr id="7" name="图片 1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4" descr="IMG_263"/>
                          <pic:cNvPicPr>
                            <a:picLocks noChangeAspect="1"/>
                          </pic:cNvPicPr>
                        </pic:nvPicPr>
                        <pic:blipFill>
                          <a:blip r:embed="rId18"/>
                          <a:stretch>
                            <a:fillRect/>
                          </a:stretch>
                        </pic:blipFill>
                        <pic:spPr>
                          <a:xfrm>
                            <a:off x="0" y="0"/>
                            <a:ext cx="619125" cy="238125"/>
                          </a:xfrm>
                          <a:prstGeom prst="rect">
                            <a:avLst/>
                          </a:prstGeom>
                          <a:noFill/>
                          <a:ln w="9525">
                            <a:noFill/>
                          </a:ln>
                        </pic:spPr>
                      </pic:pic>
                    </a:graphicData>
                  </a:graphic>
                </wp:inline>
              </w:drawing>
            </w:r>
            <w:r>
              <w:rPr>
                <w:rFonts w:hint="eastAsia" w:ascii="宋体" w:hAnsi="宋体" w:eastAsia="宋体" w:cs="宋体"/>
                <w:color w:val="000000"/>
                <w:kern w:val="0"/>
                <w:sz w:val="24"/>
                <w:szCs w:val="24"/>
                <w:lang w:val="en-US" w:eastAsia="zh-CN" w:bidi="ar"/>
              </w:rPr>
              <w:t>，既是载物台转过的角度</w:t>
            </w:r>
            <w:r>
              <w:rPr>
                <w:rFonts w:hint="default" w:ascii="Calibri" w:hAnsi="Calibri" w:cs="Calibri" w:eastAsiaTheme="minorEastAsia"/>
                <w:kern w:val="0"/>
                <w:sz w:val="44"/>
                <w:szCs w:val="44"/>
                <w:lang w:val="en-US" w:eastAsia="zh-CN" w:bidi="ar"/>
              </w:rPr>
              <w:drawing>
                <wp:inline distT="0" distB="0" distL="114300" distR="114300">
                  <wp:extent cx="123825" cy="238125"/>
                  <wp:effectExtent l="0" t="0" r="13335" b="0"/>
                  <wp:docPr id="15" name="图片 15"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64"/>
                          <pic:cNvPicPr>
                            <a:picLocks noChangeAspect="1"/>
                          </pic:cNvPicPr>
                        </pic:nvPicPr>
                        <pic:blipFill>
                          <a:blip r:embed="rId19"/>
                          <a:stretch>
                            <a:fillRect/>
                          </a:stretch>
                        </pic:blipFill>
                        <pic:spPr>
                          <a:xfrm>
                            <a:off x="0" y="0"/>
                            <a:ext cx="123825" cy="238125"/>
                          </a:xfrm>
                          <a:prstGeom prst="rect">
                            <a:avLst/>
                          </a:prstGeom>
                          <a:noFill/>
                          <a:ln w="9525">
                            <a:noFill/>
                          </a:ln>
                        </pic:spPr>
                      </pic:pic>
                    </a:graphicData>
                  </a:graphic>
                </wp:inline>
              </w:drawing>
            </w:r>
            <w:r>
              <w:rPr>
                <w:rFonts w:hint="eastAsia" w:ascii="宋体" w:hAnsi="宋体" w:eastAsia="宋体" w:cs="宋体"/>
                <w:color w:val="000000"/>
                <w:kern w:val="0"/>
                <w:sz w:val="24"/>
                <w:szCs w:val="24"/>
                <w:lang w:val="en-US" w:eastAsia="zh-CN" w:bidi="ar"/>
              </w:rPr>
              <w:t>，而</w:t>
            </w:r>
            <w:r>
              <w:rPr>
                <w:rFonts w:hint="default" w:ascii="Calibri" w:hAnsi="Calibri" w:cs="Calibri" w:eastAsiaTheme="minorEastAsia"/>
                <w:kern w:val="0"/>
                <w:sz w:val="44"/>
                <w:szCs w:val="44"/>
                <w:lang w:val="en-US" w:eastAsia="zh-CN" w:bidi="ar"/>
              </w:rPr>
              <w:drawing>
                <wp:inline distT="0" distB="0" distL="114300" distR="114300">
                  <wp:extent cx="123825" cy="238125"/>
                  <wp:effectExtent l="0" t="0" r="13335" b="0"/>
                  <wp:docPr id="16" name="图片 16"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65"/>
                          <pic:cNvPicPr>
                            <a:picLocks noChangeAspect="1"/>
                          </pic:cNvPicPr>
                        </pic:nvPicPr>
                        <pic:blipFill>
                          <a:blip r:embed="rId19"/>
                          <a:stretch>
                            <a:fillRect/>
                          </a:stretch>
                        </pic:blipFill>
                        <pic:spPr>
                          <a:xfrm>
                            <a:off x="0" y="0"/>
                            <a:ext cx="123825" cy="238125"/>
                          </a:xfrm>
                          <a:prstGeom prst="rect">
                            <a:avLst/>
                          </a:prstGeom>
                          <a:noFill/>
                          <a:ln w="9525">
                            <a:noFill/>
                          </a:ln>
                        </pic:spPr>
                      </pic:pic>
                    </a:graphicData>
                  </a:graphic>
                </wp:inline>
              </w:drawing>
            </w:r>
            <w:r>
              <w:rPr>
                <w:rFonts w:hint="eastAsia" w:ascii="宋体" w:hAnsi="宋体" w:eastAsia="宋体" w:cs="宋体"/>
                <w:color w:val="000000"/>
                <w:kern w:val="0"/>
                <w:sz w:val="24"/>
                <w:szCs w:val="24"/>
                <w:lang w:val="en-US" w:eastAsia="zh-CN" w:bidi="ar"/>
              </w:rPr>
              <w:t>是A角的补角。</w:t>
            </w:r>
          </w:p>
          <w:tbl>
            <w:tblPr>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4261"/>
              <w:gridCol w:w="4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jc w:val="center"/>
              </w:trPr>
              <w:tc>
                <w:tcPr>
                  <w:tcW w:w="4261" w:type="dxa"/>
                  <w:shd w:val="clear"/>
                  <w:tcMar>
                    <w:left w:w="108" w:type="dxa"/>
                    <w:right w:w="108" w:type="dxa"/>
                  </w:tcMar>
                  <w:vAlign w:val="top"/>
                </w:tcPr>
                <w:p>
                  <w:pPr>
                    <w:keepNext w:val="0"/>
                    <w:keepLines w:val="0"/>
                    <w:widowControl/>
                    <w:suppressLineNumbers w:val="0"/>
                    <w:spacing w:before="0" w:beforeAutospacing="0" w:after="0" w:afterAutospacing="0" w:line="240" w:lineRule="auto"/>
                    <w:ind w:left="0" w:right="0"/>
                    <w:jc w:val="center"/>
                    <w:rPr>
                      <w:rFonts w:hint="default" w:eastAsiaTheme="minorEastAsia"/>
                      <w:lang w:val="en-US" w:eastAsia="zh-CN"/>
                    </w:rPr>
                  </w:pPr>
                  <w:r>
                    <w:rPr>
                      <w:rFonts w:hint="eastAsia" w:ascii="宋体" w:hAnsi="宋体" w:eastAsia="宋体" w:cs="宋体"/>
                      <w:color w:val="000000"/>
                      <w:kern w:val="0"/>
                      <w:sz w:val="24"/>
                      <w:szCs w:val="24"/>
                      <w:lang w:val="en-US" w:eastAsia="zh-CN" w:bidi="ar"/>
                    </w:rPr>
                    <w:t>A=π - (</w:t>
                  </w:r>
                  <w:r>
                    <w:rPr>
                      <w:rFonts w:hint="default" w:ascii="宋体" w:hAnsi="宋体" w:eastAsia="宋体" w:cs="宋体"/>
                      <w:color w:val="000000"/>
                      <w:kern w:val="0"/>
                      <w:sz w:val="24"/>
                      <w:szCs w:val="24"/>
                      <w:lang w:val="en-US" w:eastAsia="zh-CN" w:bidi="ar"/>
                    </w:rPr>
                    <w:drawing>
                      <wp:inline distT="0" distB="0" distL="114300" distR="114300">
                        <wp:extent cx="619125" cy="238125"/>
                        <wp:effectExtent l="0" t="0" r="5715" b="4445"/>
                        <wp:docPr id="18" name="图片 1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62"/>
                                <pic:cNvPicPr>
                                  <a:picLocks noChangeAspect="1"/>
                                </pic:cNvPicPr>
                              </pic:nvPicPr>
                              <pic:blipFill>
                                <a:blip r:embed="rId17"/>
                                <a:stretch>
                                  <a:fillRect/>
                                </a:stretch>
                              </pic:blipFill>
                              <pic:spPr>
                                <a:xfrm>
                                  <a:off x="0" y="0"/>
                                  <a:ext cx="619125" cy="238125"/>
                                </a:xfrm>
                                <a:prstGeom prst="rect">
                                  <a:avLst/>
                                </a:prstGeom>
                                <a:noFill/>
                                <a:ln w="9525">
                                  <a:noFill/>
                                </a:ln>
                              </pic:spPr>
                            </pic:pic>
                          </a:graphicData>
                        </a:graphic>
                      </wp:inline>
                    </w:drawing>
                  </w: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val="en-US" w:eastAsia="zh-CN" w:bidi="ar"/>
                    </w:rPr>
                    <w:drawing>
                      <wp:inline distT="0" distB="0" distL="114300" distR="114300">
                        <wp:extent cx="619125" cy="238125"/>
                        <wp:effectExtent l="0" t="0" r="5715" b="4445"/>
                        <wp:docPr id="19" name="图片 1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descr="IMG_263"/>
                                <pic:cNvPicPr>
                                  <a:picLocks noChangeAspect="1"/>
                                </pic:cNvPicPr>
                              </pic:nvPicPr>
                              <pic:blipFill>
                                <a:blip r:embed="rId18"/>
                                <a:stretch>
                                  <a:fillRect/>
                                </a:stretch>
                              </pic:blipFill>
                              <pic:spPr>
                                <a:xfrm>
                                  <a:off x="0" y="0"/>
                                  <a:ext cx="619125" cy="238125"/>
                                </a:xfrm>
                                <a:prstGeom prst="rect">
                                  <a:avLst/>
                                </a:prstGeom>
                                <a:noFill/>
                                <a:ln w="9525">
                                  <a:noFill/>
                                </a:ln>
                              </pic:spPr>
                            </pic:pic>
                          </a:graphicData>
                        </a:graphic>
                      </wp:inline>
                    </w:drawing>
                  </w:r>
                  <w:r>
                    <w:rPr>
                      <w:rFonts w:hint="eastAsia" w:ascii="宋体" w:hAnsi="宋体" w:eastAsia="宋体" w:cs="宋体"/>
                      <w:color w:val="000000"/>
                      <w:kern w:val="0"/>
                      <w:sz w:val="24"/>
                      <w:szCs w:val="24"/>
                      <w:lang w:val="en-US" w:eastAsia="zh-CN" w:bidi="ar"/>
                    </w:rPr>
                    <w:t>)/2</w:t>
                  </w:r>
                </w:p>
              </w:tc>
              <w:tc>
                <w:tcPr>
                  <w:tcW w:w="4261" w:type="dxa"/>
                  <w:shd w:val="clear"/>
                  <w:tcMar>
                    <w:left w:w="108" w:type="dxa"/>
                    <w:right w:w="108" w:type="dxa"/>
                  </w:tcMar>
                  <w:vAlign w:val="top"/>
                </w:tcPr>
                <w:p>
                  <w:pPr>
                    <w:keepNext w:val="0"/>
                    <w:keepLines w:val="0"/>
                    <w:widowControl/>
                    <w:suppressLineNumbers w:val="0"/>
                    <w:spacing w:before="0" w:beforeAutospacing="0" w:after="0" w:afterAutospacing="0" w:line="240" w:lineRule="auto"/>
                    <w:ind w:left="0" w:right="0"/>
                    <w:jc w:val="right"/>
                  </w:pPr>
                  <w:r>
                    <w:rPr>
                      <w:rFonts w:hint="eastAsia" w:ascii="宋体" w:hAnsi="宋体" w:eastAsia="宋体" w:cs="宋体"/>
                      <w:color w:val="000000"/>
                      <w:kern w:val="0"/>
                      <w:sz w:val="24"/>
                      <w:szCs w:val="24"/>
                      <w:bdr w:val="none" w:color="auto" w:sz="0" w:space="0"/>
                      <w:lang w:val="en-US" w:eastAsia="zh-CN" w:bidi="ar"/>
                    </w:rPr>
                    <w:t>(6)</w:t>
                  </w:r>
                </w:p>
              </w:tc>
            </w:tr>
          </w:tbl>
          <w:p>
            <w:pPr>
              <w:jc w:val="left"/>
              <w:rPr>
                <w:rFonts w:hint="eastAsia"/>
                <w:sz w:val="28"/>
                <w:szCs w:val="28"/>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8205" w:hRule="atLeast"/>
        </w:trPr>
        <w:tc>
          <w:tcPr>
            <w:tcW w:w="9889" w:type="dxa"/>
          </w:tcPr>
          <w:p>
            <w:pPr>
              <w:jc w:val="left"/>
              <w:rPr>
                <w:rFonts w:hint="eastAsia"/>
                <w:sz w:val="28"/>
                <w:szCs w:val="28"/>
              </w:rPr>
            </w:pPr>
            <w:r>
              <w:rPr>
                <w:rFonts w:hint="eastAsia"/>
                <w:sz w:val="28"/>
                <w:szCs w:val="28"/>
              </w:rPr>
              <w:t>【实验器材及注意事项】</w:t>
            </w:r>
          </w:p>
          <w:p>
            <w:pPr>
              <w:jc w:val="left"/>
              <w:rPr>
                <w:rFonts w:hint="eastAsia"/>
                <w:b/>
                <w:bCs/>
                <w:sz w:val="28"/>
                <w:szCs w:val="28"/>
                <w:lang w:val="en-US" w:eastAsia="zh-CN"/>
              </w:rPr>
            </w:pPr>
            <w:r>
              <w:rPr>
                <w:rFonts w:hint="eastAsia"/>
                <w:b/>
                <w:bCs/>
                <w:sz w:val="28"/>
                <w:szCs w:val="28"/>
                <w:lang w:val="en-US" w:eastAsia="zh-CN"/>
              </w:rPr>
              <w:t>实验器材：</w:t>
            </w:r>
          </w:p>
          <w:p>
            <w:pPr>
              <w:jc w:val="left"/>
              <w:rPr>
                <w:rFonts w:hint="eastAsia"/>
                <w:sz w:val="28"/>
                <w:szCs w:val="28"/>
                <w:lang w:val="en-US" w:eastAsia="zh-CN"/>
              </w:rPr>
            </w:pPr>
            <w:r>
              <w:rPr>
                <w:rFonts w:hint="eastAsia"/>
                <w:sz w:val="28"/>
                <w:szCs w:val="28"/>
                <w:lang w:val="en-US" w:eastAsia="zh-CN"/>
              </w:rPr>
              <w:t>分光计、双面镜、三棱镜</w:t>
            </w:r>
          </w:p>
          <w:p>
            <w:pPr>
              <w:jc w:val="left"/>
              <w:rPr>
                <w:rFonts w:hint="eastAsia"/>
                <w:sz w:val="28"/>
                <w:szCs w:val="28"/>
                <w:lang w:val="en-US" w:eastAsia="zh-CN"/>
              </w:rPr>
            </w:pPr>
          </w:p>
          <w:p>
            <w:pPr>
              <w:jc w:val="left"/>
              <w:rPr>
                <w:rFonts w:hint="eastAsia"/>
                <w:b/>
                <w:bCs/>
                <w:sz w:val="28"/>
                <w:szCs w:val="28"/>
                <w:lang w:val="en-US" w:eastAsia="zh-CN"/>
              </w:rPr>
            </w:pPr>
            <w:r>
              <w:rPr>
                <w:rFonts w:hint="eastAsia"/>
                <w:b/>
                <w:bCs/>
                <w:sz w:val="28"/>
                <w:szCs w:val="28"/>
                <w:lang w:val="en-US" w:eastAsia="zh-CN"/>
              </w:rPr>
              <w:t>注意事项：</w:t>
            </w:r>
          </w:p>
          <w:p>
            <w:pPr>
              <w:numPr>
                <w:ilvl w:val="0"/>
                <w:numId w:val="2"/>
              </w:numPr>
              <w:jc w:val="left"/>
              <w:rPr>
                <w:rFonts w:hint="eastAsia"/>
                <w:sz w:val="28"/>
                <w:szCs w:val="28"/>
                <w:lang w:val="en-US" w:eastAsia="zh-CN"/>
              </w:rPr>
            </w:pPr>
            <w:r>
              <w:rPr>
                <w:rFonts w:hint="eastAsia"/>
                <w:sz w:val="28"/>
                <w:szCs w:val="28"/>
                <w:lang w:val="en-US" w:eastAsia="zh-CN"/>
              </w:rPr>
              <w:t>做实验时要先取下平行光管和望远镜的的镜盖</w:t>
            </w:r>
          </w:p>
          <w:p>
            <w:pPr>
              <w:numPr>
                <w:ilvl w:val="0"/>
                <w:numId w:val="2"/>
              </w:numPr>
              <w:jc w:val="left"/>
              <w:rPr>
                <w:rFonts w:hint="eastAsia"/>
                <w:sz w:val="28"/>
                <w:szCs w:val="28"/>
                <w:lang w:val="en-US" w:eastAsia="zh-CN"/>
              </w:rPr>
            </w:pPr>
            <w:r>
              <w:rPr>
                <w:rFonts w:hint="eastAsia"/>
                <w:sz w:val="28"/>
                <w:szCs w:val="28"/>
                <w:lang w:val="en-US" w:eastAsia="zh-CN"/>
              </w:rPr>
              <w:t>分光计中的望远镜要调焦至无穷远</w:t>
            </w:r>
          </w:p>
          <w:p>
            <w:pPr>
              <w:numPr>
                <w:ilvl w:val="0"/>
                <w:numId w:val="2"/>
              </w:numPr>
              <w:jc w:val="left"/>
              <w:rPr>
                <w:rFonts w:hint="default"/>
                <w:sz w:val="28"/>
                <w:szCs w:val="28"/>
                <w:lang w:val="en-US" w:eastAsia="zh-CN"/>
              </w:rPr>
            </w:pPr>
            <w:r>
              <w:rPr>
                <w:rFonts w:hint="eastAsia"/>
                <w:sz w:val="28"/>
                <w:szCs w:val="28"/>
                <w:lang w:val="en-US" w:eastAsia="zh-CN"/>
              </w:rPr>
              <w:t>平行光管和望远镜的光轴要和分光计的中心轴垂直</w:t>
            </w:r>
          </w:p>
          <w:p>
            <w:pPr>
              <w:numPr>
                <w:ilvl w:val="0"/>
                <w:numId w:val="2"/>
              </w:numPr>
              <w:jc w:val="left"/>
              <w:rPr>
                <w:rFonts w:hint="eastAsia"/>
                <w:sz w:val="28"/>
                <w:szCs w:val="28"/>
                <w:lang w:val="en-US" w:eastAsia="zh-CN"/>
              </w:rPr>
            </w:pPr>
            <w:r>
              <w:rPr>
                <w:rFonts w:hint="eastAsia"/>
                <w:sz w:val="28"/>
                <w:szCs w:val="28"/>
                <w:lang w:val="en-US" w:eastAsia="zh-CN"/>
              </w:rPr>
              <w:t>要先粗调望远镜倾角螺钉，载物台调平螺钉、平行光管倾角螺钉，使望远</w:t>
            </w:r>
          </w:p>
          <w:p>
            <w:pPr>
              <w:numPr>
                <w:numId w:val="0"/>
              </w:numPr>
              <w:jc w:val="left"/>
              <w:rPr>
                <w:rFonts w:hint="eastAsia"/>
                <w:sz w:val="28"/>
                <w:szCs w:val="28"/>
                <w:lang w:val="en-US" w:eastAsia="zh-CN"/>
              </w:rPr>
            </w:pPr>
            <w:r>
              <w:rPr>
                <w:rFonts w:hint="eastAsia"/>
                <w:sz w:val="28"/>
                <w:szCs w:val="28"/>
                <w:lang w:val="en-US" w:eastAsia="zh-CN"/>
              </w:rPr>
              <w:t>镜、载物台平面、平行光管基本水平(与分光计中心转轴基本垂直)</w:t>
            </w:r>
          </w:p>
          <w:p>
            <w:pPr>
              <w:numPr>
                <w:ilvl w:val="0"/>
                <w:numId w:val="2"/>
              </w:numPr>
              <w:jc w:val="left"/>
              <w:rPr>
                <w:rFonts w:hint="default"/>
                <w:sz w:val="28"/>
                <w:szCs w:val="28"/>
                <w:lang w:val="en-US" w:eastAsia="zh-CN"/>
              </w:rPr>
            </w:pPr>
            <w:r>
              <w:rPr>
                <w:rFonts w:hint="eastAsia"/>
                <w:sz w:val="28"/>
                <w:szCs w:val="28"/>
                <w:lang w:val="en-US" w:eastAsia="zh-CN"/>
              </w:rPr>
              <w:t>测量三棱镜顶角前还需细调使十字像位于叉丝交点上</w:t>
            </w:r>
          </w:p>
        </w:tc>
      </w:tr>
    </w:tbl>
    <w:p>
      <w:pPr>
        <w:wordWrap w:val="0"/>
        <w:jc w:val="right"/>
        <w:rPr>
          <w:b/>
          <w:sz w:val="24"/>
          <w:szCs w:val="24"/>
          <w:u w:val="single"/>
        </w:rPr>
      </w:pPr>
      <w:r>
        <w:rPr>
          <w:rFonts w:hint="eastAsia"/>
          <w:b/>
          <w:sz w:val="24"/>
          <w:szCs w:val="24"/>
          <w:u w:val="single"/>
        </w:rPr>
        <w:t>数据结果  不得涂改</w:t>
      </w:r>
    </w:p>
    <w:tbl>
      <w:tblPr>
        <w:tblStyle w:val="6"/>
        <w:tblW w:w="9889"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988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3316" w:hRule="atLeast"/>
        </w:trPr>
        <w:tc>
          <w:tcPr>
            <w:tcW w:w="9889" w:type="dxa"/>
          </w:tcPr>
          <w:p>
            <w:pPr>
              <w:jc w:val="left"/>
              <w:rPr>
                <w:rFonts w:hint="eastAsia"/>
                <w:sz w:val="28"/>
                <w:szCs w:val="28"/>
              </w:rPr>
            </w:pPr>
            <w:r>
              <w:rPr>
                <w:rFonts w:hint="eastAsia"/>
                <w:sz w:val="28"/>
                <w:szCs w:val="28"/>
              </w:rPr>
              <w:t>【实验数据与结果】</w:t>
            </w:r>
          </w:p>
          <w:p>
            <w:pPr>
              <w:jc w:val="left"/>
              <w:rPr>
                <w:rFonts w:hint="eastAsia"/>
                <w:sz w:val="28"/>
                <w:szCs w:val="28"/>
              </w:rPr>
            </w:pPr>
          </w:p>
          <w:p>
            <w:pPr>
              <w:jc w:val="left"/>
              <w:rPr>
                <w:rFonts w:hint="eastAsia"/>
                <w:sz w:val="28"/>
                <w:szCs w:val="28"/>
              </w:rPr>
            </w:pPr>
          </w:p>
          <w:p>
            <w:pPr>
              <w:jc w:val="left"/>
              <w:rPr>
                <w:rFonts w:hint="eastAsia" w:eastAsiaTheme="minorEastAsia"/>
                <w:sz w:val="28"/>
                <w:szCs w:val="28"/>
                <w:lang w:eastAsia="zh-CN"/>
              </w:rPr>
            </w:pPr>
            <w:r>
              <w:rPr>
                <w:rFonts w:hint="eastAsia" w:eastAsiaTheme="minorEastAsia"/>
                <w:sz w:val="28"/>
                <w:szCs w:val="28"/>
                <w:lang w:eastAsia="zh-CN"/>
              </w:rPr>
              <w:drawing>
                <wp:inline distT="0" distB="0" distL="114300" distR="114300">
                  <wp:extent cx="6139180" cy="3743325"/>
                  <wp:effectExtent l="0" t="0" r="2540" b="5715"/>
                  <wp:docPr id="24" name="图片 2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5"/>
                          <pic:cNvPicPr>
                            <a:picLocks noChangeAspect="1"/>
                          </pic:cNvPicPr>
                        </pic:nvPicPr>
                        <pic:blipFill>
                          <a:blip r:embed="rId20"/>
                          <a:stretch>
                            <a:fillRect/>
                          </a:stretch>
                        </pic:blipFill>
                        <pic:spPr>
                          <a:xfrm>
                            <a:off x="0" y="0"/>
                            <a:ext cx="6139180" cy="3743325"/>
                          </a:xfrm>
                          <a:prstGeom prst="rect">
                            <a:avLst/>
                          </a:prstGeom>
                        </pic:spPr>
                      </pic:pic>
                    </a:graphicData>
                  </a:graphic>
                </wp:inline>
              </w:drawing>
            </w:r>
          </w:p>
        </w:tc>
      </w:tr>
    </w:tbl>
    <w:p>
      <w:pPr>
        <w:jc w:val="right"/>
        <w:rPr>
          <w:b/>
          <w:sz w:val="24"/>
          <w:szCs w:val="24"/>
          <w:u w:val="single"/>
        </w:rPr>
      </w:pPr>
      <w:r>
        <w:rPr>
          <w:rFonts w:hint="eastAsia"/>
          <w:b/>
          <w:sz w:val="24"/>
          <w:szCs w:val="24"/>
          <w:u w:val="single"/>
        </w:rPr>
        <w:t>分析合理  善于思考</w:t>
      </w:r>
    </w:p>
    <w:tbl>
      <w:tblPr>
        <w:tblStyle w:val="6"/>
        <w:tblW w:w="9889"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988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503" w:hRule="atLeast"/>
        </w:trPr>
        <w:tc>
          <w:tcPr>
            <w:tcW w:w="9889" w:type="dxa"/>
          </w:tcPr>
          <w:p>
            <w:pPr>
              <w:jc w:val="left"/>
              <w:rPr>
                <w:rFonts w:hint="eastAsia"/>
                <w:sz w:val="28"/>
                <w:szCs w:val="28"/>
              </w:rPr>
            </w:pPr>
            <w:r>
              <w:rPr>
                <w:rFonts w:hint="eastAsia"/>
                <w:sz w:val="28"/>
                <w:szCs w:val="28"/>
              </w:rPr>
              <w:t>【误差分析】</w:t>
            </w:r>
          </w:p>
          <w:p>
            <w:pPr>
              <w:numPr>
                <w:ilvl w:val="0"/>
                <w:numId w:val="3"/>
              </w:numPr>
              <w:jc w:val="left"/>
              <w:rPr>
                <w:rFonts w:hint="eastAsia"/>
                <w:sz w:val="28"/>
                <w:szCs w:val="28"/>
                <w:lang w:val="en-US" w:eastAsia="zh-CN"/>
              </w:rPr>
            </w:pPr>
            <w:r>
              <w:rPr>
                <w:rFonts w:hint="eastAsia"/>
                <w:sz w:val="28"/>
                <w:szCs w:val="28"/>
                <w:lang w:val="en-US" w:eastAsia="zh-CN"/>
              </w:rPr>
              <w:t>由于很难准确地分辨与角游标刻度对齐的刻线，所以读数时会产生主观误差</w:t>
            </w:r>
          </w:p>
          <w:p>
            <w:pPr>
              <w:numPr>
                <w:ilvl w:val="0"/>
                <w:numId w:val="3"/>
              </w:numPr>
              <w:jc w:val="left"/>
              <w:rPr>
                <w:rFonts w:hint="default"/>
                <w:sz w:val="28"/>
                <w:szCs w:val="28"/>
                <w:lang w:val="en-US" w:eastAsia="zh-CN"/>
              </w:rPr>
            </w:pPr>
            <w:r>
              <w:rPr>
                <w:rFonts w:hint="eastAsia"/>
                <w:sz w:val="28"/>
                <w:szCs w:val="28"/>
                <w:lang w:val="en-US" w:eastAsia="zh-CN"/>
              </w:rPr>
              <w:t>调节十字像至叉线交点时难以做到完全和中心交点重合，由此可能带来误差</w:t>
            </w:r>
          </w:p>
          <w:p>
            <w:pPr>
              <w:numPr>
                <w:ilvl w:val="0"/>
                <w:numId w:val="3"/>
              </w:numPr>
              <w:jc w:val="left"/>
              <w:rPr>
                <w:rFonts w:hint="default"/>
                <w:sz w:val="28"/>
                <w:szCs w:val="28"/>
                <w:lang w:val="en-US" w:eastAsia="zh-CN"/>
              </w:rPr>
            </w:pPr>
            <w:r>
              <w:rPr>
                <w:rFonts w:hint="eastAsia"/>
                <w:sz w:val="28"/>
                <w:szCs w:val="28"/>
                <w:lang w:val="en-US" w:eastAsia="zh-CN"/>
              </w:rPr>
              <w:t>仪器的老化、刻度不准等问题也可能带来系统误差</w:t>
            </w:r>
          </w:p>
          <w:p>
            <w:pPr>
              <w:numPr>
                <w:ilvl w:val="0"/>
                <w:numId w:val="3"/>
              </w:numPr>
              <w:jc w:val="left"/>
              <w:rPr>
                <w:rFonts w:hint="default"/>
                <w:sz w:val="28"/>
                <w:szCs w:val="28"/>
                <w:lang w:val="en-US" w:eastAsia="zh-CN"/>
              </w:rPr>
            </w:pPr>
            <w:r>
              <w:rPr>
                <w:rFonts w:hint="eastAsia"/>
                <w:sz w:val="28"/>
                <w:szCs w:val="28"/>
                <w:lang w:val="en-US" w:eastAsia="zh-CN"/>
              </w:rPr>
              <w:t>望远镜和载物盘未完全调节水平、放三棱镜时未完全调节十字像与叉线交点重合等前期仪器调节问题都有可能造成测量的</w:t>
            </w:r>
            <w:bookmarkStart w:id="0" w:name="_GoBack"/>
            <w:bookmarkEnd w:id="0"/>
            <w:r>
              <w:rPr>
                <w:rFonts w:hint="eastAsia"/>
                <w:sz w:val="28"/>
                <w:szCs w:val="28"/>
                <w:lang w:val="en-US" w:eastAsia="zh-CN"/>
              </w:rPr>
              <w:t>误差。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8917" w:hRule="atLeast"/>
        </w:trPr>
        <w:tc>
          <w:tcPr>
            <w:tcW w:w="9889" w:type="dxa"/>
          </w:tcPr>
          <w:p>
            <w:pPr>
              <w:jc w:val="left"/>
              <w:rPr>
                <w:rFonts w:hint="eastAsia"/>
                <w:sz w:val="28"/>
                <w:szCs w:val="28"/>
              </w:rPr>
            </w:pPr>
            <w:r>
              <w:rPr>
                <w:rFonts w:hint="eastAsia"/>
                <w:sz w:val="28"/>
                <w:szCs w:val="28"/>
              </w:rPr>
              <w:t>【实验心得及思考题】</w:t>
            </w:r>
          </w:p>
          <w:p>
            <w:pPr>
              <w:jc w:val="left"/>
              <w:rPr>
                <w:rFonts w:hint="eastAsia"/>
                <w:b/>
                <w:bCs/>
                <w:sz w:val="28"/>
                <w:szCs w:val="28"/>
                <w:lang w:val="en-US" w:eastAsia="zh-CN"/>
              </w:rPr>
            </w:pPr>
            <w:r>
              <w:rPr>
                <w:rFonts w:hint="eastAsia"/>
                <w:b/>
                <w:bCs/>
                <w:sz w:val="28"/>
                <w:szCs w:val="28"/>
                <w:lang w:val="en-US" w:eastAsia="zh-CN"/>
              </w:rPr>
              <w:t>实验心得：</w:t>
            </w:r>
          </w:p>
          <w:p>
            <w:pPr>
              <w:numPr>
                <w:numId w:val="0"/>
              </w:numPr>
              <w:jc w:val="left"/>
              <w:rPr>
                <w:rFonts w:hint="default"/>
                <w:b/>
                <w:bCs/>
                <w:sz w:val="28"/>
                <w:szCs w:val="28"/>
                <w:lang w:val="en-US" w:eastAsia="zh-CN"/>
              </w:rPr>
            </w:pPr>
            <w:r>
              <w:rPr>
                <w:rFonts w:hint="eastAsia"/>
                <w:sz w:val="28"/>
                <w:szCs w:val="28"/>
                <w:lang w:val="en-US" w:eastAsia="zh-CN"/>
              </w:rPr>
              <w:t>通过这次实验我了解了分光计的结构、学会了正确的分光计调节和使用方法，也掌握了利用分光计测量三棱镜的顶角的大致步骤。</w:t>
            </w:r>
          </w:p>
          <w:p>
            <w:pPr>
              <w:jc w:val="left"/>
              <w:rPr>
                <w:rFonts w:hint="eastAsia"/>
                <w:sz w:val="28"/>
                <w:szCs w:val="28"/>
              </w:rPr>
            </w:pPr>
          </w:p>
          <w:p>
            <w:pPr>
              <w:jc w:val="left"/>
              <w:rPr>
                <w:rFonts w:hint="eastAsia"/>
                <w:b/>
                <w:bCs/>
                <w:sz w:val="28"/>
                <w:szCs w:val="28"/>
                <w:lang w:val="en-US" w:eastAsia="zh-CN"/>
              </w:rPr>
            </w:pPr>
            <w:r>
              <w:rPr>
                <w:rFonts w:hint="eastAsia"/>
                <w:b/>
                <w:bCs/>
                <w:sz w:val="28"/>
                <w:szCs w:val="28"/>
                <w:lang w:val="en-US" w:eastAsia="zh-CN"/>
              </w:rPr>
              <w:t>思考题：</w:t>
            </w:r>
          </w:p>
          <w:p>
            <w:pPr>
              <w:keepNext w:val="0"/>
              <w:keepLines w:val="0"/>
              <w:widowControl/>
              <w:numPr>
                <w:ilvl w:val="0"/>
                <w:numId w:val="4"/>
              </w:numPr>
              <w:suppressLineNumbers w:val="0"/>
              <w:jc w:val="left"/>
              <w:rPr>
                <w:rFonts w:hint="eastAsia" w:ascii="宋体" w:hAnsi="宋体" w:eastAsia="宋体" w:cs="宋体"/>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 xml:space="preserve">用自准直法测三棱镜顶角时，三棱镜置于已调整好的分光计的载物台上，并将游标盘旋转到合适位置，但经三棱镜光洁面反射的像并不一定成像在上叉丝的交点上，为什么？怎样处理？ </w:t>
            </w:r>
          </w:p>
          <w:p>
            <w:pPr>
              <w:keepNext w:val="0"/>
              <w:keepLines w:val="0"/>
              <w:widowControl/>
              <w:suppressLineNumbers w:val="0"/>
              <w:jc w:val="left"/>
              <w:rPr>
                <w:rFonts w:hint="default" w:ascii="宋体" w:hAnsi="宋体" w:eastAsia="宋体" w:cs="宋体"/>
                <w:color w:val="000000"/>
                <w:kern w:val="0"/>
                <w:sz w:val="28"/>
                <w:szCs w:val="28"/>
                <w:u w:val="none"/>
                <w:lang w:val="en-US" w:eastAsia="zh-CN" w:bidi="ar"/>
              </w:rPr>
            </w:pPr>
            <w:r>
              <w:rPr>
                <w:rFonts w:hint="eastAsia" w:ascii="宋体" w:hAnsi="宋体" w:eastAsia="宋体" w:cs="宋体"/>
                <w:color w:val="000000"/>
                <w:kern w:val="0"/>
                <w:sz w:val="28"/>
                <w:szCs w:val="28"/>
                <w:lang w:val="en-US" w:eastAsia="zh-CN" w:bidi="ar"/>
              </w:rPr>
              <w:t>答：原因是三棱镜反射面的镜面不一定与载物台底面垂直，可以通过调节对应面下的载物台调节螺丝来使十字像在上叉丝的交点上。</w:t>
            </w:r>
          </w:p>
          <w:p>
            <w:pPr>
              <w:keepNext w:val="0"/>
              <w:keepLines w:val="0"/>
              <w:widowControl/>
              <w:numPr>
                <w:ilvl w:val="0"/>
                <w:numId w:val="4"/>
              </w:numPr>
              <w:suppressLineNumbers w:val="0"/>
              <w:ind w:left="0" w:leftChars="0" w:firstLine="0" w:firstLineChars="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 xml:space="preserve">如果望远镜中看到十字像在上水平叉丝的上面，而当平台转过 </w:t>
            </w:r>
            <w:r>
              <w:rPr>
                <w:rFonts w:hint="default" w:ascii="Cambria" w:hAnsi="Cambria" w:eastAsia="Cambria" w:cs="Cambria"/>
                <w:b/>
                <w:bCs/>
                <w:color w:val="000000"/>
                <w:kern w:val="0"/>
                <w:sz w:val="28"/>
                <w:szCs w:val="28"/>
                <w:lang w:val="en-US" w:eastAsia="zh-CN" w:bidi="ar"/>
              </w:rPr>
              <w:t xml:space="preserve">180 </w:t>
            </w:r>
            <w:r>
              <w:rPr>
                <w:rFonts w:hint="eastAsia" w:ascii="宋体" w:hAnsi="宋体" w:eastAsia="宋体" w:cs="宋体"/>
                <w:b/>
                <w:bCs/>
                <w:color w:val="000000"/>
                <w:kern w:val="0"/>
                <w:sz w:val="28"/>
                <w:szCs w:val="28"/>
                <w:lang w:val="en-US" w:eastAsia="zh-CN" w:bidi="ar"/>
              </w:rPr>
              <w:t>度后看到的十字像在上水平叉丝的下面，试问这时应该调节望远镜倾斜度呢，还是应调整载物平台是倾斜度？</w:t>
            </w:r>
          </w:p>
          <w:p>
            <w:pPr>
              <w:keepNext w:val="0"/>
              <w:keepLines w:val="0"/>
              <w:widowControl/>
              <w:suppressLineNumbers w:val="0"/>
              <w:jc w:val="left"/>
              <w:rPr>
                <w:rFonts w:hint="eastAsia"/>
                <w:b/>
                <w:bCs/>
                <w:sz w:val="28"/>
                <w:szCs w:val="28"/>
                <w:lang w:val="en-US" w:eastAsia="zh-CN"/>
              </w:rPr>
            </w:pPr>
            <w:r>
              <w:rPr>
                <w:rFonts w:hint="eastAsia" w:ascii="宋体" w:hAnsi="宋体" w:eastAsia="宋体" w:cs="宋体"/>
                <w:color w:val="000000"/>
                <w:kern w:val="0"/>
                <w:sz w:val="28"/>
                <w:szCs w:val="28"/>
                <w:lang w:val="en-US" w:eastAsia="zh-CN" w:bidi="ar"/>
              </w:rPr>
              <w:t>答：应该调整载物台的倾斜度</w:t>
            </w:r>
          </w:p>
        </w:tc>
      </w:tr>
    </w:tbl>
    <w:p>
      <w:pPr>
        <w:jc w:val="right"/>
        <w:rPr>
          <w:b/>
          <w:sz w:val="24"/>
          <w:szCs w:val="24"/>
          <w:u w:val="single"/>
        </w:rPr>
      </w:pPr>
      <w:r>
        <w:rPr>
          <w:rFonts w:hint="eastAsia"/>
          <w:b/>
          <w:sz w:val="24"/>
          <w:szCs w:val="24"/>
          <w:u w:val="single"/>
        </w:rPr>
        <w:t>仔细读数  认真记录</w:t>
      </w:r>
    </w:p>
    <w:tbl>
      <w:tblPr>
        <w:tblStyle w:val="6"/>
        <w:tblW w:w="9889"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988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3008" w:hRule="atLeast"/>
        </w:trPr>
        <w:tc>
          <w:tcPr>
            <w:tcW w:w="9889" w:type="dxa"/>
          </w:tcPr>
          <w:p>
            <w:pPr>
              <w:jc w:val="left"/>
              <w:rPr>
                <w:rFonts w:hint="eastAsia"/>
                <w:sz w:val="28"/>
                <w:szCs w:val="28"/>
              </w:rPr>
            </w:pPr>
            <w:r>
              <w:rPr>
                <w:rFonts w:hint="eastAsia"/>
                <w:sz w:val="28"/>
                <w:szCs w:val="28"/>
              </w:rPr>
              <w:t>【数据记录及草表】</w:t>
            </w:r>
          </w:p>
          <w:p>
            <w:pPr>
              <w:jc w:val="left"/>
              <w:rPr>
                <w:rFonts w:hint="eastAsia"/>
                <w:b/>
                <w:bCs/>
                <w:sz w:val="28"/>
                <w:szCs w:val="28"/>
                <w:lang w:val="en-US" w:eastAsia="zh-CN"/>
              </w:rPr>
            </w:pPr>
            <w:r>
              <w:rPr>
                <w:rFonts w:hint="eastAsia"/>
                <w:b/>
                <w:bCs/>
                <w:sz w:val="28"/>
                <w:szCs w:val="28"/>
                <w:lang w:val="en-US" w:eastAsia="zh-CN"/>
              </w:rPr>
              <w:t>分光计调整过程截图：</w:t>
            </w:r>
          </w:p>
          <w:p>
            <w:pPr>
              <w:jc w:val="center"/>
              <w:rPr>
                <w:rFonts w:hint="default"/>
                <w:sz w:val="28"/>
                <w:szCs w:val="28"/>
                <w:lang w:val="en-US" w:eastAsia="zh-CN"/>
              </w:rPr>
            </w:pPr>
            <w:r>
              <w:rPr>
                <w:rFonts w:hint="default"/>
                <w:sz w:val="28"/>
                <w:szCs w:val="28"/>
                <w:lang w:val="en-US" w:eastAsia="zh-CN"/>
              </w:rPr>
              <w:drawing>
                <wp:inline distT="0" distB="0" distL="114300" distR="114300">
                  <wp:extent cx="4916170" cy="3411855"/>
                  <wp:effectExtent l="0" t="0" r="6350" b="1905"/>
                  <wp:docPr id="20"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
                          <pic:cNvPicPr>
                            <a:picLocks noChangeAspect="1"/>
                          </pic:cNvPicPr>
                        </pic:nvPicPr>
                        <pic:blipFill>
                          <a:blip r:embed="rId21"/>
                          <a:stretch>
                            <a:fillRect/>
                          </a:stretch>
                        </pic:blipFill>
                        <pic:spPr>
                          <a:xfrm>
                            <a:off x="0" y="0"/>
                            <a:ext cx="4916170" cy="3411855"/>
                          </a:xfrm>
                          <a:prstGeom prst="rect">
                            <a:avLst/>
                          </a:prstGeom>
                        </pic:spPr>
                      </pic:pic>
                    </a:graphicData>
                  </a:graphic>
                </wp:inline>
              </w:drawing>
            </w:r>
          </w:p>
          <w:p>
            <w:pPr>
              <w:jc w:val="center"/>
              <w:rPr>
                <w:rFonts w:hint="default"/>
                <w:sz w:val="28"/>
                <w:szCs w:val="28"/>
                <w:lang w:val="en-US" w:eastAsia="zh-CN"/>
              </w:rPr>
            </w:pPr>
          </w:p>
          <w:p>
            <w:pPr>
              <w:jc w:val="center"/>
              <w:rPr>
                <w:rFonts w:hint="default"/>
                <w:sz w:val="28"/>
                <w:szCs w:val="28"/>
                <w:lang w:val="en-US" w:eastAsia="zh-CN"/>
              </w:rPr>
            </w:pPr>
            <w:r>
              <w:rPr>
                <w:rFonts w:hint="default"/>
                <w:sz w:val="28"/>
                <w:szCs w:val="28"/>
                <w:lang w:val="en-US" w:eastAsia="zh-CN"/>
              </w:rPr>
              <w:drawing>
                <wp:inline distT="0" distB="0" distL="114300" distR="114300">
                  <wp:extent cx="5064125" cy="3726180"/>
                  <wp:effectExtent l="0" t="0" r="10795" b="7620"/>
                  <wp:docPr id="21" name="图片 2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
                          <pic:cNvPicPr>
                            <a:picLocks noChangeAspect="1"/>
                          </pic:cNvPicPr>
                        </pic:nvPicPr>
                        <pic:blipFill>
                          <a:blip r:embed="rId22"/>
                          <a:stretch>
                            <a:fillRect/>
                          </a:stretch>
                        </pic:blipFill>
                        <pic:spPr>
                          <a:xfrm>
                            <a:off x="0" y="0"/>
                            <a:ext cx="5064125" cy="3726180"/>
                          </a:xfrm>
                          <a:prstGeom prst="rect">
                            <a:avLst/>
                          </a:prstGeom>
                        </pic:spPr>
                      </pic:pic>
                    </a:graphicData>
                  </a:graphic>
                </wp:inline>
              </w:drawing>
            </w:r>
          </w:p>
          <w:p>
            <w:pPr>
              <w:jc w:val="right"/>
              <w:rPr>
                <w:sz w:val="28"/>
                <w:szCs w:val="28"/>
              </w:rPr>
            </w:pPr>
          </w:p>
          <w:p>
            <w:pPr>
              <w:jc w:val="center"/>
              <w:rPr>
                <w:sz w:val="28"/>
                <w:szCs w:val="28"/>
              </w:rPr>
            </w:pPr>
            <w:r>
              <w:rPr>
                <w:rFonts w:hint="eastAsia" w:eastAsiaTheme="minorEastAsia"/>
                <w:sz w:val="28"/>
                <w:szCs w:val="28"/>
                <w:lang w:eastAsia="zh-CN"/>
              </w:rPr>
              <w:drawing>
                <wp:inline distT="0" distB="0" distL="114300" distR="114300">
                  <wp:extent cx="4995545" cy="3743325"/>
                  <wp:effectExtent l="0" t="0" r="3175" b="5715"/>
                  <wp:docPr id="22" name="图片 2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3"/>
                          <pic:cNvPicPr>
                            <a:picLocks noChangeAspect="1"/>
                          </pic:cNvPicPr>
                        </pic:nvPicPr>
                        <pic:blipFill>
                          <a:blip r:embed="rId23"/>
                          <a:stretch>
                            <a:fillRect/>
                          </a:stretch>
                        </pic:blipFill>
                        <pic:spPr>
                          <a:xfrm>
                            <a:off x="0" y="0"/>
                            <a:ext cx="4995545" cy="3743325"/>
                          </a:xfrm>
                          <a:prstGeom prst="rect">
                            <a:avLst/>
                          </a:prstGeom>
                        </pic:spPr>
                      </pic:pic>
                    </a:graphicData>
                  </a:graphic>
                </wp:inline>
              </w:drawing>
            </w:r>
          </w:p>
          <w:p>
            <w:pPr>
              <w:jc w:val="left"/>
              <w:rPr>
                <w:rFonts w:hint="eastAsia"/>
                <w:b/>
                <w:bCs/>
                <w:sz w:val="28"/>
                <w:szCs w:val="28"/>
                <w:lang w:val="en-US" w:eastAsia="zh-CN"/>
              </w:rPr>
            </w:pPr>
            <w:r>
              <w:rPr>
                <w:rFonts w:hint="eastAsia"/>
                <w:b/>
                <w:bCs/>
                <w:sz w:val="28"/>
                <w:szCs w:val="28"/>
                <w:lang w:val="en-US" w:eastAsia="zh-CN"/>
              </w:rPr>
              <w:t>测量过程截图：</w:t>
            </w:r>
          </w:p>
          <w:p>
            <w:pPr>
              <w:jc w:val="center"/>
              <w:rPr>
                <w:rFonts w:hint="eastAsia"/>
                <w:sz w:val="28"/>
                <w:szCs w:val="28"/>
              </w:rPr>
            </w:pPr>
            <w:r>
              <w:rPr>
                <w:rFonts w:hint="default"/>
                <w:sz w:val="28"/>
                <w:szCs w:val="28"/>
                <w:lang w:val="en-US" w:eastAsia="zh-CN"/>
              </w:rPr>
              <w:drawing>
                <wp:inline distT="0" distB="0" distL="114300" distR="114300">
                  <wp:extent cx="5039360" cy="3636010"/>
                  <wp:effectExtent l="0" t="0" r="5080" b="6350"/>
                  <wp:docPr id="23" name="图片 2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4"/>
                          <pic:cNvPicPr>
                            <a:picLocks noChangeAspect="1"/>
                          </pic:cNvPicPr>
                        </pic:nvPicPr>
                        <pic:blipFill>
                          <a:blip r:embed="rId24"/>
                          <a:stretch>
                            <a:fillRect/>
                          </a:stretch>
                        </pic:blipFill>
                        <pic:spPr>
                          <a:xfrm>
                            <a:off x="0" y="0"/>
                            <a:ext cx="5039360" cy="3636010"/>
                          </a:xfrm>
                          <a:prstGeom prst="rect">
                            <a:avLst/>
                          </a:prstGeom>
                        </pic:spPr>
                      </pic:pic>
                    </a:graphicData>
                  </a:graphic>
                </wp:inline>
              </w:drawing>
            </w:r>
            <w:r>
              <w:rPr>
                <w:rFonts w:hint="eastAsia"/>
                <w:sz w:val="28"/>
                <w:szCs w:val="28"/>
              </w:rPr>
              <w:t xml:space="preserve">  </w:t>
            </w:r>
          </w:p>
          <w:p>
            <w:pPr>
              <w:jc w:val="center"/>
              <w:rPr>
                <w:rFonts w:hint="eastAsia"/>
                <w:sz w:val="28"/>
                <w:szCs w:val="28"/>
              </w:rPr>
            </w:pPr>
          </w:p>
          <w:p>
            <w:pPr>
              <w:jc w:val="both"/>
              <w:rPr>
                <w:rFonts w:hint="eastAsia"/>
                <w:b/>
                <w:bCs/>
                <w:sz w:val="28"/>
                <w:szCs w:val="28"/>
                <w:lang w:val="en-US" w:eastAsia="zh-CN"/>
              </w:rPr>
            </w:pPr>
            <w:r>
              <w:rPr>
                <w:rFonts w:hint="eastAsia"/>
                <w:b/>
                <w:bCs/>
                <w:sz w:val="28"/>
                <w:szCs w:val="28"/>
                <w:lang w:val="en-US" w:eastAsia="zh-CN"/>
              </w:rPr>
              <w:t>数据草表：</w:t>
            </w:r>
          </w:p>
          <w:p>
            <w:pPr>
              <w:jc w:val="center"/>
              <w:rPr>
                <w:rFonts w:hint="default"/>
                <w:b/>
                <w:bCs/>
                <w:sz w:val="28"/>
                <w:szCs w:val="28"/>
                <w:lang w:val="en-US" w:eastAsia="zh-CN"/>
              </w:rPr>
            </w:pPr>
            <w:r>
              <w:rPr>
                <w:rFonts w:hint="default"/>
                <w:b/>
                <w:bCs/>
                <w:sz w:val="28"/>
                <w:szCs w:val="28"/>
                <w:lang w:val="en-US" w:eastAsia="zh-CN"/>
              </w:rPr>
              <w:drawing>
                <wp:inline distT="0" distB="0" distL="114300" distR="114300">
                  <wp:extent cx="5852160" cy="4069080"/>
                  <wp:effectExtent l="0" t="0" r="0" b="0"/>
                  <wp:docPr id="25" name="图片 2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6"/>
                          <pic:cNvPicPr>
                            <a:picLocks noChangeAspect="1"/>
                          </pic:cNvPicPr>
                        </pic:nvPicPr>
                        <pic:blipFill>
                          <a:blip r:embed="rId25"/>
                          <a:stretch>
                            <a:fillRect/>
                          </a:stretch>
                        </pic:blipFill>
                        <pic:spPr>
                          <a:xfrm>
                            <a:off x="0" y="0"/>
                            <a:ext cx="5852160" cy="4069080"/>
                          </a:xfrm>
                          <a:prstGeom prst="rect">
                            <a:avLst/>
                          </a:prstGeom>
                        </pic:spPr>
                      </pic:pic>
                    </a:graphicData>
                  </a:graphic>
                </wp:inline>
              </w:drawing>
            </w:r>
          </w:p>
          <w:p>
            <w:pPr>
              <w:jc w:val="center"/>
              <w:rPr>
                <w:rFonts w:hint="default"/>
                <w:b/>
                <w:bCs/>
                <w:sz w:val="28"/>
                <w:szCs w:val="28"/>
                <w:lang w:val="en-US" w:eastAsia="zh-CN"/>
              </w:rPr>
            </w:pPr>
          </w:p>
          <w:p>
            <w:pPr>
              <w:jc w:val="center"/>
              <w:rPr>
                <w:rFonts w:hint="default"/>
                <w:b/>
                <w:bCs/>
                <w:sz w:val="28"/>
                <w:szCs w:val="28"/>
                <w:lang w:val="en-US" w:eastAsia="zh-CN"/>
              </w:rPr>
            </w:pPr>
          </w:p>
          <w:p>
            <w:pPr>
              <w:jc w:val="center"/>
              <w:rPr>
                <w:rFonts w:hint="default"/>
                <w:b/>
                <w:bCs/>
                <w:sz w:val="28"/>
                <w:szCs w:val="28"/>
                <w:lang w:val="en-US" w:eastAsia="zh-CN"/>
              </w:rPr>
            </w:pPr>
          </w:p>
          <w:p>
            <w:pPr>
              <w:jc w:val="center"/>
              <w:rPr>
                <w:rFonts w:hint="default"/>
                <w:b/>
                <w:bCs/>
                <w:sz w:val="28"/>
                <w:szCs w:val="28"/>
                <w:lang w:val="en-US" w:eastAsia="zh-CN"/>
              </w:rPr>
            </w:pPr>
          </w:p>
          <w:p>
            <w:pPr>
              <w:jc w:val="center"/>
              <w:rPr>
                <w:rFonts w:hint="default"/>
                <w:b/>
                <w:bCs/>
                <w:sz w:val="28"/>
                <w:szCs w:val="28"/>
                <w:lang w:val="en-US" w:eastAsia="zh-CN"/>
              </w:rPr>
            </w:pPr>
          </w:p>
          <w:p>
            <w:pPr>
              <w:jc w:val="center"/>
              <w:rPr>
                <w:rFonts w:hint="default"/>
                <w:b/>
                <w:bCs/>
                <w:sz w:val="28"/>
                <w:szCs w:val="28"/>
                <w:lang w:val="en-US" w:eastAsia="zh-CN"/>
              </w:rPr>
            </w:pPr>
          </w:p>
          <w:p>
            <w:pPr>
              <w:jc w:val="center"/>
              <w:rPr>
                <w:rFonts w:hint="default"/>
                <w:b/>
                <w:bCs/>
                <w:sz w:val="28"/>
                <w:szCs w:val="28"/>
                <w:lang w:val="en-US" w:eastAsia="zh-CN"/>
              </w:rPr>
            </w:pPr>
          </w:p>
          <w:p>
            <w:pPr>
              <w:jc w:val="center"/>
              <w:rPr>
                <w:rFonts w:hint="default"/>
                <w:b/>
                <w:bCs/>
                <w:sz w:val="28"/>
                <w:szCs w:val="28"/>
                <w:lang w:val="en-US" w:eastAsia="zh-CN"/>
              </w:rPr>
            </w:pPr>
          </w:p>
          <w:p>
            <w:pPr>
              <w:jc w:val="center"/>
              <w:rPr>
                <w:sz w:val="28"/>
                <w:szCs w:val="28"/>
              </w:rPr>
            </w:pPr>
            <w:r>
              <w:rPr>
                <w:rFonts w:hint="eastAsia"/>
                <w:sz w:val="28"/>
                <w:szCs w:val="28"/>
              </w:rPr>
              <w:t xml:space="preserve">                           </w:t>
            </w:r>
            <w:r>
              <w:rPr>
                <w:rFonts w:hint="eastAsia"/>
                <w:sz w:val="28"/>
                <w:szCs w:val="28"/>
                <w:lang w:val="en-US" w:eastAsia="zh-CN"/>
              </w:rPr>
              <w:t xml:space="preserve"> </w:t>
            </w:r>
            <w:r>
              <w:rPr>
                <w:rFonts w:hint="eastAsia"/>
                <w:sz w:val="28"/>
                <w:szCs w:val="28"/>
              </w:rPr>
              <w:t>教师签字：</w:t>
            </w:r>
          </w:p>
        </w:tc>
      </w:tr>
    </w:tbl>
    <w:p>
      <w:pPr>
        <w:rPr>
          <w:sz w:val="28"/>
          <w:szCs w:val="28"/>
        </w:rPr>
      </w:pPr>
    </w:p>
    <w:sectPr>
      <w:footerReference r:id="rId3" w:type="default"/>
      <w:pgSz w:w="11906" w:h="16838"/>
      <w:pgMar w:top="1440" w:right="1080" w:bottom="1440" w:left="1080" w:header="851" w:footer="992" w:gutter="0"/>
      <w:pgNumType w:start="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50"/>
    <w:family w:val="auto"/>
    <w:pitch w:val="default"/>
    <w:sig w:usb0="00000001" w:usb1="080F0000" w:usb2="00000000" w:usb3="00000000" w:csb0="00040000" w:csb1="00000000"/>
  </w:font>
  <w:font w:name="华文楷体">
    <w:panose1 w:val="02010600040101010101"/>
    <w:charset w:val="50"/>
    <w:family w:val="auto"/>
    <w:pitch w:val="default"/>
    <w:sig w:usb0="00000287" w:usb1="080F0000" w:usb2="00000000" w:usb3="00000000" w:csb0="0004009F" w:csb1="DFD70000"/>
  </w:font>
  <w:font w:name="Cambria">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Cambria Math">
    <w:panose1 w:val="02040503050406030204"/>
    <w:charset w:val="00"/>
    <w:family w:val="auto"/>
    <w:pitch w:val="default"/>
    <w:sig w:usb0="E00006FF" w:usb1="420024FF" w:usb2="02000000" w:usb3="00000000" w:csb0="2000019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3575044"/>
      <w:docPartObj>
        <w:docPartGallery w:val="autotext"/>
      </w:docPartObj>
    </w:sdtPr>
    <w:sdtContent>
      <w:p>
        <w:pPr>
          <w:pStyle w:val="3"/>
          <w:jc w:val="center"/>
        </w:pPr>
        <w:r>
          <w:fldChar w:fldCharType="begin"/>
        </w:r>
        <w:r>
          <w:instrText xml:space="preserve"> PAGE   \* MERGEFORMAT </w:instrText>
        </w:r>
        <w:r>
          <w:fldChar w:fldCharType="separate"/>
        </w:r>
        <w:r>
          <w:rPr>
            <w:lang w:val="zh-CN"/>
          </w:rPr>
          <w:t>0</w:t>
        </w:r>
        <w:r>
          <w:rPr>
            <w:lang w:val="zh-CN"/>
          </w:rPr>
          <w:fldChar w:fldCharType="end"/>
        </w:r>
      </w:p>
    </w:sdtContent>
  </w:sdt>
  <w:p>
    <w:pPr>
      <w:pStyle w:val="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4E7211"/>
    <w:multiLevelType w:val="singleLevel"/>
    <w:tmpl w:val="904E7211"/>
    <w:lvl w:ilvl="0" w:tentative="0">
      <w:start w:val="1"/>
      <w:numFmt w:val="decimal"/>
      <w:suff w:val="nothing"/>
      <w:lvlText w:val="（%1）"/>
      <w:lvlJc w:val="left"/>
    </w:lvl>
  </w:abstractNum>
  <w:abstractNum w:abstractNumId="1">
    <w:nsid w:val="BA23D225"/>
    <w:multiLevelType w:val="singleLevel"/>
    <w:tmpl w:val="BA23D225"/>
    <w:lvl w:ilvl="0" w:tentative="0">
      <w:start w:val="1"/>
      <w:numFmt w:val="decimal"/>
      <w:lvlText w:val="%1."/>
      <w:lvlJc w:val="left"/>
      <w:pPr>
        <w:tabs>
          <w:tab w:val="left" w:pos="312"/>
        </w:tabs>
      </w:pPr>
    </w:lvl>
  </w:abstractNum>
  <w:abstractNum w:abstractNumId="2">
    <w:nsid w:val="D59EE6C1"/>
    <w:multiLevelType w:val="singleLevel"/>
    <w:tmpl w:val="D59EE6C1"/>
    <w:lvl w:ilvl="0" w:tentative="0">
      <w:start w:val="1"/>
      <w:numFmt w:val="decimal"/>
      <w:lvlText w:val="%1."/>
      <w:lvlJc w:val="left"/>
      <w:pPr>
        <w:tabs>
          <w:tab w:val="left" w:pos="312"/>
        </w:tabs>
      </w:pPr>
    </w:lvl>
  </w:abstractNum>
  <w:abstractNum w:abstractNumId="3">
    <w:nsid w:val="DB3BFCFD"/>
    <w:multiLevelType w:val="singleLevel"/>
    <w:tmpl w:val="DB3BFCFD"/>
    <w:lvl w:ilvl="0" w:tentative="0">
      <w:start w:val="1"/>
      <w:numFmt w:val="decimal"/>
      <w:suff w:val="nothing"/>
      <w:lvlText w:val="%1）"/>
      <w:lvlJc w:val="left"/>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ViY2JkMjU3NGYzZTEwMzZmMGFkZWViYmNkYWU3NDIifQ=="/>
  </w:docVars>
  <w:rsids>
    <w:rsidRoot w:val="007D5AC5"/>
    <w:rsid w:val="000018D3"/>
    <w:rsid w:val="00004F5F"/>
    <w:rsid w:val="000112E0"/>
    <w:rsid w:val="0001319D"/>
    <w:rsid w:val="0001525D"/>
    <w:rsid w:val="00015C42"/>
    <w:rsid w:val="00022504"/>
    <w:rsid w:val="000257C9"/>
    <w:rsid w:val="00086EED"/>
    <w:rsid w:val="00097758"/>
    <w:rsid w:val="000B2571"/>
    <w:rsid w:val="000B4348"/>
    <w:rsid w:val="00106004"/>
    <w:rsid w:val="00171ABA"/>
    <w:rsid w:val="001C10CD"/>
    <w:rsid w:val="001D4B32"/>
    <w:rsid w:val="001D7FE5"/>
    <w:rsid w:val="001F4AC1"/>
    <w:rsid w:val="002168C3"/>
    <w:rsid w:val="00246187"/>
    <w:rsid w:val="002642F4"/>
    <w:rsid w:val="00287A99"/>
    <w:rsid w:val="00287E17"/>
    <w:rsid w:val="002A4A07"/>
    <w:rsid w:val="002F275E"/>
    <w:rsid w:val="00307F24"/>
    <w:rsid w:val="00352B3D"/>
    <w:rsid w:val="00394D0B"/>
    <w:rsid w:val="003A15A6"/>
    <w:rsid w:val="003B4BEE"/>
    <w:rsid w:val="003B5557"/>
    <w:rsid w:val="003C1848"/>
    <w:rsid w:val="003C1C33"/>
    <w:rsid w:val="003F6F51"/>
    <w:rsid w:val="00402D72"/>
    <w:rsid w:val="004210F7"/>
    <w:rsid w:val="0042642B"/>
    <w:rsid w:val="00476BA9"/>
    <w:rsid w:val="00477BE9"/>
    <w:rsid w:val="0048358B"/>
    <w:rsid w:val="00491332"/>
    <w:rsid w:val="004B34A0"/>
    <w:rsid w:val="004F22A8"/>
    <w:rsid w:val="00515EFE"/>
    <w:rsid w:val="005179AF"/>
    <w:rsid w:val="005412CC"/>
    <w:rsid w:val="00545B5A"/>
    <w:rsid w:val="00554CD1"/>
    <w:rsid w:val="0056323D"/>
    <w:rsid w:val="0058128D"/>
    <w:rsid w:val="00584731"/>
    <w:rsid w:val="00584CAA"/>
    <w:rsid w:val="005A44E6"/>
    <w:rsid w:val="005C7B73"/>
    <w:rsid w:val="005F2E5F"/>
    <w:rsid w:val="005F50DE"/>
    <w:rsid w:val="005F541A"/>
    <w:rsid w:val="006143DD"/>
    <w:rsid w:val="006168AA"/>
    <w:rsid w:val="006257B4"/>
    <w:rsid w:val="00632F1A"/>
    <w:rsid w:val="00640F8A"/>
    <w:rsid w:val="00644F79"/>
    <w:rsid w:val="00653B60"/>
    <w:rsid w:val="006736F5"/>
    <w:rsid w:val="00683AFB"/>
    <w:rsid w:val="006902AA"/>
    <w:rsid w:val="006B7070"/>
    <w:rsid w:val="006E27AC"/>
    <w:rsid w:val="006E6B75"/>
    <w:rsid w:val="006F1C4F"/>
    <w:rsid w:val="007049E1"/>
    <w:rsid w:val="00704A91"/>
    <w:rsid w:val="00706D41"/>
    <w:rsid w:val="00707A26"/>
    <w:rsid w:val="00724209"/>
    <w:rsid w:val="00740386"/>
    <w:rsid w:val="007533E2"/>
    <w:rsid w:val="0075731B"/>
    <w:rsid w:val="007653F3"/>
    <w:rsid w:val="00786E7E"/>
    <w:rsid w:val="007961B3"/>
    <w:rsid w:val="007B52E9"/>
    <w:rsid w:val="007D5AC5"/>
    <w:rsid w:val="008310F6"/>
    <w:rsid w:val="0085390F"/>
    <w:rsid w:val="00870D3C"/>
    <w:rsid w:val="00874A33"/>
    <w:rsid w:val="00877187"/>
    <w:rsid w:val="008969E0"/>
    <w:rsid w:val="008A27F9"/>
    <w:rsid w:val="008A2EA2"/>
    <w:rsid w:val="008C305D"/>
    <w:rsid w:val="008E4927"/>
    <w:rsid w:val="00900917"/>
    <w:rsid w:val="009311B6"/>
    <w:rsid w:val="009409E7"/>
    <w:rsid w:val="0095127D"/>
    <w:rsid w:val="0095308A"/>
    <w:rsid w:val="009869B8"/>
    <w:rsid w:val="009A08C9"/>
    <w:rsid w:val="009A4317"/>
    <w:rsid w:val="009B4AAA"/>
    <w:rsid w:val="009E0B5D"/>
    <w:rsid w:val="00A17126"/>
    <w:rsid w:val="00A20F89"/>
    <w:rsid w:val="00A33D5D"/>
    <w:rsid w:val="00A35F51"/>
    <w:rsid w:val="00A36181"/>
    <w:rsid w:val="00A72645"/>
    <w:rsid w:val="00A735EF"/>
    <w:rsid w:val="00A806B2"/>
    <w:rsid w:val="00AC0F5B"/>
    <w:rsid w:val="00AD6091"/>
    <w:rsid w:val="00AF44A8"/>
    <w:rsid w:val="00AF71B1"/>
    <w:rsid w:val="00B04F90"/>
    <w:rsid w:val="00B17517"/>
    <w:rsid w:val="00B42F11"/>
    <w:rsid w:val="00B45E68"/>
    <w:rsid w:val="00B47BD1"/>
    <w:rsid w:val="00B513F2"/>
    <w:rsid w:val="00B541CA"/>
    <w:rsid w:val="00B74150"/>
    <w:rsid w:val="00B818D5"/>
    <w:rsid w:val="00B918F5"/>
    <w:rsid w:val="00BB4B60"/>
    <w:rsid w:val="00BC1270"/>
    <w:rsid w:val="00BD44CA"/>
    <w:rsid w:val="00BD5A75"/>
    <w:rsid w:val="00BE1F6D"/>
    <w:rsid w:val="00BE54D2"/>
    <w:rsid w:val="00BF679A"/>
    <w:rsid w:val="00BF726D"/>
    <w:rsid w:val="00C15799"/>
    <w:rsid w:val="00C26945"/>
    <w:rsid w:val="00C5271A"/>
    <w:rsid w:val="00C54176"/>
    <w:rsid w:val="00C557E2"/>
    <w:rsid w:val="00C566F6"/>
    <w:rsid w:val="00C74199"/>
    <w:rsid w:val="00C94B95"/>
    <w:rsid w:val="00CA4D81"/>
    <w:rsid w:val="00CA7358"/>
    <w:rsid w:val="00CB3804"/>
    <w:rsid w:val="00CC046C"/>
    <w:rsid w:val="00CC7A24"/>
    <w:rsid w:val="00CD24C2"/>
    <w:rsid w:val="00D04C49"/>
    <w:rsid w:val="00D3475E"/>
    <w:rsid w:val="00DB0DC2"/>
    <w:rsid w:val="00DC2611"/>
    <w:rsid w:val="00DD06E5"/>
    <w:rsid w:val="00DD283E"/>
    <w:rsid w:val="00E1026B"/>
    <w:rsid w:val="00E366CE"/>
    <w:rsid w:val="00E73901"/>
    <w:rsid w:val="00E7562B"/>
    <w:rsid w:val="00E959FA"/>
    <w:rsid w:val="00EA54C5"/>
    <w:rsid w:val="00EA6AD8"/>
    <w:rsid w:val="00EA7F63"/>
    <w:rsid w:val="00ED3F7F"/>
    <w:rsid w:val="00F04B9A"/>
    <w:rsid w:val="00F17C18"/>
    <w:rsid w:val="00F25115"/>
    <w:rsid w:val="00F26860"/>
    <w:rsid w:val="00F32EA0"/>
    <w:rsid w:val="00F3661D"/>
    <w:rsid w:val="00F61648"/>
    <w:rsid w:val="00FB6138"/>
    <w:rsid w:val="00FC19B3"/>
    <w:rsid w:val="00FE091E"/>
    <w:rsid w:val="00FF5ACE"/>
    <w:rsid w:val="0C63408F"/>
    <w:rsid w:val="3B976656"/>
    <w:rsid w:val="4F8961F6"/>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semiHidden/>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Balloon Text"/>
    <w:basedOn w:val="1"/>
    <w:link w:val="10"/>
    <w:semiHidden/>
    <w:unhideWhenUsed/>
    <w:qFormat/>
    <w:uiPriority w:val="99"/>
    <w:rPr>
      <w:sz w:val="18"/>
      <w:szCs w:val="18"/>
    </w:rPr>
  </w:style>
  <w:style w:type="paragraph" w:styleId="3">
    <w:name w:val="footer"/>
    <w:basedOn w:val="1"/>
    <w:link w:val="9"/>
    <w:unhideWhenUsed/>
    <w:qFormat/>
    <w:uiPriority w:val="99"/>
    <w:pPr>
      <w:tabs>
        <w:tab w:val="center" w:pos="4153"/>
        <w:tab w:val="right" w:pos="8306"/>
      </w:tabs>
      <w:snapToGrid w:val="0"/>
      <w:jc w:val="left"/>
    </w:pPr>
    <w:rPr>
      <w:sz w:val="18"/>
      <w:szCs w:val="18"/>
    </w:rPr>
  </w:style>
  <w:style w:type="paragraph" w:styleId="4">
    <w:name w:val="header"/>
    <w:basedOn w:val="1"/>
    <w:link w:val="8"/>
    <w:semiHidden/>
    <w:unhideWhenUsed/>
    <w:uiPriority w:val="99"/>
    <w:pPr>
      <w:pBdr>
        <w:bottom w:val="single" w:color="auto" w:sz="6" w:space="1"/>
      </w:pBdr>
      <w:tabs>
        <w:tab w:val="center" w:pos="4153"/>
        <w:tab w:val="right" w:pos="8306"/>
      </w:tabs>
      <w:snapToGrid w:val="0"/>
      <w:jc w:val="center"/>
    </w:pPr>
    <w:rPr>
      <w:sz w:val="18"/>
      <w:szCs w:val="18"/>
    </w:rPr>
  </w:style>
  <w:style w:type="table" w:styleId="6">
    <w:name w:val="Table Grid"/>
    <w:basedOn w:val="5"/>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customStyle="1" w:styleId="8">
    <w:name w:val="页眉字符"/>
    <w:basedOn w:val="7"/>
    <w:link w:val="4"/>
    <w:semiHidden/>
    <w:qFormat/>
    <w:uiPriority w:val="99"/>
    <w:rPr>
      <w:sz w:val="18"/>
      <w:szCs w:val="18"/>
    </w:rPr>
  </w:style>
  <w:style w:type="character" w:customStyle="1" w:styleId="9">
    <w:name w:val="页脚字符"/>
    <w:basedOn w:val="7"/>
    <w:link w:val="3"/>
    <w:uiPriority w:val="99"/>
    <w:rPr>
      <w:sz w:val="18"/>
      <w:szCs w:val="18"/>
    </w:rPr>
  </w:style>
  <w:style w:type="character" w:customStyle="1" w:styleId="10">
    <w:name w:val="批注框文本字符"/>
    <w:basedOn w:val="7"/>
    <w:link w:val="2"/>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1.jpe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186</Words>
  <Characters>397</Characters>
  <Lines>3</Lines>
  <Paragraphs>1</Paragraphs>
  <TotalTime>10</TotalTime>
  <ScaleCrop>false</ScaleCrop>
  <LinksUpToDate>false</LinksUpToDate>
  <CharactersWithSpaces>451</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2020-02-17T07:47:00Z</dcterms:created>
  <dc:creator>Dell</dc:creator>
  <cp:lastModifiedBy>微信用户</cp:lastModifiedBy>
  <cp:lastPrinted>2020-02-17T08:32:00Z</cp:lastPrinted>
  <dcterms:modified xsi:type="dcterms:W3CDTF">2022-12-27T16:41:26Z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4B25EE2BD9724190A36E5BC07FED985F</vt:lpwstr>
  </property>
</Properties>
</file>