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4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表 1 载流圆</w:t>
      </w:r>
      <w:r>
        <w:rPr>
          <w:rFonts w:hint="eastAsia" w:ascii="Times New Roman" w:hAnsi="Times New Roman"/>
        </w:rPr>
        <w:t>单</w:t>
      </w:r>
      <w:r>
        <w:rPr>
          <w:rFonts w:ascii="Times New Roman" w:hAnsi="Times New Roman"/>
        </w:rPr>
        <w:t>线圈轴线上磁场分布的数据记录</w:t>
      </w:r>
    </w:p>
    <w:tbl>
      <w:tblPr>
        <w:tblStyle w:val="3"/>
        <w:tblW w:w="0" w:type="auto"/>
        <w:tblInd w:w="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801"/>
        <w:gridCol w:w="801"/>
        <w:gridCol w:w="802"/>
        <w:gridCol w:w="801"/>
        <w:gridCol w:w="802"/>
        <w:gridCol w:w="801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刻度尺读数</w:t>
            </w:r>
            <w:r>
              <w:rPr>
                <w:position w:val="-10"/>
              </w:rPr>
              <w:object>
                <v:shape id="_x0000_i1025" o:spt="75" type="#_x0000_t75" style="height:18pt;width:4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5.00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6.00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7.00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8.00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10.00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轴向距离</w:t>
            </w:r>
            <w:r>
              <w:rPr>
                <w:position w:val="-10"/>
              </w:rPr>
              <w:object>
                <v:shape id="_x0000_i1026" o:spt="75" type="#_x0000_t75" style="height:18pt;width:56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801" w:type="dxa"/>
            <w:tcBorders>
              <w:top w:val="nil"/>
            </w:tcBorders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-10.00</w:t>
            </w:r>
          </w:p>
        </w:tc>
        <w:tc>
          <w:tcPr>
            <w:tcW w:w="801" w:type="dxa"/>
            <w:tcBorders>
              <w:top w:val="nil"/>
            </w:tcBorders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-9.00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-8.00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-7.00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-6.00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-5.00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磁感应强度</w:t>
            </w:r>
            <w:r>
              <w:rPr>
                <w:position w:val="-10"/>
              </w:rPr>
              <w:object>
                <v:shape id="_x0000_i1027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7" DrawAspect="Content" ObjectID="_1468075727" r:id="rId8">
                  <o:LockedField>false</o:LockedField>
                </o:OLEObject>
              </w:object>
            </w:r>
            <w:r>
              <w:t xml:space="preserve"> 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0.363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0.414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0.474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0.551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0.629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0.709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position w:val="-28"/>
              </w:rPr>
              <w:object>
                <v:shape id="_x0000_i1028" o:spt="75" alt="" type="#_x0000_t75" style="height:31.25pt;width:111.0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0.355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0.413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0.479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0.553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0.634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0.719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相对误差     </w:t>
            </w:r>
            <w:r>
              <w:rPr>
                <w:position w:val="-6"/>
              </w:rPr>
              <w:object>
                <v:shape id="_x0000_i1029" o:spt="75" type="#_x0000_t75" style="height:13.95pt;width:13.9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2.13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0.28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0.98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0.31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0.77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1.44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刻度尺读数</w:t>
            </w:r>
            <w:r>
              <w:rPr>
                <w:position w:val="-10"/>
              </w:rPr>
              <w:object>
                <v:shape id="_x0000_i1030" o:spt="75" type="#_x0000_t75" style="height:18pt;width:48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12.00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13.00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14.00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15.00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16.00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17.00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轴向距离</w:t>
            </w:r>
            <w:r>
              <w:rPr>
                <w:position w:val="-10"/>
              </w:rPr>
              <w:object>
                <v:shape id="_x0000_i1031" o:spt="75" type="#_x0000_t75" style="height:18pt;width:56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-3.00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-2.00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-1.00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磁感应强度</w:t>
            </w:r>
            <w:r>
              <w:rPr>
                <w:position w:val="-10"/>
              </w:rPr>
              <w:object>
                <v:shape id="_x0000_i1032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2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0.867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0.928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0.970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0.981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0.968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0.928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0.866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position w:val="-28"/>
              </w:rPr>
              <w:object>
                <v:shape id="_x0000_i1033" o:spt="75" alt="" type="#_x0000_t75" style="height:31.25pt;width:111.0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0.883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0.948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0.990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1.005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0.990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0.948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相对误差     </w:t>
            </w:r>
            <w:r>
              <w:rPr>
                <w:position w:val="-6"/>
              </w:rPr>
              <w:object>
                <v:shape id="_x0000_i1034" o:spt="75" type="#_x0000_t75" style="height:13.95pt;width:13.9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4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1.86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2.10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2.06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2.42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2.26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2.10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1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刻度尺读数</w:t>
            </w:r>
            <w:r>
              <w:rPr>
                <w:position w:val="-10"/>
              </w:rPr>
              <w:object>
                <v:shape id="_x0000_i1035" o:spt="75" type="#_x0000_t75" style="height:18pt;width:48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5" DrawAspect="Content" ObjectID="_1468075735" r:id="rId23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19.00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20.00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21.00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22.00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23.00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24.00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轴向距离</w:t>
            </w:r>
            <w:r>
              <w:rPr>
                <w:position w:val="-10"/>
              </w:rPr>
              <w:object>
                <v:shape id="_x0000_i1036" o:spt="75" type="#_x0000_t75" style="height:18pt;width:56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6" DrawAspect="Content" ObjectID="_1468075736" r:id="rId25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5.00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6.00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7.00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8.00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9.00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磁感应强度</w:t>
            </w:r>
            <w:r>
              <w:rPr>
                <w:position w:val="-10"/>
              </w:rPr>
              <w:object>
                <v:shape id="_x0000_i1037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7" DrawAspect="Content" ObjectID="_1468075737" r:id="rId27">
                  <o:LockedField>false</o:LockedField>
                </o:OLEObject>
              </w:object>
            </w:r>
            <w:r>
              <w:t xml:space="preserve"> 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0.785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0.710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0.628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0.551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0.477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0.411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0.359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position w:val="-28"/>
              </w:rPr>
              <w:object>
                <v:shape id="_x0000_i1038" o:spt="75" alt="" type="#_x0000_t75" style="height:31.25pt;width:111.05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8" r:id="rId29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0.805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0.719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0.634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0.553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0.479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0.413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2500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相对误差     </w:t>
            </w:r>
            <w:r>
              <w:rPr>
                <w:position w:val="-6"/>
              </w:rPr>
              <w:object>
                <v:shape id="_x0000_i1039" o:spt="75" type="#_x0000_t75" style="height:13.95pt;width:13.9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9" DrawAspect="Content" ObjectID="_1468075739" r:id="rId31">
                  <o:LockedField>false</o:LockedField>
                </o:OLEObject>
              </w:objec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2.44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1.30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0.92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0.31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0.35</w:t>
            </w:r>
          </w:p>
        </w:tc>
        <w:tc>
          <w:tcPr>
            <w:tcW w:w="801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0.45</w:t>
            </w:r>
          </w:p>
        </w:tc>
        <w:tc>
          <w:tcPr>
            <w:tcW w:w="80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1.00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572000" cy="2743200"/>
            <wp:effectExtent l="4445" t="4445" r="10795" b="1079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snapToGrid w:val="0"/>
        <w:spacing w:line="340" w:lineRule="exact"/>
        <w:jc w:val="center"/>
        <w:rPr>
          <w:rFonts w:hint="eastAsia"/>
        </w:rPr>
      </w:pPr>
      <w:r>
        <w:rPr>
          <w:rFonts w:hint="eastAsia"/>
        </w:rPr>
        <w:t>表 2  亥姆霍兹线圈轴线上磁场分布数据记录</w:t>
      </w:r>
      <w:r>
        <w:rPr>
          <w:rFonts w:hint="eastAsia" w:ascii="Times New Roman" w:hAnsi="Times New Roman"/>
        </w:rPr>
        <w:t>(</w:t>
      </w:r>
      <w:r>
        <w:rPr>
          <w:rFonts w:ascii="Times New Roman" w:hAnsi="Times New Roman"/>
        </w:rPr>
        <w:t>二线圈间距</w:t>
      </w:r>
      <w:r>
        <w:rPr>
          <w:rFonts w:ascii="Times New Roman" w:hAnsi="Times New Roman"/>
          <w:position w:val="-6"/>
        </w:rPr>
        <w:object>
          <v:shape id="_x0000_i1040" o:spt="75" type="#_x0000_t75" style="height:13.95pt;width:31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ascii="Times New Roman" w:hAnsi="Times New Roman"/>
        </w:rPr>
        <w:t>即</w:t>
      </w:r>
      <w:r>
        <w:rPr>
          <w:rFonts w:ascii="Times New Roman" w:hAnsi="Times New Roman"/>
          <w:position w:val="-4"/>
        </w:rPr>
        <w:object>
          <v:shape id="_x0000_i1041" o:spt="75" type="#_x0000_t75" style="height:13pt;width:13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 w:ascii="Times New Roman" w:hAnsi="Times New Roman"/>
        </w:rPr>
        <w:t>=</w:t>
      </w:r>
      <w:r>
        <w:rPr>
          <w:rFonts w:ascii="Times New Roman" w:hAnsi="Times New Roman"/>
          <w:position w:val="-6"/>
        </w:rPr>
        <w:object>
          <v:shape id="_x0000_i1042" o:spt="75" type="#_x0000_t75" style="height:13.95pt;width:29pt;" o:ole="t" filled="f" o:preferrelative="t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rFonts w:ascii="Times New Roman" w:hAnsi="Times New Roman"/>
        </w:rPr>
        <w:t>)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852"/>
        <w:gridCol w:w="852"/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346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刻度尺读数</w:t>
            </w:r>
            <w:r>
              <w:rPr>
                <w:position w:val="-10"/>
              </w:rPr>
              <w:object>
                <v:shape id="_x0000_i1043" o:spt="75" type="#_x0000_t75" style="height:18pt;width:48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3" DrawAspect="Content" ObjectID="_1468075743" r:id="rId39">
                  <o:LockedField>false</o:LockedField>
                </o:OLEObject>
              </w:objec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5.00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6.00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7.00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8.00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10.00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346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轴向距离</w:t>
            </w:r>
            <w:r>
              <w:rPr>
                <w:position w:val="-10"/>
              </w:rPr>
              <w:object>
                <v:shape id="_x0000_i1044" o:spt="75" type="#_x0000_t75" style="height:18pt;width:56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4" DrawAspect="Content" ObjectID="_1468075744" r:id="rId41">
                  <o:LockedField>false</o:LockedField>
                </o:OLEObject>
              </w:objec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-10.00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-9.00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-8.00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-7.00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-6.00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-5.00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346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磁感应强度</w:t>
            </w:r>
            <w:r>
              <w:rPr>
                <w:position w:val="-10"/>
              </w:rPr>
              <w:object>
                <v:shape id="_x0000_i1045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5" DrawAspect="Content" ObjectID="_1468075745" r:id="rId43">
                  <o:LockedField>false</o:LockedField>
                </o:OLEObject>
              </w:objec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0.897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1.003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1.110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1.203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1.287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1.351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1.391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346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刻度尺读数</w:t>
            </w:r>
            <w:r>
              <w:rPr>
                <w:position w:val="-10"/>
              </w:rPr>
              <w:object>
                <v:shape id="_x0000_i1046" o:spt="75" type="#_x0000_t75" style="height:18pt;width:48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6" DrawAspect="Content" ObjectID="_1468075746" r:id="rId45">
                  <o:LockedField>false</o:LockedField>
                </o:OLEObject>
              </w:objec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12.00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13.00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14.00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15.00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16.00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17.00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346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轴向距离</w:t>
            </w:r>
            <w:r>
              <w:rPr>
                <w:position w:val="-10"/>
              </w:rPr>
              <w:object>
                <v:shape id="_x0000_i1047" o:spt="75" type="#_x0000_t75" style="height:18pt;width:56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7" DrawAspect="Content" ObjectID="_1468075747" r:id="rId47">
                  <o:LockedField>false</o:LockedField>
                </o:OLEObject>
              </w:objec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-3.00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-2.00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-1.00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0.00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346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磁感应强度</w:t>
            </w:r>
            <w:r>
              <w:rPr>
                <w:position w:val="-10"/>
              </w:rPr>
              <w:object>
                <v:shape id="_x0000_i1048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8" DrawAspect="Content" ObjectID="_1468075748" r:id="rId49">
                  <o:LockedField>false</o:LockedField>
                </o:OLEObject>
              </w:objec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1.416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1.425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1.429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1.430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1.431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1.425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346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刻度尺读数</w:t>
            </w:r>
            <w:r>
              <w:rPr>
                <w:position w:val="-10"/>
              </w:rPr>
              <w:object>
                <v:shape id="_x0000_i1049" o:spt="75" type="#_x0000_t75" style="height:18pt;width:48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9" DrawAspect="Content" ObjectID="_1468075749" r:id="rId51">
                  <o:LockedField>false</o:LockedField>
                </o:OLEObject>
              </w:objec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19.00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20.00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21.00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22.00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23.00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24.00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346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轴向距离</w:t>
            </w:r>
            <w:r>
              <w:rPr>
                <w:position w:val="-10"/>
              </w:rPr>
              <w:object>
                <v:shape id="_x0000_i1050" o:spt="75" type="#_x0000_t75" style="height:18pt;width:56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0" DrawAspect="Content" ObjectID="_1468075750" r:id="rId53">
                  <o:LockedField>false</o:LockedField>
                </o:OLEObject>
              </w:objec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5.00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6.00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7.00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8.00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9.00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2346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磁感应强度</w:t>
            </w:r>
            <w:r>
              <w:rPr>
                <w:position w:val="-10"/>
              </w:rPr>
              <w:object>
                <v:shape id="_x0000_i1051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1" DrawAspect="Content" ObjectID="_1468075751" r:id="rId55">
                  <o:LockedField>false</o:LockedField>
                </o:OLEObject>
              </w:objec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1.387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1.344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1.274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1.185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1.084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0.978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0.873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572000" cy="2743200"/>
            <wp:effectExtent l="4445" t="4445" r="10795" b="1079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snapToGrid w:val="0"/>
        <w:jc w:val="center"/>
        <w:rPr>
          <w:rFonts w:hint="eastAsia"/>
        </w:rPr>
      </w:pPr>
      <w:r>
        <w:rPr>
          <w:rFonts w:hint="eastAsia"/>
        </w:rPr>
        <w:t>表 3 载流圆线圈中心平面内径向磁场分布数据记录</w:t>
      </w: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768"/>
        <w:gridCol w:w="768"/>
        <w:gridCol w:w="768"/>
        <w:gridCol w:w="768"/>
        <w:gridCol w:w="768"/>
        <w:gridCol w:w="768"/>
        <w:gridCol w:w="768"/>
        <w:gridCol w:w="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2142" w:type="dxa"/>
            <w:noWrap w:val="0"/>
            <w:vAlign w:val="center"/>
          </w:tcPr>
          <w:p>
            <w:pPr>
              <w:pStyle w:val="2"/>
              <w:snapToGrid w:val="0"/>
              <w:jc w:val="center"/>
            </w:pPr>
            <w:r>
              <w:rPr>
                <w:rFonts w:hint="eastAsia"/>
              </w:rPr>
              <w:t>径向距离</w:t>
            </w:r>
            <w:r>
              <w:rPr>
                <w:position w:val="-10"/>
              </w:rPr>
              <w:object>
                <v:shape id="_x0000_i1052" o:spt="75" type="#_x0000_t75" style="height:18pt;width:54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2" DrawAspect="Content" ObjectID="_1468075752" r:id="rId58">
                  <o:LockedField>false</o:LockedField>
                </o:OLEObject>
              </w:objec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-5.0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-4.0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-3.0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-2.0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-1.0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1.0</w:t>
            </w:r>
          </w:p>
        </w:tc>
        <w:tc>
          <w:tcPr>
            <w:tcW w:w="769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214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53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61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3" DrawAspect="Content" ObjectID="_1468075753" r:id="rId60">
                  <o:LockedField>false</o:LockedField>
                </o:OLEObject>
              </w:objec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1.519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1.440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1.390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1.361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1.346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1.343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1.351</w:t>
            </w:r>
          </w:p>
        </w:tc>
        <w:tc>
          <w:tcPr>
            <w:tcW w:w="769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214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径向距离</w:t>
            </w:r>
            <w:r>
              <w:rPr>
                <w:position w:val="-10"/>
              </w:rPr>
              <w:object>
                <v:shape id="_x0000_i1054" o:spt="75" type="#_x0000_t75" style="height:18pt;width:54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4" DrawAspect="Content" ObjectID="_1468075754" r:id="rId62">
                  <o:LockedField>false</o:LockedField>
                </o:OLEObject>
              </w:objec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3.0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4.0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5.0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69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2142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55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5" DrawAspect="Content" ObjectID="_1468075755" r:id="rId64">
                  <o:LockedField>false</o:LockedField>
                </o:OLEObject>
              </w:objec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1.404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1.459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1.543</w:t>
            </w: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68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769" w:type="dxa"/>
            <w:noWrap w:val="0"/>
            <w:vAlign w:val="center"/>
          </w:tcPr>
          <w:p>
            <w:pPr>
              <w:pStyle w:val="2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ind w:firstLine="420" w:firstLineChars="0"/>
      </w:pPr>
      <w:bookmarkStart w:id="0" w:name="_GoBack"/>
      <w:bookmarkEnd w:id="0"/>
      <w:r>
        <w:drawing>
          <wp:inline distT="0" distB="0" distL="114300" distR="114300">
            <wp:extent cx="4572000" cy="2743200"/>
            <wp:effectExtent l="4445" t="4445" r="10795" b="1079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4B121F83"/>
    <w:rsid w:val="4B12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chart" Target="charts/chart3.xml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chart" Target="charts/chart2.xml"/><Relationship Id="rId56" Type="http://schemas.openxmlformats.org/officeDocument/2006/relationships/image" Target="media/image25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chart" Target="charts/chart1.xml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图1  载流圆单线圈轴线上的磁场分布</a:t>
            </a:r>
          </a:p>
        </c:rich>
      </c:tx>
      <c:layout>
        <c:manualLayout>
          <c:xMode val="edge"/>
          <c:yMode val="edge"/>
          <c:x val="0.104513888888889"/>
          <c:y val="0.02523148148148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磁感应强度B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[工作簿1]Sheet1!$A$2:$A$22</c:f>
              <c:numCache>
                <c:formatCode>General</c:formatCode>
                <c:ptCount val="2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</c:numCache>
            </c:numRef>
          </c:xVal>
          <c:yVal>
            <c:numRef>
              <c:f>[工作簿1]Sheet1!$B$2:$B$22</c:f>
              <c:numCache>
                <c:formatCode>General</c:formatCode>
                <c:ptCount val="21"/>
                <c:pt idx="0">
                  <c:v>0.363</c:v>
                </c:pt>
                <c:pt idx="1">
                  <c:v>0.414</c:v>
                </c:pt>
                <c:pt idx="2">
                  <c:v>0.474</c:v>
                </c:pt>
                <c:pt idx="3">
                  <c:v>0.551</c:v>
                </c:pt>
                <c:pt idx="4">
                  <c:v>0.629</c:v>
                </c:pt>
                <c:pt idx="5">
                  <c:v>0.709</c:v>
                </c:pt>
                <c:pt idx="6" c:formatCode="0.000_ ">
                  <c:v>0.79</c:v>
                </c:pt>
                <c:pt idx="7">
                  <c:v>0.867</c:v>
                </c:pt>
                <c:pt idx="8">
                  <c:v>0.928</c:v>
                </c:pt>
                <c:pt idx="9" c:formatCode="0.000_ ">
                  <c:v>0.97</c:v>
                </c:pt>
                <c:pt idx="10">
                  <c:v>0.981</c:v>
                </c:pt>
                <c:pt idx="11">
                  <c:v>0.968</c:v>
                </c:pt>
                <c:pt idx="12">
                  <c:v>0.928</c:v>
                </c:pt>
                <c:pt idx="13">
                  <c:v>0.866</c:v>
                </c:pt>
                <c:pt idx="14">
                  <c:v>0.785</c:v>
                </c:pt>
                <c:pt idx="15" c:formatCode="0.000_ ">
                  <c:v>0.71</c:v>
                </c:pt>
                <c:pt idx="16">
                  <c:v>0.628</c:v>
                </c:pt>
                <c:pt idx="17">
                  <c:v>0.551</c:v>
                </c:pt>
                <c:pt idx="18">
                  <c:v>0.477</c:v>
                </c:pt>
                <c:pt idx="19">
                  <c:v>0.411</c:v>
                </c:pt>
                <c:pt idx="20">
                  <c:v>0.359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581753"/>
        <c:axId val="111447581"/>
      </c:scatterChart>
      <c:valAx>
        <c:axId val="95858175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111447581"/>
        <c:crosses val="autoZero"/>
        <c:crossBetween val="midCat"/>
      </c:valAx>
      <c:valAx>
        <c:axId val="1114475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5858175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图</a:t>
            </a:r>
            <a:r>
              <a:rPr lang="en-US" altLang="zh-CN"/>
              <a:t>2  </a:t>
            </a:r>
            <a:r>
              <a:rPr altLang="en-US"/>
              <a:t>亥姆霍兹线圈轴线上的磁场分布</a:t>
            </a:r>
            <a:endParaRPr lang="en-US" altLang="zh-CN"/>
          </a:p>
        </c:rich>
      </c:tx>
      <c:layout>
        <c:manualLayout>
          <c:xMode val="edge"/>
          <c:yMode val="edge"/>
          <c:x val="0.177777777777778"/>
          <c:y val="0.044444444444444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[工作簿1]Sheet1!$H$1</c:f>
              <c:strCache>
                <c:ptCount val="1"/>
                <c:pt idx="0">
                  <c:v>磁感应强度B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[工作簿1]Sheet1!$G$2:$G$22</c:f>
              <c:numCache>
                <c:formatCode>0.00_ </c:formatCode>
                <c:ptCount val="2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</c:numCache>
            </c:numRef>
          </c:xVal>
          <c:yVal>
            <c:numRef>
              <c:f>[工作簿1]Sheet1!$H$2:$H$22</c:f>
              <c:numCache>
                <c:formatCode>General</c:formatCode>
                <c:ptCount val="21"/>
                <c:pt idx="0">
                  <c:v>0.897</c:v>
                </c:pt>
                <c:pt idx="1">
                  <c:v>1.003</c:v>
                </c:pt>
                <c:pt idx="2">
                  <c:v>1.11</c:v>
                </c:pt>
                <c:pt idx="3">
                  <c:v>1.203</c:v>
                </c:pt>
                <c:pt idx="4">
                  <c:v>1.287</c:v>
                </c:pt>
                <c:pt idx="5">
                  <c:v>1.351</c:v>
                </c:pt>
                <c:pt idx="6">
                  <c:v>1.391</c:v>
                </c:pt>
                <c:pt idx="7">
                  <c:v>1.416</c:v>
                </c:pt>
                <c:pt idx="8">
                  <c:v>1.425</c:v>
                </c:pt>
                <c:pt idx="9">
                  <c:v>1.429</c:v>
                </c:pt>
                <c:pt idx="10" c:formatCode="0.000_ ">
                  <c:v>1.43</c:v>
                </c:pt>
                <c:pt idx="11">
                  <c:v>1.431</c:v>
                </c:pt>
                <c:pt idx="12">
                  <c:v>1.425</c:v>
                </c:pt>
                <c:pt idx="13">
                  <c:v>1.413</c:v>
                </c:pt>
                <c:pt idx="14">
                  <c:v>1.387</c:v>
                </c:pt>
                <c:pt idx="15">
                  <c:v>1.344</c:v>
                </c:pt>
                <c:pt idx="16">
                  <c:v>1.274</c:v>
                </c:pt>
                <c:pt idx="17">
                  <c:v>1.185</c:v>
                </c:pt>
                <c:pt idx="18">
                  <c:v>1.084</c:v>
                </c:pt>
                <c:pt idx="19">
                  <c:v>0.978</c:v>
                </c:pt>
                <c:pt idx="20">
                  <c:v>0.873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427564"/>
        <c:axId val="984347850"/>
      </c:scatterChart>
      <c:valAx>
        <c:axId val="6484275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4347850"/>
        <c:crosses val="autoZero"/>
        <c:crossBetween val="midCat"/>
      </c:valAx>
      <c:valAx>
        <c:axId val="98434785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84275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图</a:t>
            </a:r>
            <a:r>
              <a:rPr lang="en-US" altLang="zh-CN"/>
              <a:t>3  </a:t>
            </a:r>
            <a:r>
              <a:rPr altLang="en-US"/>
              <a:t>亥姆霍兹线圈中心平面内径向的磁场分布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[工作簿1]Sheet1!$J$2:$J$12</c:f>
              <c:numCache>
                <c:formatCode>0.0_ 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[工作簿1]Sheet1!$K$2:$K$12</c:f>
              <c:numCache>
                <c:formatCode>General</c:formatCode>
                <c:ptCount val="11"/>
                <c:pt idx="0">
                  <c:v>1.519</c:v>
                </c:pt>
                <c:pt idx="1">
                  <c:v>1.44</c:v>
                </c:pt>
                <c:pt idx="2">
                  <c:v>1.39</c:v>
                </c:pt>
                <c:pt idx="3">
                  <c:v>1.361</c:v>
                </c:pt>
                <c:pt idx="4">
                  <c:v>1.346</c:v>
                </c:pt>
                <c:pt idx="5">
                  <c:v>1.343</c:v>
                </c:pt>
                <c:pt idx="6">
                  <c:v>1.351</c:v>
                </c:pt>
                <c:pt idx="7">
                  <c:v>1.371</c:v>
                </c:pt>
                <c:pt idx="8">
                  <c:v>1.404</c:v>
                </c:pt>
                <c:pt idx="9">
                  <c:v>1.459</c:v>
                </c:pt>
                <c:pt idx="10">
                  <c:v>1.543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4828425"/>
        <c:axId val="613856180"/>
      </c:scatterChart>
      <c:valAx>
        <c:axId val="67482842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3856180"/>
        <c:crosses val="autoZero"/>
        <c:crossBetween val="midCat"/>
      </c:valAx>
      <c:valAx>
        <c:axId val="6138561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482842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2022-11-03T12:10:00Z</dcterms:created>
  <dc:creator>微信用户</dc:creator>
  <cp:lastModifiedBy>微信用户</cp:lastModifiedBy>
  <dcterms:modified xsi:type="dcterms:W3CDTF">2022-11-03T13:27:52Z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CEAFBBD963924FCE998427CA9335699D</vt:lpwstr>
  </property>
</Properties>
</file>