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64"/>
        <w:gridCol w:w="1150"/>
        <w:gridCol w:w="4005"/>
        <w:gridCol w:w="1110"/>
        <w:gridCol w:w="16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05" w:hRule="atLeast"/>
          <w:jc w:val="center"/>
        </w:trPr>
        <w:tc>
          <w:tcPr>
            <w:tcW w:w="8720" w:type="dxa"/>
            <w:gridSpan w:val="5"/>
            <w:tcBorders>
              <w:top w:val="nil"/>
              <w:left w:val="nil"/>
              <w:bottom w:val="single" w:color="auto" w:sz="4" w:space="0"/>
              <w:right w:val="nil"/>
            </w:tcBorders>
            <w:noWrap w:val="0"/>
            <w:vAlign w:val="center"/>
          </w:tcPr>
          <w:p>
            <w:pPr>
              <w:pStyle w:val="2"/>
              <w:spacing w:before="0" w:after="0"/>
              <w:jc w:val="center"/>
              <w:rPr>
                <w:rFonts w:hint="eastAsia"/>
                <w:b w:val="0"/>
                <w:bCs/>
                <w:szCs w:val="18"/>
              </w:rPr>
            </w:pPr>
            <w:bookmarkStart w:id="0" w:name="_Toc26656"/>
            <w:r>
              <w:rPr>
                <w:rFonts w:hint="eastAsia" w:ascii="黑体" w:hAnsi="黑体" w:cs="宋体"/>
                <w:sz w:val="28"/>
                <w:szCs w:val="18"/>
              </w:rPr>
              <w:t>小组讨论记录表</w:t>
            </w:r>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764" w:type="dxa"/>
            <w:tcBorders>
              <w:top w:val="single" w:color="auto" w:sz="4" w:space="0"/>
              <w:bottom w:val="single" w:color="auto" w:sz="4" w:space="0"/>
              <w:right w:val="single" w:color="auto" w:sz="4" w:space="0"/>
            </w:tcBorders>
            <w:noWrap w:val="0"/>
            <w:vAlign w:val="center"/>
          </w:tcPr>
          <w:p>
            <w:pPr>
              <w:tabs>
                <w:tab w:val="left" w:pos="4860"/>
              </w:tabs>
              <w:snapToGrid w:val="0"/>
              <w:jc w:val="center"/>
              <w:rPr>
                <w:rFonts w:hint="eastAsia"/>
                <w:b/>
                <w:bCs/>
                <w:sz w:val="22"/>
                <w:szCs w:val="18"/>
              </w:rPr>
            </w:pPr>
            <w:r>
              <w:rPr>
                <w:rFonts w:hint="eastAsia"/>
                <w:b/>
                <w:bCs/>
                <w:sz w:val="22"/>
                <w:szCs w:val="18"/>
              </w:rPr>
              <w:t>问题</w:t>
            </w:r>
          </w:p>
        </w:tc>
        <w:tc>
          <w:tcPr>
            <w:tcW w:w="5155" w:type="dxa"/>
            <w:gridSpan w:val="2"/>
            <w:tcBorders>
              <w:top w:val="single" w:color="auto" w:sz="4" w:space="0"/>
              <w:left w:val="single" w:color="auto" w:sz="4" w:space="0"/>
              <w:bottom w:val="single" w:color="auto" w:sz="4" w:space="0"/>
              <w:right w:val="single" w:color="auto" w:sz="4" w:space="0"/>
            </w:tcBorders>
            <w:noWrap w:val="0"/>
            <w:vAlign w:val="center"/>
          </w:tcPr>
          <w:p>
            <w:pPr>
              <w:tabs>
                <w:tab w:val="left" w:pos="4860"/>
              </w:tabs>
              <w:snapToGrid w:val="0"/>
              <w:jc w:val="center"/>
              <w:rPr>
                <w:rFonts w:hint="default" w:eastAsia="宋体"/>
                <w:b/>
                <w:bCs/>
                <w:sz w:val="22"/>
                <w:szCs w:val="18"/>
                <w:lang w:val="en-US" w:eastAsia="zh-CN"/>
              </w:rPr>
            </w:pPr>
            <w:r>
              <w:rPr>
                <w:rFonts w:hint="eastAsia"/>
                <w:b/>
                <w:bCs/>
                <w:sz w:val="22"/>
                <w:szCs w:val="18"/>
                <w:lang w:val="en-US" w:eastAsia="zh-CN"/>
              </w:rPr>
              <w:t>社会主义核心价值观的培育和践行应该从哪方面着手？</w:t>
            </w:r>
          </w:p>
        </w:tc>
        <w:tc>
          <w:tcPr>
            <w:tcW w:w="1110" w:type="dxa"/>
            <w:tcBorders>
              <w:top w:val="single" w:color="auto" w:sz="4" w:space="0"/>
              <w:left w:val="single" w:color="auto" w:sz="4" w:space="0"/>
              <w:bottom w:val="single" w:color="auto" w:sz="4" w:space="0"/>
              <w:right w:val="single" w:color="auto" w:sz="4" w:space="0"/>
            </w:tcBorders>
            <w:noWrap w:val="0"/>
            <w:vAlign w:val="center"/>
          </w:tcPr>
          <w:p>
            <w:pPr>
              <w:tabs>
                <w:tab w:val="left" w:pos="4860"/>
              </w:tabs>
              <w:snapToGrid w:val="0"/>
              <w:ind w:left="-336" w:firstLine="336"/>
              <w:jc w:val="center"/>
              <w:rPr>
                <w:rFonts w:hint="eastAsia"/>
                <w:b/>
                <w:bCs/>
                <w:sz w:val="22"/>
                <w:szCs w:val="18"/>
              </w:rPr>
            </w:pPr>
            <w:r>
              <w:rPr>
                <w:rFonts w:hint="eastAsia"/>
                <w:b/>
                <w:bCs/>
                <w:sz w:val="22"/>
                <w:szCs w:val="18"/>
              </w:rPr>
              <w:t>周次</w:t>
            </w:r>
          </w:p>
        </w:tc>
        <w:tc>
          <w:tcPr>
            <w:tcW w:w="1691" w:type="dxa"/>
            <w:tcBorders>
              <w:top w:val="single" w:color="auto" w:sz="4" w:space="0"/>
              <w:left w:val="single" w:color="auto" w:sz="4" w:space="0"/>
              <w:bottom w:val="single" w:color="auto" w:sz="4" w:space="0"/>
            </w:tcBorders>
            <w:noWrap w:val="0"/>
            <w:vAlign w:val="center"/>
          </w:tcPr>
          <w:p>
            <w:pPr>
              <w:tabs>
                <w:tab w:val="left" w:pos="4860"/>
              </w:tabs>
              <w:snapToGrid w:val="0"/>
              <w:jc w:val="center"/>
              <w:rPr>
                <w:rFonts w:hint="eastAsia" w:eastAsia="宋体"/>
                <w:b/>
                <w:bCs/>
                <w:sz w:val="22"/>
                <w:szCs w:val="18"/>
                <w:lang w:val="en-US" w:eastAsia="zh-CN"/>
              </w:rPr>
            </w:pPr>
            <w:r>
              <w:rPr>
                <w:rFonts w:hint="eastAsia"/>
                <w:b/>
                <w:bCs/>
                <w:sz w:val="22"/>
                <w:szCs w:val="18"/>
                <w:lang w:val="en-US" w:eastAsia="zh-CN"/>
              </w:rPr>
              <w:t>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85" w:hRule="atLeast"/>
          <w:jc w:val="center"/>
        </w:trPr>
        <w:tc>
          <w:tcPr>
            <w:tcW w:w="764" w:type="dxa"/>
            <w:tcBorders>
              <w:bottom w:val="single" w:color="auto" w:sz="4" w:space="0"/>
              <w:right w:val="single" w:color="auto" w:sz="4" w:space="0"/>
            </w:tcBorders>
            <w:noWrap w:val="0"/>
            <w:vAlign w:val="center"/>
          </w:tcPr>
          <w:p>
            <w:pPr>
              <w:tabs>
                <w:tab w:val="left" w:pos="4860"/>
              </w:tabs>
              <w:snapToGrid w:val="0"/>
              <w:jc w:val="center"/>
              <w:rPr>
                <w:rFonts w:hint="eastAsia"/>
                <w:b/>
                <w:bCs/>
                <w:sz w:val="22"/>
                <w:szCs w:val="18"/>
              </w:rPr>
            </w:pPr>
            <w:r>
              <w:rPr>
                <w:rFonts w:hint="eastAsia"/>
                <w:b/>
                <w:bCs/>
                <w:sz w:val="22"/>
                <w:szCs w:val="18"/>
              </w:rPr>
              <w:t>缺席</w:t>
            </w:r>
          </w:p>
        </w:tc>
        <w:tc>
          <w:tcPr>
            <w:tcW w:w="5155" w:type="dxa"/>
            <w:gridSpan w:val="2"/>
            <w:tcBorders>
              <w:left w:val="single" w:color="auto" w:sz="4" w:space="0"/>
              <w:bottom w:val="single" w:color="auto" w:sz="4" w:space="0"/>
              <w:right w:val="single" w:color="auto" w:sz="4" w:space="0"/>
            </w:tcBorders>
            <w:noWrap w:val="0"/>
            <w:vAlign w:val="center"/>
          </w:tcPr>
          <w:p>
            <w:pPr>
              <w:tabs>
                <w:tab w:val="left" w:pos="4860"/>
              </w:tabs>
              <w:snapToGrid w:val="0"/>
              <w:jc w:val="center"/>
              <w:rPr>
                <w:rFonts w:hint="eastAsia" w:eastAsia="宋体"/>
                <w:b/>
                <w:bCs/>
                <w:sz w:val="22"/>
                <w:szCs w:val="18"/>
                <w:lang w:val="en-US" w:eastAsia="zh-CN"/>
              </w:rPr>
            </w:pPr>
            <w:r>
              <w:rPr>
                <w:rFonts w:hint="eastAsia"/>
                <w:b/>
                <w:bCs/>
                <w:sz w:val="22"/>
                <w:szCs w:val="18"/>
                <w:lang w:val="en-US" w:eastAsia="zh-CN"/>
              </w:rPr>
              <w:t>无</w:t>
            </w:r>
          </w:p>
        </w:tc>
        <w:tc>
          <w:tcPr>
            <w:tcW w:w="1110" w:type="dxa"/>
            <w:tcBorders>
              <w:left w:val="single" w:color="auto" w:sz="4" w:space="0"/>
              <w:bottom w:val="single" w:color="auto" w:sz="4" w:space="0"/>
              <w:right w:val="single" w:color="auto" w:sz="4" w:space="0"/>
            </w:tcBorders>
            <w:noWrap w:val="0"/>
            <w:vAlign w:val="center"/>
          </w:tcPr>
          <w:p>
            <w:pPr>
              <w:tabs>
                <w:tab w:val="left" w:pos="4860"/>
              </w:tabs>
              <w:snapToGrid w:val="0"/>
              <w:ind w:left="-336" w:firstLine="336"/>
              <w:jc w:val="center"/>
              <w:rPr>
                <w:rFonts w:hint="eastAsia"/>
                <w:b/>
                <w:bCs/>
                <w:sz w:val="22"/>
                <w:szCs w:val="18"/>
              </w:rPr>
            </w:pPr>
            <w:r>
              <w:rPr>
                <w:rFonts w:hint="eastAsia"/>
                <w:b/>
                <w:bCs/>
                <w:sz w:val="22"/>
                <w:szCs w:val="18"/>
              </w:rPr>
              <w:t>记录人</w:t>
            </w:r>
          </w:p>
        </w:tc>
        <w:tc>
          <w:tcPr>
            <w:tcW w:w="1691" w:type="dxa"/>
            <w:tcBorders>
              <w:left w:val="single" w:color="auto" w:sz="4" w:space="0"/>
              <w:bottom w:val="single" w:color="auto" w:sz="4" w:space="0"/>
            </w:tcBorders>
            <w:noWrap w:val="0"/>
            <w:vAlign w:val="center"/>
          </w:tcPr>
          <w:p>
            <w:pPr>
              <w:tabs>
                <w:tab w:val="left" w:pos="4860"/>
              </w:tabs>
              <w:snapToGrid w:val="0"/>
              <w:jc w:val="center"/>
              <w:rPr>
                <w:rFonts w:hint="eastAsia" w:eastAsia="宋体"/>
                <w:b/>
                <w:bCs/>
                <w:sz w:val="22"/>
                <w:szCs w:val="18"/>
                <w:lang w:val="en-US" w:eastAsia="zh-CN"/>
              </w:rPr>
            </w:pPr>
            <w:r>
              <w:rPr>
                <w:rFonts w:hint="eastAsia"/>
                <w:b/>
                <w:bCs/>
                <w:sz w:val="22"/>
                <w:szCs w:val="18"/>
                <w:lang w:val="en-US" w:eastAsia="zh-CN"/>
              </w:rPr>
              <w:t>戴文麒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85" w:hRule="atLeast"/>
          <w:jc w:val="center"/>
        </w:trPr>
        <w:tc>
          <w:tcPr>
            <w:tcW w:w="1914" w:type="dxa"/>
            <w:gridSpan w:val="2"/>
            <w:tcBorders>
              <w:bottom w:val="single" w:color="auto" w:sz="4" w:space="0"/>
              <w:right w:val="single" w:color="auto" w:sz="4" w:space="0"/>
            </w:tcBorders>
            <w:noWrap w:val="0"/>
            <w:vAlign w:val="center"/>
          </w:tcPr>
          <w:p>
            <w:pPr>
              <w:tabs>
                <w:tab w:val="left" w:pos="4860"/>
              </w:tabs>
              <w:snapToGrid w:val="0"/>
              <w:jc w:val="center"/>
              <w:rPr>
                <w:rFonts w:hint="eastAsia"/>
                <w:b/>
                <w:bCs/>
                <w:sz w:val="22"/>
                <w:szCs w:val="18"/>
              </w:rPr>
            </w:pPr>
            <w:r>
              <w:rPr>
                <w:rFonts w:hint="eastAsia"/>
                <w:b/>
                <w:bCs/>
                <w:sz w:val="22"/>
                <w:szCs w:val="18"/>
              </w:rPr>
              <w:t>两名组员签名</w:t>
            </w:r>
          </w:p>
        </w:tc>
        <w:tc>
          <w:tcPr>
            <w:tcW w:w="6806" w:type="dxa"/>
            <w:gridSpan w:val="3"/>
            <w:tcBorders>
              <w:bottom w:val="single" w:color="auto" w:sz="4" w:space="0"/>
            </w:tcBorders>
            <w:noWrap w:val="0"/>
            <w:vAlign w:val="center"/>
          </w:tcPr>
          <w:p>
            <w:pPr>
              <w:tabs>
                <w:tab w:val="left" w:pos="4860"/>
              </w:tabs>
              <w:snapToGrid w:val="0"/>
              <w:jc w:val="left"/>
              <w:rPr>
                <w:rFonts w:hint="eastAsia" w:eastAsia="宋体"/>
                <w:b/>
                <w:bCs/>
                <w:sz w:val="22"/>
                <w:szCs w:val="18"/>
                <w:lang w:eastAsia="zh-CN"/>
              </w:rPr>
            </w:pPr>
            <w:r>
              <w:rPr>
                <w:rFonts w:hint="eastAsia" w:eastAsia="宋体"/>
                <w:b/>
                <w:bCs/>
                <w:sz w:val="22"/>
                <w:szCs w:val="18"/>
                <w:lang w:eastAsia="zh-CN"/>
              </w:rPr>
              <w:drawing>
                <wp:inline distT="0" distB="0" distL="114300" distR="114300">
                  <wp:extent cx="1123950" cy="448310"/>
                  <wp:effectExtent l="0" t="0" r="3810" b="8890"/>
                  <wp:docPr id="1" name="图片 1" descr="b126b2a94056c4df7987cac9f1c59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126b2a94056c4df7987cac9f1c597c"/>
                          <pic:cNvPicPr>
                            <a:picLocks noChangeAspect="1"/>
                          </pic:cNvPicPr>
                        </pic:nvPicPr>
                        <pic:blipFill>
                          <a:blip r:embed="rId4"/>
                          <a:stretch>
                            <a:fillRect/>
                          </a:stretch>
                        </pic:blipFill>
                        <pic:spPr>
                          <a:xfrm>
                            <a:off x="0" y="0"/>
                            <a:ext cx="1123950" cy="4483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853" w:hRule="atLeast"/>
          <w:jc w:val="center"/>
        </w:trPr>
        <w:tc>
          <w:tcPr>
            <w:tcW w:w="76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b/>
                <w:sz w:val="22"/>
                <w:szCs w:val="18"/>
              </w:rPr>
            </w:pPr>
            <w:r>
              <w:rPr>
                <w:rFonts w:hint="eastAsia"/>
                <w:b/>
                <w:sz w:val="22"/>
                <w:szCs w:val="18"/>
              </w:rPr>
              <w:t>讨论</w:t>
            </w:r>
          </w:p>
          <w:p>
            <w:pPr>
              <w:jc w:val="center"/>
              <w:rPr>
                <w:rFonts w:hint="eastAsia"/>
                <w:b/>
                <w:sz w:val="22"/>
                <w:szCs w:val="18"/>
              </w:rPr>
            </w:pPr>
            <w:r>
              <w:rPr>
                <w:rFonts w:hint="eastAsia"/>
                <w:b/>
                <w:sz w:val="22"/>
                <w:szCs w:val="18"/>
              </w:rPr>
              <w:t>纪要</w:t>
            </w:r>
          </w:p>
        </w:tc>
        <w:tc>
          <w:tcPr>
            <w:tcW w:w="7956" w:type="dxa"/>
            <w:gridSpan w:val="4"/>
            <w:tcBorders>
              <w:top w:val="single" w:color="auto" w:sz="4" w:space="0"/>
              <w:left w:val="single" w:color="auto" w:sz="4" w:space="0"/>
              <w:bottom w:val="single" w:color="auto" w:sz="4" w:space="0"/>
              <w:right w:val="single" w:color="auto" w:sz="4" w:space="0"/>
            </w:tcBorders>
            <w:noWrap w:val="0"/>
            <w:vAlign w:val="center"/>
          </w:tcPr>
          <w:p>
            <w:pPr>
              <w:jc w:val="left"/>
              <w:rPr>
                <w:rFonts w:hint="eastAsia"/>
                <w:b/>
                <w:sz w:val="22"/>
                <w:szCs w:val="18"/>
                <w:lang w:val="en-US" w:eastAsia="zh-CN"/>
              </w:rPr>
            </w:pPr>
            <w:r>
              <w:rPr>
                <w:rFonts w:hint="eastAsia"/>
                <w:b/>
                <w:sz w:val="22"/>
                <w:szCs w:val="18"/>
                <w:lang w:val="en-US" w:eastAsia="zh-CN"/>
              </w:rPr>
              <w:t>讨论时间：2023年11月5日星期日</w:t>
            </w:r>
          </w:p>
          <w:p>
            <w:pPr>
              <w:jc w:val="left"/>
              <w:rPr>
                <w:rFonts w:hint="eastAsia"/>
                <w:b/>
                <w:sz w:val="22"/>
                <w:szCs w:val="18"/>
                <w:lang w:val="en-US" w:eastAsia="zh-CN"/>
              </w:rPr>
            </w:pPr>
            <w:r>
              <w:rPr>
                <w:rFonts w:hint="eastAsia"/>
                <w:b/>
                <w:sz w:val="22"/>
                <w:szCs w:val="18"/>
                <w:lang w:val="en-US" w:eastAsia="zh-CN"/>
              </w:rPr>
              <w:t>讨论地点：线上</w:t>
            </w:r>
          </w:p>
          <w:p>
            <w:pPr>
              <w:jc w:val="left"/>
              <w:rPr>
                <w:rFonts w:hint="eastAsia"/>
                <w:b/>
                <w:sz w:val="22"/>
                <w:szCs w:val="18"/>
                <w:lang w:val="en-US" w:eastAsia="zh-CN"/>
              </w:rPr>
            </w:pPr>
            <w:r>
              <w:rPr>
                <w:rFonts w:hint="eastAsia"/>
                <w:b/>
                <w:sz w:val="22"/>
                <w:szCs w:val="18"/>
                <w:lang w:val="en-US" w:eastAsia="zh-CN"/>
              </w:rPr>
              <w:t>主持人：黄文杰</w:t>
            </w:r>
          </w:p>
          <w:p>
            <w:pPr>
              <w:jc w:val="left"/>
              <w:rPr>
                <w:rFonts w:hint="eastAsia"/>
                <w:b/>
                <w:sz w:val="22"/>
                <w:szCs w:val="18"/>
                <w:lang w:val="en-US" w:eastAsia="zh-CN"/>
              </w:rPr>
            </w:pPr>
            <w:r>
              <w:rPr>
                <w:rFonts w:hint="eastAsia"/>
                <w:b/>
                <w:sz w:val="22"/>
                <w:szCs w:val="18"/>
                <w:lang w:val="en-US" w:eastAsia="zh-CN"/>
              </w:rPr>
              <w:t>记录人：戴文麒</w:t>
            </w:r>
          </w:p>
          <w:p>
            <w:pPr>
              <w:jc w:val="left"/>
              <w:rPr>
                <w:rFonts w:hint="eastAsia"/>
                <w:b/>
                <w:sz w:val="22"/>
                <w:szCs w:val="18"/>
                <w:lang w:val="en-US" w:eastAsia="zh-CN"/>
              </w:rPr>
            </w:pPr>
            <w:r>
              <w:rPr>
                <w:rFonts w:hint="eastAsia"/>
                <w:b/>
                <w:sz w:val="22"/>
                <w:szCs w:val="18"/>
                <w:lang w:val="en-US" w:eastAsia="zh-CN"/>
              </w:rPr>
              <w:t>参与人：黄文杰，黄天骊，黄锦昊，孙涵辛，俞乐轩，张曦，俞睿宁，张宇，戴文麒</w:t>
            </w:r>
          </w:p>
          <w:p>
            <w:pPr>
              <w:jc w:val="left"/>
              <w:rPr>
                <w:rFonts w:hint="eastAsia"/>
                <w:b/>
                <w:sz w:val="22"/>
                <w:szCs w:val="18"/>
                <w:lang w:val="en-US" w:eastAsia="zh-CN"/>
              </w:rPr>
            </w:pPr>
            <w:r>
              <w:rPr>
                <w:rFonts w:hint="eastAsia"/>
                <w:b/>
                <w:sz w:val="22"/>
                <w:szCs w:val="18"/>
                <w:lang w:val="en-US" w:eastAsia="zh-CN"/>
              </w:rPr>
              <w:t>讨论情况</w:t>
            </w:r>
          </w:p>
          <w:p>
            <w:pPr>
              <w:jc w:val="left"/>
              <w:rPr>
                <w:rFonts w:hint="eastAsia"/>
                <w:b/>
                <w:sz w:val="22"/>
                <w:szCs w:val="18"/>
                <w:lang w:val="en-US" w:eastAsia="zh-CN"/>
              </w:rPr>
            </w:pPr>
            <w:r>
              <w:rPr>
                <w:rFonts w:hint="eastAsia"/>
                <w:b/>
                <w:sz w:val="22"/>
                <w:szCs w:val="18"/>
                <w:lang w:val="en-US" w:eastAsia="zh-CN"/>
              </w:rPr>
              <w:t>Topic1：对社会主义核心价值观培育与践行必要性的讨论</w:t>
            </w:r>
          </w:p>
          <w:p>
            <w:pPr>
              <w:jc w:val="left"/>
              <w:rPr>
                <w:rFonts w:hint="eastAsia"/>
                <w:b/>
                <w:sz w:val="22"/>
                <w:szCs w:val="18"/>
                <w:lang w:val="en-US" w:eastAsia="zh-CN"/>
              </w:rPr>
            </w:pPr>
            <w:r>
              <w:rPr>
                <w:rFonts w:hint="eastAsia"/>
                <w:b/>
                <w:sz w:val="22"/>
                <w:szCs w:val="18"/>
                <w:lang w:val="en-US" w:eastAsia="zh-CN"/>
              </w:rPr>
              <w:t>黄文杰首先提出社会主义核心价值观的来源：社会主义核心价值观是中国共产党在认真总结改革开放以来思想文化领域和精神文明建设经验教训的基础上，把马克思主义基本理论与中国传统优秀文化相结合，在逐渐深化对社会主义精神文明建设、社会主义核心价值体系认识的基础上，凝练而成的。它在我国共产党在领导社会主义过程中不断吸取经验，针对全党上下和人民的目标和需求，提出的指导价值观。社会主义核心价值体系是兴国之魂，是社会主义先进文化的精髓，决定着中国特色社会主义发展方向，将推进社会主义核心价值体系建设的重要性上升到事关中国特色社会主义的发展前途和中华民族生死存亡的高度，是每一个中国人必须培育与践行的价值观。</w:t>
            </w:r>
          </w:p>
          <w:p>
            <w:pPr>
              <w:jc w:val="left"/>
              <w:rPr>
                <w:rFonts w:hint="eastAsia"/>
                <w:b/>
                <w:i/>
                <w:iCs/>
                <w:sz w:val="22"/>
                <w:szCs w:val="18"/>
                <w:lang w:val="en-US" w:eastAsia="zh-CN"/>
              </w:rPr>
            </w:pPr>
            <w:r>
              <w:rPr>
                <w:rFonts w:hint="eastAsia"/>
                <w:b/>
                <w:sz w:val="22"/>
                <w:szCs w:val="18"/>
                <w:lang w:val="en-US" w:eastAsia="zh-CN"/>
              </w:rPr>
              <w:t>俞乐轩在此基础上，补充了习近平总书记的讲话内容：</w:t>
            </w:r>
            <w:r>
              <w:rPr>
                <w:rFonts w:hint="eastAsia"/>
                <w:b/>
                <w:i/>
                <w:iCs/>
                <w:sz w:val="22"/>
                <w:szCs w:val="18"/>
                <w:lang w:val="en-US" w:eastAsia="zh-CN"/>
              </w:rPr>
              <w:t>富强、民主、文明、和谐，自由、平等、公正、法治，爱国、敬业、诚信、友善，传承着中国优秀传统文化的基因，寄托着近代以来中国人民上下求索、历经千辛万苦确立的理想和信念，也承载着我们每个人的美好愿景。我们要在全社会牢固树立社会主义核心价值观，全体人民一起努力，通过持之以恒的奋斗，把我们的国家建设得更加富强、更加民主、更加文明、更加和谐、更加美丽，让中华民族以更加自信、更加自强的姿态屹立于世界民族之林。</w:t>
            </w:r>
          </w:p>
          <w:p>
            <w:pPr>
              <w:jc w:val="left"/>
              <w:rPr>
                <w:rFonts w:hint="eastAsia"/>
                <w:b/>
                <w:sz w:val="22"/>
                <w:szCs w:val="18"/>
                <w:lang w:val="en-US" w:eastAsia="zh-CN"/>
              </w:rPr>
            </w:pPr>
            <w:r>
              <w:rPr>
                <w:rFonts w:hint="eastAsia"/>
                <w:b/>
                <w:sz w:val="22"/>
                <w:szCs w:val="18"/>
                <w:lang w:val="en-US" w:eastAsia="zh-CN"/>
              </w:rPr>
              <w:t>孙涵辛从影响方面总结了社会主义核心价值观的践行必要性：1.社会主义核心价值观强调团结、平等、公正、法治等价值观念，这些价值观有助于维护社会稳定和社会和谐。在一个价值观相对一致、社会成员相互尊重、公正公平的社会环境中，人们更容易形成共识、遵守法律，减少社会矛盾和冲突，促进社会的和谐发展。2.同时它为人们提供了正确的价值引领和道德准则。它强调爱国主义、集体主义、奉献精神、诚信守信等价值观，引导人们树立正确的世界观、人生观和价值观。</w:t>
            </w:r>
          </w:p>
          <w:p>
            <w:pPr>
              <w:jc w:val="left"/>
              <w:rPr>
                <w:rFonts w:hint="default"/>
                <w:b/>
                <w:sz w:val="22"/>
                <w:szCs w:val="18"/>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853" w:hRule="atLeast"/>
          <w:jc w:val="center"/>
        </w:trPr>
        <w:tc>
          <w:tcPr>
            <w:tcW w:w="76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b/>
                <w:sz w:val="22"/>
                <w:szCs w:val="18"/>
              </w:rPr>
            </w:pPr>
          </w:p>
        </w:tc>
        <w:tc>
          <w:tcPr>
            <w:tcW w:w="7956" w:type="dxa"/>
            <w:gridSpan w:val="4"/>
            <w:tcBorders>
              <w:top w:val="single" w:color="auto" w:sz="4" w:space="0"/>
              <w:left w:val="single" w:color="auto" w:sz="4" w:space="0"/>
              <w:bottom w:val="single" w:color="auto" w:sz="4" w:space="0"/>
              <w:right w:val="single" w:color="auto" w:sz="4" w:space="0"/>
            </w:tcBorders>
            <w:noWrap w:val="0"/>
            <w:vAlign w:val="center"/>
          </w:tcPr>
          <w:p>
            <w:pPr>
              <w:jc w:val="left"/>
              <w:rPr>
                <w:rFonts w:hint="eastAsia"/>
                <w:b/>
                <w:sz w:val="22"/>
                <w:szCs w:val="18"/>
                <w:lang w:val="en-US" w:eastAsia="zh-CN"/>
              </w:rPr>
            </w:pPr>
            <w:r>
              <w:rPr>
                <w:rFonts w:hint="eastAsia"/>
                <w:b/>
                <w:sz w:val="22"/>
                <w:szCs w:val="18"/>
                <w:lang w:val="en-US" w:eastAsia="zh-CN"/>
              </w:rPr>
              <w:t>戴文麒补充了孙涵辛的观点：社会主义核心价值观提倡科学、民主、文明、和谐等价值理念，这也能推动社会的文明进步。还有的是社会主义核心价值观强调中国特色、中华优秀传统文化，注重中华民族的精神纽带和共同价值认同。这种共同的价值认同有助于增强国家和民族的凝聚力，为实现国家的繁荣和人民的幸福而努力。</w:t>
            </w:r>
          </w:p>
          <w:p>
            <w:pPr>
              <w:jc w:val="left"/>
              <w:rPr>
                <w:rFonts w:hint="eastAsia"/>
                <w:b/>
                <w:sz w:val="22"/>
                <w:szCs w:val="18"/>
                <w:lang w:val="en-US" w:eastAsia="zh-CN"/>
              </w:rPr>
            </w:pPr>
            <w:r>
              <w:rPr>
                <w:rFonts w:hint="eastAsia"/>
                <w:b/>
                <w:sz w:val="22"/>
                <w:szCs w:val="18"/>
                <w:lang w:val="en-US" w:eastAsia="zh-CN"/>
              </w:rPr>
              <w:t>Topic2：关于社会主义核心价值观如何培育与践行的讨论</w:t>
            </w:r>
          </w:p>
          <w:p>
            <w:pPr>
              <w:jc w:val="left"/>
              <w:rPr>
                <w:rFonts w:hint="eastAsia"/>
                <w:b/>
                <w:bCs/>
                <w:sz w:val="22"/>
                <w:szCs w:val="18"/>
                <w:lang w:val="en-US" w:eastAsia="zh-CN"/>
              </w:rPr>
            </w:pPr>
            <w:r>
              <w:rPr>
                <w:rFonts w:hint="eastAsia"/>
                <w:b/>
                <w:sz w:val="22"/>
                <w:szCs w:val="18"/>
                <w:lang w:val="en-US" w:eastAsia="zh-CN"/>
              </w:rPr>
              <w:t>张宇首先引出习近平总书记的话：“</w:t>
            </w:r>
            <w:r>
              <w:rPr>
                <w:rFonts w:hint="eastAsia"/>
                <w:b/>
                <w:i/>
                <w:iCs/>
                <w:sz w:val="22"/>
                <w:szCs w:val="18"/>
                <w:lang w:val="en-US" w:eastAsia="zh-CN"/>
              </w:rPr>
              <w:t>少成若天性，习惯之为常。”培育和弘扬社会主义核心价值观必须从小抓起、从学校抓起。要把社会主义核心价值观的基本内容和要求渗透到学校教育教学之中，体现在学校日常管理之中，做到进教材、进课堂、进头脑。</w:t>
            </w:r>
            <w:r>
              <w:rPr>
                <w:rFonts w:hint="eastAsia"/>
                <w:b/>
                <w:bCs/>
                <w:sz w:val="22"/>
                <w:szCs w:val="18"/>
                <w:lang w:val="en-US" w:eastAsia="zh-CN"/>
              </w:rPr>
              <w:t>社会主义核心价值观的培育和践行要从娃娃抓起，要让每一位中国人民树立社会主义核心价值观的观念，首先要做到将社会主义核心价值观融入教育教学中，让孩子们潜移默化的受我们社会主义核心价值观的的熏陶。</w:t>
            </w:r>
          </w:p>
          <w:p>
            <w:pPr>
              <w:jc w:val="left"/>
              <w:rPr>
                <w:rFonts w:hint="eastAsia"/>
                <w:b/>
                <w:bCs/>
                <w:i w:val="0"/>
                <w:iCs w:val="0"/>
                <w:sz w:val="22"/>
                <w:szCs w:val="18"/>
                <w:lang w:val="en-US" w:eastAsia="zh-CN"/>
              </w:rPr>
            </w:pPr>
            <w:r>
              <w:rPr>
                <w:rFonts w:hint="eastAsia"/>
                <w:b/>
                <w:bCs/>
                <w:sz w:val="22"/>
                <w:szCs w:val="18"/>
                <w:lang w:val="en-US" w:eastAsia="zh-CN"/>
              </w:rPr>
              <w:t>俞睿宁也根据习近平总书记的话提出了观点：树立榜样的力量，榜样的力量是无穷的。</w:t>
            </w:r>
            <w:r>
              <w:rPr>
                <w:rFonts w:hint="eastAsia"/>
                <w:b/>
                <w:bCs/>
                <w:i/>
                <w:iCs/>
                <w:sz w:val="22"/>
                <w:szCs w:val="18"/>
                <w:lang w:val="en-US" w:eastAsia="zh-CN"/>
              </w:rPr>
              <w:t>党员、干部的一言一行、一举一动，对社会有着很强的示范作用，很大程度上影响着人民群众对核心价值观的认同。我们党是执政党，执政党在培养和弘扬社会主义核心价值观上做得如何，对全社会是有决定性作用的。广大党员、干部必须带头学习和弘扬社会主义核心价值观，用自己的模范行为和高尚人格感召群众、带动群众。</w:t>
            </w:r>
            <w:r>
              <w:rPr>
                <w:rFonts w:hint="eastAsia"/>
                <w:b/>
                <w:bCs/>
                <w:i w:val="0"/>
                <w:iCs w:val="0"/>
                <w:sz w:val="22"/>
                <w:szCs w:val="18"/>
                <w:lang w:val="en-US" w:eastAsia="zh-CN"/>
              </w:rPr>
              <w:t>通过树立榜样，孩子们会纷纷效仿，以践行社会主义核心价值观，做一个合格的社会主义国家人民为荣。</w:t>
            </w:r>
          </w:p>
          <w:p>
            <w:pPr>
              <w:jc w:val="left"/>
              <w:rPr>
                <w:rFonts w:hint="eastAsia"/>
                <w:b/>
                <w:bCs/>
                <w:i w:val="0"/>
                <w:iCs w:val="0"/>
                <w:sz w:val="22"/>
                <w:szCs w:val="18"/>
                <w:lang w:val="en-US" w:eastAsia="zh-CN"/>
              </w:rPr>
            </w:pPr>
            <w:r>
              <w:rPr>
                <w:rFonts w:hint="eastAsia"/>
                <w:b/>
                <w:bCs/>
                <w:i w:val="0"/>
                <w:iCs w:val="0"/>
                <w:sz w:val="22"/>
                <w:szCs w:val="18"/>
                <w:lang w:val="en-US" w:eastAsia="zh-CN"/>
              </w:rPr>
              <w:t>张曦则从中华人民的精神文化着手，</w:t>
            </w:r>
            <w:r>
              <w:rPr>
                <w:rFonts w:hint="eastAsia"/>
                <w:b/>
                <w:bCs/>
                <w:i/>
                <w:iCs/>
                <w:sz w:val="22"/>
                <w:szCs w:val="18"/>
                <w:lang w:val="en-US" w:eastAsia="zh-CN"/>
              </w:rPr>
              <w:t>提出精神文化产品潜移默化地影响着人们的思想观念、价值判断、道德情操，对培育和弘扬社会主义核心价值观具有不可替代的作用。</w:t>
            </w:r>
            <w:r>
              <w:rPr>
                <w:rFonts w:hint="eastAsia"/>
                <w:b/>
                <w:bCs/>
                <w:i w:val="0"/>
                <w:iCs w:val="0"/>
                <w:sz w:val="22"/>
                <w:szCs w:val="18"/>
                <w:lang w:val="en-US" w:eastAsia="zh-CN"/>
              </w:rPr>
              <w:t>精神文化对培育和弘扬社会主义核心价值观十分重要，要运用各类文化形式，生动具体地表现社会主义核心价值观，用高质量高水平的作品形象地告诉人们什么是真善美，什么是假恶丑，什么是值得肯定和赞扬的，什么是必须反对和否定的。正所谓“树德莫如滋，去疾莫如尽”。</w:t>
            </w:r>
          </w:p>
          <w:p>
            <w:pPr>
              <w:jc w:val="left"/>
              <w:rPr>
                <w:rFonts w:hint="eastAsia"/>
                <w:b/>
                <w:bCs/>
                <w:i w:val="0"/>
                <w:iCs w:val="0"/>
                <w:sz w:val="22"/>
                <w:szCs w:val="18"/>
                <w:lang w:val="en-US" w:eastAsia="zh-CN"/>
              </w:rPr>
            </w:pPr>
            <w:r>
              <w:rPr>
                <w:rFonts w:hint="eastAsia"/>
                <w:b/>
                <w:bCs/>
                <w:i w:val="0"/>
                <w:iCs w:val="0"/>
                <w:sz w:val="22"/>
                <w:szCs w:val="18"/>
                <w:lang w:val="en-US" w:eastAsia="zh-CN"/>
              </w:rPr>
              <w:t>黄天骊提出了自己的看法：它说公共机构和组织也承担着培育和践行社会主义核心价值观的重要责任。政府部门、企事业单位等公共机构和组织应该以身作则，树立良好的榜样，引领社会主义核心价值观的践行。政府部门要恪守公正、廉洁的原则，为人民群众提供优质的公共服务。企事业单位要倡导创新、诚信的企业文化，关注员工的权益和福利，推动经济发展与社会责任的有机结合。</w:t>
            </w:r>
          </w:p>
          <w:p>
            <w:pPr>
              <w:jc w:val="left"/>
              <w:rPr>
                <w:rFonts w:hint="default"/>
                <w:b/>
                <w:bCs/>
                <w:i w:val="0"/>
                <w:iCs w:val="0"/>
                <w:sz w:val="22"/>
                <w:szCs w:val="18"/>
                <w:lang w:val="en-US" w:eastAsia="zh-CN"/>
              </w:rPr>
            </w:pPr>
            <w:r>
              <w:rPr>
                <w:rFonts w:hint="eastAsia"/>
                <w:b/>
                <w:bCs/>
                <w:i w:val="0"/>
                <w:iCs w:val="0"/>
                <w:sz w:val="22"/>
                <w:szCs w:val="18"/>
                <w:lang w:val="en-US" w:eastAsia="zh-CN"/>
              </w:rPr>
              <w:t>黄锦昊从环境与法律的角度提出了自己的观点：法律法规在培育和践行社会主义核心价值观中也扮演着重要角色。加强法律法规的建设和执行，将社会主义核心价值观纳入法律体系，保护和推动其在社会生活中的践行。法律应该明确规定公民的基本权利和义务，引导公民的行为符合社会主义核心价值观。同时，加强法治宣传教育，提高公民的法制意识和法律意识，让每个人都明白遵纪守法的重要性。同样的，创造积极向上、充满正能量的社会环境也是培育和践行社会主义核心价值观的重要条件。媒体、文化产业、公共活动等都可以发挥重要作用，通过各种渠道和方式传播社会主义核心价值观。媒体应该注重传递真实、积极、健康的信息，倡导社会主义核心价值观，引导社会舆论和价值导向。文化产业可以创作和推广积极向上的文艺作品，塑造正面的社会形象，传递正确的价值观。公共活动可以组织各种形式的宣传和教育活动，提高公众对社会主义核心价值观的认知和理解等。</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853" w:hRule="atLeast"/>
          <w:jc w:val="center"/>
        </w:trPr>
        <w:tc>
          <w:tcPr>
            <w:tcW w:w="764" w:type="dxa"/>
            <w:tcBorders>
              <w:top w:val="single" w:color="auto" w:sz="4" w:space="0"/>
              <w:left w:val="single" w:color="auto" w:sz="4" w:space="0"/>
              <w:right w:val="single" w:color="auto" w:sz="4" w:space="0"/>
            </w:tcBorders>
            <w:noWrap w:val="0"/>
            <w:vAlign w:val="center"/>
          </w:tcPr>
          <w:p>
            <w:pPr>
              <w:jc w:val="center"/>
              <w:rPr>
                <w:rFonts w:hint="eastAsia"/>
                <w:b/>
                <w:sz w:val="22"/>
                <w:szCs w:val="18"/>
              </w:rPr>
            </w:pPr>
          </w:p>
        </w:tc>
        <w:tc>
          <w:tcPr>
            <w:tcW w:w="7956" w:type="dxa"/>
            <w:gridSpan w:val="4"/>
            <w:tcBorders>
              <w:top w:val="single" w:color="auto" w:sz="4" w:space="0"/>
              <w:left w:val="single" w:color="auto" w:sz="4" w:space="0"/>
              <w:bottom w:val="single" w:color="auto" w:sz="4" w:space="0"/>
              <w:right w:val="single" w:color="auto" w:sz="4" w:space="0"/>
            </w:tcBorders>
            <w:noWrap w:val="0"/>
            <w:vAlign w:val="center"/>
          </w:tcPr>
          <w:p>
            <w:pPr>
              <w:jc w:val="left"/>
              <w:rPr>
                <w:rFonts w:hint="default"/>
                <w:b/>
                <w:bCs/>
                <w:i w:val="0"/>
                <w:iCs w:val="0"/>
                <w:sz w:val="22"/>
                <w:szCs w:val="18"/>
                <w:lang w:val="en-US" w:eastAsia="zh-CN"/>
              </w:rPr>
            </w:pPr>
            <w:r>
              <w:rPr>
                <w:rFonts w:hint="eastAsia"/>
                <w:b/>
                <w:bCs/>
                <w:i w:val="0"/>
                <w:iCs w:val="0"/>
                <w:sz w:val="22"/>
                <w:szCs w:val="18"/>
                <w:lang w:val="en-US" w:eastAsia="zh-CN"/>
              </w:rPr>
              <w:t>黄文杰最后做出了总结，他说</w:t>
            </w:r>
            <w:r>
              <w:rPr>
                <w:rFonts w:hint="eastAsia"/>
                <w:b/>
                <w:i w:val="0"/>
                <w:iCs w:val="0"/>
                <w:sz w:val="22"/>
                <w:szCs w:val="18"/>
                <w:lang w:val="en-US" w:eastAsia="zh-CN"/>
              </w:rPr>
              <w:t>富强、民主、文明、和谐，自由、平等、公正、法治，爱国、敬业、诚信、友善的社会主义核心价值观为中国人民提出了行为准则，也作为我国社会主义发展的重要理论支柱</w:t>
            </w:r>
            <w:r>
              <w:rPr>
                <w:rFonts w:hint="eastAsia"/>
                <w:b/>
                <w:sz w:val="22"/>
                <w:szCs w:val="18"/>
                <w:lang w:val="en-US" w:eastAsia="zh-CN"/>
              </w:rPr>
              <w:t>是每一个中国人必须培育与践行的价值观。培育与践行社会主义价值观，要从娃娃抓起，将社会主义核心价值观融入学校教育教学中，同时社会各部门也要创造积极向上的环境，要树立榜样的力量，全党上下以身作则，</w:t>
            </w:r>
            <w:r>
              <w:rPr>
                <w:rFonts w:hint="eastAsia"/>
                <w:b/>
                <w:bCs/>
                <w:i w:val="0"/>
                <w:iCs w:val="0"/>
                <w:sz w:val="22"/>
                <w:szCs w:val="18"/>
                <w:lang w:val="en-US" w:eastAsia="zh-CN"/>
              </w:rPr>
              <w:t>要运用各类文化形式，生动具体地表现社会主义核心价值观，同时创造良好的社会环境，建立良好的法律法规等，来践行社会主义核心价值观，来建设我们富强民主文明和谐美丽的社会主义强国。</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2MTBmNWRjNmY0YTU1M2RlMjkxMWM4MzQ2MTRiZmYifQ=="/>
  </w:docVars>
  <w:rsids>
    <w:rsidRoot w:val="00000000"/>
    <w:rsid w:val="0C1C14CC"/>
    <w:rsid w:val="2E39399E"/>
    <w:rsid w:val="48D67262"/>
    <w:rsid w:val="520D335B"/>
    <w:rsid w:val="55431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2023-11-05T11:48:09Z</dcterms:created>
  <dc:creator>15085</dc:creator>
  <cp:lastModifiedBy>齿痕</cp:lastModifiedBy>
  <dcterms:modified xsi:type="dcterms:W3CDTF">2023-11-05T13:02:03Z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293AA51DAC034202A3403652885AA4F7_12</vt:lpwstr>
  </property>
</Properties>
</file>