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FF62F1">
      <w:pPr>
        <w:pStyle w:val="13"/>
        <w:jc w:val="center"/>
        <w:rPr>
          <w:rFonts w:hint="eastAsia" w:ascii="Times New Roman" w:hAnsi="Times New Roman" w:cs="Times New Roman"/>
          <w:w w:val="115"/>
          <w:sz w:val="36"/>
          <w:szCs w:val="36"/>
        </w:rPr>
      </w:pPr>
    </w:p>
    <w:p w14:paraId="3BAAAC8E">
      <w:pPr>
        <w:pStyle w:val="13"/>
        <w:jc w:val="center"/>
        <w:rPr>
          <w:rFonts w:ascii="Times New Roman" w:hAnsi="Times New Roman" w:cs="Times New Roman" w:eastAsiaTheme="minorEastAsia"/>
          <w:b/>
          <w:sz w:val="20"/>
        </w:rPr>
      </w:pPr>
      <w:r>
        <w:rPr>
          <w:rFonts w:hint="eastAsia" w:ascii="Times New Roman" w:hAnsi="Times New Roman" w:cs="Times New Roman"/>
          <w:b/>
          <w:bCs/>
          <w:w w:val="115"/>
          <w:sz w:val="36"/>
          <w:szCs w:val="36"/>
        </w:rPr>
        <w:t>Demo1 -Using L298N module to drive the chassis</w:t>
      </w:r>
    </w:p>
    <w:p w14:paraId="6A66A665">
      <w:pPr>
        <w:pStyle w:val="13"/>
        <w:rPr>
          <w:rFonts w:ascii="Times New Roman" w:hAnsi="Times New Roman" w:cs="Times New Roman" w:eastAsiaTheme="minorEastAsia"/>
          <w:b/>
          <w:sz w:val="20"/>
        </w:rPr>
      </w:pPr>
    </w:p>
    <w:p w14:paraId="2BF03784">
      <w:pPr>
        <w:pStyle w:val="13"/>
        <w:rPr>
          <w:rFonts w:ascii="Times New Roman" w:hAnsi="Times New Roman" w:cs="Times New Roman" w:eastAsiaTheme="minorEastAsia"/>
          <w:b/>
          <w:sz w:val="20"/>
        </w:rPr>
      </w:pPr>
    </w:p>
    <w:p w14:paraId="5CAC0CB7">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065C6337">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sdt>
      <w:sdtPr>
        <w:rPr>
          <w:rFonts w:hint="default" w:ascii="Times New Roman" w:hAnsi="Times New Roman" w:eastAsia="宋体" w:cs="Times New Roman"/>
          <w:b/>
          <w:bCs/>
          <w:color w:val="E36C09" w:themeColor="accent6" w:themeShade="BF"/>
          <w:sz w:val="28"/>
          <w:szCs w:val="28"/>
          <w:lang w:val="zh-CN" w:eastAsia="zh-CN" w:bidi="zh-CN"/>
        </w:rPr>
        <w:id w:val="147474421"/>
        <w15:color w:val="DBDBDB"/>
        <w:docPartObj>
          <w:docPartGallery w:val="Table of Contents"/>
          <w:docPartUnique/>
        </w:docPartObj>
      </w:sdtPr>
      <w:sdtEndPr>
        <w:rPr>
          <w:rFonts w:hint="default" w:ascii="Times New Roman" w:hAnsi="Times New Roman" w:cs="Times New Roman" w:eastAsiaTheme="minorEastAsia"/>
          <w:b/>
          <w:bCs/>
          <w:color w:val="E36C09" w:themeColor="accent6" w:themeShade="BF"/>
          <w:sz w:val="24"/>
          <w:szCs w:val="24"/>
          <w:lang w:val="zh-CN" w:eastAsia="zh-CN" w:bidi="zh-CN"/>
        </w:rPr>
      </w:sdtEndPr>
      <w:sdtContent>
        <w:p w14:paraId="450BAACC">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color w:val="E36C09" w:themeColor="accent6" w:themeShade="BF"/>
              <w:sz w:val="28"/>
              <w:szCs w:val="28"/>
              <w:lang w:val="en-US" w:eastAsia="zh-CN" w:bidi="zh-CN"/>
            </w:rPr>
          </w:pPr>
          <w:r>
            <w:rPr>
              <w:rFonts w:hint="default" w:ascii="Times New Roman" w:hAnsi="Times New Roman" w:eastAsia="宋体" w:cs="Times New Roman"/>
              <w:b/>
              <w:bCs/>
              <w:color w:val="E36C09" w:themeColor="accent6" w:themeShade="BF"/>
              <w:sz w:val="28"/>
              <w:szCs w:val="28"/>
              <w:lang w:val="en-US" w:eastAsia="zh-CN" w:bidi="zh-CN"/>
            </w:rPr>
            <w:t>Table</w:t>
          </w:r>
        </w:p>
        <w:p w14:paraId="7AD36265">
          <w:pPr>
            <w:pStyle w:val="2"/>
            <w:rPr>
              <w:rFonts w:hint="default" w:ascii="Times New Roman" w:hAnsi="Times New Roman" w:eastAsia="宋体" w:cs="Times New Roman"/>
              <w:b/>
              <w:bCs/>
              <w:color w:val="E36C09" w:themeColor="accent6" w:themeShade="BF"/>
              <w:sz w:val="28"/>
              <w:szCs w:val="28"/>
              <w:lang w:val="en-US" w:eastAsia="zh-CN" w:bidi="zh-CN"/>
            </w:rPr>
          </w:pPr>
        </w:p>
        <w:p w14:paraId="1937B978">
          <w:pPr>
            <w:rPr>
              <w:rFonts w:hint="default"/>
              <w:lang w:val="en-US"/>
            </w:rPr>
          </w:pPr>
        </w:p>
        <w:p w14:paraId="527C8D5C">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TOC \o "1-2" \h \u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_Toc7326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sz w:val="24"/>
              <w:szCs w:val="24"/>
            </w:rPr>
            <w:t xml:space="preserve">1. </w:t>
          </w:r>
          <w:r>
            <w:rPr>
              <w:rFonts w:hint="default" w:ascii="Times New Roman" w:hAnsi="Times New Roman" w:cs="Times New Roman"/>
              <w:sz w:val="24"/>
              <w:szCs w:val="24"/>
              <w:lang w:val="en-US" w:eastAsia="zh-CN"/>
            </w:rPr>
            <w:t>Preface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6386BABA">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_Toc21842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sz w:val="24"/>
              <w:szCs w:val="24"/>
            </w:rPr>
            <w:t>2. Component/Module 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1B9BC9B1">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_Toc5738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bCs/>
              <w:sz w:val="24"/>
              <w:szCs w:val="24"/>
            </w:rPr>
            <w:t xml:space="preserve">3. </w:t>
          </w:r>
          <w:r>
            <w:rPr>
              <w:rFonts w:hint="default" w:ascii="Times New Roman" w:hAnsi="Times New Roman" w:cs="Times New Roman"/>
              <w:bCs/>
              <w:sz w:val="24"/>
              <w:szCs w:val="24"/>
              <w:lang w:val="en-US" w:eastAsia="zh-CN"/>
            </w:rPr>
            <w:t>Component related k</w:t>
          </w:r>
          <w:r>
            <w:rPr>
              <w:rFonts w:hint="default" w:ascii="Times New Roman" w:hAnsi="Times New Roman" w:cs="Times New Roman"/>
              <w:bCs/>
              <w:sz w:val="24"/>
              <w:szCs w:val="24"/>
            </w:rPr>
            <w:t>nowledge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05EC6E19">
          <w:pPr>
            <w:pStyle w:val="16"/>
            <w:keepNext w:val="0"/>
            <w:keepLines w:val="0"/>
            <w:pageBreakBefore w:val="0"/>
            <w:widowControl w:val="0"/>
            <w:tabs>
              <w:tab w:val="right" w:leader="dot" w:pos="10130"/>
            </w:tabs>
            <w:kinsoku/>
            <w:wordWrap/>
            <w:overflowPunct/>
            <w:topLinePunct w:val="0"/>
            <w:autoSpaceDE w:val="0"/>
            <w:autoSpaceDN w:val="0"/>
            <w:bidi w:val="0"/>
            <w:adjustRightInd/>
            <w:snapToGrid/>
            <w:spacing w:line="360" w:lineRule="auto"/>
            <w:ind w:left="0" w:leftChars="0" w:firstLine="420" w:firstLineChars="200"/>
            <w:textAlignment w:val="auto"/>
            <w:rPr>
              <w:rFonts w:hint="default" w:ascii="Times New Roman" w:hAnsi="Times New Roman" w:cs="Times New Roman"/>
              <w:sz w:val="21"/>
              <w:szCs w:val="21"/>
            </w:rPr>
          </w:pP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HYPERLINK \l _Toc6205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bCs/>
              <w:sz w:val="21"/>
              <w:szCs w:val="21"/>
              <w:lang w:val="en-US" w:eastAsia="zh-CN"/>
            </w:rPr>
            <w:t>3.1Knowledge of the TT Motor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_Toc6205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r>
            <w:rPr>
              <w:rFonts w:hint="default" w:ascii="Times New Roman" w:hAnsi="Times New Roman" w:cs="Times New Roman" w:eastAsiaTheme="minorEastAsia"/>
              <w:sz w:val="21"/>
              <w:szCs w:val="21"/>
            </w:rPr>
            <w:fldChar w:fldCharType="end"/>
          </w:r>
        </w:p>
        <w:p w14:paraId="2B8F6AA6">
          <w:pPr>
            <w:pStyle w:val="16"/>
            <w:keepNext w:val="0"/>
            <w:keepLines w:val="0"/>
            <w:pageBreakBefore w:val="0"/>
            <w:widowControl w:val="0"/>
            <w:tabs>
              <w:tab w:val="right" w:leader="dot" w:pos="10130"/>
            </w:tabs>
            <w:kinsoku/>
            <w:wordWrap/>
            <w:overflowPunct/>
            <w:topLinePunct w:val="0"/>
            <w:autoSpaceDE w:val="0"/>
            <w:autoSpaceDN w:val="0"/>
            <w:bidi w:val="0"/>
            <w:adjustRightInd/>
            <w:snapToGrid/>
            <w:spacing w:line="360" w:lineRule="auto"/>
            <w:ind w:left="0" w:leftChars="0" w:firstLine="420" w:firstLineChars="200"/>
            <w:textAlignment w:val="auto"/>
            <w:rPr>
              <w:rFonts w:hint="default" w:ascii="Times New Roman" w:hAnsi="Times New Roman" w:cs="Times New Roman"/>
              <w:sz w:val="21"/>
              <w:szCs w:val="21"/>
            </w:rPr>
          </w:pP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HYPERLINK \l _Toc28516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sz w:val="21"/>
              <w:szCs w:val="21"/>
              <w:lang w:val="en-US" w:eastAsia="zh-CN"/>
            </w:rPr>
            <w:t>3.2 Knowledge of L298N Motor driver module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_Toc28516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4</w:t>
          </w:r>
          <w:r>
            <w:rPr>
              <w:rFonts w:hint="default" w:ascii="Times New Roman" w:hAnsi="Times New Roman" w:cs="Times New Roman"/>
              <w:sz w:val="21"/>
              <w:szCs w:val="21"/>
            </w:rPr>
            <w:fldChar w:fldCharType="end"/>
          </w:r>
          <w:r>
            <w:rPr>
              <w:rFonts w:hint="default" w:ascii="Times New Roman" w:hAnsi="Times New Roman" w:cs="Times New Roman" w:eastAsiaTheme="minorEastAsia"/>
              <w:sz w:val="21"/>
              <w:szCs w:val="21"/>
            </w:rPr>
            <w:fldChar w:fldCharType="end"/>
          </w:r>
        </w:p>
        <w:p w14:paraId="0D5C53A0">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_Toc4154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sz w:val="24"/>
              <w:szCs w:val="24"/>
            </w:rPr>
            <w:t>4. Circuit connection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3FFC7325">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_Toc17989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sz w:val="24"/>
              <w:szCs w:val="24"/>
            </w:rPr>
            <w:t xml:space="preserve">5. </w:t>
          </w:r>
          <w:r>
            <w:rPr>
              <w:rFonts w:hint="default" w:ascii="Times New Roman" w:hAnsi="Times New Roman" w:cs="Times New Roman"/>
              <w:sz w:val="24"/>
              <w:szCs w:val="24"/>
              <w:lang w:val="en-US" w:eastAsia="zh-CN"/>
            </w:rPr>
            <w:t>Upload code and test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32706436">
          <w:pPr>
            <w:pStyle w:val="2"/>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_Toc30768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sz w:val="24"/>
              <w:szCs w:val="24"/>
            </w:rPr>
            <w:t>6. Make your suggestion and get support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rPr>
            <w:fldChar w:fldCharType="end"/>
          </w:r>
        </w:p>
        <w:p w14:paraId="72E3EAF7">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lang w:val="zh-CN" w:eastAsia="zh-CN" w:bidi="zh-CN"/>
            </w:rPr>
          </w:pPr>
          <w:r>
            <w:rPr>
              <w:rFonts w:hint="default" w:ascii="Times New Roman" w:hAnsi="Times New Roman" w:cs="Times New Roman" w:eastAsiaTheme="minorEastAsia"/>
              <w:sz w:val="24"/>
              <w:szCs w:val="24"/>
            </w:rPr>
            <w:fldChar w:fldCharType="end"/>
          </w:r>
        </w:p>
      </w:sdtContent>
    </w:sdt>
    <w:p w14:paraId="715B07D8">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lang w:val="zh-CN" w:eastAsia="zh-CN" w:bidi="zh-CN"/>
        </w:rPr>
      </w:pPr>
    </w:p>
    <w:p w14:paraId="00E1B841">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1116F0D8">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30DBA734">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05B8D73B">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4575C29F">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53D298E4">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50CFEA5F">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549CD1F0">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356A9950">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42A5DD54">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0B5CE7B5">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7B846ABB">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4C7102B3">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14D79B27">
      <w:pPr>
        <w:pStyle w:val="13"/>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eastAsiaTheme="minorEastAsia"/>
          <w:sz w:val="24"/>
          <w:szCs w:val="24"/>
        </w:rPr>
      </w:pPr>
    </w:p>
    <w:p w14:paraId="1ED58510">
      <w:pPr>
        <w:pStyle w:val="13"/>
        <w:rPr>
          <w:rFonts w:ascii="Times New Roman" w:hAnsi="Times New Roman" w:cs="Times New Roman" w:eastAsiaTheme="minorEastAsia"/>
        </w:rPr>
      </w:pPr>
    </w:p>
    <w:p w14:paraId="36772694">
      <w:pPr>
        <w:pStyle w:val="13"/>
        <w:rPr>
          <w:rFonts w:ascii="Times New Roman" w:hAnsi="Times New Roman" w:cs="Times New Roman" w:eastAsiaTheme="minorEastAsia"/>
        </w:rPr>
      </w:pPr>
    </w:p>
    <w:p w14:paraId="46A70B7F">
      <w:pPr>
        <w:pStyle w:val="13"/>
        <w:rPr>
          <w:rFonts w:ascii="Times New Roman" w:hAnsi="Times New Roman" w:cs="Times New Roman" w:eastAsiaTheme="minorEastAsia"/>
        </w:rPr>
      </w:pPr>
    </w:p>
    <w:p w14:paraId="645F6C2F">
      <w:pPr>
        <w:pStyle w:val="3"/>
        <w:bidi w:val="0"/>
      </w:pPr>
      <w:bookmarkStart w:id="0" w:name="_Toc7326"/>
      <w:r>
        <w:rPr>
          <w:rFonts w:hint="eastAsia"/>
          <w:lang w:val="en-US" w:eastAsia="zh-CN"/>
        </w:rPr>
        <w:t>Preface</w:t>
      </w:r>
      <w:bookmarkEnd w:id="0"/>
    </w:p>
    <w:p w14:paraId="4E179CF1">
      <w:pPr>
        <w:pStyle w:val="13"/>
        <w:rPr>
          <w:rFonts w:ascii="Times New Roman" w:hAnsi="Times New Roman" w:cs="Times New Roman" w:eastAsiaTheme="minorEastAsia"/>
        </w:rPr>
      </w:pPr>
    </w:p>
    <w:p w14:paraId="2574E143">
      <w:pPr>
        <w:pStyle w:val="13"/>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Our final form of this product is a small car chassis with </w:t>
      </w:r>
      <w:r>
        <w:rPr>
          <w:rFonts w:hint="eastAsia" w:ascii="Times New Roman" w:hAnsi="Times New Roman" w:eastAsia="宋体" w:cs="Times New Roman"/>
          <w:sz w:val="24"/>
          <w:szCs w:val="24"/>
          <w:lang w:val="en-US" w:eastAsia="zh-CN"/>
        </w:rPr>
        <w:t xml:space="preserve">one </w:t>
      </w:r>
      <w:bookmarkStart w:id="28" w:name="_GoBack"/>
      <w:bookmarkEnd w:id="28"/>
      <w:r>
        <w:rPr>
          <w:rFonts w:hint="eastAsia" w:ascii="Times New Roman" w:hAnsi="Times New Roman" w:eastAsia="宋体" w:cs="Times New Roman"/>
          <w:sz w:val="24"/>
          <w:szCs w:val="24"/>
          <w:lang w:val="en-US" w:eastAsia="zh-CN"/>
        </w:rPr>
        <w:t xml:space="preserve">servo, 2 </w:t>
      </w:r>
      <w:r>
        <w:rPr>
          <w:rFonts w:hint="default" w:ascii="Times New Roman" w:hAnsi="Times New Roman" w:eastAsia="宋体" w:cs="Times New Roman"/>
          <w:sz w:val="24"/>
          <w:szCs w:val="24"/>
          <w:lang w:val="en-US" w:eastAsia="zh-CN"/>
        </w:rPr>
        <w:t>motors and 4 wheels, without motor drive modules, control boards, batteries, and other things. Its highlight lies in its development and scalability. You can choose the motor drive and control board you want to use, install it on the chassis of this car, and make it run. This will be a challenging and fulfilling task. Wishing you success!</w:t>
      </w:r>
    </w:p>
    <w:p w14:paraId="24417E24">
      <w:pPr>
        <w:pStyle w:val="13"/>
        <w:spacing w:before="8"/>
        <w:rPr>
          <w:rFonts w:hint="default" w:ascii="Times New Roman" w:hAnsi="Times New Roman" w:eastAsia="宋体" w:cs="Times New Roman"/>
          <w:sz w:val="24"/>
          <w:szCs w:val="24"/>
          <w:lang w:val="en-US" w:eastAsia="zh-CN"/>
        </w:rPr>
      </w:pPr>
    </w:p>
    <w:p w14:paraId="1ADAA456">
      <w:pPr>
        <w:pStyle w:val="13"/>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You can also refer to our Demo1, where we assembled </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 xml:space="preserve">pcs L298N motor module, </w:t>
      </w:r>
      <w:r>
        <w:rPr>
          <w:rFonts w:hint="eastAsia" w:ascii="Times New Roman" w:hAnsi="Times New Roman" w:eastAsia="宋体" w:cs="Times New Roman"/>
          <w:sz w:val="24"/>
          <w:szCs w:val="24"/>
          <w:lang w:val="en-US" w:eastAsia="zh-CN"/>
        </w:rPr>
        <w:t>Arduino UNO R3</w:t>
      </w:r>
      <w:r>
        <w:rPr>
          <w:rFonts w:hint="default" w:ascii="Times New Roman" w:hAnsi="Times New Roman" w:eastAsia="宋体" w:cs="Times New Roman"/>
          <w:sz w:val="24"/>
          <w:szCs w:val="24"/>
          <w:lang w:val="en-US" w:eastAsia="zh-CN"/>
        </w:rPr>
        <w:t xml:space="preserve">, and 2pcs 18650 batteries onto the chassis of the car, creating a car based on </w:t>
      </w:r>
      <w:r>
        <w:rPr>
          <w:rFonts w:hint="eastAsia" w:ascii="Times New Roman" w:hAnsi="Times New Roman" w:eastAsia="宋体" w:cs="Times New Roman"/>
          <w:sz w:val="24"/>
          <w:szCs w:val="24"/>
          <w:lang w:val="en-US" w:eastAsia="zh-CN"/>
        </w:rPr>
        <w:t>Arduino</w:t>
      </w:r>
      <w:r>
        <w:rPr>
          <w:rFonts w:hint="default" w:ascii="Times New Roman" w:hAnsi="Times New Roman" w:eastAsia="宋体" w:cs="Times New Roman"/>
          <w:sz w:val="24"/>
          <w:szCs w:val="24"/>
          <w:lang w:val="en-US" w:eastAsia="zh-CN"/>
        </w:rPr>
        <w:t xml:space="preserve">. The following </w:t>
      </w:r>
      <w:r>
        <w:rPr>
          <w:rFonts w:hint="eastAsia" w:ascii="Times New Roman" w:hAnsi="Times New Roman" w:eastAsia="宋体" w:cs="Times New Roman"/>
          <w:sz w:val="24"/>
          <w:szCs w:val="24"/>
          <w:lang w:val="en-US" w:eastAsia="zh-CN"/>
        </w:rPr>
        <w:t>Lesson</w:t>
      </w:r>
      <w:r>
        <w:rPr>
          <w:rFonts w:hint="default" w:ascii="Times New Roman" w:hAnsi="Times New Roman" w:eastAsia="宋体" w:cs="Times New Roman"/>
          <w:sz w:val="24"/>
          <w:szCs w:val="24"/>
          <w:lang w:val="en-US" w:eastAsia="zh-CN"/>
        </w:rPr>
        <w:t xml:space="preserve"> will provide a detailed introduction to Demo1, including component list, component related knowledge, circuit connection, code, and more. If you are interested in </w:t>
      </w:r>
      <w:r>
        <w:rPr>
          <w:rFonts w:hint="eastAsia" w:ascii="Times New Roman" w:hAnsi="Times New Roman" w:eastAsia="宋体" w:cs="Times New Roman"/>
          <w:sz w:val="24"/>
          <w:szCs w:val="24"/>
          <w:lang w:val="en-US" w:eastAsia="zh-CN"/>
        </w:rPr>
        <w:t>D</w:t>
      </w:r>
      <w:r>
        <w:rPr>
          <w:rFonts w:hint="default" w:ascii="Times New Roman" w:hAnsi="Times New Roman" w:eastAsia="宋体" w:cs="Times New Roman"/>
          <w:sz w:val="24"/>
          <w:szCs w:val="24"/>
          <w:lang w:val="en-US" w:eastAsia="zh-CN"/>
        </w:rPr>
        <w:t xml:space="preserve">emo1, you can refer to the </w:t>
      </w:r>
      <w:r>
        <w:rPr>
          <w:rFonts w:hint="eastAsia" w:ascii="Times New Roman" w:hAnsi="Times New Roman" w:eastAsia="宋体" w:cs="Times New Roman"/>
          <w:sz w:val="24"/>
          <w:szCs w:val="24"/>
          <w:lang w:val="en-US" w:eastAsia="zh-CN"/>
        </w:rPr>
        <w:t>D</w:t>
      </w:r>
      <w:r>
        <w:rPr>
          <w:rFonts w:hint="default" w:ascii="Times New Roman" w:hAnsi="Times New Roman" w:eastAsia="宋体" w:cs="Times New Roman"/>
          <w:sz w:val="24"/>
          <w:szCs w:val="24"/>
          <w:lang w:val="en-US" w:eastAsia="zh-CN"/>
        </w:rPr>
        <w:t>emo1 checklist to prepare relevant materials for experimentation.</w:t>
      </w:r>
    </w:p>
    <w:p w14:paraId="331A0724">
      <w:pPr>
        <w:pStyle w:val="13"/>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If you have any technical issues or suggestions, please provide feedback to us via email: </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HYPERLINK "mailto:cokoino@outlook.com" </w:instrText>
      </w:r>
      <w:r>
        <w:rPr>
          <w:rFonts w:hint="default" w:ascii="Times New Roman" w:hAnsi="Times New Roman" w:eastAsia="宋体" w:cs="Times New Roman"/>
          <w:b/>
          <w:bCs/>
          <w:sz w:val="28"/>
          <w:szCs w:val="28"/>
          <w:lang w:val="en-US" w:eastAsia="zh-CN"/>
        </w:rPr>
        <w:fldChar w:fldCharType="separate"/>
      </w:r>
      <w:r>
        <w:rPr>
          <w:rStyle w:val="21"/>
          <w:rFonts w:hint="default" w:ascii="Times New Roman" w:hAnsi="Times New Roman" w:eastAsia="宋体" w:cs="Times New Roman"/>
          <w:b/>
          <w:bCs/>
          <w:sz w:val="28"/>
          <w:szCs w:val="28"/>
          <w:lang w:val="en-US" w:eastAsia="zh-CN"/>
        </w:rPr>
        <w:t>cokoino@outlook.com</w:t>
      </w:r>
      <w:r>
        <w:rPr>
          <w:rFonts w:hint="default" w:ascii="Times New Roman" w:hAnsi="Times New Roman" w:eastAsia="宋体" w:cs="Times New Roman"/>
          <w:b/>
          <w:bCs/>
          <w:sz w:val="28"/>
          <w:szCs w:val="28"/>
          <w:lang w:val="en-US" w:eastAsia="zh-CN"/>
        </w:rPr>
        <w:fldChar w:fldCharType="end"/>
      </w:r>
    </w:p>
    <w:p w14:paraId="5E742468">
      <w:pPr>
        <w:pStyle w:val="13"/>
        <w:rPr>
          <w:rFonts w:ascii="Times New Roman" w:hAnsi="Times New Roman" w:cs="Times New Roman" w:eastAsiaTheme="minorEastAsia"/>
        </w:rPr>
      </w:pPr>
    </w:p>
    <w:p w14:paraId="0F2409E1">
      <w:pPr>
        <w:pStyle w:val="3"/>
        <w:numPr>
          <w:ilvl w:val="0"/>
          <w:numId w:val="1"/>
        </w:numPr>
      </w:pPr>
      <w:bookmarkStart w:id="1" w:name="_Toc572"/>
      <w:bookmarkStart w:id="2" w:name="_Toc21842"/>
      <w:bookmarkStart w:id="3" w:name="_Toc17836"/>
      <w:r>
        <w:rPr>
          <w:rFonts w:hint="eastAsia"/>
        </w:rPr>
        <w:t>Component/Module List</w:t>
      </w:r>
      <w:bookmarkEnd w:id="1"/>
      <w:bookmarkEnd w:id="2"/>
      <w:bookmarkEnd w:id="3"/>
    </w:p>
    <w:p w14:paraId="2A0AAB22">
      <w:pPr>
        <w:pStyle w:val="13"/>
        <w:spacing w:before="11"/>
        <w:rPr>
          <w:rFonts w:eastAsiaTheme="minorEastAsia"/>
          <w:sz w:val="24"/>
        </w:rPr>
      </w:pPr>
    </w:p>
    <w:p w14:paraId="29838A3B">
      <w:pPr>
        <w:rPr>
          <w:rFonts w:hint="default" w:ascii="Times New Roman" w:hAnsi="Times New Roman" w:eastAsia="宋体" w:cs="Times New Roman"/>
          <w:sz w:val="24"/>
          <w:szCs w:val="24"/>
          <w:lang w:val="en-US" w:eastAsia="zh-CN" w:bidi="zh-CN"/>
        </w:rPr>
      </w:pPr>
      <w:r>
        <w:rPr>
          <w:rFonts w:hint="eastAsia" w:ascii="Times New Roman" w:hAnsi="Times New Roman" w:eastAsia="宋体" w:cs="Times New Roman"/>
          <w:sz w:val="24"/>
          <w:szCs w:val="24"/>
          <w:lang w:val="en-US" w:eastAsia="zh-CN" w:bidi="zh-CN"/>
        </w:rPr>
        <w:t>For this Demo1 experiment, what do you need to prepare like below list</w:t>
      </w:r>
    </w:p>
    <w:p w14:paraId="01A6B034">
      <w:pPr>
        <w:pStyle w:val="13"/>
        <w:spacing w:before="11"/>
        <w:rPr>
          <w:rFonts w:eastAsiaTheme="minorEastAsia"/>
          <w:sz w:val="24"/>
        </w:rPr>
      </w:pPr>
    </w:p>
    <w:tbl>
      <w:tblPr>
        <w:tblStyle w:val="18"/>
        <w:tblW w:w="1001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960"/>
        <w:gridCol w:w="5061"/>
        <w:gridCol w:w="1840"/>
      </w:tblGrid>
      <w:tr w14:paraId="690C1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2150" w:type="dxa"/>
            <w:tcBorders>
              <w:tl2br w:val="nil"/>
              <w:tr2bl w:val="nil"/>
            </w:tcBorders>
            <w:shd w:val="clear" w:color="auto" w:fill="auto"/>
            <w:noWrap/>
            <w:vAlign w:val="bottom"/>
          </w:tcPr>
          <w:p w14:paraId="0209DB5D">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Component/Module</w:t>
            </w:r>
          </w:p>
        </w:tc>
        <w:tc>
          <w:tcPr>
            <w:tcW w:w="960" w:type="dxa"/>
            <w:tcBorders>
              <w:tl2br w:val="nil"/>
              <w:tr2bl w:val="nil"/>
            </w:tcBorders>
            <w:shd w:val="clear" w:color="auto" w:fill="auto"/>
            <w:noWrap/>
            <w:vAlign w:val="bottom"/>
          </w:tcPr>
          <w:p w14:paraId="4021DE4F">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QTY</w:t>
            </w:r>
          </w:p>
        </w:tc>
        <w:tc>
          <w:tcPr>
            <w:tcW w:w="5061" w:type="dxa"/>
            <w:tcBorders>
              <w:tl2br w:val="nil"/>
              <w:tr2bl w:val="nil"/>
            </w:tcBorders>
            <w:shd w:val="clear" w:color="auto" w:fill="auto"/>
            <w:noWrap/>
            <w:vAlign w:val="bottom"/>
          </w:tcPr>
          <w:p w14:paraId="6186D5A7">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Picture</w:t>
            </w:r>
          </w:p>
        </w:tc>
        <w:tc>
          <w:tcPr>
            <w:tcW w:w="1840" w:type="dxa"/>
            <w:tcBorders>
              <w:tl2br w:val="nil"/>
              <w:tr2bl w:val="nil"/>
            </w:tcBorders>
            <w:shd w:val="clear" w:color="auto" w:fill="auto"/>
            <w:noWrap/>
            <w:vAlign w:val="bottom"/>
          </w:tcPr>
          <w:p w14:paraId="2ABFB7F4">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Remark</w:t>
            </w:r>
          </w:p>
        </w:tc>
      </w:tr>
      <w:tr w14:paraId="6E2FF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8" w:hRule="atLeast"/>
        </w:trPr>
        <w:tc>
          <w:tcPr>
            <w:tcW w:w="2150" w:type="dxa"/>
            <w:tcBorders>
              <w:tl2br w:val="nil"/>
              <w:tr2bl w:val="nil"/>
            </w:tcBorders>
            <w:shd w:val="clear" w:color="auto" w:fill="auto"/>
            <w:noWrap/>
            <w:vAlign w:val="center"/>
          </w:tcPr>
          <w:p w14:paraId="60652A40">
            <w:pPr>
              <w:widowControl/>
              <w:autoSpaceDE/>
              <w:autoSpaceDN/>
              <w:rPr>
                <w:rFonts w:ascii="Times New Roman" w:hAnsi="Times New Roman" w:eastAsia="宋体" w:cs="Times New Roman"/>
                <w:color w:val="000000"/>
                <w:sz w:val="24"/>
                <w:szCs w:val="24"/>
                <w:lang w:val="en-US" w:bidi="ar-SA"/>
              </w:rPr>
            </w:pPr>
            <w:r>
              <w:rPr>
                <w:rFonts w:hint="eastAsia" w:ascii="Times New Roman" w:hAnsi="Times New Roman" w:eastAsia="宋体" w:cs="Times New Roman"/>
                <w:color w:val="000000"/>
                <w:sz w:val="24"/>
                <w:szCs w:val="24"/>
                <w:lang w:val="en-US" w:bidi="ar-SA"/>
              </w:rPr>
              <w:t>Real-Wheel Drive Steering Car Chassis</w:t>
            </w:r>
          </w:p>
        </w:tc>
        <w:tc>
          <w:tcPr>
            <w:tcW w:w="960" w:type="dxa"/>
            <w:tcBorders>
              <w:tl2br w:val="nil"/>
              <w:tr2bl w:val="nil"/>
            </w:tcBorders>
            <w:shd w:val="clear" w:color="auto" w:fill="auto"/>
            <w:noWrap/>
            <w:vAlign w:val="center"/>
          </w:tcPr>
          <w:p w14:paraId="07591D8C">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5061" w:type="dxa"/>
            <w:tcBorders>
              <w:tl2br w:val="nil"/>
              <w:tr2bl w:val="nil"/>
            </w:tcBorders>
            <w:shd w:val="clear" w:color="auto" w:fill="auto"/>
            <w:noWrap/>
            <w:vAlign w:val="center"/>
          </w:tcPr>
          <w:p w14:paraId="246ACBEA">
            <w:pPr>
              <w:widowControl/>
              <w:autoSpaceDE/>
              <w:autoSpaceDN/>
              <w:rPr>
                <w:rFonts w:ascii="Times New Roman" w:hAnsi="Times New Roman" w:eastAsia="宋体" w:cs="Times New Roman"/>
                <w:color w:val="000000"/>
                <w:sz w:val="24"/>
                <w:szCs w:val="24"/>
                <w:lang w:val="en-US" w:bidi="ar-SA"/>
              </w:rPr>
            </w:pPr>
          </w:p>
        </w:tc>
        <w:tc>
          <w:tcPr>
            <w:tcW w:w="1840" w:type="dxa"/>
            <w:tcBorders>
              <w:tl2br w:val="nil"/>
              <w:tr2bl w:val="nil"/>
            </w:tcBorders>
            <w:shd w:val="clear" w:color="auto" w:fill="auto"/>
            <w:vAlign w:val="center"/>
          </w:tcPr>
          <w:p w14:paraId="5BA0401C">
            <w:pPr>
              <w:widowControl/>
              <w:autoSpaceDE/>
              <w:autoSpaceDN/>
              <w:rPr>
                <w:rFonts w:hint="eastAsia" w:ascii="Times New Roman" w:hAnsi="Times New Roman" w:eastAsia="宋体" w:cs="Times New Roman"/>
                <w:color w:val="000000"/>
                <w:sz w:val="24"/>
                <w:szCs w:val="24"/>
                <w:lang w:val="en-US" w:eastAsia="zh-CN" w:bidi="ar-SA"/>
              </w:rPr>
            </w:pPr>
            <w:r>
              <w:rPr>
                <w:rFonts w:ascii="Times New Roman" w:hAnsi="Times New Roman" w:eastAsia="宋体" w:cs="Times New Roman"/>
                <w:color w:val="000000"/>
                <w:sz w:val="24"/>
                <w:szCs w:val="24"/>
                <w:lang w:val="en-US" w:bidi="ar-SA"/>
              </w:rPr>
              <w:t xml:space="preserve">Provided by the </w:t>
            </w:r>
            <w:r>
              <w:rPr>
                <w:rFonts w:hint="eastAsia" w:ascii="Times New Roman" w:hAnsi="Times New Roman" w:eastAsia="宋体" w:cs="Times New Roman"/>
                <w:color w:val="000000"/>
                <w:sz w:val="24"/>
                <w:szCs w:val="24"/>
                <w:lang w:val="en-US" w:bidi="ar-SA"/>
              </w:rPr>
              <w:t>Real-Wheel Drive Steering Car Chassis</w:t>
            </w:r>
            <w:r>
              <w:rPr>
                <w:rFonts w:ascii="Times New Roman" w:hAnsi="Times New Roman" w:eastAsia="宋体" w:cs="Times New Roman"/>
                <w:color w:val="000000"/>
                <w:sz w:val="24"/>
                <w:szCs w:val="24"/>
                <w:lang w:val="en-US" w:bidi="ar-SA"/>
              </w:rPr>
              <w:t xml:space="preserve"> Kit</w:t>
            </w:r>
            <w:r>
              <w:rPr>
                <w:rFonts w:hint="eastAsia" w:ascii="Times New Roman" w:hAnsi="Times New Roman" w:eastAsia="宋体" w:cs="Times New Roman"/>
                <w:color w:val="000000"/>
                <w:sz w:val="24"/>
                <w:szCs w:val="24"/>
                <w:lang w:val="en-US" w:eastAsia="zh-CN" w:bidi="ar-SA"/>
              </w:rPr>
              <w:t>,</w:t>
            </w:r>
            <w:r>
              <w:rPr>
                <w:rFonts w:ascii="Times New Roman" w:hAnsi="Times New Roman" w:eastAsia="宋体" w:cs="Times New Roman"/>
                <w:color w:val="000000"/>
                <w:sz w:val="24"/>
                <w:szCs w:val="24"/>
                <w:lang w:val="en-US" w:bidi="ar-SA"/>
              </w:rPr>
              <w:t>you need assembled by yourself</w:t>
            </w:r>
          </w:p>
        </w:tc>
      </w:tr>
      <w:tr w14:paraId="0C744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2" w:hRule="atLeast"/>
        </w:trPr>
        <w:tc>
          <w:tcPr>
            <w:tcW w:w="2150" w:type="dxa"/>
            <w:tcBorders>
              <w:tl2br w:val="nil"/>
              <w:tr2bl w:val="nil"/>
            </w:tcBorders>
            <w:shd w:val="clear" w:color="auto" w:fill="auto"/>
            <w:vAlign w:val="center"/>
          </w:tcPr>
          <w:p w14:paraId="004FFEA1">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UNO R3 Board</w:t>
            </w:r>
          </w:p>
        </w:tc>
        <w:tc>
          <w:tcPr>
            <w:tcW w:w="960" w:type="dxa"/>
            <w:tcBorders>
              <w:tl2br w:val="nil"/>
              <w:tr2bl w:val="nil"/>
            </w:tcBorders>
            <w:shd w:val="clear" w:color="auto" w:fill="auto"/>
            <w:noWrap/>
            <w:vAlign w:val="center"/>
          </w:tcPr>
          <w:p w14:paraId="192BE498">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5061" w:type="dxa"/>
            <w:tcBorders>
              <w:tl2br w:val="nil"/>
              <w:tr2bl w:val="nil"/>
            </w:tcBorders>
            <w:shd w:val="clear" w:color="auto" w:fill="auto"/>
            <w:noWrap/>
            <w:vAlign w:val="center"/>
          </w:tcPr>
          <w:p w14:paraId="49AC74C2">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drawing>
                <wp:inline distT="0" distB="0" distL="114300" distR="114300">
                  <wp:extent cx="1853565" cy="1287780"/>
                  <wp:effectExtent l="0" t="0" r="3810" b="7620"/>
                  <wp:docPr id="9" name="图片 9" descr="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O"/>
                          <pic:cNvPicPr>
                            <a:picLocks noChangeAspect="1"/>
                          </pic:cNvPicPr>
                        </pic:nvPicPr>
                        <pic:blipFill>
                          <a:blip r:embed="rId7"/>
                          <a:stretch>
                            <a:fillRect/>
                          </a:stretch>
                        </pic:blipFill>
                        <pic:spPr>
                          <a:xfrm>
                            <a:off x="0" y="0"/>
                            <a:ext cx="1853565" cy="1287780"/>
                          </a:xfrm>
                          <a:prstGeom prst="rect">
                            <a:avLst/>
                          </a:prstGeom>
                        </pic:spPr>
                      </pic:pic>
                    </a:graphicData>
                  </a:graphic>
                </wp:inline>
              </w:drawing>
            </w:r>
          </w:p>
        </w:tc>
        <w:tc>
          <w:tcPr>
            <w:tcW w:w="1840" w:type="dxa"/>
            <w:vMerge w:val="restart"/>
            <w:tcBorders>
              <w:tl2br w:val="nil"/>
              <w:tr2bl w:val="nil"/>
            </w:tcBorders>
            <w:shd w:val="clear" w:color="auto" w:fill="auto"/>
            <w:vAlign w:val="center"/>
          </w:tcPr>
          <w:p w14:paraId="6D429BFB">
            <w:pPr>
              <w:widowControl/>
              <w:autoSpaceDE/>
              <w:autoSpaceDN/>
              <w:jc w:val="center"/>
              <w:rPr>
                <w:rFonts w:ascii="Times New Roman" w:hAnsi="Times New Roman" w:eastAsia="宋体" w:cs="Times New Roman"/>
                <w:color w:val="000000"/>
                <w:sz w:val="24"/>
                <w:szCs w:val="24"/>
                <w:lang w:val="en-US" w:bidi="ar-SA"/>
              </w:rPr>
            </w:pPr>
          </w:p>
          <w:p w14:paraId="525CE592">
            <w:pPr>
              <w:widowControl/>
              <w:autoSpaceDE/>
              <w:autoSpaceDN/>
              <w:jc w:val="center"/>
              <w:rPr>
                <w:rFonts w:ascii="Times New Roman" w:hAnsi="Times New Roman" w:eastAsia="宋体" w:cs="Times New Roman"/>
                <w:color w:val="000000"/>
                <w:sz w:val="24"/>
                <w:szCs w:val="24"/>
                <w:lang w:val="en-US" w:bidi="ar-SA"/>
              </w:rPr>
            </w:pPr>
          </w:p>
          <w:p w14:paraId="49AC272E">
            <w:pPr>
              <w:pStyle w:val="2"/>
              <w:rPr>
                <w:rFonts w:ascii="Times New Roman" w:hAnsi="Times New Roman" w:eastAsia="宋体" w:cs="Times New Roman"/>
                <w:color w:val="000000"/>
                <w:sz w:val="24"/>
                <w:szCs w:val="24"/>
                <w:lang w:val="en-US" w:bidi="ar-SA"/>
              </w:rPr>
            </w:pPr>
          </w:p>
          <w:p w14:paraId="14A247D1">
            <w:pP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Not included in this Kit</w:t>
            </w:r>
          </w:p>
          <w:p w14:paraId="2E7C3635">
            <w:pPr>
              <w:rPr>
                <w:lang w:val="en-US"/>
              </w:rPr>
            </w:pPr>
          </w:p>
          <w:p w14:paraId="5A4D82A1">
            <w:pPr>
              <w:widowControl/>
              <w:autoSpaceDE/>
              <w:autoSpaceDN/>
              <w:jc w:val="left"/>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You need to prepare these    by yourself.</w:t>
            </w:r>
          </w:p>
        </w:tc>
      </w:tr>
      <w:tr w14:paraId="4FE31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4" w:hRule="atLeast"/>
        </w:trPr>
        <w:tc>
          <w:tcPr>
            <w:tcW w:w="2150" w:type="dxa"/>
            <w:tcBorders>
              <w:tl2br w:val="nil"/>
              <w:tr2bl w:val="nil"/>
            </w:tcBorders>
            <w:shd w:val="clear" w:color="auto" w:fill="auto"/>
            <w:vAlign w:val="center"/>
          </w:tcPr>
          <w:p w14:paraId="70AD0D34">
            <w:pPr>
              <w:widowControl/>
              <w:autoSpaceDE/>
              <w:autoSpaceDN/>
              <w:rPr>
                <w:rFonts w:ascii="Times New Roman" w:hAnsi="Times New Roman" w:eastAsia="宋体" w:cs="Times New Roman"/>
                <w:color w:val="000000"/>
                <w:sz w:val="24"/>
                <w:szCs w:val="24"/>
                <w:lang w:val="en-US" w:bidi="ar-SA"/>
              </w:rPr>
            </w:pPr>
            <w:r>
              <w:rPr>
                <w:rFonts w:hint="eastAsia" w:ascii="Times New Roman" w:hAnsi="Times New Roman" w:eastAsia="宋体" w:cs="Times New Roman"/>
                <w:color w:val="000000"/>
                <w:sz w:val="24"/>
                <w:szCs w:val="24"/>
                <w:lang w:val="en-US" w:eastAsia="zh-CN" w:bidi="ar-SA"/>
              </w:rPr>
              <w:t>L298N Motor driver module</w:t>
            </w:r>
          </w:p>
        </w:tc>
        <w:tc>
          <w:tcPr>
            <w:tcW w:w="960" w:type="dxa"/>
            <w:tcBorders>
              <w:tl2br w:val="nil"/>
              <w:tr2bl w:val="nil"/>
            </w:tcBorders>
            <w:shd w:val="clear" w:color="auto" w:fill="auto"/>
            <w:noWrap/>
            <w:vAlign w:val="center"/>
          </w:tcPr>
          <w:p w14:paraId="1EEC011C">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5061" w:type="dxa"/>
            <w:tcBorders>
              <w:tl2br w:val="nil"/>
              <w:tr2bl w:val="nil"/>
            </w:tcBorders>
            <w:shd w:val="clear" w:color="auto" w:fill="auto"/>
            <w:noWrap/>
            <w:vAlign w:val="bottom"/>
          </w:tcPr>
          <w:p w14:paraId="50C14595">
            <w:pPr>
              <w:widowControl/>
              <w:autoSpaceDE/>
              <w:autoSpaceDN/>
              <w:jc w:val="center"/>
              <w:rPr>
                <w:rFonts w:hint="eastAsia" w:ascii="Times New Roman" w:hAnsi="Times New Roman" w:eastAsia="宋体" w:cs="Times New Roman"/>
                <w:color w:val="000000"/>
                <w:sz w:val="20"/>
                <w:szCs w:val="20"/>
                <w:lang w:val="en-US" w:eastAsia="zh-CN" w:bidi="ar-SA"/>
              </w:rPr>
            </w:pPr>
            <w:r>
              <w:drawing>
                <wp:inline distT="0" distB="0" distL="114300" distR="114300">
                  <wp:extent cx="1266190" cy="1233170"/>
                  <wp:effectExtent l="0" t="0" r="635" b="5080"/>
                  <wp:docPr id="1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
                          <pic:cNvPicPr>
                            <a:picLocks noChangeAspect="1"/>
                          </pic:cNvPicPr>
                        </pic:nvPicPr>
                        <pic:blipFill>
                          <a:blip r:embed="rId8"/>
                          <a:stretch>
                            <a:fillRect/>
                          </a:stretch>
                        </pic:blipFill>
                        <pic:spPr>
                          <a:xfrm>
                            <a:off x="0" y="0"/>
                            <a:ext cx="1266190" cy="1233170"/>
                          </a:xfrm>
                          <a:prstGeom prst="rect">
                            <a:avLst/>
                          </a:prstGeom>
                          <a:noFill/>
                          <a:ln>
                            <a:noFill/>
                          </a:ln>
                        </pic:spPr>
                      </pic:pic>
                    </a:graphicData>
                  </a:graphic>
                </wp:inline>
              </w:drawing>
            </w:r>
          </w:p>
          <w:p w14:paraId="44F94CC6">
            <w:pPr>
              <w:widowControl/>
              <w:autoSpaceDE/>
              <w:autoSpaceDN/>
              <w:jc w:val="both"/>
              <w:rPr>
                <w:rFonts w:hint="default" w:ascii="Times New Roman" w:hAnsi="Times New Roman" w:eastAsia="宋体" w:cs="Times New Roman"/>
                <w:color w:val="000000"/>
                <w:sz w:val="20"/>
                <w:szCs w:val="20"/>
                <w:lang w:val="en-US" w:eastAsia="zh-CN" w:bidi="ar-SA"/>
              </w:rPr>
            </w:pPr>
            <w:r>
              <w:rPr>
                <w:rFonts w:hint="eastAsia" w:ascii="Times New Roman" w:hAnsi="Times New Roman" w:eastAsia="宋体" w:cs="Times New Roman"/>
                <w:color w:val="000000"/>
                <w:sz w:val="20"/>
                <w:szCs w:val="20"/>
                <w:lang w:val="en-US" w:eastAsia="zh-CN" w:bidi="ar-SA"/>
              </w:rPr>
              <w:t xml:space="preserve">                  </w:t>
            </w:r>
          </w:p>
        </w:tc>
        <w:tc>
          <w:tcPr>
            <w:tcW w:w="1840" w:type="dxa"/>
            <w:vMerge w:val="continue"/>
            <w:tcBorders>
              <w:tl2br w:val="nil"/>
              <w:tr2bl w:val="nil"/>
            </w:tcBorders>
            <w:shd w:val="clear" w:color="auto" w:fill="auto"/>
            <w:vAlign w:val="center"/>
          </w:tcPr>
          <w:p w14:paraId="44FF95DD">
            <w:pPr>
              <w:widowControl/>
              <w:autoSpaceDE/>
              <w:autoSpaceDN/>
              <w:rPr>
                <w:rFonts w:ascii="Times New Roman" w:hAnsi="Times New Roman" w:eastAsia="宋体" w:cs="Times New Roman"/>
                <w:color w:val="000000"/>
                <w:sz w:val="20"/>
                <w:szCs w:val="20"/>
                <w:lang w:val="en-US" w:bidi="ar-SA"/>
              </w:rPr>
            </w:pPr>
          </w:p>
        </w:tc>
      </w:tr>
      <w:tr w14:paraId="34A38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4" w:hRule="atLeast"/>
        </w:trPr>
        <w:tc>
          <w:tcPr>
            <w:tcW w:w="2150" w:type="dxa"/>
            <w:tcBorders>
              <w:tl2br w:val="nil"/>
              <w:tr2bl w:val="nil"/>
            </w:tcBorders>
            <w:shd w:val="clear" w:color="auto" w:fill="auto"/>
            <w:vAlign w:val="center"/>
          </w:tcPr>
          <w:p w14:paraId="4BD5B0A3">
            <w:pPr>
              <w:widowControl/>
              <w:autoSpaceDE/>
              <w:autoSpaceDN/>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18650 battery</w:t>
            </w:r>
          </w:p>
        </w:tc>
        <w:tc>
          <w:tcPr>
            <w:tcW w:w="960" w:type="dxa"/>
            <w:tcBorders>
              <w:tl2br w:val="nil"/>
              <w:tr2bl w:val="nil"/>
            </w:tcBorders>
            <w:shd w:val="clear" w:color="auto" w:fill="auto"/>
            <w:noWrap/>
            <w:vAlign w:val="center"/>
          </w:tcPr>
          <w:p w14:paraId="570C103A">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2</w:t>
            </w:r>
          </w:p>
        </w:tc>
        <w:tc>
          <w:tcPr>
            <w:tcW w:w="5061" w:type="dxa"/>
            <w:tcBorders>
              <w:tl2br w:val="nil"/>
              <w:tr2bl w:val="nil"/>
            </w:tcBorders>
            <w:shd w:val="clear" w:color="auto" w:fill="auto"/>
            <w:noWrap/>
            <w:vAlign w:val="bottom"/>
          </w:tcPr>
          <w:p w14:paraId="73572070">
            <w:pPr>
              <w:widowControl/>
              <w:autoSpaceDE/>
              <w:autoSpaceDN/>
              <w:jc w:val="center"/>
              <w:rPr>
                <w:rFonts w:hint="default" w:ascii="Times New Roman" w:hAnsi="Times New Roman" w:eastAsia="新宋体" w:cs="Times New Roman"/>
                <w:color w:val="000000"/>
                <w:sz w:val="20"/>
                <w:szCs w:val="20"/>
                <w:lang w:val="en-US" w:eastAsia="zh-CN" w:bidi="ar-SA"/>
              </w:rPr>
            </w:pPr>
            <w:r>
              <w:drawing>
                <wp:inline distT="0" distB="0" distL="114300" distR="114300">
                  <wp:extent cx="968375" cy="1762125"/>
                  <wp:effectExtent l="0" t="0" r="0" b="3175"/>
                  <wp:docPr id="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
                          <pic:cNvPicPr>
                            <a:picLocks noChangeAspect="1"/>
                          </pic:cNvPicPr>
                        </pic:nvPicPr>
                        <pic:blipFill>
                          <a:blip r:embed="rId9"/>
                          <a:stretch>
                            <a:fillRect/>
                          </a:stretch>
                        </pic:blipFill>
                        <pic:spPr>
                          <a:xfrm rot="5400000">
                            <a:off x="0" y="0"/>
                            <a:ext cx="968375" cy="1762125"/>
                          </a:xfrm>
                          <a:prstGeom prst="rect">
                            <a:avLst/>
                          </a:prstGeom>
                          <a:noFill/>
                          <a:ln>
                            <a:noFill/>
                          </a:ln>
                        </pic:spPr>
                      </pic:pic>
                    </a:graphicData>
                  </a:graphic>
                </wp:inline>
              </w:drawing>
            </w:r>
            <w:r>
              <w:rPr>
                <w:rFonts w:hint="eastAsia"/>
                <w:lang w:val="en-US" w:eastAsia="zh-CN"/>
              </w:rPr>
              <w:t xml:space="preserve">                           </w:t>
            </w:r>
          </w:p>
        </w:tc>
        <w:tc>
          <w:tcPr>
            <w:tcW w:w="1840" w:type="dxa"/>
            <w:vMerge w:val="continue"/>
            <w:tcBorders>
              <w:tl2br w:val="nil"/>
              <w:tr2bl w:val="nil"/>
            </w:tcBorders>
            <w:shd w:val="clear" w:color="auto" w:fill="auto"/>
            <w:vAlign w:val="center"/>
          </w:tcPr>
          <w:p w14:paraId="3D2AFD31">
            <w:pPr>
              <w:widowControl/>
              <w:autoSpaceDE/>
              <w:autoSpaceDN/>
              <w:rPr>
                <w:rFonts w:ascii="Times New Roman" w:hAnsi="Times New Roman" w:eastAsia="宋体" w:cs="Times New Roman"/>
                <w:color w:val="000000"/>
                <w:sz w:val="20"/>
                <w:szCs w:val="20"/>
                <w:lang w:val="en-US" w:bidi="ar-SA"/>
              </w:rPr>
            </w:pPr>
          </w:p>
        </w:tc>
      </w:tr>
      <w:tr w14:paraId="1149C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2" w:hRule="atLeast"/>
        </w:trPr>
        <w:tc>
          <w:tcPr>
            <w:tcW w:w="2150" w:type="dxa"/>
            <w:tcBorders>
              <w:tl2br w:val="nil"/>
              <w:tr2bl w:val="nil"/>
            </w:tcBorders>
            <w:shd w:val="clear" w:color="auto" w:fill="auto"/>
            <w:vAlign w:val="center"/>
          </w:tcPr>
          <w:p w14:paraId="78DA409D">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Male to Male </w:t>
            </w:r>
            <w:r>
              <w:rPr>
                <w:rFonts w:ascii="Times New Roman" w:hAnsi="Times New Roman" w:eastAsia="宋体" w:cs="Times New Roman"/>
                <w:color w:val="000000"/>
                <w:sz w:val="24"/>
                <w:szCs w:val="24"/>
                <w:lang w:val="en-US" w:bidi="ar-SA"/>
              </w:rPr>
              <w:t xml:space="preserve">Dupont </w:t>
            </w:r>
            <w:r>
              <w:rPr>
                <w:rFonts w:hint="eastAsia" w:ascii="Times New Roman" w:hAnsi="Times New Roman" w:eastAsia="宋体" w:cs="Times New Roman"/>
                <w:color w:val="000000"/>
                <w:sz w:val="24"/>
                <w:szCs w:val="24"/>
                <w:lang w:val="en-US" w:eastAsia="zh-CN" w:bidi="ar-SA"/>
              </w:rPr>
              <w:t>wire</w:t>
            </w:r>
          </w:p>
        </w:tc>
        <w:tc>
          <w:tcPr>
            <w:tcW w:w="960" w:type="dxa"/>
            <w:tcBorders>
              <w:tl2br w:val="nil"/>
              <w:tr2bl w:val="nil"/>
            </w:tcBorders>
            <w:shd w:val="clear" w:color="auto" w:fill="auto"/>
            <w:noWrap/>
            <w:vAlign w:val="center"/>
          </w:tcPr>
          <w:p w14:paraId="0153F5F7">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5</w:t>
            </w:r>
          </w:p>
        </w:tc>
        <w:tc>
          <w:tcPr>
            <w:tcW w:w="5061" w:type="dxa"/>
            <w:tcBorders>
              <w:tl2br w:val="nil"/>
              <w:tr2bl w:val="nil"/>
            </w:tcBorders>
            <w:shd w:val="clear" w:color="auto" w:fill="auto"/>
            <w:noWrap/>
            <w:vAlign w:val="center"/>
          </w:tcPr>
          <w:p w14:paraId="2933AC39">
            <w:pPr>
              <w:widowControl/>
              <w:autoSpaceDE/>
              <w:autoSpaceDN/>
              <w:jc w:val="both"/>
              <w:rPr>
                <w:rFonts w:hint="eastAsia" w:eastAsia="新宋体"/>
                <w:lang w:eastAsia="zh-CN"/>
              </w:rPr>
            </w:pPr>
            <w:r>
              <w:rPr>
                <w:rFonts w:hint="eastAsia" w:eastAsia="新宋体"/>
                <w:lang w:eastAsia="zh-CN"/>
              </w:rPr>
              <w:drawing>
                <wp:inline distT="0" distB="0" distL="114300" distR="114300">
                  <wp:extent cx="3068955" cy="327025"/>
                  <wp:effectExtent l="0" t="0" r="7620" b="6350"/>
                  <wp:docPr id="11" name="图片 11" descr="公对公杜邦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公对公杜邦线"/>
                          <pic:cNvPicPr>
                            <a:picLocks noChangeAspect="1"/>
                          </pic:cNvPicPr>
                        </pic:nvPicPr>
                        <pic:blipFill>
                          <a:blip r:embed="rId10"/>
                          <a:stretch>
                            <a:fillRect/>
                          </a:stretch>
                        </pic:blipFill>
                        <pic:spPr>
                          <a:xfrm>
                            <a:off x="0" y="0"/>
                            <a:ext cx="3068955" cy="327025"/>
                          </a:xfrm>
                          <a:prstGeom prst="rect">
                            <a:avLst/>
                          </a:prstGeom>
                        </pic:spPr>
                      </pic:pic>
                    </a:graphicData>
                  </a:graphic>
                </wp:inline>
              </w:drawing>
            </w:r>
          </w:p>
        </w:tc>
        <w:tc>
          <w:tcPr>
            <w:tcW w:w="1840" w:type="dxa"/>
            <w:vMerge w:val="restart"/>
            <w:tcBorders>
              <w:tl2br w:val="nil"/>
              <w:tr2bl w:val="nil"/>
            </w:tcBorders>
            <w:shd w:val="clear" w:color="auto" w:fill="auto"/>
            <w:vAlign w:val="center"/>
          </w:tcPr>
          <w:p w14:paraId="59C0050F">
            <w:pP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Not included in this Kit</w:t>
            </w:r>
          </w:p>
          <w:p w14:paraId="57031399">
            <w:pPr>
              <w:rPr>
                <w:lang w:val="en-US"/>
              </w:rPr>
            </w:pPr>
          </w:p>
          <w:p w14:paraId="7A3153EF">
            <w:pPr>
              <w:widowControl/>
              <w:autoSpaceDE/>
              <w:autoSpaceDN/>
              <w:rPr>
                <w:rFonts w:ascii="Times New Roman" w:hAnsi="Times New Roman" w:eastAsia="宋体" w:cs="Times New Roman"/>
                <w:color w:val="000000"/>
                <w:sz w:val="20"/>
                <w:szCs w:val="20"/>
                <w:lang w:val="en-US" w:bidi="ar-SA"/>
              </w:rPr>
            </w:pPr>
            <w:r>
              <w:rPr>
                <w:rFonts w:ascii="Times New Roman" w:hAnsi="Times New Roman" w:eastAsia="宋体" w:cs="Times New Roman"/>
                <w:color w:val="000000"/>
                <w:sz w:val="24"/>
                <w:szCs w:val="24"/>
                <w:lang w:val="en-US" w:bidi="ar-SA"/>
              </w:rPr>
              <w:t>You need to prepare these    by yourself.</w:t>
            </w:r>
          </w:p>
        </w:tc>
      </w:tr>
      <w:tr w14:paraId="4746B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2" w:hRule="atLeast"/>
        </w:trPr>
        <w:tc>
          <w:tcPr>
            <w:tcW w:w="2150" w:type="dxa"/>
            <w:tcBorders>
              <w:tl2br w:val="nil"/>
              <w:tr2bl w:val="nil"/>
            </w:tcBorders>
            <w:shd w:val="clear" w:color="auto" w:fill="auto"/>
            <w:vAlign w:val="center"/>
          </w:tcPr>
          <w:p w14:paraId="4E413991">
            <w:pPr>
              <w:widowControl/>
              <w:autoSpaceDE/>
              <w:autoSpaceDN/>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Male to Female </w:t>
            </w:r>
            <w:r>
              <w:rPr>
                <w:rFonts w:ascii="Times New Roman" w:hAnsi="Times New Roman" w:eastAsia="宋体" w:cs="Times New Roman"/>
                <w:color w:val="000000"/>
                <w:sz w:val="24"/>
                <w:szCs w:val="24"/>
                <w:lang w:val="en-US" w:bidi="ar-SA"/>
              </w:rPr>
              <w:t xml:space="preserve">Dupont </w:t>
            </w:r>
            <w:r>
              <w:rPr>
                <w:rFonts w:hint="eastAsia" w:ascii="Times New Roman" w:hAnsi="Times New Roman" w:eastAsia="宋体" w:cs="Times New Roman"/>
                <w:color w:val="000000"/>
                <w:sz w:val="24"/>
                <w:szCs w:val="24"/>
                <w:lang w:val="en-US" w:eastAsia="zh-CN" w:bidi="ar-SA"/>
              </w:rPr>
              <w:t>wire</w:t>
            </w:r>
          </w:p>
        </w:tc>
        <w:tc>
          <w:tcPr>
            <w:tcW w:w="960" w:type="dxa"/>
            <w:tcBorders>
              <w:tl2br w:val="nil"/>
              <w:tr2bl w:val="nil"/>
            </w:tcBorders>
            <w:shd w:val="clear" w:color="auto" w:fill="auto"/>
            <w:noWrap/>
            <w:vAlign w:val="center"/>
          </w:tcPr>
          <w:p w14:paraId="1B6D19C9">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6</w:t>
            </w:r>
          </w:p>
        </w:tc>
        <w:tc>
          <w:tcPr>
            <w:tcW w:w="5061" w:type="dxa"/>
            <w:tcBorders>
              <w:tl2br w:val="nil"/>
              <w:tr2bl w:val="nil"/>
            </w:tcBorders>
            <w:shd w:val="clear" w:color="auto" w:fill="auto"/>
            <w:noWrap/>
            <w:vAlign w:val="center"/>
          </w:tcPr>
          <w:p w14:paraId="7D6C1D48">
            <w:pPr>
              <w:widowControl/>
              <w:autoSpaceDE/>
              <w:autoSpaceDN/>
              <w:jc w:val="both"/>
              <w:rPr>
                <w:rFonts w:hint="eastAsia" w:eastAsia="新宋体"/>
                <w:lang w:eastAsia="zh-CN"/>
              </w:rPr>
            </w:pPr>
            <w:r>
              <w:rPr>
                <w:rFonts w:hint="eastAsia" w:eastAsia="新宋体"/>
                <w:lang w:eastAsia="zh-CN"/>
              </w:rPr>
              <w:drawing>
                <wp:inline distT="0" distB="0" distL="114300" distR="114300">
                  <wp:extent cx="3075940" cy="353695"/>
                  <wp:effectExtent l="0" t="0" r="635" b="8255"/>
                  <wp:docPr id="16" name="图片 16" descr="公对母杜邦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公对母杜邦线"/>
                          <pic:cNvPicPr>
                            <a:picLocks noChangeAspect="1"/>
                          </pic:cNvPicPr>
                        </pic:nvPicPr>
                        <pic:blipFill>
                          <a:blip r:embed="rId11"/>
                          <a:stretch>
                            <a:fillRect/>
                          </a:stretch>
                        </pic:blipFill>
                        <pic:spPr>
                          <a:xfrm>
                            <a:off x="0" y="0"/>
                            <a:ext cx="3075940" cy="353695"/>
                          </a:xfrm>
                          <a:prstGeom prst="rect">
                            <a:avLst/>
                          </a:prstGeom>
                        </pic:spPr>
                      </pic:pic>
                    </a:graphicData>
                  </a:graphic>
                </wp:inline>
              </w:drawing>
            </w:r>
          </w:p>
        </w:tc>
        <w:tc>
          <w:tcPr>
            <w:tcW w:w="1840" w:type="dxa"/>
            <w:vMerge w:val="continue"/>
            <w:tcBorders>
              <w:tl2br w:val="nil"/>
              <w:tr2bl w:val="nil"/>
            </w:tcBorders>
            <w:shd w:val="clear" w:color="auto" w:fill="auto"/>
            <w:vAlign w:val="center"/>
          </w:tcPr>
          <w:p w14:paraId="54018FCD">
            <w:pPr>
              <w:widowControl/>
              <w:autoSpaceDE/>
              <w:autoSpaceDN/>
              <w:rPr>
                <w:rFonts w:ascii="Times New Roman" w:hAnsi="Times New Roman" w:eastAsia="宋体" w:cs="Times New Roman"/>
                <w:color w:val="000000"/>
                <w:sz w:val="20"/>
                <w:szCs w:val="20"/>
                <w:lang w:val="en-US" w:bidi="ar-SA"/>
              </w:rPr>
            </w:pPr>
          </w:p>
        </w:tc>
      </w:tr>
    </w:tbl>
    <w:p w14:paraId="58B9854D">
      <w:pPr>
        <w:pStyle w:val="13"/>
        <w:rPr>
          <w:rFonts w:ascii="Times New Roman" w:hAnsi="Times New Roman" w:cs="Times New Roman" w:eastAsiaTheme="minorEastAsia"/>
        </w:rPr>
      </w:pPr>
    </w:p>
    <w:p w14:paraId="23489989">
      <w:pPr>
        <w:pStyle w:val="13"/>
        <w:rPr>
          <w:rFonts w:ascii="Times New Roman" w:hAnsi="Times New Roman" w:cs="Times New Roman" w:eastAsiaTheme="minorEastAsia"/>
        </w:rPr>
      </w:pPr>
    </w:p>
    <w:p w14:paraId="059CE240">
      <w:pPr>
        <w:pStyle w:val="13"/>
        <w:rPr>
          <w:rFonts w:ascii="Times New Roman" w:hAnsi="Times New Roman" w:cs="Times New Roman" w:eastAsiaTheme="minorEastAsia"/>
          <w:b/>
          <w:sz w:val="20"/>
        </w:rPr>
      </w:pPr>
    </w:p>
    <w:p w14:paraId="48228C8E">
      <w:pPr>
        <w:pStyle w:val="3"/>
        <w:numPr>
          <w:ilvl w:val="0"/>
          <w:numId w:val="1"/>
        </w:numPr>
        <w:ind w:left="0" w:leftChars="0" w:firstLine="0" w:firstLineChars="0"/>
        <w:rPr>
          <w:b/>
          <w:bCs/>
        </w:rPr>
      </w:pPr>
      <w:bookmarkStart w:id="4" w:name="_bookmark15"/>
      <w:bookmarkEnd w:id="4"/>
      <w:bookmarkStart w:id="5" w:name="1.1_Motor"/>
      <w:bookmarkEnd w:id="5"/>
      <w:bookmarkStart w:id="6" w:name="_Toc5738"/>
      <w:bookmarkStart w:id="7" w:name="_Toc155082867"/>
      <w:bookmarkStart w:id="8" w:name="_Toc31115"/>
      <w:r>
        <w:rPr>
          <w:rFonts w:hint="eastAsia"/>
          <w:b/>
          <w:bCs/>
          <w:lang w:val="en-US" w:eastAsia="zh-CN"/>
        </w:rPr>
        <w:t>Component related k</w:t>
      </w:r>
      <w:r>
        <w:rPr>
          <w:b/>
          <w:bCs/>
        </w:rPr>
        <w:t>nowledge</w:t>
      </w:r>
      <w:bookmarkEnd w:id="6"/>
      <w:r>
        <w:rPr>
          <w:b/>
          <w:bCs/>
        </w:rPr>
        <w:t xml:space="preserve"> </w:t>
      </w:r>
      <w:bookmarkEnd w:id="7"/>
      <w:bookmarkEnd w:id="8"/>
    </w:p>
    <w:p w14:paraId="0DE4E7CA">
      <w:pPr>
        <w:pStyle w:val="13"/>
        <w:rPr>
          <w:rFonts w:ascii="Times New Roman" w:hAnsi="Times New Roman" w:cs="Times New Roman" w:eastAsiaTheme="minorEastAsia"/>
          <w:sz w:val="37"/>
        </w:rPr>
      </w:pPr>
    </w:p>
    <w:p w14:paraId="6037951A">
      <w:pPr>
        <w:pStyle w:val="5"/>
        <w:bidi w:val="0"/>
        <w:rPr>
          <w:rFonts w:ascii="Times New Roman" w:hAnsi="Times New Roman" w:cs="Times New Roman" w:eastAsiaTheme="minorEastAsia"/>
          <w:sz w:val="37"/>
        </w:rPr>
      </w:pPr>
      <w:bookmarkStart w:id="9" w:name="_Toc3988"/>
      <w:bookmarkStart w:id="10" w:name="_Toc6205"/>
      <w:r>
        <w:rPr>
          <w:rFonts w:hint="eastAsia"/>
          <w:b/>
          <w:bCs/>
          <w:sz w:val="24"/>
          <w:szCs w:val="24"/>
          <w:lang w:val="en-US" w:eastAsia="zh-CN"/>
        </w:rPr>
        <w:t>3.1Knowledge of the TT Motor</w:t>
      </w:r>
      <w:bookmarkEnd w:id="9"/>
      <w:bookmarkEnd w:id="10"/>
      <w:r>
        <w:rPr>
          <w:rFonts w:hint="eastAsia"/>
          <w:lang w:val="en-US" w:eastAsia="zh-CN"/>
        </w:rPr>
        <w:tab/>
      </w:r>
    </w:p>
    <w:p w14:paraId="5C6BEEE0">
      <w:pPr>
        <w:pStyle w:val="13"/>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As shown in the figure below, the TT motor consists of a DC motor and related gears, with a yellow outer shell fastened.</w:t>
      </w:r>
    </w:p>
    <w:p w14:paraId="075CB42C">
      <w:pPr>
        <w:pStyle w:val="13"/>
        <w:rPr>
          <w:rFonts w:hint="default" w:ascii="Times New Roman" w:hAnsi="Times New Roman" w:eastAsia="宋体" w:cs="Times New Roman"/>
          <w:sz w:val="24"/>
          <w:szCs w:val="24"/>
          <w:lang w:val="en-US" w:eastAsia="zh-CN"/>
        </w:rPr>
      </w:pPr>
    </w:p>
    <w:p w14:paraId="576693C8">
      <w:pPr>
        <w:pStyle w:val="13"/>
        <w:jc w:val="center"/>
        <w:rPr>
          <w:rFonts w:ascii="Times New Roman" w:hAnsi="Times New Roman" w:cs="Times New Roman" w:eastAsiaTheme="minorEastAsia"/>
          <w:sz w:val="37"/>
        </w:rPr>
      </w:pPr>
      <w:r>
        <w:drawing>
          <wp:inline distT="0" distB="0" distL="114300" distR="114300">
            <wp:extent cx="3007995" cy="1689100"/>
            <wp:effectExtent l="0" t="0" r="1905" b="635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12"/>
                    <a:stretch>
                      <a:fillRect/>
                    </a:stretch>
                  </pic:blipFill>
                  <pic:spPr>
                    <a:xfrm>
                      <a:off x="0" y="0"/>
                      <a:ext cx="3007995" cy="1689100"/>
                    </a:xfrm>
                    <a:prstGeom prst="rect">
                      <a:avLst/>
                    </a:prstGeom>
                    <a:noFill/>
                    <a:ln>
                      <a:noFill/>
                    </a:ln>
                  </pic:spPr>
                </pic:pic>
              </a:graphicData>
            </a:graphic>
          </wp:inline>
        </w:drawing>
      </w:r>
      <w:r>
        <w:drawing>
          <wp:inline distT="0" distB="0" distL="114300" distR="114300">
            <wp:extent cx="2821305" cy="1688465"/>
            <wp:effectExtent l="0" t="0" r="7620" b="6985"/>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13"/>
                    <a:stretch>
                      <a:fillRect/>
                    </a:stretch>
                  </pic:blipFill>
                  <pic:spPr>
                    <a:xfrm>
                      <a:off x="0" y="0"/>
                      <a:ext cx="2821305" cy="1688465"/>
                    </a:xfrm>
                    <a:prstGeom prst="rect">
                      <a:avLst/>
                    </a:prstGeom>
                    <a:noFill/>
                    <a:ln>
                      <a:noFill/>
                    </a:ln>
                  </pic:spPr>
                </pic:pic>
              </a:graphicData>
            </a:graphic>
          </wp:inline>
        </w:drawing>
      </w:r>
    </w:p>
    <w:p w14:paraId="45E700B0">
      <w:pPr>
        <w:pStyle w:val="13"/>
        <w:rPr>
          <w:rFonts w:ascii="Times New Roman" w:hAnsi="Times New Roman" w:cs="Times New Roman" w:eastAsiaTheme="minorEastAsia"/>
          <w:sz w:val="37"/>
        </w:rPr>
      </w:pPr>
    </w:p>
    <w:p w14:paraId="0E62C229">
      <w:pPr>
        <w:pStyle w:val="13"/>
        <w:spacing w:line="254" w:lineRule="auto"/>
        <w:ind w:left="118" w:right="241"/>
        <w:jc w:val="both"/>
        <w:rPr>
          <w:rFonts w:ascii="Times New Roman" w:hAnsi="Times New Roman" w:cs="Times New Roman" w:eastAsiaTheme="minorEastAsia"/>
          <w:sz w:val="37"/>
        </w:rPr>
      </w:pPr>
      <w:r>
        <w:rPr>
          <w:rFonts w:hint="eastAsia" w:ascii="Times New Roman" w:hAnsi="Times New Roman" w:eastAsia="宋体" w:cs="Times New Roman"/>
          <w:b/>
          <w:bCs/>
          <w:w w:val="115"/>
          <w:sz w:val="24"/>
          <w:szCs w:val="24"/>
          <w:lang w:val="en-US" w:eastAsia="zh-CN"/>
        </w:rPr>
        <w:t>DC Motor</w:t>
      </w:r>
    </w:p>
    <w:p w14:paraId="3833C10E">
      <w:pPr>
        <w:pStyle w:val="13"/>
        <w:spacing w:line="254" w:lineRule="auto"/>
        <w:ind w:left="118" w:right="241"/>
        <w:jc w:val="both"/>
        <w:rPr>
          <w:rFonts w:ascii="Times New Roman" w:hAnsi="Times New Roman" w:cs="Times New Roman"/>
          <w:sz w:val="24"/>
          <w:szCs w:val="24"/>
        </w:rPr>
      </w:pPr>
      <w:r>
        <w:rPr>
          <w:rFonts w:ascii="Times New Roman" w:hAnsi="Times New Roman" w:cs="Times New Roman"/>
          <w:w w:val="115"/>
          <w:sz w:val="24"/>
          <w:szCs w:val="24"/>
        </w:rPr>
        <w:t xml:space="preserve">When motor is </w:t>
      </w:r>
      <w:r>
        <w:rPr>
          <w:rFonts w:ascii="Times New Roman" w:hAnsi="Times New Roman" w:cs="Times New Roman"/>
          <w:spacing w:val="-3"/>
          <w:w w:val="115"/>
          <w:sz w:val="24"/>
          <w:szCs w:val="24"/>
        </w:rPr>
        <w:t xml:space="preserve">connected </w:t>
      </w:r>
      <w:r>
        <w:rPr>
          <w:rFonts w:ascii="Times New Roman" w:hAnsi="Times New Roman" w:cs="Times New Roman"/>
          <w:w w:val="115"/>
          <w:sz w:val="24"/>
          <w:szCs w:val="24"/>
        </w:rPr>
        <w:t xml:space="preserve">to the power supply, </w:t>
      </w:r>
      <w:r>
        <w:rPr>
          <w:rFonts w:ascii="Times New Roman" w:hAnsi="Times New Roman" w:cs="Times New Roman"/>
          <w:spacing w:val="-3"/>
          <w:w w:val="115"/>
          <w:sz w:val="24"/>
          <w:szCs w:val="24"/>
        </w:rPr>
        <w:t xml:space="preserve">it </w:t>
      </w:r>
      <w:r>
        <w:rPr>
          <w:rFonts w:ascii="Times New Roman" w:hAnsi="Times New Roman" w:cs="Times New Roman"/>
          <w:w w:val="115"/>
          <w:sz w:val="24"/>
          <w:szCs w:val="24"/>
        </w:rPr>
        <w:t xml:space="preserve">will rotate in one direction. </w:t>
      </w:r>
      <w:r>
        <w:rPr>
          <w:rFonts w:ascii="Times New Roman" w:hAnsi="Times New Roman" w:cs="Times New Roman"/>
          <w:spacing w:val="-3"/>
          <w:w w:val="115"/>
          <w:sz w:val="24"/>
          <w:szCs w:val="24"/>
        </w:rPr>
        <w:t xml:space="preserve">Reverse </w:t>
      </w:r>
      <w:r>
        <w:rPr>
          <w:rFonts w:ascii="Times New Roman" w:hAnsi="Times New Roman" w:cs="Times New Roman"/>
          <w:w w:val="115"/>
          <w:sz w:val="24"/>
          <w:szCs w:val="24"/>
        </w:rPr>
        <w:t xml:space="preserve">the polarity of power supply, the motor </w:t>
      </w:r>
      <w:r>
        <w:rPr>
          <w:rFonts w:ascii="Times New Roman" w:hAnsi="Times New Roman" w:cs="Times New Roman"/>
          <w:spacing w:val="-4"/>
          <w:w w:val="115"/>
          <w:sz w:val="24"/>
          <w:szCs w:val="24"/>
        </w:rPr>
        <w:t xml:space="preserve">will </w:t>
      </w:r>
      <w:r>
        <w:rPr>
          <w:rFonts w:ascii="Times New Roman" w:hAnsi="Times New Roman" w:cs="Times New Roman"/>
          <w:w w:val="115"/>
          <w:sz w:val="24"/>
          <w:szCs w:val="24"/>
        </w:rPr>
        <w:t xml:space="preserve">rotate </w:t>
      </w:r>
      <w:r>
        <w:rPr>
          <w:rFonts w:ascii="Times New Roman" w:hAnsi="Times New Roman" w:cs="Times New Roman"/>
          <w:spacing w:val="-3"/>
          <w:w w:val="115"/>
          <w:sz w:val="24"/>
          <w:szCs w:val="24"/>
        </w:rPr>
        <w:t xml:space="preserve">in </w:t>
      </w:r>
      <w:r>
        <w:rPr>
          <w:rFonts w:ascii="Times New Roman" w:hAnsi="Times New Roman" w:cs="Times New Roman"/>
          <w:w w:val="115"/>
          <w:sz w:val="24"/>
          <w:szCs w:val="24"/>
        </w:rPr>
        <w:t xml:space="preserve">the opposite </w:t>
      </w:r>
      <w:r>
        <w:rPr>
          <w:rFonts w:ascii="Times New Roman" w:hAnsi="Times New Roman" w:cs="Times New Roman"/>
          <w:spacing w:val="-3"/>
          <w:w w:val="115"/>
          <w:sz w:val="24"/>
          <w:szCs w:val="24"/>
        </w:rPr>
        <w:t>direction.</w:t>
      </w:r>
    </w:p>
    <w:p w14:paraId="609475FF">
      <w:pPr>
        <w:pStyle w:val="13"/>
        <w:spacing w:before="6"/>
        <w:rPr>
          <w:rFonts w:ascii="Times New Roman" w:hAnsi="Times New Roman" w:cs="Times New Roman"/>
          <w:sz w:val="24"/>
          <w:szCs w:val="24"/>
        </w:rPr>
      </w:pPr>
    </w:p>
    <w:p w14:paraId="55A7041E">
      <w:pPr>
        <w:pStyle w:val="13"/>
        <w:spacing w:line="254" w:lineRule="auto"/>
        <w:ind w:left="118" w:right="240"/>
        <w:jc w:val="both"/>
        <w:rPr>
          <w:rFonts w:ascii="Times New Roman" w:hAnsi="Times New Roman" w:cs="Times New Roman"/>
          <w:sz w:val="24"/>
          <w:szCs w:val="24"/>
        </w:rPr>
      </w:pPr>
      <w:r>
        <w:rPr>
          <w:rFonts w:ascii="Times New Roman" w:hAnsi="Times New Roman" w:cs="Times New Roman"/>
          <w:w w:val="120"/>
          <w:sz w:val="24"/>
          <w:szCs w:val="24"/>
        </w:rPr>
        <w:t xml:space="preserve">And the speed of </w:t>
      </w:r>
      <w:r>
        <w:rPr>
          <w:rFonts w:ascii="Times New Roman" w:hAnsi="Times New Roman" w:cs="Times New Roman"/>
          <w:spacing w:val="-3"/>
          <w:w w:val="120"/>
          <w:sz w:val="24"/>
          <w:szCs w:val="24"/>
        </w:rPr>
        <w:t xml:space="preserve">motor </w:t>
      </w:r>
      <w:r>
        <w:rPr>
          <w:rFonts w:ascii="Times New Roman" w:hAnsi="Times New Roman" w:cs="Times New Roman"/>
          <w:w w:val="120"/>
          <w:sz w:val="24"/>
          <w:szCs w:val="24"/>
        </w:rPr>
        <w:t xml:space="preserve">depends on the voltage </w:t>
      </w:r>
      <w:r>
        <w:rPr>
          <w:rFonts w:ascii="Times New Roman" w:hAnsi="Times New Roman" w:cs="Times New Roman"/>
          <w:spacing w:val="-3"/>
          <w:w w:val="120"/>
          <w:sz w:val="24"/>
          <w:szCs w:val="24"/>
        </w:rPr>
        <w:t xml:space="preserve">between </w:t>
      </w:r>
      <w:r>
        <w:rPr>
          <w:rFonts w:ascii="Times New Roman" w:hAnsi="Times New Roman" w:cs="Times New Roman"/>
          <w:w w:val="120"/>
          <w:sz w:val="24"/>
          <w:szCs w:val="24"/>
        </w:rPr>
        <w:t xml:space="preserve">two </w:t>
      </w:r>
      <w:r>
        <w:rPr>
          <w:rFonts w:ascii="Times New Roman" w:hAnsi="Times New Roman" w:cs="Times New Roman"/>
          <w:spacing w:val="-3"/>
          <w:w w:val="120"/>
          <w:sz w:val="24"/>
          <w:szCs w:val="24"/>
        </w:rPr>
        <w:t xml:space="preserve">ends. </w:t>
      </w:r>
      <w:r>
        <w:rPr>
          <w:rFonts w:ascii="Times New Roman" w:hAnsi="Times New Roman" w:cs="Times New Roman"/>
          <w:w w:val="120"/>
          <w:sz w:val="24"/>
          <w:szCs w:val="24"/>
        </w:rPr>
        <w:t xml:space="preserve">The </w:t>
      </w:r>
      <w:r>
        <w:rPr>
          <w:rFonts w:ascii="Times New Roman" w:hAnsi="Times New Roman" w:cs="Times New Roman"/>
          <w:spacing w:val="-3"/>
          <w:w w:val="120"/>
          <w:sz w:val="24"/>
          <w:szCs w:val="24"/>
        </w:rPr>
        <w:t xml:space="preserve">larger </w:t>
      </w:r>
      <w:r>
        <w:rPr>
          <w:rFonts w:ascii="Times New Roman" w:hAnsi="Times New Roman" w:cs="Times New Roman"/>
          <w:w w:val="120"/>
          <w:sz w:val="24"/>
          <w:szCs w:val="24"/>
        </w:rPr>
        <w:t>the voltage, the lager the speed.</w:t>
      </w:r>
    </w:p>
    <w:p w14:paraId="28BB5072">
      <w:pPr>
        <w:tabs>
          <w:tab w:val="left" w:pos="4650"/>
          <w:tab w:val="left" w:pos="6444"/>
        </w:tabs>
        <w:ind w:left="2480"/>
        <w:rPr>
          <w:rFonts w:ascii="Times New Roman" w:hAnsi="Times New Roman" w:cs="Times New Roman"/>
          <w:sz w:val="22"/>
        </w:rPr>
      </w:pPr>
      <w:r>
        <w:rPr>
          <w:rFonts w:ascii="Times New Roman" w:hAnsi="Times New Roman" w:cs="Times New Roman"/>
          <w:sz w:val="20"/>
        </w:rPr>
        <w:pict>
          <v:group id="_x0000_s1520" o:spid="_x0000_s1520" o:spt="203" style="height:92.15pt;width:76.35pt;" coordsize="1527,1843">
            <o:lock v:ext="edit"/>
            <v:shape id="_x0000_s1527" o:spid="_x0000_s1527" o:spt="75" type="#_x0000_t75" style="position:absolute;left:314;top:318;height:1407;width:967;" filled="f" o:preferrelative="t" stroked="f" coordsize="21600,21600">
              <v:path/>
              <v:fill on="f" focussize="0,0"/>
              <v:stroke on="f" joinstyle="miter"/>
              <v:imagedata r:id="rId14" o:title=""/>
              <o:lock v:ext="edit" aspectratio="t"/>
            </v:shape>
            <v:shape id="_x0000_s1526" o:spid="_x0000_s1526" o:spt="100" style="position:absolute;left:688;top:10;height:343;width:464;" fillcolor="#E2760C" filled="t" stroked="f" coordorigin="689,10" coordsize="464,343" path="m1152,267l981,267,1077,353,1152,267xm774,10l689,10,765,19,837,43,900,82,954,133,996,196,1023,267,1109,267,1082,196,1040,133,986,82,922,43,851,19,774,10xe">
              <v:path arrowok="t" o:connecttype="segments"/>
              <v:fill on="t" focussize="0,0"/>
              <v:stroke on="f" joinstyle="round"/>
              <v:imagedata o:title=""/>
              <o:lock v:ext="edit"/>
            </v:shape>
            <v:shape id="_x0000_s1525" o:spid="_x0000_s1525" o:spt="75" type="#_x0000_t75" style="position:absolute;left:343;top:10;height:343;width:389;" filled="f" o:preferrelative="t" stroked="f" coordsize="21600,21600">
              <v:path/>
              <v:fill on="f" focussize="0,0"/>
              <v:stroke on="f" joinstyle="miter"/>
              <v:imagedata r:id="rId15" o:title=""/>
              <o:lock v:ext="edit" aspectratio="t"/>
            </v:shape>
            <v:shape id="_x0000_s1524" o:spid="_x0000_s1524" style="position:absolute;left:343;top:10;height:343;width:809;" filled="f" stroked="t" coordorigin="343,10" coordsize="809,343" path="m732,13l660,29,596,59,540,101,494,153,459,214,436,281,429,353,343,353,352,274,378,202,419,138,472,85,537,45,609,19,689,10,774,10,851,19,922,43,986,82,1040,133,1082,196,1109,267,1152,267,1077,353,981,267,1023,267,996,196,954,133,900,82,837,43,765,19,689,10e">
              <v:path arrowok="t"/>
              <v:fill on="f" focussize="0,0"/>
              <v:stroke weight="1pt" color="#E2760C"/>
              <v:imagedata o:title=""/>
              <o:lock v:ext="edit"/>
            </v:shape>
            <v:shape id="_x0000_s1523" o:spid="_x0000_s1523" o:spt="75" type="#_x0000_t75" style="position:absolute;left:0;top:1564;height:278;width:303;" filled="f" o:preferrelative="t" stroked="f" coordsize="21600,21600">
              <v:path/>
              <v:fill on="f" focussize="0,0"/>
              <v:stroke on="f" joinstyle="miter"/>
              <v:imagedata r:id="rId16" o:title=""/>
              <o:lock v:ext="edit" aspectratio="t"/>
            </v:shape>
            <v:line id="_x0000_s1522" o:spid="_x0000_s1522" o:spt="20" style="position:absolute;left:1246;top:1719;height:0;width:270;" stroked="t" coordsize="21600,21600">
              <v:path arrowok="t"/>
              <v:fill focussize="0,0"/>
              <v:stroke weight="3.73976377952756pt" color="#5B9BD4"/>
              <v:imagedata o:title=""/>
              <o:lock v:ext="edit"/>
            </v:line>
            <v:rect id="_x0000_s1521" o:spid="_x0000_s1521" o:spt="1" style="position:absolute;left:1245;top:1681;height:75;width:271;" filled="f" stroked="t" coordsize="21600,21600">
              <v:path/>
              <v:fill on="f" focussize="0,0"/>
              <v:stroke weight="1pt" color="#41709C"/>
              <v:imagedata o:title=""/>
              <o:lock v:ext="edit"/>
            </v:rect>
            <w10:wrap type="none"/>
            <w10:anchorlock/>
          </v:group>
        </w:pict>
      </w:r>
      <w:r>
        <w:rPr>
          <w:rFonts w:ascii="Times New Roman" w:hAnsi="Times New Roman" w:cs="Times New Roman"/>
          <w:sz w:val="20"/>
        </w:rPr>
        <w:tab/>
      </w:r>
      <w:r>
        <w:rPr>
          <w:rFonts w:ascii="Times New Roman" w:hAnsi="Times New Roman" w:cs="Times New Roman"/>
          <w:position w:val="5"/>
          <w:sz w:val="20"/>
        </w:rPr>
        <w:pict>
          <v:group id="_x0000_s1512" o:spid="_x0000_s1512" o:spt="203" style="height:90.25pt;width:76.45pt;" coordsize="1529,1805">
            <o:lock v:ext="edit"/>
            <v:shape id="_x0000_s1519" o:spid="_x0000_s1519" o:spt="75" type="#_x0000_t75" style="position:absolute;left:206;top:329;height:1407;width:967;" filled="f" o:preferrelative="t" stroked="f" coordsize="21600,21600">
              <v:path/>
              <v:fill on="f" focussize="0,0"/>
              <v:stroke on="f" joinstyle="miter"/>
              <v:imagedata r:id="rId14" o:title=""/>
              <o:lock v:ext="edit" aspectratio="t"/>
            </v:shape>
            <v:shape id="_x0000_s1518" o:spid="_x0000_s1518" o:spt="100" style="position:absolute;left:247;top:10;height:334;width:429;" fillcolor="#E2760C" filled="t" stroked="f" coordorigin="247,10" coordsize="429,334" path="m414,260l247,260,321,344,414,260xm676,10l592,10,523,18,458,42,400,80,352,130,314,191,289,260,372,260,397,191,435,130,484,80,542,42,606,18,676,10xe">
              <v:path arrowok="t" o:connecttype="segments"/>
              <v:fill on="t" focussize="0,0"/>
              <v:stroke on="f" joinstyle="round"/>
              <v:imagedata o:title=""/>
              <o:lock v:ext="edit"/>
            </v:shape>
            <v:shape id="_x0000_s1517" o:spid="_x0000_s1517" o:spt="75" type="#_x0000_t75" style="position:absolute;left:634;top:10;height:334;width:356;" filled="f" o:preferrelative="t" stroked="f" coordsize="21600,21600">
              <v:path/>
              <v:fill on="f" focussize="0,0"/>
              <v:stroke on="f" joinstyle="miter"/>
              <v:imagedata r:id="rId17" o:title=""/>
              <o:lock v:ext="edit" aspectratio="t"/>
            </v:shape>
            <v:shape id="_x0000_s1516" o:spid="_x0000_s1516" style="position:absolute;left:247;top:10;height:334;width:742;" filled="f" stroked="t" coordorigin="247,10" coordsize="742,334" path="m634,13l708,34,774,72,828,124,870,189,896,263,906,344,989,344,981,267,957,197,920,135,872,83,814,44,748,19,676,10,592,10,523,18,458,42,400,80,352,130,314,191,289,260,247,260,321,344,414,260,372,260,397,191,435,130,484,80,542,42,606,18,676,10e">
              <v:path arrowok="t"/>
              <v:fill on="f" focussize="0,0"/>
              <v:stroke weight="1pt" color="#E2760C"/>
              <v:imagedata o:title=""/>
              <o:lock v:ext="edit"/>
            </v:shape>
            <v:line id="_x0000_s1515" o:spid="_x0000_s1515" o:spt="20" style="position:absolute;left:10;top:1717;height:0;width:270;" stroked="t" coordsize="21600,21600">
              <v:path arrowok="t"/>
              <v:fill focussize="0,0"/>
              <v:stroke weight="3.73976377952756pt" color="#5B9BD4"/>
              <v:imagedata o:title=""/>
              <o:lock v:ext="edit"/>
            </v:line>
            <v:rect id="_x0000_s1514" o:spid="_x0000_s1514" o:spt="1" style="position:absolute;left:10;top:1679;height:75;width:271;" filled="f" stroked="t" coordsize="21600,21600">
              <v:path/>
              <v:fill on="f" focussize="0,0"/>
              <v:stroke weight="1pt" color="#41709C"/>
              <v:imagedata o:title=""/>
              <o:lock v:ext="edit"/>
            </v:rect>
            <v:shape id="_x0000_s1513" o:spid="_x0000_s1513" o:spt="75" type="#_x0000_t75" style="position:absolute;left:1225;top:1526;height:278;width:303;" filled="f" o:preferrelative="t" stroked="f" coordsize="21600,21600">
              <v:path/>
              <v:fill on="f" focussize="0,0"/>
              <v:stroke on="f" joinstyle="miter"/>
              <v:imagedata r:id="rId18" o:title=""/>
              <o:lock v:ext="edit" aspectratio="t"/>
            </v:shape>
            <w10:wrap type="none"/>
            <w10:anchorlock/>
          </v:group>
        </w:pict>
      </w:r>
      <w:r>
        <w:rPr>
          <w:rFonts w:ascii="Times New Roman" w:hAnsi="Times New Roman" w:cs="Times New Roman"/>
          <w:position w:val="5"/>
          <w:sz w:val="20"/>
        </w:rPr>
        <w:tab/>
      </w:r>
      <w:r>
        <w:rPr>
          <w:rFonts w:ascii="Times New Roman" w:hAnsi="Times New Roman" w:cs="Times New Roman"/>
          <w:position w:val="55"/>
          <w:sz w:val="20"/>
          <w:lang w:val="en-US" w:bidi="ar-SA"/>
        </w:rPr>
        <w:drawing>
          <wp:inline distT="0" distB="0" distL="0" distR="0">
            <wp:extent cx="368935" cy="607695"/>
            <wp:effectExtent l="0" t="0" r="0" b="0"/>
            <wp:docPr id="12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4.jpeg"/>
                    <pic:cNvPicPr>
                      <a:picLocks noChangeAspect="1"/>
                    </pic:cNvPicPr>
                  </pic:nvPicPr>
                  <pic:blipFill>
                    <a:blip r:embed="rId19" cstate="print"/>
                    <a:stretch>
                      <a:fillRect/>
                    </a:stretch>
                  </pic:blipFill>
                  <pic:spPr>
                    <a:xfrm>
                      <a:off x="0" y="0"/>
                      <a:ext cx="369399" cy="608076"/>
                    </a:xfrm>
                    <a:prstGeom prst="rect">
                      <a:avLst/>
                    </a:prstGeom>
                  </pic:spPr>
                </pic:pic>
              </a:graphicData>
            </a:graphic>
          </wp:inline>
        </w:drawing>
      </w:r>
    </w:p>
    <w:p w14:paraId="0EB0C413">
      <w:pPr>
        <w:pStyle w:val="13"/>
        <w:rPr>
          <w:rFonts w:ascii="Times New Roman" w:hAnsi="Times New Roman" w:cs="Times New Roman" w:eastAsiaTheme="minorEastAsia"/>
          <w:sz w:val="24"/>
        </w:rPr>
      </w:pPr>
    </w:p>
    <w:p w14:paraId="2AAC462C">
      <w:pPr>
        <w:ind w:left="118"/>
        <w:rPr>
          <w:rFonts w:ascii="Times New Roman" w:hAnsi="Times New Roman" w:cs="Times New Roman"/>
          <w:sz w:val="28"/>
          <w:szCs w:val="28"/>
        </w:rPr>
      </w:pPr>
      <w:bookmarkStart w:id="11" w:name="PWM"/>
      <w:bookmarkEnd w:id="11"/>
      <w:r>
        <w:rPr>
          <w:rFonts w:ascii="Times New Roman" w:hAnsi="Times New Roman" w:cs="Times New Roman"/>
          <w:w w:val="105"/>
          <w:sz w:val="28"/>
          <w:szCs w:val="28"/>
        </w:rPr>
        <w:t>PWM</w:t>
      </w:r>
    </w:p>
    <w:p w14:paraId="7DA35D49">
      <w:pPr>
        <w:pStyle w:val="13"/>
        <w:spacing w:before="1"/>
        <w:rPr>
          <w:rFonts w:ascii="Times New Roman" w:hAnsi="Times New Roman" w:cs="Times New Roman"/>
          <w:sz w:val="26"/>
        </w:rPr>
      </w:pPr>
    </w:p>
    <w:p w14:paraId="0A204384">
      <w:pPr>
        <w:pStyle w:val="13"/>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PWM, Pulse Width Modulation, uses digital pins to send certain frequencies of square waves, that is,  the  output of high levels and low levels, which alternately last for a while. The total time for each set of high levels and low levels is generally fixed, which is called the period (the reciprocal of the period is frequency). The time of high level outputs are generally called “pulse width”, and the duty cycle is the percentage of the ratio of pulse duration, or pulse width (PW) to the total period (T) of the waveform.</w:t>
      </w:r>
    </w:p>
    <w:p w14:paraId="63377E74">
      <w:pPr>
        <w:pStyle w:val="13"/>
        <w:spacing w:line="254" w:lineRule="auto"/>
        <w:ind w:left="118" w:right="241"/>
        <w:jc w:val="both"/>
        <w:rPr>
          <w:rFonts w:ascii="Times New Roman" w:hAnsi="Times New Roman" w:cs="Times New Roman"/>
          <w:w w:val="115"/>
          <w:sz w:val="24"/>
          <w:szCs w:val="24"/>
        </w:rPr>
      </w:pPr>
    </w:p>
    <w:p w14:paraId="060FF456">
      <w:pPr>
        <w:pStyle w:val="13"/>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longer the output of high  levels last, the larger  the duty cycle and the  higher the corresponding voltage in analog signal will be. The following figures show how the analogs signal voltage vary between 0V-5V (high level is 5V) corresponding to the pulse width 0%-100%:</w:t>
      </w:r>
    </w:p>
    <w:p w14:paraId="324E0347">
      <w:pPr>
        <w:spacing w:line="254" w:lineRule="auto"/>
        <w:jc w:val="center"/>
        <w:rPr>
          <w:rFonts w:ascii="Times New Roman" w:hAnsi="Times New Roman" w:cs="Times New Roman"/>
        </w:rPr>
      </w:pPr>
    </w:p>
    <w:p w14:paraId="027D7514">
      <w:pPr>
        <w:pStyle w:val="2"/>
        <w:jc w:val="center"/>
        <w:rPr>
          <w:rFonts w:ascii="Times New Roman" w:hAnsi="Times New Roman" w:cs="Times New Roman"/>
        </w:rPr>
      </w:pPr>
      <w:r>
        <w:rPr>
          <w:rFonts w:ascii="Times New Roman" w:hAnsi="Times New Roman" w:cs="Times New Roman"/>
          <w:sz w:val="20"/>
          <w:lang w:val="en-US" w:bidi="ar-SA"/>
        </w:rPr>
        <w:drawing>
          <wp:inline distT="0" distB="0" distL="0" distR="0">
            <wp:extent cx="3599815" cy="4197985"/>
            <wp:effectExtent l="0" t="0" r="635" b="2540"/>
            <wp:docPr id="1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5.png"/>
                    <pic:cNvPicPr>
                      <a:picLocks noChangeAspect="1"/>
                    </pic:cNvPicPr>
                  </pic:nvPicPr>
                  <pic:blipFill>
                    <a:blip r:embed="rId20" cstate="print"/>
                    <a:stretch>
                      <a:fillRect/>
                    </a:stretch>
                  </pic:blipFill>
                  <pic:spPr>
                    <a:xfrm>
                      <a:off x="0" y="0"/>
                      <a:ext cx="3599815" cy="4197985"/>
                    </a:xfrm>
                    <a:prstGeom prst="rect">
                      <a:avLst/>
                    </a:prstGeom>
                  </pic:spPr>
                </pic:pic>
              </a:graphicData>
            </a:graphic>
          </wp:inline>
        </w:drawing>
      </w:r>
    </w:p>
    <w:p w14:paraId="04CAABE2">
      <w:pPr>
        <w:rPr>
          <w:rFonts w:ascii="Times New Roman" w:hAnsi="Times New Roman" w:cs="Times New Roman"/>
        </w:rPr>
      </w:pPr>
    </w:p>
    <w:p w14:paraId="393623E4">
      <w:pPr>
        <w:pStyle w:val="13"/>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lang w:val="en-US" w:bidi="ar-SA"/>
        </w:rPr>
        <w:drawing>
          <wp:anchor distT="0" distB="0" distL="0" distR="0" simplePos="0" relativeHeight="251661312" behindDoc="0" locked="0" layoutInCell="1" allowOverlap="1">
            <wp:simplePos x="0" y="0"/>
            <wp:positionH relativeFrom="page">
              <wp:posOffset>1790065</wp:posOffset>
            </wp:positionH>
            <wp:positionV relativeFrom="paragraph">
              <wp:posOffset>735965</wp:posOffset>
            </wp:positionV>
            <wp:extent cx="612775" cy="890905"/>
            <wp:effectExtent l="0" t="0" r="0" b="0"/>
            <wp:wrapTopAndBottom/>
            <wp:docPr id="13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09.jpeg"/>
                    <pic:cNvPicPr>
                      <a:picLocks noChangeAspect="1"/>
                    </pic:cNvPicPr>
                  </pic:nvPicPr>
                  <pic:blipFill>
                    <a:blip r:embed="rId14"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lang w:val="en-US" w:bidi="ar-SA"/>
        </w:rPr>
        <w:drawing>
          <wp:anchor distT="0" distB="0" distL="0" distR="0" simplePos="0" relativeHeight="251663360" behindDoc="0" locked="0" layoutInCell="1" allowOverlap="1">
            <wp:simplePos x="0" y="0"/>
            <wp:positionH relativeFrom="page">
              <wp:posOffset>5163185</wp:posOffset>
            </wp:positionH>
            <wp:positionV relativeFrom="paragraph">
              <wp:posOffset>677545</wp:posOffset>
            </wp:positionV>
            <wp:extent cx="612775" cy="890905"/>
            <wp:effectExtent l="0" t="0" r="0" b="0"/>
            <wp:wrapTopAndBottom/>
            <wp:docPr id="13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09.jpeg"/>
                    <pic:cNvPicPr>
                      <a:picLocks noChangeAspect="1"/>
                    </pic:cNvPicPr>
                  </pic:nvPicPr>
                  <pic:blipFill>
                    <a:blip r:embed="rId14"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rPr>
        <w:t>The longer the PWM duty cycle is, the higher the output power will be. Now that we understand this relationship, we can use PWM to control the brightness of an LED or the speed of DC motor and so on.</w:t>
      </w:r>
    </w:p>
    <w:p w14:paraId="428C0542">
      <w:pPr>
        <w:tabs>
          <w:tab w:val="left" w:pos="5944"/>
          <w:tab w:val="left" w:pos="6830"/>
        </w:tabs>
        <w:spacing w:before="137"/>
        <w:ind w:right="198"/>
        <w:jc w:val="center"/>
        <w:rPr>
          <w:rFonts w:ascii="Times New Roman" w:hAnsi="Times New Roman" w:cs="Times New Roman"/>
          <w:sz w:val="27"/>
        </w:rPr>
      </w:pPr>
      <w:r>
        <w:rPr>
          <w:rFonts w:ascii="Times New Roman" w:hAnsi="Times New Roman" w:cs="Times New Roman"/>
          <w:position w:val="1"/>
          <w:lang w:val="en-US" w:bidi="ar-SA"/>
        </w:rPr>
        <w:drawing>
          <wp:inline distT="0" distB="0" distL="0" distR="0">
            <wp:extent cx="743585" cy="194310"/>
            <wp:effectExtent l="0" t="0" r="0" b="0"/>
            <wp:docPr id="13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6.png"/>
                    <pic:cNvPicPr>
                      <a:picLocks noChangeAspect="1"/>
                    </pic:cNvPicPr>
                  </pic:nvPicPr>
                  <pic:blipFill>
                    <a:blip r:embed="rId21" cstate="print"/>
                    <a:stretch>
                      <a:fillRect/>
                    </a:stretch>
                  </pic:blipFill>
                  <pic:spPr>
                    <a:xfrm>
                      <a:off x="0" y="0"/>
                      <a:ext cx="743927" cy="194310"/>
                    </a:xfrm>
                    <a:prstGeom prst="rect">
                      <a:avLst/>
                    </a:prstGeom>
                  </pic:spPr>
                </pic:pic>
              </a:graphicData>
            </a:graphic>
          </wp:inline>
        </w:drawing>
      </w:r>
      <w:r>
        <w:rPr>
          <w:rFonts w:ascii="Times New Roman" w:hAnsi="Times New Roman" w:cs="Times New Roman"/>
          <w:sz w:val="20"/>
        </w:rPr>
        <w:t xml:space="preserve">      </w:t>
      </w:r>
      <w:r>
        <w:rPr>
          <w:rFonts w:ascii="Times New Roman" w:hAnsi="Times New Roman" w:cs="Times New Roman"/>
          <w:spacing w:val="-14"/>
          <w:sz w:val="20"/>
        </w:rPr>
        <w:t xml:space="preserve"> </w:t>
      </w:r>
      <w:r>
        <w:rPr>
          <w:rFonts w:ascii="Times New Roman" w:hAnsi="Times New Roman" w:cs="Times New Roman"/>
          <w:w w:val="105"/>
          <w:sz w:val="27"/>
        </w:rPr>
        <w:t>GND</w:t>
      </w:r>
      <w:r>
        <w:rPr>
          <w:rFonts w:ascii="Times New Roman" w:hAnsi="Times New Roman" w:cs="Times New Roman"/>
          <w:w w:val="105"/>
          <w:sz w:val="27"/>
        </w:rPr>
        <w:tab/>
      </w:r>
      <w:r>
        <w:rPr>
          <w:rFonts w:ascii="Times New Roman" w:hAnsi="Times New Roman" w:cs="Times New Roman"/>
          <w:spacing w:val="-2"/>
          <w:w w:val="105"/>
          <w:sz w:val="27"/>
        </w:rPr>
        <w:t>GND</w:t>
      </w:r>
      <w:r>
        <w:rPr>
          <w:rFonts w:ascii="Times New Roman" w:hAnsi="Times New Roman" w:cs="Times New Roman"/>
          <w:spacing w:val="-2"/>
          <w:w w:val="105"/>
          <w:sz w:val="27"/>
        </w:rPr>
        <w:tab/>
      </w:r>
      <w:r>
        <w:rPr>
          <w:rFonts w:ascii="Times New Roman" w:hAnsi="Times New Roman" w:cs="Times New Roman"/>
          <w:position w:val="1"/>
          <w:sz w:val="27"/>
          <w:lang w:val="en-US" w:bidi="ar-SA"/>
        </w:rPr>
        <w:drawing>
          <wp:inline distT="0" distB="0" distL="0" distR="0">
            <wp:extent cx="743585" cy="194310"/>
            <wp:effectExtent l="0" t="0" r="0" b="0"/>
            <wp:docPr id="1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16.png"/>
                    <pic:cNvPicPr>
                      <a:picLocks noChangeAspect="1"/>
                    </pic:cNvPicPr>
                  </pic:nvPicPr>
                  <pic:blipFill>
                    <a:blip r:embed="rId21" cstate="print"/>
                    <a:stretch>
                      <a:fillRect/>
                    </a:stretch>
                  </pic:blipFill>
                  <pic:spPr>
                    <a:xfrm>
                      <a:off x="0" y="0"/>
                      <a:ext cx="743927" cy="194310"/>
                    </a:xfrm>
                    <a:prstGeom prst="rect">
                      <a:avLst/>
                    </a:prstGeom>
                  </pic:spPr>
                </pic:pic>
              </a:graphicData>
            </a:graphic>
          </wp:inline>
        </w:drawing>
      </w:r>
    </w:p>
    <w:p w14:paraId="1BC3643C">
      <w:pPr>
        <w:pStyle w:val="13"/>
        <w:spacing w:before="1"/>
        <w:rPr>
          <w:rFonts w:ascii="Times New Roman" w:hAnsi="Times New Roman" w:cs="Times New Roman"/>
          <w:sz w:val="30"/>
        </w:rPr>
      </w:pPr>
    </w:p>
    <w:p w14:paraId="69EAAF5D">
      <w:pPr>
        <w:pStyle w:val="5"/>
        <w:bidi w:val="0"/>
        <w:rPr>
          <w:rFonts w:hint="eastAsia"/>
          <w:lang w:val="en-US" w:eastAsia="zh-CN"/>
        </w:rPr>
      </w:pPr>
      <w:bookmarkStart w:id="12" w:name="_Toc28516"/>
      <w:bookmarkStart w:id="13" w:name="_Toc18586"/>
      <w:r>
        <w:rPr>
          <w:rFonts w:hint="eastAsia"/>
          <w:lang w:val="en-US" w:eastAsia="zh-CN"/>
        </w:rPr>
        <w:t>3.2 Knowledge of L298N Motor driver module</w:t>
      </w:r>
      <w:bookmarkEnd w:id="12"/>
      <w:bookmarkEnd w:id="13"/>
    </w:p>
    <w:p w14:paraId="05950275">
      <w:pPr>
        <w:pStyle w:val="13"/>
        <w:keepNext w:val="0"/>
        <w:keepLines w:val="0"/>
        <w:pageBreakBefore w:val="0"/>
        <w:widowControl w:val="0"/>
        <w:kinsoku/>
        <w:wordWrap/>
        <w:overflowPunct/>
        <w:topLinePunct w:val="0"/>
        <w:autoSpaceDE w:val="0"/>
        <w:autoSpaceDN w:val="0"/>
        <w:bidi w:val="0"/>
        <w:adjustRightInd/>
        <w:snapToGrid/>
        <w:textAlignment w:val="auto"/>
        <w:rPr>
          <w:rFonts w:hint="default" w:ascii="Times New Roman" w:hAnsi="Times New Roman" w:cs="Times New Roman"/>
          <w:sz w:val="24"/>
          <w:szCs w:val="24"/>
        </w:rPr>
      </w:pPr>
      <w:r>
        <w:rPr>
          <w:rFonts w:hint="default" w:ascii="Times New Roman" w:hAnsi="Times New Roman" w:cs="Times New Roman"/>
          <w:sz w:val="24"/>
          <w:szCs w:val="24"/>
        </w:rPr>
        <w:t>L298N is a specialized driver integrated circuit, belonging to H-bridge integrated circuits. Its output current is 2A, with a maximum current of 4A and a maximum working voltage of 50V. It can drive inductive loads such as high-power DC motors, stepper motors, solenoid valves, etc. Especially, its input end can be directly connected to the microcontroller, making it easy to be controlled by the microcontroller. When driving a DC motor, the stepper motor can be directly controlled and the forward and reverse rotation of the motor can be achieved. To achieve this function, only the logic level of the input terminal needs to be changed. In order to avoid interference from the motor on the microcontroller, an optocoupler is added to this module for photoelectric isolation, so that the system can work stably and reliably.</w:t>
      </w:r>
    </w:p>
    <w:p w14:paraId="3CD5F67B">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jc w:val="center"/>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lang w:eastAsia="zh-CN"/>
        </w:rPr>
        <w:drawing>
          <wp:inline distT="0" distB="0" distL="114300" distR="114300">
            <wp:extent cx="4329430" cy="4324350"/>
            <wp:effectExtent l="0" t="0" r="4445" b="0"/>
            <wp:docPr id="17" name="图片 17" descr="574e4d296f536d881688085b631d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74e4d296f536d881688085b631d0ef"/>
                    <pic:cNvPicPr>
                      <a:picLocks noChangeAspect="1"/>
                    </pic:cNvPicPr>
                  </pic:nvPicPr>
                  <pic:blipFill>
                    <a:blip r:embed="rId22"/>
                    <a:stretch>
                      <a:fillRect/>
                    </a:stretch>
                  </pic:blipFill>
                  <pic:spPr>
                    <a:xfrm>
                      <a:off x="0" y="0"/>
                      <a:ext cx="4329430" cy="4324350"/>
                    </a:xfrm>
                    <a:prstGeom prst="rect">
                      <a:avLst/>
                    </a:prstGeom>
                  </pic:spPr>
                </pic:pic>
              </a:graphicData>
            </a:graphic>
          </wp:inline>
        </w:drawing>
      </w:r>
    </w:p>
    <w:p w14:paraId="57884EE8">
      <w:pPr>
        <w:pStyle w:val="13"/>
        <w:bidi w:val="0"/>
        <w:rPr>
          <w:rFonts w:hint="default" w:ascii="Times New Roman" w:hAnsi="Times New Roman" w:cs="Times New Roman"/>
          <w:sz w:val="24"/>
          <w:szCs w:val="24"/>
        </w:rPr>
      </w:pPr>
      <w:r>
        <w:rPr>
          <w:rFonts w:hint="default" w:ascii="Arial" w:hAnsi="Arial" w:eastAsia="Arial" w:cs="Arial"/>
          <w:i w:val="0"/>
          <w:iCs w:val="0"/>
          <w:caps w:val="0"/>
          <w:color w:val="4D4D4D"/>
          <w:spacing w:val="0"/>
          <w:szCs w:val="12"/>
          <w:shd w:val="clear" w:fill="FFFFFF"/>
        </w:rPr>
        <w:br w:type="textWrapping"/>
      </w:r>
      <w:r>
        <w:rPr>
          <w:rFonts w:hint="default" w:ascii="Times New Roman" w:hAnsi="Times New Roman" w:cs="Times New Roman"/>
          <w:b/>
          <w:bCs/>
          <w:sz w:val="24"/>
          <w:szCs w:val="24"/>
        </w:rPr>
        <w:t>Output A</w:t>
      </w:r>
      <w:r>
        <w:rPr>
          <w:rFonts w:hint="default" w:ascii="Times New Roman" w:hAnsi="Times New Roman" w:cs="Times New Roman"/>
          <w:sz w:val="24"/>
          <w:szCs w:val="24"/>
        </w:rPr>
        <w:t>: Connect A+and A - of DC motor 1 or stepper motor;</w:t>
      </w:r>
    </w:p>
    <w:p w14:paraId="0FA3E6EB">
      <w:pPr>
        <w:pStyle w:val="13"/>
        <w:bidi w:val="0"/>
        <w:rPr>
          <w:rFonts w:hint="default" w:ascii="Times New Roman" w:hAnsi="Times New Roman" w:cs="Times New Roman"/>
          <w:sz w:val="24"/>
          <w:szCs w:val="24"/>
        </w:rPr>
      </w:pPr>
      <w:r>
        <w:rPr>
          <w:rFonts w:hint="default" w:ascii="Times New Roman" w:hAnsi="Times New Roman" w:cs="Times New Roman"/>
          <w:b/>
          <w:bCs/>
          <w:sz w:val="24"/>
          <w:szCs w:val="24"/>
        </w:rPr>
        <w:t>Output B</w:t>
      </w:r>
      <w:r>
        <w:rPr>
          <w:rFonts w:hint="default" w:ascii="Times New Roman" w:hAnsi="Times New Roman" w:cs="Times New Roman"/>
          <w:sz w:val="24"/>
          <w:szCs w:val="24"/>
        </w:rPr>
        <w:t>: Connect B+and B - of DC motor 2 or stepper motor;</w:t>
      </w:r>
    </w:p>
    <w:p w14:paraId="106A0858">
      <w:pPr>
        <w:pStyle w:val="13"/>
        <w:bidi w:val="0"/>
        <w:rPr>
          <w:rFonts w:hint="default" w:ascii="Times New Roman" w:hAnsi="Times New Roman" w:cs="Times New Roman"/>
          <w:sz w:val="24"/>
          <w:szCs w:val="24"/>
        </w:rPr>
      </w:pPr>
      <w:r>
        <w:rPr>
          <w:rFonts w:hint="default" w:ascii="Times New Roman" w:hAnsi="Times New Roman" w:cs="Times New Roman"/>
          <w:b/>
          <w:bCs/>
          <w:sz w:val="24"/>
          <w:szCs w:val="24"/>
        </w:rPr>
        <w:t>5V Enable</w:t>
      </w:r>
      <w:r>
        <w:rPr>
          <w:rFonts w:hint="default" w:ascii="Times New Roman" w:hAnsi="Times New Roman" w:cs="Times New Roman"/>
          <w:sz w:val="24"/>
          <w:szCs w:val="24"/>
        </w:rPr>
        <w:t>: If using a power supply with an input voltage greater than 12V, please remove the jumper cap. When the input power is less than 12V, short circuiting can provide 5V power output;</w:t>
      </w:r>
    </w:p>
    <w:p w14:paraId="39939741">
      <w:pPr>
        <w:pStyle w:val="13"/>
        <w:bidi w:val="0"/>
        <w:rPr>
          <w:rFonts w:hint="default" w:ascii="Times New Roman" w:hAnsi="Times New Roman" w:cs="Times New Roman"/>
          <w:sz w:val="24"/>
          <w:szCs w:val="24"/>
        </w:rPr>
      </w:pPr>
      <w:r>
        <w:rPr>
          <w:rFonts w:hint="default" w:ascii="Times New Roman" w:hAnsi="Times New Roman" w:cs="Times New Roman"/>
          <w:b/>
          <w:bCs/>
          <w:sz w:val="24"/>
          <w:szCs w:val="24"/>
        </w:rPr>
        <w:t>+5V Power</w:t>
      </w:r>
      <w:r>
        <w:rPr>
          <w:rFonts w:hint="default" w:ascii="Times New Roman" w:hAnsi="Times New Roman" w:cs="Times New Roman"/>
          <w:sz w:val="24"/>
          <w:szCs w:val="24"/>
        </w:rPr>
        <w:t>: When the input power is less than 12V and 5V Enable is in a short circuited state, it can provide+5V power output; (Please refer to the markings on the driver board for actual location)</w:t>
      </w:r>
    </w:p>
    <w:p w14:paraId="51BDE3AE">
      <w:pPr>
        <w:pStyle w:val="13"/>
        <w:bidi w:val="0"/>
        <w:rPr>
          <w:rFonts w:hint="default" w:ascii="Times New Roman" w:hAnsi="Times New Roman" w:cs="Times New Roman"/>
          <w:sz w:val="24"/>
          <w:szCs w:val="24"/>
        </w:rPr>
      </w:pPr>
      <w:r>
        <w:rPr>
          <w:rFonts w:hint="default" w:ascii="Times New Roman" w:hAnsi="Times New Roman" w:eastAsia="宋体" w:cs="Times New Roman"/>
          <w:b/>
          <w:bCs/>
          <w:sz w:val="24"/>
          <w:szCs w:val="24"/>
          <w:lang w:val="en-US" w:eastAsia="zh-CN"/>
        </w:rPr>
        <w:t>GND</w:t>
      </w:r>
      <w:r>
        <w:rPr>
          <w:rFonts w:hint="default" w:ascii="Times New Roman" w:hAnsi="Times New Roman" w:cs="Times New Roman"/>
          <w:sz w:val="24"/>
          <w:szCs w:val="24"/>
        </w:rPr>
        <w:t>: power ground;</w:t>
      </w:r>
    </w:p>
    <w:p w14:paraId="34A85FA8">
      <w:pPr>
        <w:pStyle w:val="13"/>
        <w:bidi w:val="0"/>
        <w:rPr>
          <w:rFonts w:hint="default" w:ascii="Times New Roman" w:hAnsi="Times New Roman" w:cs="Times New Roman"/>
          <w:sz w:val="24"/>
          <w:szCs w:val="24"/>
        </w:rPr>
      </w:pPr>
      <w:r>
        <w:rPr>
          <w:rFonts w:hint="default" w:ascii="Times New Roman" w:hAnsi="Times New Roman" w:cs="Times New Roman"/>
          <w:b/>
          <w:bCs/>
          <w:sz w:val="24"/>
          <w:szCs w:val="24"/>
        </w:rPr>
        <w:t>+12V Power</w:t>
      </w:r>
      <w:r>
        <w:rPr>
          <w:rFonts w:hint="default" w:ascii="Times New Roman" w:hAnsi="Times New Roman" w:cs="Times New Roman"/>
          <w:sz w:val="24"/>
          <w:szCs w:val="24"/>
        </w:rPr>
        <w:t>: Connect the motor power supply, maximum 35V. When the input voltage is greater than 12V, to ensure safety, please remove the jumper cap on the 5V Enable pin; (Please refer to the markings on the driver board for actual location)</w:t>
      </w:r>
    </w:p>
    <w:p w14:paraId="2AC1EA5F">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jc w:val="both"/>
        <w:rPr>
          <w:rStyle w:val="23"/>
          <w:rFonts w:hint="default" w:ascii="Times New Roman" w:hAnsi="Times New Roman" w:cs="Times New Roman"/>
          <w:sz w:val="24"/>
          <w:szCs w:val="24"/>
        </w:rPr>
      </w:pPr>
      <w:r>
        <w:rPr>
          <w:rStyle w:val="23"/>
          <w:rFonts w:hint="default" w:ascii="Times New Roman" w:hAnsi="Times New Roman" w:cs="Times New Roman"/>
          <w:sz w:val="24"/>
          <w:szCs w:val="24"/>
        </w:rPr>
        <w:t>A/B Enable: can be used to input PWM pulse width modulation signals for speed control of motors. If there is no need to adjust the speed, the two pins can be connected to 5V to make the motor work at the highest speed, which is achieved by short circuiting the short-circuit cap. It is easier to achieve forward and reverse rotation of the motor. The input signal terminal IN1 is connected to the high-level</w:t>
      </w:r>
      <w:r>
        <w:rPr>
          <w:rStyle w:val="23"/>
          <w:rFonts w:hint="eastAsia" w:ascii="Times New Roman" w:hAnsi="Times New Roman" w:cs="Times New Roman"/>
          <w:sz w:val="24"/>
          <w:szCs w:val="24"/>
          <w:lang w:val="en-US" w:eastAsia="zh-CN"/>
        </w:rPr>
        <w:t>,</w:t>
      </w:r>
      <w:r>
        <w:rPr>
          <w:rStyle w:val="23"/>
          <w:rFonts w:hint="default" w:ascii="Times New Roman" w:hAnsi="Times New Roman" w:cs="Times New Roman"/>
          <w:sz w:val="24"/>
          <w:szCs w:val="24"/>
        </w:rPr>
        <w:t xml:space="preserve"> input terminal IN2 is connected to the low-level input terminal, and the motor M1 rotates forward. (If the signal terminal IN1 is connected to a low level, IN2 is connected to a high level, and motor M1 is reversed.) Control another motor in the same way, with the input signal terminal IN3 connected to a high level, input terminal IN4 connected to a low level, and motor M2 rotating forward. (On the contrary, it will be reversed), PWM signal terminal A controls M1 speed regulation, and PWM signal terminal B controls M2 speed regulation. You can refer to the following chart:</w:t>
      </w:r>
    </w:p>
    <w:p w14:paraId="2F873BC6">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jc w:val="center"/>
        <w:rPr>
          <w:rFonts w:hint="default" w:ascii="Times New Roman" w:hAnsi="Times New Roman" w:eastAsia="Arial" w:cs="Times New Roman"/>
          <w:i w:val="0"/>
          <w:iCs w:val="0"/>
          <w:caps w:val="0"/>
          <w:color w:val="4D4D4D"/>
          <w:spacing w:val="0"/>
          <w:sz w:val="24"/>
          <w:szCs w:val="24"/>
        </w:rPr>
      </w:pPr>
      <w:r>
        <w:rPr>
          <w:rStyle w:val="23"/>
          <w:rFonts w:hint="default" w:ascii="Times New Roman" w:hAnsi="Times New Roman" w:cs="Times New Roman"/>
          <w:sz w:val="24"/>
          <w:szCs w:val="24"/>
        </w:rPr>
        <w:br w:type="textWrapping"/>
      </w:r>
      <w:r>
        <w:rPr>
          <w:rFonts w:hint="default" w:ascii="Times New Roman" w:hAnsi="Times New Roman" w:eastAsia="Arial" w:cs="Times New Roman"/>
          <w:i w:val="0"/>
          <w:iCs w:val="0"/>
          <w:caps w:val="0"/>
          <w:color w:val="4D4D4D"/>
          <w:spacing w:val="0"/>
          <w:sz w:val="24"/>
          <w:szCs w:val="24"/>
          <w:shd w:val="clear" w:fill="FFFFFF"/>
        </w:rPr>
        <w:drawing>
          <wp:inline distT="0" distB="0" distL="114300" distR="114300">
            <wp:extent cx="5219700" cy="1664970"/>
            <wp:effectExtent l="0" t="0" r="0" b="1905"/>
            <wp:docPr id="210"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 descr="IMG_257"/>
                    <pic:cNvPicPr>
                      <a:picLocks noChangeAspect="1"/>
                    </pic:cNvPicPr>
                  </pic:nvPicPr>
                  <pic:blipFill>
                    <a:blip r:embed="rId23"/>
                    <a:stretch>
                      <a:fillRect/>
                    </a:stretch>
                  </pic:blipFill>
                  <pic:spPr>
                    <a:xfrm>
                      <a:off x="0" y="0"/>
                      <a:ext cx="5219700" cy="1664970"/>
                    </a:xfrm>
                    <a:prstGeom prst="rect">
                      <a:avLst/>
                    </a:prstGeom>
                    <a:noFill/>
                    <a:ln w="9525">
                      <a:noFill/>
                    </a:ln>
                  </pic:spPr>
                </pic:pic>
              </a:graphicData>
            </a:graphic>
          </wp:inline>
        </w:drawing>
      </w:r>
      <w:r>
        <w:rPr>
          <w:rFonts w:hint="default" w:ascii="Times New Roman" w:hAnsi="Times New Roman" w:eastAsia="Arial" w:cs="Times New Roman"/>
          <w:i w:val="0"/>
          <w:iCs w:val="0"/>
          <w:caps w:val="0"/>
          <w:color w:val="4D4D4D"/>
          <w:spacing w:val="0"/>
          <w:sz w:val="24"/>
          <w:szCs w:val="24"/>
          <w:shd w:val="clear" w:fill="FFFFFF"/>
        </w:rPr>
        <w:br w:type="textWrapping"/>
      </w:r>
    </w:p>
    <w:p w14:paraId="7A6F2090">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Parameters:</w:t>
      </w:r>
    </w:p>
    <w:p w14:paraId="7388ED51">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Driver chip: L298N dual H-bridge DC motor driver chip</w:t>
      </w:r>
    </w:p>
    <w:p w14:paraId="20694028">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The power supply range of the driving part terminals is Vs:+5V -+35V;</w:t>
      </w:r>
    </w:p>
    <w:p w14:paraId="572B3ED4">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it is necessary to take power from the board, the power supply range is Vs:+7V -+35V</w:t>
      </w:r>
    </w:p>
    <w:p w14:paraId="0519F837">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Peak current of the driving part Io: 2A</w:t>
      </w:r>
    </w:p>
    <w:p w14:paraId="558B5008">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Logic section terminal power supply range Vss:+5V~+7V (can be powered on board+5V)</w:t>
      </w:r>
    </w:p>
    <w:p w14:paraId="5C7F3894">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 Operating current range of logic part: 0-36mA</w:t>
      </w:r>
    </w:p>
    <w:p w14:paraId="29FD455F">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 Control signal input voltage range:</w:t>
      </w:r>
    </w:p>
    <w:p w14:paraId="26C7134D">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Low level: -0.3V ≤ Vin ≤ 1.5V</w:t>
      </w:r>
    </w:p>
    <w:p w14:paraId="790F1C3C">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High level: 2.3V ≤ Vin ≤ Vss</w:t>
      </w:r>
    </w:p>
    <w:p w14:paraId="3085D600">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 Enable signal input voltage range:</w:t>
      </w:r>
    </w:p>
    <w:p w14:paraId="0C029B03">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Low level: -0.3 ≤ Vin ≤ 1.5V (invalid control signal)</w:t>
      </w:r>
    </w:p>
    <w:p w14:paraId="38E92667">
      <w:pPr>
        <w:pStyle w:val="13"/>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High level: 2.3V ≤ Vin ≤ Vss (effective control signal)</w:t>
      </w:r>
    </w:p>
    <w:p w14:paraId="38CF6442">
      <w:pPr>
        <w:pStyle w:val="13"/>
        <w:numPr>
          <w:ilvl w:val="0"/>
          <w:numId w:val="2"/>
        </w:num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Maximum power consumption: 20W</w:t>
      </w:r>
    </w:p>
    <w:p w14:paraId="4A0265FD">
      <w:pPr>
        <w:pStyle w:val="13"/>
        <w:widowControl w:val="0"/>
        <w:numPr>
          <w:ilvl w:val="0"/>
          <w:numId w:val="0"/>
        </w:numPr>
        <w:autoSpaceDE w:val="0"/>
        <w:autoSpaceDN w:val="0"/>
        <w:bidi w:val="0"/>
        <w:rPr>
          <w:rFonts w:hint="default" w:ascii="Times New Roman" w:hAnsi="Times New Roman" w:cs="Times New Roman"/>
          <w:sz w:val="24"/>
          <w:szCs w:val="24"/>
          <w:lang w:val="en-US" w:eastAsia="zh-CN"/>
        </w:rPr>
      </w:pPr>
    </w:p>
    <w:p w14:paraId="172A6BFE">
      <w:pPr>
        <w:pStyle w:val="13"/>
        <w:widowControl w:val="0"/>
        <w:numPr>
          <w:ilvl w:val="0"/>
          <w:numId w:val="0"/>
        </w:numPr>
        <w:autoSpaceDE w:val="0"/>
        <w:autoSpaceDN w:val="0"/>
        <w:bidi w:val="0"/>
        <w:rPr>
          <w:rFonts w:hint="default" w:ascii="Times New Roman" w:hAnsi="Times New Roman" w:cs="Times New Roman"/>
          <w:sz w:val="24"/>
          <w:szCs w:val="24"/>
          <w:lang w:val="en-US" w:eastAsia="zh-CN"/>
        </w:rPr>
      </w:pPr>
    </w:p>
    <w:p w14:paraId="638BD289">
      <w:pPr>
        <w:pStyle w:val="13"/>
        <w:numPr>
          <w:ilvl w:val="0"/>
          <w:numId w:val="0"/>
        </w:numPr>
        <w:bidi w:val="0"/>
        <w:rPr>
          <w:rFonts w:hint="default" w:ascii="Times New Roman" w:hAnsi="Times New Roman" w:cs="Times New Roman"/>
          <w:sz w:val="24"/>
          <w:szCs w:val="24"/>
          <w:lang w:val="en-US" w:eastAsia="zh-CN"/>
        </w:rPr>
      </w:pPr>
    </w:p>
    <w:p w14:paraId="68053295">
      <w:pPr>
        <w:pStyle w:val="3"/>
        <w:numPr>
          <w:ilvl w:val="0"/>
          <w:numId w:val="1"/>
        </w:numPr>
        <w:ind w:left="0" w:leftChars="0" w:firstLine="0" w:firstLineChars="0"/>
      </w:pPr>
      <w:bookmarkStart w:id="14" w:name="_Toc20176"/>
      <w:bookmarkStart w:id="15" w:name="_Toc155082872"/>
      <w:bookmarkStart w:id="16" w:name="_Toc4154"/>
      <w:r>
        <w:rPr>
          <w:rFonts w:hint="eastAsia"/>
        </w:rPr>
        <w:t>C</w:t>
      </w:r>
      <w:r>
        <w:t>ircuit connection</w:t>
      </w:r>
      <w:bookmarkEnd w:id="14"/>
      <w:bookmarkEnd w:id="15"/>
      <w:bookmarkEnd w:id="16"/>
    </w:p>
    <w:p w14:paraId="3704E311">
      <w:bookmarkStart w:id="17" w:name="_Toc155082873"/>
    </w:p>
    <w:bookmarkEnd w:id="17"/>
    <w:p w14:paraId="25673AD5">
      <w:pPr>
        <w:rPr>
          <w:rFonts w:hint="default" w:ascii="Times New Roman" w:hAnsi="Times New Roman" w:cs="Times New Roman"/>
          <w:sz w:val="24"/>
          <w:szCs w:val="24"/>
          <w:lang w:val="en-US" w:eastAsia="zh-CN"/>
        </w:rPr>
      </w:pPr>
      <w:bookmarkStart w:id="18" w:name="_Toc155083141"/>
      <w:bookmarkStart w:id="19" w:name="_Toc155082874"/>
      <w:r>
        <w:rPr>
          <w:rFonts w:hint="default" w:ascii="Times New Roman" w:hAnsi="Times New Roman" w:cs="Times New Roman"/>
          <w:color w:val="121212"/>
          <w:sz w:val="24"/>
          <w:szCs w:val="24"/>
          <w:lang w:val="en-US" w:eastAsia="zh-CN"/>
        </w:rPr>
        <w:t>Assemble the chassis according to Lesson 3, then fix the Arduino UNO R3 board in the development board assembly area of the chassis with 2 M3 * 10mm round head screws, and fix the L298N module on the acrylic at the rear of the chassis with 2 M3 * 10mm round head screws The acrylic at the rear of the chassis has an expansion function, and its slot can match the installation of many types of modules.</w:t>
      </w:r>
    </w:p>
    <w:p w14:paraId="1511DBCA">
      <w:pPr>
        <w:jc w:val="center"/>
        <w:rPr>
          <w:rFonts w:hint="eastAsia"/>
          <w:color w:val="121212"/>
          <w:sz w:val="24"/>
          <w:szCs w:val="24"/>
          <w:lang w:val="en-US" w:eastAsia="zh-CN"/>
        </w:rPr>
      </w:pPr>
      <w:r>
        <w:drawing>
          <wp:inline distT="0" distB="0" distL="114300" distR="114300">
            <wp:extent cx="4319905" cy="3392170"/>
            <wp:effectExtent l="0" t="0" r="4445"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319905" cy="3392170"/>
                    </a:xfrm>
                    <a:prstGeom prst="rect">
                      <a:avLst/>
                    </a:prstGeom>
                    <a:noFill/>
                    <a:ln>
                      <a:noFill/>
                    </a:ln>
                  </pic:spPr>
                </pic:pic>
              </a:graphicData>
            </a:graphic>
          </wp:inline>
        </w:drawing>
      </w:r>
    </w:p>
    <w:p w14:paraId="38A52BA0">
      <w:pPr>
        <w:pStyle w:val="2"/>
        <w:rPr>
          <w:rFonts w:hint="eastAsia"/>
          <w:color w:val="121212"/>
          <w:sz w:val="24"/>
          <w:szCs w:val="24"/>
          <w:lang w:val="en-US" w:eastAsia="zh-CN"/>
        </w:rPr>
      </w:pPr>
    </w:p>
    <w:p w14:paraId="6C56C492">
      <w:pPr>
        <w:bidi w:val="0"/>
        <w:rPr>
          <w:rFonts w:hint="default"/>
          <w:lang w:val="en-US" w:eastAsia="zh-CN"/>
        </w:rPr>
      </w:pPr>
      <w:r>
        <w:rPr>
          <w:rFonts w:hint="default"/>
          <w:lang w:val="en-US" w:eastAsia="zh-CN"/>
        </w:rPr>
        <w:t xml:space="preserve">After assembling the UNO R3 and L298N modules, </w:t>
      </w:r>
      <w:r>
        <w:rPr>
          <w:rFonts w:hint="eastAsia"/>
          <w:lang w:val="en-US" w:eastAsia="zh-CN"/>
        </w:rPr>
        <w:t>r</w:t>
      </w:r>
      <w:r>
        <w:rPr>
          <w:rFonts w:hint="default"/>
          <w:lang w:val="en-US" w:eastAsia="zh-CN"/>
        </w:rPr>
        <w:t>emove the short-circuit caps at the ENA and ENB positions on the L298N module</w:t>
      </w:r>
      <w:r>
        <w:rPr>
          <w:rFonts w:hint="eastAsia"/>
          <w:lang w:val="en-US" w:eastAsia="zh-CN"/>
        </w:rPr>
        <w:t>.L</w:t>
      </w:r>
      <w:r>
        <w:rPr>
          <w:rFonts w:hint="default"/>
          <w:lang w:val="en-US" w:eastAsia="zh-CN"/>
        </w:rPr>
        <w:t>et's connect the UNO R3 board to the L298N module using a suitable DuPont wire according to the following hardware connection table.</w:t>
      </w:r>
    </w:p>
    <w:p w14:paraId="625AEF7A">
      <w:pPr>
        <w:pStyle w:val="2"/>
        <w:ind w:left="0" w:leftChars="0" w:firstLine="0" w:firstLineChars="0"/>
        <w:rPr>
          <w:rFonts w:hint="default"/>
          <w:lang w:val="en-US" w:eastAsia="zh-CN"/>
        </w:rPr>
      </w:pPr>
      <w:r>
        <w:rPr>
          <w:rFonts w:hint="default" w:ascii="Times New Roman" w:hAnsi="Times New Roman" w:cs="Times New Roman"/>
          <w:b/>
          <w:bCs/>
          <w:color w:val="E36C09" w:themeColor="accent6" w:themeShade="BF"/>
          <w:sz w:val="24"/>
          <w:szCs w:val="24"/>
          <w:lang w:val="en-US" w:eastAsia="zh-CN"/>
        </w:rPr>
        <w:t>Connection Description Table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7"/>
        <w:gridCol w:w="2177"/>
        <w:gridCol w:w="2717"/>
        <w:gridCol w:w="2989"/>
      </w:tblGrid>
      <w:tr w14:paraId="01340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gridSpan w:val="4"/>
            <w:vAlign w:val="center"/>
          </w:tcPr>
          <w:p w14:paraId="225CD20D">
            <w:pPr>
              <w:jc w:val="center"/>
              <w:rPr>
                <w:rFonts w:hint="default"/>
                <w:vertAlign w:val="baseline"/>
                <w:lang w:val="en-US" w:eastAsia="zh-CN"/>
              </w:rPr>
            </w:pPr>
            <w:r>
              <w:rPr>
                <w:rFonts w:hint="default" w:ascii="Times New Roman" w:hAnsi="Times New Roman" w:cs="Times New Roman"/>
                <w:b/>
                <w:bCs/>
                <w:sz w:val="24"/>
                <w:szCs w:val="24"/>
                <w:vertAlign w:val="baseline"/>
                <w:lang w:val="en-US" w:eastAsia="zh-CN"/>
              </w:rPr>
              <w:t>L298N module and MG90S Micro Servo</w:t>
            </w:r>
            <w:r>
              <w:rPr>
                <w:rFonts w:hint="eastAsia" w:ascii="Times New Roman" w:hAnsi="Times New Roman" w:cs="Times New Roman"/>
                <w:b/>
                <w:bCs/>
                <w:sz w:val="24"/>
                <w:szCs w:val="24"/>
                <w:vertAlign w:val="baseline"/>
                <w:lang w:val="en-US" w:eastAsia="zh-CN"/>
              </w:rPr>
              <w:t xml:space="preserve"> </w:t>
            </w:r>
            <w:r>
              <w:rPr>
                <w:rFonts w:hint="default" w:ascii="Times New Roman" w:hAnsi="Times New Roman" w:cs="Times New Roman"/>
                <w:b/>
                <w:bCs/>
                <w:sz w:val="24"/>
                <w:szCs w:val="24"/>
                <w:vertAlign w:val="baseline"/>
                <w:lang w:val="en-US" w:eastAsia="zh-CN"/>
              </w:rPr>
              <w:t>corresponding connection</w:t>
            </w:r>
            <w:r>
              <w:rPr>
                <w:rFonts w:hint="eastAsia" w:ascii="Times New Roman" w:hAnsi="Times New Roman" w:cs="Times New Roman"/>
                <w:b/>
                <w:bCs/>
                <w:sz w:val="24"/>
                <w:szCs w:val="24"/>
                <w:vertAlign w:val="baseline"/>
                <w:lang w:val="en-US" w:eastAsia="zh-CN"/>
              </w:rPr>
              <w:t xml:space="preserve"> to </w:t>
            </w:r>
            <w:r>
              <w:rPr>
                <w:rFonts w:hint="default" w:ascii="Times New Roman" w:hAnsi="Times New Roman" w:cs="Times New Roman"/>
                <w:b/>
                <w:bCs/>
                <w:sz w:val="24"/>
                <w:szCs w:val="24"/>
                <w:vertAlign w:val="baseline"/>
                <w:lang w:val="en-US" w:eastAsia="zh-CN"/>
              </w:rPr>
              <w:t>UNO R3 Board</w:t>
            </w:r>
          </w:p>
        </w:tc>
      </w:tr>
      <w:tr w14:paraId="6D2C2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51948C">
            <w:pPr>
              <w:rPr>
                <w:rFonts w:hint="default" w:ascii="Times New Roman" w:hAnsi="Times New Roman" w:cs="Times New Roman"/>
                <w:color w:val="E36C09" w:themeColor="accent6" w:themeShade="BF"/>
                <w:sz w:val="24"/>
                <w:szCs w:val="24"/>
                <w:vertAlign w:val="baseline"/>
                <w:lang w:val="en-US" w:eastAsia="zh-CN"/>
              </w:rPr>
            </w:pPr>
            <w:r>
              <w:rPr>
                <w:rFonts w:hint="default" w:ascii="Times New Roman" w:hAnsi="Times New Roman" w:cs="Times New Roman"/>
                <w:color w:val="E36C09" w:themeColor="accent6" w:themeShade="BF"/>
                <w:sz w:val="24"/>
                <w:szCs w:val="24"/>
                <w:vertAlign w:val="baseline"/>
                <w:lang w:val="en-US" w:eastAsia="zh-CN"/>
              </w:rPr>
              <w:t>UNO R3 Board Pins</w:t>
            </w:r>
          </w:p>
        </w:tc>
        <w:tc>
          <w:tcPr>
            <w:tcW w:w="2177" w:type="dxa"/>
          </w:tcPr>
          <w:p w14:paraId="46223620">
            <w:pPr>
              <w:rPr>
                <w:rFonts w:hint="default" w:ascii="Times New Roman" w:hAnsi="Times New Roman" w:cs="Times New Roman"/>
                <w:color w:val="E36C09" w:themeColor="accent6" w:themeShade="BF"/>
                <w:sz w:val="24"/>
                <w:szCs w:val="24"/>
                <w:vertAlign w:val="baseline"/>
                <w:lang w:val="en-US" w:eastAsia="zh-CN"/>
              </w:rPr>
            </w:pPr>
            <w:r>
              <w:rPr>
                <w:rFonts w:hint="default" w:ascii="Times New Roman" w:hAnsi="Times New Roman" w:cs="Times New Roman"/>
                <w:color w:val="E36C09" w:themeColor="accent6" w:themeShade="BF"/>
                <w:sz w:val="24"/>
                <w:szCs w:val="24"/>
                <w:vertAlign w:val="baseline"/>
                <w:lang w:val="en-US" w:eastAsia="zh-CN"/>
              </w:rPr>
              <w:t>L298N Module Pins</w:t>
            </w:r>
          </w:p>
        </w:tc>
        <w:tc>
          <w:tcPr>
            <w:tcW w:w="2717" w:type="dxa"/>
          </w:tcPr>
          <w:p w14:paraId="3F4DE053">
            <w:pPr>
              <w:rPr>
                <w:rFonts w:hint="default" w:ascii="Times New Roman" w:hAnsi="Times New Roman" w:cs="Times New Roman"/>
                <w:color w:val="E36C09" w:themeColor="accent6" w:themeShade="BF"/>
                <w:sz w:val="24"/>
                <w:szCs w:val="24"/>
                <w:vertAlign w:val="baseline"/>
                <w:lang w:val="en-US" w:eastAsia="zh-CN"/>
              </w:rPr>
            </w:pPr>
            <w:r>
              <w:rPr>
                <w:rFonts w:hint="default" w:ascii="Times New Roman" w:hAnsi="Times New Roman" w:cs="Times New Roman"/>
                <w:color w:val="E36C09" w:themeColor="accent6" w:themeShade="BF"/>
                <w:sz w:val="24"/>
                <w:szCs w:val="24"/>
                <w:vertAlign w:val="baseline"/>
                <w:lang w:val="en-US" w:eastAsia="zh-CN"/>
              </w:rPr>
              <w:t>MG90S Micro Servo Pins</w:t>
            </w:r>
          </w:p>
        </w:tc>
        <w:tc>
          <w:tcPr>
            <w:tcW w:w="0" w:type="auto"/>
          </w:tcPr>
          <w:p w14:paraId="758684EC">
            <w:pPr>
              <w:jc w:val="center"/>
              <w:rPr>
                <w:rFonts w:hint="default" w:ascii="Times New Roman" w:hAnsi="Times New Roman" w:cs="Times New Roman"/>
                <w:color w:val="E36C09" w:themeColor="accent6" w:themeShade="BF"/>
                <w:sz w:val="24"/>
                <w:szCs w:val="24"/>
                <w:vertAlign w:val="baseline"/>
                <w:lang w:val="en-US" w:eastAsia="zh-CN"/>
              </w:rPr>
            </w:pPr>
            <w:r>
              <w:rPr>
                <w:rFonts w:hint="default" w:ascii="Times New Roman" w:hAnsi="Times New Roman" w:cs="Times New Roman"/>
                <w:color w:val="E36C09" w:themeColor="accent6" w:themeShade="BF"/>
                <w:sz w:val="24"/>
                <w:szCs w:val="24"/>
                <w:vertAlign w:val="baseline"/>
                <w:lang w:val="en-US" w:eastAsia="zh-CN"/>
              </w:rPr>
              <w:t>Connection tools</w:t>
            </w:r>
          </w:p>
        </w:tc>
      </w:tr>
      <w:tr w14:paraId="41F05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134A28">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2177" w:type="dxa"/>
          </w:tcPr>
          <w:p w14:paraId="4B82E8DA">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2717" w:type="dxa"/>
          </w:tcPr>
          <w:p w14:paraId="36E0ECFB">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Signal</w:t>
            </w:r>
          </w:p>
        </w:tc>
        <w:tc>
          <w:tcPr>
            <w:tcW w:w="0" w:type="auto"/>
          </w:tcPr>
          <w:p w14:paraId="65D693D6">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6AED9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79501E8">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2177" w:type="dxa"/>
          </w:tcPr>
          <w:p w14:paraId="28975B2B">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ENB</w:t>
            </w:r>
          </w:p>
        </w:tc>
        <w:tc>
          <w:tcPr>
            <w:tcW w:w="2717" w:type="dxa"/>
          </w:tcPr>
          <w:p w14:paraId="323D229E">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297BE2D2">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r>
              <w:rPr>
                <w:rFonts w:hint="default" w:ascii="Times New Roman" w:hAnsi="Times New Roman" w:cs="Times New Roman"/>
                <w:sz w:val="24"/>
                <w:szCs w:val="24"/>
                <w:vertAlign w:val="baseline"/>
                <w:lang w:val="en-US" w:eastAsia="zh-CN"/>
              </w:rPr>
              <w:t xml:space="preserve"> </w:t>
            </w:r>
          </w:p>
        </w:tc>
      </w:tr>
      <w:tr w14:paraId="237C4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tcPr>
          <w:p w14:paraId="72DDB7CA">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2177" w:type="dxa"/>
          </w:tcPr>
          <w:p w14:paraId="4E8B80D0">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ENA</w:t>
            </w:r>
          </w:p>
        </w:tc>
        <w:tc>
          <w:tcPr>
            <w:tcW w:w="2717" w:type="dxa"/>
          </w:tcPr>
          <w:p w14:paraId="4E41F377">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455EB072">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59C50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BD4392">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2177" w:type="dxa"/>
          </w:tcPr>
          <w:p w14:paraId="5624449C">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N1</w:t>
            </w:r>
          </w:p>
        </w:tc>
        <w:tc>
          <w:tcPr>
            <w:tcW w:w="2717" w:type="dxa"/>
          </w:tcPr>
          <w:p w14:paraId="57A82E8D">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67531429">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0267D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4A89C5">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2177" w:type="dxa"/>
          </w:tcPr>
          <w:p w14:paraId="5D11A90F">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N2</w:t>
            </w:r>
          </w:p>
        </w:tc>
        <w:tc>
          <w:tcPr>
            <w:tcW w:w="2717" w:type="dxa"/>
          </w:tcPr>
          <w:p w14:paraId="71E85CD1">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0D96E306">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0DBEB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468A9A9">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2177" w:type="dxa"/>
          </w:tcPr>
          <w:p w14:paraId="38D9BA40">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N3</w:t>
            </w:r>
          </w:p>
        </w:tc>
        <w:tc>
          <w:tcPr>
            <w:tcW w:w="2717" w:type="dxa"/>
          </w:tcPr>
          <w:p w14:paraId="60EE75C1">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7ECC49F8">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19B50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0" w:type="auto"/>
          </w:tcPr>
          <w:p w14:paraId="66C26035">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2177" w:type="dxa"/>
          </w:tcPr>
          <w:p w14:paraId="34E40112">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N4</w:t>
            </w:r>
          </w:p>
        </w:tc>
        <w:tc>
          <w:tcPr>
            <w:tcW w:w="2717" w:type="dxa"/>
          </w:tcPr>
          <w:p w14:paraId="16C3AFF5">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4226E34F">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Female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20D95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44155E25">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VIN</w:t>
            </w:r>
          </w:p>
        </w:tc>
        <w:tc>
          <w:tcPr>
            <w:tcW w:w="2177" w:type="dxa"/>
          </w:tcPr>
          <w:p w14:paraId="38F94950">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+5V</w:t>
            </w:r>
          </w:p>
        </w:tc>
        <w:tc>
          <w:tcPr>
            <w:tcW w:w="2717" w:type="dxa"/>
          </w:tcPr>
          <w:p w14:paraId="3E628DCB">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694B2B7C">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7D120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3AD14540">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c>
          <w:tcPr>
            <w:tcW w:w="2177" w:type="dxa"/>
          </w:tcPr>
          <w:p w14:paraId="4FB9ED90">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c>
          <w:tcPr>
            <w:tcW w:w="2717" w:type="dxa"/>
          </w:tcPr>
          <w:p w14:paraId="112CF176">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0" w:type="auto"/>
          </w:tcPr>
          <w:p w14:paraId="6DA84BE6">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414C0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2B871E5C">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c>
          <w:tcPr>
            <w:tcW w:w="2177" w:type="dxa"/>
          </w:tcPr>
          <w:p w14:paraId="10E22F87">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2717" w:type="dxa"/>
          </w:tcPr>
          <w:p w14:paraId="4E005A11">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c>
          <w:tcPr>
            <w:tcW w:w="0" w:type="auto"/>
          </w:tcPr>
          <w:p w14:paraId="5CA6400C">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r w14:paraId="7C355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751F2D0C">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5V</w:t>
            </w:r>
          </w:p>
        </w:tc>
        <w:tc>
          <w:tcPr>
            <w:tcW w:w="2177" w:type="dxa"/>
          </w:tcPr>
          <w:p w14:paraId="07517ECA">
            <w:pPr>
              <w:jc w:val="cente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t>
            </w:r>
          </w:p>
        </w:tc>
        <w:tc>
          <w:tcPr>
            <w:tcW w:w="2717" w:type="dxa"/>
          </w:tcPr>
          <w:p w14:paraId="57948EEA">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VCC</w:t>
            </w:r>
          </w:p>
        </w:tc>
        <w:tc>
          <w:tcPr>
            <w:tcW w:w="0" w:type="auto"/>
          </w:tcPr>
          <w:p w14:paraId="58E6F908">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Male to male </w:t>
            </w:r>
            <w:r>
              <w:rPr>
                <w:rFonts w:hint="default" w:ascii="Times New Roman" w:hAnsi="Times New Roman" w:eastAsia="宋体" w:cs="Times New Roman"/>
                <w:color w:val="000000"/>
                <w:sz w:val="24"/>
                <w:szCs w:val="24"/>
                <w:lang w:val="en-US" w:bidi="ar-SA"/>
              </w:rPr>
              <w:t xml:space="preserve">Dupont </w:t>
            </w:r>
            <w:r>
              <w:rPr>
                <w:rFonts w:hint="default" w:ascii="Times New Roman" w:hAnsi="Times New Roman" w:eastAsia="宋体" w:cs="Times New Roman"/>
                <w:color w:val="000000"/>
                <w:sz w:val="24"/>
                <w:szCs w:val="24"/>
                <w:lang w:val="en-US" w:eastAsia="zh-CN" w:bidi="ar-SA"/>
              </w:rPr>
              <w:t>wire</w:t>
            </w:r>
          </w:p>
        </w:tc>
      </w:tr>
    </w:tbl>
    <w:p w14:paraId="1656D4FB">
      <w:pPr>
        <w:rPr>
          <w:rFonts w:hint="default"/>
          <w:lang w:val="en-US" w:eastAsia="zh-CN"/>
        </w:rPr>
      </w:pPr>
    </w:p>
    <w:p w14:paraId="6249C8BB">
      <w:pPr>
        <w:pStyle w:val="2"/>
        <w:rPr>
          <w:rFonts w:hint="default"/>
          <w:lang w:val="en-US" w:eastAsia="zh-CN"/>
        </w:rPr>
      </w:pPr>
    </w:p>
    <w:bookmarkEnd w:id="18"/>
    <w:bookmarkEnd w:id="19"/>
    <w:p w14:paraId="51E5339F">
      <w:pPr>
        <w:bidi w:val="0"/>
        <w:rPr>
          <w:rFonts w:hint="default"/>
          <w:lang w:val="en-US" w:eastAsia="zh-CN"/>
        </w:rPr>
      </w:pPr>
      <w:r>
        <w:rPr>
          <w:rFonts w:hint="eastAsia"/>
          <w:lang w:val="en-US" w:eastAsia="zh-CN"/>
        </w:rPr>
        <w:t>Connect the</w:t>
      </w:r>
      <w:r>
        <w:rPr>
          <w:rFonts w:hint="default"/>
          <w:lang w:val="en-US" w:eastAsia="zh-CN"/>
        </w:rPr>
        <w:t xml:space="preserve"> L298N module</w:t>
      </w:r>
      <w:r>
        <w:rPr>
          <w:rFonts w:hint="eastAsia"/>
          <w:lang w:val="en-US" w:eastAsia="zh-CN"/>
        </w:rPr>
        <w:t xml:space="preserve"> with the TT motors and 18650 battery box </w:t>
      </w:r>
      <w:r>
        <w:rPr>
          <w:rFonts w:hint="default"/>
          <w:lang w:val="en-US" w:eastAsia="zh-CN"/>
        </w:rPr>
        <w:t>according to the following hardware connection table.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73"/>
        <w:gridCol w:w="5173"/>
      </w:tblGrid>
      <w:tr w14:paraId="5804E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46" w:type="dxa"/>
            <w:gridSpan w:val="2"/>
          </w:tcPr>
          <w:p w14:paraId="26784BEA">
            <w:pPr>
              <w:bidi w:val="0"/>
              <w:rPr>
                <w:rFonts w:hint="default" w:eastAsiaTheme="minorEastAsia"/>
                <w:b/>
                <w:bCs/>
                <w:vertAlign w:val="baseline"/>
                <w:lang w:val="en-US" w:eastAsia="zh-CN"/>
              </w:rPr>
            </w:pPr>
            <w:r>
              <w:rPr>
                <w:rFonts w:hint="eastAsia"/>
                <w:b/>
                <w:bCs/>
                <w:lang w:val="en-US" w:eastAsia="zh-CN"/>
              </w:rPr>
              <w:t xml:space="preserve">TT motor wires and 18650 battery box wires </w:t>
            </w:r>
            <w:r>
              <w:rPr>
                <w:rFonts w:hint="default"/>
                <w:b/>
                <w:bCs/>
                <w:lang w:val="en-US" w:eastAsia="zh-CN"/>
              </w:rPr>
              <w:t>corresponding connection</w:t>
            </w:r>
            <w:r>
              <w:rPr>
                <w:rFonts w:hint="eastAsia"/>
                <w:b/>
                <w:bCs/>
                <w:lang w:val="en-US" w:eastAsia="zh-CN"/>
              </w:rPr>
              <w:t xml:space="preserve"> to </w:t>
            </w:r>
            <w:r>
              <w:rPr>
                <w:rFonts w:hint="default"/>
                <w:b/>
                <w:bCs/>
                <w:lang w:val="en-US" w:eastAsia="zh-CN"/>
              </w:rPr>
              <w:t>L298N module</w:t>
            </w:r>
          </w:p>
        </w:tc>
      </w:tr>
      <w:tr w14:paraId="32ED6F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38BFADC2">
            <w:pPr>
              <w:bidi w:val="0"/>
            </w:pPr>
            <w:r>
              <w:rPr>
                <w:rFonts w:hint="default"/>
                <w:color w:val="E36C09" w:themeColor="accent6" w:themeShade="BF"/>
                <w:lang w:val="en-US" w:eastAsia="zh-CN"/>
              </w:rPr>
              <w:t>L298N Module Pins</w:t>
            </w:r>
          </w:p>
        </w:tc>
        <w:tc>
          <w:tcPr>
            <w:tcW w:w="5173" w:type="dxa"/>
          </w:tcPr>
          <w:p w14:paraId="2C309559">
            <w:pPr>
              <w:bidi w:val="0"/>
              <w:rPr>
                <w:vertAlign w:val="baseline"/>
              </w:rPr>
            </w:pPr>
            <w:r>
              <w:rPr>
                <w:rFonts w:hint="eastAsia"/>
                <w:color w:val="E36C09" w:themeColor="accent6" w:themeShade="BF"/>
                <w:lang w:val="en-US" w:eastAsia="zh-CN"/>
              </w:rPr>
              <w:t>TT motor wires and 18650 battery box wires</w:t>
            </w:r>
          </w:p>
        </w:tc>
      </w:tr>
      <w:tr w14:paraId="69B55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1FE15B68">
            <w:pPr>
              <w:bidi w:val="0"/>
              <w:rPr>
                <w:rFonts w:hint="default"/>
                <w:lang w:val="en-US" w:eastAsia="zh-CN"/>
              </w:rPr>
            </w:pPr>
            <w:r>
              <w:rPr>
                <w:rFonts w:hint="eastAsia"/>
                <w:lang w:val="en-US" w:eastAsia="zh-CN"/>
              </w:rPr>
              <w:t>+12V</w:t>
            </w:r>
          </w:p>
        </w:tc>
        <w:tc>
          <w:tcPr>
            <w:tcW w:w="5173" w:type="dxa"/>
          </w:tcPr>
          <w:p w14:paraId="51B0A0AF">
            <w:pPr>
              <w:bidi w:val="0"/>
              <w:rPr>
                <w:rFonts w:hint="default"/>
                <w:lang w:val="en-US"/>
              </w:rPr>
            </w:pPr>
            <w:r>
              <w:rPr>
                <w:rFonts w:hint="eastAsia"/>
                <w:lang w:val="en-US" w:eastAsia="zh-CN"/>
              </w:rPr>
              <w:t>18650 battery box red wire</w:t>
            </w:r>
          </w:p>
        </w:tc>
      </w:tr>
      <w:tr w14:paraId="6B6AB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5173" w:type="dxa"/>
          </w:tcPr>
          <w:p w14:paraId="4588D9A1">
            <w:pPr>
              <w:bidi w:val="0"/>
              <w:rPr>
                <w:rFonts w:hint="default"/>
                <w:lang w:val="en-US" w:eastAsia="zh-CN"/>
              </w:rPr>
            </w:pPr>
            <w:r>
              <w:rPr>
                <w:rFonts w:hint="eastAsia"/>
                <w:lang w:val="en-US" w:eastAsia="zh-CN"/>
              </w:rPr>
              <w:t>GND</w:t>
            </w:r>
          </w:p>
        </w:tc>
        <w:tc>
          <w:tcPr>
            <w:tcW w:w="5173" w:type="dxa"/>
          </w:tcPr>
          <w:p w14:paraId="5D522D49">
            <w:pPr>
              <w:bidi w:val="0"/>
            </w:pPr>
            <w:r>
              <w:rPr>
                <w:rFonts w:hint="eastAsia"/>
                <w:lang w:val="en-US" w:eastAsia="zh-CN"/>
              </w:rPr>
              <w:t>18650 battery box black wire</w:t>
            </w:r>
          </w:p>
        </w:tc>
      </w:tr>
      <w:tr w14:paraId="6EAB9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0BD11173">
            <w:pPr>
              <w:bidi w:val="0"/>
              <w:rPr>
                <w:rFonts w:hint="default"/>
                <w:lang w:val="en-US" w:eastAsia="zh-CN"/>
              </w:rPr>
            </w:pPr>
            <w:r>
              <w:rPr>
                <w:rFonts w:hint="eastAsia"/>
                <w:lang w:val="en-US" w:eastAsia="zh-CN"/>
              </w:rPr>
              <w:t>OUT1</w:t>
            </w:r>
          </w:p>
        </w:tc>
        <w:tc>
          <w:tcPr>
            <w:tcW w:w="5173" w:type="dxa"/>
          </w:tcPr>
          <w:p w14:paraId="32E00891">
            <w:pPr>
              <w:bidi w:val="0"/>
            </w:pPr>
            <w:r>
              <w:rPr>
                <w:rFonts w:hint="eastAsia"/>
              </w:rPr>
              <w:t xml:space="preserve">Red </w:t>
            </w:r>
            <w:r>
              <w:rPr>
                <w:rFonts w:hint="eastAsia"/>
                <w:lang w:val="en-US" w:eastAsia="zh-CN"/>
              </w:rPr>
              <w:t>wire</w:t>
            </w:r>
            <w:r>
              <w:rPr>
                <w:rFonts w:hint="eastAsia"/>
              </w:rPr>
              <w:t xml:space="preserve"> of left rear wheel TT motor</w:t>
            </w:r>
          </w:p>
        </w:tc>
      </w:tr>
      <w:tr w14:paraId="35543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4728D75A">
            <w:pPr>
              <w:bidi w:val="0"/>
              <w:rPr>
                <w:rFonts w:hint="default"/>
                <w:lang w:val="en-US" w:eastAsia="zh-CN"/>
              </w:rPr>
            </w:pPr>
            <w:r>
              <w:rPr>
                <w:rFonts w:hint="eastAsia"/>
                <w:lang w:val="en-US" w:eastAsia="zh-CN"/>
              </w:rPr>
              <w:t>OUT2</w:t>
            </w:r>
          </w:p>
        </w:tc>
        <w:tc>
          <w:tcPr>
            <w:tcW w:w="5173" w:type="dxa"/>
          </w:tcPr>
          <w:p w14:paraId="749B9DAA">
            <w:pPr>
              <w:bidi w:val="0"/>
            </w:pPr>
            <w:r>
              <w:rPr>
                <w:rFonts w:hint="eastAsia"/>
                <w:lang w:val="en-US" w:eastAsia="zh-CN"/>
              </w:rPr>
              <w:t>Black</w:t>
            </w:r>
            <w:r>
              <w:rPr>
                <w:rFonts w:hint="eastAsia"/>
              </w:rPr>
              <w:t xml:space="preserve"> </w:t>
            </w:r>
            <w:r>
              <w:rPr>
                <w:rFonts w:hint="eastAsia"/>
                <w:lang w:val="en-US" w:eastAsia="zh-CN"/>
              </w:rPr>
              <w:t>wire</w:t>
            </w:r>
            <w:r>
              <w:rPr>
                <w:rFonts w:hint="eastAsia"/>
              </w:rPr>
              <w:t xml:space="preserve"> of left rear wheel TT motor</w:t>
            </w:r>
          </w:p>
        </w:tc>
      </w:tr>
      <w:tr w14:paraId="67F8B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2DEDE39B">
            <w:pPr>
              <w:bidi w:val="0"/>
              <w:rPr>
                <w:rFonts w:hint="default"/>
                <w:lang w:val="en-US" w:eastAsia="zh-CN"/>
              </w:rPr>
            </w:pPr>
            <w:r>
              <w:rPr>
                <w:rFonts w:hint="eastAsia"/>
                <w:lang w:val="en-US" w:eastAsia="zh-CN"/>
              </w:rPr>
              <w:t>OUT3</w:t>
            </w:r>
          </w:p>
        </w:tc>
        <w:tc>
          <w:tcPr>
            <w:tcW w:w="5173" w:type="dxa"/>
          </w:tcPr>
          <w:p w14:paraId="0E672704">
            <w:pPr>
              <w:bidi w:val="0"/>
            </w:pPr>
            <w:r>
              <w:rPr>
                <w:rFonts w:hint="eastAsia"/>
                <w:lang w:val="en-US" w:eastAsia="zh-CN"/>
              </w:rPr>
              <w:t>Black</w:t>
            </w:r>
            <w:r>
              <w:rPr>
                <w:rFonts w:hint="eastAsia"/>
              </w:rPr>
              <w:t xml:space="preserve"> </w:t>
            </w:r>
            <w:r>
              <w:rPr>
                <w:rFonts w:hint="eastAsia"/>
                <w:lang w:val="en-US" w:eastAsia="zh-CN"/>
              </w:rPr>
              <w:t>wire</w:t>
            </w:r>
            <w:r>
              <w:rPr>
                <w:rFonts w:hint="eastAsia"/>
              </w:rPr>
              <w:t xml:space="preserve"> of </w:t>
            </w:r>
            <w:r>
              <w:rPr>
                <w:rFonts w:hint="eastAsia"/>
                <w:lang w:val="en-US" w:eastAsia="zh-CN"/>
              </w:rPr>
              <w:t>right</w:t>
            </w:r>
            <w:r>
              <w:rPr>
                <w:rFonts w:hint="eastAsia"/>
              </w:rPr>
              <w:t xml:space="preserve"> rear wheel TT motor</w:t>
            </w:r>
          </w:p>
        </w:tc>
      </w:tr>
      <w:tr w14:paraId="05524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73" w:type="dxa"/>
          </w:tcPr>
          <w:p w14:paraId="1C7AA7D7">
            <w:pPr>
              <w:bidi w:val="0"/>
              <w:rPr>
                <w:rFonts w:hint="default"/>
                <w:lang w:val="en-US" w:eastAsia="zh-CN"/>
              </w:rPr>
            </w:pPr>
            <w:r>
              <w:rPr>
                <w:rFonts w:hint="eastAsia"/>
                <w:lang w:val="en-US" w:eastAsia="zh-CN"/>
              </w:rPr>
              <w:t>OUT4</w:t>
            </w:r>
          </w:p>
        </w:tc>
        <w:tc>
          <w:tcPr>
            <w:tcW w:w="5173" w:type="dxa"/>
          </w:tcPr>
          <w:p w14:paraId="30F1D3F2">
            <w:pPr>
              <w:bidi w:val="0"/>
            </w:pPr>
            <w:r>
              <w:rPr>
                <w:rFonts w:hint="eastAsia"/>
              </w:rPr>
              <w:t xml:space="preserve">Red </w:t>
            </w:r>
            <w:r>
              <w:rPr>
                <w:rFonts w:hint="eastAsia"/>
                <w:lang w:val="en-US" w:eastAsia="zh-CN"/>
              </w:rPr>
              <w:t>wire</w:t>
            </w:r>
            <w:r>
              <w:rPr>
                <w:rFonts w:hint="eastAsia"/>
              </w:rPr>
              <w:t xml:space="preserve"> of </w:t>
            </w:r>
            <w:r>
              <w:rPr>
                <w:rFonts w:hint="eastAsia"/>
                <w:lang w:val="en-US" w:eastAsia="zh-CN"/>
              </w:rPr>
              <w:t>right</w:t>
            </w:r>
            <w:r>
              <w:rPr>
                <w:rFonts w:hint="eastAsia"/>
              </w:rPr>
              <w:t xml:space="preserve"> rear wheel TT motor</w:t>
            </w:r>
          </w:p>
        </w:tc>
      </w:tr>
    </w:tbl>
    <w:p w14:paraId="169903D3">
      <w:pPr>
        <w:bidi w:val="0"/>
        <w:rPr>
          <w:rFonts w:hint="eastAsia"/>
          <w:b/>
          <w:bCs/>
          <w:color w:val="E36C09" w:themeColor="accent6" w:themeShade="BF"/>
        </w:rPr>
      </w:pPr>
      <w:r>
        <w:rPr>
          <w:rFonts w:hint="eastAsia"/>
          <w:b/>
          <w:bCs/>
          <w:color w:val="E36C09" w:themeColor="accent6" w:themeShade="BF"/>
        </w:rPr>
        <w:t>Hardware connection diagram</w:t>
      </w:r>
    </w:p>
    <w:p w14:paraId="5666D61B">
      <w:r>
        <w:rPr>
          <w:rFonts w:hint="eastAsia" w:eastAsia="新宋体"/>
          <w:lang w:eastAsia="zh-CN"/>
        </w:rPr>
        <w:drawing>
          <wp:inline distT="0" distB="0" distL="114300" distR="114300">
            <wp:extent cx="6426835" cy="4212590"/>
            <wp:effectExtent l="0" t="0" r="2540" b="6985"/>
            <wp:docPr id="18" name="图片 18" descr="Demo1硬件连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mo1硬件连接图"/>
                    <pic:cNvPicPr>
                      <a:picLocks noChangeAspect="1"/>
                    </pic:cNvPicPr>
                  </pic:nvPicPr>
                  <pic:blipFill>
                    <a:blip r:embed="rId25"/>
                    <a:stretch>
                      <a:fillRect/>
                    </a:stretch>
                  </pic:blipFill>
                  <pic:spPr>
                    <a:xfrm>
                      <a:off x="0" y="0"/>
                      <a:ext cx="6426835" cy="4212590"/>
                    </a:xfrm>
                    <a:prstGeom prst="rect">
                      <a:avLst/>
                    </a:prstGeom>
                  </pic:spPr>
                </pic:pic>
              </a:graphicData>
            </a:graphic>
          </wp:inline>
        </w:drawing>
      </w:r>
    </w:p>
    <w:p w14:paraId="4130D1DF">
      <w:pPr>
        <w:pStyle w:val="2"/>
        <w:ind w:left="0" w:leftChars="0" w:firstLine="0" w:firstLineChars="0"/>
        <w:rPr>
          <w:rFonts w:hint="eastAsia"/>
        </w:rPr>
      </w:pPr>
    </w:p>
    <w:p w14:paraId="122DD0C4">
      <w:pPr>
        <w:pStyle w:val="3"/>
        <w:numPr>
          <w:ilvl w:val="0"/>
          <w:numId w:val="1"/>
        </w:numPr>
        <w:shd w:val="clear" w:color="auto" w:fill="00B0F0"/>
        <w:ind w:left="0" w:leftChars="0" w:firstLine="0" w:firstLineChars="0"/>
      </w:pPr>
      <w:bookmarkStart w:id="20" w:name="_Toc17989"/>
      <w:bookmarkStart w:id="21" w:name="_Toc12500"/>
      <w:r>
        <w:rPr>
          <w:rFonts w:hint="eastAsia"/>
          <w:lang w:val="en-US" w:eastAsia="zh-CN"/>
        </w:rPr>
        <w:t>Upload code and test</w:t>
      </w:r>
      <w:bookmarkEnd w:id="20"/>
      <w:bookmarkEnd w:id="21"/>
    </w:p>
    <w:p w14:paraId="37728A6F">
      <w:pPr>
        <w:pStyle w:val="13"/>
        <w:jc w:val="both"/>
      </w:pPr>
    </w:p>
    <w:p w14:paraId="58D64B87">
      <w:pPr>
        <w:pStyle w:val="13"/>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Click "</w:t>
      </w:r>
      <w:r>
        <w:rPr>
          <w:rFonts w:ascii="Times New Roman" w:hAnsi="Times New Roman" w:cs="Times New Roman" w:eastAsiaTheme="minorEastAsia"/>
          <w:color w:val="0000FF"/>
          <w:sz w:val="24"/>
          <w:szCs w:val="24"/>
        </w:rPr>
        <w:t>File</w:t>
      </w:r>
      <w:r>
        <w:rPr>
          <w:rFonts w:ascii="Times New Roman" w:hAnsi="Times New Roman" w:cs="Times New Roman" w:eastAsiaTheme="minorEastAsia"/>
          <w:sz w:val="24"/>
          <w:szCs w:val="24"/>
        </w:rPr>
        <w:t>---"</w:t>
      </w:r>
      <w:r>
        <w:rPr>
          <w:rFonts w:ascii="Times New Roman" w:hAnsi="Times New Roman" w:cs="Times New Roman" w:eastAsiaTheme="minorEastAsia"/>
          <w:color w:val="0000FF"/>
          <w:sz w:val="24"/>
          <w:szCs w:val="24"/>
        </w:rPr>
        <w:t>Open</w:t>
      </w:r>
      <w:r>
        <w:rPr>
          <w:rFonts w:ascii="Times New Roman" w:hAnsi="Times New Roman" w:cs="Times New Roman" w:eastAsiaTheme="minorEastAsia"/>
          <w:sz w:val="24"/>
          <w:szCs w:val="24"/>
        </w:rPr>
        <w:t>" in the IDE interface, and select the code under the path of "</w:t>
      </w:r>
      <w:r>
        <w:rPr>
          <w:rFonts w:hint="eastAsia" w:ascii="Times New Roman" w:hAnsi="Times New Roman" w:cs="Times New Roman" w:eastAsiaTheme="minorEastAsia"/>
          <w:color w:val="0000FF"/>
          <w:sz w:val="24"/>
          <w:szCs w:val="24"/>
          <w:lang w:val="en-US" w:eastAsia="zh-CN"/>
        </w:rPr>
        <w:t>CKK0020-main\</w:t>
      </w:r>
      <w:r>
        <w:rPr>
          <w:rFonts w:ascii="Times New Roman" w:hAnsi="Times New Roman" w:cs="Times New Roman" w:eastAsiaTheme="minorEastAsia"/>
          <w:color w:val="0000FF"/>
          <w:sz w:val="24"/>
          <w:szCs w:val="24"/>
        </w:rPr>
        <w:t xml:space="preserve">Tutorial\ </w:t>
      </w:r>
      <w:r>
        <w:rPr>
          <w:rFonts w:hint="eastAsia" w:ascii="Times New Roman" w:hAnsi="Times New Roman" w:cs="Times New Roman" w:eastAsiaTheme="minorEastAsia"/>
          <w:color w:val="0000FF"/>
          <w:sz w:val="24"/>
          <w:szCs w:val="24"/>
          <w:lang w:val="en-US" w:eastAsia="zh-CN"/>
        </w:rPr>
        <w:t>Arduino\</w:t>
      </w:r>
      <w:r>
        <w:rPr>
          <w:rFonts w:ascii="Times New Roman" w:hAnsi="Times New Roman" w:cs="Times New Roman" w:eastAsiaTheme="minorEastAsia"/>
          <w:color w:val="0000FF"/>
          <w:sz w:val="24"/>
          <w:szCs w:val="24"/>
        </w:rPr>
        <w:t xml:space="preserve">Sketches\ </w:t>
      </w:r>
      <w:r>
        <w:rPr>
          <w:rFonts w:hint="eastAsia" w:ascii="Times New Roman" w:hAnsi="Times New Roman" w:cs="Times New Roman" w:eastAsiaTheme="minorEastAsia"/>
          <w:color w:val="0000FF"/>
          <w:sz w:val="24"/>
          <w:szCs w:val="24"/>
          <w:lang w:val="en-US" w:eastAsia="zh-CN"/>
        </w:rPr>
        <w:t>Demo1</w:t>
      </w:r>
      <w:r>
        <w:rPr>
          <w:rFonts w:ascii="Times New Roman" w:hAnsi="Times New Roman" w:cs="Times New Roman" w:eastAsiaTheme="minorEastAsia"/>
          <w:color w:val="0000FF"/>
          <w:sz w:val="24"/>
          <w:szCs w:val="24"/>
        </w:rPr>
        <w:t>"</w:t>
      </w:r>
      <w:r>
        <w:rPr>
          <w:rFonts w:ascii="Times New Roman" w:hAnsi="Times New Roman" w:cs="Times New Roman" w:eastAsiaTheme="minorEastAsia"/>
          <w:sz w:val="24"/>
          <w:szCs w:val="24"/>
        </w:rPr>
        <w:t>.</w:t>
      </w:r>
    </w:p>
    <w:p w14:paraId="616D6715">
      <w:pPr>
        <w:pStyle w:val="13"/>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After the code is compiled successfully, connect the UNO board on the </w:t>
      </w:r>
      <w:r>
        <w:rPr>
          <w:rFonts w:hint="eastAsia" w:ascii="Times New Roman" w:hAnsi="Times New Roman" w:cs="Times New Roman" w:eastAsiaTheme="minorEastAsia"/>
          <w:sz w:val="24"/>
          <w:szCs w:val="24"/>
          <w:lang w:val="en-US" w:eastAsia="zh-CN"/>
        </w:rPr>
        <w:t>chaissis</w:t>
      </w:r>
      <w:r>
        <w:rPr>
          <w:rFonts w:ascii="Times New Roman" w:hAnsi="Times New Roman" w:cs="Times New Roman" w:eastAsiaTheme="minorEastAsia"/>
          <w:sz w:val="24"/>
          <w:szCs w:val="24"/>
        </w:rPr>
        <w:t xml:space="preserve"> body to the computer with a USB cable, and upload the </w:t>
      </w:r>
      <w:r>
        <w:rPr>
          <w:rFonts w:hint="eastAsia" w:ascii="Times New Roman" w:hAnsi="Times New Roman" w:cs="Times New Roman" w:eastAsiaTheme="minorEastAsia"/>
          <w:sz w:val="24"/>
          <w:szCs w:val="24"/>
          <w:lang w:val="en-US" w:eastAsia="zh-CN"/>
        </w:rPr>
        <w:t>code</w:t>
      </w:r>
      <w:r>
        <w:rPr>
          <w:rFonts w:ascii="Times New Roman" w:hAnsi="Times New Roman" w:cs="Times New Roman" w:eastAsiaTheme="minorEastAsia"/>
          <w:sz w:val="24"/>
          <w:szCs w:val="24"/>
        </w:rPr>
        <w:t>.</w:t>
      </w:r>
    </w:p>
    <w:p w14:paraId="3BB8F2A0">
      <w:pPr>
        <w:pStyle w:val="13"/>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After the upload is successful, </w:t>
      </w:r>
      <w:r>
        <w:rPr>
          <w:rFonts w:hint="eastAsia" w:ascii="Times New Roman" w:hAnsi="Times New Roman" w:cs="Times New Roman" w:eastAsiaTheme="minorEastAsia"/>
          <w:sz w:val="24"/>
          <w:szCs w:val="24"/>
        </w:rPr>
        <w:t xml:space="preserve">Insert two fully charged 18650 batteries into the battery </w:t>
      </w:r>
      <w:r>
        <w:rPr>
          <w:rFonts w:hint="eastAsia" w:ascii="Times New Roman" w:hAnsi="Times New Roman" w:cs="Times New Roman" w:eastAsiaTheme="minorEastAsia"/>
          <w:sz w:val="24"/>
          <w:szCs w:val="24"/>
          <w:lang w:val="en-US" w:eastAsia="zh-CN"/>
        </w:rPr>
        <w:t>box</w:t>
      </w:r>
      <w:r>
        <w:rPr>
          <w:rFonts w:ascii="Times New Roman" w:hAnsi="Times New Roman" w:cs="Times New Roman" w:eastAsiaTheme="minorEastAsia"/>
          <w:sz w:val="24"/>
          <w:szCs w:val="24"/>
        </w:rPr>
        <w:t>.</w:t>
      </w:r>
    </w:p>
    <w:p w14:paraId="182AE629">
      <w:pPr>
        <w:pStyle w:val="13"/>
        <w:rPr>
          <w:rFonts w:ascii="Times New Roman" w:hAnsi="Times New Roman" w:cs="Times New Roman" w:eastAsiaTheme="minorEastAsia"/>
          <w:sz w:val="30"/>
          <w:szCs w:val="30"/>
        </w:rPr>
      </w:pPr>
      <w:r>
        <w:rPr>
          <w:rFonts w:hint="eastAsia" w:ascii="Times New Roman" w:hAnsi="Times New Roman" w:cs="Times New Roman" w:eastAsiaTheme="minorEastAsia"/>
          <w:sz w:val="24"/>
          <w:szCs w:val="24"/>
          <w:lang w:val="en-US" w:eastAsia="zh-CN"/>
        </w:rPr>
        <w:t>The car will perform cyclic motion according to the motion logic set by the code. The motion logic set by the code is： forward for 2 seconds----stop for 1 second----backward for 2 seconds----stop for 1 second----move forward right for 0.5 seconds----stop for 1 second----move forward left for 0.5 seconds----stop for 1 second. You can modify the code according to your own needs to enable the car to achieve more complex and varied motion trajectories.</w:t>
      </w:r>
    </w:p>
    <w:p w14:paraId="727031AF">
      <w:pPr>
        <w:pStyle w:val="3"/>
        <w:numPr>
          <w:ilvl w:val="0"/>
          <w:numId w:val="1"/>
        </w:numPr>
        <w:ind w:left="0" w:leftChars="0" w:firstLine="0" w:firstLineChars="0"/>
      </w:pPr>
      <w:bookmarkStart w:id="22" w:name="_Toc151046315"/>
      <w:bookmarkStart w:id="23" w:name="_Toc29586"/>
      <w:bookmarkStart w:id="24" w:name="_Toc30768"/>
      <w:bookmarkStart w:id="25" w:name="_Toc151019357"/>
      <w:bookmarkStart w:id="26" w:name="_Toc151046918"/>
      <w:bookmarkStart w:id="27" w:name="_Toc155082879"/>
      <w:r>
        <w:t>Make your suggestion and get support</w:t>
      </w:r>
      <w:bookmarkEnd w:id="22"/>
      <w:bookmarkEnd w:id="23"/>
      <w:bookmarkEnd w:id="24"/>
      <w:bookmarkEnd w:id="25"/>
      <w:bookmarkEnd w:id="26"/>
      <w:bookmarkEnd w:id="27"/>
    </w:p>
    <w:p w14:paraId="4C758ED9">
      <w:pPr>
        <w:pStyle w:val="13"/>
        <w:spacing w:before="2"/>
        <w:rPr>
          <w:rFonts w:ascii="Times New Roman" w:hAnsi="Times New Roman" w:cs="Times New Roman"/>
          <w:sz w:val="36"/>
        </w:rPr>
      </w:pPr>
    </w:p>
    <w:p w14:paraId="4CC0683F">
      <w:pPr>
        <w:pStyle w:val="13"/>
        <w:spacing w:before="71"/>
        <w:ind w:left="138"/>
        <w:rPr>
          <w:rFonts w:ascii="Times New Roman" w:hAnsi="Times New Roman" w:cs="Times New Roman"/>
          <w:sz w:val="24"/>
          <w:szCs w:val="24"/>
        </w:rPr>
      </w:pPr>
      <w:r>
        <w:rPr>
          <w:rFonts w:ascii="Times New Roman" w:hAnsi="Times New Roman" w:cs="Times New Roman"/>
          <w:sz w:val="24"/>
          <w:szCs w:val="24"/>
        </w:rPr>
        <w:t>THANK YOU for participating in this learning experience!</w:t>
      </w:r>
    </w:p>
    <w:p w14:paraId="63C5D92E">
      <w:pPr>
        <w:pStyle w:val="13"/>
        <w:spacing w:before="71"/>
        <w:ind w:left="138"/>
        <w:rPr>
          <w:rFonts w:ascii="Times New Roman" w:hAnsi="Times New Roman" w:cs="Times New Roman"/>
          <w:sz w:val="24"/>
          <w:szCs w:val="24"/>
        </w:rPr>
      </w:pPr>
    </w:p>
    <w:p w14:paraId="361ADCE7">
      <w:pPr>
        <w:pStyle w:val="13"/>
        <w:spacing w:after="0"/>
        <w:ind w:left="138"/>
        <w:rPr>
          <w:rFonts w:ascii="Times New Roman" w:hAnsi="Times New Roman" w:cs="Times New Roman"/>
          <w:b/>
          <w:bCs/>
          <w:color w:val="00B0F0"/>
          <w:sz w:val="24"/>
          <w:szCs w:val="24"/>
        </w:rPr>
      </w:pPr>
      <w:r>
        <w:rPr>
          <w:rFonts w:ascii="Times New Roman" w:hAnsi="Times New Roman" w:cs="Times New Roman"/>
          <w:sz w:val="24"/>
          <w:szCs w:val="24"/>
        </w:rPr>
        <w:t xml:space="preserve">If you find errors, omissions or you have suggestions and/or questions about  this document, please feel free to contact us: </w:t>
      </w:r>
      <w:r>
        <w:rPr>
          <w:b/>
          <w:bCs/>
        </w:rPr>
        <w:fldChar w:fldCharType="begin"/>
      </w:r>
      <w:r>
        <w:rPr>
          <w:b/>
          <w:bCs/>
        </w:rPr>
        <w:instrText xml:space="preserve"> HYPERLINK "mailto:cokoino@outlook.com" </w:instrText>
      </w:r>
      <w:r>
        <w:rPr>
          <w:b/>
          <w:bCs/>
        </w:rPr>
        <w:fldChar w:fldCharType="separate"/>
      </w:r>
      <w:r>
        <w:rPr>
          <w:rFonts w:ascii="Times New Roman" w:hAnsi="Times New Roman" w:cs="Times New Roman"/>
          <w:b/>
          <w:bCs/>
          <w:color w:val="0000FF"/>
          <w:spacing w:val="-2"/>
          <w:w w:val="110"/>
          <w:sz w:val="24"/>
          <w:szCs w:val="24"/>
        </w:rPr>
        <w:t>cokoino@outlook.com</w:t>
      </w:r>
      <w:r>
        <w:rPr>
          <w:rFonts w:ascii="Times New Roman" w:hAnsi="Times New Roman" w:cs="Times New Roman"/>
          <w:b/>
          <w:bCs/>
          <w:color w:val="0000FF"/>
          <w:spacing w:val="-2"/>
          <w:w w:val="110"/>
          <w:sz w:val="24"/>
          <w:szCs w:val="24"/>
        </w:rPr>
        <w:fldChar w:fldCharType="end"/>
      </w:r>
    </w:p>
    <w:p w14:paraId="676F1EC5">
      <w:pPr>
        <w:pStyle w:val="13"/>
        <w:spacing w:after="0"/>
        <w:ind w:left="138"/>
        <w:rPr>
          <w:rFonts w:ascii="Times New Roman" w:hAnsi="Times New Roman" w:cs="Times New Roman"/>
          <w:sz w:val="24"/>
          <w:szCs w:val="24"/>
        </w:rPr>
      </w:pPr>
    </w:p>
    <w:p w14:paraId="18CF7086">
      <w:pPr>
        <w:pStyle w:val="13"/>
        <w:spacing w:after="0"/>
        <w:ind w:left="138"/>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14:paraId="0AAFBB5A">
      <w:pPr>
        <w:pStyle w:val="13"/>
        <w:spacing w:after="0"/>
        <w:rPr>
          <w:rFonts w:ascii="Times New Roman" w:hAnsi="Times New Roman" w:cs="Times New Roman"/>
          <w:sz w:val="24"/>
          <w:szCs w:val="24"/>
        </w:rPr>
      </w:pPr>
    </w:p>
    <w:p w14:paraId="276A9B23">
      <w:pPr>
        <w:pStyle w:val="13"/>
        <w:spacing w:after="0"/>
        <w:ind w:left="138"/>
        <w:rPr>
          <w:rStyle w:val="21"/>
          <w:rFonts w:hint="eastAsia" w:ascii="Times New Roman" w:hAnsi="Times New Roman" w:cs="Times New Roman"/>
          <w:color w:val="0000FF"/>
          <w:sz w:val="24"/>
          <w:szCs w:val="24"/>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t xml:space="preserve"> </w:t>
      </w:r>
      <w:r>
        <w:rPr>
          <w:rFonts w:ascii="Times New Roman" w:hAnsi="Times New Roman" w:cs="Times New Roman"/>
          <w:sz w:val="24"/>
          <w:szCs w:val="24"/>
        </w:rPr>
        <w:t>by search for "</w:t>
      </w:r>
      <w:r>
        <w:rPr>
          <w:rFonts w:ascii="Times New Roman" w:hAnsi="Times New Roman" w:cs="Times New Roman"/>
          <w:color w:val="0000FF"/>
          <w:spacing w:val="-2"/>
          <w:w w:val="110"/>
          <w:sz w:val="24"/>
          <w:szCs w:val="24"/>
        </w:rPr>
        <w:t>LK</w:t>
      </w:r>
      <w:r>
        <w:rPr>
          <w:rFonts w:ascii="Times New Roman" w:hAnsi="Times New Roman" w:cs="Times New Roman"/>
          <w:sz w:val="24"/>
          <w:szCs w:val="24"/>
        </w:rPr>
        <w:t xml:space="preserve"> </w:t>
      </w:r>
      <w:r>
        <w:rPr>
          <w:rFonts w:ascii="Times New Roman" w:hAnsi="Times New Roman" w:cs="Times New Roman"/>
          <w:color w:val="0000FF"/>
          <w:spacing w:val="-2"/>
          <w:w w:val="110"/>
          <w:sz w:val="24"/>
          <w:szCs w:val="24"/>
        </w:rPr>
        <w:t>COKOINO</w:t>
      </w:r>
      <w:r>
        <w:rPr>
          <w:rFonts w:ascii="Times New Roman" w:hAnsi="Times New Roman" w:cs="Times New Roman"/>
          <w:sz w:val="24"/>
          <w:szCs w:val="24"/>
        </w:rPr>
        <w:t xml:space="preserve">" on Amazon. </w:t>
      </w:r>
      <w:r>
        <w:rPr>
          <w:rFonts w:hint="eastAsia" w:ascii="Times New Roman" w:hAnsi="Times New Roman" w:cs="Times New Roman"/>
          <w:sz w:val="24"/>
          <w:szCs w:val="24"/>
        </w:rPr>
        <w:t>Or visit our official website:</w:t>
      </w:r>
      <w:r>
        <w:rPr>
          <w:rFonts w:hint="eastAsia" w:ascii="Times New Roman" w:hAnsi="Times New Roman" w:cs="Times New Roman"/>
          <w:color w:val="0000FF"/>
          <w:sz w:val="24"/>
          <w:szCs w:val="24"/>
        </w:rPr>
        <w:t xml:space="preserve"> </w:t>
      </w:r>
      <w:r>
        <w:rPr>
          <w:rFonts w:hint="eastAsia" w:ascii="Times New Roman" w:hAnsi="Times New Roman" w:cs="Times New Roman"/>
          <w:color w:val="0000FF"/>
          <w:sz w:val="24"/>
          <w:szCs w:val="24"/>
        </w:rPr>
        <w:fldChar w:fldCharType="begin"/>
      </w:r>
      <w:r>
        <w:rPr>
          <w:rFonts w:hint="eastAsia" w:ascii="Times New Roman" w:hAnsi="Times New Roman" w:cs="Times New Roman"/>
          <w:color w:val="0000FF"/>
          <w:sz w:val="24"/>
          <w:szCs w:val="24"/>
        </w:rPr>
        <w:instrText xml:space="preserve"> HYPERLINK "http://www.cokoino.com" </w:instrText>
      </w:r>
      <w:r>
        <w:rPr>
          <w:rFonts w:hint="eastAsia" w:ascii="Times New Roman" w:hAnsi="Times New Roman" w:cs="Times New Roman"/>
          <w:color w:val="0000FF"/>
          <w:sz w:val="24"/>
          <w:szCs w:val="24"/>
        </w:rPr>
        <w:fldChar w:fldCharType="separate"/>
      </w:r>
      <w:r>
        <w:rPr>
          <w:rStyle w:val="21"/>
          <w:rFonts w:hint="eastAsia" w:ascii="Times New Roman" w:hAnsi="Times New Roman" w:cs="Times New Roman"/>
          <w:color w:val="0000FF"/>
          <w:sz w:val="24"/>
          <w:szCs w:val="24"/>
        </w:rPr>
        <w:t>www.cokoino.com</w:t>
      </w:r>
    </w:p>
    <w:p w14:paraId="1D355EE3">
      <w:pPr>
        <w:pStyle w:val="13"/>
        <w:spacing w:after="0"/>
        <w:rPr>
          <w:rFonts w:ascii="Times New Roman" w:hAnsi="Times New Roman" w:cs="Times New Roman"/>
          <w:sz w:val="24"/>
          <w:szCs w:val="24"/>
        </w:rPr>
      </w:pPr>
      <w:r>
        <w:rPr>
          <w:rFonts w:hint="eastAsia" w:ascii="Times New Roman" w:hAnsi="Times New Roman" w:cs="Times New Roman"/>
          <w:color w:val="0000FF"/>
          <w:sz w:val="24"/>
          <w:szCs w:val="24"/>
        </w:rPr>
        <w:fldChar w:fldCharType="end"/>
      </w:r>
    </w:p>
    <w:p w14:paraId="7BC56A0F">
      <w:pPr>
        <w:pStyle w:val="13"/>
        <w:spacing w:after="0"/>
        <w:ind w:left="138"/>
        <w:rPr>
          <w:rFonts w:ascii="Times New Roman" w:hAnsi="Times New Roman" w:cs="Times New Roman"/>
          <w:sz w:val="24"/>
          <w:szCs w:val="24"/>
        </w:rPr>
      </w:pPr>
      <w:r>
        <w:rPr>
          <w:rFonts w:ascii="Times New Roman" w:hAnsi="Times New Roman" w:cs="Times New Roman"/>
          <w:sz w:val="24"/>
          <w:szCs w:val="24"/>
        </w:rPr>
        <w:t>We will continue to launch fun, cost-effective, innovative and exciting products.</w:t>
      </w:r>
    </w:p>
    <w:p w14:paraId="38F90692">
      <w:pPr>
        <w:pStyle w:val="13"/>
        <w:spacing w:after="0"/>
        <w:ind w:left="138"/>
        <w:rPr>
          <w:rFonts w:ascii="Times New Roman" w:hAnsi="Times New Roman" w:cs="Times New Roman"/>
          <w:sz w:val="24"/>
          <w:szCs w:val="24"/>
        </w:rPr>
      </w:pPr>
    </w:p>
    <w:p w14:paraId="1E8C4817">
      <w:pPr>
        <w:pStyle w:val="13"/>
        <w:spacing w:after="0"/>
        <w:ind w:left="138"/>
        <w:rPr>
          <w:rFonts w:ascii="Times New Roman" w:hAnsi="Times New Roman" w:cs="Times New Roman"/>
          <w:sz w:val="24"/>
          <w:szCs w:val="24"/>
        </w:rPr>
      </w:pPr>
      <w:r>
        <w:rPr>
          <w:rFonts w:ascii="Times New Roman" w:hAnsi="Times New Roman" w:cs="Times New Roman"/>
          <w:sz w:val="24"/>
          <w:szCs w:val="24"/>
        </w:rPr>
        <w:t>Thank you again for choosing Cokoino products.</w:t>
      </w:r>
    </w:p>
    <w:p w14:paraId="774ACF77">
      <w:pPr>
        <w:pStyle w:val="13"/>
        <w:spacing w:after="0"/>
        <w:ind w:left="138"/>
        <w:rPr>
          <w:rFonts w:hint="default" w:ascii="Times New Roman" w:hAnsi="Times New Roman" w:cs="Times New Roman" w:eastAsiaTheme="minorEastAsia"/>
          <w:b/>
          <w:bCs/>
          <w:sz w:val="24"/>
          <w:szCs w:val="24"/>
          <w:lang w:val="en-US" w:eastAsia="zh-CN"/>
        </w:rPr>
      </w:pPr>
      <w:r>
        <w:rPr>
          <w:rFonts w:hint="eastAsia" w:ascii="Times New Roman" w:hAnsi="Times New Roman" w:cs="Times New Roman"/>
          <w:b/>
          <w:bCs/>
          <w:sz w:val="24"/>
          <w:szCs w:val="24"/>
          <w:lang w:val="en-US" w:eastAsia="zh-CN"/>
        </w:rPr>
        <w:t>LK COKOINO</w:t>
      </w:r>
    </w:p>
    <w:p w14:paraId="59D958F5">
      <w:pPr>
        <w:spacing w:line="254" w:lineRule="auto"/>
        <w:ind w:left="118"/>
        <w:rPr>
          <w:rFonts w:ascii="Times New Roman" w:hAnsi="Times New Roman" w:cs="Times New Roman" w:eastAsiaTheme="minorEastAsia"/>
        </w:rPr>
      </w:pPr>
    </w:p>
    <w:sectPr>
      <w:headerReference r:id="rId3" w:type="default"/>
      <w:footerReference r:id="rId5" w:type="default"/>
      <w:headerReference r:id="rId4" w:type="even"/>
      <w:pgSz w:w="11910" w:h="16850"/>
      <w:pgMar w:top="1380" w:right="820" w:bottom="1500" w:left="960" w:header="582" w:footer="1309" w:gutter="0"/>
      <w:pgBorders>
        <w:top w:val="none" w:sz="0" w:space="0"/>
        <w:left w:val="none" w:sz="0" w:space="0"/>
        <w:bottom w:val="none" w:sz="0" w:space="0"/>
        <w:right w:val="none" w:sz="0" w:space="0"/>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新宋体">
    <w:panose1 w:val="02010609030101010101"/>
    <w:charset w:val="86"/>
    <w:family w:val="modern"/>
    <w:pitch w:val="default"/>
    <w:sig w:usb0="00000203" w:usb1="288F0000" w:usb2="00000006" w:usb3="00000000" w:csb0="00040001" w:csb1="00000000"/>
  </w:font>
  <w:font w:name="Malgun Gothic">
    <w:panose1 w:val="020B0503020000020004"/>
    <w:charset w:val="81"/>
    <w:family w:val="swiss"/>
    <w:pitch w:val="default"/>
    <w:sig w:usb0="9000002F" w:usb1="29D77CFB" w:usb2="00000012" w:usb3="00000000" w:csb0="00080001" w:csb1="00000000"/>
  </w:font>
  <w:font w:name="微软雅黑">
    <w:panose1 w:val="020B0503020204020204"/>
    <w:charset w:val="86"/>
    <w:family w:val="swiss"/>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16237F">
    <w:pPr>
      <w:pStyle w:val="14"/>
      <w:rPr>
        <w:rFonts w:hint="default" w:ascii="Times New Roman" w:hAnsi="Times New Roman" w:cs="Times New Roman"/>
        <w:b/>
        <w:bCs/>
        <w:color w:val="E36C09" w:themeColor="accent6" w:themeShade="BF"/>
        <w:sz w:val="24"/>
        <w:szCs w:val="24"/>
      </w:rPr>
    </w:pPr>
    <w:r>
      <w:rPr>
        <w:sz w:val="18"/>
      </w:rPr>
      <w:pict>
        <v:shape id="_x0000_s2062" o:spid="_x0000_s2062" o:spt="202" type="#_x0000_t202" style="position:absolute;left:0pt;margin-top:0pt;height:144pt;width:144pt;mso-position-horizontal:left;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14:paraId="6E333663">
                <w:pPr>
                  <w:pStyle w:val="14"/>
                </w:pPr>
                <w:r>
                  <w:fldChar w:fldCharType="begin"/>
                </w:r>
                <w:r>
                  <w:instrText xml:space="preserve"> PAGE  \* MERGEFORMAT </w:instrText>
                </w:r>
                <w:r>
                  <w:fldChar w:fldCharType="separate"/>
                </w:r>
                <w:r>
                  <w:t>1</w:t>
                </w:r>
                <w:r>
                  <w:fldChar w:fldCharType="end"/>
                </w:r>
              </w:p>
            </w:txbxContent>
          </v:textbox>
        </v:shape>
      </w:pict>
    </w:r>
    <w:sdt>
      <w:sdtPr>
        <w:id w:val="-138343452"/>
        <w:docPartObj>
          <w:docPartGallery w:val="autotext"/>
        </w:docPartObj>
      </w:sdtPr>
      <w:sdtEndPr>
        <w:rPr>
          <w:rFonts w:hint="default" w:ascii="Times New Roman" w:hAnsi="Times New Roman" w:cs="Times New Roman"/>
          <w:b/>
          <w:bCs/>
          <w:color w:val="E36C09" w:themeColor="accent6" w:themeShade="BF"/>
          <w:sz w:val="24"/>
          <w:szCs w:val="24"/>
        </w:rPr>
      </w:sdtEndPr>
      <w:sdtContent>
        <w:r>
          <w:rPr>
            <w:rFonts w:hint="eastAsia"/>
            <w:lang w:val="en-US" w:eastAsia="zh-CN"/>
          </w:rPr>
          <w:t xml:space="preserve">                                                                     </w:t>
        </w:r>
        <w:r>
          <w:rPr>
            <w:rFonts w:hint="default" w:ascii="Times New Roman" w:hAnsi="Times New Roman" w:cs="Times New Roman"/>
            <w:b/>
            <w:bCs/>
            <w:color w:val="E36C09" w:themeColor="accent6" w:themeShade="BF"/>
            <w:sz w:val="24"/>
            <w:szCs w:val="24"/>
            <w:lang w:val="en-US" w:eastAsia="zh-CN"/>
          </w:rPr>
          <w:t xml:space="preserve"> Support : cokoino@outlook.com</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9BCA4A">
    <w:pPr>
      <w:pStyle w:val="13"/>
      <w:spacing w:line="14" w:lineRule="auto"/>
      <w:rPr>
        <w:sz w:val="20"/>
      </w:rPr>
    </w:pPr>
    <w:r>
      <w:rPr>
        <w:sz w:val="20"/>
        <w:lang w:val="en-US" w:bidi="ar-SA"/>
      </w:rPr>
      <w:drawing>
        <wp:inline distT="0" distB="0" distL="0" distR="0">
          <wp:extent cx="2025015" cy="683260"/>
          <wp:effectExtent l="0" t="0" r="0" b="0"/>
          <wp:docPr id="13" name="图片 13"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23202" cy="716846"/>
                  </a:xfrm>
                  <a:prstGeom prst="rect">
                    <a:avLst/>
                  </a:prstGeom>
                  <a:noFill/>
                  <a:ln>
                    <a:noFill/>
                  </a:ln>
                </pic:spPr>
              </pic:pic>
            </a:graphicData>
          </a:graphic>
        </wp:inline>
      </w:drawing>
    </w:r>
    <w:r>
      <w:rPr>
        <w:sz w:val="20"/>
      </w:rPr>
      <w:ptab w:relativeTo="margin" w:alignment="center" w:leader="none"/>
    </w:r>
    <w:r>
      <w:rPr>
        <w:sz w:val="20"/>
      </w:rPr>
      <w:ptab w:relativeTo="margin" w:alignment="right" w:leader="none"/>
    </w:r>
    <w:r>
      <w:rPr>
        <w:sz w:val="20"/>
        <w:lang w:val="en-US" w:bidi="ar-SA"/>
      </w:rPr>
      <w:drawing>
        <wp:inline distT="0" distB="0" distL="0" distR="0">
          <wp:extent cx="850265" cy="427990"/>
          <wp:effectExtent l="0" t="0" r="0" b="0"/>
          <wp:docPr id="14" name="图片 14"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图片\商标.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7892" cy="442226"/>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494CCC">
    <w:pPr>
      <w:pStyle w:val="13"/>
      <w:spacing w:line="14" w:lineRule="auto"/>
      <w:rPr>
        <w:sz w:val="20"/>
      </w:rPr>
    </w:pPr>
    <w:r>
      <w:pict>
        <v:line id="_x0000_s2052" o:spid="_x0000_s2052" o:spt="20" style="position:absolute;left:0pt;margin-left:52.5pt;margin-top:56.05pt;height:0pt;width:490.45pt;mso-position-horizontal-relative:page;mso-position-vertical-relative:page;z-index:-251656192;mso-width-relative:page;mso-height-relative:page;" coordsize="21600,21600">
          <v:path arrowok="t"/>
          <v:fill focussize="0,0"/>
          <v:stroke weight="0.709370078740157pt"/>
          <v:imagedata o:title=""/>
          <o:lock v:ext="edit"/>
        </v:line>
      </w:pict>
    </w:r>
    <w:r>
      <w:pict>
        <v:shape id="_x0000_s2051" o:spid="_x0000_s2051" o:spt="202" type="#_x0000_t202" style="position:absolute;left:0pt;margin-left:406.4pt;margin-top:28.1pt;height:14.05pt;width:129.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14:paraId="4DA21CBD">
                <w:pPr>
                  <w:spacing w:before="14"/>
                  <w:ind w:left="20"/>
                  <w:rPr>
                    <w:rFonts w:ascii="Arial" w:hAnsi="Arial"/>
                    <w:b/>
                    <w:sz w:val="21"/>
                  </w:rPr>
                </w:pPr>
                <w:r>
                  <w:rPr>
                    <w:rFonts w:ascii="Wingdings" w:hAnsi="Wingdings"/>
                    <w:color w:val="E2760C"/>
                    <w:sz w:val="21"/>
                  </w:rPr>
                  <w:t></w:t>
                </w:r>
                <w:r>
                  <w:rPr>
                    <w:rFonts w:ascii="Times New Roman" w:hAnsi="Times New Roman"/>
                    <w:color w:val="E2760C"/>
                    <w:spacing w:val="-31"/>
                    <w:sz w:val="21"/>
                  </w:rPr>
                  <w:t xml:space="preserve"> </w:t>
                </w:r>
                <w:r>
                  <w:fldChar w:fldCharType="begin"/>
                </w:r>
                <w:r>
                  <w:instrText xml:space="preserve"> HYPERLINK "mailto:support@freenove.com" \h </w:instrText>
                </w:r>
                <w:r>
                  <w:fldChar w:fldCharType="separate"/>
                </w:r>
                <w:r>
                  <w:rPr>
                    <w:rFonts w:ascii="Arial" w:hAnsi="Arial"/>
                    <w:b/>
                    <w:color w:val="E2760C"/>
                    <w:spacing w:val="-3"/>
                    <w:sz w:val="21"/>
                  </w:rPr>
                  <w:t>support@freenove.com</w:t>
                </w:r>
                <w:r>
                  <w:rPr>
                    <w:rFonts w:ascii="Arial" w:hAnsi="Arial"/>
                    <w:b/>
                    <w:color w:val="E2760C"/>
                    <w:spacing w:val="-3"/>
                    <w:sz w:val="21"/>
                  </w:rPr>
                  <w:fldChar w:fldCharType="end"/>
                </w:r>
              </w:p>
            </w:txbxContent>
          </v:textbox>
        </v:shape>
      </w:pict>
    </w:r>
    <w:r>
      <w:pict>
        <v:shape id="_x0000_s2050" o:spid="_x0000_s2050" o:spt="202" type="#_x0000_t202" style="position:absolute;left:0pt;margin-left:27.45pt;margin-top:29.05pt;height:13.1pt;width:21.6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14:paraId="63915BB4">
                <w:pPr>
                  <w:spacing w:line="237" w:lineRule="exact"/>
                  <w:ind w:left="40"/>
                  <w:rPr>
                    <w:rFonts w:ascii="Arial"/>
                    <w:b/>
                    <w:sz w:val="21"/>
                  </w:rPr>
                </w:pPr>
                <w:r>
                  <w:fldChar w:fldCharType="begin"/>
                </w:r>
                <w:r>
                  <w:rPr>
                    <w:rFonts w:ascii="Arial"/>
                    <w:b/>
                    <w:color w:val="E2760C"/>
                    <w:sz w:val="21"/>
                  </w:rPr>
                  <w:instrText xml:space="preserve"> PAGE </w:instrText>
                </w:r>
                <w:r>
                  <w:fldChar w:fldCharType="separate"/>
                </w:r>
                <w:r>
                  <w:rPr>
                    <w:rFonts w:ascii="Arial"/>
                    <w:b/>
                    <w:color w:val="E2760C"/>
                    <w:sz w:val="21"/>
                  </w:rPr>
                  <w:t>50</w:t>
                </w:r>
                <w:r>
                  <w:fldChar w:fldCharType="end"/>
                </w:r>
              </w:p>
            </w:txbxContent>
          </v:textbox>
        </v:shape>
      </w:pict>
    </w:r>
    <w:r>
      <w:pict>
        <v:shape id="_x0000_s2049" o:spid="_x0000_s2049" o:spt="202" type="#_x0000_t202" style="position:absolute;left:0pt;margin-left:60.4pt;margin-top:29.05pt;height:13.1pt;width:62.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14:paraId="7065ADF6">
                <w:pPr>
                  <w:pStyle w:val="13"/>
                  <w:spacing w:line="262" w:lineRule="exact"/>
                  <w:ind w:left="20"/>
                </w:pPr>
                <w:r>
                  <w:rPr>
                    <w:color w:val="E2760C"/>
                    <w:w w:val="115"/>
                  </w:rPr>
                  <w:t>What is</w:t>
                </w:r>
                <w:r>
                  <w:rPr>
                    <w:color w:val="E2760C"/>
                    <w:spacing w:val="-51"/>
                    <w:w w:val="115"/>
                  </w:rPr>
                  <w:t xml:space="preserve"> </w:t>
                </w:r>
                <w:r>
                  <w:rPr>
                    <w:color w:val="E2760C"/>
                    <w:w w:val="115"/>
                  </w:rPr>
                  <w:t>next?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4D880D"/>
    <w:multiLevelType w:val="singleLevel"/>
    <w:tmpl w:val="234D880D"/>
    <w:lvl w:ilvl="0" w:tentative="0">
      <w:start w:val="1"/>
      <w:numFmt w:val="decimal"/>
      <w:pStyle w:val="3"/>
      <w:suff w:val="space"/>
      <w:lvlText w:val="%1."/>
      <w:lvlJc w:val="left"/>
    </w:lvl>
  </w:abstractNum>
  <w:abstractNum w:abstractNumId="1">
    <w:nsid w:val="4DA1B877"/>
    <w:multiLevelType w:val="singleLevel"/>
    <w:tmpl w:val="4DA1B877"/>
    <w:lvl w:ilvl="0" w:tentative="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docVars>
    <w:docVar w:name="commondata" w:val="eyJoZGlkIjoiZDAzMTI1YzYwY2JhZDA3YTM0MmE1NzJkNDkyM2RjZDAifQ=="/>
  </w:docVars>
  <w:rsids>
    <w:rsidRoot w:val="00457A88"/>
    <w:rsid w:val="00040F63"/>
    <w:rsid w:val="000637C7"/>
    <w:rsid w:val="00071819"/>
    <w:rsid w:val="000A182A"/>
    <w:rsid w:val="000B3340"/>
    <w:rsid w:val="000C0C09"/>
    <w:rsid w:val="00157E28"/>
    <w:rsid w:val="001842B5"/>
    <w:rsid w:val="001A0262"/>
    <w:rsid w:val="001A1F4F"/>
    <w:rsid w:val="001A3333"/>
    <w:rsid w:val="001B1D13"/>
    <w:rsid w:val="001F55AC"/>
    <w:rsid w:val="00216CD5"/>
    <w:rsid w:val="00242697"/>
    <w:rsid w:val="0024377E"/>
    <w:rsid w:val="00251885"/>
    <w:rsid w:val="00264C9C"/>
    <w:rsid w:val="00267BB9"/>
    <w:rsid w:val="002B0C55"/>
    <w:rsid w:val="002B1C2A"/>
    <w:rsid w:val="00305D13"/>
    <w:rsid w:val="0035517E"/>
    <w:rsid w:val="003568C7"/>
    <w:rsid w:val="00372759"/>
    <w:rsid w:val="003C7E26"/>
    <w:rsid w:val="00457A88"/>
    <w:rsid w:val="00475074"/>
    <w:rsid w:val="00477E0C"/>
    <w:rsid w:val="004A4CA4"/>
    <w:rsid w:val="004C26F0"/>
    <w:rsid w:val="004D75D2"/>
    <w:rsid w:val="005C6AC3"/>
    <w:rsid w:val="005D6DFD"/>
    <w:rsid w:val="005E3808"/>
    <w:rsid w:val="005E7FAF"/>
    <w:rsid w:val="00610939"/>
    <w:rsid w:val="006646CC"/>
    <w:rsid w:val="00683497"/>
    <w:rsid w:val="006F4040"/>
    <w:rsid w:val="006F4E10"/>
    <w:rsid w:val="00745F60"/>
    <w:rsid w:val="00765E05"/>
    <w:rsid w:val="00777AD1"/>
    <w:rsid w:val="007B1AAF"/>
    <w:rsid w:val="007D3777"/>
    <w:rsid w:val="00820686"/>
    <w:rsid w:val="00822D8D"/>
    <w:rsid w:val="008470E6"/>
    <w:rsid w:val="009D6AD0"/>
    <w:rsid w:val="00A1375E"/>
    <w:rsid w:val="00A90EB3"/>
    <w:rsid w:val="00AC4D8D"/>
    <w:rsid w:val="00AE54EA"/>
    <w:rsid w:val="00AF0159"/>
    <w:rsid w:val="00B1112B"/>
    <w:rsid w:val="00B202D3"/>
    <w:rsid w:val="00B24A40"/>
    <w:rsid w:val="00B30F5F"/>
    <w:rsid w:val="00B40ADA"/>
    <w:rsid w:val="00C13494"/>
    <w:rsid w:val="00C45B7F"/>
    <w:rsid w:val="00C74604"/>
    <w:rsid w:val="00CA09F6"/>
    <w:rsid w:val="00CF15C3"/>
    <w:rsid w:val="00D02E6D"/>
    <w:rsid w:val="00D344F1"/>
    <w:rsid w:val="00D35F81"/>
    <w:rsid w:val="00D477E7"/>
    <w:rsid w:val="00D568FD"/>
    <w:rsid w:val="00DB329C"/>
    <w:rsid w:val="00DC7BF0"/>
    <w:rsid w:val="00E1058D"/>
    <w:rsid w:val="00E10F83"/>
    <w:rsid w:val="00E22D55"/>
    <w:rsid w:val="00E443F3"/>
    <w:rsid w:val="00E6484C"/>
    <w:rsid w:val="00EB0C29"/>
    <w:rsid w:val="00F07EEA"/>
    <w:rsid w:val="00F11461"/>
    <w:rsid w:val="00F271F5"/>
    <w:rsid w:val="00F708A3"/>
    <w:rsid w:val="00F70964"/>
    <w:rsid w:val="00F7379F"/>
    <w:rsid w:val="00F76F6E"/>
    <w:rsid w:val="00F921F6"/>
    <w:rsid w:val="00FA6984"/>
    <w:rsid w:val="00FB2E6E"/>
    <w:rsid w:val="04CE181A"/>
    <w:rsid w:val="04D8694E"/>
    <w:rsid w:val="085E22D9"/>
    <w:rsid w:val="0D8122B7"/>
    <w:rsid w:val="105A4729"/>
    <w:rsid w:val="12DC0C51"/>
    <w:rsid w:val="13301B8F"/>
    <w:rsid w:val="178946AD"/>
    <w:rsid w:val="1B8D725D"/>
    <w:rsid w:val="239542FF"/>
    <w:rsid w:val="24E4445C"/>
    <w:rsid w:val="26C1503C"/>
    <w:rsid w:val="2BB53848"/>
    <w:rsid w:val="2D5779CF"/>
    <w:rsid w:val="2DD60067"/>
    <w:rsid w:val="2F706E78"/>
    <w:rsid w:val="336B0E8E"/>
    <w:rsid w:val="35490B7E"/>
    <w:rsid w:val="37CC5D3F"/>
    <w:rsid w:val="413F76B6"/>
    <w:rsid w:val="42F47BA2"/>
    <w:rsid w:val="43785D1E"/>
    <w:rsid w:val="4473751E"/>
    <w:rsid w:val="46A849A9"/>
    <w:rsid w:val="4744278D"/>
    <w:rsid w:val="474E0314"/>
    <w:rsid w:val="49777B8F"/>
    <w:rsid w:val="4EA62CFC"/>
    <w:rsid w:val="526A6B19"/>
    <w:rsid w:val="53487DC7"/>
    <w:rsid w:val="55941609"/>
    <w:rsid w:val="570B66D1"/>
    <w:rsid w:val="5E617BFD"/>
    <w:rsid w:val="5F4A6F7B"/>
    <w:rsid w:val="604816C7"/>
    <w:rsid w:val="60511905"/>
    <w:rsid w:val="60C77146"/>
    <w:rsid w:val="650D7215"/>
    <w:rsid w:val="695B7712"/>
    <w:rsid w:val="69931E5B"/>
    <w:rsid w:val="6BC618F7"/>
    <w:rsid w:val="6D3844C2"/>
    <w:rsid w:val="70397115"/>
    <w:rsid w:val="71E51A64"/>
    <w:rsid w:val="73516212"/>
    <w:rsid w:val="73AD18F6"/>
    <w:rsid w:val="776A561F"/>
    <w:rsid w:val="78886117"/>
    <w:rsid w:val="7DE56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pPr>
    <w:rPr>
      <w:rFonts w:ascii="Times New Roman" w:hAnsi="Times New Roman" w:eastAsia="新宋体" w:cs="Times New Roman"/>
      <w:sz w:val="24"/>
      <w:szCs w:val="24"/>
      <w:lang w:val="en-US" w:eastAsia="zh-CN" w:bidi="zh-CN"/>
    </w:rPr>
  </w:style>
  <w:style w:type="paragraph" w:styleId="3">
    <w:name w:val="heading 1"/>
    <w:basedOn w:val="4"/>
    <w:next w:val="1"/>
    <w:qFormat/>
    <w:uiPriority w:val="1"/>
    <w:pPr>
      <w:numPr>
        <w:ilvl w:val="0"/>
        <w:numId w:val="1"/>
      </w:numPr>
      <w:outlineLvl w:val="0"/>
    </w:pPr>
    <w:rPr>
      <w:b/>
      <w:bCs/>
      <w:lang w:val="en-US"/>
    </w:rPr>
  </w:style>
  <w:style w:type="paragraph" w:styleId="5">
    <w:name w:val="heading 2"/>
    <w:basedOn w:val="1"/>
    <w:next w:val="1"/>
    <w:link w:val="22"/>
    <w:qFormat/>
    <w:uiPriority w:val="1"/>
    <w:pPr>
      <w:widowControl/>
      <w:shd w:val="clear" w:color="auto" w:fill="FFFFFF"/>
      <w:autoSpaceDE/>
      <w:autoSpaceDN/>
      <w:spacing w:before="100" w:beforeAutospacing="1" w:after="100" w:afterAutospacing="1"/>
      <w:outlineLvl w:val="1"/>
    </w:pPr>
    <w:rPr>
      <w:rFonts w:ascii="Times New Roman" w:hAnsi="Times New Roman" w:cs="Times New Roman" w:eastAsiaTheme="minorEastAsia"/>
      <w:b/>
      <w:bCs/>
      <w:w w:val="115"/>
      <w:sz w:val="24"/>
      <w:szCs w:val="24"/>
      <w:lang w:val="en-US"/>
    </w:rPr>
  </w:style>
  <w:style w:type="paragraph" w:styleId="6">
    <w:name w:val="heading 3"/>
    <w:basedOn w:val="1"/>
    <w:next w:val="1"/>
    <w:qFormat/>
    <w:uiPriority w:val="1"/>
    <w:pPr>
      <w:spacing w:before="191"/>
      <w:ind w:left="118"/>
      <w:outlineLvl w:val="2"/>
    </w:pPr>
    <w:rPr>
      <w:rFonts w:ascii="Arial" w:hAnsi="Arial" w:eastAsia="Arial" w:cs="Arial"/>
      <w:b/>
      <w:bCs/>
      <w:sz w:val="27"/>
      <w:szCs w:val="27"/>
    </w:rPr>
  </w:style>
  <w:style w:type="paragraph" w:styleId="7">
    <w:name w:val="heading 4"/>
    <w:basedOn w:val="1"/>
    <w:next w:val="1"/>
    <w:qFormat/>
    <w:uiPriority w:val="1"/>
    <w:pPr>
      <w:spacing w:before="22"/>
      <w:ind w:left="3341"/>
      <w:outlineLvl w:val="3"/>
    </w:pPr>
    <w:rPr>
      <w:rFonts w:ascii="Arial" w:hAnsi="Arial" w:eastAsia="Arial" w:cs="Arial"/>
      <w:sz w:val="27"/>
      <w:szCs w:val="27"/>
    </w:rPr>
  </w:style>
  <w:style w:type="paragraph" w:styleId="8">
    <w:name w:val="heading 5"/>
    <w:basedOn w:val="1"/>
    <w:next w:val="1"/>
    <w:qFormat/>
    <w:uiPriority w:val="1"/>
    <w:pPr>
      <w:spacing w:before="179"/>
      <w:ind w:left="118"/>
      <w:jc w:val="both"/>
      <w:outlineLvl w:val="4"/>
    </w:pPr>
    <w:rPr>
      <w:rFonts w:ascii="Arial" w:hAnsi="Arial" w:eastAsia="Arial" w:cs="Arial"/>
      <w:b/>
      <w:bCs/>
      <w:sz w:val="24"/>
      <w:szCs w:val="24"/>
    </w:rPr>
  </w:style>
  <w:style w:type="paragraph" w:styleId="9">
    <w:name w:val="heading 6"/>
    <w:basedOn w:val="1"/>
    <w:next w:val="1"/>
    <w:qFormat/>
    <w:uiPriority w:val="1"/>
    <w:pPr>
      <w:ind w:left="118"/>
      <w:outlineLvl w:val="5"/>
    </w:pPr>
    <w:rPr>
      <w:rFonts w:ascii="Malgun Gothic" w:hAnsi="Malgun Gothic" w:eastAsia="Malgun Gothic" w:cs="Malgun Gothic"/>
      <w:sz w:val="24"/>
      <w:szCs w:val="24"/>
    </w:rPr>
  </w:style>
  <w:style w:type="paragraph" w:styleId="10">
    <w:name w:val="heading 7"/>
    <w:basedOn w:val="1"/>
    <w:next w:val="1"/>
    <w:qFormat/>
    <w:uiPriority w:val="1"/>
    <w:pPr>
      <w:spacing w:before="42"/>
      <w:ind w:left="147"/>
      <w:outlineLvl w:val="6"/>
    </w:pPr>
    <w:rPr>
      <w:rFonts w:ascii="微软雅黑" w:hAnsi="微软雅黑" w:eastAsia="微软雅黑" w:cs="微软雅黑"/>
    </w:rPr>
  </w:style>
  <w:style w:type="paragraph" w:styleId="11">
    <w:name w:val="heading 8"/>
    <w:basedOn w:val="1"/>
    <w:next w:val="1"/>
    <w:qFormat/>
    <w:uiPriority w:val="1"/>
    <w:pPr>
      <w:spacing w:line="396" w:lineRule="exact"/>
      <w:ind w:left="118"/>
      <w:jc w:val="both"/>
      <w:outlineLvl w:val="7"/>
    </w:pPr>
    <w:rPr>
      <w:rFonts w:ascii="Meiryo" w:hAnsi="Meiryo" w:eastAsia="Meiryo" w:cs="Meiryo"/>
      <w:i/>
    </w:rPr>
  </w:style>
  <w:style w:type="paragraph" w:styleId="12">
    <w:name w:val="heading 9"/>
    <w:basedOn w:val="1"/>
    <w:next w:val="1"/>
    <w:qFormat/>
    <w:uiPriority w:val="1"/>
    <w:pPr>
      <w:ind w:left="118"/>
      <w:outlineLvl w:val="8"/>
    </w:pPr>
    <w:rPr>
      <w:rFonts w:ascii="Arial" w:hAnsi="Arial" w:eastAsia="Arial" w:cs="Arial"/>
      <w:b/>
      <w:bCs/>
      <w:sz w:val="21"/>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qFormat/>
    <w:uiPriority w:val="39"/>
    <w:pPr>
      <w:tabs>
        <w:tab w:val="right" w:leader="dot" w:pos="10130"/>
      </w:tabs>
      <w:spacing w:before="19" w:line="360" w:lineRule="auto"/>
      <w:ind w:left="118"/>
    </w:pPr>
    <w:rPr>
      <w:rFonts w:ascii="Times New Roman" w:hAnsi="Times New Roman" w:eastAsia="PMingLiU" w:cs="Times New Roman"/>
      <w:sz w:val="24"/>
      <w:szCs w:val="24"/>
    </w:rPr>
  </w:style>
  <w:style w:type="paragraph" w:customStyle="1" w:styleId="4">
    <w:name w:val="样式2"/>
    <w:basedOn w:val="1"/>
    <w:next w:val="1"/>
    <w:link w:val="31"/>
    <w:qFormat/>
    <w:uiPriority w:val="1"/>
    <w:pPr>
      <w:shd w:val="clear" w:color="auto" w:fill="00B0F0"/>
    </w:pPr>
    <w:rPr>
      <w:rFonts w:ascii="Times New Roman" w:hAnsi="Times New Roman" w:eastAsia="宋体" w:cs="Times New Roman"/>
      <w:sz w:val="30"/>
      <w:szCs w:val="30"/>
    </w:rPr>
  </w:style>
  <w:style w:type="paragraph" w:styleId="13">
    <w:name w:val="Body Text"/>
    <w:basedOn w:val="1"/>
    <w:link w:val="23"/>
    <w:qFormat/>
    <w:uiPriority w:val="1"/>
    <w:rPr>
      <w:rFonts w:ascii="PMingLiU" w:hAnsi="PMingLiU" w:eastAsia="PMingLiU" w:cs="PMingLiU"/>
      <w:sz w:val="21"/>
      <w:szCs w:val="21"/>
    </w:rPr>
  </w:style>
  <w:style w:type="paragraph" w:styleId="14">
    <w:name w:val="footer"/>
    <w:basedOn w:val="1"/>
    <w:link w:val="27"/>
    <w:unhideWhenUsed/>
    <w:qFormat/>
    <w:uiPriority w:val="99"/>
    <w:pPr>
      <w:tabs>
        <w:tab w:val="center" w:pos="4153"/>
        <w:tab w:val="right" w:pos="8306"/>
      </w:tabs>
      <w:snapToGrid w:val="0"/>
    </w:pPr>
    <w:rPr>
      <w:sz w:val="18"/>
      <w:szCs w:val="18"/>
    </w:rPr>
  </w:style>
  <w:style w:type="paragraph" w:styleId="15">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2"/>
    <w:basedOn w:val="1"/>
    <w:next w:val="1"/>
    <w:qFormat/>
    <w:uiPriority w:val="39"/>
    <w:pPr>
      <w:spacing w:before="18"/>
      <w:ind w:left="870" w:hanging="333"/>
    </w:pPr>
    <w:rPr>
      <w:rFonts w:ascii="PMingLiU" w:hAnsi="PMingLiU" w:eastAsia="PMingLiU" w:cs="PMingLiU"/>
      <w:sz w:val="21"/>
      <w:szCs w:val="21"/>
    </w:rPr>
  </w:style>
  <w:style w:type="paragraph" w:styleId="17">
    <w:name w:val="Normal (Web)"/>
    <w:basedOn w:val="1"/>
    <w:unhideWhenUsed/>
    <w:qFormat/>
    <w:uiPriority w:val="99"/>
    <w:pPr>
      <w:widowControl/>
      <w:autoSpaceDE/>
      <w:autoSpaceDN/>
      <w:spacing w:before="100" w:beforeAutospacing="1" w:after="100" w:afterAutospacing="1"/>
    </w:pPr>
    <w:rPr>
      <w:rFonts w:ascii="宋体" w:hAnsi="宋体" w:eastAsia="宋体" w:cs="宋体"/>
      <w:sz w:val="24"/>
      <w:szCs w:val="24"/>
      <w:lang w:val="en-US" w:bidi="ar-SA"/>
    </w:rPr>
  </w:style>
  <w:style w:type="table" w:styleId="19">
    <w:name w:val="Table Grid"/>
    <w:basedOn w:val="18"/>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000FF" w:themeColor="hyperlink"/>
      <w:u w:val="single"/>
    </w:rPr>
  </w:style>
  <w:style w:type="character" w:customStyle="1" w:styleId="22">
    <w:name w:val="标题 2 字符"/>
    <w:link w:val="5"/>
    <w:qFormat/>
    <w:uiPriority w:val="1"/>
    <w:rPr>
      <w:rFonts w:ascii="Times New Roman" w:hAnsi="Times New Roman" w:cs="Times New Roman" w:eastAsiaTheme="minorEastAsia"/>
      <w:b/>
      <w:bCs/>
      <w:w w:val="115"/>
      <w:sz w:val="24"/>
      <w:szCs w:val="24"/>
      <w:lang w:val="en-US" w:eastAsia="zh-CN" w:bidi="zh-CN"/>
    </w:rPr>
  </w:style>
  <w:style w:type="character" w:customStyle="1" w:styleId="23">
    <w:name w:val="正文文本 Char"/>
    <w:link w:val="13"/>
    <w:qFormat/>
    <w:uiPriority w:val="0"/>
    <w:rPr>
      <w:rFonts w:ascii="PMingLiU" w:hAnsi="PMingLiU" w:eastAsia="PMingLiU" w:cs="PMingLiU"/>
      <w:sz w:val="21"/>
      <w:szCs w:val="21"/>
    </w:rPr>
  </w:style>
  <w:style w:type="table" w:customStyle="1" w:styleId="24">
    <w:name w:val="Table Normal"/>
    <w:semiHidden/>
    <w:unhideWhenUsed/>
    <w:qFormat/>
    <w:uiPriority w:val="2"/>
    <w:tblPr>
      <w:tblCellMar>
        <w:top w:w="0" w:type="dxa"/>
        <w:left w:w="0" w:type="dxa"/>
        <w:bottom w:w="0" w:type="dxa"/>
        <w:right w:w="0" w:type="dxa"/>
      </w:tblCellMar>
    </w:tblPr>
  </w:style>
  <w:style w:type="paragraph" w:styleId="25">
    <w:name w:val="List Paragraph"/>
    <w:basedOn w:val="1"/>
    <w:qFormat/>
    <w:uiPriority w:val="1"/>
    <w:pPr>
      <w:spacing w:before="18"/>
      <w:ind w:left="537" w:hanging="419"/>
    </w:pPr>
    <w:rPr>
      <w:rFonts w:ascii="PMingLiU" w:hAnsi="PMingLiU" w:eastAsia="PMingLiU" w:cs="PMingLiU"/>
    </w:rPr>
  </w:style>
  <w:style w:type="paragraph" w:customStyle="1" w:styleId="26">
    <w:name w:val="Table Paragraph"/>
    <w:basedOn w:val="1"/>
    <w:qFormat/>
    <w:uiPriority w:val="1"/>
    <w:pPr>
      <w:spacing w:before="31"/>
      <w:ind w:left="108"/>
    </w:pPr>
  </w:style>
  <w:style w:type="character" w:customStyle="1" w:styleId="27">
    <w:name w:val="页脚 字符"/>
    <w:basedOn w:val="20"/>
    <w:link w:val="14"/>
    <w:qFormat/>
    <w:uiPriority w:val="99"/>
    <w:rPr>
      <w:rFonts w:ascii="新宋体" w:hAnsi="新宋体" w:eastAsia="新宋体" w:cs="新宋体"/>
      <w:sz w:val="18"/>
      <w:szCs w:val="18"/>
      <w:lang w:val="zh-CN" w:eastAsia="zh-CN" w:bidi="zh-CN"/>
    </w:rPr>
  </w:style>
  <w:style w:type="character" w:customStyle="1" w:styleId="28">
    <w:name w:val="页眉 字符"/>
    <w:basedOn w:val="20"/>
    <w:link w:val="15"/>
    <w:qFormat/>
    <w:uiPriority w:val="99"/>
    <w:rPr>
      <w:rFonts w:ascii="新宋体" w:hAnsi="新宋体" w:eastAsia="新宋体" w:cs="新宋体"/>
      <w:sz w:val="18"/>
      <w:szCs w:val="18"/>
      <w:lang w:val="zh-CN" w:eastAsia="zh-CN" w:bidi="zh-CN"/>
    </w:rPr>
  </w:style>
  <w:style w:type="paragraph" w:customStyle="1" w:styleId="29">
    <w:name w:val="样式1"/>
    <w:basedOn w:val="5"/>
    <w:link w:val="30"/>
    <w:qFormat/>
    <w:uiPriority w:val="1"/>
    <w:pPr>
      <w:shd w:val="clear" w:color="auto" w:fill="00B0F0"/>
      <w:tabs>
        <w:tab w:val="left" w:pos="9899"/>
      </w:tabs>
      <w:spacing w:before="184"/>
    </w:pPr>
    <w:rPr>
      <w:color w:val="FFFFFF"/>
      <w:shd w:val="clear" w:color="auto" w:fill="E2760C"/>
    </w:rPr>
  </w:style>
  <w:style w:type="character" w:customStyle="1" w:styleId="30">
    <w:name w:val="样式1 字符"/>
    <w:basedOn w:val="22"/>
    <w:link w:val="29"/>
    <w:qFormat/>
    <w:uiPriority w:val="1"/>
    <w:rPr>
      <w:rFonts w:ascii="Arial" w:hAnsi="Arial" w:eastAsia="Arial" w:cs="Arial"/>
      <w:color w:val="FFFFFF"/>
      <w:w w:val="115"/>
      <w:sz w:val="32"/>
      <w:szCs w:val="32"/>
      <w:shd w:val="clear" w:color="auto" w:fill="00B0F0"/>
      <w:lang w:val="zh-CN" w:eastAsia="zh-CN" w:bidi="zh-CN"/>
    </w:rPr>
  </w:style>
  <w:style w:type="character" w:customStyle="1" w:styleId="31">
    <w:name w:val="样式2 字符"/>
    <w:basedOn w:val="20"/>
    <w:link w:val="4"/>
    <w:qFormat/>
    <w:uiPriority w:val="1"/>
    <w:rPr>
      <w:rFonts w:ascii="Times New Roman" w:hAnsi="Times New Roman" w:eastAsia="宋体" w:cs="Times New Roman"/>
      <w:sz w:val="30"/>
      <w:szCs w:val="30"/>
      <w:shd w:val="clear" w:color="auto" w:fill="00B0F0"/>
      <w:lang w:val="zh-CN" w:eastAsia="zh-CN" w:bidi="zh-CN"/>
    </w:rPr>
  </w:style>
  <w:style w:type="paragraph" w:customStyle="1" w:styleId="32">
    <w:name w:val="ztext-empty-paragraph"/>
    <w:basedOn w:val="1"/>
    <w:qFormat/>
    <w:uiPriority w:val="0"/>
    <w:pPr>
      <w:widowControl/>
      <w:autoSpaceDE/>
      <w:autoSpaceDN/>
      <w:spacing w:before="100" w:beforeAutospacing="1" w:after="100" w:afterAutospacing="1"/>
    </w:pPr>
    <w:rPr>
      <w:rFonts w:ascii="宋体" w:hAnsi="宋体" w:eastAsia="宋体" w:cs="宋体"/>
      <w:sz w:val="24"/>
      <w:szCs w:val="24"/>
      <w:lang w:val="en-US" w:bidi="ar-SA"/>
    </w:rPr>
  </w:style>
  <w:style w:type="paragraph" w:customStyle="1" w:styleId="33">
    <w:name w:val="TOC Heading"/>
    <w:basedOn w:val="3"/>
    <w:next w:val="1"/>
    <w:unhideWhenUsed/>
    <w:qFormat/>
    <w:uiPriority w:val="39"/>
    <w:pPr>
      <w:keepNext/>
      <w:keepLines/>
      <w:widowControl/>
      <w:shd w:val="clear" w:color="auto" w:fill="auto"/>
      <w:autoSpaceDE/>
      <w:autoSpaceDN/>
      <w:spacing w:before="240" w:line="259" w:lineRule="auto"/>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2"/>
    <customShpInfo spid="_x0000_s2051"/>
    <customShpInfo spid="_x0000_s2050"/>
    <customShpInfo spid="_x0000_s2049"/>
    <customShpInfo spid="_x0000_s2062" textRotate="1"/>
    <customShpInfo spid="_x0000_s1527"/>
    <customShpInfo spid="_x0000_s1526"/>
    <customShpInfo spid="_x0000_s1525"/>
    <customShpInfo spid="_x0000_s1524"/>
    <customShpInfo spid="_x0000_s1523"/>
    <customShpInfo spid="_x0000_s1522"/>
    <customShpInfo spid="_x0000_s1521"/>
    <customShpInfo spid="_x0000_s1520"/>
    <customShpInfo spid="_x0000_s1519"/>
    <customShpInfo spid="_x0000_s1518"/>
    <customShpInfo spid="_x0000_s1517"/>
    <customShpInfo spid="_x0000_s1516"/>
    <customShpInfo spid="_x0000_s1515"/>
    <customShpInfo spid="_x0000_s1514"/>
    <customShpInfo spid="_x0000_s1513"/>
    <customShpInfo spid="_x0000_s1512"/>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A5AE6-C6F7-497B-9C60-33C7BD3AF92A}">
  <ds:schemaRefs/>
</ds:datastoreItem>
</file>

<file path=docProps/app.xml><?xml version="1.0" encoding="utf-8"?>
<Properties xmlns="http://schemas.openxmlformats.org/officeDocument/2006/extended-properties" xmlns:vt="http://schemas.openxmlformats.org/officeDocument/2006/docPropsVTypes">
  <Template>Normal</Template>
  <Pages>9</Pages>
  <Words>1728</Words>
  <Characters>8216</Characters>
  <Lines>86</Lines>
  <Paragraphs>24</Paragraphs>
  <TotalTime>4</TotalTime>
  <ScaleCrop>false</ScaleCrop>
  <LinksUpToDate>false</LinksUpToDate>
  <CharactersWithSpaces>9875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2022-06-23T10:09:00Z</dcterms:created>
  <dc:creator>www.freenove.com</dc:creator>
  <cp:lastModifiedBy>千叶</cp:lastModifiedBy>
  <cp:lastPrinted>2024-01-02T03:16:00Z</cp:lastPrinted>
  <dcterms:modified xsi:type="dcterms:W3CDTF">2025-04-23T12:53:49Z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Microsoft® Word 2016</vt:lpwstr>
  </property>
  <property fmtid="{D5CDD505-2E9C-101B-9397-08002B2CF9AE}" pid="4" name="LastSaved">
    <vt:filetime>2022-06-23T00:00:00Z</vt:filetime>
  </property>
  <property fmtid="{D5CDD505-2E9C-101B-9397-08002B2CF9AE}" pid="5" name="KSOProductBuildVer">
    <vt:lpwstr>2052-12.1.0.20784</vt:lpwstr>
  </property>
  <property fmtid="{D5CDD505-2E9C-101B-9397-08002B2CF9AE}" pid="6" name="ICV">
    <vt:lpwstr>A9D4FABDC1D24D3D98FE95CFA2263310</vt:lpwstr>
  </property>
  <property fmtid="{D5CDD505-2E9C-101B-9397-08002B2CF9AE}" pid="7" name="KSOTemplateDocerSaveRecord">
    <vt:lpwstr>eyJoZGlkIjoiZDAzMTI1YzYwY2JhZDA3YTM0MmE1NzJkNDkyM2RjZDAiLCJ1c2VySWQiOiI4MDQzOTQ3NzMifQ==</vt:lpwstr>
  </property>
</Properties>
</file>