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8"/>
          <w:sz-cs w:val="28"/>
          <w:color w:val="09426A"/>
        </w:rPr>
        <w:t xml:space="preserve">ALTER TABLE colfusion_dnameinfo ADD dname_value_unit VARCHAR(40);</w:t>
      </w:r>
    </w:p>
    <w:p>
      <w:pPr/>
      <w:r>
        <w:rPr>
          <w:rFonts w:ascii="Courier New" w:hAnsi="Courier New" w:cs="Courier New"/>
          <w:sz w:val="28"/>
          <w:sz-cs w:val="28"/>
          <w:color w:val="09426A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09426A"/>
        </w:rPr>
        <w:t xml:space="preserve">ALTER TABLE colfusion_dnameinfo ADD dname_value_description VARCHAR(100);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CocoaOOXMLWriter/1187.37</generator>
</meta>
</file>