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81" w:rsidRDefault="00126481">
      <w:pPr>
        <w:rPr>
          <w:b/>
        </w:rPr>
      </w:pPr>
      <w:r>
        <w:rPr>
          <w:b/>
        </w:rPr>
        <w:t>Producción:</w:t>
      </w:r>
    </w:p>
    <w:p w:rsidR="00126481" w:rsidRDefault="00126481">
      <w:r>
        <w:t>Proyectos que ingresan por semana  a cada respectiva área de producción. (Se puede hacer una forma más dinámica dejando que el usuario ingrese el intervalo de fechas que quiere).</w:t>
      </w:r>
    </w:p>
    <w:p w:rsidR="00126481" w:rsidRDefault="00126481">
      <w:r>
        <w:t xml:space="preserve"> Cantidad de proyectos que ingresan por día.</w:t>
      </w:r>
    </w:p>
    <w:p w:rsidR="00481584" w:rsidRDefault="00481584">
      <w:r>
        <w:t>Cantidad de proyectos que salen por día.</w:t>
      </w:r>
    </w:p>
    <w:p w:rsidR="00481584" w:rsidRDefault="00481584">
      <w:bookmarkStart w:id="0" w:name="_GoBack"/>
      <w:bookmarkEnd w:id="0"/>
    </w:p>
    <w:p w:rsidR="00CE739A" w:rsidRDefault="00CE739A">
      <w:pPr>
        <w:rPr>
          <w:b/>
        </w:rPr>
      </w:pPr>
      <w:r w:rsidRPr="00CE739A">
        <w:rPr>
          <w:b/>
        </w:rPr>
        <w:t>Gestor comercial</w:t>
      </w:r>
      <w:r>
        <w:rPr>
          <w:b/>
        </w:rPr>
        <w:t>:</w:t>
      </w:r>
    </w:p>
    <w:p w:rsidR="00CE739A" w:rsidRPr="00CE739A" w:rsidRDefault="00CE739A">
      <w:r>
        <w:t>Cantidad de proyectos que registra cada gestor comercial.</w:t>
      </w:r>
    </w:p>
    <w:p w:rsidR="00126481" w:rsidRDefault="00126481"/>
    <w:p w:rsidR="00126481" w:rsidRDefault="00126481"/>
    <w:p w:rsidR="00126481" w:rsidRDefault="00126481"/>
    <w:sectPr w:rsidR="00126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167"/>
    <w:rsid w:val="000528E0"/>
    <w:rsid w:val="000F026C"/>
    <w:rsid w:val="00126481"/>
    <w:rsid w:val="00294167"/>
    <w:rsid w:val="00481584"/>
    <w:rsid w:val="00CE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2017-11-01T19:27:00Z</dcterms:created>
  <dcterms:modified xsi:type="dcterms:W3CDTF">2017-11-01T19:41:00Z</dcterms:modified>
</cp:coreProperties>
</file>