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108" w:type="dxa"/>
        <w:tblLayout w:type="fixed"/>
        <w:tblCellMar>
          <w:top w:w="0" w:type="dxa"/>
          <w:left w:w="108" w:type="dxa"/>
          <w:bottom w:w="0" w:type="dxa"/>
          <w:right w:w="108" w:type="dxa"/>
        </w:tblCellMar>
        <w:tblLook w:val="04a0" w:noHBand="0" w:noVBand="1" w:firstColumn="1" w:lastRow="0" w:lastColumn="0" w:firstRow="1"/>
      </w:tblPr>
      <w:tblGrid>
        <w:gridCol w:w="9746"/>
      </w:tblGrid>
      <w:tr>
        <w:trPr/>
        <w:tc>
          <w:tcPr>
            <w:tcW w:w="9746" w:type="dxa"/>
            <w:tcBorders/>
            <w:shd w:color="auto" w:fill="E8935F" w:val="clear"/>
          </w:tcPr>
          <w:p>
            <w:pPr>
              <w:pStyle w:val="Normal"/>
              <w:spacing w:before="1200" w:after="120"/>
              <w:rPr/>
            </w:pPr>
            <w:r>
              <w:rPr>
                <w:b/>
                <w:color w:val="FFFFFF"/>
                <w:sz w:val="22"/>
              </w:rPr>
              <w:t>PROJECT DOCUMENTATION</w:t>
            </w:r>
          </w:p>
          <w:p>
            <w:pPr>
              <w:pStyle w:val="Normal"/>
              <w:spacing w:before="0" w:after="40"/>
              <w:rPr/>
            </w:pPr>
            <w:r>
              <w:rPr>
                <w:b/>
                <w:color w:val="FFFFFF"/>
                <w:sz w:val="80"/>
              </w:rPr>
              <w:t>Astro Platform</w:t>
            </w:r>
          </w:p>
          <w:p>
            <w:pPr>
              <w:pStyle w:val="Normal"/>
              <w:spacing w:before="0" w:after="480"/>
              <w:rPr/>
            </w:pPr>
            <w:r>
              <w:rPr>
                <w:b w:val="false"/>
                <w:color w:val="FFFFFF"/>
                <w:sz w:val="32"/>
              </w:rPr>
              <w:t>Astrology · Guru Ji Consultations · Devotional Services</w:t>
            </w:r>
          </w:p>
          <w:p>
            <w:pPr>
              <w:pStyle w:val="Normal"/>
              <w:spacing w:before="0" w:after="1200"/>
              <w:rPr/>
            </w:pPr>
            <w:r>
              <w:rPr>
                <w:b w:val="false"/>
                <w:color w:val="FFFFFF"/>
                <w:sz w:val="21"/>
              </w:rPr>
              <w:t>Product, business and technical overview · 22 October 2026</w:t>
            </w:r>
          </w:p>
        </w:tc>
      </w:tr>
    </w:tbl>
    <w:p>
      <w:pPr>
        <w:pStyle w:val="Normal"/>
        <w:spacing w:before="0" w:after="360"/>
        <w:rPr/>
      </w:pPr>
      <w:r>
        <w:rPr/>
      </w:r>
    </w:p>
    <w:p>
      <w:pPr>
        <w:pStyle w:val="Normal"/>
        <w:rPr/>
      </w:pPr>
      <w:r>
        <w:rPr/>
      </w:r>
      <w:r>
        <w:br w:type="page"/>
      </w:r>
    </w:p>
    <w:p>
      <w:pPr>
        <w:pStyle w:val="Normal"/>
        <w:pBdr>
          <w:bottom w:val="single" w:sz="8" w:space="2" w:color="E8935F"/>
        </w:pBdr>
        <w:spacing w:before="0" w:after="200"/>
        <w:rPr/>
      </w:pPr>
      <w:r>
        <w:rPr>
          <w:b/>
          <w:color w:val="E8935F"/>
          <w:sz w:val="40"/>
        </w:rPr>
        <w:t>Contents</w:t>
      </w:r>
    </w:p>
    <w:sdt>
      <w:sdtPr>
        <w:docPartObj>
          <w:docPartGallery w:val="Table of Contents"/>
          <w:docPartUnique w:val="true"/>
        </w:docPartObj>
      </w:sdtPr>
      <w:sdtContent>
        <w:p>
          <w:pPr>
            <w:pStyle w:val="TOC2"/>
            <w:tabs>
              <w:tab w:val="clear" w:pos="9463"/>
              <w:tab w:val="right" w:pos="9745" w:leader="dot"/>
            </w:tabs>
            <w:rPr/>
          </w:pPr>
          <w:r>
            <w:fldChar w:fldCharType="begin"/>
          </w:r>
          <w:r>
            <w:rPr>
              <w:webHidden/>
              <w:rStyle w:val="IndexLink"/>
            </w:rPr>
            <w:instrText xml:space="preserve"> TOC \z \o "1-2" \u \h</w:instrText>
          </w:r>
          <w:r>
            <w:rPr>
              <w:webHidden/>
              <w:rStyle w:val="IndexLink"/>
            </w:rPr>
            <w:fldChar w:fldCharType="separate"/>
          </w:r>
          <w:hyperlink w:anchor="__RefHeading___Toc2773_1710697764">
            <w:r>
              <w:rPr>
                <w:webHidden/>
                <w:rStyle w:val="IndexLink"/>
              </w:rPr>
              <w:t>About this document</w:t>
              <w:tab/>
              <w:t>3</w:t>
            </w:r>
          </w:hyperlink>
        </w:p>
        <w:p>
          <w:pPr>
            <w:pStyle w:val="TOC1"/>
            <w:tabs>
              <w:tab w:val="clear" w:pos="9746"/>
              <w:tab w:val="right" w:pos="9745" w:leader="dot"/>
            </w:tabs>
            <w:rPr/>
          </w:pPr>
          <w:hyperlink w:anchor="__RefHeading___Toc2775_1710697764">
            <w:r>
              <w:rPr>
                <w:webHidden/>
                <w:rStyle w:val="IndexLink"/>
              </w:rPr>
              <w:t>1. Project Overview</w:t>
              <w:tab/>
              <w:t>3</w:t>
            </w:r>
          </w:hyperlink>
        </w:p>
        <w:p>
          <w:pPr>
            <w:pStyle w:val="TOC2"/>
            <w:tabs>
              <w:tab w:val="clear" w:pos="9463"/>
              <w:tab w:val="right" w:pos="9745" w:leader="dot"/>
            </w:tabs>
            <w:rPr/>
          </w:pPr>
          <w:hyperlink w:anchor="__RefHeading___Toc2777_1710697764">
            <w:r>
              <w:rPr>
                <w:webHidden/>
                <w:rStyle w:val="IndexLink"/>
              </w:rPr>
              <w:t>1.1 What the platform is</w:t>
              <w:tab/>
              <w:t>3</w:t>
            </w:r>
          </w:hyperlink>
        </w:p>
        <w:p>
          <w:pPr>
            <w:pStyle w:val="TOC2"/>
            <w:tabs>
              <w:tab w:val="clear" w:pos="9463"/>
              <w:tab w:val="right" w:pos="9745" w:leader="dot"/>
            </w:tabs>
            <w:rPr/>
          </w:pPr>
          <w:hyperlink w:anchor="__RefHeading___Toc2779_1710697764">
            <w:r>
              <w:rPr>
                <w:webHidden/>
                <w:rStyle w:val="IndexLink"/>
              </w:rPr>
              <w:t>1.2 Problems it solves</w:t>
              <w:tab/>
              <w:t>3</w:t>
            </w:r>
          </w:hyperlink>
        </w:p>
        <w:p>
          <w:pPr>
            <w:pStyle w:val="TOC2"/>
            <w:tabs>
              <w:tab w:val="clear" w:pos="9463"/>
              <w:tab w:val="right" w:pos="9745" w:leader="dot"/>
            </w:tabs>
            <w:rPr/>
          </w:pPr>
          <w:hyperlink w:anchor="__RefHeading___Toc2781_1710697764">
            <w:r>
              <w:rPr>
                <w:webHidden/>
                <w:rStyle w:val="IndexLink"/>
              </w:rPr>
              <w:t>1.3 Types of users</w:t>
              <w:tab/>
              <w:t>3</w:t>
            </w:r>
          </w:hyperlink>
        </w:p>
        <w:p>
          <w:pPr>
            <w:pStyle w:val="TOC1"/>
            <w:tabs>
              <w:tab w:val="clear" w:pos="9746"/>
              <w:tab w:val="right" w:pos="9745" w:leader="dot"/>
            </w:tabs>
            <w:rPr/>
          </w:pPr>
          <w:hyperlink w:anchor="__RefHeading___Toc2783_1710697764">
            <w:r>
              <w:rPr>
                <w:webHidden/>
                <w:rStyle w:val="IndexLink"/>
              </w:rPr>
              <w:t>2. Main Modules and Features</w:t>
              <w:tab/>
              <w:t>4</w:t>
            </w:r>
          </w:hyperlink>
        </w:p>
        <w:p>
          <w:pPr>
            <w:pStyle w:val="TOC1"/>
            <w:tabs>
              <w:tab w:val="clear" w:pos="9746"/>
              <w:tab w:val="right" w:pos="9745" w:leader="dot"/>
            </w:tabs>
            <w:rPr/>
          </w:pPr>
          <w:hyperlink w:anchor="__RefHeading___Toc2785_1710697764">
            <w:r>
              <w:rPr>
                <w:webHidden/>
                <w:rStyle w:val="IndexLink"/>
              </w:rPr>
              <w:t>3. Guru Ji Onboarding</w:t>
              <w:tab/>
              <w:t>5</w:t>
            </w:r>
          </w:hyperlink>
        </w:p>
        <w:p>
          <w:pPr>
            <w:pStyle w:val="TOC1"/>
            <w:tabs>
              <w:tab w:val="clear" w:pos="9746"/>
              <w:tab w:val="right" w:pos="9745" w:leader="dot"/>
            </w:tabs>
            <w:rPr/>
          </w:pPr>
          <w:hyperlink w:anchor="__RefHeading___Toc2787_1710697764">
            <w:r>
              <w:rPr>
                <w:webHidden/>
                <w:rStyle w:val="IndexLink"/>
              </w:rPr>
              <w:t>4. Guru Ji Dashboard</w:t>
              <w:tab/>
              <w:t>6</w:t>
            </w:r>
          </w:hyperlink>
        </w:p>
        <w:p>
          <w:pPr>
            <w:pStyle w:val="TOC1"/>
            <w:tabs>
              <w:tab w:val="clear" w:pos="9746"/>
              <w:tab w:val="right" w:pos="9745" w:leader="dot"/>
            </w:tabs>
            <w:rPr/>
          </w:pPr>
          <w:hyperlink w:anchor="__RefHeading___Toc2789_1710697764">
            <w:r>
              <w:rPr>
                <w:webHidden/>
                <w:rStyle w:val="IndexLink"/>
              </w:rPr>
              <w:t>5. Admin Panel</w:t>
              <w:tab/>
              <w:t>7</w:t>
            </w:r>
          </w:hyperlink>
        </w:p>
        <w:p>
          <w:pPr>
            <w:pStyle w:val="TOC1"/>
            <w:tabs>
              <w:tab w:val="clear" w:pos="9746"/>
              <w:tab w:val="right" w:pos="9745" w:leader="dot"/>
            </w:tabs>
            <w:rPr/>
          </w:pPr>
          <w:hyperlink w:anchor="__RefHeading___Toc2791_1710697764">
            <w:r>
              <w:rPr>
                <w:webHidden/>
                <w:rStyle w:val="IndexLink"/>
              </w:rPr>
              <w:t>6. Booking and Payment Workflows</w:t>
              <w:tab/>
              <w:t>7</w:t>
            </w:r>
          </w:hyperlink>
        </w:p>
        <w:p>
          <w:pPr>
            <w:pStyle w:val="TOC2"/>
            <w:tabs>
              <w:tab w:val="clear" w:pos="9463"/>
              <w:tab w:val="right" w:pos="9745" w:leader="dot"/>
            </w:tabs>
            <w:rPr/>
          </w:pPr>
          <w:hyperlink w:anchor="__RefHeading___Toc2793_1710697764">
            <w:r>
              <w:rPr>
                <w:webHidden/>
                <w:rStyle w:val="IndexLink"/>
              </w:rPr>
              <w:t>6.1 Guru Ji consultation</w:t>
              <w:tab/>
              <w:t>8</w:t>
            </w:r>
          </w:hyperlink>
        </w:p>
        <w:p>
          <w:pPr>
            <w:pStyle w:val="TOC2"/>
            <w:tabs>
              <w:tab w:val="clear" w:pos="9463"/>
              <w:tab w:val="right" w:pos="9745" w:leader="dot"/>
            </w:tabs>
            <w:rPr/>
          </w:pPr>
          <w:hyperlink w:anchor="__RefHeading___Toc2795_1710697764">
            <w:r>
              <w:rPr>
                <w:webHidden/>
                <w:rStyle w:val="IndexLink"/>
              </w:rPr>
              <w:t>6.2 Pooja booking</w:t>
              <w:tab/>
              <w:t>8</w:t>
            </w:r>
          </w:hyperlink>
        </w:p>
        <w:p>
          <w:pPr>
            <w:pStyle w:val="TOC2"/>
            <w:tabs>
              <w:tab w:val="clear" w:pos="9463"/>
              <w:tab w:val="right" w:pos="9745" w:leader="dot"/>
            </w:tabs>
            <w:rPr/>
          </w:pPr>
          <w:hyperlink w:anchor="__RefHeading___Toc2797_1710697764">
            <w:r>
              <w:rPr>
                <w:webHidden/>
                <w:rStyle w:val="IndexLink"/>
              </w:rPr>
              <w:t>6.3 Exceptions</w:t>
              <w:tab/>
              <w:t>8</w:t>
            </w:r>
          </w:hyperlink>
        </w:p>
        <w:p>
          <w:pPr>
            <w:pStyle w:val="TOC1"/>
            <w:tabs>
              <w:tab w:val="clear" w:pos="9746"/>
              <w:tab w:val="right" w:pos="9745" w:leader="dot"/>
            </w:tabs>
            <w:rPr/>
          </w:pPr>
          <w:hyperlink w:anchor="__RefHeading___Toc2799_1710697764">
            <w:r>
              <w:rPr>
                <w:webHidden/>
                <w:rStyle w:val="IndexLink"/>
              </w:rPr>
              <w:t>7. Astrology and AI Guru</w:t>
              <w:tab/>
              <w:t>9</w:t>
            </w:r>
          </w:hyperlink>
        </w:p>
        <w:p>
          <w:pPr>
            <w:pStyle w:val="TOC2"/>
            <w:tabs>
              <w:tab w:val="clear" w:pos="9463"/>
              <w:tab w:val="right" w:pos="9745" w:leader="dot"/>
            </w:tabs>
            <w:rPr/>
          </w:pPr>
          <w:hyperlink w:anchor="__RefHeading___Toc2801_1710697764">
            <w:r>
              <w:rPr>
                <w:webHidden/>
                <w:rStyle w:val="IndexLink"/>
              </w:rPr>
              <w:t>7.1 Calculation vs AI — the key difference</w:t>
              <w:tab/>
              <w:t>9</w:t>
            </w:r>
          </w:hyperlink>
        </w:p>
        <w:p>
          <w:pPr>
            <w:pStyle w:val="TOC2"/>
            <w:tabs>
              <w:tab w:val="clear" w:pos="9463"/>
              <w:tab w:val="right" w:pos="9745" w:leader="dot"/>
            </w:tabs>
            <w:rPr/>
          </w:pPr>
          <w:hyperlink w:anchor="__RefHeading___Toc2803_1710697764">
            <w:r>
              <w:rPr>
                <w:webHidden/>
                <w:rStyle w:val="IndexLink"/>
              </w:rPr>
              <w:t>7.2 What exists today vs what is needed</w:t>
              <w:tab/>
              <w:t>9</w:t>
            </w:r>
          </w:hyperlink>
        </w:p>
        <w:p>
          <w:pPr>
            <w:pStyle w:val="TOC2"/>
            <w:tabs>
              <w:tab w:val="clear" w:pos="9463"/>
              <w:tab w:val="right" w:pos="9745" w:leader="dot"/>
            </w:tabs>
            <w:rPr/>
          </w:pPr>
          <w:hyperlink w:anchor="__RefHeading___Toc2805_1710697764">
            <w:r>
              <w:rPr>
                <w:webHidden/>
                <w:rStyle w:val="IndexLink"/>
              </w:rPr>
              <w:t>7.3 How AI Guru should work (proposed)</w:t>
              <w:tab/>
              <w:t>9</w:t>
            </w:r>
          </w:hyperlink>
        </w:p>
        <w:p>
          <w:pPr>
            <w:pStyle w:val="TOC1"/>
            <w:tabs>
              <w:tab w:val="clear" w:pos="9746"/>
              <w:tab w:val="right" w:pos="9745" w:leader="dot"/>
            </w:tabs>
            <w:rPr/>
          </w:pPr>
          <w:hyperlink w:anchor="__RefHeading___Toc2807_1710697764">
            <w:r>
              <w:rPr>
                <w:webHidden/>
                <w:rStyle w:val="IndexLink"/>
              </w:rPr>
              <w:t>8. Supporting Features</w:t>
              <w:tab/>
              <w:t>10</w:t>
            </w:r>
          </w:hyperlink>
        </w:p>
        <w:p>
          <w:pPr>
            <w:pStyle w:val="TOC1"/>
            <w:tabs>
              <w:tab w:val="clear" w:pos="9746"/>
              <w:tab w:val="right" w:pos="9745" w:leader="dot"/>
            </w:tabs>
            <w:rPr/>
          </w:pPr>
          <w:hyperlink w:anchor="__RefHeading___Toc2809_1710697764">
            <w:r>
              <w:rPr>
                <w:webHidden/>
                <w:rStyle w:val="IndexLink"/>
              </w:rPr>
              <w:t>9. How the Modules Connect</w:t>
              <w:tab/>
              <w:t>10</w:t>
            </w:r>
          </w:hyperlink>
        </w:p>
        <w:p>
          <w:pPr>
            <w:pStyle w:val="TOC1"/>
            <w:tabs>
              <w:tab w:val="clear" w:pos="9746"/>
              <w:tab w:val="right" w:pos="9745" w:leader="dot"/>
            </w:tabs>
            <w:rPr/>
          </w:pPr>
          <w:hyperlink w:anchor="__RefHeading___Toc2811_1710697764">
            <w:r>
              <w:rPr>
                <w:webHidden/>
                <w:rStyle w:val="IndexLink"/>
              </w:rPr>
              <w:t>10. Development Roadmap</w:t>
              <w:tab/>
              <w:t>11</w:t>
            </w:r>
          </w:hyperlink>
        </w:p>
        <w:p>
          <w:pPr>
            <w:pStyle w:val="TOC1"/>
            <w:tabs>
              <w:tab w:val="clear" w:pos="9746"/>
              <w:tab w:val="right" w:pos="9745" w:leader="dot"/>
            </w:tabs>
            <w:rPr/>
          </w:pPr>
          <w:hyperlink w:anchor="__RefHeading___Toc2813_1710697764">
            <w:r>
              <w:rPr>
                <w:webHidden/>
                <w:rStyle w:val="IndexLink"/>
              </w:rPr>
              <w:t>11. Important Business Rules</w:t>
              <w:tab/>
              <w:t>11</w:t>
            </w:r>
          </w:hyperlink>
        </w:p>
        <w:p>
          <w:pPr>
            <w:pStyle w:val="TOC1"/>
            <w:tabs>
              <w:tab w:val="clear" w:pos="9746"/>
              <w:tab w:val="right" w:pos="9745" w:leader="dot"/>
            </w:tabs>
            <w:rPr/>
          </w:pPr>
          <w:hyperlink w:anchor="__RefHeading___Toc2815_1710697764">
            <w:r>
              <w:rPr>
                <w:webHidden/>
                <w:rStyle w:val="IndexLink"/>
              </w:rPr>
              <w:t>12. Open Questions and Next Steps</w:t>
              <w:tab/>
              <w:t>12</w:t>
            </w:r>
          </w:hyperlink>
        </w:p>
        <w:p>
          <w:pPr>
            <w:pStyle w:val="TOC1"/>
            <w:tabs>
              <w:tab w:val="clear" w:pos="9746"/>
              <w:tab w:val="right" w:pos="9745" w:leader="dot"/>
            </w:tabs>
            <w:rPr/>
          </w:pPr>
          <w:hyperlink w:anchor="__RefHeading___Toc2817_1710697764">
            <w:r>
              <w:rPr>
                <w:webHidden/>
                <w:rStyle w:val="IndexLink"/>
              </w:rPr>
              <w:t>Summary</w:t>
              <w:tab/>
              <w:t>12</w:t>
            </w:r>
          </w:hyperlink>
          <w:r>
            <w:rPr>
              <w:rStyle w:val="IndexLink"/>
            </w:rPr>
            <w:fldChar w:fldCharType="end"/>
          </w:r>
        </w:p>
      </w:sdtContent>
    </w:sdt>
    <w:p>
      <w:pPr>
        <w:pStyle w:val="Normal"/>
        <w:widowControl/>
        <w:bidi w:val="0"/>
        <w:spacing w:before="0" w:after="200"/>
        <w:jc w:val="left"/>
        <w:rPr>
          <w:rFonts w:ascii="Calibri" w:hAnsi="Calibri" w:eastAsia="Calibri" w:cs="Calibri"/>
          <w:color w:val="2B2B2B"/>
          <w:sz w:val="21"/>
        </w:rPr>
      </w:pPr>
      <w:r>
        <w:rPr>
          <w:rFonts w:eastAsia="Calibri" w:cs="Calibri"/>
          <w:color w:val="2B2B2B"/>
          <w:sz w:val="21"/>
        </w:rPr>
      </w:r>
      <w:r>
        <w:br w:type="page"/>
      </w:r>
    </w:p>
    <w:p>
      <w:pPr>
        <w:pStyle w:val="Heading2"/>
        <w:spacing w:before="0" w:after="120"/>
        <w:rPr/>
      </w:pPr>
      <w:bookmarkStart w:id="0" w:name="__RefHeading___Toc2773_1710697764"/>
      <w:bookmarkEnd w:id="0"/>
      <w:r>
        <w:rPr/>
        <w:t>About this document</w:t>
      </w:r>
    </w:p>
    <w:p>
      <w:pPr>
        <w:pStyle w:val="FirstParagraph"/>
        <w:rPr/>
      </w:pPr>
      <w:r>
        <w:rPr/>
        <w:t>This document explains what the Astro platform is, what already exists, what needs to be built, and in what order. It is written for developers, stakeholders and non-technical team members.</w:t>
      </w:r>
    </w:p>
    <w:tbl>
      <w:tblPr>
        <w:tblStyle w:val="Table"/>
        <w:tblW w:w="5000" w:type="pct"/>
        <w:jc w:val="center"/>
        <w:tblInd w:w="0" w:type="dxa"/>
        <w:tblLayout w:type="fixed"/>
        <w:tblCellMar>
          <w:top w:w="50" w:type="dxa"/>
          <w:left w:w="90" w:type="dxa"/>
          <w:bottom w:w="50" w:type="dxa"/>
          <w:right w:w="90" w:type="dxa"/>
        </w:tblCellMar>
        <w:tblLook w:val="0020" w:noHBand="0" w:noVBand="0" w:firstColumn="0" w:lastRow="0" w:lastColumn="0" w:firstRow="1"/>
      </w:tblPr>
      <w:tblGrid>
        <w:gridCol w:w="1784"/>
        <w:gridCol w:w="7961"/>
      </w:tblGrid>
      <w:tr>
        <w:trPr>
          <w:tblHeader w:val="true"/>
          <w:cantSplit w:val="true"/>
        </w:trPr>
        <w:tc>
          <w:tcPr>
            <w:tcW w:w="1784" w:type="dxa"/>
            <w:tcBorders>
              <w:top w:val="single" w:sz="4" w:space="0" w:color="F2C4A5"/>
              <w:left w:val="single" w:sz="4" w:space="0" w:color="F2C4A5"/>
              <w:bottom w:val="single" w:sz="6" w:space="0" w:color="000000"/>
              <w:right w:val="single" w:sz="4" w:space="0" w:color="F2C4A5"/>
            </w:tcBorders>
            <w:shd w:color="auto" w:fill="E8935F" w:val="clear"/>
            <w:vAlign w:val="bottom"/>
          </w:tcPr>
          <w:p>
            <w:pPr>
              <w:pStyle w:val="Compact"/>
              <w:widowControl/>
              <w:spacing w:before="20" w:after="20"/>
              <w:jc w:val="left"/>
              <w:rPr>
                <w:kern w:val="0"/>
                <w:szCs w:val="24"/>
                <w:lang w:val="en-US" w:eastAsia="en-US" w:bidi="ar-SA"/>
              </w:rPr>
            </w:pPr>
            <w:r>
              <w:rPr>
                <w:b/>
                <w:color w:val="FFFFFF"/>
                <w:kern w:val="0"/>
                <w:sz w:val="18"/>
                <w:szCs w:val="24"/>
                <w:lang w:val="en-US" w:eastAsia="en-US" w:bidi="ar-SA"/>
              </w:rPr>
              <w:t>Item</w:t>
            </w:r>
          </w:p>
        </w:tc>
        <w:tc>
          <w:tcPr>
            <w:tcW w:w="7961" w:type="dxa"/>
            <w:tcBorders>
              <w:top w:val="single" w:sz="4" w:space="0" w:color="F2C4A5"/>
              <w:left w:val="single" w:sz="4" w:space="0" w:color="F2C4A5"/>
              <w:bottom w:val="single" w:sz="6" w:space="0" w:color="000000"/>
              <w:right w:val="single" w:sz="4" w:space="0" w:color="F2C4A5"/>
            </w:tcBorders>
            <w:shd w:color="auto" w:fill="E8935F" w:val="clear"/>
            <w:vAlign w:val="bottom"/>
          </w:tcPr>
          <w:p>
            <w:pPr>
              <w:pStyle w:val="Compact"/>
              <w:widowControl/>
              <w:spacing w:before="20" w:after="20"/>
              <w:jc w:val="left"/>
              <w:rPr>
                <w:kern w:val="0"/>
                <w:szCs w:val="24"/>
                <w:lang w:val="en-US" w:eastAsia="en-US" w:bidi="ar-SA"/>
              </w:rPr>
            </w:pPr>
            <w:r>
              <w:rPr>
                <w:b/>
                <w:color w:val="FFFFFF"/>
                <w:kern w:val="0"/>
                <w:sz w:val="18"/>
                <w:szCs w:val="24"/>
                <w:lang w:val="en-US" w:eastAsia="en-US" w:bidi="ar-SA"/>
              </w:rPr>
              <w:t>Detail</w:t>
            </w:r>
          </w:p>
        </w:tc>
      </w:tr>
      <w:tr>
        <w:trPr>
          <w:cantSplit w:val="true"/>
        </w:trPr>
        <w:tc>
          <w:tcPr>
            <w:tcW w:w="1784"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Sources</w:t>
            </w:r>
          </w:p>
        </w:tc>
        <w:tc>
          <w:tcPr>
            <w:tcW w:w="7961"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 xml:space="preserve">The project brief, and the earlier code investigation of branch </w:t>
            </w:r>
            <w:r>
              <w:rPr>
                <w:rStyle w:val="VerbatimChar"/>
                <w:kern w:val="0"/>
                <w:sz w:val="18"/>
                <w:szCs w:val="24"/>
                <w:lang w:val="en-US" w:eastAsia="en-US" w:bidi="ar-SA"/>
              </w:rPr>
              <w:t>dev-vishwa</w:t>
            </w:r>
            <w:r>
              <w:rPr>
                <w:kern w:val="0"/>
                <w:sz w:val="18"/>
                <w:szCs w:val="24"/>
                <w:lang w:val="en-US" w:eastAsia="en-US" w:bidi="ar-SA"/>
              </w:rPr>
              <w:t xml:space="preserve"> (commit </w:t>
            </w:r>
            <w:r>
              <w:rPr>
                <w:rStyle w:val="VerbatimChar"/>
                <w:kern w:val="0"/>
                <w:sz w:val="18"/>
                <w:szCs w:val="24"/>
                <w:lang w:val="en-US" w:eastAsia="en-US" w:bidi="ar-SA"/>
              </w:rPr>
              <w:t>58a6f0e</w:t>
            </w:r>
            <w:r>
              <w:rPr>
                <w:kern w:val="0"/>
                <w:sz w:val="18"/>
                <w:szCs w:val="24"/>
                <w:lang w:val="en-US" w:eastAsia="en-US" w:bidi="ar-SA"/>
              </w:rPr>
              <w:t>)</w:t>
            </w:r>
          </w:p>
        </w:tc>
      </w:tr>
      <w:tr>
        <w:trPr>
          <w:cantSplit w:val="true"/>
        </w:trPr>
        <w:tc>
          <w:tcPr>
            <w:tcW w:w="1784"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Prepared</w:t>
            </w:r>
          </w:p>
        </w:tc>
        <w:tc>
          <w:tcPr>
            <w:tcW w:w="7961"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22 October 2026</w:t>
            </w:r>
          </w:p>
        </w:tc>
      </w:tr>
      <w:tr>
        <w:trPr>
          <w:cantSplit w:val="true"/>
        </w:trPr>
        <w:tc>
          <w:tcPr>
            <w:tcW w:w="1784"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Testing</w:t>
            </w:r>
          </w:p>
        </w:tc>
        <w:tc>
          <w:tcPr>
            <w:tcW w:w="7961"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No feature has been tested end-to-end. "Exists" means the code is there, not that it is proven to work</w:t>
            </w:r>
          </w:p>
        </w:tc>
      </w:tr>
    </w:tbl>
    <w:p>
      <w:pPr>
        <w:pStyle w:val="BodyText"/>
        <w:rPr/>
      </w:pPr>
      <w:r>
        <w:rPr>
          <w:b/>
          <w:bCs/>
        </w:rPr>
        <w:t>Status labels used throughout</w:t>
      </w:r>
    </w:p>
    <w:tbl>
      <w:tblPr>
        <w:tblStyle w:val="Table"/>
        <w:tblW w:w="5000" w:type="pct"/>
        <w:jc w:val="center"/>
        <w:tblInd w:w="0" w:type="dxa"/>
        <w:tblLayout w:type="fixed"/>
        <w:tblCellMar>
          <w:top w:w="50" w:type="dxa"/>
          <w:left w:w="90" w:type="dxa"/>
          <w:bottom w:w="50" w:type="dxa"/>
          <w:right w:w="90" w:type="dxa"/>
        </w:tblCellMar>
        <w:tblLook w:val="0020" w:noHBand="0" w:noVBand="0" w:firstColumn="0" w:lastRow="0" w:lastColumn="0" w:firstRow="1"/>
      </w:tblPr>
      <w:tblGrid>
        <w:gridCol w:w="3003"/>
        <w:gridCol w:w="6742"/>
      </w:tblGrid>
      <w:tr>
        <w:trPr>
          <w:tblHeader w:val="true"/>
          <w:cantSplit w:val="true"/>
        </w:trPr>
        <w:tc>
          <w:tcPr>
            <w:tcW w:w="3003" w:type="dxa"/>
            <w:tcBorders>
              <w:top w:val="single" w:sz="4" w:space="0" w:color="F2C4A5"/>
              <w:left w:val="single" w:sz="4" w:space="0" w:color="F2C4A5"/>
              <w:bottom w:val="single" w:sz="6" w:space="0" w:color="000000"/>
              <w:right w:val="single" w:sz="4" w:space="0" w:color="F2C4A5"/>
            </w:tcBorders>
            <w:shd w:color="auto" w:fill="E8935F" w:val="clear"/>
            <w:vAlign w:val="bottom"/>
          </w:tcPr>
          <w:p>
            <w:pPr>
              <w:pStyle w:val="Compact"/>
              <w:widowControl/>
              <w:spacing w:before="20" w:after="20"/>
              <w:jc w:val="left"/>
              <w:rPr>
                <w:kern w:val="0"/>
                <w:szCs w:val="24"/>
                <w:lang w:val="en-US" w:eastAsia="en-US" w:bidi="ar-SA"/>
              </w:rPr>
            </w:pPr>
            <w:r>
              <w:rPr>
                <w:b/>
                <w:color w:val="FFFFFF"/>
                <w:kern w:val="0"/>
                <w:sz w:val="18"/>
                <w:szCs w:val="24"/>
                <w:lang w:val="en-US" w:eastAsia="en-US" w:bidi="ar-SA"/>
              </w:rPr>
              <w:t>Label</w:t>
            </w:r>
          </w:p>
        </w:tc>
        <w:tc>
          <w:tcPr>
            <w:tcW w:w="6742" w:type="dxa"/>
            <w:tcBorders>
              <w:top w:val="single" w:sz="4" w:space="0" w:color="F2C4A5"/>
              <w:left w:val="single" w:sz="4" w:space="0" w:color="F2C4A5"/>
              <w:bottom w:val="single" w:sz="6" w:space="0" w:color="000000"/>
              <w:right w:val="single" w:sz="4" w:space="0" w:color="F2C4A5"/>
            </w:tcBorders>
            <w:shd w:color="auto" w:fill="E8935F" w:val="clear"/>
            <w:vAlign w:val="bottom"/>
          </w:tcPr>
          <w:p>
            <w:pPr>
              <w:pStyle w:val="Compact"/>
              <w:widowControl/>
              <w:spacing w:before="20" w:after="20"/>
              <w:jc w:val="left"/>
              <w:rPr>
                <w:kern w:val="0"/>
                <w:szCs w:val="24"/>
                <w:lang w:val="en-US" w:eastAsia="en-US" w:bidi="ar-SA"/>
              </w:rPr>
            </w:pPr>
            <w:r>
              <w:rPr>
                <w:b/>
                <w:color w:val="FFFFFF"/>
                <w:kern w:val="0"/>
                <w:sz w:val="18"/>
                <w:szCs w:val="24"/>
                <w:lang w:val="en-US" w:eastAsia="en-US" w:bidi="ar-SA"/>
              </w:rPr>
              <w:t>Meaning</w:t>
            </w:r>
          </w:p>
        </w:tc>
      </w:tr>
      <w:tr>
        <w:trPr>
          <w:cantSplit w:val="true"/>
        </w:trPr>
        <w:tc>
          <w:tcPr>
            <w:tcW w:w="3003"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b/>
                <w:bCs/>
                <w:kern w:val="0"/>
                <w:sz w:val="18"/>
                <w:szCs w:val="24"/>
                <w:lang w:val="en-US" w:eastAsia="en-US" w:bidi="ar-SA"/>
              </w:rPr>
              <w:t>Exists – needs verification</w:t>
            </w:r>
          </w:p>
        </w:tc>
        <w:tc>
          <w:tcPr>
            <w:tcW w:w="6742"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Code is present and connected, but has not been tested end-to-end</w:t>
            </w:r>
          </w:p>
        </w:tc>
      </w:tr>
      <w:tr>
        <w:trPr>
          <w:cantSplit w:val="true"/>
        </w:trPr>
        <w:tc>
          <w:tcPr>
            <w:tcW w:w="3003"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b/>
                <w:bCs/>
                <w:kern w:val="0"/>
                <w:sz w:val="18"/>
                <w:szCs w:val="24"/>
                <w:lang w:val="en-US" w:eastAsia="en-US" w:bidi="ar-SA"/>
              </w:rPr>
              <w:t>Partial</w:t>
            </w:r>
          </w:p>
        </w:tc>
        <w:tc>
          <w:tcPr>
            <w:tcW w:w="6742"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Some parts exist; important parts are missing or only shown on screen</w:t>
            </w:r>
          </w:p>
        </w:tc>
      </w:tr>
      <w:tr>
        <w:trPr>
          <w:cantSplit w:val="true"/>
        </w:trPr>
        <w:tc>
          <w:tcPr>
            <w:tcW w:w="3003"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b/>
                <w:bCs/>
                <w:kern w:val="0"/>
                <w:sz w:val="18"/>
                <w:szCs w:val="24"/>
                <w:lang w:val="en-US" w:eastAsia="en-US" w:bidi="ar-SA"/>
              </w:rPr>
              <w:t>Proposed</w:t>
            </w:r>
          </w:p>
        </w:tc>
        <w:tc>
          <w:tcPr>
            <w:tcW w:w="6742"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Not built yet. A recommendation or new requirement</w:t>
            </w:r>
          </w:p>
        </w:tc>
      </w:tr>
      <w:tr>
        <w:trPr>
          <w:cantSplit w:val="true"/>
        </w:trPr>
        <w:tc>
          <w:tcPr>
            <w:tcW w:w="3003"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b/>
                <w:bCs/>
                <w:kern w:val="0"/>
                <w:sz w:val="18"/>
                <w:szCs w:val="24"/>
                <w:lang w:val="en-US" w:eastAsia="en-US" w:bidi="ar-SA"/>
              </w:rPr>
              <w:t>Decision required</w:t>
            </w:r>
          </w:p>
        </w:tc>
        <w:tc>
          <w:tcPr>
            <w:tcW w:w="6742"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Cannot be built until the business decides something</w:t>
            </w:r>
            <w:bookmarkStart w:id="1" w:name="astro-platform--project-documentation"/>
            <w:bookmarkEnd w:id="1"/>
          </w:p>
        </w:tc>
      </w:tr>
    </w:tbl>
    <w:p>
      <w:pPr>
        <w:pStyle w:val="Heading1"/>
        <w:rPr/>
      </w:pPr>
      <w:bookmarkStart w:id="2" w:name="__RefHeading___Toc2775_1710697764"/>
      <w:bookmarkEnd w:id="2"/>
      <w:r>
        <w:rPr/>
        <w:t>1. Project Overview</w:t>
      </w:r>
    </w:p>
    <w:p>
      <w:pPr>
        <w:pStyle w:val="Heading2"/>
        <w:rPr/>
      </w:pPr>
      <w:bookmarkStart w:id="3" w:name="__RefHeading___Toc2777_1710697764"/>
      <w:bookmarkStart w:id="4" w:name="Xdbcab1736944ade4f1b4534fb3af05242e98f61"/>
      <w:bookmarkEnd w:id="3"/>
      <w:r>
        <w:rPr/>
        <w:t>1.1 What the platform is</w:t>
      </w:r>
    </w:p>
    <w:p>
      <w:pPr>
        <w:pStyle w:val="FirstParagraph"/>
        <w:rPr/>
      </w:pPr>
      <w:r>
        <w:rPr/>
        <w:t>The Astro platform is a website where people can:</w:t>
      </w:r>
    </w:p>
    <w:p>
      <w:pPr>
        <w:pStyle w:val="Compact"/>
        <w:numPr>
          <w:ilvl w:val="0"/>
          <w:numId w:val="1"/>
        </w:numPr>
        <w:rPr/>
      </w:pPr>
      <w:r>
        <w:rPr/>
        <w:t>get astrology readings and reports,</w:t>
      </w:r>
    </w:p>
    <w:p>
      <w:pPr>
        <w:pStyle w:val="Compact"/>
        <w:numPr>
          <w:ilvl w:val="0"/>
          <w:numId w:val="1"/>
        </w:numPr>
        <w:rPr/>
      </w:pPr>
      <w:r>
        <w:rPr/>
        <w:t>book consultations with verified astrologers and priests (</w:t>
      </w:r>
      <w:r>
        <w:rPr>
          <w:b/>
          <w:bCs/>
        </w:rPr>
        <w:t>Guru Jis</w:t>
      </w:r>
      <w:r>
        <w:rPr/>
        <w:t>),</w:t>
      </w:r>
    </w:p>
    <w:p>
      <w:pPr>
        <w:pStyle w:val="Compact"/>
        <w:numPr>
          <w:ilvl w:val="0"/>
          <w:numId w:val="1"/>
        </w:numPr>
        <w:rPr/>
      </w:pPr>
      <w:r>
        <w:rPr/>
        <w:t>book poojas and offerings at temples,</w:t>
      </w:r>
    </w:p>
    <w:p>
      <w:pPr>
        <w:pStyle w:val="Compact"/>
        <w:numPr>
          <w:ilvl w:val="0"/>
          <w:numId w:val="1"/>
        </w:numPr>
        <w:rPr/>
      </w:pPr>
      <w:r>
        <w:rPr/>
        <w:t>watch temples live (</w:t>
      </w:r>
      <w:r>
        <w:rPr>
          <w:b/>
          <w:bCs/>
        </w:rPr>
        <w:t>Live Darshan</w:t>
      </w:r>
      <w:r>
        <w:rPr/>
        <w:t>),</w:t>
      </w:r>
    </w:p>
    <w:p>
      <w:pPr>
        <w:pStyle w:val="Compact"/>
        <w:numPr>
          <w:ilvl w:val="0"/>
          <w:numId w:val="1"/>
        </w:numPr>
        <w:rPr/>
      </w:pPr>
      <w:r>
        <w:rPr/>
        <w:t xml:space="preserve">chat with an </w:t>
      </w:r>
      <w:r>
        <w:rPr>
          <w:b/>
          <w:bCs/>
        </w:rPr>
        <w:t>AI Guru</w:t>
      </w:r>
      <w:r>
        <w:rPr/>
        <w:t xml:space="preserve"> for guidance.</w:t>
      </w:r>
    </w:p>
    <w:p>
      <w:pPr>
        <w:pStyle w:val="FirstParagraph"/>
        <w:rPr/>
      </w:pPr>
      <w:r>
        <w:rPr/>
        <w:t xml:space="preserve">An </w:t>
      </w:r>
      <w:r>
        <w:rPr>
          <w:b/>
          <w:bCs/>
        </w:rPr>
        <w:t>admin team</w:t>
      </w:r>
      <w:r>
        <w:rPr/>
        <w:t xml:space="preserve"> runs the platform: it approves Guru Jis, manages services and prices, and handles bookings, payments and complaints.</w:t>
      </w:r>
      <w:bookmarkEnd w:id="4"/>
    </w:p>
    <w:p>
      <w:pPr>
        <w:pStyle w:val="Heading2"/>
        <w:rPr/>
      </w:pPr>
      <w:bookmarkStart w:id="5" w:name="__RefHeading___Toc2779_1710697764"/>
      <w:bookmarkEnd w:id="5"/>
      <w:r>
        <w:rPr/>
        <w:t>1.2 Problems it solves</w:t>
      </w:r>
    </w:p>
    <w:tbl>
      <w:tblPr>
        <w:tblStyle w:val="Table"/>
        <w:tblW w:w="5000" w:type="pct"/>
        <w:jc w:val="center"/>
        <w:tblInd w:w="0" w:type="dxa"/>
        <w:tblLayout w:type="fixed"/>
        <w:tblCellMar>
          <w:top w:w="50" w:type="dxa"/>
          <w:left w:w="90" w:type="dxa"/>
          <w:bottom w:w="50" w:type="dxa"/>
          <w:right w:w="90" w:type="dxa"/>
        </w:tblCellMar>
        <w:tblLook w:val="0020" w:noHBand="0" w:noVBand="0" w:firstColumn="0" w:lastRow="0" w:lastColumn="0" w:firstRow="1"/>
      </w:tblPr>
      <w:tblGrid>
        <w:gridCol w:w="1510"/>
        <w:gridCol w:w="3960"/>
        <w:gridCol w:w="4276"/>
      </w:tblGrid>
      <w:tr>
        <w:trPr>
          <w:tblHeader w:val="true"/>
          <w:cantSplit w:val="true"/>
        </w:trPr>
        <w:tc>
          <w:tcPr>
            <w:tcW w:w="1510" w:type="dxa"/>
            <w:tcBorders>
              <w:top w:val="single" w:sz="4" w:space="0" w:color="F2C4A5"/>
              <w:left w:val="single" w:sz="4" w:space="0" w:color="F2C4A5"/>
              <w:bottom w:val="single" w:sz="6" w:space="0" w:color="000000"/>
              <w:right w:val="single" w:sz="4" w:space="0" w:color="F2C4A5"/>
            </w:tcBorders>
            <w:shd w:color="auto" w:fill="E8935F" w:val="clear"/>
            <w:vAlign w:val="bottom"/>
          </w:tcPr>
          <w:p>
            <w:pPr>
              <w:pStyle w:val="Compact"/>
              <w:widowControl/>
              <w:spacing w:before="20" w:after="20"/>
              <w:jc w:val="left"/>
              <w:rPr>
                <w:kern w:val="0"/>
                <w:szCs w:val="24"/>
                <w:lang w:val="en-US" w:eastAsia="en-US" w:bidi="ar-SA"/>
              </w:rPr>
            </w:pPr>
            <w:r>
              <w:rPr>
                <w:b/>
                <w:color w:val="FFFFFF"/>
                <w:kern w:val="0"/>
                <w:sz w:val="18"/>
                <w:szCs w:val="24"/>
                <w:lang w:val="en-US" w:eastAsia="en-US" w:bidi="ar-SA"/>
              </w:rPr>
              <w:t>For</w:t>
            </w:r>
          </w:p>
        </w:tc>
        <w:tc>
          <w:tcPr>
            <w:tcW w:w="3960" w:type="dxa"/>
            <w:tcBorders>
              <w:top w:val="single" w:sz="4" w:space="0" w:color="F2C4A5"/>
              <w:left w:val="single" w:sz="4" w:space="0" w:color="F2C4A5"/>
              <w:bottom w:val="single" w:sz="6" w:space="0" w:color="000000"/>
              <w:right w:val="single" w:sz="4" w:space="0" w:color="F2C4A5"/>
            </w:tcBorders>
            <w:shd w:color="auto" w:fill="E8935F" w:val="clear"/>
            <w:vAlign w:val="bottom"/>
          </w:tcPr>
          <w:p>
            <w:pPr>
              <w:pStyle w:val="Compact"/>
              <w:widowControl/>
              <w:spacing w:before="20" w:after="20"/>
              <w:jc w:val="left"/>
              <w:rPr>
                <w:kern w:val="0"/>
                <w:szCs w:val="24"/>
                <w:lang w:val="en-US" w:eastAsia="en-US" w:bidi="ar-SA"/>
              </w:rPr>
            </w:pPr>
            <w:r>
              <w:rPr>
                <w:b/>
                <w:color w:val="FFFFFF"/>
                <w:kern w:val="0"/>
                <w:sz w:val="18"/>
                <w:szCs w:val="24"/>
                <w:lang w:val="en-US" w:eastAsia="en-US" w:bidi="ar-SA"/>
              </w:rPr>
              <w:t>Problem today</w:t>
            </w:r>
          </w:p>
        </w:tc>
        <w:tc>
          <w:tcPr>
            <w:tcW w:w="4276" w:type="dxa"/>
            <w:tcBorders>
              <w:top w:val="single" w:sz="4" w:space="0" w:color="F2C4A5"/>
              <w:left w:val="single" w:sz="4" w:space="0" w:color="F2C4A5"/>
              <w:bottom w:val="single" w:sz="6" w:space="0" w:color="000000"/>
              <w:right w:val="single" w:sz="4" w:space="0" w:color="F2C4A5"/>
            </w:tcBorders>
            <w:shd w:color="auto" w:fill="E8935F" w:val="clear"/>
            <w:vAlign w:val="bottom"/>
          </w:tcPr>
          <w:p>
            <w:pPr>
              <w:pStyle w:val="Compact"/>
              <w:widowControl/>
              <w:spacing w:before="20" w:after="20"/>
              <w:jc w:val="left"/>
              <w:rPr>
                <w:kern w:val="0"/>
                <w:szCs w:val="24"/>
                <w:lang w:val="en-US" w:eastAsia="en-US" w:bidi="ar-SA"/>
              </w:rPr>
            </w:pPr>
            <w:r>
              <w:rPr>
                <w:b/>
                <w:color w:val="FFFFFF"/>
                <w:kern w:val="0"/>
                <w:sz w:val="18"/>
                <w:szCs w:val="24"/>
                <w:lang w:val="en-US" w:eastAsia="en-US" w:bidi="ar-SA"/>
              </w:rPr>
              <w:t>What the platform gives them</w:t>
            </w:r>
          </w:p>
        </w:tc>
      </w:tr>
      <w:tr>
        <w:trPr>
          <w:cantSplit w:val="true"/>
        </w:trPr>
        <w:tc>
          <w:tcPr>
            <w:tcW w:w="1510"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b/>
                <w:bCs/>
                <w:kern w:val="0"/>
                <w:sz w:val="18"/>
                <w:szCs w:val="24"/>
                <w:lang w:val="en-US" w:eastAsia="en-US" w:bidi="ar-SA"/>
              </w:rPr>
              <w:t>Customers</w:t>
            </w:r>
          </w:p>
        </w:tc>
        <w:tc>
          <w:tcPr>
            <w:tcW w:w="3960"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Hard to find a trustworthy astrologer or book a pooja at a distant temple</w:t>
            </w:r>
          </w:p>
        </w:tc>
        <w:tc>
          <w:tcPr>
            <w:tcW w:w="4276"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Verified Guru Jis, clear prices, online booking and payment, status updates</w:t>
            </w:r>
          </w:p>
        </w:tc>
      </w:tr>
      <w:tr>
        <w:trPr>
          <w:cantSplit w:val="true"/>
        </w:trPr>
        <w:tc>
          <w:tcPr>
            <w:tcW w:w="1510"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b/>
                <w:bCs/>
                <w:kern w:val="0"/>
                <w:sz w:val="18"/>
                <w:szCs w:val="24"/>
                <w:lang w:val="en-US" w:eastAsia="en-US" w:bidi="ar-SA"/>
              </w:rPr>
              <w:t>Guru Jis</w:t>
            </w:r>
          </w:p>
        </w:tc>
        <w:tc>
          <w:tcPr>
            <w:tcW w:w="3960"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Hard to reach customers and manage bookings and earnings</w:t>
            </w:r>
          </w:p>
        </w:tc>
        <w:tc>
          <w:tcPr>
            <w:tcW w:w="4276"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A profile, a booking calendar, and a dashboard showing earnings and payouts</w:t>
            </w:r>
          </w:p>
        </w:tc>
      </w:tr>
      <w:tr>
        <w:trPr>
          <w:cantSplit w:val="true"/>
        </w:trPr>
        <w:tc>
          <w:tcPr>
            <w:tcW w:w="1510"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b/>
                <w:bCs/>
                <w:kern w:val="0"/>
                <w:sz w:val="18"/>
                <w:szCs w:val="24"/>
                <w:lang w:val="en-US" w:eastAsia="en-US" w:bidi="ar-SA"/>
              </w:rPr>
              <w:t>Admin team</w:t>
            </w:r>
          </w:p>
        </w:tc>
        <w:tc>
          <w:tcPr>
            <w:tcW w:w="3960"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Manual handling of people, bookings and money</w:t>
            </w:r>
          </w:p>
        </w:tc>
        <w:tc>
          <w:tcPr>
            <w:tcW w:w="4276"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One panel to approve, manage, track and report on everything</w:t>
            </w:r>
            <w:bookmarkStart w:id="6" w:name="Xd0dabe51a2240768741cea98569e1582425857b"/>
            <w:bookmarkEnd w:id="6"/>
          </w:p>
        </w:tc>
      </w:tr>
    </w:tbl>
    <w:p>
      <w:pPr>
        <w:pStyle w:val="Heading2"/>
        <w:rPr/>
      </w:pPr>
      <w:bookmarkStart w:id="7" w:name="__RefHeading___Toc2781_1710697764"/>
      <w:bookmarkEnd w:id="7"/>
      <w:r>
        <w:rPr/>
        <w:t>1.3 Types of users</w:t>
      </w:r>
    </w:p>
    <w:tbl>
      <w:tblPr>
        <w:tblStyle w:val="Table"/>
        <w:tblW w:w="5000" w:type="pct"/>
        <w:jc w:val="center"/>
        <w:tblInd w:w="0" w:type="dxa"/>
        <w:tblLayout w:type="fixed"/>
        <w:tblCellMar>
          <w:top w:w="50" w:type="dxa"/>
          <w:left w:w="90" w:type="dxa"/>
          <w:bottom w:w="50" w:type="dxa"/>
          <w:right w:w="90" w:type="dxa"/>
        </w:tblCellMar>
        <w:tblLook w:val="0020" w:noHBand="0" w:noVBand="0" w:firstColumn="0" w:lastRow="0" w:lastColumn="0" w:firstRow="1"/>
      </w:tblPr>
      <w:tblGrid>
        <w:gridCol w:w="1552"/>
        <w:gridCol w:w="4555"/>
        <w:gridCol w:w="3639"/>
      </w:tblGrid>
      <w:tr>
        <w:trPr>
          <w:tblHeader w:val="true"/>
          <w:cantSplit w:val="true"/>
        </w:trPr>
        <w:tc>
          <w:tcPr>
            <w:tcW w:w="1552" w:type="dxa"/>
            <w:tcBorders>
              <w:top w:val="single" w:sz="4" w:space="0" w:color="F2C4A5"/>
              <w:left w:val="single" w:sz="4" w:space="0" w:color="F2C4A5"/>
              <w:bottom w:val="single" w:sz="6" w:space="0" w:color="000000"/>
              <w:right w:val="single" w:sz="4" w:space="0" w:color="F2C4A5"/>
            </w:tcBorders>
            <w:shd w:color="auto" w:fill="E8935F" w:val="clear"/>
            <w:vAlign w:val="bottom"/>
          </w:tcPr>
          <w:p>
            <w:pPr>
              <w:pStyle w:val="Compact"/>
              <w:widowControl/>
              <w:spacing w:before="20" w:after="20"/>
              <w:jc w:val="left"/>
              <w:rPr>
                <w:kern w:val="0"/>
                <w:szCs w:val="24"/>
                <w:lang w:val="en-US" w:eastAsia="en-US" w:bidi="ar-SA"/>
              </w:rPr>
            </w:pPr>
            <w:r>
              <w:rPr>
                <w:b/>
                <w:color w:val="FFFFFF"/>
                <w:kern w:val="0"/>
                <w:sz w:val="18"/>
                <w:szCs w:val="24"/>
                <w:lang w:val="en-US" w:eastAsia="en-US" w:bidi="ar-SA"/>
              </w:rPr>
              <w:t>User</w:t>
            </w:r>
          </w:p>
        </w:tc>
        <w:tc>
          <w:tcPr>
            <w:tcW w:w="4555" w:type="dxa"/>
            <w:tcBorders>
              <w:top w:val="single" w:sz="4" w:space="0" w:color="F2C4A5"/>
              <w:left w:val="single" w:sz="4" w:space="0" w:color="F2C4A5"/>
              <w:bottom w:val="single" w:sz="6" w:space="0" w:color="000000"/>
              <w:right w:val="single" w:sz="4" w:space="0" w:color="F2C4A5"/>
            </w:tcBorders>
            <w:shd w:color="auto" w:fill="E8935F" w:val="clear"/>
            <w:vAlign w:val="bottom"/>
          </w:tcPr>
          <w:p>
            <w:pPr>
              <w:pStyle w:val="Compact"/>
              <w:widowControl/>
              <w:spacing w:before="20" w:after="20"/>
              <w:jc w:val="left"/>
              <w:rPr>
                <w:kern w:val="0"/>
                <w:szCs w:val="24"/>
                <w:lang w:val="en-US" w:eastAsia="en-US" w:bidi="ar-SA"/>
              </w:rPr>
            </w:pPr>
            <w:r>
              <w:rPr>
                <w:b/>
                <w:color w:val="FFFFFF"/>
                <w:kern w:val="0"/>
                <w:sz w:val="18"/>
                <w:szCs w:val="24"/>
                <w:lang w:val="en-US" w:eastAsia="en-US" w:bidi="ar-SA"/>
              </w:rPr>
              <w:t>What they do</w:t>
            </w:r>
          </w:p>
        </w:tc>
        <w:tc>
          <w:tcPr>
            <w:tcW w:w="3639" w:type="dxa"/>
            <w:tcBorders>
              <w:top w:val="single" w:sz="4" w:space="0" w:color="F2C4A5"/>
              <w:left w:val="single" w:sz="4" w:space="0" w:color="F2C4A5"/>
              <w:bottom w:val="single" w:sz="6" w:space="0" w:color="000000"/>
              <w:right w:val="single" w:sz="4" w:space="0" w:color="F2C4A5"/>
            </w:tcBorders>
            <w:shd w:color="auto" w:fill="E8935F" w:val="clear"/>
            <w:vAlign w:val="bottom"/>
          </w:tcPr>
          <w:p>
            <w:pPr>
              <w:pStyle w:val="Compact"/>
              <w:widowControl/>
              <w:spacing w:before="20" w:after="20"/>
              <w:jc w:val="left"/>
              <w:rPr>
                <w:kern w:val="0"/>
                <w:szCs w:val="24"/>
                <w:lang w:val="en-US" w:eastAsia="en-US" w:bidi="ar-SA"/>
              </w:rPr>
            </w:pPr>
            <w:r>
              <w:rPr>
                <w:b/>
                <w:color w:val="FFFFFF"/>
                <w:kern w:val="0"/>
                <w:sz w:val="18"/>
                <w:szCs w:val="24"/>
                <w:lang w:val="en-US" w:eastAsia="en-US" w:bidi="ar-SA"/>
              </w:rPr>
              <w:t>Status</w:t>
            </w:r>
          </w:p>
        </w:tc>
      </w:tr>
      <w:tr>
        <w:trPr>
          <w:cantSplit w:val="true"/>
        </w:trPr>
        <w:tc>
          <w:tcPr>
            <w:tcW w:w="1552"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Visitor</w:t>
            </w:r>
          </w:p>
        </w:tc>
        <w:tc>
          <w:tcPr>
            <w:tcW w:w="4555"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Browses readings, temples and Live Darshan without logging in</w:t>
            </w:r>
          </w:p>
        </w:tc>
        <w:tc>
          <w:tcPr>
            <w:tcW w:w="3639"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Exists – needs verification</w:t>
            </w:r>
          </w:p>
        </w:tc>
      </w:tr>
      <w:tr>
        <w:trPr>
          <w:cantSplit w:val="true"/>
        </w:trPr>
        <w:tc>
          <w:tcPr>
            <w:tcW w:w="1552"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Customer</w:t>
            </w:r>
          </w:p>
        </w:tc>
        <w:tc>
          <w:tcPr>
            <w:tcW w:w="4555"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Has an account; books, pays, reviews</w:t>
            </w:r>
          </w:p>
        </w:tc>
        <w:tc>
          <w:tcPr>
            <w:tcW w:w="3639"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Accounts exist; booking and payment are Proposed</w:t>
            </w:r>
          </w:p>
        </w:tc>
      </w:tr>
      <w:tr>
        <w:trPr>
          <w:cantSplit w:val="true"/>
        </w:trPr>
        <w:tc>
          <w:tcPr>
            <w:tcW w:w="1552"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Guru Ji</w:t>
            </w:r>
          </w:p>
        </w:tc>
        <w:tc>
          <w:tcPr>
            <w:tcW w:w="4555"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Offers consultations; manages schedule and earnings</w:t>
            </w:r>
          </w:p>
        </w:tc>
        <w:tc>
          <w:tcPr>
            <w:tcW w:w="3639"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Proposed (no Guru Ji role exists yet)</w:t>
            </w:r>
          </w:p>
        </w:tc>
      </w:tr>
      <w:tr>
        <w:trPr>
          <w:cantSplit w:val="true"/>
        </w:trPr>
        <w:tc>
          <w:tcPr>
            <w:tcW w:w="1552"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Admin</w:t>
            </w:r>
          </w:p>
        </w:tc>
        <w:tc>
          <w:tcPr>
            <w:tcW w:w="4555"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Manages Guru Jis, services, bookings, content</w:t>
            </w:r>
          </w:p>
        </w:tc>
        <w:tc>
          <w:tcPr>
            <w:tcW w:w="3639"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Admin role exists; most admin tools are Proposed</w:t>
            </w:r>
          </w:p>
        </w:tc>
      </w:tr>
      <w:tr>
        <w:trPr>
          <w:cantSplit w:val="true"/>
        </w:trPr>
        <w:tc>
          <w:tcPr>
            <w:tcW w:w="1552"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Super Admin</w:t>
            </w:r>
          </w:p>
        </w:tc>
        <w:tc>
          <w:tcPr>
            <w:tcW w:w="4555"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Controls admin roles and platform settings</w:t>
            </w:r>
          </w:p>
        </w:tc>
        <w:tc>
          <w:tcPr>
            <w:tcW w:w="3639"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Role exists; no extra tools yet</w:t>
            </w:r>
          </w:p>
        </w:tc>
      </w:tr>
      <w:tr>
        <w:trPr>
          <w:cantSplit w:val="true"/>
        </w:trPr>
        <w:tc>
          <w:tcPr>
            <w:tcW w:w="1552"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Support staff</w:t>
            </w:r>
          </w:p>
        </w:tc>
        <w:tc>
          <w:tcPr>
            <w:tcW w:w="4555"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Handles complaints and disputes</w:t>
            </w:r>
          </w:p>
        </w:tc>
        <w:tc>
          <w:tcPr>
            <w:tcW w:w="3639"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Proposed</w:t>
            </w:r>
          </w:p>
        </w:tc>
      </w:tr>
    </w:tbl>
    <w:p>
      <w:pPr>
        <w:pStyle w:val="BodyText"/>
        <w:jc w:val="center"/>
        <w:rPr/>
      </w:pPr>
      <w:r>
        <w:rPr/>
        <w:drawing>
          <wp:inline distT="0" distB="0" distL="0" distR="0">
            <wp:extent cx="5334000" cy="3228340"/>
            <wp:effectExtent l="0" t="0" r="0" b="0"/>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2"/>
                    <a:stretch>
                      <a:fillRect/>
                    </a:stretch>
                  </pic:blipFill>
                  <pic:spPr bwMode="auto">
                    <a:xfrm>
                      <a:off x="0" y="0"/>
                      <a:ext cx="5334000" cy="3228340"/>
                    </a:xfrm>
                    <a:prstGeom prst="rect">
                      <a:avLst/>
                    </a:prstGeom>
                  </pic:spPr>
                </pic:pic>
              </a:graphicData>
            </a:graphic>
          </wp:inline>
        </w:drawing>
      </w:r>
    </w:p>
    <w:p>
      <w:pPr>
        <w:pStyle w:val="Heading1"/>
        <w:rPr/>
      </w:pPr>
      <w:bookmarkStart w:id="8" w:name="__RefHeading___Toc2783_1710697764"/>
      <w:bookmarkEnd w:id="8"/>
      <w:r>
        <w:rPr/>
        <w:t>2. Main Modules and Features</w:t>
      </w:r>
    </w:p>
    <w:tbl>
      <w:tblPr>
        <w:tblStyle w:val="Table"/>
        <w:tblW w:w="5000" w:type="pct"/>
        <w:jc w:val="center"/>
        <w:tblInd w:w="0" w:type="dxa"/>
        <w:tblLayout w:type="fixed"/>
        <w:tblCellMar>
          <w:top w:w="50" w:type="dxa"/>
          <w:left w:w="90" w:type="dxa"/>
          <w:bottom w:w="50" w:type="dxa"/>
          <w:right w:w="90" w:type="dxa"/>
        </w:tblCellMar>
        <w:tblLook w:val="0020" w:noHBand="0" w:noVBand="0" w:firstColumn="0" w:lastRow="0" w:lastColumn="0" w:firstRow="1"/>
      </w:tblPr>
      <w:tblGrid>
        <w:gridCol w:w="585"/>
        <w:gridCol w:w="2636"/>
        <w:gridCol w:w="4019"/>
        <w:gridCol w:w="2505"/>
      </w:tblGrid>
      <w:tr>
        <w:trPr>
          <w:tblHeader w:val="true"/>
          <w:cantSplit w:val="true"/>
        </w:trPr>
        <w:tc>
          <w:tcPr>
            <w:tcW w:w="585" w:type="dxa"/>
            <w:tcBorders>
              <w:top w:val="single" w:sz="4" w:space="0" w:color="F2C4A5"/>
              <w:left w:val="single" w:sz="4" w:space="0" w:color="F2C4A5"/>
              <w:bottom w:val="single" w:sz="6" w:space="0" w:color="000000"/>
              <w:right w:val="single" w:sz="4" w:space="0" w:color="F2C4A5"/>
            </w:tcBorders>
            <w:shd w:color="auto" w:fill="E8935F" w:val="clear"/>
            <w:vAlign w:val="bottom"/>
          </w:tcPr>
          <w:p>
            <w:pPr>
              <w:pStyle w:val="Compact"/>
              <w:widowControl/>
              <w:spacing w:before="20" w:after="20"/>
              <w:jc w:val="left"/>
              <w:rPr>
                <w:kern w:val="0"/>
                <w:szCs w:val="24"/>
                <w:lang w:val="en-US" w:eastAsia="en-US" w:bidi="ar-SA"/>
              </w:rPr>
            </w:pPr>
            <w:r>
              <w:rPr>
                <w:b/>
                <w:color w:val="FFFFFF"/>
                <w:kern w:val="0"/>
                <w:sz w:val="18"/>
                <w:szCs w:val="24"/>
                <w:lang w:val="en-US" w:eastAsia="en-US" w:bidi="ar-SA"/>
              </w:rPr>
              <w:t>#</w:t>
            </w:r>
          </w:p>
        </w:tc>
        <w:tc>
          <w:tcPr>
            <w:tcW w:w="2636" w:type="dxa"/>
            <w:tcBorders>
              <w:top w:val="single" w:sz="4" w:space="0" w:color="F2C4A5"/>
              <w:left w:val="single" w:sz="4" w:space="0" w:color="F2C4A5"/>
              <w:bottom w:val="single" w:sz="6" w:space="0" w:color="000000"/>
              <w:right w:val="single" w:sz="4" w:space="0" w:color="F2C4A5"/>
            </w:tcBorders>
            <w:shd w:color="auto" w:fill="E8935F" w:val="clear"/>
            <w:vAlign w:val="bottom"/>
          </w:tcPr>
          <w:p>
            <w:pPr>
              <w:pStyle w:val="Compact"/>
              <w:widowControl/>
              <w:spacing w:before="20" w:after="20"/>
              <w:jc w:val="left"/>
              <w:rPr>
                <w:kern w:val="0"/>
                <w:szCs w:val="24"/>
                <w:lang w:val="en-US" w:eastAsia="en-US" w:bidi="ar-SA"/>
              </w:rPr>
            </w:pPr>
            <w:r>
              <w:rPr>
                <w:b/>
                <w:color w:val="FFFFFF"/>
                <w:kern w:val="0"/>
                <w:sz w:val="18"/>
                <w:szCs w:val="24"/>
                <w:lang w:val="en-US" w:eastAsia="en-US" w:bidi="ar-SA"/>
              </w:rPr>
              <w:t>Module</w:t>
            </w:r>
          </w:p>
        </w:tc>
        <w:tc>
          <w:tcPr>
            <w:tcW w:w="4019" w:type="dxa"/>
            <w:tcBorders>
              <w:top w:val="single" w:sz="4" w:space="0" w:color="F2C4A5"/>
              <w:left w:val="single" w:sz="4" w:space="0" w:color="F2C4A5"/>
              <w:bottom w:val="single" w:sz="6" w:space="0" w:color="000000"/>
              <w:right w:val="single" w:sz="4" w:space="0" w:color="F2C4A5"/>
            </w:tcBorders>
            <w:shd w:color="auto" w:fill="E8935F" w:val="clear"/>
            <w:vAlign w:val="bottom"/>
          </w:tcPr>
          <w:p>
            <w:pPr>
              <w:pStyle w:val="Compact"/>
              <w:widowControl/>
              <w:spacing w:before="20" w:after="20"/>
              <w:jc w:val="left"/>
              <w:rPr>
                <w:kern w:val="0"/>
                <w:szCs w:val="24"/>
                <w:lang w:val="en-US" w:eastAsia="en-US" w:bidi="ar-SA"/>
              </w:rPr>
            </w:pPr>
            <w:r>
              <w:rPr>
                <w:b/>
                <w:color w:val="FFFFFF"/>
                <w:kern w:val="0"/>
                <w:sz w:val="18"/>
                <w:szCs w:val="24"/>
                <w:lang w:val="en-US" w:eastAsia="en-US" w:bidi="ar-SA"/>
              </w:rPr>
              <w:t>Main features</w:t>
            </w:r>
          </w:p>
        </w:tc>
        <w:tc>
          <w:tcPr>
            <w:tcW w:w="2505" w:type="dxa"/>
            <w:tcBorders>
              <w:top w:val="single" w:sz="4" w:space="0" w:color="F2C4A5"/>
              <w:left w:val="single" w:sz="4" w:space="0" w:color="F2C4A5"/>
              <w:bottom w:val="single" w:sz="6" w:space="0" w:color="000000"/>
              <w:right w:val="single" w:sz="4" w:space="0" w:color="F2C4A5"/>
            </w:tcBorders>
            <w:shd w:color="auto" w:fill="E8935F" w:val="clear"/>
            <w:vAlign w:val="bottom"/>
          </w:tcPr>
          <w:p>
            <w:pPr>
              <w:pStyle w:val="Compact"/>
              <w:widowControl/>
              <w:spacing w:before="20" w:after="20"/>
              <w:jc w:val="left"/>
              <w:rPr>
                <w:kern w:val="0"/>
                <w:szCs w:val="24"/>
                <w:lang w:val="en-US" w:eastAsia="en-US" w:bidi="ar-SA"/>
              </w:rPr>
            </w:pPr>
            <w:r>
              <w:rPr>
                <w:b/>
                <w:color w:val="FFFFFF"/>
                <w:kern w:val="0"/>
                <w:sz w:val="18"/>
                <w:szCs w:val="24"/>
                <w:lang w:val="en-US" w:eastAsia="en-US" w:bidi="ar-SA"/>
              </w:rPr>
              <w:t>Status</w:t>
            </w:r>
          </w:p>
        </w:tc>
      </w:tr>
      <w:tr>
        <w:trPr>
          <w:cantSplit w:val="true"/>
        </w:trPr>
        <w:tc>
          <w:tcPr>
            <w:tcW w:w="585"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1</w:t>
            </w:r>
          </w:p>
        </w:tc>
        <w:tc>
          <w:tcPr>
            <w:tcW w:w="2636"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Customer Website and Accounts</w:t>
            </w:r>
          </w:p>
        </w:tc>
        <w:tc>
          <w:tcPr>
            <w:tcW w:w="4019"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 xml:space="preserve">Email/password sign-up, email OTP, phone OTP, Google sign-in, password reset. </w:t>
            </w:r>
            <w:r>
              <w:rPr>
                <w:b/>
                <w:bCs/>
                <w:kern w:val="0"/>
                <w:sz w:val="18"/>
                <w:szCs w:val="24"/>
                <w:lang w:val="en-US" w:eastAsia="en-US" w:bidi="ar-SA"/>
              </w:rPr>
              <w:t>Proposed:</w:t>
            </w:r>
            <w:r>
              <w:rPr>
                <w:kern w:val="0"/>
                <w:sz w:val="18"/>
                <w:szCs w:val="24"/>
                <w:lang w:val="en-US" w:eastAsia="en-US" w:bidi="ar-SA"/>
              </w:rPr>
              <w:t xml:space="preserve"> profile page, saved family profiles, account deletion</w:t>
            </w:r>
          </w:p>
        </w:tc>
        <w:tc>
          <w:tcPr>
            <w:tcW w:w="2505"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Exists – needs verification (accounts); Proposed (profile features)</w:t>
            </w:r>
          </w:p>
        </w:tc>
      </w:tr>
      <w:tr>
        <w:trPr>
          <w:cantSplit w:val="true"/>
        </w:trPr>
        <w:tc>
          <w:tcPr>
            <w:tcW w:w="585"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2</w:t>
            </w:r>
          </w:p>
        </w:tc>
        <w:tc>
          <w:tcPr>
            <w:tcW w:w="2636"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Guru Ji Registration and Onboarding</w:t>
            </w:r>
          </w:p>
        </w:tc>
        <w:tc>
          <w:tcPr>
            <w:tcW w:w="4019"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Sign-up, profile, documents, admin approval</w:t>
            </w:r>
          </w:p>
        </w:tc>
        <w:tc>
          <w:tcPr>
            <w:tcW w:w="2505"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Proposed</w:t>
            </w:r>
          </w:p>
        </w:tc>
      </w:tr>
      <w:tr>
        <w:trPr>
          <w:cantSplit w:val="true"/>
        </w:trPr>
        <w:tc>
          <w:tcPr>
            <w:tcW w:w="585"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3</w:t>
            </w:r>
          </w:p>
        </w:tc>
        <w:tc>
          <w:tcPr>
            <w:tcW w:w="2636"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Guru Ji Dashboard</w:t>
            </w:r>
          </w:p>
        </w:tc>
        <w:tc>
          <w:tcPr>
            <w:tcW w:w="4019"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Bookings, availability, earnings, payouts, reviews</w:t>
            </w:r>
          </w:p>
        </w:tc>
        <w:tc>
          <w:tcPr>
            <w:tcW w:w="2505"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Proposed</w:t>
            </w:r>
          </w:p>
        </w:tc>
      </w:tr>
      <w:tr>
        <w:trPr>
          <w:cantSplit w:val="true"/>
        </w:trPr>
        <w:tc>
          <w:tcPr>
            <w:tcW w:w="585"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4</w:t>
            </w:r>
          </w:p>
        </w:tc>
        <w:tc>
          <w:tcPr>
            <w:tcW w:w="2636"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Admin Panel</w:t>
            </w:r>
          </w:p>
        </w:tc>
        <w:tc>
          <w:tcPr>
            <w:tcW w:w="4019"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b/>
                <w:bCs/>
                <w:kern w:val="0"/>
                <w:sz w:val="18"/>
                <w:szCs w:val="24"/>
                <w:lang w:val="en-US" w:eastAsia="en-US" w:bidi="ar-SA"/>
              </w:rPr>
              <w:t>Exists:</w:t>
            </w:r>
            <w:r>
              <w:rPr>
                <w:kern w:val="0"/>
                <w:sz w:val="18"/>
                <w:szCs w:val="24"/>
                <w:lang w:val="en-US" w:eastAsia="en-US" w:bidi="ar-SA"/>
              </w:rPr>
              <w:t xml:space="preserve"> manage temples, poojas, offerings (chadhawa), shop products and images. </w:t>
            </w:r>
            <w:r>
              <w:rPr>
                <w:b/>
                <w:bCs/>
                <w:kern w:val="0"/>
                <w:sz w:val="18"/>
                <w:szCs w:val="24"/>
                <w:lang w:val="en-US" w:eastAsia="en-US" w:bidi="ar-SA"/>
              </w:rPr>
              <w:t>Proposed:</w:t>
            </w:r>
            <w:r>
              <w:rPr>
                <w:kern w:val="0"/>
                <w:sz w:val="18"/>
                <w:szCs w:val="24"/>
                <w:lang w:val="en-US" w:eastAsia="en-US" w:bidi="ar-SA"/>
              </w:rPr>
              <w:t xml:space="preserve"> everything else in Section 5</w:t>
            </w:r>
          </w:p>
        </w:tc>
        <w:tc>
          <w:tcPr>
            <w:tcW w:w="2505"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Partial</w:t>
            </w:r>
          </w:p>
        </w:tc>
      </w:tr>
      <w:tr>
        <w:trPr>
          <w:cantSplit w:val="true"/>
        </w:trPr>
        <w:tc>
          <w:tcPr>
            <w:tcW w:w="585"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5</w:t>
            </w:r>
          </w:p>
        </w:tc>
        <w:tc>
          <w:tcPr>
            <w:tcW w:w="2636"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Guru Ji Discovery and Consultation Booking</w:t>
            </w:r>
          </w:p>
        </w:tc>
        <w:tc>
          <w:tcPr>
            <w:tcW w:w="4019"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Search, filter, Guru Ji profiles, book a slot</w:t>
            </w:r>
          </w:p>
        </w:tc>
        <w:tc>
          <w:tcPr>
            <w:tcW w:w="2505"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Proposed</w:t>
            </w:r>
          </w:p>
        </w:tc>
      </w:tr>
      <w:tr>
        <w:trPr>
          <w:cantSplit w:val="true"/>
        </w:trPr>
        <w:tc>
          <w:tcPr>
            <w:tcW w:w="585"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6</w:t>
            </w:r>
          </w:p>
        </w:tc>
        <w:tc>
          <w:tcPr>
            <w:tcW w:w="2636"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Pooja and Temple Booking</w:t>
            </w:r>
          </w:p>
        </w:tc>
        <w:tc>
          <w:tcPr>
            <w:tcW w:w="4019"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b/>
                <w:bCs/>
                <w:kern w:val="0"/>
                <w:sz w:val="18"/>
                <w:szCs w:val="24"/>
                <w:lang w:val="en-US" w:eastAsia="en-US" w:bidi="ar-SA"/>
              </w:rPr>
              <w:t>Exists:</w:t>
            </w:r>
            <w:r>
              <w:rPr>
                <w:kern w:val="0"/>
                <w:sz w:val="18"/>
                <w:szCs w:val="24"/>
                <w:lang w:val="en-US" w:eastAsia="en-US" w:bidi="ar-SA"/>
              </w:rPr>
              <w:t xml:space="preserve"> temple and pooja listings with prices. </w:t>
            </w:r>
            <w:r>
              <w:rPr>
                <w:b/>
                <w:bCs/>
                <w:kern w:val="0"/>
                <w:sz w:val="18"/>
                <w:szCs w:val="24"/>
                <w:lang w:val="en-US" w:eastAsia="en-US" w:bidi="ar-SA"/>
              </w:rPr>
              <w:t>Missing:</w:t>
            </w:r>
            <w:r>
              <w:rPr>
                <w:kern w:val="0"/>
                <w:sz w:val="18"/>
                <w:szCs w:val="24"/>
                <w:lang w:val="en-US" w:eastAsia="en-US" w:bidi="ar-SA"/>
              </w:rPr>
              <w:t xml:space="preserve"> the "Book" button does nothing; no booking records</w:t>
            </w:r>
          </w:p>
        </w:tc>
        <w:tc>
          <w:tcPr>
            <w:tcW w:w="2505"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Partial</w:t>
            </w:r>
          </w:p>
        </w:tc>
      </w:tr>
      <w:tr>
        <w:trPr>
          <w:cantSplit w:val="true"/>
        </w:trPr>
        <w:tc>
          <w:tcPr>
            <w:tcW w:w="585"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7</w:t>
            </w:r>
          </w:p>
        </w:tc>
        <w:tc>
          <w:tcPr>
            <w:tcW w:w="2636"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Astrology and Kundli</w:t>
            </w:r>
          </w:p>
        </w:tc>
        <w:tc>
          <w:tcPr>
            <w:tcW w:w="4019"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b/>
                <w:bCs/>
                <w:kern w:val="0"/>
                <w:sz w:val="18"/>
                <w:szCs w:val="24"/>
                <w:lang w:val="en-US" w:eastAsia="en-US" w:bidi="ar-SA"/>
              </w:rPr>
              <w:t>Exists:</w:t>
            </w:r>
            <w:r>
              <w:rPr>
                <w:kern w:val="0"/>
                <w:sz w:val="18"/>
                <w:szCs w:val="24"/>
                <w:lang w:val="en-US" w:eastAsia="en-US" w:bidi="ar-SA"/>
              </w:rPr>
              <w:t xml:space="preserve"> sun sign by date, numerology. </w:t>
            </w:r>
            <w:r>
              <w:rPr>
                <w:b/>
                <w:bCs/>
                <w:kern w:val="0"/>
                <w:sz w:val="18"/>
                <w:szCs w:val="24"/>
                <w:lang w:val="en-US" w:eastAsia="en-US" w:bidi="ar-SA"/>
              </w:rPr>
              <w:t>Not real:</w:t>
            </w:r>
            <w:r>
              <w:rPr>
                <w:kern w:val="0"/>
                <w:sz w:val="18"/>
                <w:szCs w:val="24"/>
                <w:lang w:val="en-US" w:eastAsia="en-US" w:bidi="ar-SA"/>
              </w:rPr>
              <w:t xml:space="preserve"> birth-chart and compatibility scores. </w:t>
            </w:r>
            <w:r>
              <w:rPr>
                <w:b/>
                <w:bCs/>
                <w:kern w:val="0"/>
                <w:sz w:val="18"/>
                <w:szCs w:val="24"/>
                <w:lang w:val="en-US" w:eastAsia="en-US" w:bidi="ar-SA"/>
              </w:rPr>
              <w:t>Missing:</w:t>
            </w:r>
            <w:r>
              <w:rPr>
                <w:kern w:val="0"/>
                <w:sz w:val="18"/>
                <w:szCs w:val="24"/>
                <w:lang w:val="en-US" w:eastAsia="en-US" w:bidi="ar-SA"/>
              </w:rPr>
              <w:t xml:space="preserve"> Kundli</w:t>
            </w:r>
          </w:p>
        </w:tc>
        <w:tc>
          <w:tcPr>
            <w:tcW w:w="2505"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Partial</w:t>
            </w:r>
          </w:p>
        </w:tc>
      </w:tr>
      <w:tr>
        <w:trPr>
          <w:cantSplit w:val="true"/>
        </w:trPr>
        <w:tc>
          <w:tcPr>
            <w:tcW w:w="585"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8</w:t>
            </w:r>
          </w:p>
        </w:tc>
        <w:tc>
          <w:tcPr>
            <w:tcW w:w="2636"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AI Guru Chat</w:t>
            </w:r>
          </w:p>
        </w:tc>
        <w:tc>
          <w:tcPr>
            <w:tcW w:w="4019"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Chat, diagnosis report, voice replies. Runs from the browser; history not saved</w:t>
            </w:r>
          </w:p>
        </w:tc>
        <w:tc>
          <w:tcPr>
            <w:tcW w:w="2505"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Partial</w:t>
            </w:r>
          </w:p>
        </w:tc>
      </w:tr>
      <w:tr>
        <w:trPr>
          <w:cantSplit w:val="true"/>
        </w:trPr>
        <w:tc>
          <w:tcPr>
            <w:tcW w:w="585"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9</w:t>
            </w:r>
          </w:p>
        </w:tc>
        <w:tc>
          <w:tcPr>
            <w:tcW w:w="2636"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Payments, Refunds, Commissions, Payouts</w:t>
            </w:r>
          </w:p>
        </w:tc>
        <w:tc>
          <w:tcPr>
            <w:tcW w:w="4019"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No payment system exists (the ₹499 "unlock" is a demo)</w:t>
            </w:r>
          </w:p>
        </w:tc>
        <w:tc>
          <w:tcPr>
            <w:tcW w:w="2505"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Proposed</w:t>
            </w:r>
          </w:p>
        </w:tc>
      </w:tr>
      <w:tr>
        <w:trPr>
          <w:cantSplit w:val="true"/>
        </w:trPr>
        <w:tc>
          <w:tcPr>
            <w:tcW w:w="585"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10</w:t>
            </w:r>
          </w:p>
        </w:tc>
        <w:tc>
          <w:tcPr>
            <w:tcW w:w="2636"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Content Management</w:t>
            </w:r>
          </w:p>
        </w:tc>
        <w:tc>
          <w:tcPr>
            <w:tcW w:w="4019"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Catalogue editing exists; blog and page content are hard-coded</w:t>
            </w:r>
          </w:p>
        </w:tc>
        <w:tc>
          <w:tcPr>
            <w:tcW w:w="2505"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Partial</w:t>
            </w:r>
          </w:p>
        </w:tc>
      </w:tr>
      <w:tr>
        <w:trPr>
          <w:cantSplit w:val="true"/>
        </w:trPr>
        <w:tc>
          <w:tcPr>
            <w:tcW w:w="585"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11</w:t>
            </w:r>
          </w:p>
        </w:tc>
        <w:tc>
          <w:tcPr>
            <w:tcW w:w="2636"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Notifications and Communication</w:t>
            </w:r>
          </w:p>
        </w:tc>
        <w:tc>
          <w:tcPr>
            <w:tcW w:w="4019"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Only sign-up OTP and password-reset emails, and phone OTP</w:t>
            </w:r>
          </w:p>
        </w:tc>
        <w:tc>
          <w:tcPr>
            <w:tcW w:w="2505"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Partial</w:t>
            </w:r>
          </w:p>
        </w:tc>
      </w:tr>
      <w:tr>
        <w:trPr>
          <w:cantSplit w:val="true"/>
        </w:trPr>
        <w:tc>
          <w:tcPr>
            <w:tcW w:w="585"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12</w:t>
            </w:r>
          </w:p>
        </w:tc>
        <w:tc>
          <w:tcPr>
            <w:tcW w:w="2636"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Customer Support and Disputes</w:t>
            </w:r>
          </w:p>
        </w:tc>
        <w:tc>
          <w:tcPr>
            <w:tcW w:w="4019"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Contact form only pretends to send</w:t>
            </w:r>
          </w:p>
        </w:tc>
        <w:tc>
          <w:tcPr>
            <w:tcW w:w="2505"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Proposed</w:t>
            </w:r>
          </w:p>
        </w:tc>
      </w:tr>
      <w:tr>
        <w:trPr>
          <w:cantSplit w:val="true"/>
        </w:trPr>
        <w:tc>
          <w:tcPr>
            <w:tcW w:w="585"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13</w:t>
            </w:r>
          </w:p>
        </w:tc>
        <w:tc>
          <w:tcPr>
            <w:tcW w:w="2636"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Reviews, Ratings and Verification</w:t>
            </w:r>
          </w:p>
        </w:tc>
        <w:tc>
          <w:tcPr>
            <w:tcW w:w="4019"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None</w:t>
            </w:r>
          </w:p>
        </w:tc>
        <w:tc>
          <w:tcPr>
            <w:tcW w:w="2505"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Proposed</w:t>
            </w:r>
          </w:p>
        </w:tc>
      </w:tr>
      <w:tr>
        <w:trPr>
          <w:cantSplit w:val="true"/>
        </w:trPr>
        <w:tc>
          <w:tcPr>
            <w:tcW w:w="585"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14</w:t>
            </w:r>
          </w:p>
        </w:tc>
        <w:tc>
          <w:tcPr>
            <w:tcW w:w="2636"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Marketing and Retention</w:t>
            </w:r>
          </w:p>
        </w:tc>
        <w:tc>
          <w:tcPr>
            <w:tcW w:w="4019"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Newsletter form only pretends to subscribe; referral code is accepted but unused</w:t>
            </w:r>
          </w:p>
        </w:tc>
        <w:tc>
          <w:tcPr>
            <w:tcW w:w="2505"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Proposed</w:t>
            </w:r>
          </w:p>
        </w:tc>
      </w:tr>
      <w:tr>
        <w:trPr>
          <w:cantSplit w:val="true"/>
        </w:trPr>
        <w:tc>
          <w:tcPr>
            <w:tcW w:w="585"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15</w:t>
            </w:r>
          </w:p>
        </w:tc>
        <w:tc>
          <w:tcPr>
            <w:tcW w:w="2636"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Technical Infrastructure and Security</w:t>
            </w:r>
          </w:p>
        </w:tc>
        <w:tc>
          <w:tcPr>
            <w:tcW w:w="4019"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Login roles, hashed tokens, image hosting. Known gaps: exposed AI key, no rate limits, weak OTP protection, no monitoring or backups</w:t>
            </w:r>
          </w:p>
        </w:tc>
        <w:tc>
          <w:tcPr>
            <w:tcW w:w="2505"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Partial</w:t>
            </w:r>
            <w:bookmarkStart w:id="9" w:name="X7ba728a85df27fd6a93eb3d60754988b79803a9"/>
            <w:bookmarkEnd w:id="9"/>
          </w:p>
        </w:tc>
      </w:tr>
    </w:tbl>
    <w:p>
      <w:pPr>
        <w:pStyle w:val="Heading1"/>
        <w:rPr/>
      </w:pPr>
      <w:bookmarkStart w:id="10" w:name="__RefHeading___Toc2785_1710697764"/>
      <w:bookmarkEnd w:id="10"/>
      <w:r>
        <w:rPr/>
        <w:t>3. Guru Ji Onboarding</w:t>
      </w:r>
    </w:p>
    <w:p>
      <w:pPr>
        <w:pStyle w:val="FirstParagraph"/>
        <w:rPr/>
      </w:pPr>
      <w:r>
        <w:rPr>
          <w:b/>
          <w:bCs/>
        </w:rPr>
        <w:t>Status: Proposed.</w:t>
      </w:r>
      <w:r>
        <w:rPr/>
        <w:t xml:space="preserve"> Nothing in this section exists yet.</w:t>
      </w:r>
    </w:p>
    <w:p>
      <w:pPr>
        <w:pStyle w:val="BodyText"/>
        <w:jc w:val="center"/>
        <w:rPr/>
      </w:pPr>
      <w:r>
        <w:rPr/>
        <w:drawing>
          <wp:inline distT="0" distB="0" distL="0" distR="0">
            <wp:extent cx="5334000" cy="261239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334000" cy="2612390"/>
                    </a:xfrm>
                    <a:prstGeom prst="rect">
                      <a:avLst/>
                    </a:prstGeom>
                  </pic:spPr>
                </pic:pic>
              </a:graphicData>
            </a:graphic>
          </wp:inline>
        </w:drawing>
      </w:r>
    </w:p>
    <w:tbl>
      <w:tblPr>
        <w:tblStyle w:val="Table"/>
        <w:tblW w:w="5000" w:type="pct"/>
        <w:jc w:val="center"/>
        <w:tblInd w:w="0" w:type="dxa"/>
        <w:tblLayout w:type="fixed"/>
        <w:tblCellMar>
          <w:top w:w="50" w:type="dxa"/>
          <w:left w:w="90" w:type="dxa"/>
          <w:bottom w:w="50" w:type="dxa"/>
          <w:right w:w="90" w:type="dxa"/>
        </w:tblCellMar>
        <w:tblLook w:val="0020" w:noHBand="0" w:noVBand="0" w:firstColumn="0" w:lastRow="0" w:lastColumn="0" w:firstRow="1"/>
      </w:tblPr>
      <w:tblGrid>
        <w:gridCol w:w="3115"/>
        <w:gridCol w:w="6630"/>
      </w:tblGrid>
      <w:tr>
        <w:trPr>
          <w:tblHeader w:val="true"/>
          <w:cantSplit w:val="true"/>
        </w:trPr>
        <w:tc>
          <w:tcPr>
            <w:tcW w:w="3115" w:type="dxa"/>
            <w:tcBorders>
              <w:top w:val="single" w:sz="4" w:space="0" w:color="F2C4A5"/>
              <w:left w:val="single" w:sz="4" w:space="0" w:color="F2C4A5"/>
              <w:bottom w:val="single" w:sz="6" w:space="0" w:color="000000"/>
              <w:right w:val="single" w:sz="4" w:space="0" w:color="F2C4A5"/>
            </w:tcBorders>
            <w:shd w:color="auto" w:fill="E8935F" w:val="clear"/>
            <w:vAlign w:val="bottom"/>
          </w:tcPr>
          <w:p>
            <w:pPr>
              <w:pStyle w:val="Compact"/>
              <w:widowControl/>
              <w:spacing w:before="20" w:after="20"/>
              <w:jc w:val="left"/>
              <w:rPr>
                <w:kern w:val="0"/>
                <w:szCs w:val="24"/>
                <w:lang w:val="en-US" w:eastAsia="en-US" w:bidi="ar-SA"/>
              </w:rPr>
            </w:pPr>
            <w:r>
              <w:rPr>
                <w:b/>
                <w:color w:val="FFFFFF"/>
                <w:kern w:val="0"/>
                <w:sz w:val="18"/>
                <w:szCs w:val="24"/>
                <w:lang w:val="en-US" w:eastAsia="en-US" w:bidi="ar-SA"/>
              </w:rPr>
              <w:t>Step</w:t>
            </w:r>
          </w:p>
        </w:tc>
        <w:tc>
          <w:tcPr>
            <w:tcW w:w="6630" w:type="dxa"/>
            <w:tcBorders>
              <w:top w:val="single" w:sz="4" w:space="0" w:color="F2C4A5"/>
              <w:left w:val="single" w:sz="4" w:space="0" w:color="F2C4A5"/>
              <w:bottom w:val="single" w:sz="6" w:space="0" w:color="000000"/>
              <w:right w:val="single" w:sz="4" w:space="0" w:color="F2C4A5"/>
            </w:tcBorders>
            <w:shd w:color="auto" w:fill="E8935F" w:val="clear"/>
            <w:vAlign w:val="bottom"/>
          </w:tcPr>
          <w:p>
            <w:pPr>
              <w:pStyle w:val="Compact"/>
              <w:widowControl/>
              <w:spacing w:before="20" w:after="20"/>
              <w:jc w:val="left"/>
              <w:rPr>
                <w:kern w:val="0"/>
                <w:szCs w:val="24"/>
                <w:lang w:val="en-US" w:eastAsia="en-US" w:bidi="ar-SA"/>
              </w:rPr>
            </w:pPr>
            <w:r>
              <w:rPr>
                <w:b/>
                <w:color w:val="FFFFFF"/>
                <w:kern w:val="0"/>
                <w:sz w:val="18"/>
                <w:szCs w:val="24"/>
                <w:lang w:val="en-US" w:eastAsia="en-US" w:bidi="ar-SA"/>
              </w:rPr>
              <w:t>What happens</w:t>
            </w:r>
          </w:p>
        </w:tc>
      </w:tr>
      <w:tr>
        <w:trPr>
          <w:cantSplit w:val="true"/>
        </w:trPr>
        <w:tc>
          <w:tcPr>
            <w:tcW w:w="3115"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1. Register</w:t>
            </w:r>
          </w:p>
        </w:tc>
        <w:tc>
          <w:tcPr>
            <w:tcW w:w="6630"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 xml:space="preserve">Guru Ji signs up and verifies email and phone with a one-time code (OTP). The account starts as </w:t>
            </w:r>
            <w:r>
              <w:rPr>
                <w:b/>
                <w:bCs/>
                <w:kern w:val="0"/>
                <w:sz w:val="18"/>
                <w:szCs w:val="24"/>
                <w:lang w:val="en-US" w:eastAsia="en-US" w:bidi="ar-SA"/>
              </w:rPr>
              <w:t>Applicant</w:t>
            </w:r>
            <w:r>
              <w:rPr>
                <w:kern w:val="0"/>
                <w:sz w:val="18"/>
                <w:szCs w:val="24"/>
                <w:lang w:val="en-US" w:eastAsia="en-US" w:bidi="ar-SA"/>
              </w:rPr>
              <w:t>, not yet visible to customers.</w:t>
            </w:r>
          </w:p>
        </w:tc>
      </w:tr>
      <w:tr>
        <w:trPr>
          <w:cantSplit w:val="true"/>
        </w:trPr>
        <w:tc>
          <w:tcPr>
            <w:tcW w:w="3115"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2. Personal and professional details</w:t>
            </w:r>
          </w:p>
        </w:tc>
        <w:tc>
          <w:tcPr>
            <w:tcW w:w="6630"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Full name, city, contact details, years of experience, languages spoken.</w:t>
            </w:r>
          </w:p>
        </w:tc>
      </w:tr>
      <w:tr>
        <w:trPr>
          <w:cantSplit w:val="true"/>
        </w:trPr>
        <w:tc>
          <w:tcPr>
            <w:tcW w:w="3115"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3. Profile</w:t>
            </w:r>
          </w:p>
        </w:tc>
        <w:tc>
          <w:tcPr>
            <w:tcW w:w="6630"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Photo, short biography, specializations (e.g. Vedic, Numerology, Tarot, Vastu, Pooja services).</w:t>
            </w:r>
          </w:p>
        </w:tc>
      </w:tr>
      <w:tr>
        <w:trPr>
          <w:cantSplit w:val="true"/>
        </w:trPr>
        <w:tc>
          <w:tcPr>
            <w:tcW w:w="3115"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4. Services and pricing</w:t>
            </w:r>
          </w:p>
        </w:tc>
        <w:tc>
          <w:tcPr>
            <w:tcW w:w="6630"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 xml:space="preserve">Services offered, consultation type (chat, call, video — </w:t>
            </w:r>
            <w:r>
              <w:rPr>
                <w:b/>
                <w:bCs/>
                <w:kern w:val="0"/>
                <w:sz w:val="18"/>
                <w:szCs w:val="24"/>
                <w:lang w:val="en-US" w:eastAsia="en-US" w:bidi="ar-SA"/>
              </w:rPr>
              <w:t>Decision required</w:t>
            </w:r>
            <w:r>
              <w:rPr>
                <w:kern w:val="0"/>
                <w:sz w:val="18"/>
                <w:szCs w:val="24"/>
                <w:lang w:val="en-US" w:eastAsia="en-US" w:bidi="ar-SA"/>
              </w:rPr>
              <w:t>), price per session or per minute.</w:t>
            </w:r>
          </w:p>
        </w:tc>
      </w:tr>
      <w:tr>
        <w:trPr>
          <w:cantSplit w:val="true"/>
        </w:trPr>
        <w:tc>
          <w:tcPr>
            <w:tcW w:w="3115"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5. Availability</w:t>
            </w:r>
          </w:p>
        </w:tc>
        <w:tc>
          <w:tcPr>
            <w:tcW w:w="6630"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Working days, hours and time slots.</w:t>
            </w:r>
          </w:p>
        </w:tc>
      </w:tr>
      <w:tr>
        <w:trPr>
          <w:cantSplit w:val="true"/>
        </w:trPr>
        <w:tc>
          <w:tcPr>
            <w:tcW w:w="3115"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6. Documents</w:t>
            </w:r>
          </w:p>
        </w:tc>
        <w:tc>
          <w:tcPr>
            <w:tcW w:w="6630"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 xml:space="preserve">Identity proof and any qualification certificates. The exact list is a </w:t>
            </w:r>
            <w:r>
              <w:rPr>
                <w:b/>
                <w:bCs/>
                <w:kern w:val="0"/>
                <w:sz w:val="18"/>
                <w:szCs w:val="24"/>
                <w:lang w:val="en-US" w:eastAsia="en-US" w:bidi="ar-SA"/>
              </w:rPr>
              <w:t>Decision required</w:t>
            </w:r>
            <w:r>
              <w:rPr>
                <w:kern w:val="0"/>
                <w:sz w:val="18"/>
                <w:szCs w:val="24"/>
                <w:lang w:val="en-US" w:eastAsia="en-US" w:bidi="ar-SA"/>
              </w:rPr>
              <w:t>. Documents are visible only to the Guru Ji and admins.</w:t>
            </w:r>
          </w:p>
        </w:tc>
      </w:tr>
      <w:tr>
        <w:trPr>
          <w:cantSplit w:val="true"/>
        </w:trPr>
        <w:tc>
          <w:tcPr>
            <w:tcW w:w="3115"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7. Submit</w:t>
            </w:r>
          </w:p>
        </w:tc>
        <w:tc>
          <w:tcPr>
            <w:tcW w:w="6630"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Application is locked and sent for review. Guru Ji is notified that it was received.</w:t>
            </w:r>
          </w:p>
        </w:tc>
      </w:tr>
      <w:tr>
        <w:trPr>
          <w:cantSplit w:val="true"/>
        </w:trPr>
        <w:tc>
          <w:tcPr>
            <w:tcW w:w="3115"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8. Admin review</w:t>
            </w:r>
          </w:p>
        </w:tc>
        <w:tc>
          <w:tcPr>
            <w:tcW w:w="6630"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Admin checks the profile and documents, and may add internal notes.</w:t>
            </w:r>
          </w:p>
        </w:tc>
      </w:tr>
      <w:tr>
        <w:trPr>
          <w:cantSplit w:val="true"/>
        </w:trPr>
        <w:tc>
          <w:tcPr>
            <w:tcW w:w="3115"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9. Decision</w:t>
            </w:r>
          </w:p>
        </w:tc>
        <w:tc>
          <w:tcPr>
            <w:tcW w:w="6630"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b/>
                <w:bCs/>
                <w:kern w:val="0"/>
                <w:sz w:val="18"/>
                <w:szCs w:val="24"/>
                <w:lang w:val="en-US" w:eastAsia="en-US" w:bidi="ar-SA"/>
              </w:rPr>
              <w:t>Approved:</w:t>
            </w:r>
            <w:r>
              <w:rPr>
                <w:kern w:val="0"/>
                <w:sz w:val="18"/>
                <w:szCs w:val="24"/>
                <w:lang w:val="en-US" w:eastAsia="en-US" w:bidi="ar-SA"/>
              </w:rPr>
              <w:t xml:space="preserve"> profile goes live. </w:t>
            </w:r>
            <w:r>
              <w:rPr>
                <w:b/>
                <w:bCs/>
                <w:kern w:val="0"/>
                <w:sz w:val="18"/>
                <w:szCs w:val="24"/>
                <w:lang w:val="en-US" w:eastAsia="en-US" w:bidi="ar-SA"/>
              </w:rPr>
              <w:t>Rejected:</w:t>
            </w:r>
            <w:r>
              <w:rPr>
                <w:kern w:val="0"/>
                <w:sz w:val="18"/>
                <w:szCs w:val="24"/>
                <w:lang w:val="en-US" w:eastAsia="en-US" w:bidi="ar-SA"/>
              </w:rPr>
              <w:t xml:space="preserve"> reason shared. </w:t>
            </w:r>
            <w:r>
              <w:rPr>
                <w:b/>
                <w:bCs/>
                <w:kern w:val="0"/>
                <w:sz w:val="18"/>
                <w:szCs w:val="24"/>
                <w:lang w:val="en-US" w:eastAsia="en-US" w:bidi="ar-SA"/>
              </w:rPr>
              <w:t>Changes requested:</w:t>
            </w:r>
            <w:r>
              <w:rPr>
                <w:kern w:val="0"/>
                <w:sz w:val="18"/>
                <w:szCs w:val="24"/>
                <w:lang w:val="en-US" w:eastAsia="en-US" w:bidi="ar-SA"/>
              </w:rPr>
              <w:t xml:space="preserve"> Guru Ji edits and resubmits.</w:t>
            </w:r>
          </w:p>
        </w:tc>
      </w:tr>
      <w:tr>
        <w:trPr>
          <w:cantSplit w:val="true"/>
        </w:trPr>
        <w:tc>
          <w:tcPr>
            <w:tcW w:w="3115"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10. Notifications</w:t>
            </w:r>
          </w:p>
        </w:tc>
        <w:tc>
          <w:tcPr>
            <w:tcW w:w="6630"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 xml:space="preserve">Guru Ji gets a message at each status change (channel: </w:t>
            </w:r>
            <w:r>
              <w:rPr>
                <w:b/>
                <w:bCs/>
                <w:kern w:val="0"/>
                <w:sz w:val="18"/>
                <w:szCs w:val="24"/>
                <w:lang w:val="en-US" w:eastAsia="en-US" w:bidi="ar-SA"/>
              </w:rPr>
              <w:t>Decision required</w:t>
            </w:r>
            <w:r>
              <w:rPr>
                <w:kern w:val="0"/>
                <w:sz w:val="18"/>
                <w:szCs w:val="24"/>
                <w:lang w:val="en-US" w:eastAsia="en-US" w:bidi="ar-SA"/>
              </w:rPr>
              <w:t>).</w:t>
            </w:r>
          </w:p>
        </w:tc>
      </w:tr>
      <w:tr>
        <w:trPr>
          <w:cantSplit w:val="true"/>
        </w:trPr>
        <w:tc>
          <w:tcPr>
            <w:tcW w:w="3115"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11. Dashboard access</w:t>
            </w:r>
          </w:p>
        </w:tc>
        <w:tc>
          <w:tcPr>
            <w:tcW w:w="6630"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Full Guru Ji Dashboard opens only after approval.</w:t>
            </w:r>
          </w:p>
        </w:tc>
      </w:tr>
    </w:tbl>
    <w:p>
      <w:pPr>
        <w:pStyle w:val="BodyText"/>
        <w:rPr/>
      </w:pPr>
      <w:r>
        <w:rPr>
          <w:b/>
          <w:bCs/>
        </w:rPr>
        <w:t>Application statuses (proposed):</w:t>
      </w:r>
      <w:r>
        <w:rPr/>
        <w:t xml:space="preserve"> Draft → Submitted → Under review → Approved / Rejected / Changes requested → Resubmitted.</w:t>
      </w:r>
    </w:p>
    <w:p>
      <w:pPr>
        <w:pStyle w:val="Heading1"/>
        <w:rPr/>
      </w:pPr>
      <w:bookmarkStart w:id="11" w:name="__RefHeading___Toc2787_1710697764"/>
      <w:bookmarkStart w:id="12" w:name="X2ac6e9465b9b9e24b4acc3acbe5ea3c6a63deb3"/>
      <w:bookmarkEnd w:id="11"/>
      <w:r>
        <w:rPr/>
        <w:t>4. Guru Ji Dashboard</w:t>
      </w:r>
    </w:p>
    <w:p>
      <w:pPr>
        <w:pStyle w:val="FirstParagraph"/>
        <w:rPr/>
      </w:pPr>
      <w:r>
        <w:rPr>
          <w:b/>
          <w:bCs/>
        </w:rPr>
        <w:t>Status: Proposed.</w:t>
      </w:r>
    </w:p>
    <w:tbl>
      <w:tblPr>
        <w:tblStyle w:val="Table"/>
        <w:tblW w:w="5000" w:type="pct"/>
        <w:jc w:val="center"/>
        <w:tblInd w:w="0" w:type="dxa"/>
        <w:tblLayout w:type="fixed"/>
        <w:tblCellMar>
          <w:top w:w="50" w:type="dxa"/>
          <w:left w:w="90" w:type="dxa"/>
          <w:bottom w:w="50" w:type="dxa"/>
          <w:right w:w="90" w:type="dxa"/>
        </w:tblCellMar>
        <w:tblLook w:val="0020" w:noHBand="0" w:noVBand="0" w:firstColumn="0" w:lastRow="0" w:lastColumn="0" w:firstRow="1"/>
      </w:tblPr>
      <w:tblGrid>
        <w:gridCol w:w="2736"/>
        <w:gridCol w:w="7009"/>
      </w:tblGrid>
      <w:tr>
        <w:trPr>
          <w:tblHeader w:val="true"/>
          <w:cantSplit w:val="true"/>
        </w:trPr>
        <w:tc>
          <w:tcPr>
            <w:tcW w:w="2736" w:type="dxa"/>
            <w:tcBorders>
              <w:top w:val="single" w:sz="4" w:space="0" w:color="F2C4A5"/>
              <w:left w:val="single" w:sz="4" w:space="0" w:color="F2C4A5"/>
              <w:bottom w:val="single" w:sz="6" w:space="0" w:color="000000"/>
              <w:right w:val="single" w:sz="4" w:space="0" w:color="F2C4A5"/>
            </w:tcBorders>
            <w:shd w:color="auto" w:fill="E8935F" w:val="clear"/>
            <w:vAlign w:val="bottom"/>
          </w:tcPr>
          <w:p>
            <w:pPr>
              <w:pStyle w:val="Compact"/>
              <w:widowControl/>
              <w:spacing w:before="20" w:after="20"/>
              <w:jc w:val="left"/>
              <w:rPr>
                <w:kern w:val="0"/>
                <w:szCs w:val="24"/>
                <w:lang w:val="en-US" w:eastAsia="en-US" w:bidi="ar-SA"/>
              </w:rPr>
            </w:pPr>
            <w:r>
              <w:rPr>
                <w:b/>
                <w:color w:val="FFFFFF"/>
                <w:kern w:val="0"/>
                <w:sz w:val="18"/>
                <w:szCs w:val="24"/>
                <w:lang w:val="en-US" w:eastAsia="en-US" w:bidi="ar-SA"/>
              </w:rPr>
              <w:t>Area</w:t>
            </w:r>
          </w:p>
        </w:tc>
        <w:tc>
          <w:tcPr>
            <w:tcW w:w="7009" w:type="dxa"/>
            <w:tcBorders>
              <w:top w:val="single" w:sz="4" w:space="0" w:color="F2C4A5"/>
              <w:left w:val="single" w:sz="4" w:space="0" w:color="F2C4A5"/>
              <w:bottom w:val="single" w:sz="6" w:space="0" w:color="000000"/>
              <w:right w:val="single" w:sz="4" w:space="0" w:color="F2C4A5"/>
            </w:tcBorders>
            <w:shd w:color="auto" w:fill="E8935F" w:val="clear"/>
            <w:vAlign w:val="bottom"/>
          </w:tcPr>
          <w:p>
            <w:pPr>
              <w:pStyle w:val="Compact"/>
              <w:widowControl/>
              <w:spacing w:before="20" w:after="20"/>
              <w:jc w:val="left"/>
              <w:rPr>
                <w:kern w:val="0"/>
                <w:szCs w:val="24"/>
                <w:lang w:val="en-US" w:eastAsia="en-US" w:bidi="ar-SA"/>
              </w:rPr>
            </w:pPr>
            <w:r>
              <w:rPr>
                <w:b/>
                <w:color w:val="FFFFFF"/>
                <w:kern w:val="0"/>
                <w:sz w:val="18"/>
                <w:szCs w:val="24"/>
                <w:lang w:val="en-US" w:eastAsia="en-US" w:bidi="ar-SA"/>
              </w:rPr>
              <w:t>What the Guru Ji can do</w:t>
            </w:r>
          </w:p>
        </w:tc>
      </w:tr>
      <w:tr>
        <w:trPr>
          <w:cantSplit w:val="true"/>
        </w:trPr>
        <w:tc>
          <w:tcPr>
            <w:tcW w:w="2736"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Profile and documents</w:t>
            </w:r>
          </w:p>
        </w:tc>
        <w:tc>
          <w:tcPr>
            <w:tcW w:w="7009"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Update photo, biography, languages, services; replace expired documents (big changes may need re-approval)</w:t>
            </w:r>
          </w:p>
        </w:tc>
      </w:tr>
      <w:tr>
        <w:trPr>
          <w:cantSplit w:val="true"/>
        </w:trPr>
        <w:tc>
          <w:tcPr>
            <w:tcW w:w="2736"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Availability</w:t>
            </w:r>
          </w:p>
        </w:tc>
        <w:tc>
          <w:tcPr>
            <w:tcW w:w="7009"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Set working hours, block leave days, pause bookings</w:t>
            </w:r>
          </w:p>
        </w:tc>
      </w:tr>
      <w:tr>
        <w:trPr>
          <w:cantSplit w:val="true"/>
        </w:trPr>
        <w:tc>
          <w:tcPr>
            <w:tcW w:w="2736"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Bookings</w:t>
            </w:r>
          </w:p>
        </w:tc>
        <w:tc>
          <w:tcPr>
            <w:tcW w:w="7009"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See upcoming, ongoing and completed sessions; join a session; mark it complete</w:t>
            </w:r>
          </w:p>
        </w:tc>
      </w:tr>
      <w:tr>
        <w:trPr>
          <w:cantSplit w:val="true"/>
        </w:trPr>
        <w:tc>
          <w:tcPr>
            <w:tcW w:w="2736"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Earnings</w:t>
            </w:r>
          </w:p>
        </w:tc>
        <w:tc>
          <w:tcPr>
            <w:tcW w:w="7009"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See earnings per booking, platform commission deducted, and balance due</w:t>
            </w:r>
          </w:p>
        </w:tc>
      </w:tr>
      <w:tr>
        <w:trPr>
          <w:cantSplit w:val="true"/>
        </w:trPr>
        <w:tc>
          <w:tcPr>
            <w:tcW w:w="2736"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Payouts</w:t>
            </w:r>
          </w:p>
        </w:tc>
        <w:tc>
          <w:tcPr>
            <w:tcW w:w="7009"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See payout history and status</w:t>
            </w:r>
          </w:p>
        </w:tc>
      </w:tr>
      <w:tr>
        <w:trPr>
          <w:cantSplit w:val="true"/>
        </w:trPr>
        <w:tc>
          <w:tcPr>
            <w:tcW w:w="2736"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Reviews</w:t>
            </w:r>
          </w:p>
        </w:tc>
        <w:tc>
          <w:tcPr>
            <w:tcW w:w="7009"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Read ratings and reviews; reply if allowed</w:t>
            </w:r>
          </w:p>
        </w:tc>
      </w:tr>
      <w:tr>
        <w:trPr>
          <w:cantSplit w:val="true"/>
        </w:trPr>
        <w:tc>
          <w:tcPr>
            <w:tcW w:w="2736"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Performance</w:t>
            </w:r>
          </w:p>
        </w:tc>
        <w:tc>
          <w:tcPr>
            <w:tcW w:w="7009"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Sessions completed, average rating, repeat customers, cancellations</w:t>
            </w:r>
          </w:p>
        </w:tc>
      </w:tr>
      <w:tr>
        <w:trPr>
          <w:cantSplit w:val="true"/>
        </w:trPr>
        <w:tc>
          <w:tcPr>
            <w:tcW w:w="2736"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Notifications and support</w:t>
            </w:r>
          </w:p>
        </w:tc>
        <w:tc>
          <w:tcPr>
            <w:tcW w:w="7009"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New bookings, reminders, payout alerts; raise a support ticket</w:t>
            </w:r>
          </w:p>
        </w:tc>
      </w:tr>
    </w:tbl>
    <w:p>
      <w:pPr>
        <w:pStyle w:val="BodyText"/>
        <w:jc w:val="center"/>
        <w:rPr/>
      </w:pPr>
      <w:r>
        <w:rPr/>
        <w:drawing>
          <wp:inline distT="0" distB="0" distL="0" distR="0">
            <wp:extent cx="3559175" cy="329184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3559175" cy="3291840"/>
                    </a:xfrm>
                    <a:prstGeom prst="rect">
                      <a:avLst/>
                    </a:prstGeom>
                  </pic:spPr>
                </pic:pic>
              </a:graphicData>
            </a:graphic>
          </wp:inline>
        </w:drawing>
      </w:r>
    </w:p>
    <w:p>
      <w:pPr>
        <w:pStyle w:val="BodyText"/>
        <w:rPr/>
      </w:pPr>
      <w:r>
        <w:rPr>
          <w:b/>
          <w:bCs/>
        </w:rPr>
        <w:t>Access rule:</w:t>
      </w:r>
      <w:r>
        <w:rPr/>
        <w:t xml:space="preserve"> a Guru Ji sees only their own profile, bookings, earnings and reviews. Customer contact details are shown only where needed for a booking.</w:t>
      </w:r>
      <w:bookmarkEnd w:id="12"/>
    </w:p>
    <w:p>
      <w:pPr>
        <w:pStyle w:val="Heading1"/>
        <w:rPr/>
      </w:pPr>
      <w:bookmarkStart w:id="13" w:name="__RefHeading___Toc2789_1710697764"/>
      <w:bookmarkStart w:id="14" w:name="X32e598115b375ef194452e41926a6ec597e12d2"/>
      <w:bookmarkEnd w:id="13"/>
      <w:r>
        <w:rPr/>
        <w:t>5. Admin Panel</w:t>
      </w:r>
    </w:p>
    <w:p>
      <w:pPr>
        <w:pStyle w:val="FirstParagraph"/>
        <w:rPr/>
      </w:pPr>
      <w:r>
        <w:rPr/>
        <w:t>The Admin Panel is the control room of the platform.</w:t>
      </w:r>
    </w:p>
    <w:p>
      <w:pPr>
        <w:pStyle w:val="BodyText"/>
        <w:rPr/>
      </w:pPr>
      <w:r>
        <w:rPr>
          <w:b/>
          <w:bCs/>
        </w:rPr>
        <w:t>What exists today:</w:t>
      </w:r>
      <w:r>
        <w:rPr/>
        <w:t xml:space="preserve"> admin login, and screens to manage temples, poojas, offerings (chadhawa), shop categories and products, with image upload. The admin home page shows only the admin's own name. Everything else below is </w:t>
      </w:r>
      <w:r>
        <w:rPr>
          <w:b/>
          <w:bCs/>
        </w:rPr>
        <w:t>Proposed</w:t>
      </w:r>
      <w:r>
        <w:rPr/>
        <w:t>.</w:t>
      </w:r>
    </w:p>
    <w:tbl>
      <w:tblPr>
        <w:tblStyle w:val="Table"/>
        <w:tblW w:w="5000" w:type="pct"/>
        <w:jc w:val="center"/>
        <w:tblInd w:w="0" w:type="dxa"/>
        <w:tblLayout w:type="fixed"/>
        <w:tblCellMar>
          <w:top w:w="50" w:type="dxa"/>
          <w:left w:w="90" w:type="dxa"/>
          <w:bottom w:w="50" w:type="dxa"/>
          <w:right w:w="90" w:type="dxa"/>
        </w:tblCellMar>
        <w:tblLook w:val="0020" w:noHBand="0" w:noVBand="0" w:firstColumn="0" w:lastRow="0" w:lastColumn="0" w:firstRow="1"/>
      </w:tblPr>
      <w:tblGrid>
        <w:gridCol w:w="2152"/>
        <w:gridCol w:w="4703"/>
        <w:gridCol w:w="2891"/>
      </w:tblGrid>
      <w:tr>
        <w:trPr>
          <w:tblHeader w:val="true"/>
          <w:cantSplit w:val="true"/>
        </w:trPr>
        <w:tc>
          <w:tcPr>
            <w:tcW w:w="2152" w:type="dxa"/>
            <w:tcBorders>
              <w:top w:val="single" w:sz="4" w:space="0" w:color="F2C4A5"/>
              <w:left w:val="single" w:sz="4" w:space="0" w:color="F2C4A5"/>
              <w:bottom w:val="single" w:sz="6" w:space="0" w:color="000000"/>
              <w:right w:val="single" w:sz="4" w:space="0" w:color="F2C4A5"/>
            </w:tcBorders>
            <w:shd w:color="auto" w:fill="E8935F" w:val="clear"/>
            <w:vAlign w:val="bottom"/>
          </w:tcPr>
          <w:p>
            <w:pPr>
              <w:pStyle w:val="Compact"/>
              <w:widowControl/>
              <w:spacing w:before="20" w:after="20"/>
              <w:jc w:val="left"/>
              <w:rPr>
                <w:kern w:val="0"/>
                <w:szCs w:val="24"/>
                <w:lang w:val="en-US" w:eastAsia="en-US" w:bidi="ar-SA"/>
              </w:rPr>
            </w:pPr>
            <w:r>
              <w:rPr>
                <w:b/>
                <w:color w:val="FFFFFF"/>
                <w:kern w:val="0"/>
                <w:sz w:val="18"/>
                <w:szCs w:val="24"/>
                <w:lang w:val="en-US" w:eastAsia="en-US" w:bidi="ar-SA"/>
              </w:rPr>
              <w:t>Group</w:t>
            </w:r>
          </w:p>
        </w:tc>
        <w:tc>
          <w:tcPr>
            <w:tcW w:w="4703" w:type="dxa"/>
            <w:tcBorders>
              <w:top w:val="single" w:sz="4" w:space="0" w:color="F2C4A5"/>
              <w:left w:val="single" w:sz="4" w:space="0" w:color="F2C4A5"/>
              <w:bottom w:val="single" w:sz="6" w:space="0" w:color="000000"/>
              <w:right w:val="single" w:sz="4" w:space="0" w:color="F2C4A5"/>
            </w:tcBorders>
            <w:shd w:color="auto" w:fill="E8935F" w:val="clear"/>
            <w:vAlign w:val="bottom"/>
          </w:tcPr>
          <w:p>
            <w:pPr>
              <w:pStyle w:val="Compact"/>
              <w:widowControl/>
              <w:spacing w:before="20" w:after="20"/>
              <w:jc w:val="left"/>
              <w:rPr>
                <w:kern w:val="0"/>
                <w:szCs w:val="24"/>
                <w:lang w:val="en-US" w:eastAsia="en-US" w:bidi="ar-SA"/>
              </w:rPr>
            </w:pPr>
            <w:r>
              <w:rPr>
                <w:b/>
                <w:color w:val="FFFFFF"/>
                <w:kern w:val="0"/>
                <w:sz w:val="18"/>
                <w:szCs w:val="24"/>
                <w:lang w:val="en-US" w:eastAsia="en-US" w:bidi="ar-SA"/>
              </w:rPr>
              <w:t>Features</w:t>
            </w:r>
          </w:p>
        </w:tc>
        <w:tc>
          <w:tcPr>
            <w:tcW w:w="2891" w:type="dxa"/>
            <w:tcBorders>
              <w:top w:val="single" w:sz="4" w:space="0" w:color="F2C4A5"/>
              <w:left w:val="single" w:sz="4" w:space="0" w:color="F2C4A5"/>
              <w:bottom w:val="single" w:sz="6" w:space="0" w:color="000000"/>
              <w:right w:val="single" w:sz="4" w:space="0" w:color="F2C4A5"/>
            </w:tcBorders>
            <w:shd w:color="auto" w:fill="E8935F" w:val="clear"/>
            <w:vAlign w:val="bottom"/>
          </w:tcPr>
          <w:p>
            <w:pPr>
              <w:pStyle w:val="Compact"/>
              <w:widowControl/>
              <w:spacing w:before="20" w:after="20"/>
              <w:jc w:val="left"/>
              <w:rPr>
                <w:kern w:val="0"/>
                <w:szCs w:val="24"/>
                <w:lang w:val="en-US" w:eastAsia="en-US" w:bidi="ar-SA"/>
              </w:rPr>
            </w:pPr>
            <w:r>
              <w:rPr>
                <w:b/>
                <w:color w:val="FFFFFF"/>
                <w:kern w:val="0"/>
                <w:sz w:val="18"/>
                <w:szCs w:val="24"/>
                <w:lang w:val="en-US" w:eastAsia="en-US" w:bidi="ar-SA"/>
              </w:rPr>
              <w:t>Status</w:t>
            </w:r>
          </w:p>
        </w:tc>
      </w:tr>
      <w:tr>
        <w:trPr>
          <w:cantSplit w:val="true"/>
        </w:trPr>
        <w:tc>
          <w:tcPr>
            <w:tcW w:w="2152"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Overview</w:t>
            </w:r>
          </w:p>
        </w:tc>
        <w:tc>
          <w:tcPr>
            <w:tcW w:w="4703"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Business statistics: bookings, revenue, new users, pending applications</w:t>
            </w:r>
          </w:p>
        </w:tc>
        <w:tc>
          <w:tcPr>
            <w:tcW w:w="2891"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Proposed</w:t>
            </w:r>
          </w:p>
        </w:tc>
      </w:tr>
      <w:tr>
        <w:trPr>
          <w:cantSplit w:val="true"/>
        </w:trPr>
        <w:tc>
          <w:tcPr>
            <w:tcW w:w="2152"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People</w:t>
            </w:r>
          </w:p>
        </w:tc>
        <w:tc>
          <w:tcPr>
            <w:tcW w:w="4703"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Guru Ji applications and verification; customer accounts; block or deactivate users</w:t>
            </w:r>
          </w:p>
        </w:tc>
        <w:tc>
          <w:tcPr>
            <w:tcW w:w="2891"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Proposed</w:t>
            </w:r>
          </w:p>
        </w:tc>
      </w:tr>
      <w:tr>
        <w:trPr>
          <w:cantSplit w:val="true"/>
        </w:trPr>
        <w:tc>
          <w:tcPr>
            <w:tcW w:w="2152"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Services</w:t>
            </w:r>
          </w:p>
        </w:tc>
        <w:tc>
          <w:tcPr>
            <w:tcW w:w="4703"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Services, prices, temples, poojas, offerings, products</w:t>
            </w:r>
          </w:p>
        </w:tc>
        <w:tc>
          <w:tcPr>
            <w:tcW w:w="2891"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Partial (catalogue exists)</w:t>
            </w:r>
          </w:p>
        </w:tc>
      </w:tr>
      <w:tr>
        <w:trPr>
          <w:cantSplit w:val="true"/>
        </w:trPr>
        <w:tc>
          <w:tcPr>
            <w:tcW w:w="2152"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Bookings and money</w:t>
            </w:r>
          </w:p>
        </w:tc>
        <w:tc>
          <w:tcPr>
            <w:tcW w:w="4703"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Consultation and pooja bookings; payments, refunds, commissions, payouts</w:t>
            </w:r>
          </w:p>
        </w:tc>
        <w:tc>
          <w:tcPr>
            <w:tcW w:w="2891"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Proposed</w:t>
            </w:r>
          </w:p>
        </w:tc>
      </w:tr>
      <w:tr>
        <w:trPr>
          <w:cantSplit w:val="true"/>
        </w:trPr>
        <w:tc>
          <w:tcPr>
            <w:tcW w:w="2152"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Content</w:t>
            </w:r>
          </w:p>
        </w:tc>
        <w:tc>
          <w:tcPr>
            <w:tcW w:w="4703"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Pages, blog, temple information, Live Darshan channels</w:t>
            </w:r>
          </w:p>
        </w:tc>
        <w:tc>
          <w:tcPr>
            <w:tcW w:w="2891"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Partial (temple content only)</w:t>
            </w:r>
          </w:p>
        </w:tc>
      </w:tr>
      <w:tr>
        <w:trPr>
          <w:cantSplit w:val="true"/>
        </w:trPr>
        <w:tc>
          <w:tcPr>
            <w:tcW w:w="2152"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Trust and safety</w:t>
            </w:r>
          </w:p>
        </w:tc>
        <w:tc>
          <w:tcPr>
            <w:tcW w:w="4703"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Reviews moderation, complaints, disputes</w:t>
            </w:r>
          </w:p>
        </w:tc>
        <w:tc>
          <w:tcPr>
            <w:tcW w:w="2891"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Proposed</w:t>
            </w:r>
          </w:p>
        </w:tc>
      </w:tr>
      <w:tr>
        <w:trPr>
          <w:cantSplit w:val="true"/>
        </w:trPr>
        <w:tc>
          <w:tcPr>
            <w:tcW w:w="2152"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Growth</w:t>
            </w:r>
          </w:p>
        </w:tc>
        <w:tc>
          <w:tcPr>
            <w:tcW w:w="4703"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Coupons, promotions, referrals</w:t>
            </w:r>
          </w:p>
        </w:tc>
        <w:tc>
          <w:tcPr>
            <w:tcW w:w="2891"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Proposed</w:t>
            </w:r>
          </w:p>
        </w:tc>
      </w:tr>
      <w:tr>
        <w:trPr>
          <w:cantSplit w:val="true"/>
        </w:trPr>
        <w:tc>
          <w:tcPr>
            <w:tcW w:w="2152"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Communication</w:t>
            </w:r>
          </w:p>
        </w:tc>
        <w:tc>
          <w:tcPr>
            <w:tcW w:w="4703"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Send notifications and announcements</w:t>
            </w:r>
          </w:p>
        </w:tc>
        <w:tc>
          <w:tcPr>
            <w:tcW w:w="2891"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Proposed</w:t>
            </w:r>
          </w:p>
        </w:tc>
      </w:tr>
      <w:tr>
        <w:trPr>
          <w:cantSplit w:val="true"/>
        </w:trPr>
        <w:tc>
          <w:tcPr>
            <w:tcW w:w="2152"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Reports</w:t>
            </w:r>
          </w:p>
        </w:tc>
        <w:tc>
          <w:tcPr>
            <w:tcW w:w="4703"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Reports and exports (bookings, revenue, payouts)</w:t>
            </w:r>
          </w:p>
        </w:tc>
        <w:tc>
          <w:tcPr>
            <w:tcW w:w="2891"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Proposed</w:t>
            </w:r>
          </w:p>
        </w:tc>
      </w:tr>
      <w:tr>
        <w:trPr>
          <w:cantSplit w:val="true"/>
        </w:trPr>
        <w:tc>
          <w:tcPr>
            <w:tcW w:w="2152"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Control</w:t>
            </w:r>
          </w:p>
        </w:tc>
        <w:tc>
          <w:tcPr>
            <w:tcW w:w="4703"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Admin roles and permissions, audit log of admin actions, platform settings</w:t>
            </w:r>
          </w:p>
        </w:tc>
        <w:tc>
          <w:tcPr>
            <w:tcW w:w="2891"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Partial (roles exist; no role management screen, no audit log)</w:t>
            </w:r>
          </w:p>
        </w:tc>
      </w:tr>
    </w:tbl>
    <w:p>
      <w:pPr>
        <w:pStyle w:val="BodyText"/>
        <w:jc w:val="center"/>
        <w:rPr/>
      </w:pPr>
      <w:bookmarkStart w:id="15" w:name="X32e598115b375ef194452e41926a6ec597e12d2"/>
      <w:r>
        <w:rPr/>
        <w:drawing>
          <wp:inline distT="0" distB="0" distL="0" distR="0">
            <wp:extent cx="5334000" cy="158496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334000" cy="1584960"/>
                    </a:xfrm>
                    <a:prstGeom prst="rect">
                      <a:avLst/>
                    </a:prstGeom>
                  </pic:spPr>
                </pic:pic>
              </a:graphicData>
            </a:graphic>
          </wp:inline>
        </w:drawing>
      </w:r>
      <w:bookmarkEnd w:id="15"/>
    </w:p>
    <w:p>
      <w:pPr>
        <w:pStyle w:val="Heading1"/>
        <w:rPr/>
      </w:pPr>
      <w:bookmarkStart w:id="16" w:name="__RefHeading___Toc2791_1710697764"/>
      <w:bookmarkStart w:id="17" w:name="Xedb31091e552d8d2686f5fb0a44066262663b0d"/>
      <w:bookmarkEnd w:id="16"/>
      <w:r>
        <w:rPr/>
        <w:t>6. Booking and Payment Workflows</w:t>
      </w:r>
    </w:p>
    <w:p>
      <w:pPr>
        <w:pStyle w:val="FirstParagraph"/>
        <w:rPr/>
      </w:pPr>
      <w:r>
        <w:rPr>
          <w:b/>
          <w:bCs/>
        </w:rPr>
        <w:t>Status: Proposed.</w:t>
      </w:r>
      <w:r>
        <w:rPr/>
        <w:t xml:space="preserve"> Today there are no booking, order or payment records. The pooja, offering, shop and donation buttons are on screen but do nothing.</w:t>
      </w:r>
    </w:p>
    <w:p>
      <w:pPr>
        <w:pStyle w:val="BodyText"/>
        <w:rPr/>
      </w:pPr>
      <w:r>
        <w:rPr>
          <w:b/>
          <w:bCs/>
        </w:rPr>
        <w:t>Payment timing depends on business policy.</w:t>
      </w:r>
      <w:r>
        <w:rPr/>
        <w:t xml:space="preserve"> Options include full prepayment, a deposit, or pay-after-service. This is a </w:t>
      </w:r>
      <w:r>
        <w:rPr>
          <w:b/>
          <w:bCs/>
        </w:rPr>
        <w:t>Decision required</w:t>
      </w:r>
      <w:r>
        <w:rPr/>
        <w:t>, so the flows show "payment if required".</w:t>
      </w:r>
    </w:p>
    <w:p>
      <w:pPr>
        <w:pStyle w:val="Heading2"/>
        <w:rPr/>
      </w:pPr>
      <w:bookmarkStart w:id="18" w:name="__RefHeading___Toc2793_1710697764"/>
      <w:bookmarkStart w:id="19" w:name="X61412514ba07a23a5e5119dc735c6fc0e3538ba"/>
      <w:bookmarkEnd w:id="18"/>
      <w:r>
        <w:rPr/>
        <w:t>6.1 Guru Ji consultation</w:t>
      </w:r>
    </w:p>
    <w:p>
      <w:pPr>
        <w:pStyle w:val="FirstParagraph"/>
        <w:jc w:val="center"/>
        <w:rPr/>
      </w:pPr>
      <w:r>
        <w:rPr/>
        <w:drawing>
          <wp:inline distT="0" distB="0" distL="0" distR="0">
            <wp:extent cx="5334000" cy="139446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334000" cy="1394460"/>
                    </a:xfrm>
                    <a:prstGeom prst="rect">
                      <a:avLst/>
                    </a:prstGeom>
                  </pic:spPr>
                </pic:pic>
              </a:graphicData>
            </a:graphic>
          </wp:inline>
        </w:drawing>
      </w:r>
    </w:p>
    <w:p>
      <w:pPr>
        <w:pStyle w:val="BodyText"/>
        <w:rPr/>
      </w:pPr>
      <w:r>
        <w:rPr/>
        <w:t>Key points:</w:t>
      </w:r>
    </w:p>
    <w:p>
      <w:pPr>
        <w:pStyle w:val="Compact"/>
        <w:numPr>
          <w:ilvl w:val="0"/>
          <w:numId w:val="7"/>
        </w:numPr>
        <w:rPr/>
      </w:pPr>
      <w:r>
        <w:rPr/>
        <w:t>The slot is checked again just before confirmation, so two people can't book the same slot.</w:t>
      </w:r>
    </w:p>
    <w:p>
      <w:pPr>
        <w:pStyle w:val="Compact"/>
        <w:numPr>
          <w:ilvl w:val="0"/>
          <w:numId w:val="8"/>
        </w:numPr>
        <w:rPr/>
      </w:pPr>
      <w:r>
        <w:rPr/>
        <w:t>Reminders go to both sides before the session.</w:t>
      </w:r>
    </w:p>
    <w:p>
      <w:pPr>
        <w:pStyle w:val="Compact"/>
        <w:numPr>
          <w:ilvl w:val="0"/>
          <w:numId w:val="9"/>
        </w:numPr>
        <w:rPr/>
      </w:pPr>
      <w:bookmarkStart w:id="20" w:name="X61412514ba07a23a5e5119dc735c6fc0e3538ba"/>
      <w:r>
        <w:rPr/>
        <w:t>After completion, the Guru Ji's earning (price minus commission) is recorded for payout.</w:t>
      </w:r>
      <w:bookmarkEnd w:id="20"/>
    </w:p>
    <w:p>
      <w:pPr>
        <w:pStyle w:val="Heading2"/>
        <w:rPr/>
      </w:pPr>
      <w:bookmarkStart w:id="21" w:name="__RefHeading___Toc2795_1710697764"/>
      <w:bookmarkStart w:id="22" w:name="Xd3534f8526342b687d60e341b3375b1d96160a1"/>
      <w:bookmarkEnd w:id="21"/>
      <w:r>
        <w:rPr/>
        <w:t>6.2 Pooja booking</w:t>
      </w:r>
    </w:p>
    <w:p>
      <w:pPr>
        <w:pStyle w:val="FirstParagraph"/>
        <w:jc w:val="center"/>
        <w:rPr/>
      </w:pPr>
      <w:r>
        <w:rPr/>
        <w:drawing>
          <wp:inline distT="0" distB="0" distL="0" distR="0">
            <wp:extent cx="5334000" cy="129286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334000" cy="1292860"/>
                    </a:xfrm>
                    <a:prstGeom prst="rect">
                      <a:avLst/>
                    </a:prstGeom>
                  </pic:spPr>
                </pic:pic>
              </a:graphicData>
            </a:graphic>
          </wp:inline>
        </w:drawing>
      </w:r>
    </w:p>
    <w:p>
      <w:pPr>
        <w:pStyle w:val="BodyText"/>
        <w:rPr/>
      </w:pPr>
      <w:r>
        <w:rPr/>
        <w:t xml:space="preserve">Devotee details might include name, gotra, family names and a wish (sankalp). The exact fields are a </w:t>
      </w:r>
      <w:r>
        <w:rPr>
          <w:b/>
          <w:bCs/>
        </w:rPr>
        <w:t>Decision required</w:t>
      </w:r>
      <w:r>
        <w:rPr/>
        <w:t>. What proof is sent (photo, video, prasad delivery) is also undecided. Current page text promises a certificate and prasad that nothing supports yet.</w:t>
      </w:r>
      <w:bookmarkEnd w:id="22"/>
    </w:p>
    <w:p>
      <w:pPr>
        <w:pStyle w:val="Heading2"/>
        <w:rPr/>
      </w:pPr>
      <w:bookmarkStart w:id="23" w:name="__RefHeading___Toc2797_1710697764"/>
      <w:bookmarkStart w:id="24" w:name="Xb0b683d6d90ef2b9bba694c9fb84ea6354fcc6f"/>
      <w:bookmarkEnd w:id="23"/>
      <w:r>
        <w:rPr/>
        <w:t>6.3 Exceptions</w:t>
      </w:r>
    </w:p>
    <w:tbl>
      <w:tblPr>
        <w:tblStyle w:val="Table"/>
        <w:tblW w:w="5000" w:type="pct"/>
        <w:jc w:val="center"/>
        <w:tblInd w:w="0" w:type="dxa"/>
        <w:tblLayout w:type="fixed"/>
        <w:tblCellMar>
          <w:top w:w="50" w:type="dxa"/>
          <w:left w:w="90" w:type="dxa"/>
          <w:bottom w:w="50" w:type="dxa"/>
          <w:right w:w="90" w:type="dxa"/>
        </w:tblCellMar>
        <w:tblLook w:val="0020" w:noHBand="0" w:noVBand="0" w:firstColumn="0" w:lastRow="0" w:lastColumn="0" w:firstRow="1"/>
      </w:tblPr>
      <w:tblGrid>
        <w:gridCol w:w="2619"/>
        <w:gridCol w:w="7126"/>
      </w:tblGrid>
      <w:tr>
        <w:trPr>
          <w:tblHeader w:val="true"/>
          <w:cantSplit w:val="true"/>
        </w:trPr>
        <w:tc>
          <w:tcPr>
            <w:tcW w:w="2619" w:type="dxa"/>
            <w:tcBorders>
              <w:top w:val="single" w:sz="4" w:space="0" w:color="F2C4A5"/>
              <w:left w:val="single" w:sz="4" w:space="0" w:color="F2C4A5"/>
              <w:bottom w:val="single" w:sz="6" w:space="0" w:color="000000"/>
              <w:right w:val="single" w:sz="4" w:space="0" w:color="F2C4A5"/>
            </w:tcBorders>
            <w:shd w:color="auto" w:fill="E8935F" w:val="clear"/>
            <w:vAlign w:val="bottom"/>
          </w:tcPr>
          <w:p>
            <w:pPr>
              <w:pStyle w:val="Compact"/>
              <w:widowControl/>
              <w:spacing w:before="20" w:after="20"/>
              <w:jc w:val="left"/>
              <w:rPr>
                <w:kern w:val="0"/>
                <w:szCs w:val="24"/>
                <w:lang w:val="en-US" w:eastAsia="en-US" w:bidi="ar-SA"/>
              </w:rPr>
            </w:pPr>
            <w:r>
              <w:rPr>
                <w:b/>
                <w:color w:val="FFFFFF"/>
                <w:kern w:val="0"/>
                <w:sz w:val="18"/>
                <w:szCs w:val="24"/>
                <w:lang w:val="en-US" w:eastAsia="en-US" w:bidi="ar-SA"/>
              </w:rPr>
              <w:t>Situation</w:t>
            </w:r>
          </w:p>
        </w:tc>
        <w:tc>
          <w:tcPr>
            <w:tcW w:w="7126" w:type="dxa"/>
            <w:tcBorders>
              <w:top w:val="single" w:sz="4" w:space="0" w:color="F2C4A5"/>
              <w:left w:val="single" w:sz="4" w:space="0" w:color="F2C4A5"/>
              <w:bottom w:val="single" w:sz="6" w:space="0" w:color="000000"/>
              <w:right w:val="single" w:sz="4" w:space="0" w:color="F2C4A5"/>
            </w:tcBorders>
            <w:shd w:color="auto" w:fill="E8935F" w:val="clear"/>
            <w:vAlign w:val="bottom"/>
          </w:tcPr>
          <w:p>
            <w:pPr>
              <w:pStyle w:val="Compact"/>
              <w:widowControl/>
              <w:spacing w:before="20" w:after="20"/>
              <w:jc w:val="left"/>
              <w:rPr>
                <w:kern w:val="0"/>
                <w:szCs w:val="24"/>
                <w:lang w:val="en-US" w:eastAsia="en-US" w:bidi="ar-SA"/>
              </w:rPr>
            </w:pPr>
            <w:r>
              <w:rPr>
                <w:b/>
                <w:color w:val="FFFFFF"/>
                <w:kern w:val="0"/>
                <w:sz w:val="18"/>
                <w:szCs w:val="24"/>
                <w:lang w:val="en-US" w:eastAsia="en-US" w:bidi="ar-SA"/>
              </w:rPr>
              <w:t>Proposed handling</w:t>
            </w:r>
          </w:p>
        </w:tc>
      </w:tr>
      <w:tr>
        <w:trPr>
          <w:cantSplit w:val="true"/>
        </w:trPr>
        <w:tc>
          <w:tcPr>
            <w:tcW w:w="2619"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Customer cancels</w:t>
            </w:r>
          </w:p>
        </w:tc>
        <w:tc>
          <w:tcPr>
            <w:tcW w:w="7126"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Allowed until a cut-off time; refund amount per refund policy (</w:t>
            </w:r>
            <w:r>
              <w:rPr>
                <w:b/>
                <w:bCs/>
                <w:kern w:val="0"/>
                <w:sz w:val="18"/>
                <w:szCs w:val="24"/>
                <w:lang w:val="en-US" w:eastAsia="en-US" w:bidi="ar-SA"/>
              </w:rPr>
              <w:t>Decision required</w:t>
            </w:r>
            <w:r>
              <w:rPr>
                <w:kern w:val="0"/>
                <w:sz w:val="18"/>
                <w:szCs w:val="24"/>
                <w:lang w:val="en-US" w:eastAsia="en-US" w:bidi="ar-SA"/>
              </w:rPr>
              <w:t>)</w:t>
            </w:r>
          </w:p>
        </w:tc>
      </w:tr>
      <w:tr>
        <w:trPr>
          <w:cantSplit w:val="true"/>
        </w:trPr>
        <w:tc>
          <w:tcPr>
            <w:tcW w:w="2619"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Guru Ji cancels / no-show</w:t>
            </w:r>
          </w:p>
        </w:tc>
        <w:tc>
          <w:tcPr>
            <w:tcW w:w="7126"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Full refund or free rebooking; counts against Guru Ji performance</w:t>
            </w:r>
          </w:p>
        </w:tc>
      </w:tr>
      <w:tr>
        <w:trPr>
          <w:cantSplit w:val="true"/>
        </w:trPr>
        <w:tc>
          <w:tcPr>
            <w:tcW w:w="2619"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Reschedule</w:t>
            </w:r>
          </w:p>
        </w:tc>
        <w:tc>
          <w:tcPr>
            <w:tcW w:w="7126"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Move to another free slot, within a limit on how many times</w:t>
            </w:r>
          </w:p>
        </w:tc>
      </w:tr>
      <w:tr>
        <w:trPr>
          <w:cantSplit w:val="true"/>
        </w:trPr>
        <w:tc>
          <w:tcPr>
            <w:tcW w:w="2619"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Payment fails</w:t>
            </w:r>
          </w:p>
        </w:tc>
        <w:tc>
          <w:tcPr>
            <w:tcW w:w="7126"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Booking stays "Payment pending" for a short time, then the slot is released</w:t>
            </w:r>
          </w:p>
        </w:tc>
      </w:tr>
      <w:tr>
        <w:trPr>
          <w:cantSplit w:val="true"/>
        </w:trPr>
        <w:tc>
          <w:tcPr>
            <w:tcW w:w="2619"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Refund</w:t>
            </w:r>
          </w:p>
        </w:tc>
        <w:tc>
          <w:tcPr>
            <w:tcW w:w="7126"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Requested → approved by admin (or automatic by rule) → sent back through the payment provider → recorded</w:t>
            </w:r>
          </w:p>
        </w:tc>
      </w:tr>
    </w:tbl>
    <w:p>
      <w:pPr>
        <w:pStyle w:val="BodyText"/>
        <w:rPr/>
      </w:pPr>
      <w:r>
        <w:rPr>
          <w:b/>
          <w:bCs/>
        </w:rPr>
        <w:t>Booking statuses (proposed):</w:t>
      </w:r>
      <w:r>
        <w:rPr/>
        <w:t xml:space="preserve"> Pending payment → Confirmed → In progress → Completed / Cancelled / Refunded / Disputed.</w:t>
      </w:r>
      <w:bookmarkEnd w:id="17"/>
      <w:bookmarkEnd w:id="24"/>
    </w:p>
    <w:p>
      <w:pPr>
        <w:pStyle w:val="Heading1"/>
        <w:rPr/>
      </w:pPr>
      <w:bookmarkStart w:id="25" w:name="__RefHeading___Toc2799_1710697764"/>
      <w:bookmarkStart w:id="26" w:name="Xb5f622b27b298a848f4b3eb51c860090b154746"/>
      <w:bookmarkEnd w:id="25"/>
      <w:r>
        <w:rPr/>
        <w:t>7. Astrology and AI Guru</w:t>
      </w:r>
    </w:p>
    <w:p>
      <w:pPr>
        <w:pStyle w:val="Heading2"/>
        <w:rPr/>
      </w:pPr>
      <w:bookmarkStart w:id="27" w:name="__RefHeading___Toc2801_1710697764"/>
      <w:bookmarkStart w:id="28" w:name="Xa8c76caf17fd9ff482998b0581c05f586573960"/>
      <w:bookmarkEnd w:id="27"/>
      <w:r>
        <w:rPr/>
        <w:t>7.1 Calculation vs AI — the key difference</w:t>
      </w:r>
    </w:p>
    <w:tbl>
      <w:tblPr>
        <w:tblStyle w:val="Table"/>
        <w:tblW w:w="5000" w:type="pct"/>
        <w:jc w:val="center"/>
        <w:tblInd w:w="0" w:type="dxa"/>
        <w:tblLayout w:type="fixed"/>
        <w:tblCellMar>
          <w:top w:w="50" w:type="dxa"/>
          <w:left w:w="90" w:type="dxa"/>
          <w:bottom w:w="50" w:type="dxa"/>
          <w:right w:w="90" w:type="dxa"/>
        </w:tblCellMar>
        <w:tblLook w:val="0020" w:noHBand="0" w:noVBand="0" w:firstColumn="0" w:lastRow="0" w:lastColumn="0" w:firstRow="1"/>
      </w:tblPr>
      <w:tblGrid>
        <w:gridCol w:w="2503"/>
        <w:gridCol w:w="4414"/>
        <w:gridCol w:w="2829"/>
      </w:tblGrid>
      <w:tr>
        <w:trPr>
          <w:tblHeader w:val="true"/>
          <w:cantSplit w:val="true"/>
        </w:trPr>
        <w:tc>
          <w:tcPr>
            <w:tcW w:w="2503" w:type="dxa"/>
            <w:tcBorders>
              <w:top w:val="single" w:sz="4" w:space="0" w:color="F2C4A5"/>
              <w:left w:val="single" w:sz="4" w:space="0" w:color="F2C4A5"/>
              <w:bottom w:val="single" w:sz="6" w:space="0" w:color="000000"/>
              <w:right w:val="single" w:sz="4" w:space="0" w:color="F2C4A5"/>
            </w:tcBorders>
            <w:shd w:color="auto" w:fill="E8935F" w:val="clear"/>
            <w:vAlign w:val="bottom"/>
          </w:tcPr>
          <w:p>
            <w:pPr>
              <w:pStyle w:val="Compact"/>
              <w:widowControl/>
              <w:spacing w:before="20" w:after="20"/>
              <w:jc w:val="left"/>
              <w:rPr>
                <w:kern w:val="0"/>
                <w:szCs w:val="24"/>
                <w:lang w:val="en-US" w:eastAsia="en-US" w:bidi="ar-SA"/>
              </w:rPr>
            </w:pPr>
            <w:r>
              <w:rPr>
                <w:b/>
                <w:color w:val="FFFFFF"/>
                <w:kern w:val="0"/>
                <w:sz w:val="18"/>
                <w:szCs w:val="24"/>
                <w:lang w:val="en-US" w:eastAsia="en-US" w:bidi="ar-SA"/>
              </w:rPr>
              <w:t>Type</w:t>
            </w:r>
          </w:p>
        </w:tc>
        <w:tc>
          <w:tcPr>
            <w:tcW w:w="4414" w:type="dxa"/>
            <w:tcBorders>
              <w:top w:val="single" w:sz="4" w:space="0" w:color="F2C4A5"/>
              <w:left w:val="single" w:sz="4" w:space="0" w:color="F2C4A5"/>
              <w:bottom w:val="single" w:sz="6" w:space="0" w:color="000000"/>
              <w:right w:val="single" w:sz="4" w:space="0" w:color="F2C4A5"/>
            </w:tcBorders>
            <w:shd w:color="auto" w:fill="E8935F" w:val="clear"/>
            <w:vAlign w:val="bottom"/>
          </w:tcPr>
          <w:p>
            <w:pPr>
              <w:pStyle w:val="Compact"/>
              <w:widowControl/>
              <w:spacing w:before="20" w:after="20"/>
              <w:jc w:val="left"/>
              <w:rPr>
                <w:kern w:val="0"/>
                <w:szCs w:val="24"/>
                <w:lang w:val="en-US" w:eastAsia="en-US" w:bidi="ar-SA"/>
              </w:rPr>
            </w:pPr>
            <w:r>
              <w:rPr>
                <w:b/>
                <w:color w:val="FFFFFF"/>
                <w:kern w:val="0"/>
                <w:sz w:val="18"/>
                <w:szCs w:val="24"/>
                <w:lang w:val="en-US" w:eastAsia="en-US" w:bidi="ar-SA"/>
              </w:rPr>
              <w:t>What it means</w:t>
            </w:r>
          </w:p>
        </w:tc>
        <w:tc>
          <w:tcPr>
            <w:tcW w:w="2829" w:type="dxa"/>
            <w:tcBorders>
              <w:top w:val="single" w:sz="4" w:space="0" w:color="F2C4A5"/>
              <w:left w:val="single" w:sz="4" w:space="0" w:color="F2C4A5"/>
              <w:bottom w:val="single" w:sz="6" w:space="0" w:color="000000"/>
              <w:right w:val="single" w:sz="4" w:space="0" w:color="F2C4A5"/>
            </w:tcBorders>
            <w:shd w:color="auto" w:fill="E8935F" w:val="clear"/>
            <w:vAlign w:val="bottom"/>
          </w:tcPr>
          <w:p>
            <w:pPr>
              <w:pStyle w:val="Compact"/>
              <w:widowControl/>
              <w:spacing w:before="20" w:after="20"/>
              <w:jc w:val="left"/>
              <w:rPr>
                <w:kern w:val="0"/>
                <w:szCs w:val="24"/>
                <w:lang w:val="en-US" w:eastAsia="en-US" w:bidi="ar-SA"/>
              </w:rPr>
            </w:pPr>
            <w:r>
              <w:rPr>
                <w:b/>
                <w:color w:val="FFFFFF"/>
                <w:kern w:val="0"/>
                <w:sz w:val="18"/>
                <w:szCs w:val="24"/>
                <w:lang w:val="en-US" w:eastAsia="en-US" w:bidi="ar-SA"/>
              </w:rPr>
              <w:t>Can be trusted to be the same every time?</w:t>
            </w:r>
          </w:p>
        </w:tc>
      </w:tr>
      <w:tr>
        <w:trPr>
          <w:cantSplit w:val="true"/>
        </w:trPr>
        <w:tc>
          <w:tcPr>
            <w:tcW w:w="2503"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b/>
                <w:bCs/>
                <w:kern w:val="0"/>
                <w:sz w:val="18"/>
                <w:szCs w:val="24"/>
                <w:lang w:val="en-US" w:eastAsia="en-US" w:bidi="ar-SA"/>
              </w:rPr>
              <w:t>Calculation</w:t>
            </w:r>
          </w:p>
        </w:tc>
        <w:tc>
          <w:tcPr>
            <w:tcW w:w="4414"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Maths based on birth date, time and place (e.g. planet positions)</w:t>
            </w:r>
          </w:p>
        </w:tc>
        <w:tc>
          <w:tcPr>
            <w:tcW w:w="2829"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Yes</w:t>
            </w:r>
          </w:p>
        </w:tc>
      </w:tr>
      <w:tr>
        <w:trPr>
          <w:cantSplit w:val="true"/>
        </w:trPr>
        <w:tc>
          <w:tcPr>
            <w:tcW w:w="2503"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b/>
                <w:bCs/>
                <w:kern w:val="0"/>
                <w:sz w:val="18"/>
                <w:szCs w:val="24"/>
                <w:lang w:val="en-US" w:eastAsia="en-US" w:bidi="ar-SA"/>
              </w:rPr>
              <w:t>AI interpretation</w:t>
            </w:r>
          </w:p>
        </w:tc>
        <w:tc>
          <w:tcPr>
            <w:tcW w:w="4414"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Text written by an AI model explaining or advising</w:t>
            </w:r>
          </w:p>
        </w:tc>
        <w:tc>
          <w:tcPr>
            <w:tcW w:w="2829"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No — wording changes each time</w:t>
            </w:r>
          </w:p>
        </w:tc>
      </w:tr>
    </w:tbl>
    <w:p>
      <w:pPr>
        <w:pStyle w:val="BodyText"/>
        <w:rPr/>
      </w:pPr>
      <w:bookmarkStart w:id="29" w:name="Xa8c76caf17fd9ff482998b0581c05f586573960"/>
      <w:r>
        <w:rPr/>
        <w:t>The platform must always show users which is which.</w:t>
      </w:r>
      <w:bookmarkEnd w:id="29"/>
    </w:p>
    <w:p>
      <w:pPr>
        <w:pStyle w:val="Heading2"/>
        <w:rPr/>
      </w:pPr>
      <w:bookmarkStart w:id="30" w:name="__RefHeading___Toc2803_1710697764"/>
      <w:bookmarkEnd w:id="30"/>
      <w:r>
        <w:rPr/>
        <w:t>7.2 What exists today vs what is needed</w:t>
      </w:r>
    </w:p>
    <w:tbl>
      <w:tblPr>
        <w:tblStyle w:val="Table"/>
        <w:tblW w:w="5000" w:type="pct"/>
        <w:jc w:val="center"/>
        <w:tblInd w:w="0" w:type="dxa"/>
        <w:tblLayout w:type="fixed"/>
        <w:tblCellMar>
          <w:top w:w="50" w:type="dxa"/>
          <w:left w:w="90" w:type="dxa"/>
          <w:bottom w:w="50" w:type="dxa"/>
          <w:right w:w="90" w:type="dxa"/>
        </w:tblCellMar>
        <w:tblLook w:val="0020" w:noHBand="0" w:noVBand="0" w:firstColumn="0" w:lastRow="0" w:lastColumn="0" w:firstRow="1"/>
      </w:tblPr>
      <w:tblGrid>
        <w:gridCol w:w="2065"/>
        <w:gridCol w:w="3844"/>
        <w:gridCol w:w="3837"/>
      </w:tblGrid>
      <w:tr>
        <w:trPr>
          <w:tblHeader w:val="true"/>
          <w:cantSplit w:val="true"/>
        </w:trPr>
        <w:tc>
          <w:tcPr>
            <w:tcW w:w="2065" w:type="dxa"/>
            <w:tcBorders>
              <w:top w:val="single" w:sz="4" w:space="0" w:color="F2C4A5"/>
              <w:left w:val="single" w:sz="4" w:space="0" w:color="F2C4A5"/>
              <w:bottom w:val="single" w:sz="6" w:space="0" w:color="000000"/>
              <w:right w:val="single" w:sz="4" w:space="0" w:color="F2C4A5"/>
            </w:tcBorders>
            <w:shd w:color="auto" w:fill="E8935F" w:val="clear"/>
            <w:vAlign w:val="bottom"/>
          </w:tcPr>
          <w:p>
            <w:pPr>
              <w:pStyle w:val="Compact"/>
              <w:widowControl/>
              <w:spacing w:before="20" w:after="20"/>
              <w:jc w:val="left"/>
              <w:rPr>
                <w:kern w:val="0"/>
                <w:szCs w:val="24"/>
                <w:lang w:val="en-US" w:eastAsia="en-US" w:bidi="ar-SA"/>
              </w:rPr>
            </w:pPr>
            <w:r>
              <w:rPr>
                <w:b/>
                <w:color w:val="FFFFFF"/>
                <w:kern w:val="0"/>
                <w:sz w:val="18"/>
                <w:szCs w:val="24"/>
                <w:lang w:val="en-US" w:eastAsia="en-US" w:bidi="ar-SA"/>
              </w:rPr>
              <w:t>Feature</w:t>
            </w:r>
          </w:p>
        </w:tc>
        <w:tc>
          <w:tcPr>
            <w:tcW w:w="3844" w:type="dxa"/>
            <w:tcBorders>
              <w:top w:val="single" w:sz="4" w:space="0" w:color="F2C4A5"/>
              <w:left w:val="single" w:sz="4" w:space="0" w:color="F2C4A5"/>
              <w:bottom w:val="single" w:sz="6" w:space="0" w:color="000000"/>
              <w:right w:val="single" w:sz="4" w:space="0" w:color="F2C4A5"/>
            </w:tcBorders>
            <w:shd w:color="auto" w:fill="E8935F" w:val="clear"/>
            <w:vAlign w:val="bottom"/>
          </w:tcPr>
          <w:p>
            <w:pPr>
              <w:pStyle w:val="Compact"/>
              <w:widowControl/>
              <w:spacing w:before="20" w:after="20"/>
              <w:jc w:val="left"/>
              <w:rPr>
                <w:kern w:val="0"/>
                <w:szCs w:val="24"/>
                <w:lang w:val="en-US" w:eastAsia="en-US" w:bidi="ar-SA"/>
              </w:rPr>
            </w:pPr>
            <w:r>
              <w:rPr>
                <w:b/>
                <w:color w:val="FFFFFF"/>
                <w:kern w:val="0"/>
                <w:sz w:val="18"/>
                <w:szCs w:val="24"/>
                <w:lang w:val="en-US" w:eastAsia="en-US" w:bidi="ar-SA"/>
              </w:rPr>
              <w:t>Today</w:t>
            </w:r>
          </w:p>
        </w:tc>
        <w:tc>
          <w:tcPr>
            <w:tcW w:w="3837" w:type="dxa"/>
            <w:tcBorders>
              <w:top w:val="single" w:sz="4" w:space="0" w:color="F2C4A5"/>
              <w:left w:val="single" w:sz="4" w:space="0" w:color="F2C4A5"/>
              <w:bottom w:val="single" w:sz="6" w:space="0" w:color="000000"/>
              <w:right w:val="single" w:sz="4" w:space="0" w:color="F2C4A5"/>
            </w:tcBorders>
            <w:shd w:color="auto" w:fill="E8935F" w:val="clear"/>
            <w:vAlign w:val="bottom"/>
          </w:tcPr>
          <w:p>
            <w:pPr>
              <w:pStyle w:val="Compact"/>
              <w:widowControl/>
              <w:spacing w:before="20" w:after="20"/>
              <w:jc w:val="left"/>
              <w:rPr>
                <w:kern w:val="0"/>
                <w:szCs w:val="24"/>
                <w:lang w:val="en-US" w:eastAsia="en-US" w:bidi="ar-SA"/>
              </w:rPr>
            </w:pPr>
            <w:r>
              <w:rPr>
                <w:b/>
                <w:color w:val="FFFFFF"/>
                <w:kern w:val="0"/>
                <w:sz w:val="18"/>
                <w:szCs w:val="24"/>
                <w:lang w:val="en-US" w:eastAsia="en-US" w:bidi="ar-SA"/>
              </w:rPr>
              <w:t>Proposed</w:t>
            </w:r>
          </w:p>
        </w:tc>
      </w:tr>
      <w:tr>
        <w:trPr>
          <w:cantSplit w:val="true"/>
        </w:trPr>
        <w:tc>
          <w:tcPr>
            <w:tcW w:w="2065"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Birth details</w:t>
            </w:r>
          </w:p>
        </w:tc>
        <w:tc>
          <w:tcPr>
            <w:tcW w:w="3844"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Entered on each page; not saved</w:t>
            </w:r>
          </w:p>
        </w:tc>
        <w:tc>
          <w:tcPr>
            <w:tcW w:w="3837"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Saved birth profiles, including family members</w:t>
            </w:r>
          </w:p>
        </w:tc>
      </w:tr>
      <w:tr>
        <w:trPr>
          <w:cantSplit w:val="true"/>
        </w:trPr>
        <w:tc>
          <w:tcPr>
            <w:tcW w:w="2065"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Sun sign</w:t>
            </w:r>
          </w:p>
        </w:tc>
        <w:tc>
          <w:tcPr>
            <w:tcW w:w="3844"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Calculated from date only (Western dates)</w:t>
            </w:r>
          </w:p>
        </w:tc>
        <w:tc>
          <w:tcPr>
            <w:tcW w:w="3837"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Confirm system (Vedic or Western)</w:t>
            </w:r>
          </w:p>
        </w:tc>
      </w:tr>
      <w:tr>
        <w:trPr>
          <w:cantSplit w:val="true"/>
        </w:trPr>
        <w:tc>
          <w:tcPr>
            <w:tcW w:w="2065"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Numerology</w:t>
            </w:r>
          </w:p>
        </w:tc>
        <w:tc>
          <w:tcPr>
            <w:tcW w:w="3844"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Real calculation</w:t>
            </w:r>
          </w:p>
        </w:tc>
        <w:tc>
          <w:tcPr>
            <w:tcW w:w="3837"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Keep; get rules approved by an expert</w:t>
            </w:r>
          </w:p>
        </w:tc>
      </w:tr>
      <w:tr>
        <w:trPr>
          <w:cantSplit w:val="true"/>
        </w:trPr>
        <w:tc>
          <w:tcPr>
            <w:tcW w:w="2065"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Birth chart / Kundli</w:t>
            </w:r>
          </w:p>
        </w:tc>
        <w:tc>
          <w:tcPr>
            <w:tcW w:w="3844"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b/>
                <w:bCs/>
                <w:kern w:val="0"/>
                <w:sz w:val="18"/>
                <w:szCs w:val="24"/>
                <w:lang w:val="en-US" w:eastAsia="en-US" w:bidi="ar-SA"/>
              </w:rPr>
              <w:t>Not real.</w:t>
            </w:r>
            <w:r>
              <w:rPr>
                <w:kern w:val="0"/>
                <w:sz w:val="18"/>
                <w:szCs w:val="24"/>
                <w:lang w:val="en-US" w:eastAsia="en-US" w:bidi="ar-SA"/>
              </w:rPr>
              <w:t xml:space="preserve"> Scores come from a formula on the name, not astrology; birth time is ignored</w:t>
            </w:r>
          </w:p>
        </w:tc>
        <w:tc>
          <w:tcPr>
            <w:tcW w:w="3837"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Real Kundli using accurate planet calculations, time zone and birth place</w:t>
            </w:r>
          </w:p>
        </w:tc>
      </w:tr>
      <w:tr>
        <w:trPr>
          <w:cantSplit w:val="true"/>
        </w:trPr>
        <w:tc>
          <w:tcPr>
            <w:tcW w:w="2065"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Daily horoscope</w:t>
            </w:r>
          </w:p>
        </w:tc>
        <w:tc>
          <w:tcPr>
            <w:tcW w:w="3844"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AI-written on each click; not tied to the date</w:t>
            </w:r>
          </w:p>
        </w:tc>
        <w:tc>
          <w:tcPr>
            <w:tcW w:w="3837"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One horoscope per sign per day, saved</w:t>
            </w:r>
          </w:p>
        </w:tc>
      </w:tr>
      <w:tr>
        <w:trPr>
          <w:cantSplit w:val="true"/>
        </w:trPr>
        <w:tc>
          <w:tcPr>
            <w:tcW w:w="2065"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Compatibility</w:t>
            </w:r>
          </w:p>
        </w:tc>
        <w:tc>
          <w:tcPr>
            <w:tcW w:w="3844"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b/>
                <w:bCs/>
                <w:kern w:val="0"/>
                <w:sz w:val="18"/>
                <w:szCs w:val="24"/>
                <w:lang w:val="en-US" w:eastAsia="en-US" w:bidi="ar-SA"/>
              </w:rPr>
              <w:t>Not real.</w:t>
            </w:r>
            <w:r>
              <w:rPr>
                <w:kern w:val="0"/>
                <w:sz w:val="18"/>
                <w:szCs w:val="24"/>
                <w:lang w:val="en-US" w:eastAsia="en-US" w:bidi="ar-SA"/>
              </w:rPr>
              <w:t xml:space="preserve"> Scores come from the two names</w:t>
            </w:r>
          </w:p>
        </w:tc>
        <w:tc>
          <w:tcPr>
            <w:tcW w:w="3837"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 xml:space="preserve">Real matching method (e.g. Guna Milan) — </w:t>
            </w:r>
            <w:r>
              <w:rPr>
                <w:b/>
                <w:bCs/>
                <w:kern w:val="0"/>
                <w:sz w:val="18"/>
                <w:szCs w:val="24"/>
                <w:lang w:val="en-US" w:eastAsia="en-US" w:bidi="ar-SA"/>
              </w:rPr>
              <w:t>Decision required</w:t>
            </w:r>
          </w:p>
        </w:tc>
      </w:tr>
      <w:tr>
        <w:trPr>
          <w:cantSplit w:val="true"/>
        </w:trPr>
        <w:tc>
          <w:tcPr>
            <w:tcW w:w="2065"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Palm reading</w:t>
            </w:r>
          </w:p>
        </w:tc>
        <w:tc>
          <w:tcPr>
            <w:tcW w:w="3844"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Detects the hand; the lines shown are templates</w:t>
            </w:r>
          </w:p>
        </w:tc>
        <w:tc>
          <w:tcPr>
            <w:tcW w:w="3837"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 xml:space="preserve">Keep, improve, or remove — </w:t>
            </w:r>
            <w:r>
              <w:rPr>
                <w:b/>
                <w:bCs/>
                <w:kern w:val="0"/>
                <w:sz w:val="18"/>
                <w:szCs w:val="24"/>
                <w:lang w:val="en-US" w:eastAsia="en-US" w:bidi="ar-SA"/>
              </w:rPr>
              <w:t>Decision required</w:t>
            </w:r>
          </w:p>
        </w:tc>
      </w:tr>
      <w:tr>
        <w:trPr>
          <w:cantSplit w:val="true"/>
        </w:trPr>
        <w:tc>
          <w:tcPr>
            <w:tcW w:w="2065"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AI Guru chat</w:t>
            </w:r>
          </w:p>
        </w:tc>
        <w:tc>
          <w:tcPr>
            <w:tcW w:w="3844"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Works; history lost on refresh; AI key exposed in the browser</w:t>
            </w:r>
          </w:p>
        </w:tc>
        <w:tc>
          <w:tcPr>
            <w:tcW w:w="3837"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Run through the server; save history; usage limits</w:t>
            </w:r>
            <w:bookmarkStart w:id="31" w:name="X96d83280e0ec81ca8dee7346f1e9182228b392c"/>
            <w:bookmarkEnd w:id="31"/>
          </w:p>
        </w:tc>
      </w:tr>
    </w:tbl>
    <w:p>
      <w:pPr>
        <w:pStyle w:val="Heading2"/>
        <w:rPr/>
      </w:pPr>
      <w:bookmarkStart w:id="32" w:name="__RefHeading___Toc2805_1710697764"/>
      <w:bookmarkEnd w:id="32"/>
      <w:r>
        <w:rPr/>
        <w:t>7.3 How AI Guru should work (proposed)</w:t>
      </w:r>
    </w:p>
    <w:p>
      <w:pPr>
        <w:pStyle w:val="FirstParagraph"/>
        <w:jc w:val="center"/>
        <w:rPr/>
      </w:pPr>
      <w:r>
        <w:rPr/>
        <w:drawing>
          <wp:inline distT="0" distB="0" distL="0" distR="0">
            <wp:extent cx="5334000" cy="1111250"/>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5334000" cy="1111250"/>
                    </a:xfrm>
                    <a:prstGeom prst="rect">
                      <a:avLst/>
                    </a:prstGeom>
                  </pic:spPr>
                </pic:pic>
              </a:graphicData>
            </a:graphic>
          </wp:inline>
        </w:drawing>
      </w:r>
    </w:p>
    <w:p>
      <w:pPr>
        <w:pStyle w:val="Compact"/>
        <w:numPr>
          <w:ilvl w:val="0"/>
          <w:numId w:val="10"/>
        </w:numPr>
        <w:rPr/>
      </w:pPr>
      <w:r>
        <w:rPr>
          <w:b/>
          <w:bCs/>
        </w:rPr>
        <w:t>Uses real data:</w:t>
      </w:r>
      <w:r>
        <w:rPr/>
        <w:t xml:space="preserve"> the server gives the AI the customer's calculated chart. The AI explains it but never invents planet positions.</w:t>
      </w:r>
    </w:p>
    <w:p>
      <w:pPr>
        <w:pStyle w:val="Compact"/>
        <w:numPr>
          <w:ilvl w:val="0"/>
          <w:numId w:val="11"/>
        </w:numPr>
        <w:rPr/>
      </w:pPr>
      <w:r>
        <w:rPr>
          <w:b/>
          <w:bCs/>
        </w:rPr>
        <w:t>Languages:</w:t>
      </w:r>
      <w:r>
        <w:rPr/>
        <w:t xml:space="preserve"> reply in the customer's language. Hindi, English and Hinglish exist today in parts. The launch list is a </w:t>
      </w:r>
      <w:r>
        <w:rPr>
          <w:b/>
          <w:bCs/>
        </w:rPr>
        <w:t>Decision required</w:t>
      </w:r>
      <w:r>
        <w:rPr/>
        <w:t>.</w:t>
      </w:r>
    </w:p>
    <w:p>
      <w:pPr>
        <w:pStyle w:val="Compact"/>
        <w:numPr>
          <w:ilvl w:val="0"/>
          <w:numId w:val="12"/>
        </w:numPr>
        <w:rPr/>
      </w:pPr>
      <w:r>
        <w:rPr>
          <w:b/>
          <w:bCs/>
        </w:rPr>
        <w:t>Suggested questions:</w:t>
      </w:r>
      <w:r>
        <w:rPr/>
        <w:t xml:space="preserve"> shown to help users start (a version exists today).</w:t>
      </w:r>
    </w:p>
    <w:p>
      <w:pPr>
        <w:pStyle w:val="Compact"/>
        <w:numPr>
          <w:ilvl w:val="0"/>
          <w:numId w:val="13"/>
        </w:numPr>
        <w:rPr/>
      </w:pPr>
      <w:r>
        <w:rPr>
          <w:b/>
          <w:bCs/>
        </w:rPr>
        <w:t>History:</w:t>
      </w:r>
      <w:r>
        <w:rPr/>
        <w:t xml:space="preserve"> saved per customer, with the option to delete.</w:t>
      </w:r>
    </w:p>
    <w:p>
      <w:pPr>
        <w:pStyle w:val="Compact"/>
        <w:numPr>
          <w:ilvl w:val="0"/>
          <w:numId w:val="14"/>
        </w:numPr>
        <w:rPr/>
      </w:pPr>
      <w:r>
        <w:rPr>
          <w:b/>
          <w:bCs/>
        </w:rPr>
        <w:t>Limits and cost:</w:t>
      </w:r>
      <w:r>
        <w:rPr/>
        <w:t xml:space="preserve"> daily message limit or paid credits per user, plus admin view of AI cost.</w:t>
      </w:r>
    </w:p>
    <w:p>
      <w:pPr>
        <w:pStyle w:val="Compact"/>
        <w:numPr>
          <w:ilvl w:val="0"/>
          <w:numId w:val="15"/>
        </w:numPr>
        <w:rPr/>
      </w:pPr>
      <w:r>
        <w:rPr>
          <w:b/>
          <w:bCs/>
        </w:rPr>
        <w:t>Errors:</w:t>
      </w:r>
      <w:r>
        <w:rPr/>
        <w:t xml:space="preserve"> show a clear "please try again" message. Today some tools silently show made-up fallback numbers instead.</w:t>
      </w:r>
    </w:p>
    <w:p>
      <w:pPr>
        <w:pStyle w:val="Compact"/>
        <w:numPr>
          <w:ilvl w:val="0"/>
          <w:numId w:val="16"/>
        </w:numPr>
        <w:rPr/>
      </w:pPr>
      <w:r>
        <w:rPr>
          <w:b/>
          <w:bCs/>
        </w:rPr>
        <w:t>Safety:</w:t>
      </w:r>
      <w:r>
        <w:rPr/>
        <w:t xml:space="preserve"> add disclaimers for health, money and emotional-crisis topics.</w:t>
      </w:r>
      <w:bookmarkEnd w:id="26"/>
    </w:p>
    <w:p>
      <w:pPr>
        <w:pStyle w:val="Heading1"/>
        <w:rPr/>
      </w:pPr>
      <w:bookmarkStart w:id="33" w:name="__RefHeading___Toc2807_1710697764"/>
      <w:bookmarkEnd w:id="33"/>
      <w:r>
        <w:rPr/>
        <w:t>8. Supporting Features</w:t>
      </w:r>
    </w:p>
    <w:tbl>
      <w:tblPr>
        <w:tblStyle w:val="Table"/>
        <w:tblW w:w="5000" w:type="pct"/>
        <w:jc w:val="center"/>
        <w:tblInd w:w="0" w:type="dxa"/>
        <w:tblLayout w:type="fixed"/>
        <w:tblCellMar>
          <w:top w:w="50" w:type="dxa"/>
          <w:left w:w="90" w:type="dxa"/>
          <w:bottom w:w="50" w:type="dxa"/>
          <w:right w:w="90" w:type="dxa"/>
        </w:tblCellMar>
        <w:tblLook w:val="0020" w:noHBand="0" w:noVBand="0" w:firstColumn="0" w:lastRow="0" w:lastColumn="0" w:firstRow="1"/>
      </w:tblPr>
      <w:tblGrid>
        <w:gridCol w:w="2230"/>
        <w:gridCol w:w="3374"/>
        <w:gridCol w:w="4142"/>
      </w:tblGrid>
      <w:tr>
        <w:trPr>
          <w:tblHeader w:val="true"/>
          <w:cantSplit w:val="true"/>
        </w:trPr>
        <w:tc>
          <w:tcPr>
            <w:tcW w:w="2230" w:type="dxa"/>
            <w:tcBorders>
              <w:top w:val="single" w:sz="4" w:space="0" w:color="F2C4A5"/>
              <w:left w:val="single" w:sz="4" w:space="0" w:color="F2C4A5"/>
              <w:bottom w:val="single" w:sz="6" w:space="0" w:color="000000"/>
              <w:right w:val="single" w:sz="4" w:space="0" w:color="F2C4A5"/>
            </w:tcBorders>
            <w:shd w:color="auto" w:fill="E8935F" w:val="clear"/>
            <w:vAlign w:val="bottom"/>
          </w:tcPr>
          <w:p>
            <w:pPr>
              <w:pStyle w:val="Compact"/>
              <w:widowControl/>
              <w:spacing w:before="20" w:after="20"/>
              <w:jc w:val="left"/>
              <w:rPr>
                <w:kern w:val="0"/>
                <w:szCs w:val="24"/>
                <w:lang w:val="en-US" w:eastAsia="en-US" w:bidi="ar-SA"/>
              </w:rPr>
            </w:pPr>
            <w:r>
              <w:rPr>
                <w:b/>
                <w:color w:val="FFFFFF"/>
                <w:kern w:val="0"/>
                <w:sz w:val="18"/>
                <w:szCs w:val="24"/>
                <w:lang w:val="en-US" w:eastAsia="en-US" w:bidi="ar-SA"/>
              </w:rPr>
              <w:t>Feature</w:t>
            </w:r>
          </w:p>
        </w:tc>
        <w:tc>
          <w:tcPr>
            <w:tcW w:w="3374" w:type="dxa"/>
            <w:tcBorders>
              <w:top w:val="single" w:sz="4" w:space="0" w:color="F2C4A5"/>
              <w:left w:val="single" w:sz="4" w:space="0" w:color="F2C4A5"/>
              <w:bottom w:val="single" w:sz="6" w:space="0" w:color="000000"/>
              <w:right w:val="single" w:sz="4" w:space="0" w:color="F2C4A5"/>
            </w:tcBorders>
            <w:shd w:color="auto" w:fill="E8935F" w:val="clear"/>
            <w:vAlign w:val="bottom"/>
          </w:tcPr>
          <w:p>
            <w:pPr>
              <w:pStyle w:val="Compact"/>
              <w:widowControl/>
              <w:spacing w:before="20" w:after="20"/>
              <w:jc w:val="left"/>
              <w:rPr>
                <w:kern w:val="0"/>
                <w:szCs w:val="24"/>
                <w:lang w:val="en-US" w:eastAsia="en-US" w:bidi="ar-SA"/>
              </w:rPr>
            </w:pPr>
            <w:r>
              <w:rPr>
                <w:b/>
                <w:color w:val="FFFFFF"/>
                <w:kern w:val="0"/>
                <w:sz w:val="18"/>
                <w:szCs w:val="24"/>
                <w:lang w:val="en-US" w:eastAsia="en-US" w:bidi="ar-SA"/>
              </w:rPr>
              <w:t>Today</w:t>
            </w:r>
          </w:p>
        </w:tc>
        <w:tc>
          <w:tcPr>
            <w:tcW w:w="4142" w:type="dxa"/>
            <w:tcBorders>
              <w:top w:val="single" w:sz="4" w:space="0" w:color="F2C4A5"/>
              <w:left w:val="single" w:sz="4" w:space="0" w:color="F2C4A5"/>
              <w:bottom w:val="single" w:sz="6" w:space="0" w:color="000000"/>
              <w:right w:val="single" w:sz="4" w:space="0" w:color="F2C4A5"/>
            </w:tcBorders>
            <w:shd w:color="auto" w:fill="E8935F" w:val="clear"/>
            <w:vAlign w:val="bottom"/>
          </w:tcPr>
          <w:p>
            <w:pPr>
              <w:pStyle w:val="Compact"/>
              <w:widowControl/>
              <w:spacing w:before="20" w:after="20"/>
              <w:jc w:val="left"/>
              <w:rPr>
                <w:kern w:val="0"/>
                <w:szCs w:val="24"/>
                <w:lang w:val="en-US" w:eastAsia="en-US" w:bidi="ar-SA"/>
              </w:rPr>
            </w:pPr>
            <w:r>
              <w:rPr>
                <w:b/>
                <w:color w:val="FFFFFF"/>
                <w:kern w:val="0"/>
                <w:sz w:val="18"/>
                <w:szCs w:val="24"/>
                <w:lang w:val="en-US" w:eastAsia="en-US" w:bidi="ar-SA"/>
              </w:rPr>
              <w:t>Proposed</w:t>
            </w:r>
          </w:p>
        </w:tc>
      </w:tr>
      <w:tr>
        <w:trPr>
          <w:cantSplit w:val="true"/>
        </w:trPr>
        <w:tc>
          <w:tcPr>
            <w:tcW w:w="2230"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Content management</w:t>
            </w:r>
          </w:p>
        </w:tc>
        <w:tc>
          <w:tcPr>
            <w:tcW w:w="3374"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Temples, poojas, offerings, products editable by admin</w:t>
            </w:r>
          </w:p>
        </w:tc>
        <w:tc>
          <w:tcPr>
            <w:tcW w:w="4142"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Pages, blog, banners, FAQs editable without code changes</w:t>
            </w:r>
          </w:p>
        </w:tc>
      </w:tr>
      <w:tr>
        <w:trPr>
          <w:cantSplit w:val="true"/>
        </w:trPr>
        <w:tc>
          <w:tcPr>
            <w:tcW w:w="2230"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Temples and Live Darshan</w:t>
            </w:r>
          </w:p>
        </w:tc>
        <w:tc>
          <w:tcPr>
            <w:tcW w:w="3374"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Temple listings; Live Darshan detects when a temple's YouTube stream is live</w:t>
            </w:r>
          </w:p>
        </w:tc>
        <w:tc>
          <w:tcPr>
            <w:tcW w:w="4142"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Fix fake "LIVE" labels and viewer counts; admin can manage channels</w:t>
            </w:r>
          </w:p>
        </w:tc>
      </w:tr>
      <w:tr>
        <w:trPr>
          <w:cantSplit w:val="true"/>
        </w:trPr>
        <w:tc>
          <w:tcPr>
            <w:tcW w:w="2230"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Notifications</w:t>
            </w:r>
          </w:p>
        </w:tc>
        <w:tc>
          <w:tcPr>
            <w:tcW w:w="3374"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OTP and password-reset emails; phone OTP</w:t>
            </w:r>
          </w:p>
        </w:tc>
        <w:tc>
          <w:tcPr>
            <w:tcW w:w="4142"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Booking, payment, reminder and payout messages by email, SMS or WhatsApp (</w:t>
            </w:r>
            <w:r>
              <w:rPr>
                <w:b/>
                <w:bCs/>
                <w:kern w:val="0"/>
                <w:sz w:val="18"/>
                <w:szCs w:val="24"/>
                <w:lang w:val="en-US" w:eastAsia="en-US" w:bidi="ar-SA"/>
              </w:rPr>
              <w:t>Decision required</w:t>
            </w:r>
            <w:r>
              <w:rPr>
                <w:kern w:val="0"/>
                <w:sz w:val="18"/>
                <w:szCs w:val="24"/>
                <w:lang w:val="en-US" w:eastAsia="en-US" w:bidi="ar-SA"/>
              </w:rPr>
              <w:t>)</w:t>
            </w:r>
          </w:p>
        </w:tc>
      </w:tr>
      <w:tr>
        <w:trPr>
          <w:cantSplit w:val="true"/>
        </w:trPr>
        <w:tc>
          <w:tcPr>
            <w:tcW w:w="2230"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Support and disputes</w:t>
            </w:r>
          </w:p>
        </w:tc>
        <w:tc>
          <w:tcPr>
            <w:tcW w:w="3374"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Contact form pretends to send</w:t>
            </w:r>
          </w:p>
        </w:tc>
        <w:tc>
          <w:tcPr>
            <w:tcW w:w="4142"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Ticket system; dispute flow linked to bookings and refunds</w:t>
            </w:r>
          </w:p>
        </w:tc>
      </w:tr>
      <w:tr>
        <w:trPr>
          <w:cantSplit w:val="true"/>
        </w:trPr>
        <w:tc>
          <w:tcPr>
            <w:tcW w:w="2230"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Reviews and ratings</w:t>
            </w:r>
          </w:p>
        </w:tc>
        <w:tc>
          <w:tcPr>
            <w:tcW w:w="3374"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None</w:t>
            </w:r>
          </w:p>
        </w:tc>
        <w:tc>
          <w:tcPr>
            <w:tcW w:w="4142"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Only customers with completed bookings can review; admin moderation</w:t>
            </w:r>
          </w:p>
        </w:tc>
      </w:tr>
      <w:tr>
        <w:trPr>
          <w:cantSplit w:val="true"/>
        </w:trPr>
        <w:tc>
          <w:tcPr>
            <w:tcW w:w="2230"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Promotions and referrals</w:t>
            </w:r>
          </w:p>
        </w:tc>
        <w:tc>
          <w:tcPr>
            <w:tcW w:w="3374"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None working</w:t>
            </w:r>
          </w:p>
        </w:tc>
        <w:tc>
          <w:tcPr>
            <w:tcW w:w="4142"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Coupons, referral rewards; a coins wallet with a joining bonus has been discussed (</w:t>
            </w:r>
            <w:r>
              <w:rPr>
                <w:b/>
                <w:bCs/>
                <w:kern w:val="0"/>
                <w:sz w:val="18"/>
                <w:szCs w:val="24"/>
                <w:lang w:val="en-US" w:eastAsia="en-US" w:bidi="ar-SA"/>
              </w:rPr>
              <w:t>Decision required</w:t>
            </w:r>
            <w:r>
              <w:rPr>
                <w:kern w:val="0"/>
                <w:sz w:val="18"/>
                <w:szCs w:val="24"/>
                <w:lang w:val="en-US" w:eastAsia="en-US" w:bidi="ar-SA"/>
              </w:rPr>
              <w:t>)</w:t>
            </w:r>
          </w:p>
        </w:tc>
      </w:tr>
      <w:tr>
        <w:trPr>
          <w:cantSplit w:val="true"/>
        </w:trPr>
        <w:tc>
          <w:tcPr>
            <w:tcW w:w="2230"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Reports and analytics</w:t>
            </w:r>
          </w:p>
        </w:tc>
        <w:tc>
          <w:tcPr>
            <w:tcW w:w="3374"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None</w:t>
            </w:r>
          </w:p>
        </w:tc>
        <w:tc>
          <w:tcPr>
            <w:tcW w:w="4142"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Revenue, bookings, Guru Ji performance, AI usage</w:t>
            </w:r>
          </w:p>
        </w:tc>
      </w:tr>
      <w:tr>
        <w:trPr>
          <w:cantSplit w:val="true"/>
        </w:trPr>
        <w:tc>
          <w:tcPr>
            <w:tcW w:w="2230"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Security and operations</w:t>
            </w:r>
          </w:p>
        </w:tc>
        <w:tc>
          <w:tcPr>
            <w:tcW w:w="3374"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Roles, hashed tokens</w:t>
            </w:r>
          </w:p>
        </w:tc>
        <w:tc>
          <w:tcPr>
            <w:tcW w:w="4142"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Fix exposed AI key and weak OTP protection first; rate limits, backups, monitoring, audit logs</w:t>
            </w:r>
            <w:bookmarkStart w:id="34" w:name="X6da017034d85ae1d8c8ea6034c875199a899584"/>
            <w:bookmarkEnd w:id="34"/>
          </w:p>
        </w:tc>
      </w:tr>
    </w:tbl>
    <w:p>
      <w:pPr>
        <w:pStyle w:val="Heading1"/>
        <w:rPr/>
      </w:pPr>
      <w:bookmarkStart w:id="35" w:name="__RefHeading___Toc2809_1710697764"/>
      <w:bookmarkEnd w:id="35"/>
      <w:r>
        <w:rPr/>
        <w:t>9. How the Modules Connect</w:t>
      </w:r>
    </w:p>
    <w:p>
      <w:pPr>
        <w:pStyle w:val="FirstParagraph"/>
        <w:jc w:val="center"/>
        <w:rPr/>
      </w:pPr>
      <w:r>
        <w:rPr/>
        <w:drawing>
          <wp:inline distT="0" distB="0" distL="0" distR="0">
            <wp:extent cx="5001260" cy="3291840"/>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5001260" cy="3291840"/>
                    </a:xfrm>
                    <a:prstGeom prst="rect">
                      <a:avLst/>
                    </a:prstGeom>
                  </pic:spPr>
                </pic:pic>
              </a:graphicData>
            </a:graphic>
          </wp:inline>
        </w:drawing>
      </w:r>
    </w:p>
    <w:p>
      <w:pPr>
        <w:pStyle w:val="Compact"/>
        <w:numPr>
          <w:ilvl w:val="0"/>
          <w:numId w:val="17"/>
        </w:numPr>
        <w:rPr/>
      </w:pPr>
      <w:r>
        <w:rPr>
          <w:b/>
          <w:bCs/>
        </w:rPr>
        <w:t>Customer Website:</w:t>
      </w:r>
      <w:r>
        <w:rPr/>
        <w:t xml:space="preserve"> where customers find services and book.</w:t>
      </w:r>
    </w:p>
    <w:p>
      <w:pPr>
        <w:pStyle w:val="Compact"/>
        <w:numPr>
          <w:ilvl w:val="0"/>
          <w:numId w:val="18"/>
        </w:numPr>
        <w:rPr/>
      </w:pPr>
      <w:r>
        <w:rPr>
          <w:b/>
          <w:bCs/>
        </w:rPr>
        <w:t>Booking and payment system:</w:t>
      </w:r>
      <w:r>
        <w:rPr/>
        <w:t xml:space="preserve"> the centre. It checks availability, takes payment, and records every booking and its status.</w:t>
      </w:r>
    </w:p>
    <w:p>
      <w:pPr>
        <w:pStyle w:val="Compact"/>
        <w:numPr>
          <w:ilvl w:val="0"/>
          <w:numId w:val="19"/>
        </w:numPr>
        <w:rPr/>
      </w:pPr>
      <w:r>
        <w:rPr>
          <w:b/>
          <w:bCs/>
        </w:rPr>
        <w:t>Guru Ji Dashboard:</w:t>
      </w:r>
      <w:r>
        <w:rPr/>
        <w:t xml:space="preserve"> reads the Guru Ji's own bookings and earnings, and writes their availability.</w:t>
      </w:r>
    </w:p>
    <w:p>
      <w:pPr>
        <w:pStyle w:val="Compact"/>
        <w:numPr>
          <w:ilvl w:val="0"/>
          <w:numId w:val="20"/>
        </w:numPr>
        <w:rPr/>
      </w:pPr>
      <w:r>
        <w:rPr>
          <w:b/>
          <w:bCs/>
        </w:rPr>
        <w:t>Admin Panel:</w:t>
      </w:r>
      <w:r>
        <w:rPr/>
        <w:t xml:space="preserve"> manages users, Guru Jis, services, bookings, payments and content.</w:t>
      </w:r>
    </w:p>
    <w:p>
      <w:pPr>
        <w:pStyle w:val="Compact"/>
        <w:numPr>
          <w:ilvl w:val="0"/>
          <w:numId w:val="21"/>
        </w:numPr>
        <w:rPr/>
      </w:pPr>
      <w:r>
        <w:rPr>
          <w:b/>
          <w:bCs/>
        </w:rPr>
        <w:t>Database:</w:t>
      </w:r>
      <w:r>
        <w:rPr/>
        <w:t xml:space="preserve"> stores accounts, Guru Ji profiles, services, bookings, payments, payouts, reviews and content. Today it holds only accounts, the temple/pooja/shop catalogue and Live Darshan channels.</w:t>
      </w:r>
    </w:p>
    <w:p>
      <w:pPr>
        <w:pStyle w:val="Compact"/>
        <w:numPr>
          <w:ilvl w:val="0"/>
          <w:numId w:val="22"/>
        </w:numPr>
        <w:rPr/>
      </w:pPr>
      <w:r>
        <w:rPr>
          <w:b/>
          <w:bCs/>
        </w:rPr>
        <w:t>External services:</w:t>
      </w:r>
      <w:r>
        <w:rPr/>
        <w:t xml:space="preserve"> a payment gateway, an AI provider, messaging providers, and video/call tools if needed. Image hosting and YouTube are already used.</w:t>
      </w:r>
    </w:p>
    <w:p>
      <w:pPr>
        <w:pStyle w:val="Heading1"/>
        <w:rPr/>
      </w:pPr>
      <w:bookmarkStart w:id="36" w:name="__RefHeading___Toc2811_1710697764"/>
      <w:bookmarkStart w:id="37" w:name="X80699cf093bdd83b72cf9f809470068cad47eb2"/>
      <w:bookmarkEnd w:id="36"/>
      <w:r>
        <w:rPr/>
        <w:t>10. Development Roadmap</w:t>
      </w:r>
    </w:p>
    <w:p>
      <w:pPr>
        <w:pStyle w:val="FirstParagraph"/>
        <w:rPr/>
      </w:pPr>
      <w:r>
        <w:rPr>
          <w:b/>
          <w:bCs/>
        </w:rPr>
        <w:t>Before Phase 1 (Proposed):</w:t>
      </w:r>
      <w:r>
        <w:rPr/>
        <w:t xml:space="preserve"> fix the critical security issues already found: the AI key exposed in the browser, missing rate limits, and weak OTP protection.</w:t>
      </w:r>
    </w:p>
    <w:tbl>
      <w:tblPr>
        <w:tblStyle w:val="Table"/>
        <w:tblW w:w="5000" w:type="pct"/>
        <w:jc w:val="center"/>
        <w:tblInd w:w="0" w:type="dxa"/>
        <w:tblLayout w:type="fixed"/>
        <w:tblCellMar>
          <w:top w:w="50" w:type="dxa"/>
          <w:left w:w="90" w:type="dxa"/>
          <w:bottom w:w="50" w:type="dxa"/>
          <w:right w:w="90" w:type="dxa"/>
        </w:tblCellMar>
        <w:tblLook w:val="0020" w:noHBand="0" w:noVBand="0" w:firstColumn="0" w:lastRow="0" w:lastColumn="0" w:firstRow="1"/>
      </w:tblPr>
      <w:tblGrid>
        <w:gridCol w:w="1753"/>
        <w:gridCol w:w="1850"/>
        <w:gridCol w:w="3470"/>
        <w:gridCol w:w="2672"/>
      </w:tblGrid>
      <w:tr>
        <w:trPr>
          <w:tblHeader w:val="true"/>
          <w:cantSplit w:val="true"/>
        </w:trPr>
        <w:tc>
          <w:tcPr>
            <w:tcW w:w="1753" w:type="dxa"/>
            <w:tcBorders>
              <w:top w:val="single" w:sz="4" w:space="0" w:color="F2C4A5"/>
              <w:left w:val="single" w:sz="4" w:space="0" w:color="F2C4A5"/>
              <w:bottom w:val="single" w:sz="6" w:space="0" w:color="000000"/>
              <w:right w:val="single" w:sz="4" w:space="0" w:color="F2C4A5"/>
            </w:tcBorders>
            <w:shd w:color="auto" w:fill="E8935F" w:val="clear"/>
            <w:vAlign w:val="bottom"/>
          </w:tcPr>
          <w:p>
            <w:pPr>
              <w:pStyle w:val="Compact"/>
              <w:widowControl/>
              <w:spacing w:before="20" w:after="20"/>
              <w:jc w:val="left"/>
              <w:rPr>
                <w:kern w:val="0"/>
                <w:szCs w:val="24"/>
                <w:lang w:val="en-US" w:eastAsia="en-US" w:bidi="ar-SA"/>
              </w:rPr>
            </w:pPr>
            <w:r>
              <w:rPr>
                <w:b/>
                <w:color w:val="FFFFFF"/>
                <w:kern w:val="0"/>
                <w:sz w:val="18"/>
                <w:szCs w:val="24"/>
                <w:lang w:val="en-US" w:eastAsia="en-US" w:bidi="ar-SA"/>
              </w:rPr>
              <w:t>Phase</w:t>
            </w:r>
          </w:p>
        </w:tc>
        <w:tc>
          <w:tcPr>
            <w:tcW w:w="1850" w:type="dxa"/>
            <w:tcBorders>
              <w:top w:val="single" w:sz="4" w:space="0" w:color="F2C4A5"/>
              <w:left w:val="single" w:sz="4" w:space="0" w:color="F2C4A5"/>
              <w:bottom w:val="single" w:sz="6" w:space="0" w:color="000000"/>
              <w:right w:val="single" w:sz="4" w:space="0" w:color="F2C4A5"/>
            </w:tcBorders>
            <w:shd w:color="auto" w:fill="E8935F" w:val="clear"/>
            <w:vAlign w:val="bottom"/>
          </w:tcPr>
          <w:p>
            <w:pPr>
              <w:pStyle w:val="Compact"/>
              <w:widowControl/>
              <w:spacing w:before="20" w:after="20"/>
              <w:jc w:val="left"/>
              <w:rPr>
                <w:kern w:val="0"/>
                <w:szCs w:val="24"/>
                <w:lang w:val="en-US" w:eastAsia="en-US" w:bidi="ar-SA"/>
              </w:rPr>
            </w:pPr>
            <w:r>
              <w:rPr>
                <w:b/>
                <w:color w:val="FFFFFF"/>
                <w:kern w:val="0"/>
                <w:sz w:val="18"/>
                <w:szCs w:val="24"/>
                <w:lang w:val="en-US" w:eastAsia="en-US" w:bidi="ar-SA"/>
              </w:rPr>
              <w:t>Objective</w:t>
            </w:r>
          </w:p>
        </w:tc>
        <w:tc>
          <w:tcPr>
            <w:tcW w:w="3470" w:type="dxa"/>
            <w:tcBorders>
              <w:top w:val="single" w:sz="4" w:space="0" w:color="F2C4A5"/>
              <w:left w:val="single" w:sz="4" w:space="0" w:color="F2C4A5"/>
              <w:bottom w:val="single" w:sz="6" w:space="0" w:color="000000"/>
              <w:right w:val="single" w:sz="4" w:space="0" w:color="F2C4A5"/>
            </w:tcBorders>
            <w:shd w:color="auto" w:fill="E8935F" w:val="clear"/>
            <w:vAlign w:val="bottom"/>
          </w:tcPr>
          <w:p>
            <w:pPr>
              <w:pStyle w:val="Compact"/>
              <w:widowControl/>
              <w:spacing w:before="20" w:after="20"/>
              <w:jc w:val="left"/>
              <w:rPr>
                <w:kern w:val="0"/>
                <w:szCs w:val="24"/>
                <w:lang w:val="en-US" w:eastAsia="en-US" w:bidi="ar-SA"/>
              </w:rPr>
            </w:pPr>
            <w:r>
              <w:rPr>
                <w:b/>
                <w:color w:val="FFFFFF"/>
                <w:kern w:val="0"/>
                <w:sz w:val="18"/>
                <w:szCs w:val="24"/>
                <w:lang w:val="en-US" w:eastAsia="en-US" w:bidi="ar-SA"/>
              </w:rPr>
              <w:t>Includes</w:t>
            </w:r>
          </w:p>
        </w:tc>
        <w:tc>
          <w:tcPr>
            <w:tcW w:w="2672" w:type="dxa"/>
            <w:tcBorders>
              <w:top w:val="single" w:sz="4" w:space="0" w:color="F2C4A5"/>
              <w:left w:val="single" w:sz="4" w:space="0" w:color="F2C4A5"/>
              <w:bottom w:val="single" w:sz="6" w:space="0" w:color="000000"/>
              <w:right w:val="single" w:sz="4" w:space="0" w:color="F2C4A5"/>
            </w:tcBorders>
            <w:shd w:color="auto" w:fill="E8935F" w:val="clear"/>
            <w:vAlign w:val="bottom"/>
          </w:tcPr>
          <w:p>
            <w:pPr>
              <w:pStyle w:val="Compact"/>
              <w:widowControl/>
              <w:spacing w:before="20" w:after="20"/>
              <w:jc w:val="left"/>
              <w:rPr>
                <w:kern w:val="0"/>
                <w:szCs w:val="24"/>
                <w:lang w:val="en-US" w:eastAsia="en-US" w:bidi="ar-SA"/>
              </w:rPr>
            </w:pPr>
            <w:r>
              <w:rPr>
                <w:b/>
                <w:color w:val="FFFFFF"/>
                <w:kern w:val="0"/>
                <w:sz w:val="18"/>
                <w:szCs w:val="24"/>
                <w:lang w:val="en-US" w:eastAsia="en-US" w:bidi="ar-SA"/>
              </w:rPr>
              <w:t>Expected outcome</w:t>
            </w:r>
          </w:p>
        </w:tc>
      </w:tr>
      <w:tr>
        <w:trPr>
          <w:cantSplit w:val="true"/>
        </w:trPr>
        <w:tc>
          <w:tcPr>
            <w:tcW w:w="1753"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b/>
                <w:bCs/>
                <w:kern w:val="0"/>
                <w:sz w:val="18"/>
                <w:szCs w:val="24"/>
                <w:lang w:val="en-US" w:eastAsia="en-US" w:bidi="ar-SA"/>
              </w:rPr>
              <w:t>1 — Platform Operations</w:t>
            </w:r>
          </w:p>
        </w:tc>
        <w:tc>
          <w:tcPr>
            <w:tcW w:w="1850"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Let the team run the platform</w:t>
            </w:r>
          </w:p>
        </w:tc>
        <w:tc>
          <w:tcPr>
            <w:tcW w:w="3470"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Guru Ji onboarding and verification, Admin Panel, Guru Ji Dashboard, customer profiles, service and pricing management</w:t>
            </w:r>
          </w:p>
        </w:tc>
        <w:tc>
          <w:tcPr>
            <w:tcW w:w="2672"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Approved Guru Jis with live profiles; admins in control</w:t>
            </w:r>
          </w:p>
        </w:tc>
      </w:tr>
      <w:tr>
        <w:trPr>
          <w:cantSplit w:val="true"/>
        </w:trPr>
        <w:tc>
          <w:tcPr>
            <w:tcW w:w="1753"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b/>
                <w:bCs/>
                <w:kern w:val="0"/>
                <w:sz w:val="18"/>
                <w:szCs w:val="24"/>
                <w:lang w:val="en-US" w:eastAsia="en-US" w:bidi="ar-SA"/>
              </w:rPr>
              <w:t>2 — Bookings and Payments</w:t>
            </w:r>
          </w:p>
        </w:tc>
        <w:tc>
          <w:tcPr>
            <w:tcW w:w="1850"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Let customers book and pay</w:t>
            </w:r>
          </w:p>
        </w:tc>
        <w:tc>
          <w:tcPr>
            <w:tcW w:w="3470"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Consultation booking, full pooja booking, payments and refunds, commissions and payouts, notifications and support</w:t>
            </w:r>
          </w:p>
        </w:tc>
        <w:tc>
          <w:tcPr>
            <w:tcW w:w="2672"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First paid bookings completed end to end</w:t>
            </w:r>
          </w:p>
        </w:tc>
      </w:tr>
      <w:tr>
        <w:trPr>
          <w:cantSplit w:val="true"/>
        </w:trPr>
        <w:tc>
          <w:tcPr>
            <w:tcW w:w="1753"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b/>
                <w:bCs/>
                <w:kern w:val="0"/>
                <w:sz w:val="18"/>
                <w:szCs w:val="24"/>
                <w:lang w:val="en-US" w:eastAsia="en-US" w:bidi="ar-SA"/>
              </w:rPr>
              <w:t>3 — Astrology and AI</w:t>
            </w:r>
          </w:p>
        </w:tc>
        <w:tc>
          <w:tcPr>
            <w:tcW w:w="1850"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Make readings accurate and trusted</w:t>
            </w:r>
          </w:p>
        </w:tc>
        <w:tc>
          <w:tcPr>
            <w:tcW w:w="3470"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Real Kundli calculations, horoscope and compatibility reports, AI Guru using real chart data, consultation channels for launch</w:t>
            </w:r>
          </w:p>
        </w:tc>
        <w:tc>
          <w:tcPr>
            <w:tcW w:w="2672"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Reliable reports; AI answers based on real calculations</w:t>
            </w:r>
          </w:p>
        </w:tc>
      </w:tr>
      <w:tr>
        <w:trPr>
          <w:cantSplit w:val="true"/>
        </w:trPr>
        <w:tc>
          <w:tcPr>
            <w:tcW w:w="1753"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b/>
                <w:bCs/>
                <w:kern w:val="0"/>
                <w:sz w:val="18"/>
                <w:szCs w:val="24"/>
                <w:lang w:val="en-US" w:eastAsia="en-US" w:bidi="ar-SA"/>
              </w:rPr>
              <w:t>4 — Growth and Automation</w:t>
            </w:r>
          </w:p>
        </w:tc>
        <w:tc>
          <w:tcPr>
            <w:tcW w:w="1850"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Grow and keep customers</w:t>
            </w:r>
          </w:p>
        </w:tc>
        <w:tc>
          <w:tcPr>
            <w:tcW w:w="3470"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Content management, promotions and referrals, analytics, retention, advanced moderation and automation</w:t>
            </w:r>
          </w:p>
        </w:tc>
        <w:tc>
          <w:tcPr>
            <w:tcW w:w="2672"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Repeat customers and less manual work</w:t>
            </w:r>
          </w:p>
        </w:tc>
      </w:tr>
    </w:tbl>
    <w:p>
      <w:pPr>
        <w:pStyle w:val="BodyText"/>
        <w:jc w:val="center"/>
        <w:rPr/>
      </w:pPr>
      <w:r>
        <w:rPr/>
        <w:drawing>
          <wp:inline distT="0" distB="0" distL="0" distR="0">
            <wp:extent cx="5334000" cy="1626235"/>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5334000" cy="1626235"/>
                    </a:xfrm>
                    <a:prstGeom prst="rect">
                      <a:avLst/>
                    </a:prstGeom>
                  </pic:spPr>
                </pic:pic>
              </a:graphicData>
            </a:graphic>
          </wp:inline>
        </w:drawing>
      </w:r>
    </w:p>
    <w:p>
      <w:pPr>
        <w:pStyle w:val="BodyText"/>
        <w:rPr/>
      </w:pPr>
      <w:bookmarkStart w:id="38" w:name="X80699cf093bdd83b72cf9f809470068cad47eb2"/>
      <w:r>
        <w:rPr/>
        <w:t>No deadlines or effort estimates are given; these depend on team size and the open decisions below.</w:t>
      </w:r>
      <w:bookmarkEnd w:id="38"/>
    </w:p>
    <w:p>
      <w:pPr>
        <w:pStyle w:val="Heading1"/>
        <w:rPr/>
      </w:pPr>
      <w:bookmarkStart w:id="39" w:name="__RefHeading___Toc2813_1710697764"/>
      <w:bookmarkEnd w:id="39"/>
      <w:r>
        <w:rPr/>
        <w:t>11. Important Business Rules</w:t>
      </w:r>
    </w:p>
    <w:p>
      <w:pPr>
        <w:pStyle w:val="FirstParagraph"/>
        <w:rPr/>
      </w:pPr>
      <w:r>
        <w:rPr/>
        <w:t xml:space="preserve">All rules are </w:t>
      </w:r>
      <w:r>
        <w:rPr>
          <w:b/>
          <w:bCs/>
        </w:rPr>
        <w:t>Proposed</w:t>
      </w:r>
      <w:r>
        <w:rPr/>
        <w:t xml:space="preserve"> unless the "Today" column says otherwise.</w:t>
      </w:r>
    </w:p>
    <w:tbl>
      <w:tblPr>
        <w:tblStyle w:val="Table"/>
        <w:tblW w:w="5000" w:type="pct"/>
        <w:jc w:val="center"/>
        <w:tblInd w:w="0" w:type="dxa"/>
        <w:tblLayout w:type="fixed"/>
        <w:tblCellMar>
          <w:top w:w="50" w:type="dxa"/>
          <w:left w:w="90" w:type="dxa"/>
          <w:bottom w:w="50" w:type="dxa"/>
          <w:right w:w="90" w:type="dxa"/>
        </w:tblCellMar>
        <w:tblLook w:val="0020" w:noHBand="0" w:noVBand="0" w:firstColumn="0" w:lastRow="0" w:lastColumn="0" w:firstRow="1"/>
      </w:tblPr>
      <w:tblGrid>
        <w:gridCol w:w="5548"/>
        <w:gridCol w:w="4197"/>
      </w:tblGrid>
      <w:tr>
        <w:trPr>
          <w:tblHeader w:val="true"/>
          <w:cantSplit w:val="true"/>
        </w:trPr>
        <w:tc>
          <w:tcPr>
            <w:tcW w:w="5548" w:type="dxa"/>
            <w:tcBorders>
              <w:top w:val="single" w:sz="4" w:space="0" w:color="F2C4A5"/>
              <w:left w:val="single" w:sz="4" w:space="0" w:color="F2C4A5"/>
              <w:bottom w:val="single" w:sz="6" w:space="0" w:color="000000"/>
              <w:right w:val="single" w:sz="4" w:space="0" w:color="F2C4A5"/>
            </w:tcBorders>
            <w:shd w:color="auto" w:fill="E8935F" w:val="clear"/>
            <w:vAlign w:val="bottom"/>
          </w:tcPr>
          <w:p>
            <w:pPr>
              <w:pStyle w:val="Compact"/>
              <w:widowControl/>
              <w:spacing w:before="20" w:after="20"/>
              <w:jc w:val="left"/>
              <w:rPr>
                <w:kern w:val="0"/>
                <w:szCs w:val="24"/>
                <w:lang w:val="en-US" w:eastAsia="en-US" w:bidi="ar-SA"/>
              </w:rPr>
            </w:pPr>
            <w:r>
              <w:rPr>
                <w:b/>
                <w:color w:val="FFFFFF"/>
                <w:kern w:val="0"/>
                <w:sz w:val="18"/>
                <w:szCs w:val="24"/>
                <w:lang w:val="en-US" w:eastAsia="en-US" w:bidi="ar-SA"/>
              </w:rPr>
              <w:t>Rule</w:t>
            </w:r>
          </w:p>
        </w:tc>
        <w:tc>
          <w:tcPr>
            <w:tcW w:w="4197" w:type="dxa"/>
            <w:tcBorders>
              <w:top w:val="single" w:sz="4" w:space="0" w:color="F2C4A5"/>
              <w:left w:val="single" w:sz="4" w:space="0" w:color="F2C4A5"/>
              <w:bottom w:val="single" w:sz="6" w:space="0" w:color="000000"/>
              <w:right w:val="single" w:sz="4" w:space="0" w:color="F2C4A5"/>
            </w:tcBorders>
            <w:shd w:color="auto" w:fill="E8935F" w:val="clear"/>
            <w:vAlign w:val="bottom"/>
          </w:tcPr>
          <w:p>
            <w:pPr>
              <w:pStyle w:val="Compact"/>
              <w:widowControl/>
              <w:spacing w:before="20" w:after="20"/>
              <w:jc w:val="left"/>
              <w:rPr>
                <w:kern w:val="0"/>
                <w:szCs w:val="24"/>
                <w:lang w:val="en-US" w:eastAsia="en-US" w:bidi="ar-SA"/>
              </w:rPr>
            </w:pPr>
            <w:r>
              <w:rPr>
                <w:b/>
                <w:color w:val="FFFFFF"/>
                <w:kern w:val="0"/>
                <w:sz w:val="18"/>
                <w:szCs w:val="24"/>
                <w:lang w:val="en-US" w:eastAsia="en-US" w:bidi="ar-SA"/>
              </w:rPr>
              <w:t>Today</w:t>
            </w:r>
          </w:p>
        </w:tc>
      </w:tr>
      <w:tr>
        <w:trPr>
          <w:cantSplit w:val="true"/>
        </w:trPr>
        <w:tc>
          <w:tcPr>
            <w:tcW w:w="5548"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Only approved Guru Jis can offer services</w:t>
            </w:r>
          </w:p>
        </w:tc>
        <w:tc>
          <w:tcPr>
            <w:tcW w:w="4197"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Not applicable yet (no Guru Jis)</w:t>
            </w:r>
          </w:p>
        </w:tc>
      </w:tr>
      <w:tr>
        <w:trPr>
          <w:cantSplit w:val="true"/>
        </w:trPr>
        <w:tc>
          <w:tcPr>
            <w:tcW w:w="5548"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Users only see information they are allowed to see</w:t>
            </w:r>
          </w:p>
        </w:tc>
        <w:tc>
          <w:tcPr>
            <w:tcW w:w="4197"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Admin pages are protected; other roles don't exist yet</w:t>
            </w:r>
          </w:p>
        </w:tc>
      </w:tr>
      <w:tr>
        <w:trPr>
          <w:cantSplit w:val="true"/>
        </w:trPr>
        <w:tc>
          <w:tcPr>
            <w:tcW w:w="5548"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Availability is checked before a booking is confirmed</w:t>
            </w:r>
          </w:p>
        </w:tc>
        <w:tc>
          <w:tcPr>
            <w:tcW w:w="4197"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No bookings yet</w:t>
            </w:r>
          </w:p>
        </w:tc>
      </w:tr>
      <w:tr>
        <w:trPr>
          <w:cantSplit w:val="true"/>
        </w:trPr>
        <w:tc>
          <w:tcPr>
            <w:tcW w:w="5548"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A booking is marked "paid" only after the payment provider confirms it</w:t>
            </w:r>
          </w:p>
        </w:tc>
        <w:tc>
          <w:tcPr>
            <w:tcW w:w="4197"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No payments yet</w:t>
            </w:r>
          </w:p>
        </w:tc>
      </w:tr>
      <w:tr>
        <w:trPr>
          <w:cantSplit w:val="true"/>
        </w:trPr>
        <w:tc>
          <w:tcPr>
            <w:tcW w:w="5548"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Refunds follow an approved process</w:t>
            </w:r>
          </w:p>
        </w:tc>
        <w:tc>
          <w:tcPr>
            <w:tcW w:w="4197"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No refunds yet</w:t>
            </w:r>
          </w:p>
        </w:tc>
      </w:tr>
      <w:tr>
        <w:trPr>
          <w:cantSplit w:val="true"/>
        </w:trPr>
        <w:tc>
          <w:tcPr>
            <w:tcW w:w="5548"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Every commission and payout can be traced to its booking</w:t>
            </w:r>
          </w:p>
        </w:tc>
        <w:tc>
          <w:tcPr>
            <w:tcW w:w="4197"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No payouts yet</w:t>
            </w:r>
          </w:p>
        </w:tc>
      </w:tr>
      <w:tr>
        <w:trPr>
          <w:cantSplit w:val="true"/>
        </w:trPr>
        <w:tc>
          <w:tcPr>
            <w:tcW w:w="5548"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Admin changes to important records are logged</w:t>
            </w:r>
          </w:p>
        </w:tc>
        <w:tc>
          <w:tcPr>
            <w:tcW w:w="4197"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No audit log today</w:t>
            </w:r>
          </w:p>
        </w:tc>
      </w:tr>
      <w:tr>
        <w:trPr>
          <w:cantSplit w:val="true"/>
        </w:trPr>
        <w:tc>
          <w:tcPr>
            <w:tcW w:w="5548"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Calculations and AI text are clearly labelled</w:t>
            </w:r>
          </w:p>
        </w:tc>
        <w:tc>
          <w:tcPr>
            <w:tcW w:w="4197"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Not today: some AI and made-up numbers look like real results</w:t>
            </w:r>
            <w:bookmarkStart w:id="40" w:name="Xde896a78c934c8ea980fd03a26da20321605856"/>
            <w:bookmarkEnd w:id="40"/>
          </w:p>
        </w:tc>
      </w:tr>
    </w:tbl>
    <w:p>
      <w:pPr>
        <w:pStyle w:val="Heading1"/>
        <w:rPr/>
      </w:pPr>
      <w:bookmarkStart w:id="41" w:name="__RefHeading___Toc2815_1710697764"/>
      <w:bookmarkEnd w:id="41"/>
      <w:r>
        <w:rPr/>
        <w:t>12. Open Questions and Next Steps</w:t>
      </w:r>
    </w:p>
    <w:tbl>
      <w:tblPr>
        <w:tblStyle w:val="Table"/>
        <w:tblW w:w="5000" w:type="pct"/>
        <w:jc w:val="center"/>
        <w:tblInd w:w="0" w:type="dxa"/>
        <w:tblLayout w:type="fixed"/>
        <w:tblCellMar>
          <w:top w:w="50" w:type="dxa"/>
          <w:left w:w="90" w:type="dxa"/>
          <w:bottom w:w="50" w:type="dxa"/>
          <w:right w:w="90" w:type="dxa"/>
        </w:tblCellMar>
        <w:tblLook w:val="0020" w:noHBand="0" w:noVBand="0" w:firstColumn="0" w:lastRow="0" w:lastColumn="0" w:firstRow="1"/>
      </w:tblPr>
      <w:tblGrid>
        <w:gridCol w:w="806"/>
        <w:gridCol w:w="6410"/>
        <w:gridCol w:w="2530"/>
      </w:tblGrid>
      <w:tr>
        <w:trPr>
          <w:tblHeader w:val="true"/>
          <w:cantSplit w:val="true"/>
        </w:trPr>
        <w:tc>
          <w:tcPr>
            <w:tcW w:w="806" w:type="dxa"/>
            <w:tcBorders>
              <w:top w:val="single" w:sz="4" w:space="0" w:color="F2C4A5"/>
              <w:left w:val="single" w:sz="4" w:space="0" w:color="F2C4A5"/>
              <w:bottom w:val="single" w:sz="6" w:space="0" w:color="000000"/>
              <w:right w:val="single" w:sz="4" w:space="0" w:color="F2C4A5"/>
            </w:tcBorders>
            <w:shd w:color="auto" w:fill="E8935F" w:val="clear"/>
            <w:vAlign w:val="bottom"/>
          </w:tcPr>
          <w:p>
            <w:pPr>
              <w:pStyle w:val="Compact"/>
              <w:widowControl/>
              <w:spacing w:before="20" w:after="20"/>
              <w:jc w:val="left"/>
              <w:rPr>
                <w:kern w:val="0"/>
                <w:szCs w:val="24"/>
                <w:lang w:val="en-US" w:eastAsia="en-US" w:bidi="ar-SA"/>
              </w:rPr>
            </w:pPr>
            <w:r>
              <w:rPr>
                <w:b/>
                <w:color w:val="FFFFFF"/>
                <w:kern w:val="0"/>
                <w:sz w:val="18"/>
                <w:szCs w:val="24"/>
                <w:lang w:val="en-US" w:eastAsia="en-US" w:bidi="ar-SA"/>
              </w:rPr>
              <w:t>#</w:t>
            </w:r>
          </w:p>
        </w:tc>
        <w:tc>
          <w:tcPr>
            <w:tcW w:w="6410" w:type="dxa"/>
            <w:tcBorders>
              <w:top w:val="single" w:sz="4" w:space="0" w:color="F2C4A5"/>
              <w:left w:val="single" w:sz="4" w:space="0" w:color="F2C4A5"/>
              <w:bottom w:val="single" w:sz="6" w:space="0" w:color="000000"/>
              <w:right w:val="single" w:sz="4" w:space="0" w:color="F2C4A5"/>
            </w:tcBorders>
            <w:shd w:color="auto" w:fill="E8935F" w:val="clear"/>
            <w:vAlign w:val="bottom"/>
          </w:tcPr>
          <w:p>
            <w:pPr>
              <w:pStyle w:val="Compact"/>
              <w:widowControl/>
              <w:spacing w:before="20" w:after="20"/>
              <w:jc w:val="left"/>
              <w:rPr>
                <w:kern w:val="0"/>
                <w:szCs w:val="24"/>
                <w:lang w:val="en-US" w:eastAsia="en-US" w:bidi="ar-SA"/>
              </w:rPr>
            </w:pPr>
            <w:r>
              <w:rPr>
                <w:b/>
                <w:color w:val="FFFFFF"/>
                <w:kern w:val="0"/>
                <w:sz w:val="18"/>
                <w:szCs w:val="24"/>
                <w:lang w:val="en-US" w:eastAsia="en-US" w:bidi="ar-SA"/>
              </w:rPr>
              <w:t>Question</w:t>
            </w:r>
          </w:p>
        </w:tc>
        <w:tc>
          <w:tcPr>
            <w:tcW w:w="2530" w:type="dxa"/>
            <w:tcBorders>
              <w:top w:val="single" w:sz="4" w:space="0" w:color="F2C4A5"/>
              <w:left w:val="single" w:sz="4" w:space="0" w:color="F2C4A5"/>
              <w:bottom w:val="single" w:sz="6" w:space="0" w:color="000000"/>
              <w:right w:val="single" w:sz="4" w:space="0" w:color="F2C4A5"/>
            </w:tcBorders>
            <w:shd w:color="auto" w:fill="E8935F" w:val="clear"/>
            <w:vAlign w:val="bottom"/>
          </w:tcPr>
          <w:p>
            <w:pPr>
              <w:pStyle w:val="Compact"/>
              <w:widowControl/>
              <w:spacing w:before="20" w:after="20"/>
              <w:jc w:val="left"/>
              <w:rPr>
                <w:kern w:val="0"/>
                <w:szCs w:val="24"/>
                <w:lang w:val="en-US" w:eastAsia="en-US" w:bidi="ar-SA"/>
              </w:rPr>
            </w:pPr>
            <w:r>
              <w:rPr>
                <w:b/>
                <w:color w:val="FFFFFF"/>
                <w:kern w:val="0"/>
                <w:sz w:val="18"/>
                <w:szCs w:val="24"/>
                <w:lang w:val="en-US" w:eastAsia="en-US" w:bidi="ar-SA"/>
              </w:rPr>
              <w:t>Status</w:t>
            </w:r>
          </w:p>
        </w:tc>
      </w:tr>
      <w:tr>
        <w:trPr>
          <w:cantSplit w:val="true"/>
        </w:trPr>
        <w:tc>
          <w:tcPr>
            <w:tcW w:w="806"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1</w:t>
            </w:r>
          </w:p>
        </w:tc>
        <w:tc>
          <w:tcPr>
            <w:tcW w:w="6410"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Which consultation types launch first (astrology, numerology, tarot, pooja guidance…)?</w:t>
            </w:r>
          </w:p>
        </w:tc>
        <w:tc>
          <w:tcPr>
            <w:tcW w:w="2530"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Decision required</w:t>
            </w:r>
          </w:p>
        </w:tc>
      </w:tr>
      <w:tr>
        <w:trPr>
          <w:cantSplit w:val="true"/>
        </w:trPr>
        <w:tc>
          <w:tcPr>
            <w:tcW w:w="806"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2</w:t>
            </w:r>
          </w:p>
        </w:tc>
        <w:tc>
          <w:tcPr>
            <w:tcW w:w="6410"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Chat, audio, video, or a mix? Which provider?</w:t>
            </w:r>
          </w:p>
        </w:tc>
        <w:tc>
          <w:tcPr>
            <w:tcW w:w="2530"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Decision required</w:t>
            </w:r>
          </w:p>
        </w:tc>
      </w:tr>
      <w:tr>
        <w:trPr>
          <w:cantSplit w:val="true"/>
        </w:trPr>
        <w:tc>
          <w:tcPr>
            <w:tcW w:w="806"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3</w:t>
            </w:r>
          </w:p>
        </w:tc>
        <w:tc>
          <w:tcPr>
            <w:tcW w:w="6410"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Which documents verify a Guru Ji?</w:t>
            </w:r>
          </w:p>
        </w:tc>
        <w:tc>
          <w:tcPr>
            <w:tcW w:w="2530"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Decision required</w:t>
            </w:r>
          </w:p>
        </w:tc>
      </w:tr>
      <w:tr>
        <w:trPr>
          <w:cantSplit w:val="true"/>
        </w:trPr>
        <w:tc>
          <w:tcPr>
            <w:tcW w:w="806"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4</w:t>
            </w:r>
          </w:p>
        </w:tc>
        <w:tc>
          <w:tcPr>
            <w:tcW w:w="6410"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Commission rate, payout schedule and minimum payout</w:t>
            </w:r>
          </w:p>
        </w:tc>
        <w:tc>
          <w:tcPr>
            <w:tcW w:w="2530"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Decision required</w:t>
            </w:r>
          </w:p>
        </w:tc>
      </w:tr>
      <w:tr>
        <w:trPr>
          <w:cantSplit w:val="true"/>
        </w:trPr>
        <w:tc>
          <w:tcPr>
            <w:tcW w:w="806"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5</w:t>
            </w:r>
          </w:p>
        </w:tc>
        <w:tc>
          <w:tcPr>
            <w:tcW w:w="6410"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Payment gateway; prepaid vs deposit vs pay-later rules</w:t>
            </w:r>
          </w:p>
        </w:tc>
        <w:tc>
          <w:tcPr>
            <w:tcW w:w="2530"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Decision required</w:t>
            </w:r>
          </w:p>
        </w:tc>
      </w:tr>
      <w:tr>
        <w:trPr>
          <w:cantSplit w:val="true"/>
        </w:trPr>
        <w:tc>
          <w:tcPr>
            <w:tcW w:w="806"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6</w:t>
            </w:r>
          </w:p>
        </w:tc>
        <w:tc>
          <w:tcPr>
            <w:tcW w:w="6410"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Refund and cancellation policy</w:t>
            </w:r>
          </w:p>
        </w:tc>
        <w:tc>
          <w:tcPr>
            <w:tcW w:w="2530"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Decision required</w:t>
            </w:r>
          </w:p>
        </w:tc>
      </w:tr>
      <w:tr>
        <w:trPr>
          <w:cantSplit w:val="true"/>
        </w:trPr>
        <w:tc>
          <w:tcPr>
            <w:tcW w:w="806"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7</w:t>
            </w:r>
          </w:p>
        </w:tc>
        <w:tc>
          <w:tcPr>
            <w:tcW w:w="6410"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Messaging channels: email, SMS, WhatsApp</w:t>
            </w:r>
          </w:p>
        </w:tc>
        <w:tc>
          <w:tcPr>
            <w:tcW w:w="2530"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Decision required</w:t>
            </w:r>
          </w:p>
        </w:tc>
      </w:tr>
      <w:tr>
        <w:trPr>
          <w:cantSplit w:val="true"/>
        </w:trPr>
        <w:tc>
          <w:tcPr>
            <w:tcW w:w="806"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8</w:t>
            </w:r>
          </w:p>
        </w:tc>
        <w:tc>
          <w:tcPr>
            <w:tcW w:w="6410"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Coins wallet and joining bonus: in or out of the first release?</w:t>
            </w:r>
          </w:p>
        </w:tc>
        <w:tc>
          <w:tcPr>
            <w:tcW w:w="2530"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Decision required</w:t>
            </w:r>
          </w:p>
        </w:tc>
      </w:tr>
      <w:tr>
        <w:trPr>
          <w:cantSplit w:val="true"/>
        </w:trPr>
        <w:tc>
          <w:tcPr>
            <w:tcW w:w="806"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9</w:t>
            </w:r>
          </w:p>
        </w:tc>
        <w:tc>
          <w:tcPr>
            <w:tcW w:w="6410"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Vedic or Western astrology; which calculation library or service</w:t>
            </w:r>
          </w:p>
        </w:tc>
        <w:tc>
          <w:tcPr>
            <w:tcW w:w="2530"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Decision required</w:t>
            </w:r>
          </w:p>
        </w:tc>
      </w:tr>
      <w:tr>
        <w:trPr>
          <w:cantSplit w:val="true"/>
        </w:trPr>
        <w:tc>
          <w:tcPr>
            <w:tcW w:w="806"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10</w:t>
            </w:r>
          </w:p>
        </w:tc>
        <w:tc>
          <w:tcPr>
            <w:tcW w:w="6410"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Pooja fulfilment: who performs it, what proof is sent, prasad delivery</w:t>
            </w:r>
          </w:p>
        </w:tc>
        <w:tc>
          <w:tcPr>
            <w:tcW w:w="2530"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Decision required</w:t>
            </w:r>
          </w:p>
        </w:tc>
      </w:tr>
      <w:tr>
        <w:trPr>
          <w:cantSplit w:val="true"/>
        </w:trPr>
        <w:tc>
          <w:tcPr>
            <w:tcW w:w="806"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11</w:t>
            </w:r>
          </w:p>
        </w:tc>
        <w:tc>
          <w:tcPr>
            <w:tcW w:w="6410"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Which features must be ready for the first release?</w:t>
            </w:r>
          </w:p>
        </w:tc>
        <w:tc>
          <w:tcPr>
            <w:tcW w:w="2530"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Decision required</w:t>
            </w:r>
          </w:p>
        </w:tc>
      </w:tr>
      <w:tr>
        <w:trPr>
          <w:cantSplit w:val="true"/>
        </w:trPr>
        <w:tc>
          <w:tcPr>
            <w:tcW w:w="806"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12</w:t>
            </w:r>
          </w:p>
        </w:tc>
        <w:tc>
          <w:tcPr>
            <w:tcW w:w="6410"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Database: the code uses PostgreSQL, but a move to MongoDB/Neon has been mentioned. Which is final?</w:t>
            </w:r>
          </w:p>
        </w:tc>
        <w:tc>
          <w:tcPr>
            <w:tcW w:w="2530" w:type="dxa"/>
            <w:tcBorders>
              <w:top w:val="single" w:sz="4" w:space="0" w:color="F2C4A5"/>
              <w:left w:val="single" w:sz="4" w:space="0" w:color="F2C4A5"/>
              <w:bottom w:val="single" w:sz="4" w:space="0" w:color="F2C4A5"/>
              <w:right w:val="single" w:sz="4" w:space="0" w:color="F2C4A5"/>
            </w:tcBorders>
            <w:shd w:color="auto" w:fill="FDF1EA" w:val="clear"/>
          </w:tcPr>
          <w:p>
            <w:pPr>
              <w:pStyle w:val="Compact"/>
              <w:widowControl/>
              <w:spacing w:before="20" w:after="20"/>
              <w:jc w:val="left"/>
              <w:rPr>
                <w:kern w:val="0"/>
                <w:szCs w:val="24"/>
                <w:lang w:val="en-US" w:eastAsia="en-US" w:bidi="ar-SA"/>
              </w:rPr>
            </w:pPr>
            <w:r>
              <w:rPr>
                <w:kern w:val="0"/>
                <w:sz w:val="18"/>
                <w:szCs w:val="24"/>
                <w:lang w:val="en-US" w:eastAsia="en-US" w:bidi="ar-SA"/>
              </w:rPr>
              <w:t>Needs verification</w:t>
            </w:r>
          </w:p>
        </w:tc>
      </w:tr>
      <w:tr>
        <w:trPr>
          <w:cantSplit w:val="true"/>
        </w:trPr>
        <w:tc>
          <w:tcPr>
            <w:tcW w:w="806"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13</w:t>
            </w:r>
          </w:p>
        </w:tc>
        <w:tc>
          <w:tcPr>
            <w:tcW w:w="6410"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Where will the platform be hosted?</w:t>
            </w:r>
          </w:p>
        </w:tc>
        <w:tc>
          <w:tcPr>
            <w:tcW w:w="2530" w:type="dxa"/>
            <w:tcBorders>
              <w:top w:val="single" w:sz="4" w:space="0" w:color="F2C4A5"/>
              <w:left w:val="single" w:sz="4" w:space="0" w:color="F2C4A5"/>
              <w:bottom w:val="single" w:sz="4" w:space="0" w:color="F2C4A5"/>
              <w:right w:val="single" w:sz="4" w:space="0" w:color="F2C4A5"/>
            </w:tcBorders>
            <w:shd w:color="auto" w:fill="FFFFFF" w:val="clear"/>
          </w:tcPr>
          <w:p>
            <w:pPr>
              <w:pStyle w:val="Compact"/>
              <w:widowControl/>
              <w:spacing w:before="20" w:after="20"/>
              <w:jc w:val="left"/>
              <w:rPr>
                <w:kern w:val="0"/>
                <w:szCs w:val="24"/>
                <w:lang w:val="en-US" w:eastAsia="en-US" w:bidi="ar-SA"/>
              </w:rPr>
            </w:pPr>
            <w:r>
              <w:rPr>
                <w:kern w:val="0"/>
                <w:sz w:val="18"/>
                <w:szCs w:val="24"/>
                <w:lang w:val="en-US" w:eastAsia="en-US" w:bidi="ar-SA"/>
              </w:rPr>
              <w:t>Decision required</w:t>
            </w:r>
          </w:p>
        </w:tc>
      </w:tr>
    </w:tbl>
    <w:p>
      <w:pPr>
        <w:pStyle w:val="BodyText"/>
        <w:rPr/>
      </w:pPr>
      <w:r>
        <w:rPr>
          <w:b/>
          <w:bCs/>
        </w:rPr>
        <w:t>Next steps</w:t>
      </w:r>
    </w:p>
    <w:p>
      <w:pPr>
        <w:pStyle w:val="Compact"/>
        <w:numPr>
          <w:ilvl w:val="0"/>
          <w:numId w:val="23"/>
        </w:numPr>
        <w:rPr/>
      </w:pPr>
      <w:r>
        <w:rPr/>
        <w:t>Answer questions 1–8 and 11.</w:t>
      </w:r>
    </w:p>
    <w:p>
      <w:pPr>
        <w:pStyle w:val="Compact"/>
        <w:numPr>
          <w:ilvl w:val="0"/>
          <w:numId w:val="5"/>
        </w:numPr>
        <w:rPr/>
      </w:pPr>
      <w:r>
        <w:rPr/>
        <w:t>Fix the security issues listed in Section 10.</w:t>
      </w:r>
    </w:p>
    <w:p>
      <w:pPr>
        <w:pStyle w:val="Compact"/>
        <w:numPr>
          <w:ilvl w:val="0"/>
          <w:numId w:val="5"/>
        </w:numPr>
        <w:rPr/>
      </w:pPr>
      <w:r>
        <w:rPr/>
        <w:t>Start Phase 1.</w:t>
      </w:r>
    </w:p>
    <w:p>
      <w:pPr>
        <w:pStyle w:val="Heading1"/>
        <w:rPr/>
      </w:pPr>
      <w:bookmarkStart w:id="42" w:name="__RefHeading___Toc2817_1710697764"/>
      <w:bookmarkStart w:id="43" w:name="summary"/>
      <w:bookmarkEnd w:id="42"/>
      <w:r>
        <w:rPr/>
        <w:t>Summary</w:t>
      </w:r>
    </w:p>
    <w:p>
      <w:pPr>
        <w:pStyle w:val="FirstParagraph"/>
        <w:rPr/>
      </w:pPr>
      <w:r>
        <w:rPr>
          <w:b/>
          <w:bCs/>
        </w:rPr>
        <w:t>What this document covers:</w:t>
      </w:r>
      <w:r>
        <w:rPr/>
        <w:t xml:space="preserve"> the platform's purpose and users, all 15 modules with honest status, Guru Ji onboarding, the Guru Ji Dashboard, the Admin Panel, booking and payment flows, astrology and AI Guru, supporting features, how the parts connect, a four-phase roadmap, business rules and open decisions.</w:t>
      </w:r>
    </w:p>
    <w:p>
      <w:pPr>
        <w:pStyle w:val="BodyText"/>
        <w:rPr/>
      </w:pPr>
      <w:r>
        <w:rPr>
          <w:b/>
          <w:bCs/>
        </w:rPr>
        <w:t>Needs verification (code exists, untested):</w:t>
      </w:r>
      <w:r>
        <w:rPr/>
        <w:t xml:space="preserve"> customer sign-up and login, the temple/pooja/offering/shop catalogue and its admin screens, Live Darshan live detection, AI Guru chat.</w:t>
      </w:r>
    </w:p>
    <w:p>
      <w:pPr>
        <w:pStyle w:val="BodyText"/>
        <w:rPr/>
      </w:pPr>
      <w:r>
        <w:rPr>
          <w:b/>
          <w:bCs/>
        </w:rPr>
        <w:t>Needs to be built:</w:t>
      </w:r>
      <w:r>
        <w:rPr/>
        <w:t xml:space="preserve"> Guru Ji onboarding and dashboard, most of the Admin Panel, all bookings and payments, refunds, commissions and payouts, real Kundli and compatibility, reviews, support, promotions, reports, and monitoring.</w:t>
      </w:r>
    </w:p>
    <w:p>
      <w:pPr>
        <w:pStyle w:val="BodyText"/>
        <w:rPr/>
      </w:pPr>
      <w:r>
        <w:rPr>
          <w:b/>
          <w:bCs/>
        </w:rPr>
        <w:t>Open business decisions:</w:t>
      </w:r>
      <w:r>
        <w:rPr/>
        <w:t xml:space="preserve"> consultation types and channels, Guru Ji documents, commission and payout rules, payment and refund policy, messaging providers, coins wallet, astrology system, pooja fulfilment, first-release scope, database and hosting.</w:t>
      </w:r>
    </w:p>
    <w:p>
      <w:pPr>
        <w:pStyle w:val="BlockText"/>
        <w:pBdr>
          <w:left w:val="single" w:sz="24" w:space="8" w:color="E8935F"/>
        </w:pBdr>
        <w:shd w:val="clear" w:color="auto" w:fill="FDF1EA"/>
        <w:spacing w:before="100" w:after="100"/>
        <w:ind w:hanging="0" w:left="480" w:right="480"/>
        <w:rPr/>
      </w:pPr>
      <w:bookmarkStart w:id="44" w:name="summary"/>
      <w:r>
        <w:rPr/>
        <w:t>This document was prepared from the supplied brief and the earlier code investigation. Nothing was run or tested to produce it. No passwords, keys or other secrets are included.</w:t>
      </w:r>
      <w:bookmarkEnd w:id="44"/>
    </w:p>
    <w:sectPr>
      <w:headerReference w:type="even" r:id="rId11"/>
      <w:headerReference w:type="default" r:id="rId12"/>
      <w:headerReference w:type="first" r:id="rId13"/>
      <w:footerReference w:type="even" r:id="rId14"/>
      <w:footerReference w:type="default" r:id="rId15"/>
      <w:footerReference w:type="first" r:id="rId16"/>
      <w:type w:val="nextPage"/>
      <w:pgSz w:w="11906" w:h="16838"/>
      <w:pgMar w:left="1080" w:right="1080" w:gutter="0" w:header="576" w:top="1152" w:footer="576" w:bottom="1152"/>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8" w:space="6" w:color="E8935F"/>
      </w:pBdr>
      <w:spacing w:before="0" w:after="200"/>
      <w:jc w:val="center"/>
      <w:rPr/>
    </w:pPr>
    <w:r>
      <w:rPr>
        <w:color w:val="7A5A48"/>
        <w:sz w:val="17"/>
      </w:rPr>
      <w:t xml:space="preserve">Astro Platform · Project Documentation   |   Page </w:t>
    </w:r>
    <w:r>
      <w:rPr/>
      <w:fldChar w:fldCharType="begin"/>
    </w:r>
    <w:r>
      <w:rPr/>
      <w:instrText xml:space="preserve"> PAGE </w:instrText>
    </w:r>
    <w:r>
      <w:rPr/>
      <w:fldChar w:fldCharType="separate"/>
    </w:r>
    <w:r>
      <w:rPr/>
      <w:t>12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8" w:space="6" w:color="E8935F"/>
      </w:pBdr>
      <w:spacing w:before="0" w:after="200"/>
      <w:jc w:val="center"/>
      <w:rPr/>
    </w:pPr>
    <w:r>
      <w:rPr>
        <w:color w:val="7A5A48"/>
        <w:sz w:val="17"/>
      </w:rPr>
      <w:t xml:space="preserve">Astro Platform · Project Documentation   |   Page </w:t>
    </w:r>
    <w:r>
      <w:rPr/>
      <w:fldChar w:fldCharType="begin"/>
    </w:r>
    <w:r>
      <w:rPr/>
      <w:instrText xml:space="preserve"> PAGE </w:instrText>
    </w:r>
    <w:r>
      <w:rPr/>
      <w:fldChar w:fldCharType="separate"/>
    </w:r>
    <w:r>
      <w:rPr/>
      <w:t>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right"/>
      <w:rPr/>
    </w:pPr>
    <w:r>
      <w:rPr>
        <w:b/>
        <w:color w:val="E8935F"/>
        <w:sz w:val="16"/>
      </w:rPr>
      <w:t>ASTRO PLATFORM  ·  PROJECT DOCUMENTATION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5"/>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libri" w:hAnsi="Calibri" w:eastAsia="Calibri" w:cs="Calibri"/>
      <w:color w:val="2B2B2B"/>
      <w:kern w:val="0"/>
      <w:sz w:val="21"/>
      <w:szCs w:val="24"/>
      <w:lang w:val="en-US" w:eastAsia="en-US" w:bidi="ar-SA"/>
    </w:rPr>
  </w:style>
  <w:style w:type="paragraph" w:styleId="Heading1">
    <w:name w:val="Heading 1"/>
    <w:basedOn w:val="Normal"/>
    <w:next w:val="BodyText"/>
    <w:uiPriority w:val="9"/>
    <w:qFormat/>
    <w:pPr>
      <w:keepNext w:val="true"/>
      <w:keepLines/>
      <w:pageBreakBefore w:val="false"/>
      <w:shd w:val="clear" w:color="auto" w:fill="E8935F"/>
      <w:spacing w:before="360" w:after="120"/>
      <w:outlineLvl w:val="0"/>
    </w:pPr>
    <w:rPr>
      <w:rFonts w:ascii="Calibri" w:hAnsi="Calibri" w:eastAsia="Calibri" w:cs="Calibri"/>
      <w:b/>
      <w:bCs/>
      <w:color w:val="FFFFFF"/>
      <w:sz w:val="40"/>
      <w:szCs w:val="32"/>
    </w:rPr>
  </w:style>
  <w:style w:type="paragraph" w:styleId="Heading2">
    <w:name w:val="Heading 2"/>
    <w:basedOn w:val="Normal"/>
    <w:next w:val="BodyText"/>
    <w:uiPriority w:val="9"/>
    <w:unhideWhenUsed/>
    <w:qFormat/>
    <w:pPr>
      <w:keepNext w:val="true"/>
      <w:keepLines/>
      <w:pBdr>
        <w:bottom w:val="single" w:sz="8" w:space="2" w:color="E8935F"/>
      </w:pBdr>
      <w:spacing w:before="280" w:after="120"/>
      <w:outlineLvl w:val="1"/>
    </w:pPr>
    <w:rPr>
      <w:rFonts w:ascii="Calibri" w:hAnsi="Calibri" w:eastAsia="Calibri" w:cs="Calibri"/>
      <w:b/>
      <w:bCs/>
      <w:color w:val="E8935F"/>
      <w:sz w:val="30"/>
      <w:szCs w:val="28"/>
    </w:rPr>
  </w:style>
  <w:style w:type="paragraph" w:styleId="Heading3">
    <w:name w:val="Heading 3"/>
    <w:basedOn w:val="Normal"/>
    <w:next w:val="BodyText"/>
    <w:uiPriority w:val="9"/>
    <w:unhideWhenUsed/>
    <w:qFormat/>
    <w:pPr>
      <w:keepNext w:val="true"/>
      <w:keepLines/>
      <w:spacing w:before="280" w:after="120"/>
      <w:outlineLvl w:val="2"/>
    </w:pPr>
    <w:rPr>
      <w:rFonts w:ascii="Calibri" w:hAnsi="Calibri" w:eastAsia="Calibri" w:cs="Calibri"/>
      <w:b/>
      <w:bCs/>
      <w:color w:val="B8622F"/>
      <w:sz w:val="25"/>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Calibri" w:cs="Calibri"/>
      <w:b/>
      <w:bCs/>
      <w:i/>
      <w:color w:val="B8622F"/>
      <w:sz w:val="22"/>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rFonts w:ascii="Calibri" w:hAnsi="Calibri" w:eastAsia="Calibri" w:cs="Calibri"/>
      <w:color w:val="2B2B2B"/>
      <w:sz w:val="21"/>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rFonts w:ascii="Calibri" w:hAnsi="Calibri" w:eastAsia="Calibri" w:cs="Calibri"/>
      <w:color w:val="2B2B2B"/>
      <w:sz w:val="21"/>
    </w:rPr>
  </w:style>
  <w:style w:type="paragraph" w:styleId="Compact" w:customStyle="1">
    <w:name w:val="Compact"/>
    <w:basedOn w:val="BodyText"/>
    <w:qFormat/>
    <w:pPr>
      <w:spacing w:before="36" w:after="36"/>
    </w:pPr>
    <w:rPr>
      <w:rFonts w:ascii="Calibri" w:hAnsi="Calibri" w:eastAsia="Calibri" w:cs="Calibri"/>
      <w:color w:val="2B2B2B"/>
      <w:sz w:val="21"/>
    </w:rPr>
  </w:style>
  <w:style w:type="paragraph" w:styleId="Title">
    <w:name w:val="Title"/>
    <w:basedOn w:val="Normal"/>
    <w:next w:val="BodyText"/>
    <w:qFormat/>
    <w:pPr>
      <w:keepNext w:val="true"/>
      <w:keepLines/>
      <w:spacing w:before="480" w:after="240"/>
      <w:jc w:val="center"/>
    </w:pPr>
    <w:rPr>
      <w:rFonts w:ascii="Calibri" w:hAnsi="Calibri" w:eastAsia="Calibri" w:cs="Calibri"/>
      <w:b/>
      <w:bCs/>
      <w:color w:val="E8935F"/>
      <w:sz w:val="36"/>
      <w:szCs w:val="36"/>
    </w:rPr>
  </w:style>
  <w:style w:type="paragraph" w:styleId="Subtitle">
    <w:name w:val="Subtitle"/>
    <w:basedOn w:val="Title"/>
    <w:next w:val="BodyText"/>
    <w:qFormat/>
    <w:pPr>
      <w:keepNext w:val="true"/>
      <w:keepLines/>
      <w:spacing w:before="240" w:after="240"/>
      <w:jc w:val="center"/>
    </w:pPr>
    <w:rPr>
      <w:rFonts w:ascii="Calibri" w:hAnsi="Calibri" w:eastAsia="Calibri" w:cs="Calibri"/>
      <w:color w:val="E8935F"/>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pBdr>
        <w:left w:val="single" w:sz="24" w:space="8" w:color="E8935F"/>
      </w:pBdr>
      <w:shd w:val="clear" w:color="auto" w:fill="FDF1EA"/>
      <w:spacing w:before="100" w:after="100"/>
      <w:ind w:hanging="0" w:left="480" w:right="480"/>
    </w:pPr>
    <w:rPr>
      <w:rFonts w:ascii="Calibri" w:hAnsi="Calibri" w:eastAsia="Calibri" w:cs="Calibri"/>
      <w:color w:val="3A2A20"/>
      <w:sz w:val="20"/>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12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Header">
    <w:name w:val="Header"/>
    <w:basedOn w:val="HeaderandFooter"/>
    <w:pPr/>
    <w:rPr/>
  </w:style>
  <w:style w:type="paragraph" w:styleId="TOC2">
    <w:name w:val="TOC 2"/>
    <w:basedOn w:val="Index"/>
    <w:pPr>
      <w:tabs>
        <w:tab w:val="clear" w:pos="720"/>
        <w:tab w:val="right" w:pos="9463" w:leader="dot"/>
      </w:tabs>
      <w:ind w:hanging="0" w:left="283"/>
    </w:pPr>
    <w:rPr/>
  </w:style>
  <w:style w:type="paragraph" w:styleId="TOC1">
    <w:name w:val="TOC 1"/>
    <w:basedOn w:val="Index"/>
    <w:pPr>
      <w:tabs>
        <w:tab w:val="clear" w:pos="720"/>
        <w:tab w:val="right" w:pos="9746" w:leader="dot"/>
      </w:tabs>
      <w:ind w:hanging="0" w:left="0"/>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2026-10-22T06:32:27Z</dcterms:created>
  <dc:creator>Avatar-Astro</dc:creator>
  <dc:description/>
  <dc:language>en-US</dc:language>
  <cp:lastModifiedBy/>
  <dcterms:modified xsi:type="dcterms:W3CDTF">2026-10-22T06:32:29Z</dcterms:modified>
  <cp:revision>1</cp:revision>
  <dc:subject/>
  <dc:title>Astro Platform — Project Documentation</dc:title>
</cp:coreProperties>
</file>

<file path=docProps/custom.xml><?xml version="1.0" encoding="utf-8"?>
<Properties xmlns="http://schemas.openxmlformats.org/officeDocument/2006/custom-properties" xmlns:vt="http://schemas.openxmlformats.org/officeDocument/2006/docPropsVTypes"/>
</file>