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955a7fa2c484b09662578b790b69ed3d015f54"/>
    <w:tbl>
      <w:tblPr>
        <w:tblW w:type="auto" w:w="0"/>
        <w:tblLook w:firstColumn="1" w:firstRow="1" w:lastColumn="0" w:lastRow="0" w:noHBand="0" w:noVBand="1" w:val="04A0"/>
        <w:tblW w:w="5000" w:type="pct"/>
      </w:tblPr>
      <w:tblGrid>
        <w:gridCol w:w="9749"/>
      </w:tblGrid>
      <w:tr>
        <w:tc>
          <w:tcPr>
            <w:tcW w:type="dxa" w:w="9749"/>
            <w:shd w:val="clear" w:color="auto" w:fill="E8935F"/>
          </w:tcPr>
          <w:p>
            <w:pPr>
              <w:spacing w:before="1200" w:after="120"/>
            </w:pPr>
            <w:r>
              <w:rPr>
                <w:rFonts w:ascii="Calibri" w:hAnsi="Calibri"/>
                <w:b/>
                <w:color w:val="FFFFFF"/>
                <w:sz w:val="22"/>
              </w:rPr>
              <w:t>PROJECT DOCUMENTATION</w:t>
            </w:r>
          </w:p>
          <w:p>
            <w:pPr>
              <w:spacing w:before="0" w:after="40"/>
            </w:pPr>
            <w:r>
              <w:rPr>
                <w:rFonts w:ascii="Calibri" w:hAnsi="Calibri"/>
                <w:b/>
                <w:color w:val="FFFFFF"/>
                <w:sz w:val="80"/>
              </w:rPr>
              <w:t>Avatar-Astro</w:t>
            </w:r>
          </w:p>
          <w:p>
            <w:pPr>
              <w:spacing w:before="0" w:after="480"/>
            </w:pPr>
            <w:r>
              <w:rPr>
                <w:rFonts w:ascii="Calibri" w:hAnsi="Calibri"/>
                <w:b w:val="0"/>
                <w:color w:val="FFFFFF"/>
                <w:sz w:val="32"/>
              </w:rPr>
              <w:t>Spiritual AI · Complete Technical Documentation</w:t>
            </w:r>
          </w:p>
          <w:p>
            <w:pPr>
              <w:spacing w:before="0" w:after="1200"/>
            </w:pPr>
            <w:r>
              <w:rPr>
                <w:rFonts w:ascii="Calibri" w:hAnsi="Calibri"/>
                <w:b w:val="0"/>
                <w:color w:val="FFFFFF"/>
                <w:sz w:val="21"/>
              </w:rPr>
              <w:t>Branch dev-vishwa · commit 58a6f0e · prepared 21 October 2026</w:t>
            </w:r>
          </w:p>
        </w:tc>
      </w:tr>
    </w:tbl>
    <w:p>
      <w:pPr>
        <w:spacing w:after="360"/>
      </w:pPr>
    </w:p>
    <w:p>
      <w:pPr>
        <w:pStyle w:val="FirstParagraph"/>
      </w:pPr>
      <w:r>
        <w:rPr>
          <w:bCs/>
          <w:b/>
        </w:rPr>
        <w:t xml:space="preserve">Product names in the codebase:</w:t>
      </w:r>
      <w:r>
        <w:t xml:space="preserve"> </w:t>
      </w:r>
      <w:r>
        <w:t xml:space="preserve">Avatar-Astro (repository) · "Spiritual AI" and "Avatar Learner" (UI strings)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488"/>
        <w:gridCol w:w="7260"/>
      </w:tblGrid>
      <w:tr>
        <w:trPr>
          <w:tblHeader w:val="true"/>
          <w:cantSplit/>
          <w:tblHeader/>
        </w:trPr>
        <w:tc>
          <w:tcPr>
            <w:tcW w:w="2488" w:type="dxa"/>
            <w:shd w:val="clear" w:color="auto" w:fill="E8935F"/>
          </w:tcPr>
          <w:p>
            <w:pPr>
              <w:pStyle w:val="Compact"/>
              <w:spacing w:before="20" w:after="20"/>
              <w:jc w:val="left"/>
            </w:pPr>
            <w:r>
              <w:rPr>
                <w:b/>
                <w:color w:val="FFFFFF"/>
                <w:sz w:val="18"/>
              </w:rPr>
              <w:t xml:space="preserve">Item</w:t>
            </w:r>
          </w:p>
        </w:tc>
        <w:tc>
          <w:tcPr>
            <w:tcW w:w="7260" w:type="dxa"/>
            <w:shd w:val="clear" w:color="auto" w:fill="E8935F"/>
          </w:tcPr>
          <w:p>
            <w:pPr>
              <w:pStyle w:val="Compact"/>
              <w:spacing w:before="20" w:after="20"/>
              <w:jc w:val="left"/>
            </w:pPr>
            <w:r>
              <w:rPr>
                <w:b/>
                <w:color w:val="FFFFFF"/>
                <w:sz w:val="18"/>
              </w:rPr>
              <w:t xml:space="preserve">Value</w:t>
            </w:r>
          </w:p>
        </w:tc>
      </w:tr>
      <w:tr>
        <w:trPr>
          <w:cantSplit/>
        </w:trPr>
        <w:tc>
          <w:tcPr>
            <w:tcW w:w="2488" w:type="dxa"/>
            <w:shd w:val="clear" w:color="auto" w:fill="FFFFFF"/>
          </w:tcPr>
          <w:p>
            <w:pPr>
              <w:pStyle w:val="Compact"/>
              <w:spacing w:before="20" w:after="20"/>
              <w:jc w:val="left"/>
            </w:pPr>
            <w:r>
              <w:rPr>
                <w:sz w:val="18"/>
              </w:rPr>
              <w:t xml:space="preserve">Document</w:t>
            </w:r>
          </w:p>
        </w:tc>
        <w:tc>
          <w:tcPr>
            <w:tcW w:w="7260" w:type="dxa"/>
            <w:shd w:val="clear" w:color="auto" w:fill="FFFFFF"/>
          </w:tcPr>
          <w:p>
            <w:pPr>
              <w:pStyle w:val="Compact"/>
              <w:spacing w:before="20" w:after="20"/>
              <w:jc w:val="left"/>
            </w:pPr>
            <w:r>
              <w:rPr>
                <w:rStyle w:val="VerbatimChar"/>
                <w:sz w:val="18"/>
              </w:rPr>
              <w:t xml:space="preserve">COMPLETE_ASTRO_PROJECT_DOCUMENTATION.md</w:t>
            </w:r>
          </w:p>
        </w:tc>
      </w:tr>
      <w:tr>
        <w:trPr>
          <w:cantSplit/>
        </w:trPr>
        <w:tc>
          <w:tcPr>
            <w:tcW w:w="2488" w:type="dxa"/>
            <w:shd w:val="clear" w:color="auto" w:fill="FDF1EA"/>
          </w:tcPr>
          <w:p>
            <w:pPr>
              <w:pStyle w:val="Compact"/>
              <w:spacing w:before="20" w:after="20"/>
              <w:jc w:val="left"/>
            </w:pPr>
            <w:r>
              <w:rPr>
                <w:sz w:val="18"/>
              </w:rPr>
              <w:t xml:space="preserve">Source basis</w:t>
            </w:r>
          </w:p>
        </w:tc>
        <w:tc>
          <w:tcPr>
            <w:tcW w:w="7260" w:type="dxa"/>
            <w:shd w:val="clear" w:color="auto" w:fill="FDF1EA"/>
          </w:tcPr>
          <w:p>
            <w:pPr>
              <w:pStyle w:val="Compact"/>
              <w:spacing w:before="20" w:after="20"/>
              <w:jc w:val="left"/>
            </w:pPr>
            <w:r>
              <w:rPr>
                <w:sz w:val="18"/>
              </w:rPr>
              <w:t xml:space="preserve">Branch</w:t>
            </w:r>
            <w:r>
              <w:rPr>
                <w:sz w:val="18"/>
              </w:rPr>
              <w:t xml:space="preserve"> </w:t>
            </w:r>
            <w:r>
              <w:rPr>
                <w:rStyle w:val="VerbatimChar"/>
                <w:sz w:val="18"/>
              </w:rPr>
              <w:t xml:space="preserve">dev-vishwa</w:t>
            </w:r>
            <w:r>
              <w:rPr>
                <w:sz w:val="18"/>
              </w:rPr>
              <w:t xml:space="preserve">, commit</w:t>
            </w:r>
            <w:r>
              <w:rPr>
                <w:sz w:val="18"/>
              </w:rPr>
              <w:t xml:space="preserve"> </w:t>
            </w:r>
            <w:r>
              <w:rPr>
                <w:rStyle w:val="VerbatimChar"/>
                <w:sz w:val="18"/>
              </w:rPr>
              <w:t xml:space="preserve">58a6f0e</w:t>
            </w:r>
            <w:r>
              <w:rPr>
                <w:sz w:val="18"/>
              </w:rPr>
              <w:t xml:space="preserve">, working tree as of 2026-10-21 (inventory and checks dated 2026-10-19 — see §20.1)</w:t>
            </w:r>
          </w:p>
        </w:tc>
      </w:tr>
      <w:tr>
        <w:trPr>
          <w:cantSplit/>
        </w:trPr>
        <w:tc>
          <w:tcPr>
            <w:tcW w:w="2488" w:type="dxa"/>
            <w:shd w:val="clear" w:color="auto" w:fill="FFFFFF"/>
          </w:tcPr>
          <w:p>
            <w:pPr>
              <w:pStyle w:val="Compact"/>
              <w:spacing w:before="20" w:after="20"/>
              <w:jc w:val="left"/>
            </w:pPr>
            <w:r>
              <w:rPr>
                <w:sz w:val="18"/>
              </w:rPr>
              <w:t xml:space="preserve">Prepared from</w:t>
            </w:r>
          </w:p>
        </w:tc>
        <w:tc>
          <w:tcPr>
            <w:tcW w:w="7260" w:type="dxa"/>
            <w:shd w:val="clear" w:color="auto" w:fill="FFFFFF"/>
          </w:tcPr>
          <w:p>
            <w:pPr>
              <w:pStyle w:val="Compact"/>
              <w:spacing w:before="20" w:after="20"/>
              <w:jc w:val="left"/>
            </w:pPr>
            <w:r>
              <w:rPr>
                <w:sz w:val="18"/>
              </w:rPr>
              <w:t xml:space="preserve">Supplied investigation notes (</w:t>
            </w:r>
            <w:r>
              <w:rPr>
                <w:rStyle w:val="VerbatimChar"/>
                <w:sz w:val="18"/>
              </w:rPr>
              <w:t xml:space="preserve">astro all features doc.md</w:t>
            </w:r>
            <w:r>
              <w:rPr>
                <w:sz w:val="18"/>
              </w:rPr>
              <w:t xml:space="preserve">) only</w:t>
            </w:r>
          </w:p>
        </w:tc>
      </w:tr>
      <w:tr>
        <w:trPr>
          <w:cantSplit/>
        </w:trPr>
        <w:tc>
          <w:tcPr>
            <w:tcW w:w="2488" w:type="dxa"/>
            <w:shd w:val="clear" w:color="auto" w:fill="FDF1EA"/>
          </w:tcPr>
          <w:p>
            <w:pPr>
              <w:pStyle w:val="Compact"/>
              <w:spacing w:before="20" w:after="20"/>
              <w:jc w:val="left"/>
            </w:pPr>
            <w:r>
              <w:rPr>
                <w:sz w:val="18"/>
              </w:rPr>
              <w:t xml:space="preserve">Prepared on</w:t>
            </w:r>
          </w:p>
        </w:tc>
        <w:tc>
          <w:tcPr>
            <w:tcW w:w="7260" w:type="dxa"/>
            <w:shd w:val="clear" w:color="auto" w:fill="FDF1EA"/>
          </w:tcPr>
          <w:p>
            <w:pPr>
              <w:pStyle w:val="Compact"/>
              <w:spacing w:before="20" w:after="20"/>
              <w:jc w:val="left"/>
            </w:pPr>
            <w:r>
              <w:rPr>
                <w:sz w:val="18"/>
              </w:rPr>
              <w:t xml:space="preserve">21 October 2026</w:t>
            </w:r>
          </w:p>
        </w:tc>
      </w:tr>
      <w:tr>
        <w:trPr>
          <w:cantSplit/>
        </w:trPr>
        <w:tc>
          <w:tcPr>
            <w:tcW w:w="2488" w:type="dxa"/>
            <w:shd w:val="clear" w:color="auto" w:fill="FFFFFF"/>
          </w:tcPr>
          <w:p>
            <w:pPr>
              <w:pStyle w:val="Compact"/>
              <w:spacing w:before="20" w:after="20"/>
              <w:jc w:val="left"/>
            </w:pPr>
            <w:r>
              <w:rPr>
                <w:sz w:val="18"/>
              </w:rPr>
              <w:t xml:space="preserve">Audience</w:t>
            </w:r>
          </w:p>
        </w:tc>
        <w:tc>
          <w:tcPr>
            <w:tcW w:w="7260" w:type="dxa"/>
            <w:shd w:val="clear" w:color="auto" w:fill="FFFFFF"/>
          </w:tcPr>
          <w:p>
            <w:pPr>
              <w:pStyle w:val="Compact"/>
              <w:spacing w:before="20" w:after="20"/>
              <w:jc w:val="left"/>
            </w:pPr>
            <w:r>
              <w:rPr>
                <w:sz w:val="18"/>
              </w:rPr>
              <w:t xml:space="preserve">Developers, technical leads, future maintainers, project stakeholders</w:t>
            </w:r>
          </w:p>
        </w:tc>
      </w:tr>
      <w:tr>
        <w:trPr>
          <w:cantSplit/>
        </w:trPr>
        <w:tc>
          <w:tcPr>
            <w:tcW w:w="2488" w:type="dxa"/>
            <w:shd w:val="clear" w:color="auto" w:fill="FDF1EA"/>
          </w:tcPr>
          <w:p>
            <w:pPr>
              <w:pStyle w:val="Compact"/>
              <w:spacing w:before="20" w:after="20"/>
              <w:jc w:val="left"/>
            </w:pPr>
            <w:r>
              <w:rPr>
                <w:sz w:val="18"/>
              </w:rPr>
              <w:t xml:space="preserve">Runtime verification</w:t>
            </w:r>
          </w:p>
        </w:tc>
        <w:tc>
          <w:tcPr>
            <w:tcW w:w="7260" w:type="dxa"/>
            <w:shd w:val="clear" w:color="auto" w:fill="FDF1EA"/>
          </w:tcPr>
          <w:p>
            <w:pPr>
              <w:pStyle w:val="Compact"/>
              <w:spacing w:before="20" w:after="20"/>
              <w:jc w:val="left"/>
            </w:pPr>
            <w:r>
              <w:rPr>
                <w:bCs/>
                <w:b/>
                <w:sz w:val="18"/>
              </w:rPr>
              <w:t xml:space="preserve">None.</w:t>
            </w:r>
            <w:r>
              <w:rPr>
                <w:sz w:val="18"/>
              </w:rPr>
              <w:t xml:space="preserve"> </w:t>
            </w:r>
            <w:r>
              <w:rPr>
                <w:sz w:val="18"/>
              </w:rPr>
              <w:t xml:space="preserve">No server, database, browser, provider, migration or seed was run for this document or for the underlying notes</w:t>
            </w:r>
          </w:p>
        </w:tc>
      </w:tr>
    </w:tbl>
    <w:p>
      <w:pPr>
        <w:pStyle w:val="BlockText"/>
      </w:pPr>
      <w:r>
        <w:rPr>
          <w:bCs/>
          <w:b/>
        </w:rPr>
        <w:t xml:space="preserve">Read this first.</w:t>
      </w:r>
      <w:r>
        <w:t xml:space="preserve"> </w:t>
      </w:r>
      <w:r>
        <w:t xml:space="preserve">This document describes what the</w:t>
      </w:r>
      <w:r>
        <w:t xml:space="preserve"> </w:t>
      </w:r>
      <w:r>
        <w:rPr>
          <w:bCs/>
          <w:b/>
        </w:rPr>
        <w:t xml:space="preserve">source code</w:t>
      </w:r>
      <w:r>
        <w:t xml:space="preserve"> </w:t>
      </w:r>
      <w:r>
        <w:t xml:space="preserve">was observed to do, not what was proven to work. No feature is classed as</w:t>
      </w:r>
      <w:r>
        <w:t xml:space="preserve"> </w:t>
      </w:r>
      <w:r>
        <w:rPr>
          <w:iCs/>
          <w:i/>
        </w:rPr>
        <w:t xml:space="preserve">Verified Working</w:t>
      </w:r>
      <w:r>
        <w:t xml:space="preserve">. Where the notes say something is inferred, unknown, or untraced, this document keeps that label. No secret values appear anywhere — only environment variable</w:t>
      </w:r>
      <w:r>
        <w:t xml:space="preserve"> </w:t>
      </w:r>
      <w:r>
        <w:rPr>
          <w:bCs/>
          <w:b/>
        </w:rPr>
        <w:t xml:space="preserve">names</w:t>
      </w:r>
      <w:r>
        <w:t xml:space="preserve">.</w:t>
      </w:r>
    </w:p>
    <w:bookmarkStart w:id="20" w:name="evidence-and-status-vocabulary"/>
    <w:p>
      <w:pPr>
        <w:pStyle w:val="Heading2"/>
      </w:pPr>
      <w:r>
        <w:t xml:space="preserve">Evidence and status vocabulary</w:t>
      </w:r>
    </w:p>
    <w:p>
      <w:pPr>
        <w:pStyle w:val="FirstParagraph"/>
      </w:pPr>
      <w:r>
        <w:rPr>
          <w:bCs/>
          <w:b/>
        </w:rPr>
        <w:t xml:space="preserve">Evidence words</w:t>
      </w:r>
      <w:r>
        <w:t xml:space="preserve"> </w:t>
      </w:r>
      <w:r>
        <w:t xml:space="preserve">(from the notes):</w:t>
      </w:r>
      <w:r>
        <w:t xml:space="preserve"> </w:t>
      </w:r>
      <w:r>
        <w:rPr>
          <w:bCs/>
          <w:b/>
        </w:rPr>
        <w:t xml:space="preserve">Confirmed</w:t>
      </w:r>
      <w:r>
        <w:t xml:space="preserve"> </w:t>
      </w:r>
      <w:r>
        <w:t xml:space="preserve">= read in source ·</w:t>
      </w:r>
      <w:r>
        <w:t xml:space="preserve"> </w:t>
      </w:r>
      <w:r>
        <w:rPr>
          <w:bCs/>
          <w:b/>
        </w:rPr>
        <w:t xml:space="preserve">Inferred</w:t>
      </w:r>
      <w:r>
        <w:t xml:space="preserve"> </w:t>
      </w:r>
      <w:r>
        <w:t xml:space="preserve">= deduced from code, not observed ·</w:t>
      </w:r>
      <w:r>
        <w:t xml:space="preserve"> </w:t>
      </w:r>
      <w:r>
        <w:rPr>
          <w:bCs/>
          <w:b/>
        </w:rPr>
        <w:t xml:space="preserve">Unknown / [UNKNOWN]</w:t>
      </w:r>
      <w:r>
        <w:t xml:space="preserve"> </w:t>
      </w:r>
      <w:r>
        <w:t xml:space="preserve">= cannot be established from the repository.</w:t>
      </w:r>
    </w:p>
    <w:p>
      <w:pPr>
        <w:pStyle w:val="BodyText"/>
      </w:pPr>
      <w:r>
        <w:rPr>
          <w:bCs/>
          <w:b/>
        </w:rPr>
        <w:t xml:space="preserve">Value provenance</w:t>
      </w:r>
      <w:r>
        <w:t xml:space="preserve"> </w:t>
      </w:r>
      <w:r>
        <w:t xml:space="preserve">(used for every number a user sees):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379"/>
        <w:gridCol w:w="7369"/>
      </w:tblGrid>
      <w:tr>
        <w:trPr>
          <w:tblHeader w:val="true"/>
          <w:cantSplit/>
          <w:tblHeader/>
        </w:trPr>
        <w:tc>
          <w:tcPr>
            <w:tcW w:w="2379" w:type="dxa"/>
            <w:shd w:val="clear" w:color="auto" w:fill="E8935F"/>
          </w:tcPr>
          <w:p>
            <w:pPr>
              <w:pStyle w:val="Compact"/>
              <w:spacing w:before="20" w:after="20"/>
              <w:jc w:val="left"/>
            </w:pPr>
            <w:r>
              <w:rPr>
                <w:b/>
                <w:color w:val="FFFFFF"/>
                <w:sz w:val="18"/>
              </w:rPr>
              <w:t xml:space="preserve">Tag</w:t>
            </w:r>
          </w:p>
        </w:tc>
        <w:tc>
          <w:tcPr>
            <w:tcW w:w="7369" w:type="dxa"/>
            <w:shd w:val="clear" w:color="auto" w:fill="E8935F"/>
          </w:tcPr>
          <w:p>
            <w:pPr>
              <w:pStyle w:val="Compact"/>
              <w:spacing w:before="20" w:after="20"/>
              <w:jc w:val="left"/>
            </w:pPr>
            <w:r>
              <w:rPr>
                <w:b/>
                <w:color w:val="FFFFFF"/>
                <w:sz w:val="18"/>
              </w:rPr>
              <w:t xml:space="preserve">Meaning</w:t>
            </w:r>
          </w:p>
        </w:tc>
      </w:tr>
      <w:tr>
        <w:trPr>
          <w:cantSplit/>
        </w:trPr>
        <w:tc>
          <w:tcPr>
            <w:tcW w:w="2379" w:type="dxa"/>
            <w:shd w:val="clear" w:color="auto" w:fill="FFFFFF"/>
          </w:tcPr>
          <w:p>
            <w:pPr>
              <w:pStyle w:val="Compact"/>
              <w:spacing w:before="20" w:after="20"/>
              <w:jc w:val="left"/>
            </w:pPr>
            <w:r>
              <w:rPr>
                <w:bCs/>
                <w:b/>
                <w:sz w:val="18"/>
              </w:rPr>
              <w:t xml:space="preserve">LOCAL-CALC</w:t>
            </w:r>
          </w:p>
        </w:tc>
        <w:tc>
          <w:tcPr>
            <w:tcW w:w="7369" w:type="dxa"/>
            <w:shd w:val="clear" w:color="auto" w:fill="FFFFFF"/>
          </w:tcPr>
          <w:p>
            <w:pPr>
              <w:pStyle w:val="Compact"/>
              <w:spacing w:before="20" w:after="20"/>
              <w:jc w:val="left"/>
            </w:pPr>
            <w:r>
              <w:rPr>
                <w:sz w:val="18"/>
              </w:rPr>
              <w:t xml:space="preserve">Real, deterministic computation in project code</w:t>
            </w:r>
          </w:p>
        </w:tc>
      </w:tr>
      <w:tr>
        <w:trPr>
          <w:cantSplit/>
        </w:trPr>
        <w:tc>
          <w:tcPr>
            <w:tcW w:w="2379" w:type="dxa"/>
            <w:shd w:val="clear" w:color="auto" w:fill="FDF1EA"/>
          </w:tcPr>
          <w:p>
            <w:pPr>
              <w:pStyle w:val="Compact"/>
              <w:spacing w:before="20" w:after="20"/>
              <w:jc w:val="left"/>
            </w:pPr>
            <w:r>
              <w:rPr>
                <w:bCs/>
                <w:b/>
                <w:sz w:val="18"/>
              </w:rPr>
              <w:t xml:space="preserve">PSEUDO</w:t>
            </w:r>
          </w:p>
        </w:tc>
        <w:tc>
          <w:tcPr>
            <w:tcW w:w="7369" w:type="dxa"/>
            <w:shd w:val="clear" w:color="auto" w:fill="FDF1EA"/>
          </w:tcPr>
          <w:p>
            <w:pPr>
              <w:pStyle w:val="Compact"/>
              <w:spacing w:before="20" w:after="20"/>
              <w:jc w:val="left"/>
            </w:pPr>
            <w:r>
              <w:rPr>
                <w:sz w:val="18"/>
              </w:rPr>
              <w:t xml:space="preserve">Deterministic hash or seeded pseudo-random value presented to users as a score</w:t>
            </w:r>
          </w:p>
        </w:tc>
      </w:tr>
      <w:tr>
        <w:trPr>
          <w:cantSplit/>
        </w:trPr>
        <w:tc>
          <w:tcPr>
            <w:tcW w:w="2379" w:type="dxa"/>
            <w:shd w:val="clear" w:color="auto" w:fill="FFFFFF"/>
          </w:tcPr>
          <w:p>
            <w:pPr>
              <w:pStyle w:val="Compact"/>
              <w:spacing w:before="20" w:after="20"/>
              <w:jc w:val="left"/>
            </w:pPr>
            <w:r>
              <w:rPr>
                <w:bCs/>
                <w:b/>
                <w:sz w:val="18"/>
              </w:rPr>
              <w:t xml:space="preserve">LLM</w:t>
            </w:r>
          </w:p>
        </w:tc>
        <w:tc>
          <w:tcPr>
            <w:tcW w:w="7369" w:type="dxa"/>
            <w:shd w:val="clear" w:color="auto" w:fill="FFFFFF"/>
          </w:tcPr>
          <w:p>
            <w:pPr>
              <w:pStyle w:val="Compact"/>
              <w:spacing w:before="20" w:after="20"/>
              <w:jc w:val="left"/>
            </w:pPr>
            <w:r>
              <w:rPr>
                <w:sz w:val="18"/>
              </w:rPr>
              <w:t xml:space="preserve">Generated by a language model; not reproducible</w:t>
            </w:r>
          </w:p>
        </w:tc>
      </w:tr>
      <w:tr>
        <w:trPr>
          <w:cantSplit/>
        </w:trPr>
        <w:tc>
          <w:tcPr>
            <w:tcW w:w="2379" w:type="dxa"/>
            <w:shd w:val="clear" w:color="auto" w:fill="FDF1EA"/>
          </w:tcPr>
          <w:p>
            <w:pPr>
              <w:pStyle w:val="Compact"/>
              <w:spacing w:before="20" w:after="20"/>
              <w:jc w:val="left"/>
            </w:pPr>
            <w:r>
              <w:rPr>
                <w:bCs/>
                <w:b/>
                <w:sz w:val="18"/>
              </w:rPr>
              <w:t xml:space="preserve">STATIC</w:t>
            </w:r>
          </w:p>
        </w:tc>
        <w:tc>
          <w:tcPr>
            <w:tcW w:w="7369" w:type="dxa"/>
            <w:shd w:val="clear" w:color="auto" w:fill="FDF1EA"/>
          </w:tcPr>
          <w:p>
            <w:pPr>
              <w:pStyle w:val="Compact"/>
              <w:spacing w:before="20" w:after="20"/>
              <w:jc w:val="left"/>
            </w:pPr>
            <w:r>
              <w:rPr>
                <w:sz w:val="18"/>
              </w:rPr>
              <w:t xml:space="preserve">Hard-coded content</w:t>
            </w:r>
          </w:p>
        </w:tc>
      </w:tr>
      <w:tr>
        <w:trPr>
          <w:cantSplit/>
        </w:trPr>
        <w:tc>
          <w:tcPr>
            <w:tcW w:w="2379" w:type="dxa"/>
            <w:shd w:val="clear" w:color="auto" w:fill="FFFFFF"/>
          </w:tcPr>
          <w:p>
            <w:pPr>
              <w:pStyle w:val="Compact"/>
              <w:spacing w:before="20" w:after="20"/>
              <w:jc w:val="left"/>
            </w:pPr>
            <w:r>
              <w:rPr>
                <w:bCs/>
                <w:b/>
                <w:sz w:val="18"/>
              </w:rPr>
              <w:t xml:space="preserve">MOCK</w:t>
            </w:r>
          </w:p>
        </w:tc>
        <w:tc>
          <w:tcPr>
            <w:tcW w:w="7369" w:type="dxa"/>
            <w:shd w:val="clear" w:color="auto" w:fill="FFFFFF"/>
          </w:tcPr>
          <w:p>
            <w:pPr>
              <w:pStyle w:val="Compact"/>
              <w:spacing w:before="20" w:after="20"/>
              <w:jc w:val="left"/>
            </w:pPr>
            <w:r>
              <w:rPr>
                <w:sz w:val="18"/>
              </w:rPr>
              <w:t xml:space="preserve">Simulated response or behaviour</w:t>
            </w:r>
          </w:p>
        </w:tc>
      </w:tr>
    </w:tbl>
    <w:p>
      <w:pPr>
        <w:pStyle w:val="BodyText"/>
      </w:pPr>
      <w:r>
        <w:rPr>
          <w:bCs/>
          <w:b/>
        </w:rPr>
        <w:t xml:space="preserve">Implementation status labels: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405"/>
        <w:gridCol w:w="3139"/>
        <w:gridCol w:w="5203"/>
      </w:tblGrid>
      <w:tr>
        <w:trPr>
          <w:tblHeader w:val="true"/>
          <w:cantSplit/>
          <w:tblHeader/>
        </w:trPr>
        <w:tc>
          <w:tcPr>
            <w:tcW w:w="1405" w:type="dxa"/>
            <w:shd w:val="clear" w:color="auto" w:fill="E8935F"/>
          </w:tcPr>
          <w:p>
            <w:pPr>
              <w:pStyle w:val="Compact"/>
              <w:spacing w:before="20" w:after="20"/>
              <w:jc w:val="left"/>
            </w:pPr>
            <w:r>
              <w:rPr>
                <w:b/>
                <w:color w:val="FFFFFF"/>
                <w:sz w:val="18"/>
              </w:rPr>
              <w:t xml:space="preserve">Code</w:t>
            </w:r>
          </w:p>
        </w:tc>
        <w:tc>
          <w:tcPr>
            <w:tcW w:w="3139" w:type="dxa"/>
            <w:shd w:val="clear" w:color="auto" w:fill="E8935F"/>
          </w:tcPr>
          <w:p>
            <w:pPr>
              <w:pStyle w:val="Compact"/>
              <w:spacing w:before="20" w:after="20"/>
              <w:jc w:val="left"/>
            </w:pPr>
            <w:r>
              <w:rPr>
                <w:b/>
                <w:color w:val="FFFFFF"/>
                <w:sz w:val="18"/>
              </w:rPr>
              <w:t xml:space="preserve">Label</w:t>
            </w:r>
          </w:p>
        </w:tc>
        <w:tc>
          <w:tcPr>
            <w:tcW w:w="5203" w:type="dxa"/>
            <w:shd w:val="clear" w:color="auto" w:fill="E8935F"/>
          </w:tcPr>
          <w:p>
            <w:pPr>
              <w:pStyle w:val="Compact"/>
              <w:spacing w:before="20" w:after="20"/>
              <w:jc w:val="left"/>
            </w:pPr>
            <w:r>
              <w:rPr>
                <w:b/>
                <w:color w:val="FFFFFF"/>
                <w:sz w:val="18"/>
              </w:rPr>
              <w:t xml:space="preserve">Meaning</w:t>
            </w:r>
          </w:p>
        </w:tc>
      </w:tr>
      <w:tr>
        <w:trPr>
          <w:cantSplit/>
        </w:trPr>
        <w:tc>
          <w:tcPr>
            <w:tcW w:w="1405" w:type="dxa"/>
            <w:shd w:val="clear" w:color="auto" w:fill="FFFFFF"/>
          </w:tcPr>
          <w:p>
            <w:pPr>
              <w:pStyle w:val="Compact"/>
              <w:spacing w:before="20" w:after="20"/>
              <w:jc w:val="left"/>
            </w:pPr>
            <w:r>
              <w:rPr>
                <w:sz w:val="18"/>
              </w:rPr>
              <w:t xml:space="preserve">IMPL-NV</w:t>
            </w:r>
          </w:p>
        </w:tc>
        <w:tc>
          <w:tcPr>
            <w:tcW w:w="3139" w:type="dxa"/>
            <w:shd w:val="clear" w:color="auto" w:fill="FFFFFF"/>
          </w:tcPr>
          <w:p>
            <w:pPr>
              <w:pStyle w:val="Compact"/>
              <w:spacing w:before="20" w:after="20"/>
              <w:jc w:val="left"/>
            </w:pPr>
            <w:r>
              <w:rPr>
                <w:sz w:val="18"/>
              </w:rPr>
              <w:t xml:space="preserve">Implemented — not end-to-end verified</w:t>
            </w:r>
          </w:p>
        </w:tc>
        <w:tc>
          <w:tcPr>
            <w:tcW w:w="5203" w:type="dxa"/>
            <w:shd w:val="clear" w:color="auto" w:fill="FFFFFF"/>
          </w:tcPr>
          <w:p>
            <w:pPr>
              <w:pStyle w:val="Compact"/>
              <w:spacing w:before="20" w:after="20"/>
              <w:jc w:val="left"/>
            </w:pPr>
            <w:r>
              <w:rPr>
                <w:sz w:val="18"/>
              </w:rPr>
              <w:t xml:space="preserve">Frontend and backend code exist and are wired, but nothing was exercised</w:t>
            </w:r>
          </w:p>
        </w:tc>
      </w:tr>
      <w:tr>
        <w:trPr>
          <w:cantSplit/>
        </w:trPr>
        <w:tc>
          <w:tcPr>
            <w:tcW w:w="1405" w:type="dxa"/>
            <w:shd w:val="clear" w:color="auto" w:fill="FDF1EA"/>
          </w:tcPr>
          <w:p>
            <w:pPr>
              <w:pStyle w:val="Compact"/>
              <w:spacing w:before="20" w:after="20"/>
              <w:jc w:val="left"/>
            </w:pPr>
            <w:r>
              <w:rPr>
                <w:sz w:val="18"/>
              </w:rPr>
              <w:t xml:space="preserve">PART</w:t>
            </w:r>
          </w:p>
        </w:tc>
        <w:tc>
          <w:tcPr>
            <w:tcW w:w="3139" w:type="dxa"/>
            <w:shd w:val="clear" w:color="auto" w:fill="FDF1EA"/>
          </w:tcPr>
          <w:p>
            <w:pPr>
              <w:pStyle w:val="Compact"/>
              <w:spacing w:before="20" w:after="20"/>
              <w:jc w:val="left"/>
            </w:pPr>
            <w:r>
              <w:rPr>
                <w:sz w:val="18"/>
              </w:rPr>
              <w:t xml:space="preserve">Partially implemented</w:t>
            </w:r>
          </w:p>
        </w:tc>
        <w:tc>
          <w:tcPr>
            <w:tcW w:w="5203" w:type="dxa"/>
            <w:shd w:val="clear" w:color="auto" w:fill="FDF1EA"/>
          </w:tcPr>
          <w:p>
            <w:pPr>
              <w:pStyle w:val="Compact"/>
              <w:spacing w:before="20" w:after="20"/>
              <w:jc w:val="left"/>
            </w:pPr>
            <w:r>
              <w:rPr>
                <w:sz w:val="18"/>
              </w:rPr>
              <w:t xml:space="preserve">Works in part; key elements are missing or faked</w:t>
            </w:r>
          </w:p>
        </w:tc>
      </w:tr>
      <w:tr>
        <w:trPr>
          <w:cantSplit/>
        </w:trPr>
        <w:tc>
          <w:tcPr>
            <w:tcW w:w="1405" w:type="dxa"/>
            <w:shd w:val="clear" w:color="auto" w:fill="FFFFFF"/>
          </w:tcPr>
          <w:p>
            <w:pPr>
              <w:pStyle w:val="Compact"/>
              <w:spacing w:before="20" w:after="20"/>
              <w:jc w:val="left"/>
            </w:pPr>
            <w:r>
              <w:rPr>
                <w:sz w:val="18"/>
              </w:rPr>
              <w:t xml:space="preserve">UI</w:t>
            </w:r>
          </w:p>
        </w:tc>
        <w:tc>
          <w:tcPr>
            <w:tcW w:w="3139" w:type="dxa"/>
            <w:shd w:val="clear" w:color="auto" w:fill="FFFFFF"/>
          </w:tcPr>
          <w:p>
            <w:pPr>
              <w:pStyle w:val="Compact"/>
              <w:spacing w:before="20" w:after="20"/>
              <w:jc w:val="left"/>
            </w:pPr>
            <w:r>
              <w:rPr>
                <w:sz w:val="18"/>
              </w:rPr>
              <w:t xml:space="preserve">UI only</w:t>
            </w:r>
          </w:p>
        </w:tc>
        <w:tc>
          <w:tcPr>
            <w:tcW w:w="5203" w:type="dxa"/>
            <w:shd w:val="clear" w:color="auto" w:fill="FFFFFF"/>
          </w:tcPr>
          <w:p>
            <w:pPr>
              <w:pStyle w:val="Compact"/>
              <w:spacing w:before="20" w:after="20"/>
              <w:jc w:val="left"/>
            </w:pPr>
            <w:r>
              <w:rPr>
                <w:sz w:val="18"/>
              </w:rPr>
              <w:t xml:space="preserve">Screen and controls exist; no backend or handler</w:t>
            </w:r>
          </w:p>
        </w:tc>
      </w:tr>
      <w:tr>
        <w:trPr>
          <w:cantSplit/>
        </w:trPr>
        <w:tc>
          <w:tcPr>
            <w:tcW w:w="1405" w:type="dxa"/>
            <w:shd w:val="clear" w:color="auto" w:fill="FDF1EA"/>
          </w:tcPr>
          <w:p>
            <w:pPr>
              <w:pStyle w:val="Compact"/>
              <w:spacing w:before="20" w:after="20"/>
              <w:jc w:val="left"/>
            </w:pPr>
            <w:r>
              <w:rPr>
                <w:sz w:val="18"/>
              </w:rPr>
              <w:t xml:space="preserve">BE</w:t>
            </w:r>
          </w:p>
        </w:tc>
        <w:tc>
          <w:tcPr>
            <w:tcW w:w="3139" w:type="dxa"/>
            <w:shd w:val="clear" w:color="auto" w:fill="FDF1EA"/>
          </w:tcPr>
          <w:p>
            <w:pPr>
              <w:pStyle w:val="Compact"/>
              <w:spacing w:before="20" w:after="20"/>
              <w:jc w:val="left"/>
            </w:pPr>
            <w:r>
              <w:rPr>
                <w:sz w:val="18"/>
              </w:rPr>
              <w:t xml:space="preserve">Backend only</w:t>
            </w:r>
          </w:p>
        </w:tc>
        <w:tc>
          <w:tcPr>
            <w:tcW w:w="5203" w:type="dxa"/>
            <w:shd w:val="clear" w:color="auto" w:fill="FDF1EA"/>
          </w:tcPr>
          <w:p>
            <w:pPr>
              <w:pStyle w:val="Compact"/>
              <w:spacing w:before="20" w:after="20"/>
              <w:jc w:val="left"/>
            </w:pPr>
            <w:r>
              <w:rPr>
                <w:sz w:val="18"/>
              </w:rPr>
              <w:t xml:space="preserve">Endpoint or service exists; no frontend uses it (includes dead, unmounted code)</w:t>
            </w:r>
          </w:p>
        </w:tc>
      </w:tr>
      <w:tr>
        <w:trPr>
          <w:cantSplit/>
        </w:trPr>
        <w:tc>
          <w:tcPr>
            <w:tcW w:w="1405" w:type="dxa"/>
            <w:shd w:val="clear" w:color="auto" w:fill="FFFFFF"/>
          </w:tcPr>
          <w:p>
            <w:pPr>
              <w:pStyle w:val="Compact"/>
              <w:spacing w:before="20" w:after="20"/>
              <w:jc w:val="left"/>
            </w:pPr>
            <w:r>
              <w:rPr>
                <w:sz w:val="18"/>
              </w:rPr>
              <w:t xml:space="preserve">MOCK</w:t>
            </w:r>
          </w:p>
        </w:tc>
        <w:tc>
          <w:tcPr>
            <w:tcW w:w="3139" w:type="dxa"/>
            <w:shd w:val="clear" w:color="auto" w:fill="FFFFFF"/>
          </w:tcPr>
          <w:p>
            <w:pPr>
              <w:pStyle w:val="Compact"/>
              <w:spacing w:before="20" w:after="20"/>
              <w:jc w:val="left"/>
            </w:pPr>
            <w:r>
              <w:rPr>
                <w:sz w:val="18"/>
              </w:rPr>
              <w:t xml:space="preserve">Mocked / simulated</w:t>
            </w:r>
          </w:p>
        </w:tc>
        <w:tc>
          <w:tcPr>
            <w:tcW w:w="5203" w:type="dxa"/>
            <w:shd w:val="clear" w:color="auto" w:fill="FFFFFF"/>
          </w:tcPr>
          <w:p>
            <w:pPr>
              <w:pStyle w:val="Compact"/>
              <w:spacing w:before="20" w:after="20"/>
              <w:jc w:val="left"/>
            </w:pPr>
            <w:r>
              <w:rPr>
                <w:sz w:val="18"/>
              </w:rPr>
              <w:t xml:space="preserve">Presents a result that is fabricated or simulated</w:t>
            </w:r>
          </w:p>
        </w:tc>
      </w:tr>
      <w:tr>
        <w:trPr>
          <w:cantSplit/>
        </w:trPr>
        <w:tc>
          <w:tcPr>
            <w:tcW w:w="1405" w:type="dxa"/>
            <w:shd w:val="clear" w:color="auto" w:fill="FDF1EA"/>
          </w:tcPr>
          <w:p>
            <w:pPr>
              <w:pStyle w:val="Compact"/>
              <w:spacing w:before="20" w:after="20"/>
              <w:jc w:val="left"/>
            </w:pPr>
            <w:r>
              <w:rPr>
                <w:sz w:val="18"/>
              </w:rPr>
              <w:t xml:space="preserve">UNV</w:t>
            </w:r>
          </w:p>
        </w:tc>
        <w:tc>
          <w:tcPr>
            <w:tcW w:w="3139" w:type="dxa"/>
            <w:shd w:val="clear" w:color="auto" w:fill="FDF1EA"/>
          </w:tcPr>
          <w:p>
            <w:pPr>
              <w:pStyle w:val="Compact"/>
              <w:spacing w:before="20" w:after="20"/>
              <w:jc w:val="left"/>
            </w:pPr>
            <w:r>
              <w:rPr>
                <w:sz w:val="18"/>
              </w:rPr>
              <w:t xml:space="preserve">Unverified / insufficient evidence</w:t>
            </w:r>
          </w:p>
        </w:tc>
        <w:tc>
          <w:tcPr>
            <w:tcW w:w="5203" w:type="dxa"/>
            <w:shd w:val="clear" w:color="auto" w:fill="FDF1EA"/>
          </w:tcPr>
          <w:p>
            <w:pPr>
              <w:pStyle w:val="Compact"/>
              <w:spacing w:before="20" w:after="20"/>
              <w:jc w:val="left"/>
            </w:pPr>
            <w:r>
              <w:rPr>
                <w:sz w:val="18"/>
              </w:rPr>
              <w:t xml:space="preserve">Cannot be classified from the repository</w:t>
            </w:r>
          </w:p>
        </w:tc>
      </w:tr>
      <w:tr>
        <w:trPr>
          <w:cantSplit/>
        </w:trPr>
        <w:tc>
          <w:tcPr>
            <w:tcW w:w="1405" w:type="dxa"/>
            <w:shd w:val="clear" w:color="auto" w:fill="FFFFFF"/>
          </w:tcPr>
          <w:p>
            <w:pPr>
              <w:pStyle w:val="Compact"/>
              <w:spacing w:before="20" w:after="20"/>
              <w:jc w:val="left"/>
            </w:pPr>
            <w:r>
              <w:rPr>
                <w:sz w:val="18"/>
              </w:rPr>
              <w:t xml:space="preserve">NOT</w:t>
            </w:r>
          </w:p>
        </w:tc>
        <w:tc>
          <w:tcPr>
            <w:tcW w:w="3139" w:type="dxa"/>
            <w:shd w:val="clear" w:color="auto" w:fill="FFFFFF"/>
          </w:tcPr>
          <w:p>
            <w:pPr>
              <w:pStyle w:val="Compact"/>
              <w:spacing w:before="20" w:after="20"/>
              <w:jc w:val="left"/>
            </w:pPr>
            <w:r>
              <w:rPr>
                <w:sz w:val="18"/>
              </w:rPr>
              <w:t xml:space="preserve">Not implemented</w:t>
            </w:r>
          </w:p>
        </w:tc>
        <w:tc>
          <w:tcPr>
            <w:tcW w:w="5203" w:type="dxa"/>
            <w:shd w:val="clear" w:color="auto" w:fill="FFFFFF"/>
          </w:tcPr>
          <w:p>
            <w:pPr>
              <w:pStyle w:val="Compact"/>
              <w:spacing w:before="20" w:after="20"/>
              <w:jc w:val="left"/>
            </w:pPr>
            <w:r>
              <w:rPr>
                <w:sz w:val="18"/>
              </w:rPr>
              <w:t xml:space="preserve">No code exists</w:t>
            </w:r>
          </w:p>
        </w:tc>
      </w:tr>
      <w:tr>
        <w:trPr>
          <w:cantSplit/>
        </w:trPr>
        <w:tc>
          <w:tcPr>
            <w:tcW w:w="1405" w:type="dxa"/>
            <w:shd w:val="clear" w:color="auto" w:fill="FDF1EA"/>
          </w:tcPr>
          <w:p>
            <w:pPr>
              <w:pStyle w:val="Compact"/>
              <w:spacing w:before="20" w:after="20"/>
              <w:jc w:val="left"/>
            </w:pPr>
            <w:r>
              <w:rPr>
                <w:sz w:val="18"/>
              </w:rPr>
              <w:t xml:space="preserve">—</w:t>
            </w:r>
          </w:p>
        </w:tc>
        <w:tc>
          <w:tcPr>
            <w:tcW w:w="3139" w:type="dxa"/>
            <w:shd w:val="clear" w:color="auto" w:fill="FDF1EA"/>
          </w:tcPr>
          <w:p>
            <w:pPr>
              <w:pStyle w:val="Compact"/>
              <w:spacing w:before="20" w:after="20"/>
              <w:jc w:val="left"/>
            </w:pPr>
            <w:r>
              <w:rPr>
                <w:sz w:val="18"/>
              </w:rPr>
              <w:t xml:space="preserve">Verified working</w:t>
            </w:r>
          </w:p>
        </w:tc>
        <w:tc>
          <w:tcPr>
            <w:tcW w:w="5203" w:type="dxa"/>
            <w:shd w:val="clear" w:color="auto" w:fill="FDF1EA"/>
          </w:tcPr>
          <w:p>
            <w:pPr>
              <w:pStyle w:val="Compact"/>
              <w:spacing w:before="20" w:after="20"/>
              <w:jc w:val="left"/>
            </w:pPr>
            <w:r>
              <w:rPr>
                <w:bCs/>
                <w:b/>
                <w:sz w:val="18"/>
              </w:rPr>
              <w:t xml:space="preserve">No feature has this status</w:t>
            </w:r>
          </w:p>
        </w:tc>
      </w:tr>
    </w:tbl>
    <w:p>
      <w:pPr>
        <w:pStyle w:val="BodyText"/>
      </w:pPr>
      <w:r>
        <w:rPr>
          <w:bCs/>
          <w:b/>
        </w:rPr>
        <w:t xml:space="preserve">Other conventions:</w:t>
      </w:r>
      <w:r>
        <w:t xml:space="preserve"> </w:t>
      </w:r>
      <w:r>
        <w:t xml:space="preserve">feature IDs A1–A9, B1–B9 (with B6b, B8b, B9a, B9b), C1–C8, D1–D11, E1–E8, F1–F6 are preserved from the investigation. Decision IDs (</w:t>
      </w:r>
      <w:r>
        <w:rPr>
          <w:rStyle w:val="VerbatimChar"/>
        </w:rPr>
        <w:t xml:space="preserve">D-…</w:t>
      </w:r>
      <w:r>
        <w:t xml:space="preserve">) and task IDs (</w:t>
      </w:r>
      <w:r>
        <w:rPr>
          <w:rStyle w:val="VerbatimChar"/>
        </w:rPr>
        <w:t xml:space="preserve">T-…</w:t>
      </w:r>
      <w:r>
        <w:t xml:space="preserve">) come from the notes' recommendations. Line numbers in the notes were approximate; function and symbol names are the stable anchors. Paths are relative to</w:t>
      </w:r>
      <w:r>
        <w:t xml:space="preserve"> </w:t>
      </w:r>
      <w:r>
        <w:rPr>
          <w:rStyle w:val="VerbatimChar"/>
        </w:rPr>
        <w:t xml:space="preserve">backend/src/</w:t>
      </w:r>
      <w:r>
        <w:t xml:space="preserve"> </w:t>
      </w:r>
      <w:r>
        <w:t xml:space="preserve">or</w:t>
      </w:r>
      <w:r>
        <w:t xml:space="preserve"> </w:t>
      </w:r>
      <w:r>
        <w:rPr>
          <w:rStyle w:val="VerbatimChar"/>
        </w:rPr>
        <w:t xml:space="preserve">frontend/src/</w:t>
      </w:r>
      <w:r>
        <w:t xml:space="preserve"> </w:t>
      </w:r>
      <w:r>
        <w:t xml:space="preserve">unless written in full.</w:t>
      </w:r>
    </w:p>
    <w:bookmarkEnd w:id="20"/>
    <w:bookmarkStart w:id="21" w:name="table-of-contents"/>
    <w:p>
      <w:pPr>
        <w:pStyle w:val="Heading2"/>
      </w:pPr>
      <w:r>
        <w:t xml:space="preserve">Table of Contents</w:t>
      </w:r>
    </w:p>
    <w:p>
      <w:pPr>
        <w:numPr>
          <w:ilvl w:val="0"/>
          <w:numId w:val="1001"/>
        </w:numPr>
        <w:pStyle w:val="Compact"/>
      </w:pPr>
      <w:r>
        <w:t xml:space="preserve">Project Overview</w:t>
      </w:r>
    </w:p>
    <w:p>
      <w:pPr>
        <w:numPr>
          <w:ilvl w:val="0"/>
          <w:numId w:val="1001"/>
        </w:numPr>
        <w:pStyle w:val="Compact"/>
      </w:pPr>
      <w:r>
        <w:t xml:space="preserve">System Architecture</w:t>
      </w:r>
    </w:p>
    <w:p>
      <w:pPr>
        <w:numPr>
          <w:ilvl w:val="0"/>
          <w:numId w:val="1001"/>
        </w:numPr>
        <w:pStyle w:val="Compact"/>
      </w:pPr>
      <w:r>
        <w:t xml:space="preserve">Complete Feature Catalog</w:t>
      </w:r>
    </w:p>
    <w:p>
      <w:pPr>
        <w:numPr>
          <w:ilvl w:val="0"/>
          <w:numId w:val="1001"/>
        </w:numPr>
        <w:pStyle w:val="Compact"/>
      </w:pPr>
      <w:r>
        <w:t xml:space="preserve">Detailed Feature Documentation</w:t>
      </w:r>
    </w:p>
    <w:p>
      <w:pPr>
        <w:numPr>
          <w:ilvl w:val="0"/>
          <w:numId w:val="1001"/>
        </w:numPr>
        <w:pStyle w:val="Compact"/>
      </w:pPr>
      <w:r>
        <w:t xml:space="preserve">Business Logic, Rules and State Transitions</w:t>
      </w:r>
    </w:p>
    <w:p>
      <w:pPr>
        <w:numPr>
          <w:ilvl w:val="0"/>
          <w:numId w:val="1001"/>
        </w:numPr>
        <w:pStyle w:val="Compact"/>
      </w:pPr>
      <w:r>
        <w:t xml:space="preserve">Calculations and Formulas</w:t>
      </w:r>
    </w:p>
    <w:p>
      <w:pPr>
        <w:numPr>
          <w:ilvl w:val="0"/>
          <w:numId w:val="1001"/>
        </w:numPr>
        <w:pStyle w:val="Compact"/>
      </w:pPr>
      <w:r>
        <w:t xml:space="preserve">AI Features</w:t>
      </w:r>
    </w:p>
    <w:p>
      <w:pPr>
        <w:numPr>
          <w:ilvl w:val="0"/>
          <w:numId w:val="1001"/>
        </w:numPr>
        <w:pStyle w:val="Compact"/>
      </w:pPr>
      <w:r>
        <w:t xml:space="preserve">Frontend and User Journeys</w:t>
      </w:r>
    </w:p>
    <w:p>
      <w:pPr>
        <w:numPr>
          <w:ilvl w:val="0"/>
          <w:numId w:val="1001"/>
        </w:numPr>
        <w:pStyle w:val="Compact"/>
      </w:pPr>
      <w:r>
        <w:t xml:space="preserve">Backend, APIs, Error Handling and Operations</w:t>
      </w:r>
    </w:p>
    <w:p>
      <w:pPr>
        <w:numPr>
          <w:ilvl w:val="0"/>
          <w:numId w:val="1001"/>
        </w:numPr>
        <w:pStyle w:val="Compact"/>
      </w:pPr>
      <w:r>
        <w:t xml:space="preserve">Database and Data Flow</w:t>
      </w:r>
    </w:p>
    <w:p>
      <w:pPr>
        <w:numPr>
          <w:ilvl w:val="0"/>
          <w:numId w:val="1001"/>
        </w:numPr>
        <w:pStyle w:val="Compact"/>
      </w:pPr>
      <w:r>
        <w:t xml:space="preserve">External Integrations, Configuration and Local Setup</w:t>
      </w:r>
    </w:p>
    <w:p>
      <w:pPr>
        <w:numPr>
          <w:ilvl w:val="0"/>
          <w:numId w:val="1001"/>
        </w:numPr>
        <w:pStyle w:val="Compact"/>
      </w:pPr>
      <w:r>
        <w:t xml:space="preserve">Authentication and Security</w:t>
      </w:r>
    </w:p>
    <w:p>
      <w:pPr>
        <w:numPr>
          <w:ilvl w:val="0"/>
          <w:numId w:val="1001"/>
        </w:numPr>
        <w:pStyle w:val="Compact"/>
      </w:pPr>
      <w:r>
        <w:t xml:space="preserve">Feature Dependencies</w:t>
      </w:r>
    </w:p>
    <w:p>
      <w:pPr>
        <w:numPr>
          <w:ilvl w:val="0"/>
          <w:numId w:val="1001"/>
        </w:numPr>
        <w:pStyle w:val="Compact"/>
      </w:pPr>
      <w:r>
        <w:t xml:space="preserve">Known Issues and Limitations</w:t>
      </w:r>
    </w:p>
    <w:p>
      <w:pPr>
        <w:numPr>
          <w:ilvl w:val="0"/>
          <w:numId w:val="1001"/>
        </w:numPr>
        <w:pStyle w:val="Compact"/>
      </w:pPr>
      <w:r>
        <w:t xml:space="preserve">Testing and Verification Status</w:t>
      </w:r>
    </w:p>
    <w:p>
      <w:pPr>
        <w:numPr>
          <w:ilvl w:val="0"/>
          <w:numId w:val="1001"/>
        </w:numPr>
        <w:pStyle w:val="Compact"/>
      </w:pPr>
      <w:r>
        <w:t xml:space="preserve">Future Improvements and Development Roadmap</w:t>
      </w:r>
    </w:p>
    <w:p>
      <w:pPr>
        <w:numPr>
          <w:ilvl w:val="0"/>
          <w:numId w:val="1001"/>
        </w:numPr>
        <w:pStyle w:val="Compact"/>
      </w:pPr>
      <w:r>
        <w:t xml:space="preserve">Glossary</w:t>
      </w:r>
    </w:p>
    <w:p>
      <w:pPr>
        <w:numPr>
          <w:ilvl w:val="0"/>
          <w:numId w:val="1001"/>
        </w:numPr>
        <w:pStyle w:val="Compact"/>
      </w:pPr>
      <w:r>
        <w:t xml:space="preserve">Appendix and Reference Tables</w:t>
      </w:r>
    </w:p>
    <w:p>
      <w:pPr>
        <w:numPr>
          <w:ilvl w:val="0"/>
          <w:numId w:val="1001"/>
        </w:numPr>
        <w:pStyle w:val="Compact"/>
      </w:pPr>
      <w:r>
        <w:t xml:space="preserve">Documentation Gaps and Questions</w:t>
      </w:r>
    </w:p>
    <w:p>
      <w:pPr>
        <w:numPr>
          <w:ilvl w:val="0"/>
          <w:numId w:val="1001"/>
        </w:numPr>
        <w:pStyle w:val="Compact"/>
      </w:pPr>
      <w:r>
        <w:t xml:space="preserve">Contradictions and Inconsistencies in the Notes</w:t>
      </w:r>
    </w:p>
    <w:p>
      <w:pPr>
        <w:numPr>
          <w:ilvl w:val="0"/>
          <w:numId w:val="1001"/>
        </w:numPr>
        <w:pStyle w:val="Compact"/>
      </w:pPr>
      <w:r>
        <w:t xml:space="preserve">Closing Summary and Verification Statement</w:t>
      </w:r>
    </w:p>
    <w:bookmarkEnd w:id="21"/>
    <w:bookmarkEnd w:id="22"/>
    <w:bookmarkStart w:id="29" w:name="X1c555f901308e0ca1fe83531c356e1a10b9c010"/>
    <w:p>
      <w:pPr>
        <w:pStyle w:val="Heading1"/>
      </w:pPr>
      <w:r>
        <w:t xml:space="preserve">1. Project Overview</w:t>
      </w:r>
    </w:p>
    <w:bookmarkStart w:id="23" w:name="Xe94c4103db6bb764aa3b798144b782dac27f424"/>
    <w:p>
      <w:pPr>
        <w:pStyle w:val="Heading2"/>
      </w:pPr>
      <w:r>
        <w:t xml:space="preserve">1.1 Purpose</w:t>
      </w:r>
    </w:p>
    <w:p>
      <w:pPr>
        <w:pStyle w:val="FirstParagraph"/>
      </w:pPr>
      <w:r>
        <w:t xml:space="preserve">Avatar-Astro is a React/Vite single-page web application with an Express + Prisma + PostgreSQL backend. It combines astrology-style readings, an AI "spiritual guru" experience, a devotional catalogue (temples, pujas, offerings, products), and live temple streams.</w:t>
      </w:r>
    </w:p>
    <w:bookmarkEnd w:id="23"/>
    <w:bookmarkStart w:id="24" w:name="X58b30fb69201ae074235f90ebe600c8763391b1"/>
    <w:p>
      <w:pPr>
        <w:pStyle w:val="Heading2"/>
      </w:pPr>
      <w:r>
        <w:t xml:space="preserve">1.2 Major capabilities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123"/>
        <w:gridCol w:w="3812"/>
        <w:gridCol w:w="3812"/>
      </w:tblGrid>
      <w:tr>
        <w:trPr>
          <w:tblHeader w:val="true"/>
          <w:cantSplit/>
          <w:tblHeader/>
        </w:trPr>
        <w:tc>
          <w:tcPr>
            <w:tcW w:w="2123" w:type="dxa"/>
            <w:shd w:val="clear" w:color="auto" w:fill="E8935F"/>
          </w:tcPr>
          <w:p>
            <w:pPr>
              <w:pStyle w:val="Compact"/>
              <w:spacing w:before="20" w:after="20"/>
              <w:jc w:val="left"/>
            </w:pPr>
            <w:r>
              <w:rPr>
                <w:b/>
                <w:color w:val="FFFFFF"/>
                <w:sz w:val="18"/>
              </w:rPr>
              <w:t xml:space="preserve">Capability</w:t>
            </w:r>
          </w:p>
        </w:tc>
        <w:tc>
          <w:tcPr>
            <w:tcW w:w="3812" w:type="dxa"/>
            <w:shd w:val="clear" w:color="auto" w:fill="E8935F"/>
          </w:tcPr>
          <w:p>
            <w:pPr>
              <w:pStyle w:val="Compact"/>
              <w:spacing w:before="20" w:after="20"/>
              <w:jc w:val="left"/>
            </w:pPr>
            <w:r>
              <w:rPr>
                <w:b/>
                <w:color w:val="FFFFFF"/>
                <w:sz w:val="18"/>
              </w:rPr>
              <w:t xml:space="preserve">What it offers</w:t>
            </w:r>
          </w:p>
        </w:tc>
        <w:tc>
          <w:tcPr>
            <w:tcW w:w="3812" w:type="dxa"/>
            <w:shd w:val="clear" w:color="auto" w:fill="E8935F"/>
          </w:tcPr>
          <w:p>
            <w:pPr>
              <w:pStyle w:val="Compact"/>
              <w:spacing w:before="20" w:after="20"/>
              <w:jc w:val="left"/>
            </w:pPr>
            <w:r>
              <w:rPr>
                <w:b/>
                <w:color w:val="FFFFFF"/>
                <w:sz w:val="18"/>
              </w:rPr>
              <w:t xml:space="preserve">Reality check</w:t>
            </w:r>
          </w:p>
        </w:tc>
      </w:tr>
      <w:tr>
        <w:trPr>
          <w:cantSplit/>
        </w:trPr>
        <w:tc>
          <w:tcPr>
            <w:tcW w:w="2123" w:type="dxa"/>
            <w:shd w:val="clear" w:color="auto" w:fill="FFFFFF"/>
          </w:tcPr>
          <w:p>
            <w:pPr>
              <w:pStyle w:val="Compact"/>
              <w:spacing w:before="20" w:after="20"/>
              <w:jc w:val="left"/>
            </w:pPr>
            <w:r>
              <w:rPr>
                <w:bCs/>
                <w:b/>
                <w:sz w:val="18"/>
              </w:rPr>
              <w:t xml:space="preserve">Astrology-style readings</w:t>
            </w:r>
          </w:p>
        </w:tc>
        <w:tc>
          <w:tcPr>
            <w:tcW w:w="3812" w:type="dxa"/>
            <w:shd w:val="clear" w:color="auto" w:fill="FFFFFF"/>
          </w:tcPr>
          <w:p>
            <w:pPr>
              <w:pStyle w:val="Compact"/>
              <w:spacing w:before="20" w:after="20"/>
              <w:jc w:val="left"/>
            </w:pPr>
            <w:r>
              <w:rPr>
                <w:sz w:val="18"/>
              </w:rPr>
              <w:t xml:space="preserve">Daily horoscope, zodiac library, birth chart, compatibility, Name Destiny numerology report, tarot, palm scan</w:t>
            </w:r>
          </w:p>
        </w:tc>
        <w:tc>
          <w:tcPr>
            <w:tcW w:w="3812" w:type="dxa"/>
            <w:shd w:val="clear" w:color="auto" w:fill="FFFFFF"/>
          </w:tcPr>
          <w:p>
            <w:pPr>
              <w:pStyle w:val="Compact"/>
              <w:spacing w:before="20" w:after="20"/>
              <w:jc w:val="left"/>
            </w:pPr>
            <w:r>
              <w:rPr>
                <w:bCs/>
                <w:b/>
                <w:sz w:val="18"/>
              </w:rPr>
              <w:t xml:space="preserve">No ephemeris anywhere.</w:t>
            </w:r>
            <w:r>
              <w:rPr>
                <w:sz w:val="18"/>
              </w:rPr>
              <w:t xml:space="preserve"> </w:t>
            </w:r>
            <w:r>
              <w:rPr>
                <w:sz w:val="18"/>
              </w:rPr>
              <w:t xml:space="preserve">Outputs are local tables, numerology arithmetic, hash-derived pseudo-scores, or LLM text (§6, §7)</w:t>
            </w:r>
          </w:p>
        </w:tc>
      </w:tr>
      <w:tr>
        <w:trPr>
          <w:cantSplit/>
        </w:trPr>
        <w:tc>
          <w:tcPr>
            <w:tcW w:w="2123" w:type="dxa"/>
            <w:shd w:val="clear" w:color="auto" w:fill="FDF1EA"/>
          </w:tcPr>
          <w:p>
            <w:pPr>
              <w:pStyle w:val="Compact"/>
              <w:spacing w:before="20" w:after="20"/>
              <w:jc w:val="left"/>
            </w:pPr>
            <w:r>
              <w:rPr>
                <w:bCs/>
                <w:b/>
                <w:sz w:val="18"/>
              </w:rPr>
              <w:t xml:space="preserve">Inner Voice / AI Guru</w:t>
            </w:r>
          </w:p>
        </w:tc>
        <w:tc>
          <w:tcPr>
            <w:tcW w:w="3812" w:type="dxa"/>
            <w:shd w:val="clear" w:color="auto" w:fill="FDF1EA"/>
          </w:tcPr>
          <w:p>
            <w:pPr>
              <w:pStyle w:val="Compact"/>
              <w:spacing w:before="20" w:after="20"/>
              <w:jc w:val="left"/>
            </w:pPr>
            <w:r>
              <w:rPr>
                <w:sz w:val="18"/>
              </w:rPr>
              <w:t xml:space="preserve">"Vedic pandit" chat, diagnosis report, voice mode, Karma Score, Karma Journal, Shloka Wisdom</w:t>
            </w:r>
          </w:p>
        </w:tc>
        <w:tc>
          <w:tcPr>
            <w:tcW w:w="3812" w:type="dxa"/>
            <w:shd w:val="clear" w:color="auto" w:fill="FDF1EA"/>
          </w:tcPr>
          <w:p>
            <w:pPr>
              <w:pStyle w:val="Compact"/>
              <w:spacing w:before="20" w:after="20"/>
              <w:jc w:val="left"/>
            </w:pPr>
            <w:r>
              <w:rPr>
                <w:sz w:val="18"/>
              </w:rPr>
              <w:t xml:space="preserve">LLM calls are made</w:t>
            </w:r>
            <w:r>
              <w:rPr>
                <w:sz w:val="18"/>
              </w:rPr>
              <w:t xml:space="preserve"> </w:t>
            </w:r>
            <w:r>
              <w:rPr>
                <w:bCs/>
                <w:b/>
                <w:sz w:val="18"/>
              </w:rPr>
              <w:t xml:space="preserve">from the browser</w:t>
            </w:r>
            <w:r>
              <w:rPr>
                <w:sz w:val="18"/>
              </w:rPr>
              <w:t xml:space="preserve"> </w:t>
            </w:r>
            <w:r>
              <w:rPr>
                <w:sz w:val="18"/>
              </w:rPr>
              <w:t xml:space="preserve">to Groq; data kept only in</w:t>
            </w:r>
            <w:r>
              <w:rPr>
                <w:sz w:val="18"/>
              </w:rPr>
              <w:t xml:space="preserve"> </w:t>
            </w:r>
            <w:r>
              <w:rPr>
                <w:rStyle w:val="VerbatimChar"/>
                <w:sz w:val="18"/>
              </w:rPr>
              <w:t xml:space="preserve">localStorage</w:t>
            </w:r>
          </w:p>
        </w:tc>
      </w:tr>
      <w:tr>
        <w:trPr>
          <w:cantSplit/>
        </w:trPr>
        <w:tc>
          <w:tcPr>
            <w:tcW w:w="2123" w:type="dxa"/>
            <w:shd w:val="clear" w:color="auto" w:fill="FFFFFF"/>
          </w:tcPr>
          <w:p>
            <w:pPr>
              <w:pStyle w:val="Compact"/>
              <w:spacing w:before="20" w:after="20"/>
              <w:jc w:val="left"/>
            </w:pPr>
            <w:r>
              <w:rPr>
                <w:bCs/>
                <w:b/>
                <w:sz w:val="18"/>
              </w:rPr>
              <w:t xml:space="preserve">Devotion catalogue</w:t>
            </w:r>
          </w:p>
        </w:tc>
        <w:tc>
          <w:tcPr>
            <w:tcW w:w="3812" w:type="dxa"/>
            <w:shd w:val="clear" w:color="auto" w:fill="FFFFFF"/>
          </w:tcPr>
          <w:p>
            <w:pPr>
              <w:pStyle w:val="Compact"/>
              <w:spacing w:before="20" w:after="20"/>
              <w:jc w:val="left"/>
            </w:pPr>
            <w:r>
              <w:rPr>
                <w:sz w:val="18"/>
              </w:rPr>
              <w:t xml:space="preserve">Puja (temples and pujas), Chadhawa (offerings), Shop (products), with an admin CMS and Cloudinary images</w:t>
            </w:r>
          </w:p>
        </w:tc>
        <w:tc>
          <w:tcPr>
            <w:tcW w:w="3812" w:type="dxa"/>
            <w:shd w:val="clear" w:color="auto" w:fill="FFFFFF"/>
          </w:tcPr>
          <w:p>
            <w:pPr>
              <w:pStyle w:val="Compact"/>
              <w:spacing w:before="20" w:after="20"/>
              <w:jc w:val="left"/>
            </w:pPr>
            <w:r>
              <w:rPr>
                <w:sz w:val="18"/>
              </w:rPr>
              <w:t xml:space="preserve">Browsing works from the API;</w:t>
            </w:r>
            <w:r>
              <w:rPr>
                <w:sz w:val="18"/>
              </w:rPr>
              <w:t xml:space="preserve"> </w:t>
            </w:r>
            <w:r>
              <w:rPr>
                <w:bCs/>
                <w:b/>
                <w:sz w:val="18"/>
              </w:rPr>
              <w:t xml:space="preserve">booking, cart, checkout and donation controls are UI only</w:t>
            </w:r>
          </w:p>
        </w:tc>
      </w:tr>
      <w:tr>
        <w:trPr>
          <w:cantSplit/>
        </w:trPr>
        <w:tc>
          <w:tcPr>
            <w:tcW w:w="2123" w:type="dxa"/>
            <w:shd w:val="clear" w:color="auto" w:fill="FDF1EA"/>
          </w:tcPr>
          <w:p>
            <w:pPr>
              <w:pStyle w:val="Compact"/>
              <w:spacing w:before="20" w:after="20"/>
              <w:jc w:val="left"/>
            </w:pPr>
            <w:r>
              <w:rPr>
                <w:bCs/>
                <w:b/>
                <w:sz w:val="18"/>
              </w:rPr>
              <w:t xml:space="preserve">Live Darshan</w:t>
            </w:r>
          </w:p>
        </w:tc>
        <w:tc>
          <w:tcPr>
            <w:tcW w:w="3812" w:type="dxa"/>
            <w:shd w:val="clear" w:color="auto" w:fill="FDF1EA"/>
          </w:tcPr>
          <w:p>
            <w:pPr>
              <w:pStyle w:val="Compact"/>
              <w:spacing w:before="20" w:after="20"/>
              <w:jc w:val="left"/>
            </w:pPr>
            <w:r>
              <w:rPr>
                <w:sz w:val="18"/>
              </w:rPr>
              <w:t xml:space="preserve">YouTube temple live streams</w:t>
            </w:r>
          </w:p>
        </w:tc>
        <w:tc>
          <w:tcPr>
            <w:tcW w:w="3812" w:type="dxa"/>
            <w:shd w:val="clear" w:color="auto" w:fill="FDF1EA"/>
          </w:tcPr>
          <w:p>
            <w:pPr>
              <w:pStyle w:val="Compact"/>
              <w:spacing w:before="20" w:after="20"/>
              <w:jc w:val="left"/>
            </w:pPr>
            <w:r>
              <w:rPr>
                <w:sz w:val="18"/>
              </w:rPr>
              <w:t xml:space="preserve">WebSub push, safety-net polling, and Server-Sent Events (SSE)</w:t>
            </w:r>
          </w:p>
        </w:tc>
      </w:tr>
      <w:tr>
        <w:trPr>
          <w:cantSplit/>
        </w:trPr>
        <w:tc>
          <w:tcPr>
            <w:tcW w:w="2123" w:type="dxa"/>
            <w:shd w:val="clear" w:color="auto" w:fill="FFFFFF"/>
          </w:tcPr>
          <w:p>
            <w:pPr>
              <w:pStyle w:val="Compact"/>
              <w:spacing w:before="20" w:after="20"/>
              <w:jc w:val="left"/>
            </w:pPr>
            <w:r>
              <w:rPr>
                <w:bCs/>
                <w:b/>
                <w:sz w:val="18"/>
              </w:rPr>
              <w:t xml:space="preserve">Authentication</w:t>
            </w:r>
          </w:p>
        </w:tc>
        <w:tc>
          <w:tcPr>
            <w:tcW w:w="3812" w:type="dxa"/>
            <w:shd w:val="clear" w:color="auto" w:fill="FFFFFF"/>
          </w:tcPr>
          <w:p>
            <w:pPr>
              <w:pStyle w:val="Compact"/>
              <w:spacing w:before="20" w:after="20"/>
              <w:jc w:val="left"/>
            </w:pPr>
            <w:r>
              <w:rPr>
                <w:sz w:val="18"/>
              </w:rPr>
              <w:t xml:space="preserve">Email/password, email OTP, MSG91 phone OTP, Google sign-in, rotating refresh tokens, roles</w:t>
            </w:r>
          </w:p>
        </w:tc>
        <w:tc>
          <w:tcPr>
            <w:tcW w:w="3812" w:type="dxa"/>
            <w:shd w:val="clear" w:color="auto" w:fill="FFFFFF"/>
          </w:tcPr>
          <w:p>
            <w:pPr>
              <w:pStyle w:val="Compact"/>
              <w:spacing w:before="20" w:after="20"/>
              <w:jc w:val="left"/>
            </w:pPr>
            <w:r>
              <w:rPr>
                <w:sz w:val="18"/>
              </w:rPr>
              <w:t xml:space="preserve">Only the admin area requires login</w:t>
            </w:r>
          </w:p>
        </w:tc>
      </w:tr>
    </w:tbl>
    <w:bookmarkEnd w:id="24"/>
    <w:bookmarkStart w:id="25" w:name="Xb5f0138b526f9c959e99968e53810726527fdf1"/>
    <w:p>
      <w:pPr>
        <w:pStyle w:val="Heading2"/>
      </w:pPr>
      <w:r>
        <w:t xml:space="preserve">1.3 Scope of this document</w:t>
      </w:r>
    </w:p>
    <w:p>
      <w:pPr>
        <w:pStyle w:val="FirstParagraph"/>
      </w:pPr>
      <w:r>
        <w:t xml:space="preserve">All 54 features identified by the investigation, the full backend API, database schema, integrations, security posture, known issues, test status, and the recommended roadmap. Out of scope (per the notes' coverage limits): media assets (216 files, counted only),</w:t>
      </w:r>
      <w:r>
        <w:t xml:space="preserve"> </w:t>
      </w:r>
      <w:r>
        <w:rPr>
          <w:rStyle w:val="VerbatimChar"/>
        </w:rPr>
        <w:t xml:space="preserve">solar-system-app</w:t>
      </w:r>
      <w:r>
        <w:t xml:space="preserve"> </w:t>
      </w:r>
      <w:r>
        <w:t xml:space="preserve">internals, the 49 shadcn UI primitives, production configuration, hosting, and database contents.</w:t>
      </w:r>
    </w:p>
    <w:bookmarkEnd w:id="25"/>
    <w:bookmarkStart w:id="26" w:name="Xdaac12fa3b1da279421582736f55c9fdd9b4609"/>
    <w:p>
      <w:pPr>
        <w:pStyle w:val="Heading2"/>
      </w:pPr>
      <w:r>
        <w:t xml:space="preserve">1.4 Implementation status at a glance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117"/>
        <w:gridCol w:w="1399"/>
        <w:gridCol w:w="6232"/>
      </w:tblGrid>
      <w:tr>
        <w:trPr>
          <w:tblHeader w:val="true"/>
          <w:cantSplit/>
          <w:tblHeader/>
        </w:trPr>
        <w:tc>
          <w:tcPr>
            <w:tcW w:w="2117" w:type="dxa"/>
            <w:shd w:val="clear" w:color="auto" w:fill="E8935F"/>
          </w:tcPr>
          <w:p>
            <w:pPr>
              <w:pStyle w:val="Compact"/>
              <w:spacing w:before="20" w:after="20"/>
              <w:jc w:val="left"/>
            </w:pPr>
            <w:r>
              <w:rPr>
                <w:b/>
                <w:color w:val="FFFFFF"/>
                <w:sz w:val="18"/>
              </w:rPr>
              <w:t xml:space="preserve">Status</w:t>
            </w:r>
          </w:p>
        </w:tc>
        <w:tc>
          <w:tcPr>
            <w:tcW w:w="1399" w:type="dxa"/>
            <w:shd w:val="clear" w:color="auto" w:fill="E8935F"/>
          </w:tcPr>
          <w:p>
            <w:pPr>
              <w:pStyle w:val="Compact"/>
              <w:spacing w:before="20" w:after="20"/>
              <w:jc w:val="left"/>
            </w:pPr>
            <w:r>
              <w:rPr>
                <w:b/>
                <w:color w:val="FFFFFF"/>
                <w:sz w:val="18"/>
              </w:rPr>
              <w:t xml:space="preserve">Count</w:t>
            </w:r>
          </w:p>
        </w:tc>
        <w:tc>
          <w:tcPr>
            <w:tcW w:w="6232" w:type="dxa"/>
            <w:shd w:val="clear" w:color="auto" w:fill="E8935F"/>
          </w:tcPr>
          <w:p>
            <w:pPr>
              <w:pStyle w:val="Compact"/>
              <w:spacing w:before="20" w:after="20"/>
              <w:jc w:val="left"/>
            </w:pPr>
            <w:r>
              <w:rPr>
                <w:b/>
                <w:color w:val="FFFFFF"/>
                <w:sz w:val="18"/>
              </w:rPr>
              <w:t xml:space="preserve">Features</w:t>
            </w:r>
          </w:p>
        </w:tc>
      </w:tr>
      <w:tr>
        <w:trPr>
          <w:cantSplit/>
        </w:trPr>
        <w:tc>
          <w:tcPr>
            <w:tcW w:w="2117" w:type="dxa"/>
            <w:shd w:val="clear" w:color="auto" w:fill="FFFFFF"/>
          </w:tcPr>
          <w:p>
            <w:pPr>
              <w:pStyle w:val="Compact"/>
              <w:spacing w:before="20" w:after="20"/>
              <w:jc w:val="left"/>
            </w:pPr>
            <w:r>
              <w:rPr>
                <w:sz w:val="18"/>
              </w:rPr>
              <w:t xml:space="preserve">Verified working</w:t>
            </w:r>
          </w:p>
        </w:tc>
        <w:tc>
          <w:tcPr>
            <w:tcW w:w="1399" w:type="dxa"/>
            <w:shd w:val="clear" w:color="auto" w:fill="FFFFFF"/>
          </w:tcPr>
          <w:p>
            <w:pPr>
              <w:pStyle w:val="Compact"/>
              <w:spacing w:before="20" w:after="20"/>
              <w:jc w:val="left"/>
            </w:pPr>
            <w:r>
              <w:rPr>
                <w:bCs/>
                <w:b/>
                <w:sz w:val="18"/>
              </w:rPr>
              <w:t xml:space="preserve">0</w:t>
            </w:r>
          </w:p>
        </w:tc>
        <w:tc>
          <w:tcPr>
            <w:tcW w:w="6232" w:type="dxa"/>
            <w:shd w:val="clear" w:color="auto" w:fill="FFFFFF"/>
          </w:tcPr>
          <w:p>
            <w:pPr>
              <w:pStyle w:val="Compact"/>
              <w:spacing w:before="20" w:after="20"/>
              <w:jc w:val="left"/>
            </w:pPr>
            <w:r>
              <w:rPr>
                <w:sz w:val="18"/>
              </w:rPr>
              <w:t xml:space="preserve">—</w:t>
            </w:r>
          </w:p>
        </w:tc>
      </w:tr>
      <w:tr>
        <w:trPr>
          <w:cantSplit/>
        </w:trPr>
        <w:tc>
          <w:tcPr>
            <w:tcW w:w="2117" w:type="dxa"/>
            <w:shd w:val="clear" w:color="auto" w:fill="FDF1EA"/>
          </w:tcPr>
          <w:p>
            <w:pPr>
              <w:pStyle w:val="Compact"/>
              <w:spacing w:before="20" w:after="20"/>
              <w:jc w:val="left"/>
            </w:pPr>
            <w:r>
              <w:rPr>
                <w:sz w:val="18"/>
              </w:rPr>
              <w:t xml:space="preserve">IMPL-NV</w:t>
            </w:r>
          </w:p>
        </w:tc>
        <w:tc>
          <w:tcPr>
            <w:tcW w:w="1399" w:type="dxa"/>
            <w:shd w:val="clear" w:color="auto" w:fill="FDF1EA"/>
          </w:tcPr>
          <w:p>
            <w:pPr>
              <w:pStyle w:val="Compact"/>
              <w:spacing w:before="20" w:after="20"/>
              <w:jc w:val="left"/>
            </w:pPr>
            <w:r>
              <w:rPr>
                <w:sz w:val="18"/>
              </w:rPr>
              <w:t xml:space="preserve">30</w:t>
            </w:r>
          </w:p>
        </w:tc>
        <w:tc>
          <w:tcPr>
            <w:tcW w:w="6232" w:type="dxa"/>
            <w:shd w:val="clear" w:color="auto" w:fill="FDF1EA"/>
          </w:tcPr>
          <w:p>
            <w:pPr>
              <w:pStyle w:val="Compact"/>
              <w:spacing w:before="20" w:after="20"/>
              <w:jc w:val="left"/>
            </w:pPr>
            <w:r>
              <w:rPr>
                <w:sz w:val="18"/>
              </w:rPr>
              <w:t xml:space="preserve">A1–A9, B1, B6, B7, C1, C2, C3, C5, C6, C8, D1, D3, D5, D8–D11, E1–E4, F6</w:t>
            </w:r>
          </w:p>
        </w:tc>
      </w:tr>
      <w:tr>
        <w:trPr>
          <w:cantSplit/>
        </w:trPr>
        <w:tc>
          <w:tcPr>
            <w:tcW w:w="2117" w:type="dxa"/>
            <w:shd w:val="clear" w:color="auto" w:fill="FFFFFF"/>
          </w:tcPr>
          <w:p>
            <w:pPr>
              <w:pStyle w:val="Compact"/>
              <w:spacing w:before="20" w:after="20"/>
              <w:jc w:val="left"/>
            </w:pPr>
            <w:r>
              <w:rPr>
                <w:sz w:val="18"/>
              </w:rPr>
              <w:t xml:space="preserve">PART</w:t>
            </w:r>
          </w:p>
        </w:tc>
        <w:tc>
          <w:tcPr>
            <w:tcW w:w="1399" w:type="dxa"/>
            <w:shd w:val="clear" w:color="auto" w:fill="FFFFFF"/>
          </w:tcPr>
          <w:p>
            <w:pPr>
              <w:pStyle w:val="Compact"/>
              <w:spacing w:before="20" w:after="20"/>
              <w:jc w:val="left"/>
            </w:pPr>
            <w:r>
              <w:rPr>
                <w:sz w:val="18"/>
              </w:rPr>
              <w:t xml:space="preserve">4</w:t>
            </w:r>
          </w:p>
        </w:tc>
        <w:tc>
          <w:tcPr>
            <w:tcW w:w="6232" w:type="dxa"/>
            <w:shd w:val="clear" w:color="auto" w:fill="FFFFFF"/>
          </w:tcPr>
          <w:p>
            <w:pPr>
              <w:pStyle w:val="Compact"/>
              <w:spacing w:before="20" w:after="20"/>
              <w:jc w:val="left"/>
            </w:pPr>
            <w:r>
              <w:rPr>
                <w:sz w:val="18"/>
              </w:rPr>
              <w:t xml:space="preserve">B3, B8, C4, D7</w:t>
            </w:r>
          </w:p>
        </w:tc>
      </w:tr>
      <w:tr>
        <w:trPr>
          <w:cantSplit/>
        </w:trPr>
        <w:tc>
          <w:tcPr>
            <w:tcW w:w="2117" w:type="dxa"/>
            <w:shd w:val="clear" w:color="auto" w:fill="FDF1EA"/>
          </w:tcPr>
          <w:p>
            <w:pPr>
              <w:pStyle w:val="Compact"/>
              <w:spacing w:before="20" w:after="20"/>
              <w:jc w:val="left"/>
            </w:pPr>
            <w:r>
              <w:rPr>
                <w:sz w:val="18"/>
              </w:rPr>
              <w:t xml:space="preserve">UI</w:t>
            </w:r>
          </w:p>
        </w:tc>
        <w:tc>
          <w:tcPr>
            <w:tcW w:w="1399" w:type="dxa"/>
            <w:shd w:val="clear" w:color="auto" w:fill="FDF1EA"/>
          </w:tcPr>
          <w:p>
            <w:pPr>
              <w:pStyle w:val="Compact"/>
              <w:spacing w:before="20" w:after="20"/>
              <w:jc w:val="left"/>
            </w:pPr>
            <w:r>
              <w:rPr>
                <w:sz w:val="18"/>
              </w:rPr>
              <w:t xml:space="preserve">8</w:t>
            </w:r>
          </w:p>
        </w:tc>
        <w:tc>
          <w:tcPr>
            <w:tcW w:w="6232" w:type="dxa"/>
            <w:shd w:val="clear" w:color="auto" w:fill="FDF1EA"/>
          </w:tcPr>
          <w:p>
            <w:pPr>
              <w:pStyle w:val="Compact"/>
              <w:spacing w:before="20" w:after="20"/>
              <w:jc w:val="left"/>
            </w:pPr>
            <w:r>
              <w:rPr>
                <w:sz w:val="18"/>
              </w:rPr>
              <w:t xml:space="preserve">D2, D4, D6, E5, E6, E7, F3, F5</w:t>
            </w:r>
          </w:p>
        </w:tc>
      </w:tr>
      <w:tr>
        <w:trPr>
          <w:cantSplit/>
        </w:trPr>
        <w:tc>
          <w:tcPr>
            <w:tcW w:w="2117" w:type="dxa"/>
            <w:shd w:val="clear" w:color="auto" w:fill="FFFFFF"/>
          </w:tcPr>
          <w:p>
            <w:pPr>
              <w:pStyle w:val="Compact"/>
              <w:spacing w:before="20" w:after="20"/>
              <w:jc w:val="left"/>
            </w:pPr>
            <w:r>
              <w:rPr>
                <w:sz w:val="18"/>
              </w:rPr>
              <w:t xml:space="preserve">BE</w:t>
            </w:r>
          </w:p>
        </w:tc>
        <w:tc>
          <w:tcPr>
            <w:tcW w:w="1399" w:type="dxa"/>
            <w:shd w:val="clear" w:color="auto" w:fill="FFFFFF"/>
          </w:tcPr>
          <w:p>
            <w:pPr>
              <w:pStyle w:val="Compact"/>
              <w:spacing w:before="20" w:after="20"/>
              <w:jc w:val="left"/>
            </w:pPr>
            <w:r>
              <w:rPr>
                <w:sz w:val="18"/>
              </w:rPr>
              <w:t xml:space="preserve">4</w:t>
            </w:r>
          </w:p>
        </w:tc>
        <w:tc>
          <w:tcPr>
            <w:tcW w:w="6232" w:type="dxa"/>
            <w:shd w:val="clear" w:color="auto" w:fill="FFFFFF"/>
          </w:tcPr>
          <w:p>
            <w:pPr>
              <w:pStyle w:val="Compact"/>
              <w:spacing w:before="20" w:after="20"/>
              <w:jc w:val="left"/>
            </w:pPr>
            <w:r>
              <w:rPr>
                <w:sz w:val="18"/>
              </w:rPr>
              <w:t xml:space="preserve">B4, B8b, B9a (unmounted, dead), C7</w:t>
            </w:r>
          </w:p>
        </w:tc>
      </w:tr>
      <w:tr>
        <w:trPr>
          <w:cantSplit/>
        </w:trPr>
        <w:tc>
          <w:tcPr>
            <w:tcW w:w="2117" w:type="dxa"/>
            <w:shd w:val="clear" w:color="auto" w:fill="FDF1EA"/>
          </w:tcPr>
          <w:p>
            <w:pPr>
              <w:pStyle w:val="Compact"/>
              <w:spacing w:before="20" w:after="20"/>
              <w:jc w:val="left"/>
            </w:pPr>
            <w:r>
              <w:rPr>
                <w:sz w:val="18"/>
              </w:rPr>
              <w:t xml:space="preserve">MOCK</w:t>
            </w:r>
          </w:p>
        </w:tc>
        <w:tc>
          <w:tcPr>
            <w:tcW w:w="1399" w:type="dxa"/>
            <w:shd w:val="clear" w:color="auto" w:fill="FDF1EA"/>
          </w:tcPr>
          <w:p>
            <w:pPr>
              <w:pStyle w:val="Compact"/>
              <w:spacing w:before="20" w:after="20"/>
              <w:jc w:val="left"/>
            </w:pPr>
            <w:r>
              <w:rPr>
                <w:sz w:val="18"/>
              </w:rPr>
              <w:t xml:space="preserve">6</w:t>
            </w:r>
          </w:p>
        </w:tc>
        <w:tc>
          <w:tcPr>
            <w:tcW w:w="6232" w:type="dxa"/>
            <w:shd w:val="clear" w:color="auto" w:fill="FDF1EA"/>
          </w:tcPr>
          <w:p>
            <w:pPr>
              <w:pStyle w:val="Compact"/>
              <w:spacing w:before="20" w:after="20"/>
              <w:jc w:val="left"/>
            </w:pPr>
            <w:r>
              <w:rPr>
                <w:sz w:val="18"/>
              </w:rPr>
              <w:t xml:space="preserve">B2, B5, B6b, E8, F1, F2</w:t>
            </w:r>
          </w:p>
        </w:tc>
      </w:tr>
      <w:tr>
        <w:trPr>
          <w:cantSplit/>
        </w:trPr>
        <w:tc>
          <w:tcPr>
            <w:tcW w:w="2117" w:type="dxa"/>
            <w:shd w:val="clear" w:color="auto" w:fill="FFFFFF"/>
          </w:tcPr>
          <w:p>
            <w:pPr>
              <w:pStyle w:val="Compact"/>
              <w:spacing w:before="20" w:after="20"/>
              <w:jc w:val="left"/>
            </w:pPr>
            <w:r>
              <w:rPr>
                <w:sz w:val="18"/>
              </w:rPr>
              <w:t xml:space="preserve">UNV</w:t>
            </w:r>
          </w:p>
        </w:tc>
        <w:tc>
          <w:tcPr>
            <w:tcW w:w="1399" w:type="dxa"/>
            <w:shd w:val="clear" w:color="auto" w:fill="FFFFFF"/>
          </w:tcPr>
          <w:p>
            <w:pPr>
              <w:pStyle w:val="Compact"/>
              <w:spacing w:before="20" w:after="20"/>
              <w:jc w:val="left"/>
            </w:pPr>
            <w:r>
              <w:rPr>
                <w:sz w:val="18"/>
              </w:rPr>
              <w:t xml:space="preserve">1</w:t>
            </w:r>
          </w:p>
        </w:tc>
        <w:tc>
          <w:tcPr>
            <w:tcW w:w="6232" w:type="dxa"/>
            <w:shd w:val="clear" w:color="auto" w:fill="FFFFFF"/>
          </w:tcPr>
          <w:p>
            <w:pPr>
              <w:pStyle w:val="Compact"/>
              <w:spacing w:before="20" w:after="20"/>
              <w:jc w:val="left"/>
            </w:pPr>
            <w:r>
              <w:rPr>
                <w:sz w:val="18"/>
              </w:rPr>
              <w:t xml:space="preserve">F4</w:t>
            </w:r>
          </w:p>
        </w:tc>
      </w:tr>
      <w:tr>
        <w:trPr>
          <w:cantSplit/>
        </w:trPr>
        <w:tc>
          <w:tcPr>
            <w:tcW w:w="2117" w:type="dxa"/>
            <w:shd w:val="clear" w:color="auto" w:fill="FDF1EA"/>
          </w:tcPr>
          <w:p>
            <w:pPr>
              <w:pStyle w:val="Compact"/>
              <w:spacing w:before="20" w:after="20"/>
              <w:jc w:val="left"/>
            </w:pPr>
            <w:r>
              <w:rPr>
                <w:sz w:val="18"/>
              </w:rPr>
              <w:t xml:space="preserve">NOT</w:t>
            </w:r>
          </w:p>
        </w:tc>
        <w:tc>
          <w:tcPr>
            <w:tcW w:w="1399" w:type="dxa"/>
            <w:shd w:val="clear" w:color="auto" w:fill="FDF1EA"/>
          </w:tcPr>
          <w:p>
            <w:pPr>
              <w:pStyle w:val="Compact"/>
              <w:spacing w:before="20" w:after="20"/>
              <w:jc w:val="left"/>
            </w:pPr>
            <w:r>
              <w:rPr>
                <w:sz w:val="18"/>
              </w:rPr>
              <w:t xml:space="preserve">1</w:t>
            </w:r>
          </w:p>
        </w:tc>
        <w:tc>
          <w:tcPr>
            <w:tcW w:w="6232" w:type="dxa"/>
            <w:shd w:val="clear" w:color="auto" w:fill="FDF1EA"/>
          </w:tcPr>
          <w:p>
            <w:pPr>
              <w:pStyle w:val="Compact"/>
              <w:spacing w:before="20" w:after="20"/>
              <w:jc w:val="left"/>
            </w:pPr>
            <w:r>
              <w:rPr>
                <w:sz w:val="18"/>
              </w:rPr>
              <w:t xml:space="preserve">B9b</w:t>
            </w:r>
          </w:p>
        </w:tc>
      </w:tr>
      <w:tr>
        <w:trPr>
          <w:cantSplit/>
        </w:trPr>
        <w:tc>
          <w:tcPr>
            <w:tcW w:w="2117" w:type="dxa"/>
            <w:shd w:val="clear" w:color="auto" w:fill="FFFFFF"/>
          </w:tcPr>
          <w:p>
            <w:pPr>
              <w:pStyle w:val="Compact"/>
              <w:spacing w:before="20" w:after="20"/>
              <w:jc w:val="left"/>
            </w:pPr>
            <w:r>
              <w:rPr>
                <w:bCs/>
                <w:b/>
                <w:sz w:val="18"/>
              </w:rPr>
              <w:t xml:space="preserve">Total</w:t>
            </w:r>
          </w:p>
        </w:tc>
        <w:tc>
          <w:tcPr>
            <w:tcW w:w="1399" w:type="dxa"/>
            <w:shd w:val="clear" w:color="auto" w:fill="FFFFFF"/>
          </w:tcPr>
          <w:p>
            <w:pPr>
              <w:pStyle w:val="Compact"/>
              <w:spacing w:before="20" w:after="20"/>
              <w:jc w:val="left"/>
            </w:pPr>
            <w:r>
              <w:rPr>
                <w:bCs/>
                <w:b/>
                <w:sz w:val="18"/>
              </w:rPr>
              <w:t xml:space="preserve">54</w:t>
            </w:r>
          </w:p>
        </w:tc>
        <w:tc>
          <w:tcPr>
            <w:tcW w:w="6232" w:type="dxa"/>
            <w:shd w:val="clear" w:color="auto" w:fill="FFFFFF"/>
          </w:tcPr>
          <w:p>
            <w:pPr>
              <w:pStyle w:val="Compact"/>
              <w:spacing w:before="20" w:after="20"/>
            </w:pPr>
          </w:p>
        </w:tc>
      </w:tr>
    </w:tbl>
    <w:bookmarkEnd w:id="26"/>
    <w:bookmarkStart w:id="27" w:name="X2729870492fc68926b7d1576044af2f6dea4795"/>
    <w:p>
      <w:pPr>
        <w:pStyle w:val="Heading2"/>
      </w:pPr>
      <w:r>
        <w:t xml:space="preserve">1.5 Technology stack</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998"/>
        <w:gridCol w:w="7750"/>
      </w:tblGrid>
      <w:tr>
        <w:trPr>
          <w:tblHeader w:val="true"/>
          <w:cantSplit/>
          <w:tblHeader/>
        </w:trPr>
        <w:tc>
          <w:tcPr>
            <w:tcW w:w="1998" w:type="dxa"/>
            <w:shd w:val="clear" w:color="auto" w:fill="E8935F"/>
          </w:tcPr>
          <w:p>
            <w:pPr>
              <w:pStyle w:val="Compact"/>
              <w:spacing w:before="20" w:after="20"/>
              <w:jc w:val="left"/>
            </w:pPr>
            <w:r>
              <w:rPr>
                <w:b/>
                <w:color w:val="FFFFFF"/>
                <w:sz w:val="18"/>
              </w:rPr>
              <w:t xml:space="preserve">Layer</w:t>
            </w:r>
          </w:p>
        </w:tc>
        <w:tc>
          <w:tcPr>
            <w:tcW w:w="7750" w:type="dxa"/>
            <w:shd w:val="clear" w:color="auto" w:fill="E8935F"/>
          </w:tcPr>
          <w:p>
            <w:pPr>
              <w:pStyle w:val="Compact"/>
              <w:spacing w:before="20" w:after="20"/>
              <w:jc w:val="left"/>
            </w:pPr>
            <w:r>
              <w:rPr>
                <w:b/>
                <w:color w:val="FFFFFF"/>
                <w:sz w:val="18"/>
              </w:rPr>
              <w:t xml:space="preserve">Technology</w:t>
            </w:r>
          </w:p>
        </w:tc>
      </w:tr>
      <w:tr>
        <w:trPr>
          <w:cantSplit/>
        </w:trPr>
        <w:tc>
          <w:tcPr>
            <w:tcW w:w="1998" w:type="dxa"/>
            <w:shd w:val="clear" w:color="auto" w:fill="FFFFFF"/>
          </w:tcPr>
          <w:p>
            <w:pPr>
              <w:pStyle w:val="Compact"/>
              <w:spacing w:before="20" w:after="20"/>
              <w:jc w:val="left"/>
            </w:pPr>
            <w:r>
              <w:rPr>
                <w:sz w:val="18"/>
              </w:rPr>
              <w:t xml:space="preserve">Frontend</w:t>
            </w:r>
          </w:p>
        </w:tc>
        <w:tc>
          <w:tcPr>
            <w:tcW w:w="7750" w:type="dxa"/>
            <w:shd w:val="clear" w:color="auto" w:fill="FFFFFF"/>
          </w:tcPr>
          <w:p>
            <w:pPr>
              <w:pStyle w:val="Compact"/>
              <w:spacing w:before="20" w:after="20"/>
              <w:jc w:val="left"/>
            </w:pPr>
            <w:r>
              <w:rPr>
                <w:sz w:val="18"/>
              </w:rPr>
              <w:t xml:space="preserve">React 18, Vite 5 (SWC), TypeScript (</w:t>
            </w:r>
            <w:r>
              <w:rPr>
                <w:rStyle w:val="VerbatimChar"/>
                <w:sz w:val="18"/>
              </w:rPr>
              <w:t xml:space="preserve">strict:false</w:t>
            </w:r>
            <w:r>
              <w:rPr>
                <w:sz w:val="18"/>
              </w:rPr>
              <w:t xml:space="preserve">), react-router 6, TanStack Query 5, Zustand 5 (persisted), react-hook-form + zod, Tailwind 3 + shadcn/Radix, GSAP, Framer Motion, three.js / @react-three, MediaPipe tasks-vision, jsPDF, Recharts, Vitest 3</w:t>
            </w:r>
          </w:p>
        </w:tc>
      </w:tr>
      <w:tr>
        <w:trPr>
          <w:cantSplit/>
        </w:trPr>
        <w:tc>
          <w:tcPr>
            <w:tcW w:w="1998" w:type="dxa"/>
            <w:shd w:val="clear" w:color="auto" w:fill="FDF1EA"/>
          </w:tcPr>
          <w:p>
            <w:pPr>
              <w:pStyle w:val="Compact"/>
              <w:spacing w:before="20" w:after="20"/>
              <w:jc w:val="left"/>
            </w:pPr>
            <w:r>
              <w:rPr>
                <w:sz w:val="18"/>
              </w:rPr>
              <w:t xml:space="preserve">Backend</w:t>
            </w:r>
          </w:p>
        </w:tc>
        <w:tc>
          <w:tcPr>
            <w:tcW w:w="7750" w:type="dxa"/>
            <w:shd w:val="clear" w:color="auto" w:fill="FDF1EA"/>
          </w:tcPr>
          <w:p>
            <w:pPr>
              <w:pStyle w:val="Compact"/>
              <w:spacing w:before="20" w:after="20"/>
              <w:jc w:val="left"/>
            </w:pPr>
            <w:r>
              <w:rPr>
                <w:sz w:val="18"/>
              </w:rPr>
              <w:t xml:space="preserve">Node (ESM,</w:t>
            </w:r>
            <w:r>
              <w:rPr>
                <w:sz w:val="18"/>
              </w:rPr>
              <w:t xml:space="preserve"> </w:t>
            </w:r>
            <w:r>
              <w:rPr>
                <w:rStyle w:val="VerbatimChar"/>
                <w:sz w:val="18"/>
              </w:rPr>
              <w:t xml:space="preserve">"type":"module"</w:t>
            </w:r>
            <w:r>
              <w:rPr>
                <w:sz w:val="18"/>
              </w:rPr>
              <w:t xml:space="preserve">,</w:t>
            </w:r>
            <w:r>
              <w:rPr>
                <w:sz w:val="18"/>
              </w:rPr>
              <w:t xml:space="preserve"> </w:t>
            </w:r>
            <w:r>
              <w:rPr>
                <w:rStyle w:val="VerbatimChar"/>
                <w:sz w:val="18"/>
              </w:rPr>
              <w:t xml:space="preserve">NodeNext</w:t>
            </w:r>
            <w:r>
              <w:rPr>
                <w:sz w:val="18"/>
              </w:rPr>
              <w:t xml:space="preserve">), Express 4, TypeScript 5.9, Joi,</w:t>
            </w:r>
            <w:r>
              <w:rPr>
                <w:sz w:val="18"/>
              </w:rPr>
              <w:t xml:space="preserve"> </w:t>
            </w:r>
            <w:r>
              <w:rPr>
                <w:rStyle w:val="VerbatimChar"/>
                <w:sz w:val="18"/>
              </w:rPr>
              <w:t xml:space="preserve">jsonwebtoken</w:t>
            </w:r>
            <w:r>
              <w:rPr>
                <w:sz w:val="18"/>
              </w:rPr>
              <w:t xml:space="preserve">, bcrypt, multer, axios/fetch, dayjs</w:t>
            </w:r>
          </w:p>
        </w:tc>
      </w:tr>
      <w:tr>
        <w:trPr>
          <w:cantSplit/>
        </w:trPr>
        <w:tc>
          <w:tcPr>
            <w:tcW w:w="1998" w:type="dxa"/>
            <w:shd w:val="clear" w:color="auto" w:fill="FFFFFF"/>
          </w:tcPr>
          <w:p>
            <w:pPr>
              <w:pStyle w:val="Compact"/>
              <w:spacing w:before="20" w:after="20"/>
              <w:jc w:val="left"/>
            </w:pPr>
            <w:r>
              <w:rPr>
                <w:sz w:val="18"/>
              </w:rPr>
              <w:t xml:space="preserve">Database</w:t>
            </w:r>
          </w:p>
        </w:tc>
        <w:tc>
          <w:tcPr>
            <w:tcW w:w="7750" w:type="dxa"/>
            <w:shd w:val="clear" w:color="auto" w:fill="FFFFFF"/>
          </w:tcPr>
          <w:p>
            <w:pPr>
              <w:pStyle w:val="Compact"/>
              <w:spacing w:before="20" w:after="20"/>
              <w:jc w:val="left"/>
            </w:pPr>
            <w:r>
              <w:rPr>
                <w:sz w:val="18"/>
              </w:rPr>
              <w:t xml:space="preserve">PostgreSQL via Prisma 7 (7.9) +</w:t>
            </w:r>
            <w:r>
              <w:rPr>
                <w:sz w:val="18"/>
              </w:rPr>
              <w:t xml:space="preserve"> </w:t>
            </w:r>
            <w:r>
              <w:rPr>
                <w:rStyle w:val="VerbatimChar"/>
                <w:sz w:val="18"/>
              </w:rPr>
              <w:t xml:space="preserve">@prisma/adapter-pg</w:t>
            </w:r>
            <w:r>
              <w:rPr>
                <w:sz w:val="18"/>
              </w:rPr>
              <w:t xml:space="preserve">; multi-file schema in</w:t>
            </w:r>
            <w:r>
              <w:rPr>
                <w:sz w:val="18"/>
              </w:rPr>
              <w:t xml:space="preserve"> </w:t>
            </w:r>
            <w:r>
              <w:rPr>
                <w:rStyle w:val="VerbatimChar"/>
                <w:sz w:val="18"/>
              </w:rPr>
              <w:t xml:space="preserve">backend/prisma/schema/</w:t>
            </w:r>
          </w:p>
        </w:tc>
      </w:tr>
      <w:tr>
        <w:trPr>
          <w:cantSplit/>
        </w:trPr>
        <w:tc>
          <w:tcPr>
            <w:tcW w:w="1998" w:type="dxa"/>
            <w:shd w:val="clear" w:color="auto" w:fill="FDF1EA"/>
          </w:tcPr>
          <w:p>
            <w:pPr>
              <w:pStyle w:val="Compact"/>
              <w:spacing w:before="20" w:after="20"/>
              <w:jc w:val="left"/>
            </w:pPr>
            <w:r>
              <w:rPr>
                <w:sz w:val="18"/>
              </w:rPr>
              <w:t xml:space="preserve">Media</w:t>
            </w:r>
          </w:p>
        </w:tc>
        <w:tc>
          <w:tcPr>
            <w:tcW w:w="7750" w:type="dxa"/>
            <w:shd w:val="clear" w:color="auto" w:fill="FDF1EA"/>
          </w:tcPr>
          <w:p>
            <w:pPr>
              <w:pStyle w:val="Compact"/>
              <w:spacing w:before="20" w:after="20"/>
              <w:jc w:val="left"/>
            </w:pPr>
            <w:r>
              <w:rPr>
                <w:sz w:val="18"/>
              </w:rPr>
              <w:t xml:space="preserve">Cloudinary</w:t>
            </w:r>
          </w:p>
        </w:tc>
      </w:tr>
      <w:tr>
        <w:trPr>
          <w:cantSplit/>
        </w:trPr>
        <w:tc>
          <w:tcPr>
            <w:tcW w:w="1998" w:type="dxa"/>
            <w:shd w:val="clear" w:color="auto" w:fill="FFFFFF"/>
          </w:tcPr>
          <w:p>
            <w:pPr>
              <w:pStyle w:val="Compact"/>
              <w:spacing w:before="20" w:after="20"/>
              <w:jc w:val="left"/>
            </w:pPr>
            <w:r>
              <w:rPr>
                <w:sz w:val="18"/>
              </w:rPr>
              <w:t xml:space="preserve">Auth providers</w:t>
            </w:r>
          </w:p>
        </w:tc>
        <w:tc>
          <w:tcPr>
            <w:tcW w:w="7750" w:type="dxa"/>
            <w:shd w:val="clear" w:color="auto" w:fill="FFFFFF"/>
          </w:tcPr>
          <w:p>
            <w:pPr>
              <w:pStyle w:val="Compact"/>
              <w:spacing w:before="20" w:after="20"/>
              <w:jc w:val="left"/>
            </w:pPr>
            <w:r>
              <w:rPr>
                <w:sz w:val="18"/>
              </w:rPr>
              <w:t xml:space="preserve">Resend (email), MSG91 (phone), Google Identity Services</w:t>
            </w:r>
          </w:p>
        </w:tc>
      </w:tr>
      <w:tr>
        <w:trPr>
          <w:cantSplit/>
        </w:trPr>
        <w:tc>
          <w:tcPr>
            <w:tcW w:w="1998" w:type="dxa"/>
            <w:shd w:val="clear" w:color="auto" w:fill="FDF1EA"/>
          </w:tcPr>
          <w:p>
            <w:pPr>
              <w:pStyle w:val="Compact"/>
              <w:spacing w:before="20" w:after="20"/>
              <w:jc w:val="left"/>
            </w:pPr>
            <w:r>
              <w:rPr>
                <w:sz w:val="18"/>
              </w:rPr>
              <w:t xml:space="preserve">AI / speech</w:t>
            </w:r>
          </w:p>
        </w:tc>
        <w:tc>
          <w:tcPr>
            <w:tcW w:w="7750" w:type="dxa"/>
            <w:shd w:val="clear" w:color="auto" w:fill="FDF1EA"/>
          </w:tcPr>
          <w:p>
            <w:pPr>
              <w:pStyle w:val="Compact"/>
              <w:spacing w:before="20" w:after="20"/>
              <w:jc w:val="left"/>
            </w:pPr>
            <w:r>
              <w:rPr>
                <w:sz w:val="18"/>
              </w:rPr>
              <w:t xml:space="preserve">OpenRouter (backend), Groq (browser), Sarvam AI TTS (backend)</w:t>
            </w:r>
          </w:p>
        </w:tc>
      </w:tr>
      <w:tr>
        <w:trPr>
          <w:cantSplit/>
        </w:trPr>
        <w:tc>
          <w:tcPr>
            <w:tcW w:w="1998" w:type="dxa"/>
            <w:shd w:val="clear" w:color="auto" w:fill="FFFFFF"/>
          </w:tcPr>
          <w:p>
            <w:pPr>
              <w:pStyle w:val="Compact"/>
              <w:spacing w:before="20" w:after="20"/>
              <w:jc w:val="left"/>
            </w:pPr>
            <w:r>
              <w:rPr>
                <w:sz w:val="18"/>
              </w:rPr>
              <w:t xml:space="preserve">Live streams</w:t>
            </w:r>
          </w:p>
        </w:tc>
        <w:tc>
          <w:tcPr>
            <w:tcW w:w="7750" w:type="dxa"/>
            <w:shd w:val="clear" w:color="auto" w:fill="FFFFFF"/>
          </w:tcPr>
          <w:p>
            <w:pPr>
              <w:pStyle w:val="Compact"/>
              <w:spacing w:before="20" w:after="20"/>
              <w:jc w:val="left"/>
            </w:pPr>
            <w:r>
              <w:rPr>
                <w:sz w:val="18"/>
              </w:rPr>
              <w:t xml:space="preserve">YouTube WebSub hub, YouTube Data API v3, YouTube IFrame API</w:t>
            </w:r>
          </w:p>
        </w:tc>
      </w:tr>
      <w:tr>
        <w:trPr>
          <w:cantSplit/>
        </w:trPr>
        <w:tc>
          <w:tcPr>
            <w:tcW w:w="1998" w:type="dxa"/>
            <w:shd w:val="clear" w:color="auto" w:fill="FDF1EA"/>
          </w:tcPr>
          <w:p>
            <w:pPr>
              <w:pStyle w:val="Compact"/>
              <w:spacing w:before="20" w:after="20"/>
              <w:jc w:val="left"/>
            </w:pPr>
            <w:r>
              <w:rPr>
                <w:sz w:val="18"/>
              </w:rPr>
              <w:t xml:space="preserve">Hosting hints</w:t>
            </w:r>
          </w:p>
        </w:tc>
        <w:tc>
          <w:tcPr>
            <w:tcW w:w="7750" w:type="dxa"/>
            <w:shd w:val="clear" w:color="auto" w:fill="FDF1EA"/>
          </w:tcPr>
          <w:p>
            <w:pPr>
              <w:pStyle w:val="Compact"/>
              <w:spacing w:before="20" w:after="20"/>
              <w:jc w:val="left"/>
            </w:pPr>
            <w:r>
              <w:rPr>
                <w:sz w:val="18"/>
              </w:rPr>
              <w:t xml:space="preserve">Vercel (</w:t>
            </w:r>
            <w:r>
              <w:rPr>
                <w:rStyle w:val="VerbatimChar"/>
                <w:sz w:val="18"/>
              </w:rPr>
              <w:t xml:space="preserve">frontend/vercel.json</w:t>
            </w:r>
            <w:r>
              <w:rPr>
                <w:sz w:val="18"/>
              </w:rPr>
              <w:t xml:space="preserve">,</w:t>
            </w:r>
            <w:r>
              <w:rPr>
                <w:sz w:val="18"/>
              </w:rPr>
              <w:t xml:space="preserve"> </w:t>
            </w:r>
            <w:r>
              <w:rPr>
                <w:rStyle w:val="VerbatimChar"/>
                <w:sz w:val="18"/>
              </w:rPr>
              <w:t xml:space="preserve">api/tts.ts</w:t>
            </w:r>
            <w:r>
              <w:rPr>
                <w:sz w:val="18"/>
              </w:rPr>
              <w:t xml:space="preserve">), Render (comments, CORS) —</w:t>
            </w:r>
            <w:r>
              <w:rPr>
                <w:sz w:val="18"/>
              </w:rPr>
              <w:t xml:space="preserve"> </w:t>
            </w:r>
            <w:r>
              <w:rPr>
                <w:bCs/>
                <w:b/>
                <w:sz w:val="18"/>
              </w:rPr>
              <w:t xml:space="preserve">actual deployment unknown</w:t>
            </w:r>
          </w:p>
        </w:tc>
      </w:tr>
      <w:tr>
        <w:trPr>
          <w:cantSplit/>
        </w:trPr>
        <w:tc>
          <w:tcPr>
            <w:tcW w:w="1998" w:type="dxa"/>
            <w:shd w:val="clear" w:color="auto" w:fill="FFFFFF"/>
          </w:tcPr>
          <w:p>
            <w:pPr>
              <w:pStyle w:val="Compact"/>
              <w:spacing w:before="20" w:after="20"/>
              <w:jc w:val="left"/>
            </w:pPr>
            <w:r>
              <w:rPr>
                <w:sz w:val="18"/>
              </w:rPr>
              <w:t xml:space="preserve">MongoDB</w:t>
            </w:r>
          </w:p>
        </w:tc>
        <w:tc>
          <w:tcPr>
            <w:tcW w:w="7750" w:type="dxa"/>
            <w:shd w:val="clear" w:color="auto" w:fill="FFFFFF"/>
          </w:tcPr>
          <w:p>
            <w:pPr>
              <w:pStyle w:val="Compact"/>
              <w:spacing w:before="20" w:after="20"/>
              <w:jc w:val="left"/>
            </w:pPr>
            <w:r>
              <w:rPr>
                <w:bCs/>
                <w:b/>
                <w:sz w:val="18"/>
              </w:rPr>
              <w:t xml:space="preserve">Not used by any code.</w:t>
            </w:r>
            <w:r>
              <w:rPr>
                <w:sz w:val="18"/>
              </w:rPr>
              <w:t xml:space="preserve"> </w:t>
            </w:r>
            <w:r>
              <w:rPr>
                <w:sz w:val="18"/>
              </w:rPr>
              <w:t xml:space="preserve">Only stale</w:t>
            </w:r>
            <w:r>
              <w:rPr>
                <w:sz w:val="18"/>
              </w:rPr>
              <w:t xml:space="preserve"> </w:t>
            </w:r>
            <w:r>
              <w:rPr>
                <w:rStyle w:val="VerbatimChar"/>
                <w:sz w:val="18"/>
              </w:rPr>
              <w:t xml:space="preserve">MONGODB_*</w:t>
            </w:r>
            <w:r>
              <w:rPr>
                <w:sz w:val="18"/>
              </w:rPr>
              <w:t xml:space="preserve"> </w:t>
            </w:r>
            <w:r>
              <w:rPr>
                <w:sz w:val="18"/>
              </w:rPr>
              <w:t xml:space="preserve">keys in a local</w:t>
            </w:r>
            <w:r>
              <w:rPr>
                <w:sz w:val="18"/>
              </w:rPr>
              <w:t xml:space="preserve"> </w:t>
            </w:r>
            <w:r>
              <w:rPr>
                <w:rStyle w:val="VerbatimChar"/>
                <w:sz w:val="18"/>
              </w:rPr>
              <w:t xml:space="preserve">.env</w:t>
            </w:r>
            <w:r>
              <w:rPr>
                <w:sz w:val="18"/>
              </w:rPr>
              <w:t xml:space="preserve"> </w:t>
            </w:r>
            <w:r>
              <w:rPr>
                <w:sz w:val="18"/>
              </w:rPr>
              <w:t xml:space="preserve">(§10.1)</w:t>
            </w:r>
          </w:p>
        </w:tc>
      </w:tr>
    </w:tbl>
    <w:bookmarkEnd w:id="27"/>
    <w:bookmarkStart w:id="28" w:name="X26fa1c344e95cbb23271794f3e1c16b25152659"/>
    <w:p>
      <w:pPr>
        <w:pStyle w:val="Heading2"/>
      </w:pPr>
      <w:r>
        <w:t xml:space="preserve">1.6 Most important limitations</w:t>
      </w:r>
    </w:p>
    <w:p>
      <w:pPr>
        <w:numPr>
          <w:ilvl w:val="0"/>
          <w:numId w:val="1002"/>
        </w:numPr>
        <w:pStyle w:val="Compact"/>
      </w:pPr>
      <w:r>
        <w:rPr>
          <w:bCs/>
          <w:b/>
        </w:rPr>
        <w:t xml:space="preserve">No commerce.</w:t>
      </w:r>
      <w:r>
        <w:t xml:space="preserve"> </w:t>
      </w:r>
      <w:r>
        <w:t xml:space="preserve">Puja "Book", Chadhawa "Proceed to Offer", Shop "Add to Cart"/"Buy Now" and Darshan "Donate" have no handlers; there are no Order, Booking, Payment or Cart tables.</w:t>
      </w:r>
    </w:p>
    <w:p>
      <w:pPr>
        <w:numPr>
          <w:ilvl w:val="0"/>
          <w:numId w:val="1002"/>
        </w:numPr>
        <w:pStyle w:val="Compact"/>
      </w:pPr>
      <w:r>
        <w:rPr>
          <w:bCs/>
          <w:b/>
        </w:rPr>
        <w:t xml:space="preserve">No real birth chart or Kundali.</w:t>
      </w:r>
      <w:r>
        <w:t xml:space="preserve"> </w:t>
      </w:r>
      <w:r>
        <w:t xml:space="preserve">Birth time is never used; birth place reaches an LLM prompt only as a city string. Birth-chart and compatibility scores are hash-derived pseudo-random numbers.</w:t>
      </w:r>
    </w:p>
    <w:p>
      <w:pPr>
        <w:numPr>
          <w:ilvl w:val="0"/>
          <w:numId w:val="1002"/>
        </w:numPr>
        <w:pStyle w:val="Compact"/>
      </w:pPr>
      <w:r>
        <w:rPr>
          <w:bCs/>
          <w:b/>
        </w:rPr>
        <w:t xml:space="preserve">Groq API key ships in the browser bundle</w:t>
      </w:r>
      <w:r>
        <w:t xml:space="preserve"> </w:t>
      </w:r>
      <w:r>
        <w:t xml:space="preserve">(</w:t>
      </w:r>
      <w:r>
        <w:rPr>
          <w:rStyle w:val="VerbatimChar"/>
        </w:rPr>
        <w:t xml:space="preserve">VITE_GROQ_API_KEY</w:t>
      </w:r>
      <w:r>
        <w:t xml:space="preserve">); backend AI/TTS endpoints have no authentication or rate limiting.</w:t>
      </w:r>
    </w:p>
    <w:p>
      <w:pPr>
        <w:numPr>
          <w:ilvl w:val="0"/>
          <w:numId w:val="1002"/>
        </w:numPr>
        <w:pStyle w:val="Compact"/>
      </w:pPr>
      <w:r>
        <w:rPr>
          <w:bCs/>
          <w:b/>
        </w:rPr>
        <w:t xml:space="preserve">Authentication gaps:</w:t>
      </w:r>
      <w:r>
        <w:t xml:space="preserve"> </w:t>
      </w:r>
      <w:r>
        <w:t xml:space="preserve">brute-forceable OTP, an account pre-hijack path, a possible phone-match bypass, and user enumeration.</w:t>
      </w:r>
    </w:p>
    <w:p>
      <w:pPr>
        <w:numPr>
          <w:ilvl w:val="0"/>
          <w:numId w:val="1002"/>
        </w:numPr>
        <w:pStyle w:val="Compact"/>
      </w:pPr>
      <w:r>
        <w:rPr>
          <w:bCs/>
          <w:b/>
        </w:rPr>
        <w:t xml:space="preserve">Live Darshan:</w:t>
      </w:r>
      <w:r>
        <w:t xml:space="preserve"> </w:t>
      </w:r>
      <w:r>
        <w:t xml:space="preserve">the webhook is unsigned, and unrelated uploads can mark a live stream offline.</w:t>
      </w:r>
    </w:p>
    <w:p>
      <w:pPr>
        <w:numPr>
          <w:ilvl w:val="0"/>
          <w:numId w:val="1002"/>
        </w:numPr>
        <w:pStyle w:val="Compact"/>
      </w:pPr>
      <w:r>
        <w:rPr>
          <w:bCs/>
          <w:b/>
        </w:rPr>
        <w:t xml:space="preserve">Mocked UI:</w:t>
      </w:r>
      <w:r>
        <w:t xml:space="preserve"> </w:t>
      </w:r>
      <w:r>
        <w:t xml:space="preserve">Contact, Newsletter, ₹499 paywall, compatibility chat, viewer counts, hard-coded LIVE flags.</w:t>
      </w:r>
    </w:p>
    <w:p>
      <w:pPr>
        <w:pStyle w:val="FirstParagraph"/>
      </w:pPr>
      <w:r>
        <w:t xml:space="preserve">Full list: §14.</w:t>
      </w:r>
    </w:p>
    <w:bookmarkEnd w:id="28"/>
    <w:bookmarkEnd w:id="29"/>
    <w:bookmarkStart w:id="43" w:name="Xadffa0c657789d188b7bad67251e99502d9d94d"/>
    <w:p>
      <w:pPr>
        <w:pStyle w:val="Heading1"/>
      </w:pPr>
      <w:r>
        <w:t xml:space="preserve">2. System Architecture</w:t>
      </w:r>
    </w:p>
    <w:p>
      <w:pPr>
        <w:pStyle w:val="FirstParagraph"/>
      </w:pPr>
      <w:r>
        <w:t xml:space="preserve">Related: §9 (backend), §10 (database), §11 (integrations), §12 (security).</w:t>
      </w:r>
    </w:p>
    <w:bookmarkStart w:id="30" w:name="X4564d48aaa217ca28ba43d79b70df14fbcbfb3b"/>
    <w:p>
      <w:pPr>
        <w:pStyle w:val="Heading2"/>
      </w:pPr>
      <w:r>
        <w:t xml:space="preserve">2.1 Repository layout</w:t>
      </w:r>
    </w:p>
    <w:p>
      <w:pPr>
        <w:pStyle w:val="SourceCode"/>
        <w:shd w:val="clear" w:color="auto" w:fill="FFF6F0"/>
        <w:pBdr>
          <w:left w:val="single" w:sz="18" w:space="6" w:color="E8935F"/>
        </w:pBdr>
      </w:pPr>
      <w:r>
        <w:rPr>
          <w:rStyle w:val="VerbatimChar"/>
          <w:sz w:val="15"/>
        </w:rPr>
        <w:t xml:space="preserve">Avatar-Astro/</w:t>
      </w:r>
      <w:r>
        <w:rPr>
          <w:sz w:val="15"/>
        </w:rPr>
        <w:br/>
      </w:r>
      <w:r>
        <w:rPr>
          <w:rStyle w:val="VerbatimChar"/>
          <w:sz w:val="15"/>
        </w:rPr>
        <w:t xml:space="preserve">├─ backend/                 Express + Prisma API</w:t>
      </w:r>
      <w:r>
        <w:rPr>
          <w:sz w:val="15"/>
        </w:rPr>
        <w:br/>
      </w:r>
      <w:r>
        <w:rPr>
          <w:rStyle w:val="VerbatimChar"/>
          <w:sz w:val="15"/>
        </w:rPr>
        <w:t xml:space="preserve">│  ├─ src/index.ts          entry point; also inline routes (health, zodiac, newsletter,</w:t>
      </w:r>
      <w:r>
        <w:rPr>
          <w:sz w:val="15"/>
        </w:rPr>
        <w:br/>
      </w:r>
      <w:r>
        <w:rPr>
          <w:rStyle w:val="VerbatimChar"/>
          <w:sz w:val="15"/>
        </w:rPr>
        <w:t xml:space="preserve">│  │                        contact, tts, tarot, palm)</w:t>
      </w:r>
      <w:r>
        <w:rPr>
          <w:sz w:val="15"/>
        </w:rPr>
        <w:br/>
      </w:r>
      <w:r>
        <w:rPr>
          <w:rStyle w:val="VerbatimChar"/>
          <w:sz w:val="15"/>
        </w:rPr>
        <w:t xml:space="preserve">│  ├─ src/modules/          auth, admin, puja, chadhawa, shop, darshan</w:t>
      </w:r>
      <w:r>
        <w:rPr>
          <w:sz w:val="15"/>
        </w:rPr>
        <w:br/>
      </w:r>
      <w:r>
        <w:rPr>
          <w:rStyle w:val="VerbatimChar"/>
          <w:sz w:val="15"/>
        </w:rPr>
        <w:t xml:space="preserve">│  │                        (controller / route / service / validators / types)</w:t>
      </w:r>
      <w:r>
        <w:rPr>
          <w:sz w:val="15"/>
        </w:rPr>
        <w:br/>
      </w:r>
      <w:r>
        <w:rPr>
          <w:rStyle w:val="VerbatimChar"/>
          <w:sz w:val="15"/>
        </w:rPr>
        <w:t xml:space="preserve">│  ├─ src/routes/           birthChart, compatibility, nameAnalysis, innerVoice,</w:t>
      </w:r>
      <w:r>
        <w:rPr>
          <w:sz w:val="15"/>
        </w:rPr>
        <w:br/>
      </w:r>
      <w:r>
        <w:rPr>
          <w:rStyle w:val="VerbatimChar"/>
          <w:sz w:val="15"/>
        </w:rPr>
        <w:t xml:space="preserve">│  │                        interpretation, horoscope (unmounted)</w:t>
      </w:r>
      <w:r>
        <w:rPr>
          <w:sz w:val="15"/>
        </w:rPr>
        <w:br/>
      </w:r>
      <w:r>
        <w:rPr>
          <w:rStyle w:val="VerbatimChar"/>
          <w:sz w:val="15"/>
        </w:rPr>
        <w:t xml:space="preserve">│  ├─ src/services/         chatgptService (OpenRouter), astroApiService (dead)</w:t>
      </w:r>
      <w:r>
        <w:rPr>
          <w:sz w:val="15"/>
        </w:rPr>
        <w:br/>
      </w:r>
      <w:r>
        <w:rPr>
          <w:rStyle w:val="VerbatimChar"/>
          <w:sz w:val="15"/>
        </w:rPr>
        <w:t xml:space="preserve">│  ├─ src/controllers/      chartChat, horoscope (dead), interpretation</w:t>
      </w:r>
      <w:r>
        <w:rPr>
          <w:sz w:val="15"/>
        </w:rPr>
        <w:br/>
      </w:r>
      <w:r>
        <w:rPr>
          <w:rStyle w:val="VerbatimChar"/>
          <w:sz w:val="15"/>
        </w:rPr>
        <w:t xml:space="preserve">│  ├─ src/middleware/       authMiddleware (active), auth (legacy/dead), upload,</w:t>
      </w:r>
      <w:r>
        <w:rPr>
          <w:sz w:val="15"/>
        </w:rPr>
        <w:br/>
      </w:r>
      <w:r>
        <w:rPr>
          <w:rStyle w:val="VerbatimChar"/>
          <w:sz w:val="15"/>
        </w:rPr>
        <w:t xml:space="preserve">│  │                        errorHandler, birthDataValidation (dead)</w:t>
      </w:r>
      <w:r>
        <w:rPr>
          <w:sz w:val="15"/>
        </w:rPr>
        <w:br/>
      </w:r>
      <w:r>
        <w:rPr>
          <w:rStyle w:val="VerbatimChar"/>
          <w:sz w:val="15"/>
        </w:rPr>
        <w:t xml:space="preserve">│  ├─ src/utils/            mailer (Resend), msg91, googleAuth, auth (bcrypt),</w:t>
      </w:r>
      <w:r>
        <w:rPr>
          <w:sz w:val="15"/>
        </w:rPr>
        <w:br/>
      </w:r>
      <w:r>
        <w:rPr>
          <w:rStyle w:val="VerbatimChar"/>
          <w:sz w:val="15"/>
        </w:rPr>
        <w:t xml:space="preserve">│  │                        ApiError, responseUtils, statusCodes</w:t>
      </w:r>
      <w:r>
        <w:rPr>
          <w:sz w:val="15"/>
        </w:rPr>
        <w:br/>
      </w:r>
      <w:r>
        <w:rPr>
          <w:rStyle w:val="VerbatimChar"/>
          <w:sz w:val="15"/>
        </w:rPr>
        <w:t xml:space="preserve">│  ├─ src/config/           cloudinary.ts, environment.ts (legacy),</w:t>
      </w:r>
      <w:r>
        <w:rPr>
          <w:sz w:val="15"/>
        </w:rPr>
        <w:br/>
      </w:r>
      <w:r>
        <w:rPr>
          <w:rStyle w:val="VerbatimChar"/>
          <w:sz w:val="15"/>
        </w:rPr>
        <w:t xml:space="preserve">│  │                        temples.json (Darshan channels)</w:t>
      </w:r>
      <w:r>
        <w:rPr>
          <w:sz w:val="15"/>
        </w:rPr>
        <w:br/>
      </w:r>
      <w:r>
        <w:rPr>
          <w:rStyle w:val="VerbatimChar"/>
          <w:sz w:val="15"/>
        </w:rPr>
        <w:t xml:space="preserve">│  ├─ prisma/schema/*.prisma, prisma/migrations (5), prisma/seeds/*</w:t>
      </w:r>
      <w:r>
        <w:rPr>
          <w:sz w:val="15"/>
        </w:rPr>
        <w:br/>
      </w:r>
      <w:r>
        <w:rPr>
          <w:rStyle w:val="VerbatimChar"/>
          <w:sz w:val="15"/>
        </w:rPr>
        <w:t xml:space="preserve">│  └─ src/__tests__/        2 Jest files for dead code (cannot run)</w:t>
      </w:r>
      <w:r>
        <w:rPr>
          <w:sz w:val="15"/>
        </w:rPr>
        <w:br/>
      </w:r>
      <w:r>
        <w:rPr>
          <w:rStyle w:val="VerbatimChar"/>
          <w:sz w:val="15"/>
        </w:rPr>
        <w:t xml:space="preserve">├─ frontend/                Vite SPA</w:t>
      </w:r>
      <w:r>
        <w:rPr>
          <w:sz w:val="15"/>
        </w:rPr>
        <w:br/>
      </w:r>
      <w:r>
        <w:rPr>
          <w:rStyle w:val="VerbatimChar"/>
          <w:sz w:val="15"/>
        </w:rPr>
        <w:t xml:space="preserve">│  ├─ src/App.tsx, main.tsx</w:t>
      </w:r>
      <w:r>
        <w:rPr>
          <w:sz w:val="15"/>
        </w:rPr>
        <w:br/>
      </w:r>
      <w:r>
        <w:rPr>
          <w:rStyle w:val="VerbatimChar"/>
          <w:sz w:val="15"/>
        </w:rPr>
        <w:t xml:space="preserve">│  ├─ src/pages/            readings, Inner Voice, Puja/Chadhawa/Shop, AvatarLive</w:t>
      </w:r>
      <w:r>
        <w:rPr>
          <w:sz w:val="15"/>
        </w:rPr>
        <w:br/>
      </w:r>
      <w:r>
        <w:rPr>
          <w:rStyle w:val="VerbatimChar"/>
          <w:sz w:val="15"/>
        </w:rPr>
        <w:t xml:space="preserve">│  ├─ src/features/         auth, admin, puja, chadhawa, shop (api/hooks/types)</w:t>
      </w:r>
      <w:r>
        <w:rPr>
          <w:sz w:val="15"/>
        </w:rPr>
        <w:br/>
      </w:r>
      <w:r>
        <w:rPr>
          <w:rStyle w:val="VerbatimChar"/>
          <w:sz w:val="15"/>
        </w:rPr>
        <w:t xml:space="preserve">│  ├─ src/components/       UI kit (shadcn), ai-guru, NameDestinyReport, three,</w:t>
      </w:r>
      <w:r>
        <w:rPr>
          <w:sz w:val="15"/>
        </w:rPr>
        <w:br/>
      </w:r>
      <w:r>
        <w:rPr>
          <w:rStyle w:val="VerbatimChar"/>
          <w:sz w:val="15"/>
        </w:rPr>
        <w:t xml:space="preserve">│  │                        palm, tarot, auth</w:t>
      </w:r>
      <w:r>
        <w:rPr>
          <w:sz w:val="15"/>
        </w:rPr>
        <w:br/>
      </w:r>
      <w:r>
        <w:rPr>
          <w:rStyle w:val="VerbatimChar"/>
          <w:sz w:val="15"/>
        </w:rPr>
        <w:t xml:space="preserve">│  ├─ src/lib/              api.ts (mostly legacy), authClient.ts, numerology.ts,</w:t>
      </w:r>
      <w:r>
        <w:rPr>
          <w:sz w:val="15"/>
        </w:rPr>
        <w:br/>
      </w:r>
      <w:r>
        <w:rPr>
          <w:rStyle w:val="VerbatimChar"/>
          <w:sz w:val="15"/>
        </w:rPr>
        <w:t xml:space="preserve">│  │                        palmAnalysis/</w:t>
      </w:r>
      <w:r>
        <w:rPr>
          <w:sz w:val="15"/>
        </w:rPr>
        <w:br/>
      </w:r>
      <w:r>
        <w:rPr>
          <w:rStyle w:val="VerbatimChar"/>
          <w:sz w:val="15"/>
        </w:rPr>
        <w:t xml:space="preserve">│  ├─ src/store/authStore.ts, src/hooks/, src/data/ (static content),</w:t>
      </w:r>
      <w:r>
        <w:rPr>
          <w:sz w:val="15"/>
        </w:rPr>
        <w:br/>
      </w:r>
      <w:r>
        <w:rPr>
          <w:rStyle w:val="VerbatimChar"/>
          <w:sz w:val="15"/>
        </w:rPr>
        <w:t xml:space="preserve">│  │  src/routes/ (guards)</w:t>
      </w:r>
      <w:r>
        <w:rPr>
          <w:sz w:val="15"/>
        </w:rPr>
        <w:br/>
      </w:r>
      <w:r>
        <w:rPr>
          <w:rStyle w:val="VerbatimChar"/>
          <w:sz w:val="15"/>
        </w:rPr>
        <w:t xml:space="preserve">│  ├─ api/tts.ts            Vercel serverless TTS copy</w:t>
      </w:r>
      <w:r>
        <w:rPr>
          <w:sz w:val="15"/>
        </w:rPr>
        <w:br/>
      </w:r>
      <w:r>
        <w:rPr>
          <w:rStyle w:val="VerbatimChar"/>
          <w:sz w:val="15"/>
        </w:rPr>
        <w:t xml:space="preserve">│  └─ public/               assets + stray copy of solar-system files</w:t>
      </w:r>
      <w:r>
        <w:rPr>
          <w:sz w:val="15"/>
        </w:rPr>
        <w:br/>
      </w:r>
      <w:r>
        <w:rPr>
          <w:rStyle w:val="VerbatimChar"/>
          <w:sz w:val="15"/>
        </w:rPr>
        <w:t xml:space="preserve">├─ solar-system-app/        separate third-party-authored Express static app</w:t>
      </w:r>
      <w:r>
        <w:rPr>
          <w:sz w:val="15"/>
        </w:rPr>
        <w:br/>
      </w:r>
      <w:r>
        <w:rPr>
          <w:rStyle w:val="VerbatimChar"/>
          <w:sz w:val="15"/>
        </w:rPr>
        <w:t xml:space="preserve">│                           with Auth0 config (iframe target)</w:t>
      </w:r>
      <w:r>
        <w:rPr>
          <w:sz w:val="15"/>
        </w:rPr>
        <w:br/>
      </w:r>
      <w:r>
        <w:rPr>
          <w:rStyle w:val="VerbatimChar"/>
          <w:sz w:val="15"/>
        </w:rPr>
        <w:t xml:space="preserve">├─ api/tts.ts               root TTS serverless copy (differs from frontend/api/tts.ts)</w:t>
      </w:r>
      <w:r>
        <w:rPr>
          <w:sz w:val="15"/>
        </w:rPr>
        <w:br/>
      </w:r>
      <w:r>
        <w:rPr>
          <w:rStyle w:val="VerbatimChar"/>
          <w:sz w:val="15"/>
        </w:rPr>
        <w:t xml:space="preserve">└─ *.md, video.txt          root status docs (unverified), stray artefacts</w:t>
      </w:r>
    </w:p>
    <w:bookmarkEnd w:id="30"/>
    <w:bookmarkStart w:id="31" w:name="Xe47676727432bf369d6ddc0846572409e1e584c"/>
    <w:p>
      <w:pPr>
        <w:pStyle w:val="Heading2"/>
      </w:pPr>
      <w:r>
        <w:t xml:space="preserve">2.2 Component responsibilities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3257"/>
        <w:gridCol w:w="6491"/>
      </w:tblGrid>
      <w:tr>
        <w:trPr>
          <w:tblHeader w:val="true"/>
          <w:cantSplit/>
          <w:tblHeader/>
        </w:trPr>
        <w:tc>
          <w:tcPr>
            <w:tcW w:w="3257" w:type="dxa"/>
            <w:shd w:val="clear" w:color="auto" w:fill="E8935F"/>
          </w:tcPr>
          <w:p>
            <w:pPr>
              <w:pStyle w:val="Compact"/>
              <w:spacing w:before="20" w:after="20"/>
              <w:jc w:val="left"/>
            </w:pPr>
            <w:r>
              <w:rPr>
                <w:b/>
                <w:color w:val="FFFFFF"/>
                <w:sz w:val="18"/>
              </w:rPr>
              <w:t xml:space="preserve">Technology</w:t>
            </w:r>
          </w:p>
        </w:tc>
        <w:tc>
          <w:tcPr>
            <w:tcW w:w="6491" w:type="dxa"/>
            <w:shd w:val="clear" w:color="auto" w:fill="E8935F"/>
          </w:tcPr>
          <w:p>
            <w:pPr>
              <w:pStyle w:val="Compact"/>
              <w:spacing w:before="20" w:after="20"/>
              <w:jc w:val="left"/>
            </w:pPr>
            <w:r>
              <w:rPr>
                <w:b/>
                <w:color w:val="FFFFFF"/>
                <w:sz w:val="18"/>
              </w:rPr>
              <w:t xml:space="preserve">Responsibility</w:t>
            </w:r>
          </w:p>
        </w:tc>
      </w:tr>
      <w:tr>
        <w:trPr>
          <w:cantSplit/>
        </w:trPr>
        <w:tc>
          <w:tcPr>
            <w:tcW w:w="3257" w:type="dxa"/>
            <w:shd w:val="clear" w:color="auto" w:fill="FFFFFF"/>
          </w:tcPr>
          <w:p>
            <w:pPr>
              <w:pStyle w:val="Compact"/>
              <w:spacing w:before="20" w:after="20"/>
              <w:jc w:val="left"/>
            </w:pPr>
            <w:r>
              <w:rPr>
                <w:sz w:val="18"/>
              </w:rPr>
              <w:t xml:space="preserve">React + react-router</w:t>
            </w:r>
          </w:p>
        </w:tc>
        <w:tc>
          <w:tcPr>
            <w:tcW w:w="6491" w:type="dxa"/>
            <w:shd w:val="clear" w:color="auto" w:fill="FFFFFF"/>
          </w:tcPr>
          <w:p>
            <w:pPr>
              <w:pStyle w:val="Compact"/>
              <w:spacing w:before="20" w:after="20"/>
              <w:jc w:val="left"/>
            </w:pPr>
            <w:r>
              <w:rPr>
                <w:sz w:val="18"/>
              </w:rPr>
              <w:t xml:space="preserve">SPA, client routing, lazy-loaded auth/admin/devotion pages</w:t>
            </w:r>
          </w:p>
        </w:tc>
      </w:tr>
      <w:tr>
        <w:trPr>
          <w:cantSplit/>
        </w:trPr>
        <w:tc>
          <w:tcPr>
            <w:tcW w:w="3257" w:type="dxa"/>
            <w:shd w:val="clear" w:color="auto" w:fill="FDF1EA"/>
          </w:tcPr>
          <w:p>
            <w:pPr>
              <w:pStyle w:val="Compact"/>
              <w:spacing w:before="20" w:after="20"/>
              <w:jc w:val="left"/>
            </w:pPr>
            <w:r>
              <w:rPr>
                <w:sz w:val="18"/>
              </w:rPr>
              <w:t xml:space="preserve">TanStack Query</w:t>
            </w:r>
          </w:p>
        </w:tc>
        <w:tc>
          <w:tcPr>
            <w:tcW w:w="6491" w:type="dxa"/>
            <w:shd w:val="clear" w:color="auto" w:fill="FDF1EA"/>
          </w:tcPr>
          <w:p>
            <w:pPr>
              <w:pStyle w:val="Compact"/>
              <w:spacing w:before="20" w:after="20"/>
              <w:jc w:val="left"/>
            </w:pPr>
            <w:r>
              <w:rPr>
                <w:sz w:val="18"/>
              </w:rPr>
              <w:t xml:space="preserve">Server state for catalogues, Darshan, admin; Darshan cache patched by SSE</w:t>
            </w:r>
          </w:p>
        </w:tc>
      </w:tr>
      <w:tr>
        <w:trPr>
          <w:cantSplit/>
        </w:trPr>
        <w:tc>
          <w:tcPr>
            <w:tcW w:w="3257" w:type="dxa"/>
            <w:shd w:val="clear" w:color="auto" w:fill="FFFFFF"/>
          </w:tcPr>
          <w:p>
            <w:pPr>
              <w:pStyle w:val="Compact"/>
              <w:spacing w:before="20" w:after="20"/>
              <w:jc w:val="left"/>
            </w:pPr>
            <w:r>
              <w:rPr>
                <w:sz w:val="18"/>
              </w:rPr>
              <w:t xml:space="preserve">Zustand (</w:t>
            </w:r>
            <w:r>
              <w:rPr>
                <w:rStyle w:val="VerbatimChar"/>
                <w:sz w:val="18"/>
              </w:rPr>
              <w:t xml:space="preserve">persist</w:t>
            </w:r>
            <w:r>
              <w:rPr>
                <w:sz w:val="18"/>
              </w:rPr>
              <w:t xml:space="preserve">, key</w:t>
            </w:r>
            <w:r>
              <w:rPr>
                <w:sz w:val="18"/>
              </w:rPr>
              <w:t xml:space="preserve"> </w:t>
            </w:r>
            <w:r>
              <w:rPr>
                <w:rStyle w:val="VerbatimChar"/>
                <w:sz w:val="18"/>
              </w:rPr>
              <w:t xml:space="preserve">auth</w:t>
            </w:r>
            <w:r>
              <w:rPr>
                <w:sz w:val="18"/>
              </w:rPr>
              <w:t xml:space="preserve">)</w:t>
            </w:r>
          </w:p>
        </w:tc>
        <w:tc>
          <w:tcPr>
            <w:tcW w:w="6491" w:type="dxa"/>
            <w:shd w:val="clear" w:color="auto" w:fill="FFFFFF"/>
          </w:tcPr>
          <w:p>
            <w:pPr>
              <w:pStyle w:val="Compact"/>
              <w:spacing w:before="20" w:after="20"/>
              <w:jc w:val="left"/>
            </w:pPr>
            <w:r>
              <w:rPr>
                <w:sz w:val="18"/>
              </w:rPr>
              <w:t xml:space="preserve">Session (user, access/refresh tokens) in</w:t>
            </w:r>
            <w:r>
              <w:rPr>
                <w:sz w:val="18"/>
              </w:rPr>
              <w:t xml:space="preserve"> </w:t>
            </w:r>
            <w:r>
              <w:rPr>
                <w:rStyle w:val="VerbatimChar"/>
                <w:sz w:val="18"/>
              </w:rPr>
              <w:t xml:space="preserve">localStorage</w:t>
            </w:r>
          </w:p>
        </w:tc>
      </w:tr>
      <w:tr>
        <w:trPr>
          <w:cantSplit/>
        </w:trPr>
        <w:tc>
          <w:tcPr>
            <w:tcW w:w="3257" w:type="dxa"/>
            <w:shd w:val="clear" w:color="auto" w:fill="FDF1EA"/>
          </w:tcPr>
          <w:p>
            <w:pPr>
              <w:pStyle w:val="Compact"/>
              <w:spacing w:before="20" w:after="20"/>
              <w:jc w:val="left"/>
            </w:pPr>
            <w:r>
              <w:rPr>
                <w:sz w:val="18"/>
              </w:rPr>
              <w:t xml:space="preserve">react-hook-form + zod</w:t>
            </w:r>
          </w:p>
        </w:tc>
        <w:tc>
          <w:tcPr>
            <w:tcW w:w="6491" w:type="dxa"/>
            <w:shd w:val="clear" w:color="auto" w:fill="FDF1EA"/>
          </w:tcPr>
          <w:p>
            <w:pPr>
              <w:pStyle w:val="Compact"/>
              <w:spacing w:before="20" w:after="20"/>
              <w:jc w:val="left"/>
            </w:pPr>
            <w:r>
              <w:rPr>
                <w:sz w:val="18"/>
              </w:rPr>
              <w:t xml:space="preserve">Auth forms</w:t>
            </w:r>
          </w:p>
        </w:tc>
      </w:tr>
      <w:tr>
        <w:trPr>
          <w:cantSplit/>
        </w:trPr>
        <w:tc>
          <w:tcPr>
            <w:tcW w:w="3257" w:type="dxa"/>
            <w:shd w:val="clear" w:color="auto" w:fill="FFFFFF"/>
          </w:tcPr>
          <w:p>
            <w:pPr>
              <w:pStyle w:val="Compact"/>
              <w:spacing w:before="20" w:after="20"/>
              <w:jc w:val="left"/>
            </w:pPr>
            <w:r>
              <w:rPr>
                <w:sz w:val="18"/>
              </w:rPr>
              <w:t xml:space="preserve">Express</w:t>
            </w:r>
          </w:p>
        </w:tc>
        <w:tc>
          <w:tcPr>
            <w:tcW w:w="6491" w:type="dxa"/>
            <w:shd w:val="clear" w:color="auto" w:fill="FFFFFF"/>
          </w:tcPr>
          <w:p>
            <w:pPr>
              <w:pStyle w:val="Compact"/>
              <w:spacing w:before="20" w:after="20"/>
              <w:jc w:val="left"/>
            </w:pPr>
            <w:r>
              <w:rPr>
                <w:sz w:val="18"/>
              </w:rPr>
              <w:t xml:space="preserve">HTTP API, CORS, JSON body (20 MB limit), error envelope</w:t>
            </w:r>
          </w:p>
        </w:tc>
      </w:tr>
      <w:tr>
        <w:trPr>
          <w:cantSplit/>
        </w:trPr>
        <w:tc>
          <w:tcPr>
            <w:tcW w:w="3257" w:type="dxa"/>
            <w:shd w:val="clear" w:color="auto" w:fill="FDF1EA"/>
          </w:tcPr>
          <w:p>
            <w:pPr>
              <w:pStyle w:val="Compact"/>
              <w:spacing w:before="20" w:after="20"/>
              <w:jc w:val="left"/>
            </w:pPr>
            <w:r>
              <w:rPr>
                <w:sz w:val="18"/>
              </w:rPr>
              <w:t xml:space="preserve">Prisma + PostgreSQL</w:t>
            </w:r>
          </w:p>
        </w:tc>
        <w:tc>
          <w:tcPr>
            <w:tcW w:w="6491" w:type="dxa"/>
            <w:shd w:val="clear" w:color="auto" w:fill="FDF1EA"/>
          </w:tcPr>
          <w:p>
            <w:pPr>
              <w:pStyle w:val="Compact"/>
              <w:spacing w:before="20" w:after="20"/>
              <w:jc w:val="left"/>
            </w:pPr>
            <w:r>
              <w:rPr>
                <w:sz w:val="18"/>
              </w:rPr>
              <w:t xml:space="preserve">All persistent data (13 tables)</w:t>
            </w:r>
          </w:p>
        </w:tc>
      </w:tr>
      <w:tr>
        <w:trPr>
          <w:cantSplit/>
        </w:trPr>
        <w:tc>
          <w:tcPr>
            <w:tcW w:w="3257" w:type="dxa"/>
            <w:shd w:val="clear" w:color="auto" w:fill="FFFFFF"/>
          </w:tcPr>
          <w:p>
            <w:pPr>
              <w:pStyle w:val="Compact"/>
              <w:spacing w:before="20" w:after="20"/>
              <w:jc w:val="left"/>
            </w:pPr>
            <w:r>
              <w:rPr>
                <w:sz w:val="18"/>
              </w:rPr>
              <w:t xml:space="preserve">Joi</w:t>
            </w:r>
          </w:p>
        </w:tc>
        <w:tc>
          <w:tcPr>
            <w:tcW w:w="6491" w:type="dxa"/>
            <w:shd w:val="clear" w:color="auto" w:fill="FFFFFF"/>
          </w:tcPr>
          <w:p>
            <w:pPr>
              <w:pStyle w:val="Compact"/>
              <w:spacing w:before="20" w:after="20"/>
              <w:jc w:val="left"/>
            </w:pPr>
            <w:r>
              <w:rPr>
                <w:sz w:val="18"/>
              </w:rPr>
              <w:t xml:space="preserve">Validation in auth, puja, chadhawa and shop modules only</w:t>
            </w:r>
          </w:p>
        </w:tc>
      </w:tr>
      <w:tr>
        <w:trPr>
          <w:cantSplit/>
        </w:trPr>
        <w:tc>
          <w:tcPr>
            <w:tcW w:w="3257" w:type="dxa"/>
            <w:shd w:val="clear" w:color="auto" w:fill="FDF1EA"/>
          </w:tcPr>
          <w:p>
            <w:pPr>
              <w:pStyle w:val="Compact"/>
              <w:spacing w:before="20" w:after="20"/>
              <w:jc w:val="left"/>
            </w:pPr>
            <w:r>
              <w:rPr>
                <w:sz w:val="18"/>
              </w:rPr>
              <w:t xml:space="preserve">axios / fetch</w:t>
            </w:r>
          </w:p>
        </w:tc>
        <w:tc>
          <w:tcPr>
            <w:tcW w:w="6491" w:type="dxa"/>
            <w:shd w:val="clear" w:color="auto" w:fill="FDF1EA"/>
          </w:tcPr>
          <w:p>
            <w:pPr>
              <w:pStyle w:val="Compact"/>
              <w:spacing w:before="20" w:after="20"/>
              <w:jc w:val="left"/>
            </w:pPr>
            <w:r>
              <w:rPr>
                <w:sz w:val="18"/>
              </w:rPr>
              <w:t xml:space="preserve">Provider calls (OpenRouter, Sarvam, MSG91, YouTube, WebSub hub)</w:t>
            </w:r>
          </w:p>
        </w:tc>
      </w:tr>
      <w:tr>
        <w:trPr>
          <w:cantSplit/>
        </w:trPr>
        <w:tc>
          <w:tcPr>
            <w:tcW w:w="3257" w:type="dxa"/>
            <w:shd w:val="clear" w:color="auto" w:fill="FFFFFF"/>
          </w:tcPr>
          <w:p>
            <w:pPr>
              <w:pStyle w:val="Compact"/>
              <w:spacing w:before="20" w:after="20"/>
              <w:jc w:val="left"/>
            </w:pPr>
            <w:r>
              <w:rPr>
                <w:sz w:val="18"/>
              </w:rPr>
              <w:t xml:space="preserve">multer + Cloudinary SDK</w:t>
            </w:r>
          </w:p>
        </w:tc>
        <w:tc>
          <w:tcPr>
            <w:tcW w:w="6491" w:type="dxa"/>
            <w:shd w:val="clear" w:color="auto" w:fill="FFFFFF"/>
          </w:tcPr>
          <w:p>
            <w:pPr>
              <w:pStyle w:val="Compact"/>
              <w:spacing w:before="20" w:after="20"/>
              <w:jc w:val="left"/>
            </w:pPr>
            <w:r>
              <w:rPr>
                <w:sz w:val="18"/>
              </w:rPr>
              <w:t xml:space="preserve">Admin image upload (memory storage → Cloudinary)</w:t>
            </w:r>
          </w:p>
        </w:tc>
      </w:tr>
    </w:tbl>
    <w:bookmarkEnd w:id="31"/>
    <w:bookmarkStart w:id="32" w:name="Xbcdbe71491a94a39e1ceb984c2f8b994c734368"/>
    <w:p>
      <w:pPr>
        <w:pStyle w:val="Heading2"/>
      </w:pPr>
      <w:r>
        <w:t xml:space="preserve">2.3 Entry points and ports</w:t>
      </w:r>
    </w:p>
    <w:p>
      <w:pPr>
        <w:numPr>
          <w:ilvl w:val="0"/>
          <w:numId w:val="1003"/>
        </w:numPr>
        <w:pStyle w:val="Compact"/>
      </w:pPr>
      <w:r>
        <w:rPr>
          <w:bCs/>
          <w:b/>
        </w:rPr>
        <w:t xml:space="preserve">Backend:</w:t>
      </w:r>
      <w:r>
        <w:t xml:space="preserve"> </w:t>
      </w:r>
      <w:r>
        <w:rPr>
          <w:rStyle w:val="VerbatimChar"/>
        </w:rPr>
        <w:t xml:space="preserve">backend/src/index.ts</w:t>
      </w:r>
      <w:r>
        <w:t xml:space="preserve"> </w:t>
      </w:r>
      <w:r>
        <w:t xml:space="preserve">mounts routers, calls</w:t>
      </w:r>
      <w:r>
        <w:t xml:space="preserve"> </w:t>
      </w:r>
      <w:r>
        <w:rPr>
          <w:rStyle w:val="VerbatimChar"/>
        </w:rPr>
        <w:t xml:space="preserve">startDarshanRefreshLoop()</w:t>
      </w:r>
      <w:r>
        <w:t xml:space="preserve">, then</w:t>
      </w:r>
      <w:r>
        <w:t xml:space="preserve"> </w:t>
      </w:r>
      <w:r>
        <w:rPr>
          <w:rStyle w:val="VerbatimChar"/>
        </w:rPr>
        <w:t xml:space="preserve">app.listen(PORT)</w:t>
      </w:r>
      <w:r>
        <w:t xml:space="preserve">. Development:</w:t>
      </w:r>
      <w:r>
        <w:t xml:space="preserve"> </w:t>
      </w:r>
      <w:r>
        <w:rPr>
          <w:rStyle w:val="VerbatimChar"/>
        </w:rPr>
        <w:t xml:space="preserve">tsx watch</w:t>
      </w:r>
      <w:r>
        <w:t xml:space="preserve">; production:</w:t>
      </w:r>
      <w:r>
        <w:t xml:space="preserve"> </w:t>
      </w:r>
      <w:r>
        <w:rPr>
          <w:rStyle w:val="VerbatimChar"/>
        </w:rPr>
        <w:t xml:space="preserve">tsc &amp;&amp; tsc-alias</w:t>
      </w:r>
      <w:r>
        <w:t xml:space="preserve"> </w:t>
      </w:r>
      <w:r>
        <w:t xml:space="preserve">→</w:t>
      </w:r>
      <w:r>
        <w:t xml:space="preserve"> </w:t>
      </w:r>
      <w:r>
        <w:rPr>
          <w:rStyle w:val="VerbatimChar"/>
        </w:rPr>
        <w:t xml:space="preserve">node dist/src/index.js</w:t>
      </w:r>
      <w:r>
        <w:t xml:space="preserve">.</w:t>
      </w:r>
      <w:r>
        <w:t xml:space="preserve"> </w:t>
      </w:r>
      <w:r>
        <w:rPr>
          <w:rStyle w:val="VerbatimChar"/>
        </w:rPr>
        <w:t xml:space="preserve">PORT</w:t>
      </w:r>
      <w:r>
        <w:t xml:space="preserve"> </w:t>
      </w:r>
      <w:r>
        <w:t xml:space="preserve">defaults to</w:t>
      </w:r>
      <w:r>
        <w:t xml:space="preserve"> </w:t>
      </w:r>
      <w:r>
        <w:rPr>
          <w:bCs/>
          <w:b/>
        </w:rPr>
        <w:t xml:space="preserve">5001</w:t>
      </w:r>
      <w:r>
        <w:t xml:space="preserve"> </w:t>
      </w:r>
      <w:r>
        <w:t xml:space="preserve">in</w:t>
      </w:r>
      <w:r>
        <w:t xml:space="preserve"> </w:t>
      </w:r>
      <w:r>
        <w:rPr>
          <w:rStyle w:val="VerbatimChar"/>
        </w:rPr>
        <w:t xml:space="preserve">index.ts</w:t>
      </w:r>
      <w:r>
        <w:t xml:space="preserve"> </w:t>
      </w:r>
      <w:r>
        <w:t xml:space="preserve">if unset; the local</w:t>
      </w:r>
      <w:r>
        <w:t xml:space="preserve"> </w:t>
      </w:r>
      <w:r>
        <w:rPr>
          <w:rStyle w:val="VerbatimChar"/>
        </w:rPr>
        <w:t xml:space="preserve">.env</w:t>
      </w:r>
      <w:r>
        <w:t xml:space="preserve"> </w:t>
      </w:r>
      <w:r>
        <w:t xml:space="preserve">sets 5000.</w:t>
      </w:r>
    </w:p>
    <w:p>
      <w:pPr>
        <w:numPr>
          <w:ilvl w:val="0"/>
          <w:numId w:val="1003"/>
        </w:numPr>
        <w:pStyle w:val="Compact"/>
      </w:pPr>
      <w:r>
        <w:rPr>
          <w:bCs/>
          <w:b/>
        </w:rPr>
        <w:t xml:space="preserve">Frontend:</w:t>
      </w:r>
      <w:r>
        <w:t xml:space="preserve"> </w:t>
      </w:r>
      <w:r>
        <w:rPr>
          <w:rStyle w:val="VerbatimChar"/>
        </w:rPr>
        <w:t xml:space="preserve">frontend/src/main.tsx</w:t>
      </w:r>
      <w:r>
        <w:t xml:space="preserve"> </w:t>
      </w:r>
      <w:r>
        <w:t xml:space="preserve">→</w:t>
      </w:r>
      <w:r>
        <w:t xml:space="preserve"> </w:t>
      </w:r>
      <w:r>
        <w:rPr>
          <w:rStyle w:val="VerbatimChar"/>
        </w:rPr>
        <w:t xml:space="preserve">App.tsx</w:t>
      </w:r>
      <w:r>
        <w:t xml:space="preserve">. Dev server port</w:t>
      </w:r>
      <w:r>
        <w:t xml:space="preserve"> </w:t>
      </w:r>
      <w:r>
        <w:rPr>
          <w:bCs/>
          <w:b/>
        </w:rPr>
        <w:t xml:space="preserve">8081</w:t>
      </w:r>
      <w:r>
        <w:t xml:space="preserve"> </w:t>
      </w:r>
      <w:r>
        <w:t xml:space="preserve">with an</w:t>
      </w:r>
      <w:r>
        <w:t xml:space="preserve"> </w:t>
      </w:r>
      <w:r>
        <w:rPr>
          <w:rStyle w:val="VerbatimChar"/>
        </w:rPr>
        <w:t xml:space="preserve">/api</w:t>
      </w:r>
      <w:r>
        <w:t xml:space="preserve"> </w:t>
      </w:r>
      <w:r>
        <w:t xml:space="preserve">proxy to</w:t>
      </w:r>
      <w:r>
        <w:t xml:space="preserve"> </w:t>
      </w:r>
      <w:r>
        <w:rPr>
          <w:rStyle w:val="VerbatimChar"/>
        </w:rPr>
        <w:t xml:space="preserve">localhost:5000</w:t>
      </w:r>
      <w:r>
        <w:t xml:space="preserve"> </w:t>
      </w:r>
      <w:r>
        <w:t xml:space="preserve">(</w:t>
      </w:r>
      <w:r>
        <w:rPr>
          <w:rStyle w:val="VerbatimChar"/>
        </w:rPr>
        <w:t xml:space="preserve">vite.config.ts</w:t>
      </w:r>
      <w:r>
        <w:t xml:space="preserve">).</w:t>
      </w:r>
    </w:p>
    <w:p>
      <w:pPr>
        <w:numPr>
          <w:ilvl w:val="0"/>
          <w:numId w:val="1003"/>
        </w:numPr>
        <w:pStyle w:val="Compact"/>
      </w:pPr>
      <w:r>
        <w:rPr>
          <w:bCs/>
          <w:b/>
        </w:rPr>
        <w:t xml:space="preserve">Default API base (frontend):</w:t>
      </w:r>
      <w:r>
        <w:t xml:space="preserve"> </w:t>
      </w:r>
      <w:r>
        <w:rPr>
          <w:rStyle w:val="VerbatimChar"/>
        </w:rPr>
        <w:t xml:space="preserve">VITE_API_URL</w:t>
      </w:r>
      <w:r>
        <w:t xml:space="preserve">, else</w:t>
      </w:r>
      <w:r>
        <w:t xml:space="preserve"> </w:t>
      </w:r>
      <w:r>
        <w:rPr>
          <w:rStyle w:val="VerbatimChar"/>
        </w:rPr>
        <w:t xml:space="preserve">http://localhost:5000/api</w:t>
      </w:r>
      <w:r>
        <w:t xml:space="preserve">.</w:t>
      </w:r>
    </w:p>
    <w:bookmarkEnd w:id="32"/>
    <w:bookmarkStart w:id="33" w:name="X4494e1489244fbff469912d53204c49047deee6"/>
    <w:p>
      <w:pPr>
        <w:pStyle w:val="Heading2"/>
      </w:pPr>
      <w:r>
        <w:t xml:space="preserve">2.4 Routing architecture</w:t>
      </w:r>
    </w:p>
    <w:p>
      <w:pPr>
        <w:numPr>
          <w:ilvl w:val="0"/>
          <w:numId w:val="1004"/>
        </w:numPr>
        <w:pStyle w:val="Compact"/>
      </w:pPr>
      <w:r>
        <w:rPr>
          <w:bCs/>
          <w:b/>
        </w:rPr>
        <w:t xml:space="preserve">Frontend (</w:t>
      </w:r>
      <w:r>
        <w:rPr>
          <w:rStyle w:val="VerbatimChar"/>
          <w:bCs/>
          <w:b/>
        </w:rPr>
        <w:t xml:space="preserve">App.tsx</w:t>
      </w:r>
      <w:r>
        <w:rPr>
          <w:bCs/>
          <w:b/>
        </w:rPr>
        <w:t xml:space="preserve">):</w:t>
      </w:r>
      <w:r>
        <w:t xml:space="preserve"> </w:t>
      </w:r>
      <w:r>
        <w:t xml:space="preserve">(1) standalone routes —</w:t>
      </w:r>
      <w:r>
        <w:t xml:space="preserve"> </w:t>
      </w:r>
      <w:r>
        <w:rPr>
          <w:rStyle w:val="VerbatimChar"/>
        </w:rPr>
        <w:t xml:space="preserve">/solar-system</w:t>
      </w:r>
      <w:r>
        <w:t xml:space="preserve">, auth pages (</w:t>
      </w:r>
      <w:r>
        <w:rPr>
          <w:rStyle w:val="VerbatimChar"/>
        </w:rPr>
        <w:t xml:space="preserve">PublicRoute</w:t>
      </w:r>
      <w:r>
        <w:t xml:space="preserve">),</w:t>
      </w:r>
      <w:r>
        <w:t xml:space="preserve"> </w:t>
      </w:r>
      <w:r>
        <w:rPr>
          <w:rStyle w:val="VerbatimChar"/>
        </w:rPr>
        <w:t xml:space="preserve">/google-onboarding</w:t>
      </w:r>
      <w:r>
        <w:t xml:space="preserve"> </w:t>
      </w:r>
      <w:r>
        <w:t xml:space="preserve">(</w:t>
      </w:r>
      <w:r>
        <w:rPr>
          <w:rStyle w:val="VerbatimChar"/>
        </w:rPr>
        <w:t xml:space="preserve">GoogleOnboardingRoute</w:t>
      </w:r>
      <w:r>
        <w:t xml:space="preserve">),</w:t>
      </w:r>
      <w:r>
        <w:t xml:space="preserve"> </w:t>
      </w:r>
      <w:r>
        <w:rPr>
          <w:rStyle w:val="VerbatimChar"/>
        </w:rPr>
        <w:t xml:space="preserve">/admin/*</w:t>
      </w:r>
      <w:r>
        <w:t xml:space="preserve"> </w:t>
      </w:r>
      <w:r>
        <w:t xml:space="preserve">(</w:t>
      </w:r>
      <w:r>
        <w:rPr>
          <w:rStyle w:val="VerbatimChar"/>
        </w:rPr>
        <w:t xml:space="preserve">AdminRoute</w:t>
      </w:r>
      <w:r>
        <w:t xml:space="preserve">); (2) a catch-all</w:t>
      </w:r>
      <w:r>
        <w:t xml:space="preserve"> </w:t>
      </w:r>
      <w:r>
        <w:rPr>
          <w:rStyle w:val="VerbatimChar"/>
        </w:rPr>
        <w:t xml:space="preserve">*</w:t>
      </w:r>
      <w:r>
        <w:t xml:space="preserve"> </w:t>
      </w:r>
      <w:r>
        <w:t xml:space="preserve">that wraps</w:t>
      </w:r>
      <w:r>
        <w:t xml:space="preserve"> </w:t>
      </w:r>
      <w:r>
        <w:rPr>
          <w:rStyle w:val="VerbatimChar"/>
        </w:rPr>
        <w:t xml:space="preserve">AnimatedRoutes</w:t>
      </w:r>
      <w:r>
        <w:t xml:space="preserve"> </w:t>
      </w:r>
      <w:r>
        <w:t xml:space="preserve">in</w:t>
      </w:r>
      <w:r>
        <w:t xml:space="preserve"> </w:t>
      </w:r>
      <w:r>
        <w:rPr>
          <w:rStyle w:val="VerbatimChar"/>
        </w:rPr>
        <w:t xml:space="preserve">CosmicBackground</w:t>
      </w:r>
      <w:r>
        <w:t xml:space="preserve"> </w:t>
      </w:r>
      <w:r>
        <w:t xml:space="preserve">+</w:t>
      </w:r>
      <w:r>
        <w:t xml:space="preserve"> </w:t>
      </w:r>
      <w:r>
        <w:rPr>
          <w:rStyle w:val="VerbatimChar"/>
        </w:rPr>
        <w:t xml:space="preserve">Layout</w:t>
      </w:r>
      <w:r>
        <w:t xml:space="preserve">. Full inventory: §8.1.</w:t>
      </w:r>
    </w:p>
    <w:p>
      <w:pPr>
        <w:numPr>
          <w:ilvl w:val="0"/>
          <w:numId w:val="1004"/>
        </w:numPr>
        <w:pStyle w:val="Compact"/>
      </w:pPr>
      <w:r>
        <w:rPr>
          <w:bCs/>
          <w:b/>
        </w:rPr>
        <w:t xml:space="preserve">Backend:</w:t>
      </w:r>
      <w:r>
        <w:t xml:space="preserve"> </w:t>
      </w:r>
      <w:r>
        <w:t xml:space="preserve">prefixes</w:t>
      </w:r>
      <w:r>
        <w:t xml:space="preserve"> </w:t>
      </w:r>
      <w:r>
        <w:rPr>
          <w:rStyle w:val="VerbatimChar"/>
        </w:rPr>
        <w:t xml:space="preserve">/api/auth</w:t>
      </w:r>
      <w:r>
        <w:t xml:space="preserve">,</w:t>
      </w:r>
      <w:r>
        <w:t xml:space="preserve"> </w:t>
      </w:r>
      <w:r>
        <w:rPr>
          <w:rStyle w:val="VerbatimChar"/>
        </w:rPr>
        <w:t xml:space="preserve">/api/admin</w:t>
      </w:r>
      <w:r>
        <w:t xml:space="preserve">,</w:t>
      </w:r>
      <w:r>
        <w:t xml:space="preserve"> </w:t>
      </w:r>
      <w:r>
        <w:rPr>
          <w:rStyle w:val="VerbatimChar"/>
        </w:rPr>
        <w:t xml:space="preserve">/api/temples</w:t>
      </w:r>
      <w:r>
        <w:t xml:space="preserve">,</w:t>
      </w:r>
      <w:r>
        <w:t xml:space="preserve"> </w:t>
      </w:r>
      <w:r>
        <w:rPr>
          <w:rStyle w:val="VerbatimChar"/>
        </w:rPr>
        <w:t xml:space="preserve">/api/chadhawa</w:t>
      </w:r>
      <w:r>
        <w:t xml:space="preserve">,</w:t>
      </w:r>
      <w:r>
        <w:t xml:space="preserve"> </w:t>
      </w:r>
      <w:r>
        <w:rPr>
          <w:rStyle w:val="VerbatimChar"/>
        </w:rPr>
        <w:t xml:space="preserve">/api/shop</w:t>
      </w:r>
      <w:r>
        <w:t xml:space="preserve">,</w:t>
      </w:r>
      <w:r>
        <w:t xml:space="preserve"> </w:t>
      </w:r>
      <w:r>
        <w:rPr>
          <w:rStyle w:val="VerbatimChar"/>
        </w:rPr>
        <w:t xml:space="preserve">/api/interpretation</w:t>
      </w:r>
      <w:r>
        <w:t xml:space="preserve">,</w:t>
      </w:r>
      <w:r>
        <w:t xml:space="preserve"> </w:t>
      </w:r>
      <w:r>
        <w:rPr>
          <w:rStyle w:val="VerbatimChar"/>
        </w:rPr>
        <w:t xml:space="preserve">/api/compatibility</w:t>
      </w:r>
      <w:r>
        <w:t xml:space="preserve">,</w:t>
      </w:r>
      <w:r>
        <w:t xml:space="preserve"> </w:t>
      </w:r>
      <w:r>
        <w:rPr>
          <w:rStyle w:val="VerbatimChar"/>
        </w:rPr>
        <w:t xml:space="preserve">/api/birthchart</w:t>
      </w:r>
      <w:r>
        <w:t xml:space="preserve">,</w:t>
      </w:r>
      <w:r>
        <w:t xml:space="preserve"> </w:t>
      </w:r>
      <w:r>
        <w:rPr>
          <w:rStyle w:val="VerbatimChar"/>
        </w:rPr>
        <w:t xml:space="preserve">/api/name-analysis</w:t>
      </w:r>
      <w:r>
        <w:t xml:space="preserve">,</w:t>
      </w:r>
      <w:r>
        <w:t xml:space="preserve"> </w:t>
      </w:r>
      <w:r>
        <w:rPr>
          <w:rStyle w:val="VerbatimChar"/>
        </w:rPr>
        <w:t xml:space="preserve">/api/inner-voice</w:t>
      </w:r>
      <w:r>
        <w:t xml:space="preserve">,</w:t>
      </w:r>
      <w:r>
        <w:t xml:space="preserve"> </w:t>
      </w:r>
      <w:r>
        <w:rPr>
          <w:rStyle w:val="VerbatimChar"/>
        </w:rPr>
        <w:t xml:space="preserve">/api/darshan</w:t>
      </w:r>
      <w:r>
        <w:t xml:space="preserve">, plus inline</w:t>
      </w:r>
      <w:r>
        <w:t xml:space="preserve"> </w:t>
      </w:r>
      <w:r>
        <w:rPr>
          <w:rStyle w:val="VerbatimChar"/>
        </w:rPr>
        <w:t xml:space="preserve">/api/health</w:t>
      </w:r>
      <w:r>
        <w:t xml:space="preserve">,</w:t>
      </w:r>
      <w:r>
        <w:t xml:space="preserve"> </w:t>
      </w:r>
      <w:r>
        <w:rPr>
          <w:rStyle w:val="VerbatimChar"/>
        </w:rPr>
        <w:t xml:space="preserve">/api/zodiac/*</w:t>
      </w:r>
      <w:r>
        <w:t xml:space="preserve">,</w:t>
      </w:r>
      <w:r>
        <w:t xml:space="preserve"> </w:t>
      </w:r>
      <w:r>
        <w:rPr>
          <w:rStyle w:val="VerbatimChar"/>
        </w:rPr>
        <w:t xml:space="preserve">/api/newsletter/subscribe</w:t>
      </w:r>
      <w:r>
        <w:t xml:space="preserve">,</w:t>
      </w:r>
      <w:r>
        <w:t xml:space="preserve"> </w:t>
      </w:r>
      <w:r>
        <w:rPr>
          <w:rStyle w:val="VerbatimChar"/>
        </w:rPr>
        <w:t xml:space="preserve">/api/contact/send</w:t>
      </w:r>
      <w:r>
        <w:t xml:space="preserve">,</w:t>
      </w:r>
      <w:r>
        <w:t xml:space="preserve"> </w:t>
      </w:r>
      <w:r>
        <w:rPr>
          <w:rStyle w:val="VerbatimChar"/>
        </w:rPr>
        <w:t xml:space="preserve">/api/tts</w:t>
      </w:r>
      <w:r>
        <w:t xml:space="preserve">,</w:t>
      </w:r>
      <w:r>
        <w:t xml:space="preserve"> </w:t>
      </w:r>
      <w:r>
        <w:rPr>
          <w:rStyle w:val="VerbatimChar"/>
        </w:rPr>
        <w:t xml:space="preserve">/api/tarot/reading</w:t>
      </w:r>
      <w:r>
        <w:t xml:space="preserve">,</w:t>
      </w:r>
      <w:r>
        <w:t xml:space="preserve"> </w:t>
      </w:r>
      <w:r>
        <w:rPr>
          <w:rStyle w:val="VerbatimChar"/>
        </w:rPr>
        <w:t xml:space="preserve">/api/palm-reading</w:t>
      </w:r>
      <w:r>
        <w:t xml:space="preserve">. Mounted vs dead: §9.3.</w:t>
      </w:r>
    </w:p>
    <w:bookmarkEnd w:id="33"/>
    <w:bookmarkStart w:id="34" w:name="X6796a3f48b80c3a8f085bb5b8646a572611ec43"/>
    <w:p>
      <w:pPr>
        <w:pStyle w:val="Heading2"/>
      </w:pPr>
      <w:r>
        <w:t xml:space="preserve">2.5 Authentication architecture (summary)</w:t>
      </w:r>
    </w:p>
    <w:p>
      <w:pPr>
        <w:pStyle w:val="FirstParagraph"/>
      </w:pPr>
      <w:r>
        <w:t xml:space="preserve">Access JWT</w:t>
      </w:r>
      <w:r>
        <w:t xml:space="preserve"> </w:t>
      </w:r>
      <w:r>
        <w:rPr>
          <w:rStyle w:val="VerbatimChar"/>
        </w:rPr>
        <w:t xml:space="preserve">{id, role}</w:t>
      </w:r>
      <w:r>
        <w:t xml:space="preserve"> </w:t>
      </w:r>
      <w:r>
        <w:t xml:space="preserve">(1 day) plus an opaque refresh token (SHA-256-hashed in</w:t>
      </w:r>
      <w:r>
        <w:t xml:space="preserve"> </w:t>
      </w:r>
      <w:r>
        <w:rPr>
          <w:rStyle w:val="VerbatimChar"/>
        </w:rPr>
        <w:t xml:space="preserve">sessions</w:t>
      </w:r>
      <w:r>
        <w:t xml:space="preserve">, 30 days, rotated on use). The client attaches a Bearer token and performs a single deduplicated refresh on HTTP 401. Role hierarchy is enforced by</w:t>
      </w:r>
      <w:r>
        <w:t xml:space="preserve"> </w:t>
      </w:r>
      <w:r>
        <w:rPr>
          <w:rStyle w:val="VerbatimChar"/>
        </w:rPr>
        <w:t xml:space="preserve">auth(...roles)</w:t>
      </w:r>
      <w:r>
        <w:t xml:space="preserve"> </w:t>
      </w:r>
      <w:r>
        <w:t xml:space="preserve">using the role inside the token. Only</w:t>
      </w:r>
      <w:r>
        <w:t xml:space="preserve"> </w:t>
      </w:r>
      <w:r>
        <w:rPr>
          <w:rStyle w:val="VerbatimChar"/>
        </w:rPr>
        <w:t xml:space="preserve">/api/admin/*</w:t>
      </w:r>
      <w:r>
        <w:t xml:space="preserve">,</w:t>
      </w:r>
      <w:r>
        <w:t xml:space="preserve"> </w:t>
      </w:r>
      <w:r>
        <w:rPr>
          <w:rStyle w:val="VerbatimChar"/>
        </w:rPr>
        <w:t xml:space="preserve">/auth/complete-profile</w:t>
      </w:r>
      <w:r>
        <w:t xml:space="preserve"> </w:t>
      </w:r>
      <w:r>
        <w:t xml:space="preserve">and</w:t>
      </w:r>
      <w:r>
        <w:t xml:space="preserve"> </w:t>
      </w:r>
      <w:r>
        <w:rPr>
          <w:rStyle w:val="VerbatimChar"/>
        </w:rPr>
        <w:t xml:space="preserve">/auth/logout-all</w:t>
      </w:r>
      <w:r>
        <w:t xml:space="preserve"> </w:t>
      </w:r>
      <w:r>
        <w:t xml:space="preserve">require a token —</w:t>
      </w:r>
      <w:r>
        <w:t xml:space="preserve"> </w:t>
      </w:r>
      <w:r>
        <w:rPr>
          <w:bCs/>
          <w:b/>
        </w:rPr>
        <w:t xml:space="preserve">no end-user feature is login-gated</w:t>
      </w:r>
      <w:r>
        <w:t xml:space="preserve">. Detail: §12.</w:t>
      </w:r>
    </w:p>
    <w:bookmarkEnd w:id="34"/>
    <w:bookmarkStart w:id="35" w:name="Xdbb212647edb1ec5a2c700553c51d75f5905794"/>
    <w:p>
      <w:pPr>
        <w:pStyle w:val="Heading2"/>
      </w:pPr>
      <w:r>
        <w:t xml:space="preserve">2.6 Data architecture (summary)</w:t>
      </w:r>
    </w:p>
    <w:p>
      <w:pPr>
        <w:pStyle w:val="FirstParagraph"/>
      </w:pPr>
      <w:r>
        <w:t xml:space="preserve">PostgreSQL only, 13 tables (§10). Everything produced by readings and AI chats is stored only in the browser's</w:t>
      </w:r>
      <w:r>
        <w:t xml:space="preserve"> </w:t>
      </w:r>
      <w:r>
        <w:rPr>
          <w:rStyle w:val="VerbatimChar"/>
        </w:rPr>
        <w:t xml:space="preserve">localStorage</w:t>
      </w:r>
      <w:r>
        <w:t xml:space="preserve">.</w:t>
      </w:r>
    </w:p>
    <w:bookmarkEnd w:id="35"/>
    <w:bookmarkStart w:id="39" w:name="Xa9a89dde7c073fed07d8bcd9157d9788fe337c6"/>
    <w:p>
      <w:pPr>
        <w:pStyle w:val="Heading2"/>
      </w:pPr>
      <w:r>
        <w:t xml:space="preserve">2.7 Architecture diagram (as implemented)</w:t>
      </w:r>
    </w:p>
    <w:p>
      <w:pPr>
        <w:pStyle w:val="FirstParagraph"/>
        <w:jc w:val="center"/>
      </w:pPr>
      <w:r>
        <w:drawing>
          <wp:inline>
            <wp:extent cx="5334000" cy="4592410"/>
            <wp:effectExtent b="0" l="0" r="0" t="0"/>
            <wp:docPr descr="" title="" id="37" name="Picture"/>
            <a:graphic>
              <a:graphicData uri="http://schemas.openxmlformats.org/drawingml/2006/picture">
                <pic:pic>
                  <pic:nvPicPr>
                    <pic:cNvPr descr="/tmp/claude-0/-home-claude/42e3fa2f-76e1-56fe-b31a-cf14674206e9/scratchpad/build/diagrams/d01.png" id="38" name="Picture"/>
                    <pic:cNvPicPr>
                      <a:picLocks noChangeArrowheads="1" noChangeAspect="1"/>
                    </pic:cNvPicPr>
                  </pic:nvPicPr>
                  <pic:blipFill>
                    <a:blip r:embed="rId36"/>
                    <a:stretch>
                      <a:fillRect/>
                    </a:stretch>
                  </pic:blipFill>
                  <pic:spPr bwMode="auto">
                    <a:xfrm>
                      <a:off x="0" y="0"/>
                      <a:ext cx="5334000" cy="4592410"/>
                    </a:xfrm>
                    <a:prstGeom prst="rect">
                      <a:avLst/>
                    </a:prstGeom>
                    <a:noFill/>
                    <a:ln w="9525">
                      <a:noFill/>
                      <a:headEnd/>
                      <a:tailEnd/>
                    </a:ln>
                  </pic:spPr>
                </pic:pic>
              </a:graphicData>
            </a:graphic>
          </wp:inline>
        </w:drawing>
      </w:r>
    </w:p>
    <w:p>
      <w:pPr>
        <w:pStyle w:val="BodyText"/>
      </w:pPr>
      <w:r>
        <w:t xml:space="preserve">Not shown: endpoints that are</w:t>
      </w:r>
      <w:r>
        <w:t xml:space="preserve"> </w:t>
      </w:r>
      <w:r>
        <w:rPr>
          <w:bCs/>
          <w:b/>
        </w:rPr>
        <w:t xml:space="preserve">mounted but never called</w:t>
      </w:r>
      <w:r>
        <w:t xml:space="preserve"> </w:t>
      </w:r>
      <w:r>
        <w:t xml:space="preserve">by the UI (palm-reading, inner-voice, compatibility analyze, birthchart chat) and code that is</w:t>
      </w:r>
      <w:r>
        <w:t xml:space="preserve"> </w:t>
      </w:r>
      <w:r>
        <w:rPr>
          <w:bCs/>
          <w:b/>
        </w:rPr>
        <w:t xml:space="preserve">not mounted at all</w:t>
      </w:r>
      <w:r>
        <w:t xml:space="preserve"> </w:t>
      </w:r>
      <w:r>
        <w:t xml:space="preserve">(</w:t>
      </w:r>
      <w:r>
        <w:rPr>
          <w:rStyle w:val="VerbatimChar"/>
        </w:rPr>
        <w:t xml:space="preserve">horoscopeRoutes</w:t>
      </w:r>
      <w:r>
        <w:t xml:space="preserve"> </w:t>
      </w:r>
      <w:r>
        <w:t xml:space="preserve">+</w:t>
      </w:r>
      <w:r>
        <w:t xml:space="preserve"> </w:t>
      </w:r>
      <w:r>
        <w:rPr>
          <w:rStyle w:val="VerbatimChar"/>
        </w:rPr>
        <w:t xml:space="preserve">astroApiService</w:t>
      </w:r>
      <w:r>
        <w:t xml:space="preserve">).</w:t>
      </w:r>
    </w:p>
    <w:bookmarkEnd w:id="39"/>
    <w:bookmarkStart w:id="40" w:name="X60c60f9b8a6d8d6edd8f967180e055b5fb17117"/>
    <w:p>
      <w:pPr>
        <w:pStyle w:val="Heading2"/>
      </w:pPr>
      <w:r>
        <w:t xml:space="preserve">2.8 Hosting and deployment dependencies</w:t>
      </w:r>
    </w:p>
    <w:p>
      <w:pPr>
        <w:numPr>
          <w:ilvl w:val="0"/>
          <w:numId w:val="1005"/>
        </w:numPr>
        <w:pStyle w:val="Compact"/>
      </w:pPr>
      <w:r>
        <w:t xml:space="preserve">Known only from hints: Vercel (</w:t>
      </w:r>
      <w:r>
        <w:rPr>
          <w:rStyle w:val="VerbatimChar"/>
        </w:rPr>
        <w:t xml:space="preserve">vercel.json</w:t>
      </w:r>
      <w:r>
        <w:t xml:space="preserve"> </w:t>
      </w:r>
      <w:r>
        <w:t xml:space="preserve">SPA rewrite,</w:t>
      </w:r>
      <w:r>
        <w:t xml:space="preserve"> </w:t>
      </w:r>
      <w:r>
        <w:rPr>
          <w:rStyle w:val="VerbatimChar"/>
        </w:rPr>
        <w:t xml:space="preserve">api/tts.ts</w:t>
      </w:r>
      <w:r>
        <w:t xml:space="preserve">, a hard-coded</w:t>
      </w:r>
      <w:r>
        <w:t xml:space="preserve"> </w:t>
      </w:r>
      <w:r>
        <w:rPr>
          <w:rStyle w:val="VerbatimChar"/>
        </w:rPr>
        <w:t xml:space="preserve">https://avatar-astro.vercel.app</w:t>
      </w:r>
      <w:r>
        <w:t xml:space="preserve"> </w:t>
      </w:r>
      <w:r>
        <w:t xml:space="preserve">CORS origin) and Render (comments about idle timeouts; default</w:t>
      </w:r>
      <w:r>
        <w:t xml:space="preserve"> </w:t>
      </w:r>
      <w:r>
        <w:rPr>
          <w:rStyle w:val="VerbatimChar"/>
        </w:rPr>
        <w:t xml:space="preserve">astro-api</w:t>
      </w:r>
      <w:r>
        <w:t xml:space="preserve"> </w:t>
      </w:r>
      <w:r>
        <w:t xml:space="preserve">URL).</w:t>
      </w:r>
      <w:r>
        <w:t xml:space="preserve"> </w:t>
      </w:r>
      <w:r>
        <w:rPr>
          <w:bCs/>
          <w:b/>
        </w:rPr>
        <w:t xml:space="preserve">Actual hosts, domains and environments are [UNKNOWN].</w:t>
      </w:r>
    </w:p>
    <w:p>
      <w:pPr>
        <w:numPr>
          <w:ilvl w:val="0"/>
          <w:numId w:val="1005"/>
        </w:numPr>
        <w:pStyle w:val="Compact"/>
      </w:pPr>
      <w:r>
        <w:t xml:space="preserve">Live Darshan requires a</w:t>
      </w:r>
      <w:r>
        <w:t xml:space="preserve"> </w:t>
      </w:r>
      <w:r>
        <w:rPr>
          <w:bCs/>
          <w:b/>
        </w:rPr>
        <w:t xml:space="preserve">publicly reachable HTTPS backend</w:t>
      </w:r>
      <w:r>
        <w:t xml:space="preserve"> </w:t>
      </w:r>
      <w:r>
        <w:t xml:space="preserve">(</w:t>
      </w:r>
      <w:r>
        <w:rPr>
          <w:rStyle w:val="VerbatimChar"/>
        </w:rPr>
        <w:t xml:space="preserve">BACKEND_PUBLIC_URL</w:t>
      </w:r>
      <w:r>
        <w:t xml:space="preserve">) and</w:t>
      </w:r>
      <w:r>
        <w:t xml:space="preserve"> </w:t>
      </w:r>
      <w:r>
        <w:rPr>
          <w:bCs/>
          <w:b/>
        </w:rPr>
        <w:t xml:space="preserve">one long-running process</w:t>
      </w:r>
      <w:r>
        <w:t xml:space="preserve"> </w:t>
      </w:r>
      <w:r>
        <w:t xml:space="preserve">(in-process timers and EventEmitter). Sleeping or multi-instance hosting breaks push detection and SSE fan-out.</w:t>
      </w:r>
    </w:p>
    <w:p>
      <w:pPr>
        <w:numPr>
          <w:ilvl w:val="0"/>
          <w:numId w:val="1005"/>
        </w:numPr>
        <w:pStyle w:val="Compact"/>
      </w:pPr>
      <w:r>
        <w:rPr>
          <w:rStyle w:val="VerbatimChar"/>
        </w:rPr>
        <w:t xml:space="preserve">frontend/vercel.json</w:t>
      </w:r>
      <w:r>
        <w:t xml:space="preserve"> </w:t>
      </w:r>
      <w:r>
        <w:t xml:space="preserve">only sets build/output and SPA rewrites. Production</w:t>
      </w:r>
      <w:r>
        <w:t xml:space="preserve"> </w:t>
      </w:r>
      <w:r>
        <w:rPr>
          <w:rStyle w:val="VerbatimChar"/>
        </w:rPr>
        <w:t xml:space="preserve">VITE_*</w:t>
      </w:r>
      <w:r>
        <w:t xml:space="preserve"> </w:t>
      </w:r>
      <w:r>
        <w:t xml:space="preserve">values are not in the repository.</w:t>
      </w:r>
    </w:p>
    <w:p>
      <w:pPr>
        <w:numPr>
          <w:ilvl w:val="0"/>
          <w:numId w:val="1005"/>
        </w:numPr>
        <w:pStyle w:val="Compact"/>
      </w:pPr>
      <w:r>
        <w:t xml:space="preserve">No CI configuration, Dockerfile, or infrastructure-as-code exists.</w:t>
      </w:r>
    </w:p>
    <w:bookmarkEnd w:id="40"/>
    <w:bookmarkStart w:id="41" w:name="X2c2c299fa652047d7bc30a430319b974172e756"/>
    <w:p>
      <w:pPr>
        <w:pStyle w:val="Heading2"/>
      </w:pPr>
      <w:r>
        <w:t xml:space="preserve">2.9 Repository size and subprojects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627"/>
        <w:gridCol w:w="1950"/>
        <w:gridCol w:w="5171"/>
      </w:tblGrid>
      <w:tr>
        <w:trPr>
          <w:tblHeader w:val="true"/>
          <w:cantSplit/>
          <w:tblHeader/>
        </w:trPr>
        <w:tc>
          <w:tcPr>
            <w:tcW w:w="2627" w:type="dxa"/>
            <w:shd w:val="clear" w:color="auto" w:fill="E8935F"/>
          </w:tcPr>
          <w:p>
            <w:pPr>
              <w:pStyle w:val="Compact"/>
              <w:spacing w:before="20" w:after="20"/>
              <w:jc w:val="left"/>
            </w:pPr>
            <w:r>
              <w:rPr>
                <w:b/>
                <w:color w:val="FFFFFF"/>
                <w:sz w:val="18"/>
              </w:rPr>
              <w:t xml:space="preserve">Area</w:t>
            </w:r>
          </w:p>
        </w:tc>
        <w:tc>
          <w:tcPr>
            <w:tcW w:w="1950" w:type="dxa"/>
            <w:shd w:val="clear" w:color="auto" w:fill="E8935F"/>
          </w:tcPr>
          <w:p>
            <w:pPr>
              <w:pStyle w:val="Compact"/>
              <w:spacing w:before="20" w:after="20"/>
              <w:jc w:val="left"/>
            </w:pPr>
            <w:r>
              <w:rPr>
                <w:b/>
                <w:color w:val="FFFFFF"/>
                <w:sz w:val="18"/>
              </w:rPr>
              <w:t xml:space="preserve">Tracked files</w:t>
            </w:r>
          </w:p>
        </w:tc>
        <w:tc>
          <w:tcPr>
            <w:tcW w:w="5171" w:type="dxa"/>
            <w:shd w:val="clear" w:color="auto" w:fill="E8935F"/>
          </w:tcPr>
          <w:p>
            <w:pPr>
              <w:pStyle w:val="Compact"/>
              <w:spacing w:before="20" w:after="20"/>
              <w:jc w:val="left"/>
            </w:pPr>
            <w:r>
              <w:rPr>
                <w:b/>
                <w:color w:val="FFFFFF"/>
                <w:sz w:val="18"/>
              </w:rPr>
              <w:t xml:space="preserve">Notes</w:t>
            </w:r>
          </w:p>
        </w:tc>
      </w:tr>
      <w:tr>
        <w:trPr>
          <w:cantSplit/>
        </w:trPr>
        <w:tc>
          <w:tcPr>
            <w:tcW w:w="2627" w:type="dxa"/>
            <w:shd w:val="clear" w:color="auto" w:fill="FFFFFF"/>
          </w:tcPr>
          <w:p>
            <w:pPr>
              <w:pStyle w:val="Compact"/>
              <w:spacing w:before="20" w:after="20"/>
              <w:jc w:val="left"/>
            </w:pPr>
            <w:r>
              <w:rPr>
                <w:rStyle w:val="VerbatimChar"/>
                <w:sz w:val="18"/>
              </w:rPr>
              <w:t xml:space="preserve">backend/</w:t>
            </w:r>
          </w:p>
        </w:tc>
        <w:tc>
          <w:tcPr>
            <w:tcW w:w="1950" w:type="dxa"/>
            <w:shd w:val="clear" w:color="auto" w:fill="FFFFFF"/>
          </w:tcPr>
          <w:p>
            <w:pPr>
              <w:pStyle w:val="Compact"/>
              <w:spacing w:before="20" w:after="20"/>
              <w:jc w:val="left"/>
            </w:pPr>
            <w:r>
              <w:rPr>
                <w:sz w:val="18"/>
              </w:rPr>
              <w:t xml:space="preserve">97</w:t>
            </w:r>
          </w:p>
        </w:tc>
        <w:tc>
          <w:tcPr>
            <w:tcW w:w="5171" w:type="dxa"/>
            <w:shd w:val="clear" w:color="auto" w:fill="FFFFFF"/>
          </w:tcPr>
          <w:p>
            <w:pPr>
              <w:pStyle w:val="Compact"/>
              <w:spacing w:before="20" w:after="20"/>
              <w:jc w:val="left"/>
            </w:pPr>
            <w:r>
              <w:rPr>
                <w:sz w:val="18"/>
              </w:rPr>
              <w:t xml:space="preserve">64 TS files under</w:t>
            </w:r>
            <w:r>
              <w:rPr>
                <w:sz w:val="18"/>
              </w:rPr>
              <w:t xml:space="preserve"> </w:t>
            </w:r>
            <w:r>
              <w:rPr>
                <w:rStyle w:val="VerbatimChar"/>
                <w:sz w:val="18"/>
              </w:rPr>
              <w:t xml:space="preserve">src/</w:t>
            </w:r>
            <w:r>
              <w:rPr>
                <w:sz w:val="18"/>
              </w:rPr>
              <w:t xml:space="preserve">, 5 Prisma schema files, 5 migrations, 6 seed files</w:t>
            </w:r>
          </w:p>
        </w:tc>
      </w:tr>
      <w:tr>
        <w:trPr>
          <w:cantSplit/>
        </w:trPr>
        <w:tc>
          <w:tcPr>
            <w:tcW w:w="2627" w:type="dxa"/>
            <w:shd w:val="clear" w:color="auto" w:fill="FDF1EA"/>
          </w:tcPr>
          <w:p>
            <w:pPr>
              <w:pStyle w:val="Compact"/>
              <w:spacing w:before="20" w:after="20"/>
              <w:jc w:val="left"/>
            </w:pPr>
            <w:r>
              <w:rPr>
                <w:rStyle w:val="VerbatimChar"/>
                <w:sz w:val="18"/>
              </w:rPr>
              <w:t xml:space="preserve">frontend/</w:t>
            </w:r>
          </w:p>
        </w:tc>
        <w:tc>
          <w:tcPr>
            <w:tcW w:w="1950" w:type="dxa"/>
            <w:shd w:val="clear" w:color="auto" w:fill="FDF1EA"/>
          </w:tcPr>
          <w:p>
            <w:pPr>
              <w:pStyle w:val="Compact"/>
              <w:spacing w:before="20" w:after="20"/>
              <w:jc w:val="left"/>
            </w:pPr>
            <w:r>
              <w:rPr>
                <w:sz w:val="18"/>
              </w:rPr>
              <w:t xml:space="preserve">344</w:t>
            </w:r>
          </w:p>
        </w:tc>
        <w:tc>
          <w:tcPr>
            <w:tcW w:w="5171" w:type="dxa"/>
            <w:shd w:val="clear" w:color="auto" w:fill="FDF1EA"/>
          </w:tcPr>
          <w:p>
            <w:pPr>
              <w:pStyle w:val="Compact"/>
              <w:spacing w:before="20" w:after="20"/>
              <w:jc w:val="left"/>
            </w:pPr>
            <w:r>
              <w:rPr>
                <w:sz w:val="18"/>
              </w:rPr>
              <w:t xml:space="preserve">includes 105</w:t>
            </w:r>
            <w:r>
              <w:rPr>
                <w:sz w:val="18"/>
              </w:rPr>
              <w:t xml:space="preserve"> </w:t>
            </w:r>
            <w:r>
              <w:rPr>
                <w:rStyle w:val="VerbatimChar"/>
                <w:sz w:val="18"/>
              </w:rPr>
              <w:t xml:space="preserve">.bin</w:t>
            </w:r>
            <w:r>
              <w:rPr>
                <w:sz w:val="18"/>
              </w:rPr>
              <w:t xml:space="preserve"> </w:t>
            </w:r>
            <w:r>
              <w:rPr>
                <w:sz w:val="18"/>
              </w:rPr>
              <w:t xml:space="preserve">shim files committed by mistake, 49 shadcn UI files, images</w:t>
            </w:r>
          </w:p>
        </w:tc>
      </w:tr>
      <w:tr>
        <w:trPr>
          <w:cantSplit/>
        </w:trPr>
        <w:tc>
          <w:tcPr>
            <w:tcW w:w="2627" w:type="dxa"/>
            <w:shd w:val="clear" w:color="auto" w:fill="FFFFFF"/>
          </w:tcPr>
          <w:p>
            <w:pPr>
              <w:pStyle w:val="Compact"/>
              <w:spacing w:before="20" w:after="20"/>
              <w:jc w:val="left"/>
            </w:pPr>
            <w:r>
              <w:rPr>
                <w:rStyle w:val="VerbatimChar"/>
                <w:sz w:val="18"/>
              </w:rPr>
              <w:t xml:space="preserve">solar-system-app/</w:t>
            </w:r>
          </w:p>
        </w:tc>
        <w:tc>
          <w:tcPr>
            <w:tcW w:w="1950" w:type="dxa"/>
            <w:shd w:val="clear" w:color="auto" w:fill="FFFFFF"/>
          </w:tcPr>
          <w:p>
            <w:pPr>
              <w:pStyle w:val="Compact"/>
              <w:spacing w:before="20" w:after="20"/>
              <w:jc w:val="left"/>
            </w:pPr>
            <w:r>
              <w:rPr>
                <w:sz w:val="18"/>
              </w:rPr>
              <w:t xml:space="preserve">17</w:t>
            </w:r>
          </w:p>
        </w:tc>
        <w:tc>
          <w:tcPr>
            <w:tcW w:w="5171" w:type="dxa"/>
            <w:shd w:val="clear" w:color="auto" w:fill="FFFFFF"/>
          </w:tcPr>
          <w:p>
            <w:pPr>
              <w:pStyle w:val="Compact"/>
              <w:spacing w:before="20" w:after="20"/>
              <w:jc w:val="left"/>
            </w:pPr>
            <w:r>
              <w:rPr>
                <w:sz w:val="18"/>
              </w:rPr>
              <w:t xml:space="preserve">separate third-party-style app (Auth0)</w:t>
            </w:r>
          </w:p>
        </w:tc>
      </w:tr>
      <w:tr>
        <w:trPr>
          <w:cantSplit/>
        </w:trPr>
        <w:tc>
          <w:tcPr>
            <w:tcW w:w="2627" w:type="dxa"/>
            <w:shd w:val="clear" w:color="auto" w:fill="FDF1EA"/>
          </w:tcPr>
          <w:p>
            <w:pPr>
              <w:pStyle w:val="Compact"/>
              <w:spacing w:before="20" w:after="20"/>
              <w:jc w:val="left"/>
            </w:pPr>
            <w:r>
              <w:rPr>
                <w:sz w:val="18"/>
              </w:rPr>
              <w:t xml:space="preserve">root</w:t>
            </w:r>
          </w:p>
        </w:tc>
        <w:tc>
          <w:tcPr>
            <w:tcW w:w="1950" w:type="dxa"/>
            <w:shd w:val="clear" w:color="auto" w:fill="FDF1EA"/>
          </w:tcPr>
          <w:p>
            <w:pPr>
              <w:pStyle w:val="Compact"/>
              <w:spacing w:before="20" w:after="20"/>
              <w:jc w:val="left"/>
            </w:pPr>
            <w:r>
              <w:rPr>
                <w:sz w:val="18"/>
              </w:rPr>
              <w:t xml:space="preserve">19</w:t>
            </w:r>
          </w:p>
        </w:tc>
        <w:tc>
          <w:tcPr>
            <w:tcW w:w="5171" w:type="dxa"/>
            <w:shd w:val="clear" w:color="auto" w:fill="FDF1EA"/>
          </w:tcPr>
          <w:p>
            <w:pPr>
              <w:pStyle w:val="Compact"/>
              <w:spacing w:before="20" w:after="20"/>
              <w:jc w:val="left"/>
            </w:pPr>
            <w:r>
              <w:rPr>
                <w:sz w:val="18"/>
              </w:rPr>
              <w:t xml:space="preserve">status</w:t>
            </w:r>
            <w:r>
              <w:rPr>
                <w:sz w:val="18"/>
              </w:rPr>
              <w:t xml:space="preserve"> </w:t>
            </w:r>
            <w:r>
              <w:rPr>
                <w:rStyle w:val="VerbatimChar"/>
                <w:sz w:val="18"/>
              </w:rPr>
              <w:t xml:space="preserve">.md</w:t>
            </w:r>
            <w:r>
              <w:rPr>
                <w:sz w:val="18"/>
              </w:rPr>
              <w:t xml:space="preserve"> </w:t>
            </w:r>
            <w:r>
              <w:rPr>
                <w:sz w:val="18"/>
              </w:rPr>
              <w:t xml:space="preserve">files,</w:t>
            </w:r>
            <w:r>
              <w:rPr>
                <w:sz w:val="18"/>
              </w:rPr>
              <w:t xml:space="preserve"> </w:t>
            </w:r>
            <w:r>
              <w:rPr>
                <w:rStyle w:val="VerbatimChar"/>
                <w:sz w:val="18"/>
              </w:rPr>
              <w:t xml:space="preserve">api/tts.ts</w:t>
            </w:r>
            <w:r>
              <w:rPr>
                <w:sz w:val="18"/>
              </w:rPr>
              <w:t xml:space="preserve">,</w:t>
            </w:r>
            <w:r>
              <w:rPr>
                <w:sz w:val="18"/>
              </w:rPr>
              <w:t xml:space="preserve"> </w:t>
            </w:r>
            <w:r>
              <w:rPr>
                <w:rStyle w:val="VerbatimChar"/>
                <w:sz w:val="18"/>
              </w:rPr>
              <w:t xml:space="preserve">video.txt</w:t>
            </w:r>
            <w:r>
              <w:rPr>
                <w:sz w:val="18"/>
              </w:rPr>
              <w:t xml:space="preserve">,</w:t>
            </w:r>
            <w:r>
              <w:rPr>
                <w:sz w:val="18"/>
              </w:rPr>
              <w:t xml:space="preserve"> </w:t>
            </w:r>
            <w:r>
              <w:rPr>
                <w:rStyle w:val="VerbatimChar"/>
                <w:sz w:val="18"/>
              </w:rPr>
              <w:t xml:space="preserve">package-lock.json</w:t>
            </w:r>
            <w:r>
              <w:rPr>
                <w:sz w:val="18"/>
              </w:rPr>
              <w:t xml:space="preserve"> </w:t>
            </w:r>
            <w:r>
              <w:rPr>
                <w:sz w:val="18"/>
              </w:rPr>
              <w:t xml:space="preserve">(untracked)</w:t>
            </w:r>
          </w:p>
        </w:tc>
      </w:tr>
      <w:tr>
        <w:trPr>
          <w:cantSplit/>
        </w:trPr>
        <w:tc>
          <w:tcPr>
            <w:tcW w:w="2627" w:type="dxa"/>
            <w:shd w:val="clear" w:color="auto" w:fill="FFFFFF"/>
          </w:tcPr>
          <w:p>
            <w:pPr>
              <w:pStyle w:val="Compact"/>
              <w:spacing w:before="20" w:after="20"/>
              <w:jc w:val="left"/>
            </w:pPr>
            <w:r>
              <w:rPr>
                <w:sz w:val="18"/>
              </w:rPr>
              <w:t xml:space="preserve">Media</w:t>
            </w:r>
          </w:p>
        </w:tc>
        <w:tc>
          <w:tcPr>
            <w:tcW w:w="1950" w:type="dxa"/>
            <w:shd w:val="clear" w:color="auto" w:fill="FFFFFF"/>
          </w:tcPr>
          <w:p>
            <w:pPr>
              <w:pStyle w:val="Compact"/>
              <w:spacing w:before="20" w:after="20"/>
              <w:jc w:val="left"/>
            </w:pPr>
            <w:r>
              <w:rPr>
                <w:sz w:val="18"/>
              </w:rPr>
              <w:t xml:space="preserve">216</w:t>
            </w:r>
          </w:p>
        </w:tc>
        <w:tc>
          <w:tcPr>
            <w:tcW w:w="5171" w:type="dxa"/>
            <w:shd w:val="clear" w:color="auto" w:fill="FFFFFF"/>
          </w:tcPr>
          <w:p>
            <w:pPr>
              <w:pStyle w:val="Compact"/>
              <w:spacing w:before="20" w:after="20"/>
              <w:jc w:val="left"/>
            </w:pPr>
            <w:r>
              <w:rPr>
                <w:sz w:val="18"/>
              </w:rPr>
              <w:t xml:space="preserve">png/jpg/svg/webp/mp4/glb; not catalogued</w:t>
            </w:r>
          </w:p>
        </w:tc>
      </w:tr>
      <w:tr>
        <w:trPr>
          <w:cantSplit/>
        </w:trPr>
        <w:tc>
          <w:tcPr>
            <w:tcW w:w="2627" w:type="dxa"/>
            <w:shd w:val="clear" w:color="auto" w:fill="FDF1EA"/>
          </w:tcPr>
          <w:p>
            <w:pPr>
              <w:pStyle w:val="Compact"/>
              <w:spacing w:before="20" w:after="20"/>
              <w:jc w:val="left"/>
            </w:pPr>
            <w:r>
              <w:rPr>
                <w:sz w:val="18"/>
              </w:rPr>
              <w:t xml:space="preserve">Overall</w:t>
            </w:r>
          </w:p>
        </w:tc>
        <w:tc>
          <w:tcPr>
            <w:tcW w:w="1950" w:type="dxa"/>
            <w:shd w:val="clear" w:color="auto" w:fill="FDF1EA"/>
          </w:tcPr>
          <w:p>
            <w:pPr>
              <w:pStyle w:val="Compact"/>
              <w:spacing w:before="20" w:after="20"/>
              <w:jc w:val="left"/>
            </w:pPr>
            <w:r>
              <w:rPr>
                <w:sz w:val="18"/>
              </w:rPr>
              <w:t xml:space="preserve">537 non-media + 216 media</w:t>
            </w:r>
          </w:p>
        </w:tc>
        <w:tc>
          <w:tcPr>
            <w:tcW w:w="5171" w:type="dxa"/>
            <w:shd w:val="clear" w:color="auto" w:fill="FDF1EA"/>
          </w:tcPr>
          <w:p>
            <w:pPr>
              <w:pStyle w:val="Compact"/>
              <w:spacing w:before="20" w:after="20"/>
              <w:jc w:val="left"/>
            </w:pPr>
            <w:r>
              <w:rPr>
                <w:sz w:val="18"/>
              </w:rPr>
              <w:t xml:space="preserve">counted with</w:t>
            </w:r>
            <w:r>
              <w:rPr>
                <w:sz w:val="18"/>
              </w:rPr>
              <w:t xml:space="preserve"> </w:t>
            </w:r>
            <w:r>
              <w:rPr>
                <w:rStyle w:val="VerbatimChar"/>
                <w:sz w:val="18"/>
              </w:rPr>
              <w:t xml:space="preserve">git ls-files</w:t>
            </w:r>
          </w:p>
        </w:tc>
      </w:tr>
    </w:tbl>
    <w:p>
      <w:pPr>
        <w:pStyle w:val="BodyText"/>
      </w:pPr>
      <w:r>
        <w:t xml:space="preserve">Largest source files (lines):</w:t>
      </w:r>
      <w:r>
        <w:t xml:space="preserve"> </w:t>
      </w:r>
      <w:r>
        <w:rPr>
          <w:rStyle w:val="VerbatimChar"/>
        </w:rPr>
        <w:t xml:space="preserve">CompatibilityChecker.tsx</w:t>
      </w:r>
      <w:r>
        <w:t xml:space="preserve"> </w:t>
      </w:r>
      <w:r>
        <w:t xml:space="preserve">2078,</w:t>
      </w:r>
      <w:r>
        <w:t xml:space="preserve"> </w:t>
      </w:r>
      <w:r>
        <w:rPr>
          <w:rStyle w:val="VerbatimChar"/>
        </w:rPr>
        <w:t xml:space="preserve">TarotExperience.tsx</w:t>
      </w:r>
      <w:r>
        <w:t xml:space="preserve"> </w:t>
      </w:r>
      <w:r>
        <w:t xml:space="preserve">2060,</w:t>
      </w:r>
      <w:r>
        <w:t xml:space="preserve"> </w:t>
      </w:r>
      <w:r>
        <w:rPr>
          <w:rStyle w:val="VerbatimChar"/>
        </w:rPr>
        <w:t xml:space="preserve">BirthChart.tsx</w:t>
      </w:r>
      <w:r>
        <w:t xml:space="preserve"> </w:t>
      </w:r>
      <w:r>
        <w:t xml:space="preserve">2018,</w:t>
      </w:r>
      <w:r>
        <w:t xml:space="preserve"> </w:t>
      </w:r>
      <w:r>
        <w:rPr>
          <w:rStyle w:val="VerbatimChar"/>
        </w:rPr>
        <w:t xml:space="preserve">InnerVoiceChat.tsx</w:t>
      </w:r>
      <w:r>
        <w:t xml:space="preserve"> </w:t>
      </w:r>
      <w:r>
        <w:t xml:space="preserve">1439,</w:t>
      </w:r>
      <w:r>
        <w:t xml:space="preserve"> </w:t>
      </w:r>
      <w:r>
        <w:rPr>
          <w:rStyle w:val="VerbatimChar"/>
        </w:rPr>
        <w:t xml:space="preserve">ZodiacDetail.tsx</w:t>
      </w:r>
      <w:r>
        <w:t xml:space="preserve"> </w:t>
      </w:r>
      <w:r>
        <w:t xml:space="preserve">1275,</w:t>
      </w:r>
      <w:r>
        <w:t xml:space="preserve"> </w:t>
      </w:r>
      <w:r>
        <w:rPr>
          <w:rStyle w:val="VerbatimChar"/>
        </w:rPr>
        <w:t xml:space="preserve">PalmReading.tsx</w:t>
      </w:r>
      <w:r>
        <w:t xml:space="preserve"> </w:t>
      </w:r>
      <w:r>
        <w:t xml:space="preserve">1019,</w:t>
      </w:r>
      <w:r>
        <w:t xml:space="preserve"> </w:t>
      </w:r>
      <w:r>
        <w:rPr>
          <w:rStyle w:val="VerbatimChar"/>
        </w:rPr>
        <w:t xml:space="preserve">ZodiacSigns.tsx</w:t>
      </w:r>
      <w:r>
        <w:t xml:space="preserve"> </w:t>
      </w:r>
      <w:r>
        <w:t xml:space="preserve">963,</w:t>
      </w:r>
      <w:r>
        <w:t xml:space="preserve"> </w:t>
      </w:r>
      <w:r>
        <w:rPr>
          <w:rStyle w:val="VerbatimChar"/>
        </w:rPr>
        <w:t xml:space="preserve">auth.service.ts</w:t>
      </w:r>
      <w:r>
        <w:t xml:space="preserve"> </w:t>
      </w:r>
      <w:r>
        <w:t xml:space="preserve">740,</w:t>
      </w:r>
      <w:r>
        <w:t xml:space="preserve"> </w:t>
      </w:r>
      <w:r>
        <w:rPr>
          <w:rStyle w:val="VerbatimChar"/>
        </w:rPr>
        <w:t xml:space="preserve">InnerVoice.tsx</w:t>
      </w:r>
      <w:r>
        <w:t xml:space="preserve"> </w:t>
      </w:r>
      <w:r>
        <w:t xml:space="preserve">675,</w:t>
      </w:r>
      <w:r>
        <w:t xml:space="preserve"> </w:t>
      </w:r>
      <w:r>
        <w:rPr>
          <w:rStyle w:val="VerbatimChar"/>
        </w:rPr>
        <w:t xml:space="preserve">index.ts</w:t>
      </w:r>
      <w:r>
        <w:t xml:space="preserve"> </w:t>
      </w:r>
      <w:r>
        <w:t xml:space="preserve">580,</w:t>
      </w:r>
      <w:r>
        <w:t xml:space="preserve"> </w:t>
      </w:r>
      <w:r>
        <w:rPr>
          <w:rStyle w:val="VerbatimChar"/>
        </w:rPr>
        <w:t xml:space="preserve">shop.service.ts</w:t>
      </w:r>
      <w:r>
        <w:t xml:space="preserve"> </w:t>
      </w:r>
      <w:r>
        <w:t xml:space="preserve">538,</w:t>
      </w:r>
      <w:r>
        <w:t xml:space="preserve"> </w:t>
      </w:r>
      <w:r>
        <w:rPr>
          <w:rStyle w:val="VerbatimChar"/>
        </w:rPr>
        <w:t xml:space="preserve">puja.service.ts</w:t>
      </w:r>
      <w:r>
        <w:t xml:space="preserve"> </w:t>
      </w:r>
      <w:r>
        <w:t xml:space="preserve">470.</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719"/>
        <w:gridCol w:w="3226"/>
        <w:gridCol w:w="3803"/>
      </w:tblGrid>
      <w:tr>
        <w:trPr>
          <w:tblHeader w:val="true"/>
          <w:cantSplit/>
          <w:tblHeader/>
        </w:trPr>
        <w:tc>
          <w:tcPr>
            <w:tcW w:w="2719" w:type="dxa"/>
            <w:shd w:val="clear" w:color="auto" w:fill="E8935F"/>
          </w:tcPr>
          <w:p>
            <w:pPr>
              <w:pStyle w:val="Compact"/>
              <w:spacing w:before="20" w:after="20"/>
              <w:jc w:val="left"/>
            </w:pPr>
            <w:r>
              <w:rPr>
                <w:b/>
                <w:color w:val="FFFFFF"/>
                <w:sz w:val="18"/>
              </w:rPr>
              <w:t xml:space="preserve">Subproject</w:t>
            </w:r>
          </w:p>
        </w:tc>
        <w:tc>
          <w:tcPr>
            <w:tcW w:w="3226" w:type="dxa"/>
            <w:shd w:val="clear" w:color="auto" w:fill="E8935F"/>
          </w:tcPr>
          <w:p>
            <w:pPr>
              <w:pStyle w:val="Compact"/>
              <w:spacing w:before="20" w:after="20"/>
              <w:jc w:val="left"/>
            </w:pPr>
            <w:r>
              <w:rPr>
                <w:b/>
                <w:color w:val="FFFFFF"/>
                <w:sz w:val="18"/>
              </w:rPr>
              <w:t xml:space="preserve">Language / runtime</w:t>
            </w:r>
          </w:p>
        </w:tc>
        <w:tc>
          <w:tcPr>
            <w:tcW w:w="3803" w:type="dxa"/>
            <w:shd w:val="clear" w:color="auto" w:fill="E8935F"/>
          </w:tcPr>
          <w:p>
            <w:pPr>
              <w:pStyle w:val="Compact"/>
              <w:spacing w:before="20" w:after="20"/>
              <w:jc w:val="left"/>
            </w:pPr>
            <w:r>
              <w:rPr>
                <w:b/>
                <w:color w:val="FFFFFF"/>
                <w:sz w:val="18"/>
              </w:rPr>
              <w:t xml:space="preserve">Build / run</w:t>
            </w:r>
          </w:p>
        </w:tc>
      </w:tr>
      <w:tr>
        <w:trPr>
          <w:cantSplit/>
        </w:trPr>
        <w:tc>
          <w:tcPr>
            <w:tcW w:w="2719" w:type="dxa"/>
            <w:shd w:val="clear" w:color="auto" w:fill="FFFFFF"/>
          </w:tcPr>
          <w:p>
            <w:pPr>
              <w:pStyle w:val="Compact"/>
              <w:spacing w:before="20" w:after="20"/>
              <w:jc w:val="left"/>
            </w:pPr>
            <w:r>
              <w:rPr>
                <w:rStyle w:val="VerbatimChar"/>
                <w:sz w:val="18"/>
              </w:rPr>
              <w:t xml:space="preserve">backend/</w:t>
            </w:r>
            <w:r>
              <w:rPr>
                <w:sz w:val="18"/>
              </w:rPr>
              <w:t xml:space="preserve"> </w:t>
            </w:r>
            <w:r>
              <w:rPr>
                <w:sz w:val="18"/>
              </w:rPr>
              <w:t xml:space="preserve">(</w:t>
            </w:r>
            <w:r>
              <w:rPr>
                <w:rStyle w:val="VerbatimChar"/>
                <w:sz w:val="18"/>
              </w:rPr>
              <w:t xml:space="preserve">astrology-backend</w:t>
            </w:r>
            <w:r>
              <w:rPr>
                <w:sz w:val="18"/>
              </w:rPr>
              <w:t xml:space="preserve">)</w:t>
            </w:r>
          </w:p>
        </w:tc>
        <w:tc>
          <w:tcPr>
            <w:tcW w:w="3226" w:type="dxa"/>
            <w:shd w:val="clear" w:color="auto" w:fill="FFFFFF"/>
          </w:tcPr>
          <w:p>
            <w:pPr>
              <w:pStyle w:val="Compact"/>
              <w:spacing w:before="20" w:after="20"/>
              <w:jc w:val="left"/>
            </w:pPr>
            <w:r>
              <w:rPr>
                <w:sz w:val="18"/>
              </w:rPr>
              <w:t xml:space="preserve">TypeScript 5.9, Node ESM</w:t>
            </w:r>
          </w:p>
        </w:tc>
        <w:tc>
          <w:tcPr>
            <w:tcW w:w="3803" w:type="dxa"/>
            <w:shd w:val="clear" w:color="auto" w:fill="FFFFFF"/>
          </w:tcPr>
          <w:p>
            <w:pPr>
              <w:pStyle w:val="Compact"/>
              <w:spacing w:before="20" w:after="20"/>
              <w:jc w:val="left"/>
            </w:pPr>
            <w:r>
              <w:rPr>
                <w:rStyle w:val="VerbatimChar"/>
                <w:sz w:val="18"/>
              </w:rPr>
              <w:t xml:space="preserve">tsx watch src/index.ts</w:t>
            </w:r>
            <w:r>
              <w:rPr>
                <w:sz w:val="18"/>
              </w:rPr>
              <w:t xml:space="preserve"> </w:t>
            </w:r>
            <w:r>
              <w:rPr>
                <w:sz w:val="18"/>
              </w:rPr>
              <w:t xml:space="preserve">/</w:t>
            </w:r>
            <w:r>
              <w:rPr>
                <w:sz w:val="18"/>
              </w:rPr>
              <w:t xml:space="preserve"> </w:t>
            </w:r>
            <w:r>
              <w:rPr>
                <w:rStyle w:val="VerbatimChar"/>
                <w:sz w:val="18"/>
              </w:rPr>
              <w:t xml:space="preserve">tsc &amp;&amp; tsc-alias</w:t>
            </w:r>
            <w:r>
              <w:rPr>
                <w:sz w:val="18"/>
              </w:rPr>
              <w:t xml:space="preserve"> </w:t>
            </w:r>
            <w:r>
              <w:rPr>
                <w:sz w:val="18"/>
              </w:rPr>
              <w:t xml:space="preserve">→</w:t>
            </w:r>
            <w:r>
              <w:rPr>
                <w:sz w:val="18"/>
              </w:rPr>
              <w:t xml:space="preserve"> </w:t>
            </w:r>
            <w:r>
              <w:rPr>
                <w:rStyle w:val="VerbatimChar"/>
                <w:sz w:val="18"/>
              </w:rPr>
              <w:t xml:space="preserve">node dist/src/index.js</w:t>
            </w:r>
          </w:p>
        </w:tc>
      </w:tr>
      <w:tr>
        <w:trPr>
          <w:cantSplit/>
        </w:trPr>
        <w:tc>
          <w:tcPr>
            <w:tcW w:w="2719" w:type="dxa"/>
            <w:shd w:val="clear" w:color="auto" w:fill="FDF1EA"/>
          </w:tcPr>
          <w:p>
            <w:pPr>
              <w:pStyle w:val="Compact"/>
              <w:spacing w:before="20" w:after="20"/>
              <w:jc w:val="left"/>
            </w:pPr>
            <w:r>
              <w:rPr>
                <w:rStyle w:val="VerbatimChar"/>
                <w:sz w:val="18"/>
              </w:rPr>
              <w:t xml:space="preserve">frontend/</w:t>
            </w:r>
            <w:r>
              <w:rPr>
                <w:sz w:val="18"/>
              </w:rPr>
              <w:t xml:space="preserve"> </w:t>
            </w:r>
            <w:r>
              <w:rPr>
                <w:sz w:val="18"/>
              </w:rPr>
              <w:t xml:space="preserve">(</w:t>
            </w:r>
            <w:r>
              <w:rPr>
                <w:rStyle w:val="VerbatimChar"/>
                <w:sz w:val="18"/>
              </w:rPr>
              <w:t xml:space="preserve">vite_react_shadcn_ts</w:t>
            </w:r>
            <w:r>
              <w:rPr>
                <w:sz w:val="18"/>
              </w:rPr>
              <w:t xml:space="preserve">)</w:t>
            </w:r>
          </w:p>
        </w:tc>
        <w:tc>
          <w:tcPr>
            <w:tcW w:w="3226" w:type="dxa"/>
            <w:shd w:val="clear" w:color="auto" w:fill="FDF1EA"/>
          </w:tcPr>
          <w:p>
            <w:pPr>
              <w:pStyle w:val="Compact"/>
              <w:spacing w:before="20" w:after="20"/>
              <w:jc w:val="left"/>
            </w:pPr>
            <w:r>
              <w:rPr>
                <w:sz w:val="18"/>
              </w:rPr>
              <w:t xml:space="preserve">TypeScript, React 18</w:t>
            </w:r>
          </w:p>
        </w:tc>
        <w:tc>
          <w:tcPr>
            <w:tcW w:w="3803" w:type="dxa"/>
            <w:shd w:val="clear" w:color="auto" w:fill="FDF1EA"/>
          </w:tcPr>
          <w:p>
            <w:pPr>
              <w:pStyle w:val="Compact"/>
              <w:spacing w:before="20" w:after="20"/>
              <w:jc w:val="left"/>
            </w:pPr>
            <w:r>
              <w:rPr>
                <w:rStyle w:val="VerbatimChar"/>
                <w:sz w:val="18"/>
              </w:rPr>
              <w:t xml:space="preserve">vite</w:t>
            </w:r>
            <w:r>
              <w:rPr>
                <w:sz w:val="18"/>
              </w:rPr>
              <w:t xml:space="preserve"> </w:t>
            </w:r>
            <w:r>
              <w:rPr>
                <w:sz w:val="18"/>
              </w:rPr>
              <w:t xml:space="preserve">(port 8081) /</w:t>
            </w:r>
            <w:r>
              <w:rPr>
                <w:sz w:val="18"/>
              </w:rPr>
              <w:t xml:space="preserve"> </w:t>
            </w:r>
            <w:r>
              <w:rPr>
                <w:rStyle w:val="VerbatimChar"/>
                <w:sz w:val="18"/>
              </w:rPr>
              <w:t xml:space="preserve">vite build</w:t>
            </w:r>
          </w:p>
        </w:tc>
      </w:tr>
      <w:tr>
        <w:trPr>
          <w:cantSplit/>
        </w:trPr>
        <w:tc>
          <w:tcPr>
            <w:tcW w:w="2719" w:type="dxa"/>
            <w:shd w:val="clear" w:color="auto" w:fill="FFFFFF"/>
          </w:tcPr>
          <w:p>
            <w:pPr>
              <w:pStyle w:val="Compact"/>
              <w:spacing w:before="20" w:after="20"/>
              <w:jc w:val="left"/>
            </w:pPr>
            <w:r>
              <w:rPr>
                <w:rStyle w:val="VerbatimChar"/>
                <w:sz w:val="18"/>
              </w:rPr>
              <w:t xml:space="preserve">solar-system-app/</w:t>
            </w:r>
          </w:p>
        </w:tc>
        <w:tc>
          <w:tcPr>
            <w:tcW w:w="3226" w:type="dxa"/>
            <w:shd w:val="clear" w:color="auto" w:fill="FFFFFF"/>
          </w:tcPr>
          <w:p>
            <w:pPr>
              <w:pStyle w:val="Compact"/>
              <w:spacing w:before="20" w:after="20"/>
              <w:jc w:val="left"/>
            </w:pPr>
            <w:r>
              <w:rPr>
                <w:sz w:val="18"/>
              </w:rPr>
              <w:t xml:space="preserve">JavaScript, Node; Express static server, Auth0 config, vanilla JS</w:t>
            </w:r>
          </w:p>
        </w:tc>
        <w:tc>
          <w:tcPr>
            <w:tcW w:w="3803" w:type="dxa"/>
            <w:shd w:val="clear" w:color="auto" w:fill="FFFFFF"/>
          </w:tcPr>
          <w:p>
            <w:pPr>
              <w:pStyle w:val="Compact"/>
              <w:spacing w:before="20" w:after="20"/>
              <w:jc w:val="left"/>
            </w:pPr>
            <w:r>
              <w:rPr>
                <w:rStyle w:val="VerbatimChar"/>
                <w:sz w:val="18"/>
              </w:rPr>
              <w:t xml:space="preserve">server.js</w:t>
            </w:r>
            <w:r>
              <w:rPr>
                <w:sz w:val="18"/>
              </w:rPr>
              <w:t xml:space="preserve"> </w:t>
            </w:r>
            <w:r>
              <w:rPr>
                <w:sz w:val="18"/>
              </w:rPr>
              <w:t xml:space="preserve">/</w:t>
            </w:r>
            <w:r>
              <w:rPr>
                <w:sz w:val="18"/>
              </w:rPr>
              <w:t xml:space="preserve"> </w:t>
            </w:r>
            <w:r>
              <w:rPr>
                <w:rStyle w:val="VerbatimChar"/>
                <w:sz w:val="18"/>
              </w:rPr>
              <w:t xml:space="preserve">scripts/build-static.js</w:t>
            </w:r>
          </w:p>
        </w:tc>
      </w:tr>
      <w:tr>
        <w:trPr>
          <w:cantSplit/>
        </w:trPr>
        <w:tc>
          <w:tcPr>
            <w:tcW w:w="2719" w:type="dxa"/>
            <w:shd w:val="clear" w:color="auto" w:fill="FDF1EA"/>
          </w:tcPr>
          <w:p>
            <w:pPr>
              <w:pStyle w:val="Compact"/>
              <w:spacing w:before="20" w:after="20"/>
              <w:jc w:val="left"/>
            </w:pPr>
            <w:r>
              <w:rPr>
                <w:rStyle w:val="VerbatimChar"/>
                <w:sz w:val="18"/>
              </w:rPr>
              <w:t xml:space="preserve">api/tts.ts</w:t>
            </w:r>
            <w:r>
              <w:rPr>
                <w:sz w:val="18"/>
              </w:rPr>
              <w:t xml:space="preserve">,</w:t>
            </w:r>
            <w:r>
              <w:rPr>
                <w:sz w:val="18"/>
              </w:rPr>
              <w:t xml:space="preserve"> </w:t>
            </w:r>
            <w:r>
              <w:rPr>
                <w:rStyle w:val="VerbatimChar"/>
                <w:sz w:val="18"/>
              </w:rPr>
              <w:t xml:space="preserve">frontend/api/tts.ts</w:t>
            </w:r>
          </w:p>
        </w:tc>
        <w:tc>
          <w:tcPr>
            <w:tcW w:w="3226" w:type="dxa"/>
            <w:shd w:val="clear" w:color="auto" w:fill="FDF1EA"/>
          </w:tcPr>
          <w:p>
            <w:pPr>
              <w:pStyle w:val="Compact"/>
              <w:spacing w:before="20" w:after="20"/>
              <w:jc w:val="left"/>
            </w:pPr>
            <w:r>
              <w:rPr>
                <w:sz w:val="18"/>
              </w:rPr>
              <w:t xml:space="preserve">TS (Vercel serverless)</w:t>
            </w:r>
          </w:p>
        </w:tc>
        <w:tc>
          <w:tcPr>
            <w:tcW w:w="3803" w:type="dxa"/>
            <w:shd w:val="clear" w:color="auto" w:fill="FDF1EA"/>
          </w:tcPr>
          <w:p>
            <w:pPr>
              <w:pStyle w:val="Compact"/>
              <w:spacing w:before="20" w:after="20"/>
              <w:jc w:val="left"/>
            </w:pPr>
            <w:r>
              <w:rPr>
                <w:sz w:val="18"/>
              </w:rPr>
              <w:t xml:space="preserve">deployed only if a Vercel project is rooted there [UNKNOWN]</w:t>
            </w:r>
          </w:p>
        </w:tc>
      </w:tr>
    </w:tbl>
    <w:p>
      <w:pPr>
        <w:pStyle w:val="BodyText"/>
      </w:pPr>
      <w:r>
        <w:t xml:space="preserve">Tooling artefacts that are not product features:</w:t>
      </w:r>
      <w:r>
        <w:t xml:space="preserve"> </w:t>
      </w:r>
      <w:r>
        <w:rPr>
          <w:rStyle w:val="VerbatimChar"/>
        </w:rPr>
        <w:t xml:space="preserve">lovable-tagger</w:t>
      </w:r>
      <w:r>
        <w:t xml:space="preserve"> </w:t>
      </w:r>
      <w:r>
        <w:t xml:space="preserve">(Lovable scaffold),</w:t>
      </w:r>
      <w:r>
        <w:t xml:space="preserve"> </w:t>
      </w:r>
      <w:r>
        <w:rPr>
          <w:rStyle w:val="VerbatimChar"/>
        </w:rPr>
        <w:t xml:space="preserve">rollup-plugin-visualizer</w:t>
      </w:r>
      <w:r>
        <w:t xml:space="preserve"> </w:t>
      </w:r>
      <w:r>
        <w:t xml:space="preserve">configured with</w:t>
      </w:r>
      <w:r>
        <w:t xml:space="preserve"> </w:t>
      </w:r>
      <w:r>
        <w:rPr>
          <w:rStyle w:val="VerbatimChar"/>
        </w:rPr>
        <w:t xml:space="preserve">open: true</w:t>
      </w:r>
      <w:r>
        <w:t xml:space="preserve"> </w:t>
      </w:r>
      <w:r>
        <w:t xml:space="preserve">(opens a browser tab on every build/dev start),</w:t>
      </w:r>
      <w:r>
        <w:t xml:space="preserve"> </w:t>
      </w:r>
      <w:r>
        <w:rPr>
          <w:rStyle w:val="VerbatimChar"/>
        </w:rPr>
        <w:t xml:space="preserve">components.json</w:t>
      </w:r>
      <w:r>
        <w:t xml:space="preserve"> </w:t>
      </w:r>
      <w:r>
        <w:t xml:space="preserve">(shadcn), and two lockfiles (</w:t>
      </w:r>
      <w:r>
        <w:rPr>
          <w:rStyle w:val="VerbatimChar"/>
        </w:rPr>
        <w:t xml:space="preserve">bun.lockb</w:t>
      </w:r>
      <w:r>
        <w:t xml:space="preserve"> </w:t>
      </w:r>
      <w:r>
        <w:t xml:space="preserve">and</w:t>
      </w:r>
      <w:r>
        <w:t xml:space="preserve"> </w:t>
      </w:r>
      <w:r>
        <w:rPr>
          <w:rStyle w:val="VerbatimChar"/>
        </w:rPr>
        <w:t xml:space="preserve">package-lock.json</w:t>
      </w:r>
      <w:r>
        <w:t xml:space="preserve">). Backend also lists unused</w:t>
      </w:r>
      <w:r>
        <w:t xml:space="preserve"> </w:t>
      </w:r>
      <w:r>
        <w:rPr>
          <w:rStyle w:val="VerbatimChar"/>
        </w:rPr>
        <w:t xml:space="preserve">bcryptjs</w:t>
      </w:r>
      <w:r>
        <w:t xml:space="preserve"> </w:t>
      </w:r>
      <w:r>
        <w:t xml:space="preserve">and</w:t>
      </w:r>
      <w:r>
        <w:t xml:space="preserve"> </w:t>
      </w:r>
      <w:r>
        <w:rPr>
          <w:rStyle w:val="VerbatimChar"/>
        </w:rPr>
        <w:t xml:space="preserve">express-validator</w:t>
      </w:r>
      <w:r>
        <w:t xml:space="preserve">.</w:t>
      </w:r>
      <w:r>
        <w:t xml:space="preserve"> </w:t>
      </w:r>
      <w:r>
        <w:rPr>
          <w:rStyle w:val="VerbatimChar"/>
        </w:rPr>
        <w:t xml:space="preserve">backend/skills-lock.json</w:t>
      </w:r>
      <w:r>
        <w:t xml:space="preserve"> </w:t>
      </w:r>
      <w:r>
        <w:t xml:space="preserve">is a Claude Code tooling artefact.</w:t>
      </w:r>
    </w:p>
    <w:bookmarkEnd w:id="41"/>
    <w:bookmarkStart w:id="42" w:name="Xca1991a7639521b5e01aaaf234617d0d6d3aafe"/>
    <w:p>
      <w:pPr>
        <w:pStyle w:val="Heading2"/>
      </w:pPr>
      <w:r>
        <w:t xml:space="preserve">2.10 Module ↔ feature cross-reference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7783"/>
        <w:gridCol w:w="1965"/>
      </w:tblGrid>
      <w:tr>
        <w:trPr>
          <w:tblHeader w:val="true"/>
          <w:cantSplit/>
          <w:tblHeader/>
        </w:trPr>
        <w:tc>
          <w:tcPr>
            <w:tcW w:w="7783" w:type="dxa"/>
            <w:shd w:val="clear" w:color="auto" w:fill="E8935F"/>
          </w:tcPr>
          <w:p>
            <w:pPr>
              <w:pStyle w:val="Compact"/>
              <w:spacing w:before="20" w:after="20"/>
              <w:jc w:val="left"/>
            </w:pPr>
            <w:r>
              <w:rPr>
                <w:b/>
                <w:color w:val="FFFFFF"/>
                <w:sz w:val="18"/>
              </w:rPr>
              <w:t xml:space="preserve">Module</w:t>
            </w:r>
          </w:p>
        </w:tc>
        <w:tc>
          <w:tcPr>
            <w:tcW w:w="1965" w:type="dxa"/>
            <w:shd w:val="clear" w:color="auto" w:fill="E8935F"/>
          </w:tcPr>
          <w:p>
            <w:pPr>
              <w:pStyle w:val="Compact"/>
              <w:spacing w:before="20" w:after="20"/>
              <w:jc w:val="left"/>
            </w:pPr>
            <w:r>
              <w:rPr>
                <w:b/>
                <w:color w:val="FFFFFF"/>
                <w:sz w:val="18"/>
              </w:rPr>
              <w:t xml:space="preserve">Features</w:t>
            </w:r>
          </w:p>
        </w:tc>
      </w:tr>
      <w:tr>
        <w:trPr>
          <w:cantSplit/>
        </w:trPr>
        <w:tc>
          <w:tcPr>
            <w:tcW w:w="7783" w:type="dxa"/>
            <w:shd w:val="clear" w:color="auto" w:fill="FFFFFF"/>
          </w:tcPr>
          <w:p>
            <w:pPr>
              <w:pStyle w:val="Compact"/>
              <w:spacing w:before="20" w:after="20"/>
              <w:jc w:val="left"/>
            </w:pPr>
            <w:r>
              <w:rPr>
                <w:rStyle w:val="VerbatimChar"/>
                <w:sz w:val="18"/>
              </w:rPr>
              <w:t xml:space="preserve">modules/auth</w:t>
            </w:r>
            <w:r>
              <w:rPr>
                <w:sz w:val="18"/>
              </w:rPr>
              <w:t xml:space="preserve"> </w:t>
            </w:r>
            <w:r>
              <w:rPr>
                <w:sz w:val="18"/>
              </w:rPr>
              <w:t xml:space="preserve">+</w:t>
            </w:r>
            <w:r>
              <w:rPr>
                <w:sz w:val="18"/>
              </w:rPr>
              <w:t xml:space="preserve"> </w:t>
            </w:r>
            <w:r>
              <w:rPr>
                <w:rStyle w:val="VerbatimChar"/>
                <w:sz w:val="18"/>
              </w:rPr>
              <w:t xml:space="preserve">features/auth</w:t>
            </w:r>
          </w:p>
        </w:tc>
        <w:tc>
          <w:tcPr>
            <w:tcW w:w="1965" w:type="dxa"/>
            <w:shd w:val="clear" w:color="auto" w:fill="FFFFFF"/>
          </w:tcPr>
          <w:p>
            <w:pPr>
              <w:pStyle w:val="Compact"/>
              <w:spacing w:before="20" w:after="20"/>
              <w:jc w:val="left"/>
            </w:pPr>
            <w:r>
              <w:rPr>
                <w:sz w:val="18"/>
              </w:rPr>
              <w:t xml:space="preserve">A1–A9</w:t>
            </w:r>
          </w:p>
        </w:tc>
      </w:tr>
      <w:tr>
        <w:trPr>
          <w:cantSplit/>
        </w:trPr>
        <w:tc>
          <w:tcPr>
            <w:tcW w:w="7783" w:type="dxa"/>
            <w:shd w:val="clear" w:color="auto" w:fill="FDF1EA"/>
          </w:tcPr>
          <w:p>
            <w:pPr>
              <w:pStyle w:val="Compact"/>
              <w:spacing w:before="20" w:after="20"/>
              <w:jc w:val="left"/>
            </w:pPr>
            <w:r>
              <w:rPr>
                <w:rStyle w:val="VerbatimChar"/>
                <w:sz w:val="18"/>
              </w:rPr>
              <w:t xml:space="preserve">routes/birthChartRoutes</w:t>
            </w:r>
            <w:r>
              <w:rPr>
                <w:sz w:val="18"/>
              </w:rPr>
              <w:t xml:space="preserve">,</w:t>
            </w:r>
            <w:r>
              <w:rPr>
                <w:sz w:val="18"/>
              </w:rPr>
              <w:t xml:space="preserve"> </w:t>
            </w:r>
            <w:r>
              <w:rPr>
                <w:rStyle w:val="VerbatimChar"/>
                <w:sz w:val="18"/>
              </w:rPr>
              <w:t xml:space="preserve">BirthChart.tsx</w:t>
            </w:r>
            <w:r>
              <w:rPr>
                <w:sz w:val="18"/>
              </w:rPr>
              <w:t xml:space="preserve">,</w:t>
            </w:r>
            <w:r>
              <w:rPr>
                <w:sz w:val="18"/>
              </w:rPr>
              <w:t xml:space="preserve"> </w:t>
            </w:r>
            <w:r>
              <w:rPr>
                <w:rStyle w:val="VerbatimChar"/>
                <w:sz w:val="18"/>
              </w:rPr>
              <w:t xml:space="preserve">lib/numerology</w:t>
            </w:r>
          </w:p>
        </w:tc>
        <w:tc>
          <w:tcPr>
            <w:tcW w:w="1965" w:type="dxa"/>
            <w:shd w:val="clear" w:color="auto" w:fill="FDF1EA"/>
          </w:tcPr>
          <w:p>
            <w:pPr>
              <w:pStyle w:val="Compact"/>
              <w:spacing w:before="20" w:after="20"/>
              <w:jc w:val="left"/>
            </w:pPr>
            <w:r>
              <w:rPr>
                <w:sz w:val="18"/>
              </w:rPr>
              <w:t xml:space="preserve">B3, B4</w:t>
            </w:r>
          </w:p>
        </w:tc>
      </w:tr>
      <w:tr>
        <w:trPr>
          <w:cantSplit/>
        </w:trPr>
        <w:tc>
          <w:tcPr>
            <w:tcW w:w="7783" w:type="dxa"/>
            <w:shd w:val="clear" w:color="auto" w:fill="FFFFFF"/>
          </w:tcPr>
          <w:p>
            <w:pPr>
              <w:pStyle w:val="Compact"/>
              <w:spacing w:before="20" w:after="20"/>
              <w:jc w:val="left"/>
            </w:pPr>
            <w:r>
              <w:rPr>
                <w:rStyle w:val="VerbatimChar"/>
                <w:sz w:val="18"/>
              </w:rPr>
              <w:t xml:space="preserve">NameDestinyReport/*</w:t>
            </w:r>
            <w:r>
              <w:rPr>
                <w:sz w:val="18"/>
              </w:rPr>
              <w:t xml:space="preserve">,</w:t>
            </w:r>
            <w:r>
              <w:rPr>
                <w:sz w:val="18"/>
              </w:rPr>
              <w:t xml:space="preserve"> </w:t>
            </w:r>
            <w:r>
              <w:rPr>
                <w:rStyle w:val="VerbatimChar"/>
                <w:sz w:val="18"/>
              </w:rPr>
              <w:t xml:space="preserve">nameAnalysisRoutes</w:t>
            </w:r>
            <w:r>
              <w:rPr>
                <w:sz w:val="18"/>
              </w:rPr>
              <w:t xml:space="preserve">,</w:t>
            </w:r>
            <w:r>
              <w:rPr>
                <w:sz w:val="18"/>
              </w:rPr>
              <w:t xml:space="preserve"> </w:t>
            </w:r>
            <w:r>
              <w:rPr>
                <w:rStyle w:val="VerbatimChar"/>
                <w:sz w:val="18"/>
              </w:rPr>
              <w:t xml:space="preserve">lib/numerology</w:t>
            </w:r>
          </w:p>
        </w:tc>
        <w:tc>
          <w:tcPr>
            <w:tcW w:w="1965" w:type="dxa"/>
            <w:shd w:val="clear" w:color="auto" w:fill="FFFFFF"/>
          </w:tcPr>
          <w:p>
            <w:pPr>
              <w:pStyle w:val="Compact"/>
              <w:spacing w:before="20" w:after="20"/>
              <w:jc w:val="left"/>
            </w:pPr>
            <w:r>
              <w:rPr>
                <w:sz w:val="18"/>
              </w:rPr>
              <w:t xml:space="preserve">B6, B6b</w:t>
            </w:r>
          </w:p>
        </w:tc>
      </w:tr>
      <w:tr>
        <w:trPr>
          <w:cantSplit/>
        </w:trPr>
        <w:tc>
          <w:tcPr>
            <w:tcW w:w="7783" w:type="dxa"/>
            <w:shd w:val="clear" w:color="auto" w:fill="FDF1EA"/>
          </w:tcPr>
          <w:p>
            <w:pPr>
              <w:pStyle w:val="Compact"/>
              <w:spacing w:before="20" w:after="20"/>
              <w:jc w:val="left"/>
            </w:pPr>
            <w:r>
              <w:rPr>
                <w:rStyle w:val="VerbatimChar"/>
                <w:sz w:val="18"/>
              </w:rPr>
              <w:t xml:space="preserve">chatgptService</w:t>
            </w:r>
            <w:r>
              <w:rPr>
                <w:sz w:val="18"/>
              </w:rPr>
              <w:t xml:space="preserve">,</w:t>
            </w:r>
            <w:r>
              <w:rPr>
                <w:sz w:val="18"/>
              </w:rPr>
              <w:t xml:space="preserve"> </w:t>
            </w:r>
            <w:r>
              <w:rPr>
                <w:rStyle w:val="VerbatimChar"/>
                <w:sz w:val="18"/>
              </w:rPr>
              <w:t xml:space="preserve">interpretation*</w:t>
            </w:r>
            <w:r>
              <w:rPr>
                <w:sz w:val="18"/>
              </w:rPr>
              <w:t xml:space="preserve">,</w:t>
            </w:r>
            <w:r>
              <w:rPr>
                <w:sz w:val="18"/>
              </w:rPr>
              <w:t xml:space="preserve"> </w:t>
            </w:r>
            <w:r>
              <w:rPr>
                <w:rStyle w:val="VerbatimChar"/>
                <w:sz w:val="18"/>
              </w:rPr>
              <w:t xml:space="preserve">DailyHoroscopes</w:t>
            </w:r>
          </w:p>
        </w:tc>
        <w:tc>
          <w:tcPr>
            <w:tcW w:w="1965" w:type="dxa"/>
            <w:shd w:val="clear" w:color="auto" w:fill="FDF1EA"/>
          </w:tcPr>
          <w:p>
            <w:pPr>
              <w:pStyle w:val="Compact"/>
              <w:spacing w:before="20" w:after="20"/>
              <w:jc w:val="left"/>
            </w:pPr>
            <w:r>
              <w:rPr>
                <w:sz w:val="18"/>
              </w:rPr>
              <w:t xml:space="preserve">B1</w:t>
            </w:r>
          </w:p>
        </w:tc>
      </w:tr>
      <w:tr>
        <w:trPr>
          <w:cantSplit/>
        </w:trPr>
        <w:tc>
          <w:tcPr>
            <w:tcW w:w="7783" w:type="dxa"/>
            <w:shd w:val="clear" w:color="auto" w:fill="FFFFFF"/>
          </w:tcPr>
          <w:p>
            <w:pPr>
              <w:pStyle w:val="Compact"/>
              <w:spacing w:before="20" w:after="20"/>
              <w:jc w:val="left"/>
            </w:pPr>
            <w:r>
              <w:rPr>
                <w:sz w:val="18"/>
              </w:rPr>
              <w:t xml:space="preserve">Tarot inline route +</w:t>
            </w:r>
            <w:r>
              <w:rPr>
                <w:sz w:val="18"/>
              </w:rPr>
              <w:t xml:space="preserve"> </w:t>
            </w:r>
            <w:r>
              <w:rPr>
                <w:rStyle w:val="VerbatimChar"/>
                <w:sz w:val="18"/>
              </w:rPr>
              <w:t xml:space="preserve">TarotExperience</w:t>
            </w:r>
          </w:p>
        </w:tc>
        <w:tc>
          <w:tcPr>
            <w:tcW w:w="1965" w:type="dxa"/>
            <w:shd w:val="clear" w:color="auto" w:fill="FFFFFF"/>
          </w:tcPr>
          <w:p>
            <w:pPr>
              <w:pStyle w:val="Compact"/>
              <w:spacing w:before="20" w:after="20"/>
              <w:jc w:val="left"/>
            </w:pPr>
            <w:r>
              <w:rPr>
                <w:sz w:val="18"/>
              </w:rPr>
              <w:t xml:space="preserve">B7</w:t>
            </w:r>
          </w:p>
        </w:tc>
      </w:tr>
      <w:tr>
        <w:trPr>
          <w:cantSplit/>
        </w:trPr>
        <w:tc>
          <w:tcPr>
            <w:tcW w:w="7783" w:type="dxa"/>
            <w:shd w:val="clear" w:color="auto" w:fill="FDF1EA"/>
          </w:tcPr>
          <w:p>
            <w:pPr>
              <w:pStyle w:val="Compact"/>
              <w:spacing w:before="20" w:after="20"/>
              <w:jc w:val="left"/>
            </w:pPr>
            <w:r>
              <w:rPr>
                <w:rStyle w:val="VerbatimChar"/>
                <w:sz w:val="18"/>
              </w:rPr>
              <w:t xml:space="preserve">palmAnalysis/*</w:t>
            </w:r>
            <w:r>
              <w:rPr>
                <w:sz w:val="18"/>
              </w:rPr>
              <w:t xml:space="preserve">,</w:t>
            </w:r>
            <w:r>
              <w:rPr>
                <w:sz w:val="18"/>
              </w:rPr>
              <w:t xml:space="preserve"> </w:t>
            </w:r>
            <w:r>
              <w:rPr>
                <w:rStyle w:val="VerbatimChar"/>
                <w:sz w:val="18"/>
              </w:rPr>
              <w:t xml:space="preserve">PalmReading</w:t>
            </w:r>
            <w:r>
              <w:rPr>
                <w:sz w:val="18"/>
              </w:rPr>
              <w:t xml:space="preserve">, palm inline route</w:t>
            </w:r>
          </w:p>
        </w:tc>
        <w:tc>
          <w:tcPr>
            <w:tcW w:w="1965" w:type="dxa"/>
            <w:shd w:val="clear" w:color="auto" w:fill="FDF1EA"/>
          </w:tcPr>
          <w:p>
            <w:pPr>
              <w:pStyle w:val="Compact"/>
              <w:spacing w:before="20" w:after="20"/>
              <w:jc w:val="left"/>
            </w:pPr>
            <w:r>
              <w:rPr>
                <w:sz w:val="18"/>
              </w:rPr>
              <w:t xml:space="preserve">B8, B8b</w:t>
            </w:r>
          </w:p>
        </w:tc>
      </w:tr>
      <w:tr>
        <w:trPr>
          <w:cantSplit/>
        </w:trPr>
        <w:tc>
          <w:tcPr>
            <w:tcW w:w="7783" w:type="dxa"/>
            <w:shd w:val="clear" w:color="auto" w:fill="FFFFFF"/>
          </w:tcPr>
          <w:p>
            <w:pPr>
              <w:pStyle w:val="Compact"/>
              <w:spacing w:before="20" w:after="20"/>
              <w:jc w:val="left"/>
            </w:pPr>
            <w:r>
              <w:rPr>
                <w:rStyle w:val="VerbatimChar"/>
                <w:sz w:val="18"/>
              </w:rPr>
              <w:t xml:space="preserve">InnerVoice*</w:t>
            </w:r>
            <w:r>
              <w:rPr>
                <w:sz w:val="18"/>
              </w:rPr>
              <w:t xml:space="preserve">,</w:t>
            </w:r>
            <w:r>
              <w:rPr>
                <w:sz w:val="18"/>
              </w:rPr>
              <w:t xml:space="preserve"> </w:t>
            </w:r>
            <w:r>
              <w:rPr>
                <w:rStyle w:val="VerbatimChar"/>
                <w:sz w:val="18"/>
              </w:rPr>
              <w:t xml:space="preserve">ai-guru/*</w:t>
            </w:r>
            <w:r>
              <w:rPr>
                <w:sz w:val="18"/>
              </w:rPr>
              <w:t xml:space="preserve">,</w:t>
            </w:r>
            <w:r>
              <w:rPr>
                <w:sz w:val="18"/>
              </w:rPr>
              <w:t xml:space="preserve"> </w:t>
            </w:r>
            <w:r>
              <w:rPr>
                <w:rStyle w:val="VerbatimChar"/>
                <w:sz w:val="18"/>
              </w:rPr>
              <w:t xml:space="preserve">VoiceConsultation</w:t>
            </w:r>
            <w:r>
              <w:rPr>
                <w:sz w:val="18"/>
              </w:rPr>
              <w:t xml:space="preserve">, TTS</w:t>
            </w:r>
          </w:p>
        </w:tc>
        <w:tc>
          <w:tcPr>
            <w:tcW w:w="1965" w:type="dxa"/>
            <w:shd w:val="clear" w:color="auto" w:fill="FFFFFF"/>
          </w:tcPr>
          <w:p>
            <w:pPr>
              <w:pStyle w:val="Compact"/>
              <w:spacing w:before="20" w:after="20"/>
              <w:jc w:val="left"/>
            </w:pPr>
            <w:r>
              <w:rPr>
                <w:sz w:val="18"/>
              </w:rPr>
              <w:t xml:space="preserve">C1–C8</w:t>
            </w:r>
          </w:p>
        </w:tc>
      </w:tr>
      <w:tr>
        <w:trPr>
          <w:cantSplit/>
        </w:trPr>
        <w:tc>
          <w:tcPr>
            <w:tcW w:w="7783" w:type="dxa"/>
            <w:shd w:val="clear" w:color="auto" w:fill="FDF1EA"/>
          </w:tcPr>
          <w:p>
            <w:pPr>
              <w:pStyle w:val="Compact"/>
              <w:spacing w:before="20" w:after="20"/>
              <w:jc w:val="left"/>
            </w:pPr>
            <w:r>
              <w:rPr>
                <w:rStyle w:val="VerbatimChar"/>
                <w:sz w:val="18"/>
              </w:rPr>
              <w:t xml:space="preserve">modules/puja</w:t>
            </w:r>
            <w:r>
              <w:rPr>
                <w:sz w:val="18"/>
              </w:rPr>
              <w:t xml:space="preserve">,</w:t>
            </w:r>
            <w:r>
              <w:rPr>
                <w:sz w:val="18"/>
              </w:rPr>
              <w:t xml:space="preserve"> </w:t>
            </w:r>
            <w:r>
              <w:rPr>
                <w:rStyle w:val="VerbatimChar"/>
                <w:sz w:val="18"/>
              </w:rPr>
              <w:t xml:space="preserve">chadhawa</w:t>
            </w:r>
            <w:r>
              <w:rPr>
                <w:sz w:val="18"/>
              </w:rPr>
              <w:t xml:space="preserve">,</w:t>
            </w:r>
            <w:r>
              <w:rPr>
                <w:sz w:val="18"/>
              </w:rPr>
              <w:t xml:space="preserve"> </w:t>
            </w:r>
            <w:r>
              <w:rPr>
                <w:rStyle w:val="VerbatimChar"/>
                <w:sz w:val="18"/>
              </w:rPr>
              <w:t xml:space="preserve">shop</w:t>
            </w:r>
            <w:r>
              <w:rPr>
                <w:sz w:val="18"/>
              </w:rPr>
              <w:t xml:space="preserve">,</w:t>
            </w:r>
            <w:r>
              <w:rPr>
                <w:sz w:val="18"/>
              </w:rPr>
              <w:t xml:space="preserve"> </w:t>
            </w:r>
            <w:r>
              <w:rPr>
                <w:rStyle w:val="VerbatimChar"/>
                <w:sz w:val="18"/>
              </w:rPr>
              <w:t xml:space="preserve">admin</w:t>
            </w:r>
            <w:r>
              <w:rPr>
                <w:sz w:val="18"/>
              </w:rPr>
              <w:t xml:space="preserve">;</w:t>
            </w:r>
            <w:r>
              <w:rPr>
                <w:sz w:val="18"/>
              </w:rPr>
              <w:t xml:space="preserve"> </w:t>
            </w:r>
            <w:r>
              <w:rPr>
                <w:rStyle w:val="VerbatimChar"/>
                <w:sz w:val="18"/>
              </w:rPr>
              <w:t xml:space="preserve">features/admin</w:t>
            </w:r>
            <w:r>
              <w:rPr>
                <w:sz w:val="18"/>
              </w:rPr>
              <w:t xml:space="preserve">,</w:t>
            </w:r>
            <w:r>
              <w:rPr>
                <w:sz w:val="18"/>
              </w:rPr>
              <w:t xml:space="preserve"> </w:t>
            </w:r>
            <w:r>
              <w:rPr>
                <w:rStyle w:val="VerbatimChar"/>
                <w:sz w:val="18"/>
              </w:rPr>
              <w:t xml:space="preserve">puja</w:t>
            </w:r>
            <w:r>
              <w:rPr>
                <w:sz w:val="18"/>
              </w:rPr>
              <w:t xml:space="preserve">,</w:t>
            </w:r>
            <w:r>
              <w:rPr>
                <w:sz w:val="18"/>
              </w:rPr>
              <w:t xml:space="preserve"> </w:t>
            </w:r>
            <w:r>
              <w:rPr>
                <w:rStyle w:val="VerbatimChar"/>
                <w:sz w:val="18"/>
              </w:rPr>
              <w:t xml:space="preserve">chadhawa</w:t>
            </w:r>
            <w:r>
              <w:rPr>
                <w:sz w:val="18"/>
              </w:rPr>
              <w:t xml:space="preserve">,</w:t>
            </w:r>
            <w:r>
              <w:rPr>
                <w:sz w:val="18"/>
              </w:rPr>
              <w:t xml:space="preserve"> </w:t>
            </w:r>
            <w:r>
              <w:rPr>
                <w:rStyle w:val="VerbatimChar"/>
                <w:sz w:val="18"/>
              </w:rPr>
              <w:t xml:space="preserve">shop</w:t>
            </w:r>
          </w:p>
        </w:tc>
        <w:tc>
          <w:tcPr>
            <w:tcW w:w="1965" w:type="dxa"/>
            <w:shd w:val="clear" w:color="auto" w:fill="FDF1EA"/>
          </w:tcPr>
          <w:p>
            <w:pPr>
              <w:pStyle w:val="Compact"/>
              <w:spacing w:before="20" w:after="20"/>
              <w:jc w:val="left"/>
            </w:pPr>
            <w:r>
              <w:rPr>
                <w:sz w:val="18"/>
              </w:rPr>
              <w:t xml:space="preserve">D1–D11</w:t>
            </w:r>
          </w:p>
        </w:tc>
      </w:tr>
      <w:tr>
        <w:trPr>
          <w:cantSplit/>
        </w:trPr>
        <w:tc>
          <w:tcPr>
            <w:tcW w:w="7783" w:type="dxa"/>
            <w:shd w:val="clear" w:color="auto" w:fill="FFFFFF"/>
          </w:tcPr>
          <w:p>
            <w:pPr>
              <w:pStyle w:val="Compact"/>
              <w:spacing w:before="20" w:after="20"/>
              <w:jc w:val="left"/>
            </w:pPr>
            <w:r>
              <w:rPr>
                <w:rStyle w:val="VerbatimChar"/>
                <w:sz w:val="18"/>
              </w:rPr>
              <w:t xml:space="preserve">modules/darshan</w:t>
            </w:r>
            <w:r>
              <w:rPr>
                <w:sz w:val="18"/>
              </w:rPr>
              <w:t xml:space="preserve">,</w:t>
            </w:r>
            <w:r>
              <w:rPr>
                <w:sz w:val="18"/>
              </w:rPr>
              <w:t xml:space="preserve"> </w:t>
            </w:r>
            <w:r>
              <w:rPr>
                <w:rStyle w:val="VerbatimChar"/>
                <w:sz w:val="18"/>
              </w:rPr>
              <w:t xml:space="preserve">pages/AvatarLive/*</w:t>
            </w:r>
            <w:r>
              <w:rPr>
                <w:sz w:val="18"/>
              </w:rPr>
              <w:t xml:space="preserve">,</w:t>
            </w:r>
            <w:r>
              <w:rPr>
                <w:sz w:val="18"/>
              </w:rPr>
              <w:t xml:space="preserve"> </w:t>
            </w:r>
            <w:r>
              <w:rPr>
                <w:rStyle w:val="VerbatimChar"/>
                <w:sz w:val="18"/>
              </w:rPr>
              <w:t xml:space="preserve">useDarshan*</w:t>
            </w:r>
          </w:p>
        </w:tc>
        <w:tc>
          <w:tcPr>
            <w:tcW w:w="1965" w:type="dxa"/>
            <w:shd w:val="clear" w:color="auto" w:fill="FFFFFF"/>
          </w:tcPr>
          <w:p>
            <w:pPr>
              <w:pStyle w:val="Compact"/>
              <w:spacing w:before="20" w:after="20"/>
              <w:jc w:val="left"/>
            </w:pPr>
            <w:r>
              <w:rPr>
                <w:sz w:val="18"/>
              </w:rPr>
              <w:t xml:space="preserve">E1–E8</w:t>
            </w:r>
          </w:p>
        </w:tc>
      </w:tr>
      <w:tr>
        <w:trPr>
          <w:cantSplit/>
        </w:trPr>
        <w:tc>
          <w:tcPr>
            <w:tcW w:w="7783" w:type="dxa"/>
            <w:shd w:val="clear" w:color="auto" w:fill="FDF1EA"/>
          </w:tcPr>
          <w:p>
            <w:pPr>
              <w:pStyle w:val="Compact"/>
              <w:spacing w:before="20" w:after="20"/>
              <w:jc w:val="left"/>
            </w:pPr>
            <w:r>
              <w:rPr>
                <w:sz w:val="18"/>
              </w:rPr>
              <w:t xml:space="preserve">Contact, Footer, Blog, Index, solar-system</w:t>
            </w:r>
          </w:p>
        </w:tc>
        <w:tc>
          <w:tcPr>
            <w:tcW w:w="1965" w:type="dxa"/>
            <w:shd w:val="clear" w:color="auto" w:fill="FDF1EA"/>
          </w:tcPr>
          <w:p>
            <w:pPr>
              <w:pStyle w:val="Compact"/>
              <w:spacing w:before="20" w:after="20"/>
              <w:jc w:val="left"/>
            </w:pPr>
            <w:r>
              <w:rPr>
                <w:sz w:val="18"/>
              </w:rPr>
              <w:t xml:space="preserve">F1–F6</w:t>
            </w:r>
          </w:p>
        </w:tc>
      </w:tr>
    </w:tbl>
    <w:p>
      <w:pPr>
        <w:pStyle w:val="BodyText"/>
      </w:pPr>
      <w:r>
        <w:t xml:space="preserve">Directory-level inventories, dead code and stray files: §18.3–§18.5.</w:t>
      </w:r>
    </w:p>
    <w:bookmarkEnd w:id="42"/>
    <w:bookmarkEnd w:id="43"/>
    <w:bookmarkStart w:id="50" w:name="X99d8fb06c1e8d21a6c2faa44ef78f86fb111f93"/>
    <w:p>
      <w:pPr>
        <w:pStyle w:val="Heading1"/>
      </w:pPr>
      <w:r>
        <w:t xml:space="preserve">3. Complete Feature Catalog</w:t>
      </w:r>
    </w:p>
    <w:p>
      <w:pPr>
        <w:pStyle w:val="FirstParagraph"/>
      </w:pPr>
      <w:r>
        <w:t xml:space="preserve">54 features, grouped A–F. Behaviour for each ID is in §4; formulas in §6. Common paths: backend under</w:t>
      </w:r>
      <w:r>
        <w:t xml:space="preserve"> </w:t>
      </w:r>
      <w:r>
        <w:rPr>
          <w:rStyle w:val="VerbatimChar"/>
        </w:rPr>
        <w:t xml:space="preserve">backend/src/</w:t>
      </w:r>
      <w:r>
        <w:t xml:space="preserve">, frontend under</w:t>
      </w:r>
      <w:r>
        <w:t xml:space="preserve"> </w:t>
      </w:r>
      <w:r>
        <w:rPr>
          <w:rStyle w:val="VerbatimChar"/>
        </w:rPr>
        <w:t xml:space="preserve">frontend/src/</w:t>
      </w:r>
      <w:r>
        <w:t xml:space="preserve">.</w:t>
      </w:r>
    </w:p>
    <w:bookmarkStart w:id="44" w:name="Xc70ad03ccb2fb21501358d1c291056b5e58778d"/>
    <w:p>
      <w:pPr>
        <w:pStyle w:val="Heading2"/>
      </w:pPr>
      <w:r>
        <w:t xml:space="preserve">3.1 A — Authentication and accounts</w:t>
      </w:r>
    </w:p>
    <w:p>
      <w:pPr>
        <w:pStyle w:val="FirstParagraph"/>
      </w:pPr>
      <w:r>
        <w:t xml:space="preserve">Shared code: backend</w:t>
      </w:r>
      <w:r>
        <w:t xml:space="preserve"> </w:t>
      </w:r>
      <w:r>
        <w:rPr>
          <w:rStyle w:val="VerbatimChar"/>
        </w:rPr>
        <w:t xml:space="preserve">modules/auth/{auth.route, auth.controller, auth.service, auth.validators}.ts</w:t>
      </w:r>
      <w:r>
        <w:t xml:space="preserve">; tables</w:t>
      </w:r>
      <w:r>
        <w:t xml:space="preserve"> </w:t>
      </w:r>
      <w:r>
        <w:rPr>
          <w:rStyle w:val="VerbatimChar"/>
        </w:rPr>
        <w:t xml:space="preserve">users</w:t>
      </w:r>
      <w:r>
        <w:t xml:space="preserve">,</w:t>
      </w:r>
      <w:r>
        <w:t xml:space="preserve"> </w:t>
      </w:r>
      <w:r>
        <w:rPr>
          <w:rStyle w:val="VerbatimChar"/>
        </w:rPr>
        <w:t xml:space="preserve">roles</w:t>
      </w:r>
      <w:r>
        <w:t xml:space="preserve">,</w:t>
      </w:r>
      <w:r>
        <w:t xml:space="preserve"> </w:t>
      </w:r>
      <w:r>
        <w:rPr>
          <w:rStyle w:val="VerbatimChar"/>
        </w:rPr>
        <w:t xml:space="preserve">user_role_mapping</w:t>
      </w:r>
      <w:r>
        <w:t xml:space="preserve">,</w:t>
      </w:r>
      <w:r>
        <w:t xml:space="preserve"> </w:t>
      </w:r>
      <w:r>
        <w:rPr>
          <w:rStyle w:val="VerbatimChar"/>
        </w:rPr>
        <w:t xml:space="preserve">sessions</w:t>
      </w:r>
      <w:r>
        <w:t xml:space="preserve">,</w:t>
      </w:r>
      <w:r>
        <w:t xml:space="preserve"> </w:t>
      </w:r>
      <w:r>
        <w:rPr>
          <w:rStyle w:val="VerbatimChar"/>
        </w:rPr>
        <w:t xml:space="preserve">otp_verifications</w:t>
      </w:r>
      <w:r>
        <w:t xml:space="preserve">,</w:t>
      </w:r>
      <w:r>
        <w:t xml:space="preserve"> </w:t>
      </w:r>
      <w:r>
        <w:rPr>
          <w:rStyle w:val="VerbatimChar"/>
        </w:rPr>
        <w:t xml:space="preserve">password_reset_tokens</w:t>
      </w:r>
      <w:r>
        <w:t xml:space="preserve">; frontend</w:t>
      </w:r>
      <w:r>
        <w:t xml:space="preserve"> </w:t>
      </w:r>
      <w:r>
        <w:rPr>
          <w:rStyle w:val="VerbatimChar"/>
        </w:rPr>
        <w:t xml:space="preserve">features/auth/*</w:t>
      </w:r>
      <w:r>
        <w:t xml:space="preserve">,</w:t>
      </w:r>
      <w:r>
        <w:t xml:space="preserve"> </w:t>
      </w:r>
      <w:r>
        <w:rPr>
          <w:rStyle w:val="VerbatimChar"/>
        </w:rPr>
        <w:t xml:space="preserve">lib/authClient.ts</w:t>
      </w:r>
      <w:r>
        <w:t xml:space="preserve">,</w:t>
      </w:r>
      <w:r>
        <w:t xml:space="preserve"> </w:t>
      </w:r>
      <w:r>
        <w:rPr>
          <w:rStyle w:val="VerbatimChar"/>
        </w:rPr>
        <w:t xml:space="preserve">store/authStore.ts</w:t>
      </w:r>
      <w:r>
        <w:t xml:space="preserve">. Actor: visitor or signed-in user.</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339"/>
        <w:gridCol w:w="1356"/>
        <w:gridCol w:w="1017"/>
        <w:gridCol w:w="1356"/>
        <w:gridCol w:w="1356"/>
        <w:gridCol w:w="1356"/>
        <w:gridCol w:w="847"/>
        <w:gridCol w:w="762"/>
        <w:gridCol w:w="1357"/>
      </w:tblGrid>
      <w:tr>
        <w:trPr>
          <w:tblHeader w:val="true"/>
          <w:cantSplit/>
          <w:tblHeader/>
        </w:trPr>
        <w:tc>
          <w:tcPr>
            <w:tcW w:w="339" w:type="dxa"/>
            <w:shd w:val="clear" w:color="auto" w:fill="E8935F"/>
          </w:tcPr>
          <w:p>
            <w:pPr>
              <w:pStyle w:val="Compact"/>
              <w:spacing w:before="20" w:after="20"/>
              <w:jc w:val="left"/>
            </w:pPr>
            <w:r>
              <w:rPr>
                <w:b/>
                <w:color w:val="FFFFFF"/>
                <w:sz w:val="15"/>
              </w:rPr>
              <w:t xml:space="preserve">ID</w:t>
            </w:r>
          </w:p>
        </w:tc>
        <w:tc>
          <w:tcPr>
            <w:tcW w:w="1356" w:type="dxa"/>
            <w:shd w:val="clear" w:color="auto" w:fill="E8935F"/>
          </w:tcPr>
          <w:p>
            <w:pPr>
              <w:pStyle w:val="Compact"/>
              <w:spacing w:before="20" w:after="20"/>
              <w:jc w:val="left"/>
            </w:pPr>
            <w:r>
              <w:rPr>
                <w:b/>
                <w:color w:val="FFFFFF"/>
                <w:sz w:val="15"/>
              </w:rPr>
              <w:t xml:space="preserve">Feature</w:t>
            </w:r>
          </w:p>
        </w:tc>
        <w:tc>
          <w:tcPr>
            <w:tcW w:w="1017" w:type="dxa"/>
            <w:shd w:val="clear" w:color="auto" w:fill="E8935F"/>
          </w:tcPr>
          <w:p>
            <w:pPr>
              <w:pStyle w:val="Compact"/>
              <w:spacing w:before="20" w:after="20"/>
              <w:jc w:val="left"/>
            </w:pPr>
            <w:r>
              <w:rPr>
                <w:b/>
                <w:color w:val="FFFFFF"/>
                <w:sz w:val="15"/>
              </w:rPr>
              <w:t xml:space="preserve">Business purpose</w:t>
            </w:r>
          </w:p>
        </w:tc>
        <w:tc>
          <w:tcPr>
            <w:tcW w:w="1356" w:type="dxa"/>
            <w:shd w:val="clear" w:color="auto" w:fill="E8935F"/>
          </w:tcPr>
          <w:p>
            <w:pPr>
              <w:pStyle w:val="Compact"/>
              <w:spacing w:before="20" w:after="20"/>
              <w:jc w:val="left"/>
            </w:pPr>
            <w:r>
              <w:rPr>
                <w:b/>
                <w:color w:val="FFFFFF"/>
                <w:sz w:val="15"/>
              </w:rPr>
              <w:t xml:space="preserve">Frontend</w:t>
            </w:r>
          </w:p>
        </w:tc>
        <w:tc>
          <w:tcPr>
            <w:tcW w:w="1356" w:type="dxa"/>
            <w:shd w:val="clear" w:color="auto" w:fill="E8935F"/>
          </w:tcPr>
          <w:p>
            <w:pPr>
              <w:pStyle w:val="Compact"/>
              <w:spacing w:before="20" w:after="20"/>
              <w:jc w:val="left"/>
            </w:pPr>
            <w:r>
              <w:rPr>
                <w:b/>
                <w:color w:val="FFFFFF"/>
                <w:sz w:val="15"/>
              </w:rPr>
              <w:t xml:space="preserve">Backend</w:t>
            </w:r>
          </w:p>
        </w:tc>
        <w:tc>
          <w:tcPr>
            <w:tcW w:w="1356" w:type="dxa"/>
            <w:shd w:val="clear" w:color="auto" w:fill="E8935F"/>
          </w:tcPr>
          <w:p>
            <w:pPr>
              <w:pStyle w:val="Compact"/>
              <w:spacing w:before="20" w:after="20"/>
              <w:jc w:val="left"/>
            </w:pPr>
            <w:r>
              <w:rPr>
                <w:b/>
                <w:color w:val="FFFFFF"/>
                <w:sz w:val="15"/>
              </w:rPr>
              <w:t xml:space="preserve">DB</w:t>
            </w:r>
          </w:p>
        </w:tc>
        <w:tc>
          <w:tcPr>
            <w:tcW w:w="847" w:type="dxa"/>
            <w:shd w:val="clear" w:color="auto" w:fill="E8935F"/>
          </w:tcPr>
          <w:p>
            <w:pPr>
              <w:pStyle w:val="Compact"/>
              <w:spacing w:before="20" w:after="20"/>
              <w:jc w:val="left"/>
            </w:pPr>
            <w:r>
              <w:rPr>
                <w:b/>
                <w:color w:val="FFFFFF"/>
                <w:sz w:val="15"/>
              </w:rPr>
              <w:t xml:space="preserve">External</w:t>
            </w:r>
          </w:p>
        </w:tc>
        <w:tc>
          <w:tcPr>
            <w:tcW w:w="762" w:type="dxa"/>
            <w:shd w:val="clear" w:color="auto" w:fill="E8935F"/>
          </w:tcPr>
          <w:p>
            <w:pPr>
              <w:pStyle w:val="Compact"/>
              <w:spacing w:before="20" w:after="20"/>
              <w:jc w:val="left"/>
            </w:pPr>
            <w:r>
              <w:rPr>
                <w:b/>
                <w:color w:val="FFFFFF"/>
                <w:sz w:val="15"/>
              </w:rPr>
              <w:t xml:space="preserve">Status</w:t>
            </w:r>
          </w:p>
        </w:tc>
        <w:tc>
          <w:tcPr>
            <w:tcW w:w="1357" w:type="dxa"/>
            <w:shd w:val="clear" w:color="auto" w:fill="E8935F"/>
          </w:tcPr>
          <w:p>
            <w:pPr>
              <w:pStyle w:val="Compact"/>
              <w:spacing w:before="20" w:after="20"/>
              <w:jc w:val="left"/>
            </w:pPr>
            <w:r>
              <w:rPr>
                <w:b/>
                <w:color w:val="FFFFFF"/>
                <w:sz w:val="15"/>
              </w:rPr>
              <w:t xml:space="preserve">Key limitations</w:t>
            </w:r>
          </w:p>
        </w:tc>
      </w:tr>
      <w:tr>
        <w:trPr>
          <w:cantSplit/>
        </w:trPr>
        <w:tc>
          <w:tcPr>
            <w:tcW w:w="339" w:type="dxa"/>
            <w:shd w:val="clear" w:color="auto" w:fill="FFFFFF"/>
          </w:tcPr>
          <w:p>
            <w:pPr>
              <w:pStyle w:val="Compact"/>
              <w:spacing w:before="20" w:after="20"/>
              <w:jc w:val="left"/>
            </w:pPr>
            <w:r>
              <w:rPr>
                <w:sz w:val="15"/>
              </w:rPr>
              <w:t xml:space="preserve">A1</w:t>
            </w:r>
          </w:p>
        </w:tc>
        <w:tc>
          <w:tcPr>
            <w:tcW w:w="1356" w:type="dxa"/>
            <w:shd w:val="clear" w:color="auto" w:fill="FFFFFF"/>
          </w:tcPr>
          <w:p>
            <w:pPr>
              <w:pStyle w:val="Compact"/>
              <w:spacing w:before="20" w:after="20"/>
              <w:jc w:val="left"/>
            </w:pPr>
            <w:r>
              <w:rPr>
                <w:sz w:val="15"/>
              </w:rPr>
              <w:t xml:space="preserve">Email/password registration</w:t>
            </w:r>
          </w:p>
        </w:tc>
        <w:tc>
          <w:tcPr>
            <w:tcW w:w="1017" w:type="dxa"/>
            <w:shd w:val="clear" w:color="auto" w:fill="FFFFFF"/>
          </w:tcPr>
          <w:p>
            <w:pPr>
              <w:pStyle w:val="Compact"/>
              <w:spacing w:before="20" w:after="20"/>
              <w:jc w:val="left"/>
            </w:pPr>
            <w:r>
              <w:rPr>
                <w:sz w:val="15"/>
              </w:rPr>
              <w:t xml:space="preserve">Create account with required profile</w:t>
            </w:r>
          </w:p>
        </w:tc>
        <w:tc>
          <w:tcPr>
            <w:tcW w:w="1356" w:type="dxa"/>
            <w:shd w:val="clear" w:color="auto" w:fill="FFFFFF"/>
          </w:tcPr>
          <w:p>
            <w:pPr>
              <w:pStyle w:val="Compact"/>
              <w:spacing w:before="20" w:after="20"/>
              <w:jc w:val="left"/>
            </w:pPr>
            <w:r>
              <w:rPr>
                <w:rStyle w:val="VerbatimChar"/>
                <w:sz w:val="15"/>
              </w:rPr>
              <w:t xml:space="preserve">/register</w:t>
            </w:r>
            <w:r>
              <w:rPr>
                <w:sz w:val="15"/>
              </w:rPr>
              <w:t xml:space="preserve"> </w:t>
            </w:r>
            <w:r>
              <w:rPr>
                <w:sz w:val="15"/>
              </w:rPr>
              <w:t xml:space="preserve">(</w:t>
            </w:r>
            <w:r>
              <w:rPr>
                <w:rStyle w:val="VerbatimChar"/>
                <w:sz w:val="15"/>
              </w:rPr>
              <w:t xml:space="preserve">RegisterPage.tsx</w:t>
            </w:r>
            <w:r>
              <w:rPr>
                <w:sz w:val="15"/>
              </w:rPr>
              <w:t xml:space="preserve">)</w:t>
            </w:r>
          </w:p>
        </w:tc>
        <w:tc>
          <w:tcPr>
            <w:tcW w:w="1356" w:type="dxa"/>
            <w:shd w:val="clear" w:color="auto" w:fill="FFFFFF"/>
          </w:tcPr>
          <w:p>
            <w:pPr>
              <w:pStyle w:val="Compact"/>
              <w:spacing w:before="20" w:after="20"/>
              <w:jc w:val="left"/>
            </w:pPr>
            <w:r>
              <w:rPr>
                <w:rStyle w:val="VerbatimChar"/>
                <w:sz w:val="15"/>
              </w:rPr>
              <w:t xml:space="preserve">POST /api/auth/register</w:t>
            </w:r>
            <w:r>
              <w:rPr>
                <w:sz w:val="15"/>
              </w:rPr>
              <w:t xml:space="preserve"> </w:t>
            </w:r>
            <w:r>
              <w:rPr>
                <w:sz w:val="15"/>
              </w:rPr>
              <w:t xml:space="preserve">→</w:t>
            </w:r>
            <w:r>
              <w:rPr>
                <w:sz w:val="15"/>
              </w:rPr>
              <w:t xml:space="preserve"> </w:t>
            </w:r>
            <w:r>
              <w:rPr>
                <w:rStyle w:val="VerbatimChar"/>
                <w:sz w:val="15"/>
              </w:rPr>
              <w:t xml:space="preserve">AuthService.register</w:t>
            </w:r>
          </w:p>
        </w:tc>
        <w:tc>
          <w:tcPr>
            <w:tcW w:w="1356" w:type="dxa"/>
            <w:shd w:val="clear" w:color="auto" w:fill="FFFFFF"/>
          </w:tcPr>
          <w:p>
            <w:pPr>
              <w:pStyle w:val="Compact"/>
              <w:spacing w:before="20" w:after="20"/>
              <w:jc w:val="left"/>
            </w:pPr>
            <w:r>
              <w:rPr>
                <w:sz w:val="15"/>
              </w:rPr>
              <w:t xml:space="preserve">users, user_role_mapping</w:t>
            </w:r>
          </w:p>
        </w:tc>
        <w:tc>
          <w:tcPr>
            <w:tcW w:w="847" w:type="dxa"/>
            <w:shd w:val="clear" w:color="auto" w:fill="FFFFFF"/>
          </w:tcPr>
          <w:p>
            <w:pPr>
              <w:pStyle w:val="Compact"/>
              <w:spacing w:before="20" w:after="20"/>
              <w:jc w:val="left"/>
            </w:pPr>
            <w:r>
              <w:rPr>
                <w:sz w:val="15"/>
              </w:rPr>
              <w:t xml:space="preserve">–</w:t>
            </w:r>
          </w:p>
        </w:tc>
        <w:tc>
          <w:tcPr>
            <w:tcW w:w="762" w:type="dxa"/>
            <w:shd w:val="clear" w:color="auto" w:fill="FFFFFF"/>
          </w:tcPr>
          <w:p>
            <w:pPr>
              <w:pStyle w:val="Compact"/>
              <w:spacing w:before="20" w:after="20"/>
              <w:jc w:val="left"/>
            </w:pPr>
            <w:r>
              <w:rPr>
                <w:sz w:val="15"/>
              </w:rPr>
              <w:t xml:space="preserve">IMPL-NV</w:t>
            </w:r>
          </w:p>
        </w:tc>
        <w:tc>
          <w:tcPr>
            <w:tcW w:w="1357" w:type="dxa"/>
            <w:shd w:val="clear" w:color="auto" w:fill="FFFFFF"/>
          </w:tcPr>
          <w:p>
            <w:pPr>
              <w:pStyle w:val="Compact"/>
              <w:spacing w:before="20" w:after="20"/>
              <w:jc w:val="left"/>
            </w:pPr>
            <w:r>
              <w:rPr>
                <w:sz w:val="15"/>
              </w:rPr>
              <w:t xml:space="preserve">Overwrites unverified duplicate;</w:t>
            </w:r>
            <w:r>
              <w:rPr>
                <w:sz w:val="15"/>
              </w:rPr>
              <w:t xml:space="preserve"> </w:t>
            </w:r>
            <w:r>
              <w:rPr>
                <w:rStyle w:val="VerbatimChar"/>
                <w:sz w:val="15"/>
              </w:rPr>
              <w:t xml:space="preserve">referralCode</w:t>
            </w:r>
            <w:r>
              <w:rPr>
                <w:sz w:val="15"/>
              </w:rPr>
              <w:t xml:space="preserve"> </w:t>
            </w:r>
            <w:r>
              <w:rPr>
                <w:sz w:val="15"/>
              </w:rPr>
              <w:t xml:space="preserve">accepted but unused; India-only phone; no rate limit; sends no OTP itself</w:t>
            </w:r>
          </w:p>
        </w:tc>
      </w:tr>
      <w:tr>
        <w:trPr>
          <w:cantSplit/>
        </w:trPr>
        <w:tc>
          <w:tcPr>
            <w:tcW w:w="339" w:type="dxa"/>
            <w:shd w:val="clear" w:color="auto" w:fill="FDF1EA"/>
          </w:tcPr>
          <w:p>
            <w:pPr>
              <w:pStyle w:val="Compact"/>
              <w:spacing w:before="20" w:after="20"/>
              <w:jc w:val="left"/>
            </w:pPr>
            <w:r>
              <w:rPr>
                <w:sz w:val="15"/>
              </w:rPr>
              <w:t xml:space="preserve">A2</w:t>
            </w:r>
          </w:p>
        </w:tc>
        <w:tc>
          <w:tcPr>
            <w:tcW w:w="1356" w:type="dxa"/>
            <w:shd w:val="clear" w:color="auto" w:fill="FDF1EA"/>
          </w:tcPr>
          <w:p>
            <w:pPr>
              <w:pStyle w:val="Compact"/>
              <w:spacing w:before="20" w:after="20"/>
              <w:jc w:val="left"/>
            </w:pPr>
            <w:r>
              <w:rPr>
                <w:sz w:val="15"/>
              </w:rPr>
              <w:t xml:space="preserve">Email OTP (register/login)</w:t>
            </w:r>
          </w:p>
        </w:tc>
        <w:tc>
          <w:tcPr>
            <w:tcW w:w="1017" w:type="dxa"/>
            <w:shd w:val="clear" w:color="auto" w:fill="FDF1EA"/>
          </w:tcPr>
          <w:p>
            <w:pPr>
              <w:pStyle w:val="Compact"/>
              <w:spacing w:before="20" w:after="20"/>
              <w:jc w:val="left"/>
            </w:pPr>
            <w:r>
              <w:rPr>
                <w:sz w:val="15"/>
              </w:rPr>
              <w:t xml:space="preserve">Prove email ownership</w:t>
            </w:r>
          </w:p>
        </w:tc>
        <w:tc>
          <w:tcPr>
            <w:tcW w:w="1356" w:type="dxa"/>
            <w:shd w:val="clear" w:color="auto" w:fill="FDF1EA"/>
          </w:tcPr>
          <w:p>
            <w:pPr>
              <w:pStyle w:val="Compact"/>
              <w:spacing w:before="20" w:after="20"/>
              <w:jc w:val="left"/>
            </w:pPr>
            <w:r>
              <w:rPr>
                <w:rStyle w:val="VerbatimChar"/>
                <w:sz w:val="15"/>
              </w:rPr>
              <w:t xml:space="preserve">/verify-otp</w:t>
            </w:r>
            <w:r>
              <w:rPr>
                <w:sz w:val="15"/>
              </w:rPr>
              <w:t xml:space="preserve"> </w:t>
            </w:r>
            <w:r>
              <w:rPr>
                <w:sz w:val="15"/>
              </w:rPr>
              <w:t xml:space="preserve">(</w:t>
            </w:r>
            <w:r>
              <w:rPr>
                <w:rStyle w:val="VerbatimChar"/>
                <w:sz w:val="15"/>
              </w:rPr>
              <w:t xml:space="preserve">VerifyOtpPage</w:t>
            </w:r>
            <w:r>
              <w:rPr>
                <w:sz w:val="15"/>
              </w:rPr>
              <w:t xml:space="preserve">,</w:t>
            </w:r>
            <w:r>
              <w:rPr>
                <w:sz w:val="15"/>
              </w:rPr>
              <w:t xml:space="preserve"> </w:t>
            </w:r>
            <w:r>
              <w:rPr>
                <w:rStyle w:val="VerbatimChar"/>
                <w:sz w:val="15"/>
              </w:rPr>
              <w:t xml:space="preserve">OtpForm</w:t>
            </w:r>
            <w:r>
              <w:rPr>
                <w:sz w:val="15"/>
              </w:rPr>
              <w:t xml:space="preserve">)</w:t>
            </w:r>
          </w:p>
        </w:tc>
        <w:tc>
          <w:tcPr>
            <w:tcW w:w="1356" w:type="dxa"/>
            <w:shd w:val="clear" w:color="auto" w:fill="FDF1EA"/>
          </w:tcPr>
          <w:p>
            <w:pPr>
              <w:pStyle w:val="Compact"/>
              <w:spacing w:before="20" w:after="20"/>
              <w:jc w:val="left"/>
            </w:pPr>
            <w:r>
              <w:rPr>
                <w:rStyle w:val="VerbatimChar"/>
                <w:sz w:val="15"/>
              </w:rPr>
              <w:t xml:space="preserve">POST /auth/resend-otp</w:t>
            </w:r>
            <w:r>
              <w:rPr>
                <w:sz w:val="15"/>
              </w:rPr>
              <w:t xml:space="preserve">,</w:t>
            </w:r>
            <w:r>
              <w:rPr>
                <w:sz w:val="15"/>
              </w:rPr>
              <w:t xml:space="preserve"> </w:t>
            </w:r>
            <w:r>
              <w:rPr>
                <w:rStyle w:val="VerbatimChar"/>
                <w:sz w:val="15"/>
              </w:rPr>
              <w:t xml:space="preserve">/auth/verify-otp</w:t>
            </w:r>
          </w:p>
        </w:tc>
        <w:tc>
          <w:tcPr>
            <w:tcW w:w="1356" w:type="dxa"/>
            <w:shd w:val="clear" w:color="auto" w:fill="FDF1EA"/>
          </w:tcPr>
          <w:p>
            <w:pPr>
              <w:pStyle w:val="Compact"/>
              <w:spacing w:before="20" w:after="20"/>
              <w:jc w:val="left"/>
            </w:pPr>
            <w:r>
              <w:rPr>
                <w:sz w:val="15"/>
              </w:rPr>
              <w:t xml:space="preserve">otp_verifications</w:t>
            </w:r>
          </w:p>
        </w:tc>
        <w:tc>
          <w:tcPr>
            <w:tcW w:w="847" w:type="dxa"/>
            <w:shd w:val="clear" w:color="auto" w:fill="FDF1EA"/>
          </w:tcPr>
          <w:p>
            <w:pPr>
              <w:pStyle w:val="Compact"/>
              <w:spacing w:before="20" w:after="20"/>
              <w:jc w:val="left"/>
            </w:pPr>
            <w:r>
              <w:rPr>
                <w:sz w:val="15"/>
              </w:rPr>
              <w:t xml:space="preserve">Resend</w:t>
            </w:r>
          </w:p>
        </w:tc>
        <w:tc>
          <w:tcPr>
            <w:tcW w:w="762" w:type="dxa"/>
            <w:shd w:val="clear" w:color="auto" w:fill="FDF1EA"/>
          </w:tcPr>
          <w:p>
            <w:pPr>
              <w:pStyle w:val="Compact"/>
              <w:spacing w:before="20" w:after="20"/>
              <w:jc w:val="left"/>
            </w:pPr>
            <w:r>
              <w:rPr>
                <w:sz w:val="15"/>
              </w:rPr>
              <w:t xml:space="preserve">IMPL-NV</w:t>
            </w:r>
          </w:p>
        </w:tc>
        <w:tc>
          <w:tcPr>
            <w:tcW w:w="1357" w:type="dxa"/>
            <w:shd w:val="clear" w:color="auto" w:fill="FDF1EA"/>
          </w:tcPr>
          <w:p>
            <w:pPr>
              <w:pStyle w:val="Compact"/>
              <w:spacing w:before="20" w:after="20"/>
              <w:jc w:val="left"/>
            </w:pPr>
            <w:r>
              <w:rPr>
                <w:sz w:val="15"/>
              </w:rPr>
              <w:t xml:space="preserve">No attempt limit;</w:t>
            </w:r>
            <w:r>
              <w:rPr>
                <w:sz w:val="15"/>
              </w:rPr>
              <w:t xml:space="preserve"> </w:t>
            </w:r>
            <w:r>
              <w:rPr>
                <w:rStyle w:val="VerbatimChar"/>
                <w:sz w:val="15"/>
              </w:rPr>
              <w:t xml:space="preserve">Math.random</w:t>
            </w:r>
            <w:r>
              <w:rPr>
                <w:sz w:val="15"/>
              </w:rPr>
              <w:t xml:space="preserve">; unsalted hash; send failures swallowed</w:t>
            </w:r>
          </w:p>
        </w:tc>
      </w:tr>
      <w:tr>
        <w:trPr>
          <w:cantSplit/>
        </w:trPr>
        <w:tc>
          <w:tcPr>
            <w:tcW w:w="339" w:type="dxa"/>
            <w:shd w:val="clear" w:color="auto" w:fill="FFFFFF"/>
          </w:tcPr>
          <w:p>
            <w:pPr>
              <w:pStyle w:val="Compact"/>
              <w:spacing w:before="20" w:after="20"/>
              <w:jc w:val="left"/>
            </w:pPr>
            <w:r>
              <w:rPr>
                <w:sz w:val="15"/>
              </w:rPr>
              <w:t xml:space="preserve">A3</w:t>
            </w:r>
          </w:p>
        </w:tc>
        <w:tc>
          <w:tcPr>
            <w:tcW w:w="1356" w:type="dxa"/>
            <w:shd w:val="clear" w:color="auto" w:fill="FFFFFF"/>
          </w:tcPr>
          <w:p>
            <w:pPr>
              <w:pStyle w:val="Compact"/>
              <w:spacing w:before="20" w:after="20"/>
              <w:jc w:val="left"/>
            </w:pPr>
            <w:r>
              <w:rPr>
                <w:sz w:val="15"/>
              </w:rPr>
              <w:t xml:space="preserve">Phone verification (MSG91)</w:t>
            </w:r>
          </w:p>
        </w:tc>
        <w:tc>
          <w:tcPr>
            <w:tcW w:w="1017" w:type="dxa"/>
            <w:shd w:val="clear" w:color="auto" w:fill="FFFFFF"/>
          </w:tcPr>
          <w:p>
            <w:pPr>
              <w:pStyle w:val="Compact"/>
              <w:spacing w:before="20" w:after="20"/>
              <w:jc w:val="left"/>
            </w:pPr>
            <w:r>
              <w:rPr>
                <w:sz w:val="15"/>
              </w:rPr>
              <w:t xml:space="preserve">Prove phone ownership</w:t>
            </w:r>
          </w:p>
        </w:tc>
        <w:tc>
          <w:tcPr>
            <w:tcW w:w="1356" w:type="dxa"/>
            <w:shd w:val="clear" w:color="auto" w:fill="FFFFFF"/>
          </w:tcPr>
          <w:p>
            <w:pPr>
              <w:pStyle w:val="Compact"/>
              <w:spacing w:before="20" w:after="20"/>
              <w:jc w:val="left"/>
            </w:pPr>
            <w:r>
              <w:rPr>
                <w:rStyle w:val="VerbatimChar"/>
                <w:sz w:val="15"/>
              </w:rPr>
              <w:t xml:space="preserve">/register</w:t>
            </w:r>
            <w:r>
              <w:rPr>
                <w:sz w:val="15"/>
              </w:rPr>
              <w:t xml:space="preserve"> </w:t>
            </w:r>
            <w:r>
              <w:rPr>
                <w:sz w:val="15"/>
              </w:rPr>
              <w:t xml:space="preserve">step 3 (</w:t>
            </w:r>
            <w:r>
              <w:rPr>
                <w:rStyle w:val="VerbatimChar"/>
                <w:sz w:val="15"/>
              </w:rPr>
              <w:t xml:space="preserve">Msg91PhoneWidget</w:t>
            </w:r>
            <w:r>
              <w:rPr>
                <w:sz w:val="15"/>
              </w:rPr>
              <w:t xml:space="preserve">,</w:t>
            </w:r>
            <w:r>
              <w:rPr>
                <w:sz w:val="15"/>
              </w:rPr>
              <w:t xml:space="preserve"> </w:t>
            </w:r>
            <w:r>
              <w:rPr>
                <w:rStyle w:val="VerbatimChar"/>
                <w:sz w:val="15"/>
              </w:rPr>
              <w:t xml:space="preserve">useVerifyPhone</w:t>
            </w:r>
            <w:r>
              <w:rPr>
                <w:sz w:val="15"/>
              </w:rPr>
              <w:t xml:space="preserve">)</w:t>
            </w:r>
          </w:p>
        </w:tc>
        <w:tc>
          <w:tcPr>
            <w:tcW w:w="1356" w:type="dxa"/>
            <w:shd w:val="clear" w:color="auto" w:fill="FFFFFF"/>
          </w:tcPr>
          <w:p>
            <w:pPr>
              <w:pStyle w:val="Compact"/>
              <w:spacing w:before="20" w:after="20"/>
              <w:jc w:val="left"/>
            </w:pPr>
            <w:r>
              <w:rPr>
                <w:rStyle w:val="VerbatimChar"/>
                <w:sz w:val="15"/>
              </w:rPr>
              <w:t xml:space="preserve">GET /auth/msg91-config</w:t>
            </w:r>
            <w:r>
              <w:rPr>
                <w:sz w:val="15"/>
              </w:rPr>
              <w:t xml:space="preserve">,</w:t>
            </w:r>
            <w:r>
              <w:rPr>
                <w:sz w:val="15"/>
              </w:rPr>
              <w:t xml:space="preserve"> </w:t>
            </w:r>
            <w:r>
              <w:rPr>
                <w:rStyle w:val="VerbatimChar"/>
                <w:sz w:val="15"/>
              </w:rPr>
              <w:t xml:space="preserve">POST /auth/verify-phone</w:t>
            </w:r>
          </w:p>
        </w:tc>
        <w:tc>
          <w:tcPr>
            <w:tcW w:w="1356" w:type="dxa"/>
            <w:shd w:val="clear" w:color="auto" w:fill="FFFFFF"/>
          </w:tcPr>
          <w:p>
            <w:pPr>
              <w:pStyle w:val="Compact"/>
              <w:spacing w:before="20" w:after="20"/>
              <w:jc w:val="left"/>
            </w:pPr>
            <w:r>
              <w:rPr>
                <w:sz w:val="15"/>
              </w:rPr>
              <w:t xml:space="preserve">users.isPhoneVerified</w:t>
            </w:r>
          </w:p>
        </w:tc>
        <w:tc>
          <w:tcPr>
            <w:tcW w:w="847" w:type="dxa"/>
            <w:shd w:val="clear" w:color="auto" w:fill="FFFFFF"/>
          </w:tcPr>
          <w:p>
            <w:pPr>
              <w:pStyle w:val="Compact"/>
              <w:spacing w:before="20" w:after="20"/>
              <w:jc w:val="left"/>
            </w:pPr>
            <w:r>
              <w:rPr>
                <w:sz w:val="15"/>
              </w:rPr>
              <w:t xml:space="preserve">MSG91</w:t>
            </w:r>
          </w:p>
        </w:tc>
        <w:tc>
          <w:tcPr>
            <w:tcW w:w="762" w:type="dxa"/>
            <w:shd w:val="clear" w:color="auto" w:fill="FFFFFF"/>
          </w:tcPr>
          <w:p>
            <w:pPr>
              <w:pStyle w:val="Compact"/>
              <w:spacing w:before="20" w:after="20"/>
              <w:jc w:val="left"/>
            </w:pPr>
            <w:r>
              <w:rPr>
                <w:sz w:val="15"/>
              </w:rPr>
              <w:t xml:space="preserve">IMPL-NV</w:t>
            </w:r>
          </w:p>
        </w:tc>
        <w:tc>
          <w:tcPr>
            <w:tcW w:w="1357" w:type="dxa"/>
            <w:shd w:val="clear" w:color="auto" w:fill="FFFFFF"/>
          </w:tcPr>
          <w:p>
            <w:pPr>
              <w:pStyle w:val="Compact"/>
              <w:spacing w:before="20" w:after="20"/>
              <w:jc w:val="left"/>
            </w:pPr>
            <w:r>
              <w:rPr>
                <w:sz w:val="15"/>
              </w:rPr>
              <w:t xml:space="preserve">Number match skipped if provider omits mobile (response shape unknown)</w:t>
            </w:r>
          </w:p>
        </w:tc>
      </w:tr>
      <w:tr>
        <w:trPr>
          <w:cantSplit/>
        </w:trPr>
        <w:tc>
          <w:tcPr>
            <w:tcW w:w="339" w:type="dxa"/>
            <w:shd w:val="clear" w:color="auto" w:fill="FDF1EA"/>
          </w:tcPr>
          <w:p>
            <w:pPr>
              <w:pStyle w:val="Compact"/>
              <w:spacing w:before="20" w:after="20"/>
              <w:jc w:val="left"/>
            </w:pPr>
            <w:r>
              <w:rPr>
                <w:sz w:val="15"/>
              </w:rPr>
              <w:t xml:space="preserve">A4</w:t>
            </w:r>
          </w:p>
        </w:tc>
        <w:tc>
          <w:tcPr>
            <w:tcW w:w="1356" w:type="dxa"/>
            <w:shd w:val="clear" w:color="auto" w:fill="FDF1EA"/>
          </w:tcPr>
          <w:p>
            <w:pPr>
              <w:pStyle w:val="Compact"/>
              <w:spacing w:before="20" w:after="20"/>
              <w:jc w:val="left"/>
            </w:pPr>
            <w:r>
              <w:rPr>
                <w:sz w:val="15"/>
              </w:rPr>
              <w:t xml:space="preserve">Password login</w:t>
            </w:r>
          </w:p>
        </w:tc>
        <w:tc>
          <w:tcPr>
            <w:tcW w:w="1017" w:type="dxa"/>
            <w:shd w:val="clear" w:color="auto" w:fill="FDF1EA"/>
          </w:tcPr>
          <w:p>
            <w:pPr>
              <w:pStyle w:val="Compact"/>
              <w:spacing w:before="20" w:after="20"/>
              <w:jc w:val="left"/>
            </w:pPr>
            <w:r>
              <w:rPr>
                <w:sz w:val="15"/>
              </w:rPr>
              <w:t xml:space="preserve">Sign in; route unverified users to OTP</w:t>
            </w:r>
          </w:p>
        </w:tc>
        <w:tc>
          <w:tcPr>
            <w:tcW w:w="1356" w:type="dxa"/>
            <w:shd w:val="clear" w:color="auto" w:fill="FDF1EA"/>
          </w:tcPr>
          <w:p>
            <w:pPr>
              <w:pStyle w:val="Compact"/>
              <w:spacing w:before="20" w:after="20"/>
              <w:jc w:val="left"/>
            </w:pPr>
            <w:r>
              <w:rPr>
                <w:rStyle w:val="VerbatimChar"/>
                <w:sz w:val="15"/>
              </w:rPr>
              <w:t xml:space="preserve">/login</w:t>
            </w:r>
          </w:p>
        </w:tc>
        <w:tc>
          <w:tcPr>
            <w:tcW w:w="1356" w:type="dxa"/>
            <w:shd w:val="clear" w:color="auto" w:fill="FDF1EA"/>
          </w:tcPr>
          <w:p>
            <w:pPr>
              <w:pStyle w:val="Compact"/>
              <w:spacing w:before="20" w:after="20"/>
              <w:jc w:val="left"/>
            </w:pPr>
            <w:r>
              <w:rPr>
                <w:rStyle w:val="VerbatimChar"/>
                <w:sz w:val="15"/>
              </w:rPr>
              <w:t xml:space="preserve">POST /auth/login</w:t>
            </w:r>
          </w:p>
        </w:tc>
        <w:tc>
          <w:tcPr>
            <w:tcW w:w="1356" w:type="dxa"/>
            <w:shd w:val="clear" w:color="auto" w:fill="FDF1EA"/>
          </w:tcPr>
          <w:p>
            <w:pPr>
              <w:pStyle w:val="Compact"/>
              <w:spacing w:before="20" w:after="20"/>
              <w:jc w:val="left"/>
            </w:pPr>
            <w:r>
              <w:rPr>
                <w:sz w:val="15"/>
              </w:rPr>
              <w:t xml:space="preserve">users, sessions, otp_verifications</w:t>
            </w:r>
          </w:p>
        </w:tc>
        <w:tc>
          <w:tcPr>
            <w:tcW w:w="847" w:type="dxa"/>
            <w:shd w:val="clear" w:color="auto" w:fill="FDF1EA"/>
          </w:tcPr>
          <w:p>
            <w:pPr>
              <w:pStyle w:val="Compact"/>
              <w:spacing w:before="20" w:after="20"/>
              <w:jc w:val="left"/>
            </w:pPr>
            <w:r>
              <w:rPr>
                <w:sz w:val="15"/>
              </w:rPr>
              <w:t xml:space="preserve">Resend</w:t>
            </w:r>
          </w:p>
        </w:tc>
        <w:tc>
          <w:tcPr>
            <w:tcW w:w="762" w:type="dxa"/>
            <w:shd w:val="clear" w:color="auto" w:fill="FDF1EA"/>
          </w:tcPr>
          <w:p>
            <w:pPr>
              <w:pStyle w:val="Compact"/>
              <w:spacing w:before="20" w:after="20"/>
              <w:jc w:val="left"/>
            </w:pPr>
            <w:r>
              <w:rPr>
                <w:sz w:val="15"/>
              </w:rPr>
              <w:t xml:space="preserve">IMPL-NV</w:t>
            </w:r>
          </w:p>
        </w:tc>
        <w:tc>
          <w:tcPr>
            <w:tcW w:w="1357" w:type="dxa"/>
            <w:shd w:val="clear" w:color="auto" w:fill="FDF1EA"/>
          </w:tcPr>
          <w:p>
            <w:pPr>
              <w:pStyle w:val="Compact"/>
              <w:spacing w:before="20" w:after="20"/>
              <w:jc w:val="left"/>
            </w:pPr>
            <w:r>
              <w:rPr>
                <w:sz w:val="15"/>
              </w:rPr>
              <w:t xml:space="preserve">404 reveals unknown email; no lockout</w:t>
            </w:r>
          </w:p>
        </w:tc>
      </w:tr>
      <w:tr>
        <w:trPr>
          <w:cantSplit/>
        </w:trPr>
        <w:tc>
          <w:tcPr>
            <w:tcW w:w="339" w:type="dxa"/>
            <w:shd w:val="clear" w:color="auto" w:fill="FFFFFF"/>
          </w:tcPr>
          <w:p>
            <w:pPr>
              <w:pStyle w:val="Compact"/>
              <w:spacing w:before="20" w:after="20"/>
              <w:jc w:val="left"/>
            </w:pPr>
            <w:r>
              <w:rPr>
                <w:sz w:val="15"/>
              </w:rPr>
              <w:t xml:space="preserve">A5</w:t>
            </w:r>
          </w:p>
        </w:tc>
        <w:tc>
          <w:tcPr>
            <w:tcW w:w="1356" w:type="dxa"/>
            <w:shd w:val="clear" w:color="auto" w:fill="FFFFFF"/>
          </w:tcPr>
          <w:p>
            <w:pPr>
              <w:pStyle w:val="Compact"/>
              <w:spacing w:before="20" w:after="20"/>
              <w:jc w:val="left"/>
            </w:pPr>
            <w:r>
              <w:rPr>
                <w:sz w:val="15"/>
              </w:rPr>
              <w:t xml:space="preserve">Google sign-in + linking</w:t>
            </w:r>
          </w:p>
        </w:tc>
        <w:tc>
          <w:tcPr>
            <w:tcW w:w="1017" w:type="dxa"/>
            <w:shd w:val="clear" w:color="auto" w:fill="FFFFFF"/>
          </w:tcPr>
          <w:p>
            <w:pPr>
              <w:pStyle w:val="Compact"/>
              <w:spacing w:before="20" w:after="20"/>
              <w:jc w:val="left"/>
            </w:pPr>
            <w:r>
              <w:rPr>
                <w:sz w:val="15"/>
              </w:rPr>
              <w:t xml:space="preserve">One-click sign-in; link by email</w:t>
            </w:r>
          </w:p>
        </w:tc>
        <w:tc>
          <w:tcPr>
            <w:tcW w:w="1356" w:type="dxa"/>
            <w:shd w:val="clear" w:color="auto" w:fill="FFFFFF"/>
          </w:tcPr>
          <w:p>
            <w:pPr>
              <w:pStyle w:val="Compact"/>
              <w:spacing w:before="20" w:after="20"/>
              <w:jc w:val="left"/>
            </w:pPr>
            <w:r>
              <w:rPr>
                <w:rStyle w:val="VerbatimChar"/>
                <w:sz w:val="15"/>
              </w:rPr>
              <w:t xml:space="preserve">GoogleAuthButton</w:t>
            </w:r>
            <w:r>
              <w:rPr>
                <w:sz w:val="15"/>
              </w:rPr>
              <w:t xml:space="preserve">,</w:t>
            </w:r>
            <w:r>
              <w:rPr>
                <w:sz w:val="15"/>
              </w:rPr>
              <w:t xml:space="preserve"> </w:t>
            </w:r>
            <w:r>
              <w:rPr>
                <w:rStyle w:val="VerbatimChar"/>
                <w:sz w:val="15"/>
              </w:rPr>
              <w:t xml:space="preserve">useGoogleIdentity</w:t>
            </w:r>
          </w:p>
        </w:tc>
        <w:tc>
          <w:tcPr>
            <w:tcW w:w="1356" w:type="dxa"/>
            <w:shd w:val="clear" w:color="auto" w:fill="FFFFFF"/>
          </w:tcPr>
          <w:p>
            <w:pPr>
              <w:pStyle w:val="Compact"/>
              <w:spacing w:before="20" w:after="20"/>
              <w:jc w:val="left"/>
            </w:pPr>
            <w:r>
              <w:rPr>
                <w:rStyle w:val="VerbatimChar"/>
                <w:sz w:val="15"/>
              </w:rPr>
              <w:t xml:space="preserve">POST /auth/google</w:t>
            </w:r>
          </w:p>
        </w:tc>
        <w:tc>
          <w:tcPr>
            <w:tcW w:w="1356" w:type="dxa"/>
            <w:shd w:val="clear" w:color="auto" w:fill="FFFFFF"/>
          </w:tcPr>
          <w:p>
            <w:pPr>
              <w:pStyle w:val="Compact"/>
              <w:spacing w:before="20" w:after="20"/>
              <w:jc w:val="left"/>
            </w:pPr>
            <w:r>
              <w:rPr>
                <w:sz w:val="15"/>
              </w:rPr>
              <w:t xml:space="preserve">users.googleId</w:t>
            </w:r>
          </w:p>
        </w:tc>
        <w:tc>
          <w:tcPr>
            <w:tcW w:w="847" w:type="dxa"/>
            <w:shd w:val="clear" w:color="auto" w:fill="FFFFFF"/>
          </w:tcPr>
          <w:p>
            <w:pPr>
              <w:pStyle w:val="Compact"/>
              <w:spacing w:before="20" w:after="20"/>
              <w:jc w:val="left"/>
            </w:pPr>
            <w:r>
              <w:rPr>
                <w:sz w:val="15"/>
              </w:rPr>
              <w:t xml:space="preserve">Google</w:t>
            </w:r>
          </w:p>
        </w:tc>
        <w:tc>
          <w:tcPr>
            <w:tcW w:w="762" w:type="dxa"/>
            <w:shd w:val="clear" w:color="auto" w:fill="FFFFFF"/>
          </w:tcPr>
          <w:p>
            <w:pPr>
              <w:pStyle w:val="Compact"/>
              <w:spacing w:before="20" w:after="20"/>
              <w:jc w:val="left"/>
            </w:pPr>
            <w:r>
              <w:rPr>
                <w:sz w:val="15"/>
              </w:rPr>
              <w:t xml:space="preserve">IMPL-NV</w:t>
            </w:r>
          </w:p>
        </w:tc>
        <w:tc>
          <w:tcPr>
            <w:tcW w:w="1357" w:type="dxa"/>
            <w:shd w:val="clear" w:color="auto" w:fill="FFFFFF"/>
          </w:tcPr>
          <w:p>
            <w:pPr>
              <w:pStyle w:val="Compact"/>
              <w:spacing w:before="20" w:after="20"/>
              <w:jc w:val="left"/>
            </w:pPr>
            <w:r>
              <w:rPr>
                <w:sz w:val="15"/>
              </w:rPr>
              <w:t xml:space="preserve">Pre-hijack: linking keeps existing password</w:t>
            </w:r>
          </w:p>
        </w:tc>
      </w:tr>
      <w:tr>
        <w:trPr>
          <w:cantSplit/>
        </w:trPr>
        <w:tc>
          <w:tcPr>
            <w:tcW w:w="339" w:type="dxa"/>
            <w:shd w:val="clear" w:color="auto" w:fill="FDF1EA"/>
          </w:tcPr>
          <w:p>
            <w:pPr>
              <w:pStyle w:val="Compact"/>
              <w:spacing w:before="20" w:after="20"/>
              <w:jc w:val="left"/>
            </w:pPr>
            <w:r>
              <w:rPr>
                <w:sz w:val="15"/>
              </w:rPr>
              <w:t xml:space="preserve">A6</w:t>
            </w:r>
          </w:p>
        </w:tc>
        <w:tc>
          <w:tcPr>
            <w:tcW w:w="1356" w:type="dxa"/>
            <w:shd w:val="clear" w:color="auto" w:fill="FDF1EA"/>
          </w:tcPr>
          <w:p>
            <w:pPr>
              <w:pStyle w:val="Compact"/>
              <w:spacing w:before="20" w:after="20"/>
              <w:jc w:val="left"/>
            </w:pPr>
            <w:r>
              <w:rPr>
                <w:sz w:val="15"/>
              </w:rPr>
              <w:t xml:space="preserve">Complete profile (Google users)</w:t>
            </w:r>
          </w:p>
        </w:tc>
        <w:tc>
          <w:tcPr>
            <w:tcW w:w="1017" w:type="dxa"/>
            <w:shd w:val="clear" w:color="auto" w:fill="FDF1EA"/>
          </w:tcPr>
          <w:p>
            <w:pPr>
              <w:pStyle w:val="Compact"/>
              <w:spacing w:before="20" w:after="20"/>
              <w:jc w:val="left"/>
            </w:pPr>
            <w:r>
              <w:rPr>
                <w:sz w:val="15"/>
              </w:rPr>
              <w:t xml:space="preserve">Collect phone, location, DOB</w:t>
            </w:r>
          </w:p>
        </w:tc>
        <w:tc>
          <w:tcPr>
            <w:tcW w:w="1356" w:type="dxa"/>
            <w:shd w:val="clear" w:color="auto" w:fill="FDF1EA"/>
          </w:tcPr>
          <w:p>
            <w:pPr>
              <w:pStyle w:val="Compact"/>
              <w:spacing w:before="20" w:after="20"/>
              <w:jc w:val="left"/>
            </w:pPr>
            <w:r>
              <w:rPr>
                <w:rStyle w:val="VerbatimChar"/>
                <w:sz w:val="15"/>
              </w:rPr>
              <w:t xml:space="preserve">/google-onboarding</w:t>
            </w:r>
          </w:p>
        </w:tc>
        <w:tc>
          <w:tcPr>
            <w:tcW w:w="1356" w:type="dxa"/>
            <w:shd w:val="clear" w:color="auto" w:fill="FDF1EA"/>
          </w:tcPr>
          <w:p>
            <w:pPr>
              <w:pStyle w:val="Compact"/>
              <w:spacing w:before="20" w:after="20"/>
              <w:jc w:val="left"/>
            </w:pPr>
            <w:r>
              <w:rPr>
                <w:rStyle w:val="VerbatimChar"/>
                <w:sz w:val="15"/>
              </w:rPr>
              <w:t xml:space="preserve">POST /auth/complete-profile</w:t>
            </w:r>
            <w:r>
              <w:rPr>
                <w:sz w:val="15"/>
              </w:rPr>
              <w:t xml:space="preserve"> </w:t>
            </w:r>
            <w:r>
              <w:rPr>
                <w:sz w:val="15"/>
              </w:rPr>
              <w:t xml:space="preserve">(auth)</w:t>
            </w:r>
          </w:p>
        </w:tc>
        <w:tc>
          <w:tcPr>
            <w:tcW w:w="1356" w:type="dxa"/>
            <w:shd w:val="clear" w:color="auto" w:fill="FDF1EA"/>
          </w:tcPr>
          <w:p>
            <w:pPr>
              <w:pStyle w:val="Compact"/>
              <w:spacing w:before="20" w:after="20"/>
              <w:jc w:val="left"/>
            </w:pPr>
            <w:r>
              <w:rPr>
                <w:sz w:val="15"/>
              </w:rPr>
              <w:t xml:space="preserve">users</w:t>
            </w:r>
          </w:p>
        </w:tc>
        <w:tc>
          <w:tcPr>
            <w:tcW w:w="847" w:type="dxa"/>
            <w:shd w:val="clear" w:color="auto" w:fill="FDF1EA"/>
          </w:tcPr>
          <w:p>
            <w:pPr>
              <w:pStyle w:val="Compact"/>
              <w:spacing w:before="20" w:after="20"/>
              <w:jc w:val="left"/>
            </w:pPr>
            <w:r>
              <w:rPr>
                <w:sz w:val="15"/>
              </w:rPr>
              <w:t xml:space="preserve">–</w:t>
            </w:r>
          </w:p>
        </w:tc>
        <w:tc>
          <w:tcPr>
            <w:tcW w:w="762" w:type="dxa"/>
            <w:shd w:val="clear" w:color="auto" w:fill="FDF1EA"/>
          </w:tcPr>
          <w:p>
            <w:pPr>
              <w:pStyle w:val="Compact"/>
              <w:spacing w:before="20" w:after="20"/>
              <w:jc w:val="left"/>
            </w:pPr>
            <w:r>
              <w:rPr>
                <w:sz w:val="15"/>
              </w:rPr>
              <w:t xml:space="preserve">IMPL-NV</w:t>
            </w:r>
          </w:p>
        </w:tc>
        <w:tc>
          <w:tcPr>
            <w:tcW w:w="1357" w:type="dxa"/>
            <w:shd w:val="clear" w:color="auto" w:fill="FDF1EA"/>
          </w:tcPr>
          <w:p>
            <w:pPr>
              <w:pStyle w:val="Compact"/>
              <w:spacing w:before="20" w:after="20"/>
              <w:jc w:val="left"/>
            </w:pPr>
            <w:r>
              <w:rPr>
                <w:sz w:val="15"/>
              </w:rPr>
              <w:t xml:space="preserve">Phone never OTP-verified; "Google Sheets sync" comment has no code</w:t>
            </w:r>
          </w:p>
        </w:tc>
      </w:tr>
      <w:tr>
        <w:trPr>
          <w:cantSplit/>
        </w:trPr>
        <w:tc>
          <w:tcPr>
            <w:tcW w:w="339" w:type="dxa"/>
            <w:shd w:val="clear" w:color="auto" w:fill="FFFFFF"/>
          </w:tcPr>
          <w:p>
            <w:pPr>
              <w:pStyle w:val="Compact"/>
              <w:spacing w:before="20" w:after="20"/>
              <w:jc w:val="left"/>
            </w:pPr>
            <w:r>
              <w:rPr>
                <w:sz w:val="15"/>
              </w:rPr>
              <w:t xml:space="preserve">A7</w:t>
            </w:r>
          </w:p>
        </w:tc>
        <w:tc>
          <w:tcPr>
            <w:tcW w:w="1356" w:type="dxa"/>
            <w:shd w:val="clear" w:color="auto" w:fill="FFFFFF"/>
          </w:tcPr>
          <w:p>
            <w:pPr>
              <w:pStyle w:val="Compact"/>
              <w:spacing w:before="20" w:after="20"/>
              <w:jc w:val="left"/>
            </w:pPr>
            <w:r>
              <w:rPr>
                <w:sz w:val="15"/>
              </w:rPr>
              <w:t xml:space="preserve">Session refresh / logout / logout-all</w:t>
            </w:r>
          </w:p>
        </w:tc>
        <w:tc>
          <w:tcPr>
            <w:tcW w:w="1017" w:type="dxa"/>
            <w:shd w:val="clear" w:color="auto" w:fill="FFFFFF"/>
          </w:tcPr>
          <w:p>
            <w:pPr>
              <w:pStyle w:val="Compact"/>
              <w:spacing w:before="20" w:after="20"/>
              <w:jc w:val="left"/>
            </w:pPr>
            <w:r>
              <w:rPr>
                <w:sz w:val="15"/>
              </w:rPr>
              <w:t xml:space="preserve">Maintain and end sessions</w:t>
            </w:r>
          </w:p>
        </w:tc>
        <w:tc>
          <w:tcPr>
            <w:tcW w:w="1356" w:type="dxa"/>
            <w:shd w:val="clear" w:color="auto" w:fill="FFFFFF"/>
          </w:tcPr>
          <w:p>
            <w:pPr>
              <w:pStyle w:val="Compact"/>
              <w:spacing w:before="20" w:after="20"/>
              <w:jc w:val="left"/>
            </w:pPr>
            <w:r>
              <w:rPr>
                <w:sz w:val="15"/>
              </w:rPr>
              <w:t xml:space="preserve">automatic in</w:t>
            </w:r>
            <w:r>
              <w:rPr>
                <w:sz w:val="15"/>
              </w:rPr>
              <w:t xml:space="preserve"> </w:t>
            </w:r>
            <w:r>
              <w:rPr>
                <w:rStyle w:val="VerbatimChar"/>
                <w:sz w:val="15"/>
              </w:rPr>
              <w:t xml:space="preserve">authClient</w:t>
            </w:r>
          </w:p>
        </w:tc>
        <w:tc>
          <w:tcPr>
            <w:tcW w:w="1356" w:type="dxa"/>
            <w:shd w:val="clear" w:color="auto" w:fill="FFFFFF"/>
          </w:tcPr>
          <w:p>
            <w:pPr>
              <w:pStyle w:val="Compact"/>
              <w:spacing w:before="20" w:after="20"/>
              <w:jc w:val="left"/>
            </w:pPr>
            <w:r>
              <w:rPr>
                <w:rStyle w:val="VerbatimChar"/>
                <w:sz w:val="15"/>
              </w:rPr>
              <w:t xml:space="preserve">POST /auth/refresh</w:t>
            </w:r>
            <w:r>
              <w:rPr>
                <w:sz w:val="15"/>
              </w:rPr>
              <w:t xml:space="preserve">,</w:t>
            </w:r>
            <w:r>
              <w:rPr>
                <w:sz w:val="15"/>
              </w:rPr>
              <w:t xml:space="preserve"> </w:t>
            </w:r>
            <w:r>
              <w:rPr>
                <w:rStyle w:val="VerbatimChar"/>
                <w:sz w:val="15"/>
              </w:rPr>
              <w:t xml:space="preserve">/logout</w:t>
            </w:r>
            <w:r>
              <w:rPr>
                <w:sz w:val="15"/>
              </w:rPr>
              <w:t xml:space="preserve">,</w:t>
            </w:r>
            <w:r>
              <w:rPr>
                <w:sz w:val="15"/>
              </w:rPr>
              <w:t xml:space="preserve"> </w:t>
            </w:r>
            <w:r>
              <w:rPr>
                <w:rStyle w:val="VerbatimChar"/>
                <w:sz w:val="15"/>
              </w:rPr>
              <w:t xml:space="preserve">/logout-all</w:t>
            </w:r>
          </w:p>
        </w:tc>
        <w:tc>
          <w:tcPr>
            <w:tcW w:w="1356" w:type="dxa"/>
            <w:shd w:val="clear" w:color="auto" w:fill="FFFFFF"/>
          </w:tcPr>
          <w:p>
            <w:pPr>
              <w:pStyle w:val="Compact"/>
              <w:spacing w:before="20" w:after="20"/>
              <w:jc w:val="left"/>
            </w:pPr>
            <w:r>
              <w:rPr>
                <w:sz w:val="15"/>
              </w:rPr>
              <w:t xml:space="preserve">sessions</w:t>
            </w:r>
          </w:p>
        </w:tc>
        <w:tc>
          <w:tcPr>
            <w:tcW w:w="847" w:type="dxa"/>
            <w:shd w:val="clear" w:color="auto" w:fill="FFFFFF"/>
          </w:tcPr>
          <w:p>
            <w:pPr>
              <w:pStyle w:val="Compact"/>
              <w:spacing w:before="20" w:after="20"/>
              <w:jc w:val="left"/>
            </w:pPr>
            <w:r>
              <w:rPr>
                <w:sz w:val="15"/>
              </w:rPr>
              <w:t xml:space="preserve">–</w:t>
            </w:r>
          </w:p>
        </w:tc>
        <w:tc>
          <w:tcPr>
            <w:tcW w:w="762" w:type="dxa"/>
            <w:shd w:val="clear" w:color="auto" w:fill="FFFFFF"/>
          </w:tcPr>
          <w:p>
            <w:pPr>
              <w:pStyle w:val="Compact"/>
              <w:spacing w:before="20" w:after="20"/>
              <w:jc w:val="left"/>
            </w:pPr>
            <w:r>
              <w:rPr>
                <w:sz w:val="15"/>
              </w:rPr>
              <w:t xml:space="preserve">IMPL-NV</w:t>
            </w:r>
          </w:p>
        </w:tc>
        <w:tc>
          <w:tcPr>
            <w:tcW w:w="1357" w:type="dxa"/>
            <w:shd w:val="clear" w:color="auto" w:fill="FFFFFF"/>
          </w:tcPr>
          <w:p>
            <w:pPr>
              <w:pStyle w:val="Compact"/>
              <w:spacing w:before="20" w:after="20"/>
              <w:jc w:val="left"/>
            </w:pPr>
            <w:r>
              <w:rPr>
                <w:sz w:val="15"/>
              </w:rPr>
              <w:t xml:space="preserve">No reuse detection; no purge; access token valid ≤ 1 day after logout</w:t>
            </w:r>
          </w:p>
        </w:tc>
      </w:tr>
      <w:tr>
        <w:trPr>
          <w:cantSplit/>
        </w:trPr>
        <w:tc>
          <w:tcPr>
            <w:tcW w:w="339" w:type="dxa"/>
            <w:shd w:val="clear" w:color="auto" w:fill="FDF1EA"/>
          </w:tcPr>
          <w:p>
            <w:pPr>
              <w:pStyle w:val="Compact"/>
              <w:spacing w:before="20" w:after="20"/>
              <w:jc w:val="left"/>
            </w:pPr>
            <w:r>
              <w:rPr>
                <w:sz w:val="15"/>
              </w:rPr>
              <w:t xml:space="preserve">A8</w:t>
            </w:r>
          </w:p>
        </w:tc>
        <w:tc>
          <w:tcPr>
            <w:tcW w:w="1356" w:type="dxa"/>
            <w:shd w:val="clear" w:color="auto" w:fill="FDF1EA"/>
          </w:tcPr>
          <w:p>
            <w:pPr>
              <w:pStyle w:val="Compact"/>
              <w:spacing w:before="20" w:after="20"/>
              <w:jc w:val="left"/>
            </w:pPr>
            <w:r>
              <w:rPr>
                <w:sz w:val="15"/>
              </w:rPr>
              <w:t xml:space="preserve">Forgot / reset password</w:t>
            </w:r>
          </w:p>
        </w:tc>
        <w:tc>
          <w:tcPr>
            <w:tcW w:w="1017" w:type="dxa"/>
            <w:shd w:val="clear" w:color="auto" w:fill="FDF1EA"/>
          </w:tcPr>
          <w:p>
            <w:pPr>
              <w:pStyle w:val="Compact"/>
              <w:spacing w:before="20" w:after="20"/>
              <w:jc w:val="left"/>
            </w:pPr>
            <w:r>
              <w:rPr>
                <w:sz w:val="15"/>
              </w:rPr>
              <w:t xml:space="preserve">Account recovery</w:t>
            </w:r>
          </w:p>
        </w:tc>
        <w:tc>
          <w:tcPr>
            <w:tcW w:w="1356" w:type="dxa"/>
            <w:shd w:val="clear" w:color="auto" w:fill="FDF1EA"/>
          </w:tcPr>
          <w:p>
            <w:pPr>
              <w:pStyle w:val="Compact"/>
              <w:spacing w:before="20" w:after="20"/>
              <w:jc w:val="left"/>
            </w:pPr>
            <w:r>
              <w:rPr>
                <w:rStyle w:val="VerbatimChar"/>
                <w:sz w:val="15"/>
              </w:rPr>
              <w:t xml:space="preserve">/forgot-password</w:t>
            </w:r>
            <w:r>
              <w:rPr>
                <w:sz w:val="15"/>
              </w:rPr>
              <w:t xml:space="preserve">,</w:t>
            </w:r>
            <w:r>
              <w:rPr>
                <w:sz w:val="15"/>
              </w:rPr>
              <w:t xml:space="preserve"> </w:t>
            </w:r>
            <w:r>
              <w:rPr>
                <w:rStyle w:val="VerbatimChar"/>
                <w:sz w:val="15"/>
              </w:rPr>
              <w:t xml:space="preserve">/reset-password</w:t>
            </w:r>
          </w:p>
        </w:tc>
        <w:tc>
          <w:tcPr>
            <w:tcW w:w="1356" w:type="dxa"/>
            <w:shd w:val="clear" w:color="auto" w:fill="FDF1EA"/>
          </w:tcPr>
          <w:p>
            <w:pPr>
              <w:pStyle w:val="Compact"/>
              <w:spacing w:before="20" w:after="20"/>
              <w:jc w:val="left"/>
            </w:pPr>
            <w:r>
              <w:rPr>
                <w:rStyle w:val="VerbatimChar"/>
                <w:sz w:val="15"/>
              </w:rPr>
              <w:t xml:space="preserve">POST /auth/forgot-password</w:t>
            </w:r>
            <w:r>
              <w:rPr>
                <w:sz w:val="15"/>
              </w:rPr>
              <w:t xml:space="preserve">,</w:t>
            </w:r>
            <w:r>
              <w:rPr>
                <w:sz w:val="15"/>
              </w:rPr>
              <w:t xml:space="preserve"> </w:t>
            </w:r>
            <w:r>
              <w:rPr>
                <w:rStyle w:val="VerbatimChar"/>
                <w:sz w:val="15"/>
              </w:rPr>
              <w:t xml:space="preserve">/reset-password</w:t>
            </w:r>
          </w:p>
        </w:tc>
        <w:tc>
          <w:tcPr>
            <w:tcW w:w="1356" w:type="dxa"/>
            <w:shd w:val="clear" w:color="auto" w:fill="FDF1EA"/>
          </w:tcPr>
          <w:p>
            <w:pPr>
              <w:pStyle w:val="Compact"/>
              <w:spacing w:before="20" w:after="20"/>
              <w:jc w:val="left"/>
            </w:pPr>
            <w:r>
              <w:rPr>
                <w:sz w:val="15"/>
              </w:rPr>
              <w:t xml:space="preserve">password_reset_tokens</w:t>
            </w:r>
          </w:p>
        </w:tc>
        <w:tc>
          <w:tcPr>
            <w:tcW w:w="847" w:type="dxa"/>
            <w:shd w:val="clear" w:color="auto" w:fill="FDF1EA"/>
          </w:tcPr>
          <w:p>
            <w:pPr>
              <w:pStyle w:val="Compact"/>
              <w:spacing w:before="20" w:after="20"/>
              <w:jc w:val="left"/>
            </w:pPr>
            <w:r>
              <w:rPr>
                <w:sz w:val="15"/>
              </w:rPr>
              <w:t xml:space="preserve">Resend</w:t>
            </w:r>
          </w:p>
        </w:tc>
        <w:tc>
          <w:tcPr>
            <w:tcW w:w="762" w:type="dxa"/>
            <w:shd w:val="clear" w:color="auto" w:fill="FDF1EA"/>
          </w:tcPr>
          <w:p>
            <w:pPr>
              <w:pStyle w:val="Compact"/>
              <w:spacing w:before="20" w:after="20"/>
              <w:jc w:val="left"/>
            </w:pPr>
            <w:r>
              <w:rPr>
                <w:sz w:val="15"/>
              </w:rPr>
              <w:t xml:space="preserve">IMPL-NV</w:t>
            </w:r>
          </w:p>
        </w:tc>
        <w:tc>
          <w:tcPr>
            <w:tcW w:w="1357" w:type="dxa"/>
            <w:shd w:val="clear" w:color="auto" w:fill="FDF1EA"/>
          </w:tcPr>
          <w:p>
            <w:pPr>
              <w:pStyle w:val="Compact"/>
              <w:spacing w:before="20" w:after="20"/>
              <w:jc w:val="left"/>
            </w:pPr>
            <w:r>
              <w:rPr>
                <w:sz w:val="15"/>
              </w:rPr>
              <w:t xml:space="preserve">Plaintext token; 404 enumeration; sessions not revoked</w:t>
            </w:r>
          </w:p>
        </w:tc>
      </w:tr>
      <w:tr>
        <w:trPr>
          <w:cantSplit/>
        </w:trPr>
        <w:tc>
          <w:tcPr>
            <w:tcW w:w="339" w:type="dxa"/>
            <w:shd w:val="clear" w:color="auto" w:fill="FFFFFF"/>
          </w:tcPr>
          <w:p>
            <w:pPr>
              <w:pStyle w:val="Compact"/>
              <w:spacing w:before="20" w:after="20"/>
              <w:jc w:val="left"/>
            </w:pPr>
            <w:r>
              <w:rPr>
                <w:sz w:val="15"/>
              </w:rPr>
              <w:t xml:space="preserve">A9</w:t>
            </w:r>
          </w:p>
        </w:tc>
        <w:tc>
          <w:tcPr>
            <w:tcW w:w="1356" w:type="dxa"/>
            <w:shd w:val="clear" w:color="auto" w:fill="FFFFFF"/>
          </w:tcPr>
          <w:p>
            <w:pPr>
              <w:pStyle w:val="Compact"/>
              <w:spacing w:before="20" w:after="20"/>
              <w:jc w:val="left"/>
            </w:pPr>
            <w:r>
              <w:rPr>
                <w:sz w:val="15"/>
              </w:rPr>
              <w:t xml:space="preserve">Role-based access</w:t>
            </w:r>
          </w:p>
        </w:tc>
        <w:tc>
          <w:tcPr>
            <w:tcW w:w="1017" w:type="dxa"/>
            <w:shd w:val="clear" w:color="auto" w:fill="FFFFFF"/>
          </w:tcPr>
          <w:p>
            <w:pPr>
              <w:pStyle w:val="Compact"/>
              <w:spacing w:before="20" w:after="20"/>
              <w:jc w:val="left"/>
            </w:pPr>
            <w:r>
              <w:rPr>
                <w:sz w:val="15"/>
              </w:rPr>
              <w:t xml:space="preserve">Restrict admin</w:t>
            </w:r>
          </w:p>
        </w:tc>
        <w:tc>
          <w:tcPr>
            <w:tcW w:w="1356" w:type="dxa"/>
            <w:shd w:val="clear" w:color="auto" w:fill="FFFFFF"/>
          </w:tcPr>
          <w:p>
            <w:pPr>
              <w:pStyle w:val="Compact"/>
              <w:spacing w:before="20" w:after="20"/>
              <w:jc w:val="left"/>
            </w:pPr>
            <w:r>
              <w:rPr>
                <w:rStyle w:val="VerbatimChar"/>
                <w:sz w:val="15"/>
              </w:rPr>
              <w:t xml:space="preserve">routes/AdminRoute.tsx</w:t>
            </w:r>
            <w:r>
              <w:rPr>
                <w:sz w:val="15"/>
              </w:rPr>
              <w:t xml:space="preserve"> </w:t>
            </w:r>
            <w:r>
              <w:rPr>
                <w:sz w:val="15"/>
              </w:rPr>
              <w:t xml:space="preserve">(UI)</w:t>
            </w:r>
          </w:p>
        </w:tc>
        <w:tc>
          <w:tcPr>
            <w:tcW w:w="1356" w:type="dxa"/>
            <w:shd w:val="clear" w:color="auto" w:fill="FFFFFF"/>
          </w:tcPr>
          <w:p>
            <w:pPr>
              <w:pStyle w:val="Compact"/>
              <w:spacing w:before="20" w:after="20"/>
              <w:jc w:val="left"/>
            </w:pPr>
            <w:r>
              <w:rPr>
                <w:rStyle w:val="VerbatimChar"/>
                <w:sz w:val="15"/>
              </w:rPr>
              <w:t xml:space="preserve">middleware/authMiddleware.ts#auth</w:t>
            </w:r>
            <w:r>
              <w:rPr>
                <w:sz w:val="15"/>
              </w:rPr>
              <w:t xml:space="preserve">,</w:t>
            </w:r>
            <w:r>
              <w:rPr>
                <w:sz w:val="15"/>
              </w:rPr>
              <w:t xml:space="preserve"> </w:t>
            </w:r>
            <w:r>
              <w:rPr>
                <w:rStyle w:val="VerbatimChar"/>
                <w:sz w:val="15"/>
              </w:rPr>
              <w:t xml:space="preserve">admin.route.ts</w:t>
            </w:r>
          </w:p>
        </w:tc>
        <w:tc>
          <w:tcPr>
            <w:tcW w:w="1356" w:type="dxa"/>
            <w:shd w:val="clear" w:color="auto" w:fill="FFFFFF"/>
          </w:tcPr>
          <w:p>
            <w:pPr>
              <w:pStyle w:val="Compact"/>
              <w:spacing w:before="20" w:after="20"/>
              <w:jc w:val="left"/>
            </w:pPr>
            <w:r>
              <w:rPr>
                <w:sz w:val="15"/>
              </w:rPr>
              <w:t xml:space="preserve">roles, user_role_mapping</w:t>
            </w:r>
          </w:p>
        </w:tc>
        <w:tc>
          <w:tcPr>
            <w:tcW w:w="847" w:type="dxa"/>
            <w:shd w:val="clear" w:color="auto" w:fill="FFFFFF"/>
          </w:tcPr>
          <w:p>
            <w:pPr>
              <w:pStyle w:val="Compact"/>
              <w:spacing w:before="20" w:after="20"/>
              <w:jc w:val="left"/>
            </w:pPr>
            <w:r>
              <w:rPr>
                <w:sz w:val="15"/>
              </w:rPr>
              <w:t xml:space="preserve">–</w:t>
            </w:r>
          </w:p>
        </w:tc>
        <w:tc>
          <w:tcPr>
            <w:tcW w:w="762" w:type="dxa"/>
            <w:shd w:val="clear" w:color="auto" w:fill="FFFFFF"/>
          </w:tcPr>
          <w:p>
            <w:pPr>
              <w:pStyle w:val="Compact"/>
              <w:spacing w:before="20" w:after="20"/>
              <w:jc w:val="left"/>
            </w:pPr>
            <w:r>
              <w:rPr>
                <w:sz w:val="15"/>
              </w:rPr>
              <w:t xml:space="preserve">IMPL-NV</w:t>
            </w:r>
          </w:p>
        </w:tc>
        <w:tc>
          <w:tcPr>
            <w:tcW w:w="1357" w:type="dxa"/>
            <w:shd w:val="clear" w:color="auto" w:fill="FFFFFF"/>
          </w:tcPr>
          <w:p>
            <w:pPr>
              <w:pStyle w:val="Compact"/>
              <w:spacing w:before="20" w:after="20"/>
              <w:jc w:val="left"/>
            </w:pPr>
            <w:r>
              <w:rPr>
                <w:sz w:val="15"/>
              </w:rPr>
              <w:t xml:space="preserve">Role read from token (≤ 1 day stale); no user-management UI; legacy</w:t>
            </w:r>
            <w:r>
              <w:rPr>
                <w:sz w:val="15"/>
              </w:rPr>
              <w:t xml:space="preserve"> </w:t>
            </w:r>
            <w:r>
              <w:rPr>
                <w:rStyle w:val="VerbatimChar"/>
                <w:sz w:val="15"/>
              </w:rPr>
              <w:t xml:space="preserve">middleware/auth.ts</w:t>
            </w:r>
            <w:r>
              <w:rPr>
                <w:sz w:val="15"/>
              </w:rPr>
              <w:t xml:space="preserve"> </w:t>
            </w:r>
            <w:r>
              <w:rPr>
                <w:sz w:val="15"/>
              </w:rPr>
              <w:t xml:space="preserve">is incompatible and dead</w:t>
            </w:r>
          </w:p>
        </w:tc>
      </w:tr>
    </w:tbl>
    <w:bookmarkEnd w:id="44"/>
    <w:bookmarkStart w:id="45" w:name="Xc40870df5714c54edc95b61be892de440bcce35"/>
    <w:p>
      <w:pPr>
        <w:pStyle w:val="Heading2"/>
      </w:pPr>
      <w:r>
        <w:t xml:space="preserve">3.2 B — Astrology and readings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486"/>
        <w:gridCol w:w="1524"/>
        <w:gridCol w:w="1721"/>
        <w:gridCol w:w="1760"/>
        <w:gridCol w:w="1615"/>
        <w:gridCol w:w="863"/>
        <w:gridCol w:w="1777"/>
      </w:tblGrid>
      <w:tr>
        <w:trPr>
          <w:tblHeader w:val="true"/>
          <w:cantSplit/>
          <w:tblHeader/>
        </w:trPr>
        <w:tc>
          <w:tcPr>
            <w:tcW w:w="486" w:type="dxa"/>
            <w:shd w:val="clear" w:color="auto" w:fill="E8935F"/>
          </w:tcPr>
          <w:p>
            <w:pPr>
              <w:pStyle w:val="Compact"/>
              <w:spacing w:before="20" w:after="20"/>
              <w:jc w:val="left"/>
            </w:pPr>
            <w:r>
              <w:rPr>
                <w:b/>
                <w:color w:val="FFFFFF"/>
                <w:sz w:val="15"/>
              </w:rPr>
              <w:t xml:space="preserve">ID</w:t>
            </w:r>
          </w:p>
        </w:tc>
        <w:tc>
          <w:tcPr>
            <w:tcW w:w="1524" w:type="dxa"/>
            <w:shd w:val="clear" w:color="auto" w:fill="E8935F"/>
          </w:tcPr>
          <w:p>
            <w:pPr>
              <w:pStyle w:val="Compact"/>
              <w:spacing w:before="20" w:after="20"/>
              <w:jc w:val="left"/>
            </w:pPr>
            <w:r>
              <w:rPr>
                <w:b/>
                <w:color w:val="FFFFFF"/>
                <w:sz w:val="15"/>
              </w:rPr>
              <w:t xml:space="preserve">Feature</w:t>
            </w:r>
          </w:p>
        </w:tc>
        <w:tc>
          <w:tcPr>
            <w:tcW w:w="1721" w:type="dxa"/>
            <w:shd w:val="clear" w:color="auto" w:fill="E8935F"/>
          </w:tcPr>
          <w:p>
            <w:pPr>
              <w:pStyle w:val="Compact"/>
              <w:spacing w:before="20" w:after="20"/>
              <w:jc w:val="left"/>
            </w:pPr>
            <w:r>
              <w:rPr>
                <w:b/>
                <w:color w:val="FFFFFF"/>
                <w:sz w:val="15"/>
              </w:rPr>
              <w:t xml:space="preserve">Frontend</w:t>
            </w:r>
          </w:p>
        </w:tc>
        <w:tc>
          <w:tcPr>
            <w:tcW w:w="1760" w:type="dxa"/>
            <w:shd w:val="clear" w:color="auto" w:fill="E8935F"/>
          </w:tcPr>
          <w:p>
            <w:pPr>
              <w:pStyle w:val="Compact"/>
              <w:spacing w:before="20" w:after="20"/>
              <w:jc w:val="left"/>
            </w:pPr>
            <w:r>
              <w:rPr>
                <w:b/>
                <w:color w:val="FFFFFF"/>
                <w:sz w:val="15"/>
              </w:rPr>
              <w:t xml:space="preserve">Backend</w:t>
            </w:r>
          </w:p>
        </w:tc>
        <w:tc>
          <w:tcPr>
            <w:tcW w:w="1615" w:type="dxa"/>
            <w:shd w:val="clear" w:color="auto" w:fill="E8935F"/>
          </w:tcPr>
          <w:p>
            <w:pPr>
              <w:pStyle w:val="Compact"/>
              <w:spacing w:before="20" w:after="20"/>
              <w:jc w:val="left"/>
            </w:pPr>
            <w:r>
              <w:rPr>
                <w:b/>
                <w:color w:val="FFFFFF"/>
                <w:sz w:val="15"/>
              </w:rPr>
              <w:t xml:space="preserve">External</w:t>
            </w:r>
          </w:p>
        </w:tc>
        <w:tc>
          <w:tcPr>
            <w:tcW w:w="863" w:type="dxa"/>
            <w:shd w:val="clear" w:color="auto" w:fill="E8935F"/>
          </w:tcPr>
          <w:p>
            <w:pPr>
              <w:pStyle w:val="Compact"/>
              <w:spacing w:before="20" w:after="20"/>
              <w:jc w:val="left"/>
            </w:pPr>
            <w:r>
              <w:rPr>
                <w:b/>
                <w:color w:val="FFFFFF"/>
                <w:sz w:val="15"/>
              </w:rPr>
              <w:t xml:space="preserve">Status</w:t>
            </w:r>
          </w:p>
        </w:tc>
        <w:tc>
          <w:tcPr>
            <w:tcW w:w="1777" w:type="dxa"/>
            <w:shd w:val="clear" w:color="auto" w:fill="E8935F"/>
          </w:tcPr>
          <w:p>
            <w:pPr>
              <w:pStyle w:val="Compact"/>
              <w:spacing w:before="20" w:after="20"/>
              <w:jc w:val="left"/>
            </w:pPr>
            <w:r>
              <w:rPr>
                <w:b/>
                <w:color w:val="FFFFFF"/>
                <w:sz w:val="15"/>
              </w:rPr>
              <w:t xml:space="preserve">Key limitations</w:t>
            </w:r>
          </w:p>
        </w:tc>
      </w:tr>
      <w:tr>
        <w:trPr>
          <w:cantSplit/>
        </w:trPr>
        <w:tc>
          <w:tcPr>
            <w:tcW w:w="486" w:type="dxa"/>
            <w:shd w:val="clear" w:color="auto" w:fill="FFFFFF"/>
          </w:tcPr>
          <w:p>
            <w:pPr>
              <w:pStyle w:val="Compact"/>
              <w:spacing w:before="20" w:after="20"/>
              <w:jc w:val="left"/>
            </w:pPr>
            <w:r>
              <w:rPr>
                <w:sz w:val="15"/>
              </w:rPr>
              <w:t xml:space="preserve">B1</w:t>
            </w:r>
          </w:p>
        </w:tc>
        <w:tc>
          <w:tcPr>
            <w:tcW w:w="1524" w:type="dxa"/>
            <w:shd w:val="clear" w:color="auto" w:fill="FFFFFF"/>
          </w:tcPr>
          <w:p>
            <w:pPr>
              <w:pStyle w:val="Compact"/>
              <w:spacing w:before="20" w:after="20"/>
              <w:jc w:val="left"/>
            </w:pPr>
            <w:r>
              <w:rPr>
                <w:sz w:val="15"/>
              </w:rPr>
              <w:t xml:space="preserve">Daily Horoscope (AI)</w:t>
            </w:r>
          </w:p>
        </w:tc>
        <w:tc>
          <w:tcPr>
            <w:tcW w:w="1721" w:type="dxa"/>
            <w:shd w:val="clear" w:color="auto" w:fill="FFFFFF"/>
          </w:tcPr>
          <w:p>
            <w:pPr>
              <w:pStyle w:val="Compact"/>
              <w:spacing w:before="20" w:after="20"/>
              <w:jc w:val="left"/>
            </w:pPr>
            <w:r>
              <w:rPr>
                <w:rStyle w:val="VerbatimChar"/>
                <w:sz w:val="15"/>
              </w:rPr>
              <w:t xml:space="preserve">/horoscopes</w:t>
            </w:r>
            <w:r>
              <w:rPr>
                <w:sz w:val="15"/>
              </w:rPr>
              <w:t xml:space="preserve"> </w:t>
            </w:r>
            <w:r>
              <w:rPr>
                <w:sz w:val="15"/>
              </w:rPr>
              <w:t xml:space="preserve">(</w:t>
            </w:r>
            <w:r>
              <w:rPr>
                <w:rStyle w:val="VerbatimChar"/>
                <w:sz w:val="15"/>
              </w:rPr>
              <w:t xml:space="preserve">DailyHoroscopes.tsx</w:t>
            </w:r>
            <w:r>
              <w:rPr>
                <w:sz w:val="15"/>
              </w:rPr>
              <w:t xml:space="preserve">,</w:t>
            </w:r>
            <w:r>
              <w:rPr>
                <w:sz w:val="15"/>
              </w:rPr>
              <w:t xml:space="preserve"> </w:t>
            </w:r>
            <w:r>
              <w:rPr>
                <w:rStyle w:val="VerbatimChar"/>
                <w:sz w:val="15"/>
              </w:rPr>
              <w:t xml:space="preserve">hooks/useInterpretation.ts</w:t>
            </w:r>
            <w:r>
              <w:rPr>
                <w:sz w:val="15"/>
              </w:rPr>
              <w:t xml:space="preserve">)</w:t>
            </w:r>
          </w:p>
        </w:tc>
        <w:tc>
          <w:tcPr>
            <w:tcW w:w="1760" w:type="dxa"/>
            <w:shd w:val="clear" w:color="auto" w:fill="FFFFFF"/>
          </w:tcPr>
          <w:p>
            <w:pPr>
              <w:pStyle w:val="Compact"/>
              <w:spacing w:before="20" w:after="20"/>
              <w:jc w:val="left"/>
            </w:pPr>
            <w:r>
              <w:rPr>
                <w:rStyle w:val="VerbatimChar"/>
                <w:sz w:val="15"/>
              </w:rPr>
              <w:t xml:space="preserve">GET /api/interpretation/horoscope/:sign</w:t>
            </w:r>
            <w:r>
              <w:rPr>
                <w:sz w:val="15"/>
              </w:rPr>
              <w:t xml:space="preserve"> </w:t>
            </w:r>
            <w:r>
              <w:rPr>
                <w:sz w:val="15"/>
              </w:rPr>
              <w:t xml:space="preserve">→</w:t>
            </w:r>
            <w:r>
              <w:rPr>
                <w:sz w:val="15"/>
              </w:rPr>
              <w:t xml:space="preserve"> </w:t>
            </w:r>
            <w:r>
              <w:rPr>
                <w:rStyle w:val="VerbatimChar"/>
                <w:sz w:val="15"/>
              </w:rPr>
              <w:t xml:space="preserve">chatgptService.generateDailyHoroscope</w:t>
            </w:r>
          </w:p>
        </w:tc>
        <w:tc>
          <w:tcPr>
            <w:tcW w:w="1615" w:type="dxa"/>
            <w:shd w:val="clear" w:color="auto" w:fill="FFFFFF"/>
          </w:tcPr>
          <w:p>
            <w:pPr>
              <w:pStyle w:val="Compact"/>
              <w:spacing w:before="20" w:after="20"/>
              <w:jc w:val="left"/>
            </w:pPr>
            <w:r>
              <w:rPr>
                <w:sz w:val="15"/>
              </w:rPr>
              <w:t xml:space="preserve">OpenRouter</w:t>
            </w:r>
            <w:r>
              <w:rPr>
                <w:sz w:val="15"/>
              </w:rPr>
              <w:t xml:space="preserve"> </w:t>
            </w:r>
            <w:r>
              <w:rPr>
                <w:rStyle w:val="VerbatimChar"/>
                <w:sz w:val="15"/>
              </w:rPr>
              <w:t xml:space="preserve">openai/gpt-4-turbo-preview</w:t>
            </w:r>
          </w:p>
        </w:tc>
        <w:tc>
          <w:tcPr>
            <w:tcW w:w="863" w:type="dxa"/>
            <w:shd w:val="clear" w:color="auto" w:fill="FFFFFF"/>
          </w:tcPr>
          <w:p>
            <w:pPr>
              <w:pStyle w:val="Compact"/>
              <w:spacing w:before="20" w:after="20"/>
              <w:jc w:val="left"/>
            </w:pPr>
            <w:r>
              <w:rPr>
                <w:sz w:val="15"/>
              </w:rPr>
              <w:t xml:space="preserve">IMPL-NV</w:t>
            </w:r>
          </w:p>
        </w:tc>
        <w:tc>
          <w:tcPr>
            <w:tcW w:w="1777" w:type="dxa"/>
            <w:shd w:val="clear" w:color="auto" w:fill="FFFFFF"/>
          </w:tcPr>
          <w:p>
            <w:pPr>
              <w:pStyle w:val="Compact"/>
              <w:spacing w:before="20" w:after="20"/>
              <w:jc w:val="left"/>
            </w:pPr>
            <w:r>
              <w:rPr>
                <w:sz w:val="15"/>
              </w:rPr>
              <w:t xml:space="preserve">Not cached or date-seeded; sign unvalidated; unauthenticated; model availability unknown</w:t>
            </w:r>
          </w:p>
        </w:tc>
      </w:tr>
      <w:tr>
        <w:trPr>
          <w:cantSplit/>
        </w:trPr>
        <w:tc>
          <w:tcPr>
            <w:tcW w:w="486" w:type="dxa"/>
            <w:shd w:val="clear" w:color="auto" w:fill="FDF1EA"/>
          </w:tcPr>
          <w:p>
            <w:pPr>
              <w:pStyle w:val="Compact"/>
              <w:spacing w:before="20" w:after="20"/>
              <w:jc w:val="left"/>
            </w:pPr>
            <w:r>
              <w:rPr>
                <w:sz w:val="15"/>
              </w:rPr>
              <w:t xml:space="preserve">B2</w:t>
            </w:r>
          </w:p>
        </w:tc>
        <w:tc>
          <w:tcPr>
            <w:tcW w:w="1524" w:type="dxa"/>
            <w:shd w:val="clear" w:color="auto" w:fill="FDF1EA"/>
          </w:tcPr>
          <w:p>
            <w:pPr>
              <w:pStyle w:val="Compact"/>
              <w:spacing w:before="20" w:after="20"/>
              <w:jc w:val="left"/>
            </w:pPr>
            <w:r>
              <w:rPr>
                <w:sz w:val="15"/>
              </w:rPr>
              <w:t xml:space="preserve">Zodiac library + per-sign "daily" panel</w:t>
            </w:r>
          </w:p>
        </w:tc>
        <w:tc>
          <w:tcPr>
            <w:tcW w:w="1721" w:type="dxa"/>
            <w:shd w:val="clear" w:color="auto" w:fill="FDF1EA"/>
          </w:tcPr>
          <w:p>
            <w:pPr>
              <w:pStyle w:val="Compact"/>
              <w:spacing w:before="20" w:after="20"/>
              <w:jc w:val="left"/>
            </w:pPr>
            <w:r>
              <w:rPr>
                <w:rStyle w:val="VerbatimChar"/>
                <w:sz w:val="15"/>
              </w:rPr>
              <w:t xml:space="preserve">/zodiac</w:t>
            </w:r>
            <w:r>
              <w:rPr>
                <w:sz w:val="15"/>
              </w:rPr>
              <w:t xml:space="preserve">,</w:t>
            </w:r>
            <w:r>
              <w:rPr>
                <w:sz w:val="15"/>
              </w:rPr>
              <w:t xml:space="preserve"> </w:t>
            </w:r>
            <w:r>
              <w:rPr>
                <w:rStyle w:val="VerbatimChar"/>
                <w:sz w:val="15"/>
              </w:rPr>
              <w:t xml:space="preserve">/zodiac/:sign</w:t>
            </w:r>
            <w:r>
              <w:rPr>
                <w:sz w:val="15"/>
              </w:rPr>
              <w:t xml:space="preserve"> </w:t>
            </w:r>
            <w:r>
              <w:rPr>
                <w:sz w:val="15"/>
              </w:rPr>
              <w:t xml:space="preserve">(</w:t>
            </w:r>
            <w:r>
              <w:rPr>
                <w:rStyle w:val="VerbatimChar"/>
                <w:sz w:val="15"/>
              </w:rPr>
              <w:t xml:space="preserve">ZodiacSigns.tsx</w:t>
            </w:r>
            <w:r>
              <w:rPr>
                <w:sz w:val="15"/>
              </w:rPr>
              <w:t xml:space="preserve">,</w:t>
            </w:r>
            <w:r>
              <w:rPr>
                <w:sz w:val="15"/>
              </w:rPr>
              <w:t xml:space="preserve"> </w:t>
            </w:r>
            <w:r>
              <w:rPr>
                <w:rStyle w:val="VerbatimChar"/>
                <w:sz w:val="15"/>
              </w:rPr>
              <w:t xml:space="preserve">ZodiacDetail.tsx</w:t>
            </w:r>
            <w:r>
              <w:rPr>
                <w:sz w:val="15"/>
              </w:rPr>
              <w:t xml:space="preserve">,</w:t>
            </w:r>
            <w:r>
              <w:rPr>
                <w:sz w:val="15"/>
              </w:rPr>
              <w:t xml:space="preserve"> </w:t>
            </w:r>
            <w:r>
              <w:rPr>
                <w:rStyle w:val="VerbatimChar"/>
                <w:sz w:val="15"/>
              </w:rPr>
              <w:t xml:space="preserve">data/zodiacData.ts</w:t>
            </w:r>
            <w:r>
              <w:rPr>
                <w:sz w:val="15"/>
              </w:rPr>
              <w:t xml:space="preserve">)</w:t>
            </w:r>
          </w:p>
        </w:tc>
        <w:tc>
          <w:tcPr>
            <w:tcW w:w="1760" w:type="dxa"/>
            <w:shd w:val="clear" w:color="auto" w:fill="FDF1EA"/>
          </w:tcPr>
          <w:p>
            <w:pPr>
              <w:pStyle w:val="Compact"/>
              <w:spacing w:before="20" w:after="20"/>
              <w:jc w:val="left"/>
            </w:pPr>
            <w:r>
              <w:rPr>
                <w:rStyle w:val="VerbatimChar"/>
                <w:sz w:val="15"/>
              </w:rPr>
              <w:t xml:space="preserve">GET /api/zodiac/signs[/:sign]</w:t>
            </w:r>
            <w:r>
              <w:rPr>
                <w:sz w:val="15"/>
              </w:rPr>
              <w:t xml:space="preserve"> </w:t>
            </w:r>
            <w:r>
              <w:rPr>
                <w:sz w:val="15"/>
              </w:rPr>
              <w:t xml:space="preserve">exist but are unused by the UI</w:t>
            </w:r>
          </w:p>
        </w:tc>
        <w:tc>
          <w:tcPr>
            <w:tcW w:w="1615" w:type="dxa"/>
            <w:shd w:val="clear" w:color="auto" w:fill="FDF1EA"/>
          </w:tcPr>
          <w:p>
            <w:pPr>
              <w:pStyle w:val="Compact"/>
              <w:spacing w:before="20" w:after="20"/>
              <w:jc w:val="left"/>
            </w:pPr>
            <w:r>
              <w:rPr>
                <w:sz w:val="15"/>
              </w:rPr>
              <w:t xml:space="preserve">–</w:t>
            </w:r>
          </w:p>
        </w:tc>
        <w:tc>
          <w:tcPr>
            <w:tcW w:w="863" w:type="dxa"/>
            <w:shd w:val="clear" w:color="auto" w:fill="FDF1EA"/>
          </w:tcPr>
          <w:p>
            <w:pPr>
              <w:pStyle w:val="Compact"/>
              <w:spacing w:before="20" w:after="20"/>
              <w:jc w:val="left"/>
            </w:pPr>
            <w:r>
              <w:rPr>
                <w:sz w:val="15"/>
              </w:rPr>
              <w:t xml:space="preserve">MOCK</w:t>
            </w:r>
          </w:p>
        </w:tc>
        <w:tc>
          <w:tcPr>
            <w:tcW w:w="1777" w:type="dxa"/>
            <w:shd w:val="clear" w:color="auto" w:fill="FDF1EA"/>
          </w:tcPr>
          <w:p>
            <w:pPr>
              <w:pStyle w:val="Compact"/>
              <w:spacing w:before="20" w:after="20"/>
              <w:jc w:val="left"/>
            </w:pPr>
            <w:r>
              <w:rPr>
                <w:sz w:val="15"/>
              </w:rPr>
              <w:t xml:space="preserve">Daily values are seeded random picks, not astronomical; unknown sign → Aries on backend</w:t>
            </w:r>
          </w:p>
        </w:tc>
      </w:tr>
      <w:tr>
        <w:trPr>
          <w:cantSplit/>
        </w:trPr>
        <w:tc>
          <w:tcPr>
            <w:tcW w:w="486" w:type="dxa"/>
            <w:shd w:val="clear" w:color="auto" w:fill="FFFFFF"/>
          </w:tcPr>
          <w:p>
            <w:pPr>
              <w:pStyle w:val="Compact"/>
              <w:spacing w:before="20" w:after="20"/>
              <w:jc w:val="left"/>
            </w:pPr>
            <w:r>
              <w:rPr>
                <w:sz w:val="15"/>
              </w:rPr>
              <w:t xml:space="preserve">B3</w:t>
            </w:r>
          </w:p>
        </w:tc>
        <w:tc>
          <w:tcPr>
            <w:tcW w:w="1524" w:type="dxa"/>
            <w:shd w:val="clear" w:color="auto" w:fill="FFFFFF"/>
          </w:tcPr>
          <w:p>
            <w:pPr>
              <w:pStyle w:val="Compact"/>
              <w:spacing w:before="20" w:after="20"/>
              <w:jc w:val="left"/>
            </w:pPr>
            <w:r>
              <w:rPr>
                <w:sz w:val="15"/>
              </w:rPr>
              <w:t xml:space="preserve">Birth Chart ("Cosmic Identity")</w:t>
            </w:r>
          </w:p>
        </w:tc>
        <w:tc>
          <w:tcPr>
            <w:tcW w:w="1721" w:type="dxa"/>
            <w:shd w:val="clear" w:color="auto" w:fill="FFFFFF"/>
          </w:tcPr>
          <w:p>
            <w:pPr>
              <w:pStyle w:val="Compact"/>
              <w:spacing w:before="20" w:after="20"/>
              <w:jc w:val="left"/>
            </w:pPr>
            <w:r>
              <w:rPr>
                <w:rStyle w:val="VerbatimChar"/>
                <w:sz w:val="15"/>
              </w:rPr>
              <w:t xml:space="preserve">/birth-chart</w:t>
            </w:r>
            <w:r>
              <w:rPr>
                <w:sz w:val="15"/>
              </w:rPr>
              <w:t xml:space="preserve"> </w:t>
            </w:r>
            <w:r>
              <w:rPr>
                <w:sz w:val="15"/>
              </w:rPr>
              <w:t xml:space="preserve">(</w:t>
            </w:r>
            <w:r>
              <w:rPr>
                <w:rStyle w:val="VerbatimChar"/>
                <w:sz w:val="15"/>
              </w:rPr>
              <w:t xml:space="preserve">BirthChart.tsx</w:t>
            </w:r>
            <w:r>
              <w:rPr>
                <w:sz w:val="15"/>
              </w:rPr>
              <w:t xml:space="preserve">)</w:t>
            </w:r>
          </w:p>
        </w:tc>
        <w:tc>
          <w:tcPr>
            <w:tcW w:w="1760" w:type="dxa"/>
            <w:shd w:val="clear" w:color="auto" w:fill="FFFFFF"/>
          </w:tcPr>
          <w:p>
            <w:pPr>
              <w:pStyle w:val="Compact"/>
              <w:spacing w:before="20" w:after="20"/>
              <w:jc w:val="left"/>
            </w:pPr>
            <w:r>
              <w:rPr>
                <w:rStyle w:val="VerbatimChar"/>
                <w:sz w:val="15"/>
              </w:rPr>
              <w:t xml:space="preserve">POST /api/birthchart/analyze</w:t>
            </w:r>
          </w:p>
        </w:tc>
        <w:tc>
          <w:tcPr>
            <w:tcW w:w="1615" w:type="dxa"/>
            <w:shd w:val="clear" w:color="auto" w:fill="FFFFFF"/>
          </w:tcPr>
          <w:p>
            <w:pPr>
              <w:pStyle w:val="Compact"/>
              <w:spacing w:before="20" w:after="20"/>
              <w:jc w:val="left"/>
            </w:pPr>
            <w:r>
              <w:rPr>
                <w:sz w:val="15"/>
              </w:rPr>
              <w:t xml:space="preserve">OpenRouter</w:t>
            </w:r>
            <w:r>
              <w:rPr>
                <w:sz w:val="15"/>
              </w:rPr>
              <w:t xml:space="preserve"> </w:t>
            </w:r>
            <w:r>
              <w:rPr>
                <w:rStyle w:val="VerbatimChar"/>
                <w:sz w:val="15"/>
              </w:rPr>
              <w:t xml:space="preserve">google/gemma-4-31b-it:free</w:t>
            </w:r>
            <w:r>
              <w:rPr>
                <w:sz w:val="15"/>
              </w:rPr>
              <w:t xml:space="preserve">, Nominatim</w:t>
            </w:r>
          </w:p>
        </w:tc>
        <w:tc>
          <w:tcPr>
            <w:tcW w:w="863" w:type="dxa"/>
            <w:shd w:val="clear" w:color="auto" w:fill="FFFFFF"/>
          </w:tcPr>
          <w:p>
            <w:pPr>
              <w:pStyle w:val="Compact"/>
              <w:spacing w:before="20" w:after="20"/>
              <w:jc w:val="left"/>
            </w:pPr>
            <w:r>
              <w:rPr>
                <w:sz w:val="15"/>
              </w:rPr>
              <w:t xml:space="preserve">PART</w:t>
            </w:r>
          </w:p>
        </w:tc>
        <w:tc>
          <w:tcPr>
            <w:tcW w:w="1777" w:type="dxa"/>
            <w:shd w:val="clear" w:color="auto" w:fill="FFFFFF"/>
          </w:tcPr>
          <w:p>
            <w:pPr>
              <w:pStyle w:val="Compact"/>
              <w:spacing w:before="20" w:after="20"/>
              <w:jc w:val="left"/>
            </w:pPr>
            <w:r>
              <w:rPr>
                <w:sz w:val="15"/>
              </w:rPr>
              <w:t xml:space="preserve">Not a birth chart; time and coordinates never sent; pseudo-random scores; fixed 5.6 s wait; errors silently fall back</w:t>
            </w:r>
          </w:p>
        </w:tc>
      </w:tr>
      <w:tr>
        <w:trPr>
          <w:cantSplit/>
        </w:trPr>
        <w:tc>
          <w:tcPr>
            <w:tcW w:w="486" w:type="dxa"/>
            <w:shd w:val="clear" w:color="auto" w:fill="FDF1EA"/>
          </w:tcPr>
          <w:p>
            <w:pPr>
              <w:pStyle w:val="Compact"/>
              <w:spacing w:before="20" w:after="20"/>
              <w:jc w:val="left"/>
            </w:pPr>
            <w:r>
              <w:rPr>
                <w:sz w:val="15"/>
              </w:rPr>
              <w:t xml:space="preserve">B4</w:t>
            </w:r>
          </w:p>
        </w:tc>
        <w:tc>
          <w:tcPr>
            <w:tcW w:w="1524" w:type="dxa"/>
            <w:shd w:val="clear" w:color="auto" w:fill="FDF1EA"/>
          </w:tcPr>
          <w:p>
            <w:pPr>
              <w:pStyle w:val="Compact"/>
              <w:spacing w:before="20" w:after="20"/>
              <w:jc w:val="left"/>
            </w:pPr>
            <w:r>
              <w:rPr>
                <w:sz w:val="15"/>
              </w:rPr>
              <w:t xml:space="preserve">Birth-chart chat</w:t>
            </w:r>
          </w:p>
        </w:tc>
        <w:tc>
          <w:tcPr>
            <w:tcW w:w="1721" w:type="dxa"/>
            <w:shd w:val="clear" w:color="auto" w:fill="FDF1EA"/>
          </w:tcPr>
          <w:p>
            <w:pPr>
              <w:pStyle w:val="Compact"/>
              <w:spacing w:before="20" w:after="20"/>
              <w:jc w:val="left"/>
            </w:pPr>
            <w:r>
              <w:rPr>
                <w:sz w:val="15"/>
              </w:rPr>
              <w:t xml:space="preserve">none active (in-page</w:t>
            </w:r>
            <w:r>
              <w:rPr>
                <w:sz w:val="15"/>
              </w:rPr>
              <w:t xml:space="preserve"> </w:t>
            </w:r>
            <w:r>
              <w:rPr>
                <w:rStyle w:val="VerbatimChar"/>
                <w:sz w:val="15"/>
              </w:rPr>
              <w:t xml:space="preserve">AIChat</w:t>
            </w:r>
            <w:r>
              <w:rPr>
                <w:sz w:val="15"/>
              </w:rPr>
              <w:t xml:space="preserve"> </w:t>
            </w:r>
            <w:r>
              <w:rPr>
                <w:sz w:val="15"/>
              </w:rPr>
              <w:t xml:space="preserve">commented out;</w:t>
            </w:r>
            <w:r>
              <w:rPr>
                <w:sz w:val="15"/>
              </w:rPr>
              <w:t xml:space="preserve"> </w:t>
            </w:r>
            <w:r>
              <w:rPr>
                <w:rStyle w:val="VerbatimChar"/>
                <w:sz w:val="15"/>
              </w:rPr>
              <w:t xml:space="preserve">hooks/useChartChat.ts</w:t>
            </w:r>
            <w:r>
              <w:rPr>
                <w:sz w:val="15"/>
              </w:rPr>
              <w:t xml:space="preserve"> </w:t>
            </w:r>
            <w:r>
              <w:rPr>
                <w:sz w:val="15"/>
              </w:rPr>
              <w:t xml:space="preserve">unused)</w:t>
            </w:r>
          </w:p>
        </w:tc>
        <w:tc>
          <w:tcPr>
            <w:tcW w:w="1760" w:type="dxa"/>
            <w:shd w:val="clear" w:color="auto" w:fill="FDF1EA"/>
          </w:tcPr>
          <w:p>
            <w:pPr>
              <w:pStyle w:val="Compact"/>
              <w:spacing w:before="20" w:after="20"/>
              <w:jc w:val="left"/>
            </w:pPr>
            <w:r>
              <w:rPr>
                <w:rStyle w:val="VerbatimChar"/>
                <w:sz w:val="15"/>
              </w:rPr>
              <w:t xml:space="preserve">POST /api/birthchart/chat</w:t>
            </w:r>
            <w:r>
              <w:rPr>
                <w:sz w:val="15"/>
              </w:rPr>
              <w:t xml:space="preserve">,</w:t>
            </w:r>
            <w:r>
              <w:rPr>
                <w:sz w:val="15"/>
              </w:rPr>
              <w:t xml:space="preserve"> </w:t>
            </w:r>
            <w:r>
              <w:rPr>
                <w:rStyle w:val="VerbatimChar"/>
                <w:sz w:val="15"/>
              </w:rPr>
              <w:t xml:space="preserve">POST /api/interpretation/chart-chat</w:t>
            </w:r>
          </w:p>
        </w:tc>
        <w:tc>
          <w:tcPr>
            <w:tcW w:w="1615" w:type="dxa"/>
            <w:shd w:val="clear" w:color="auto" w:fill="FDF1EA"/>
          </w:tcPr>
          <w:p>
            <w:pPr>
              <w:pStyle w:val="Compact"/>
              <w:spacing w:before="20" w:after="20"/>
              <w:jc w:val="left"/>
            </w:pPr>
            <w:r>
              <w:rPr>
                <w:sz w:val="15"/>
              </w:rPr>
              <w:t xml:space="preserve">OpenRouter</w:t>
            </w:r>
          </w:p>
        </w:tc>
        <w:tc>
          <w:tcPr>
            <w:tcW w:w="863" w:type="dxa"/>
            <w:shd w:val="clear" w:color="auto" w:fill="FDF1EA"/>
          </w:tcPr>
          <w:p>
            <w:pPr>
              <w:pStyle w:val="Compact"/>
              <w:spacing w:before="20" w:after="20"/>
              <w:jc w:val="left"/>
            </w:pPr>
            <w:r>
              <w:rPr>
                <w:sz w:val="15"/>
              </w:rPr>
              <w:t xml:space="preserve">BE</w:t>
            </w:r>
          </w:p>
        </w:tc>
        <w:tc>
          <w:tcPr>
            <w:tcW w:w="1777" w:type="dxa"/>
            <w:shd w:val="clear" w:color="auto" w:fill="FDF1EA"/>
          </w:tcPr>
          <w:p>
            <w:pPr>
              <w:pStyle w:val="Compact"/>
              <w:spacing w:before="20" w:after="20"/>
              <w:jc w:val="left"/>
            </w:pPr>
            <w:r>
              <w:rPr>
                <w:sz w:val="15"/>
              </w:rPr>
              <w:t xml:space="preserve">Expects</w:t>
            </w:r>
            <w:r>
              <w:rPr>
                <w:sz w:val="15"/>
              </w:rPr>
              <w:t xml:space="preserve"> </w:t>
            </w:r>
            <w:r>
              <w:rPr>
                <w:rStyle w:val="VerbatimChar"/>
                <w:sz w:val="15"/>
              </w:rPr>
              <w:t xml:space="preserve">moon</w:t>
            </w:r>
            <w:r>
              <w:rPr>
                <w:sz w:val="15"/>
              </w:rPr>
              <w:t xml:space="preserve">/</w:t>
            </w:r>
            <w:r>
              <w:rPr>
                <w:rStyle w:val="VerbatimChar"/>
                <w:sz w:val="15"/>
              </w:rPr>
              <w:t xml:space="preserve">rising</w:t>
            </w:r>
            <w:r>
              <w:rPr>
                <w:sz w:val="15"/>
              </w:rPr>
              <w:t xml:space="preserve">, which nothing computes</w:t>
            </w:r>
          </w:p>
        </w:tc>
      </w:tr>
      <w:tr>
        <w:trPr>
          <w:cantSplit/>
        </w:trPr>
        <w:tc>
          <w:tcPr>
            <w:tcW w:w="486" w:type="dxa"/>
            <w:shd w:val="clear" w:color="auto" w:fill="FFFFFF"/>
          </w:tcPr>
          <w:p>
            <w:pPr>
              <w:pStyle w:val="Compact"/>
              <w:spacing w:before="20" w:after="20"/>
              <w:jc w:val="left"/>
            </w:pPr>
            <w:r>
              <w:rPr>
                <w:sz w:val="15"/>
              </w:rPr>
              <w:t xml:space="preserve">B5</w:t>
            </w:r>
          </w:p>
        </w:tc>
        <w:tc>
          <w:tcPr>
            <w:tcW w:w="1524" w:type="dxa"/>
            <w:shd w:val="clear" w:color="auto" w:fill="FFFFFF"/>
          </w:tcPr>
          <w:p>
            <w:pPr>
              <w:pStyle w:val="Compact"/>
              <w:spacing w:before="20" w:after="20"/>
              <w:jc w:val="left"/>
            </w:pPr>
            <w:r>
              <w:rPr>
                <w:sz w:val="15"/>
              </w:rPr>
              <w:t xml:space="preserve">Compatibility checker</w:t>
            </w:r>
          </w:p>
        </w:tc>
        <w:tc>
          <w:tcPr>
            <w:tcW w:w="1721" w:type="dxa"/>
            <w:shd w:val="clear" w:color="auto" w:fill="FFFFFF"/>
          </w:tcPr>
          <w:p>
            <w:pPr>
              <w:pStyle w:val="Compact"/>
              <w:spacing w:before="20" w:after="20"/>
              <w:jc w:val="left"/>
            </w:pPr>
            <w:r>
              <w:rPr>
                <w:rStyle w:val="VerbatimChar"/>
                <w:sz w:val="15"/>
              </w:rPr>
              <w:t xml:space="preserve">/compatibility</w:t>
            </w:r>
            <w:r>
              <w:rPr>
                <w:sz w:val="15"/>
              </w:rPr>
              <w:t xml:space="preserve"> </w:t>
            </w:r>
            <w:r>
              <w:rPr>
                <w:sz w:val="15"/>
              </w:rPr>
              <w:t xml:space="preserve">(</w:t>
            </w:r>
            <w:r>
              <w:rPr>
                <w:rStyle w:val="VerbatimChar"/>
                <w:sz w:val="15"/>
              </w:rPr>
              <w:t xml:space="preserve">CompatibilityChecker.tsx</w:t>
            </w:r>
            <w:r>
              <w:rPr>
                <w:sz w:val="15"/>
              </w:rPr>
              <w:t xml:space="preserve">)</w:t>
            </w:r>
          </w:p>
        </w:tc>
        <w:tc>
          <w:tcPr>
            <w:tcW w:w="1760" w:type="dxa"/>
            <w:shd w:val="clear" w:color="auto" w:fill="FFFFFF"/>
          </w:tcPr>
          <w:p>
            <w:pPr>
              <w:pStyle w:val="Compact"/>
              <w:spacing w:before="20" w:after="20"/>
              <w:jc w:val="left"/>
            </w:pPr>
            <w:r>
              <w:rPr>
                <w:rStyle w:val="VerbatimChar"/>
                <w:sz w:val="15"/>
              </w:rPr>
              <w:t xml:space="preserve">POST /api/compatibility/analyze</w:t>
            </w:r>
            <w:r>
              <w:rPr>
                <w:sz w:val="15"/>
              </w:rPr>
              <w:t xml:space="preserve"> </w:t>
            </w:r>
            <w:r>
              <w:rPr>
                <w:sz w:val="15"/>
              </w:rPr>
              <w:t xml:space="preserve">(call commented out);</w:t>
            </w:r>
            <w:r>
              <w:rPr>
                <w:sz w:val="15"/>
              </w:rPr>
              <w:t xml:space="preserve"> </w:t>
            </w:r>
            <w:r>
              <w:rPr>
                <w:rStyle w:val="VerbatimChar"/>
                <w:sz w:val="15"/>
              </w:rPr>
              <w:t xml:space="preserve">GET /api/interpretation/compatibility</w:t>
            </w:r>
            <w:r>
              <w:rPr>
                <w:sz w:val="15"/>
              </w:rPr>
              <w:t xml:space="preserve"> </w:t>
            </w:r>
            <w:r>
              <w:rPr>
                <w:sz w:val="15"/>
              </w:rPr>
              <w:t xml:space="preserve">(unused)</w:t>
            </w:r>
          </w:p>
        </w:tc>
        <w:tc>
          <w:tcPr>
            <w:tcW w:w="1615" w:type="dxa"/>
            <w:shd w:val="clear" w:color="auto" w:fill="FFFFFF"/>
          </w:tcPr>
          <w:p>
            <w:pPr>
              <w:pStyle w:val="Compact"/>
              <w:spacing w:before="20" w:after="20"/>
              <w:jc w:val="left"/>
            </w:pPr>
            <w:r>
              <w:rPr>
                <w:sz w:val="15"/>
              </w:rPr>
              <w:t xml:space="preserve">Nominatim</w:t>
            </w:r>
          </w:p>
        </w:tc>
        <w:tc>
          <w:tcPr>
            <w:tcW w:w="863" w:type="dxa"/>
            <w:shd w:val="clear" w:color="auto" w:fill="FFFFFF"/>
          </w:tcPr>
          <w:p>
            <w:pPr>
              <w:pStyle w:val="Compact"/>
              <w:spacing w:before="20" w:after="20"/>
              <w:jc w:val="left"/>
            </w:pPr>
            <w:r>
              <w:rPr>
                <w:sz w:val="15"/>
              </w:rPr>
              <w:t xml:space="preserve">MOCK</w:t>
            </w:r>
          </w:p>
        </w:tc>
        <w:tc>
          <w:tcPr>
            <w:tcW w:w="1777" w:type="dxa"/>
            <w:shd w:val="clear" w:color="auto" w:fill="FFFFFF"/>
          </w:tcPr>
          <w:p>
            <w:pPr>
              <w:pStyle w:val="Compact"/>
              <w:spacing w:before="20" w:after="20"/>
              <w:jc w:val="left"/>
            </w:pPr>
            <w:r>
              <w:rPr>
                <w:sz w:val="15"/>
              </w:rPr>
              <w:t xml:space="preserve">Scores from a name hash, ignoring sign and life path; chat is canned strings</w:t>
            </w:r>
          </w:p>
        </w:tc>
      </w:tr>
      <w:tr>
        <w:trPr>
          <w:cantSplit/>
        </w:trPr>
        <w:tc>
          <w:tcPr>
            <w:tcW w:w="486" w:type="dxa"/>
            <w:shd w:val="clear" w:color="auto" w:fill="FDF1EA"/>
          </w:tcPr>
          <w:p>
            <w:pPr>
              <w:pStyle w:val="Compact"/>
              <w:spacing w:before="20" w:after="20"/>
              <w:jc w:val="left"/>
            </w:pPr>
            <w:r>
              <w:rPr>
                <w:sz w:val="15"/>
              </w:rPr>
              <w:t xml:space="preserve">B6</w:t>
            </w:r>
          </w:p>
        </w:tc>
        <w:tc>
          <w:tcPr>
            <w:tcW w:w="1524" w:type="dxa"/>
            <w:shd w:val="clear" w:color="auto" w:fill="FDF1EA"/>
          </w:tcPr>
          <w:p>
            <w:pPr>
              <w:pStyle w:val="Compact"/>
              <w:spacing w:before="20" w:after="20"/>
              <w:jc w:val="left"/>
            </w:pPr>
            <w:r>
              <w:rPr>
                <w:sz w:val="15"/>
              </w:rPr>
              <w:t xml:space="preserve">Name Destiny (numerology) report</w:t>
            </w:r>
          </w:p>
        </w:tc>
        <w:tc>
          <w:tcPr>
            <w:tcW w:w="1721" w:type="dxa"/>
            <w:shd w:val="clear" w:color="auto" w:fill="FDF1EA"/>
          </w:tcPr>
          <w:p>
            <w:pPr>
              <w:pStyle w:val="Compact"/>
              <w:spacing w:before="20" w:after="20"/>
              <w:jc w:val="left"/>
            </w:pPr>
            <w:r>
              <w:rPr>
                <w:rStyle w:val="VerbatimChar"/>
                <w:sz w:val="15"/>
              </w:rPr>
              <w:t xml:space="preserve">/name-destiny-report</w:t>
            </w:r>
            <w:r>
              <w:rPr>
                <w:sz w:val="15"/>
              </w:rPr>
              <w:t xml:space="preserve"> </w:t>
            </w:r>
            <w:r>
              <w:rPr>
                <w:sz w:val="15"/>
              </w:rPr>
              <w:t xml:space="preserve">(</w:t>
            </w:r>
            <w:r>
              <w:rPr>
                <w:rStyle w:val="VerbatimChar"/>
                <w:sz w:val="15"/>
              </w:rPr>
              <w:t xml:space="preserve">NameDestinyReport/*</w:t>
            </w:r>
            <w:r>
              <w:rPr>
                <w:sz w:val="15"/>
              </w:rPr>
              <w:t xml:space="preserve">,</w:t>
            </w:r>
            <w:r>
              <w:rPr>
                <w:sz w:val="15"/>
              </w:rPr>
              <w:t xml:space="preserve"> </w:t>
            </w:r>
            <w:r>
              <w:rPr>
                <w:rStyle w:val="VerbatimChar"/>
                <w:sz w:val="15"/>
              </w:rPr>
              <w:t xml:space="preserve">lib/numerology.ts</w:t>
            </w:r>
            <w:r>
              <w:rPr>
                <w:sz w:val="15"/>
              </w:rPr>
              <w:t xml:space="preserve">,</w:t>
            </w:r>
            <w:r>
              <w:rPr>
                <w:sz w:val="15"/>
              </w:rPr>
              <w:t xml:space="preserve"> </w:t>
            </w:r>
            <w:r>
              <w:rPr>
                <w:rStyle w:val="VerbatimChar"/>
                <w:sz w:val="15"/>
              </w:rPr>
              <w:t xml:space="preserve">useNameReport.ts</w:t>
            </w:r>
            <w:r>
              <w:rPr>
                <w:sz w:val="15"/>
              </w:rPr>
              <w:t xml:space="preserve">)</w:t>
            </w:r>
          </w:p>
        </w:tc>
        <w:tc>
          <w:tcPr>
            <w:tcW w:w="1760" w:type="dxa"/>
            <w:shd w:val="clear" w:color="auto" w:fill="FDF1EA"/>
          </w:tcPr>
          <w:p>
            <w:pPr>
              <w:pStyle w:val="Compact"/>
              <w:spacing w:before="20" w:after="20"/>
              <w:jc w:val="left"/>
            </w:pPr>
            <w:r>
              <w:rPr>
                <w:rStyle w:val="VerbatimChar"/>
                <w:sz w:val="15"/>
              </w:rPr>
              <w:t xml:space="preserve">POST /api/name-analysis/narrative</w:t>
            </w:r>
          </w:p>
        </w:tc>
        <w:tc>
          <w:tcPr>
            <w:tcW w:w="1615" w:type="dxa"/>
            <w:shd w:val="clear" w:color="auto" w:fill="FDF1EA"/>
          </w:tcPr>
          <w:p>
            <w:pPr>
              <w:pStyle w:val="Compact"/>
              <w:spacing w:before="20" w:after="20"/>
              <w:jc w:val="left"/>
            </w:pPr>
            <w:r>
              <w:rPr>
                <w:sz w:val="15"/>
              </w:rPr>
              <w:t xml:space="preserve">OpenRouter</w:t>
            </w:r>
            <w:r>
              <w:rPr>
                <w:sz w:val="15"/>
              </w:rPr>
              <w:t xml:space="preserve"> </w:t>
            </w:r>
            <w:r>
              <w:rPr>
                <w:rStyle w:val="VerbatimChar"/>
                <w:sz w:val="15"/>
              </w:rPr>
              <w:t xml:space="preserve">google/gemma-4-31b-it:free</w:t>
            </w:r>
          </w:p>
        </w:tc>
        <w:tc>
          <w:tcPr>
            <w:tcW w:w="863" w:type="dxa"/>
            <w:shd w:val="clear" w:color="auto" w:fill="FDF1EA"/>
          </w:tcPr>
          <w:p>
            <w:pPr>
              <w:pStyle w:val="Compact"/>
              <w:spacing w:before="20" w:after="20"/>
              <w:jc w:val="left"/>
            </w:pPr>
            <w:r>
              <w:rPr>
                <w:sz w:val="15"/>
              </w:rPr>
              <w:t xml:space="preserve">IMPL-NV</w:t>
            </w:r>
          </w:p>
        </w:tc>
        <w:tc>
          <w:tcPr>
            <w:tcW w:w="1777" w:type="dxa"/>
            <w:shd w:val="clear" w:color="auto" w:fill="FDF1EA"/>
          </w:tcPr>
          <w:p>
            <w:pPr>
              <w:pStyle w:val="Compact"/>
              <w:spacing w:before="20" w:after="20"/>
              <w:jc w:val="left"/>
            </w:pPr>
            <w:r>
              <w:rPr>
                <w:sz w:val="15"/>
              </w:rPr>
              <w:t xml:space="preserve">Backend returns mock text with HTTP 200 on failure; non A–Z letters dropped; table provenance unknown</w:t>
            </w:r>
          </w:p>
        </w:tc>
      </w:tr>
      <w:tr>
        <w:trPr>
          <w:cantSplit/>
        </w:trPr>
        <w:tc>
          <w:tcPr>
            <w:tcW w:w="486" w:type="dxa"/>
            <w:shd w:val="clear" w:color="auto" w:fill="FFFFFF"/>
          </w:tcPr>
          <w:p>
            <w:pPr>
              <w:pStyle w:val="Compact"/>
              <w:spacing w:before="20" w:after="20"/>
              <w:jc w:val="left"/>
            </w:pPr>
            <w:r>
              <w:rPr>
                <w:sz w:val="15"/>
              </w:rPr>
              <w:t xml:space="preserve">B6b</w:t>
            </w:r>
          </w:p>
        </w:tc>
        <w:tc>
          <w:tcPr>
            <w:tcW w:w="1524" w:type="dxa"/>
            <w:shd w:val="clear" w:color="auto" w:fill="FFFFFF"/>
          </w:tcPr>
          <w:p>
            <w:pPr>
              <w:pStyle w:val="Compact"/>
              <w:spacing w:before="20" w:after="20"/>
              <w:jc w:val="left"/>
            </w:pPr>
            <w:r>
              <w:rPr>
                <w:sz w:val="15"/>
              </w:rPr>
              <w:t xml:space="preserve">Name report paywall (₹499) + PDF</w:t>
            </w:r>
          </w:p>
        </w:tc>
        <w:tc>
          <w:tcPr>
            <w:tcW w:w="1721" w:type="dxa"/>
            <w:shd w:val="clear" w:color="auto" w:fill="FFFFFF"/>
          </w:tcPr>
          <w:p>
            <w:pPr>
              <w:pStyle w:val="Compact"/>
              <w:spacing w:before="20" w:after="20"/>
              <w:jc w:val="left"/>
            </w:pPr>
            <w:r>
              <w:rPr>
                <w:rStyle w:val="VerbatimChar"/>
                <w:sz w:val="15"/>
              </w:rPr>
              <w:t xml:space="preserve">PricingPaywall.tsx</w:t>
            </w:r>
            <w:r>
              <w:rPr>
                <w:sz w:val="15"/>
              </w:rPr>
              <w:t xml:space="preserve">,</w:t>
            </w:r>
            <w:r>
              <w:rPr>
                <w:sz w:val="15"/>
              </w:rPr>
              <w:t xml:space="preserve"> </w:t>
            </w:r>
            <w:r>
              <w:rPr>
                <w:rStyle w:val="VerbatimChar"/>
                <w:sz w:val="15"/>
              </w:rPr>
              <w:t xml:space="preserve">lib/pdfExport.ts</w:t>
            </w:r>
          </w:p>
        </w:tc>
        <w:tc>
          <w:tcPr>
            <w:tcW w:w="1760" w:type="dxa"/>
            <w:shd w:val="clear" w:color="auto" w:fill="FFFFFF"/>
          </w:tcPr>
          <w:p>
            <w:pPr>
              <w:pStyle w:val="Compact"/>
              <w:spacing w:before="20" w:after="20"/>
              <w:jc w:val="left"/>
            </w:pPr>
            <w:r>
              <w:rPr>
                <w:sz w:val="15"/>
              </w:rPr>
              <w:t xml:space="preserve">none</w:t>
            </w:r>
          </w:p>
        </w:tc>
        <w:tc>
          <w:tcPr>
            <w:tcW w:w="1615" w:type="dxa"/>
            <w:shd w:val="clear" w:color="auto" w:fill="FFFFFF"/>
          </w:tcPr>
          <w:p>
            <w:pPr>
              <w:pStyle w:val="Compact"/>
              <w:spacing w:before="20" w:after="20"/>
              <w:jc w:val="left"/>
            </w:pPr>
            <w:r>
              <w:rPr>
                <w:sz w:val="15"/>
              </w:rPr>
              <w:t xml:space="preserve">jsPDF (client)</w:t>
            </w:r>
          </w:p>
        </w:tc>
        <w:tc>
          <w:tcPr>
            <w:tcW w:w="863" w:type="dxa"/>
            <w:shd w:val="clear" w:color="auto" w:fill="FFFFFF"/>
          </w:tcPr>
          <w:p>
            <w:pPr>
              <w:pStyle w:val="Compact"/>
              <w:spacing w:before="20" w:after="20"/>
              <w:jc w:val="left"/>
            </w:pPr>
            <w:r>
              <w:rPr>
                <w:sz w:val="15"/>
              </w:rPr>
              <w:t xml:space="preserve">MOCK</w:t>
            </w:r>
          </w:p>
        </w:tc>
        <w:tc>
          <w:tcPr>
            <w:tcW w:w="1777" w:type="dxa"/>
            <w:shd w:val="clear" w:color="auto" w:fill="FFFFFF"/>
          </w:tcPr>
          <w:p>
            <w:pPr>
              <w:pStyle w:val="Compact"/>
              <w:spacing w:before="20" w:after="20"/>
              <w:jc w:val="left"/>
            </w:pPr>
            <w:r>
              <w:rPr>
                <w:sz w:val="15"/>
              </w:rPr>
              <w:t xml:space="preserve">"Demo unlock"; client state only</w:t>
            </w:r>
          </w:p>
        </w:tc>
      </w:tr>
      <w:tr>
        <w:trPr>
          <w:cantSplit/>
        </w:trPr>
        <w:tc>
          <w:tcPr>
            <w:tcW w:w="486" w:type="dxa"/>
            <w:shd w:val="clear" w:color="auto" w:fill="FDF1EA"/>
          </w:tcPr>
          <w:p>
            <w:pPr>
              <w:pStyle w:val="Compact"/>
              <w:spacing w:before="20" w:after="20"/>
              <w:jc w:val="left"/>
            </w:pPr>
            <w:r>
              <w:rPr>
                <w:sz w:val="15"/>
              </w:rPr>
              <w:t xml:space="preserve">B7</w:t>
            </w:r>
          </w:p>
        </w:tc>
        <w:tc>
          <w:tcPr>
            <w:tcW w:w="1524" w:type="dxa"/>
            <w:shd w:val="clear" w:color="auto" w:fill="FDF1EA"/>
          </w:tcPr>
          <w:p>
            <w:pPr>
              <w:pStyle w:val="Compact"/>
              <w:spacing w:before="20" w:after="20"/>
              <w:jc w:val="left"/>
            </w:pPr>
            <w:r>
              <w:rPr>
                <w:sz w:val="15"/>
              </w:rPr>
              <w:t xml:space="preserve">Tarot (Life Timeline / Karma Mirror)</w:t>
            </w:r>
          </w:p>
        </w:tc>
        <w:tc>
          <w:tcPr>
            <w:tcW w:w="1721" w:type="dxa"/>
            <w:shd w:val="clear" w:color="auto" w:fill="FDF1EA"/>
          </w:tcPr>
          <w:p>
            <w:pPr>
              <w:pStyle w:val="Compact"/>
              <w:spacing w:before="20" w:after="20"/>
              <w:jc w:val="left"/>
            </w:pPr>
            <w:r>
              <w:rPr>
                <w:rStyle w:val="VerbatimChar"/>
                <w:sz w:val="15"/>
              </w:rPr>
              <w:t xml:space="preserve">/tarot</w:t>
            </w:r>
            <w:r>
              <w:rPr>
                <w:sz w:val="15"/>
              </w:rPr>
              <w:t xml:space="preserve"> </w:t>
            </w:r>
            <w:r>
              <w:rPr>
                <w:sz w:val="15"/>
              </w:rPr>
              <w:t xml:space="preserve">(</w:t>
            </w:r>
            <w:r>
              <w:rPr>
                <w:rStyle w:val="VerbatimChar"/>
                <w:sz w:val="15"/>
              </w:rPr>
              <w:t xml:space="preserve">TarotExperience.tsx</w:t>
            </w:r>
            <w:r>
              <w:rPr>
                <w:sz w:val="15"/>
              </w:rPr>
              <w:t xml:space="preserve">,</w:t>
            </w:r>
            <w:r>
              <w:rPr>
                <w:sz w:val="15"/>
              </w:rPr>
              <w:t xml:space="preserve"> </w:t>
            </w:r>
            <w:r>
              <w:rPr>
                <w:rStyle w:val="VerbatimChar"/>
                <w:sz w:val="15"/>
              </w:rPr>
              <w:t xml:space="preserve">data/tarotData.ts</w:t>
            </w:r>
            <w:r>
              <w:rPr>
                <w:sz w:val="15"/>
              </w:rPr>
              <w:t xml:space="preserve">)</w:t>
            </w:r>
          </w:p>
        </w:tc>
        <w:tc>
          <w:tcPr>
            <w:tcW w:w="1760" w:type="dxa"/>
            <w:shd w:val="clear" w:color="auto" w:fill="FDF1EA"/>
          </w:tcPr>
          <w:p>
            <w:pPr>
              <w:pStyle w:val="Compact"/>
              <w:spacing w:before="20" w:after="20"/>
              <w:jc w:val="left"/>
            </w:pPr>
            <w:r>
              <w:rPr>
                <w:rStyle w:val="VerbatimChar"/>
                <w:sz w:val="15"/>
              </w:rPr>
              <w:t xml:space="preserve">POST /api/tarot/reading</w:t>
            </w:r>
          </w:p>
        </w:tc>
        <w:tc>
          <w:tcPr>
            <w:tcW w:w="1615" w:type="dxa"/>
            <w:shd w:val="clear" w:color="auto" w:fill="FDF1EA"/>
          </w:tcPr>
          <w:p>
            <w:pPr>
              <w:pStyle w:val="Compact"/>
              <w:spacing w:before="20" w:after="20"/>
              <w:jc w:val="left"/>
            </w:pPr>
            <w:r>
              <w:rPr>
                <w:sz w:val="15"/>
              </w:rPr>
              <w:t xml:space="preserve">OpenRouter</w:t>
            </w:r>
            <w:r>
              <w:rPr>
                <w:sz w:val="15"/>
              </w:rPr>
              <w:t xml:space="preserve"> </w:t>
            </w:r>
            <w:r>
              <w:rPr>
                <w:rStyle w:val="VerbatimChar"/>
                <w:sz w:val="15"/>
              </w:rPr>
              <w:t xml:space="preserve">google/gemma-3-27b-it</w:t>
            </w:r>
          </w:p>
        </w:tc>
        <w:tc>
          <w:tcPr>
            <w:tcW w:w="863" w:type="dxa"/>
            <w:shd w:val="clear" w:color="auto" w:fill="FDF1EA"/>
          </w:tcPr>
          <w:p>
            <w:pPr>
              <w:pStyle w:val="Compact"/>
              <w:spacing w:before="20" w:after="20"/>
              <w:jc w:val="left"/>
            </w:pPr>
            <w:r>
              <w:rPr>
                <w:sz w:val="15"/>
              </w:rPr>
              <w:t xml:space="preserve">IMPL-NV</w:t>
            </w:r>
          </w:p>
        </w:tc>
        <w:tc>
          <w:tcPr>
            <w:tcW w:w="1777" w:type="dxa"/>
            <w:shd w:val="clear" w:color="auto" w:fill="FDF1EA"/>
          </w:tcPr>
          <w:p>
            <w:pPr>
              <w:pStyle w:val="Compact"/>
              <w:spacing w:before="20" w:after="20"/>
              <w:jc w:val="left"/>
            </w:pPr>
            <w:r>
              <w:rPr>
                <w:sz w:val="15"/>
              </w:rPr>
              <w:t xml:space="preserve">Card count not validated server-side; static fallback on any failure; no history</w:t>
            </w:r>
          </w:p>
        </w:tc>
      </w:tr>
      <w:tr>
        <w:trPr>
          <w:cantSplit/>
        </w:trPr>
        <w:tc>
          <w:tcPr>
            <w:tcW w:w="486" w:type="dxa"/>
            <w:shd w:val="clear" w:color="auto" w:fill="FFFFFF"/>
          </w:tcPr>
          <w:p>
            <w:pPr>
              <w:pStyle w:val="Compact"/>
              <w:spacing w:before="20" w:after="20"/>
              <w:jc w:val="left"/>
            </w:pPr>
            <w:r>
              <w:rPr>
                <w:sz w:val="15"/>
              </w:rPr>
              <w:t xml:space="preserve">B8</w:t>
            </w:r>
          </w:p>
        </w:tc>
        <w:tc>
          <w:tcPr>
            <w:tcW w:w="1524" w:type="dxa"/>
            <w:shd w:val="clear" w:color="auto" w:fill="FFFFFF"/>
          </w:tcPr>
          <w:p>
            <w:pPr>
              <w:pStyle w:val="Compact"/>
              <w:spacing w:before="20" w:after="20"/>
              <w:jc w:val="left"/>
            </w:pPr>
            <w:r>
              <w:rPr>
                <w:sz w:val="15"/>
              </w:rPr>
              <w:t xml:space="preserve">Palm reading</w:t>
            </w:r>
          </w:p>
        </w:tc>
        <w:tc>
          <w:tcPr>
            <w:tcW w:w="1721" w:type="dxa"/>
            <w:shd w:val="clear" w:color="auto" w:fill="FFFFFF"/>
          </w:tcPr>
          <w:p>
            <w:pPr>
              <w:pStyle w:val="Compact"/>
              <w:spacing w:before="20" w:after="20"/>
              <w:jc w:val="left"/>
            </w:pPr>
            <w:r>
              <w:rPr>
                <w:rStyle w:val="VerbatimChar"/>
                <w:sz w:val="15"/>
              </w:rPr>
              <w:t xml:space="preserve">/palm-reading</w:t>
            </w:r>
            <w:r>
              <w:rPr>
                <w:sz w:val="15"/>
              </w:rPr>
              <w:t xml:space="preserve"> </w:t>
            </w:r>
            <w:r>
              <w:rPr>
                <w:sz w:val="15"/>
              </w:rPr>
              <w:t xml:space="preserve">(</w:t>
            </w:r>
            <w:r>
              <w:rPr>
                <w:rStyle w:val="VerbatimChar"/>
                <w:sz w:val="15"/>
              </w:rPr>
              <w:t xml:space="preserve">PalmReading.tsx</w:t>
            </w:r>
            <w:r>
              <w:rPr>
                <w:sz w:val="15"/>
              </w:rPr>
              <w:t xml:space="preserve">,</w:t>
            </w:r>
            <w:r>
              <w:rPr>
                <w:sz w:val="15"/>
              </w:rPr>
              <w:t xml:space="preserve"> </w:t>
            </w:r>
            <w:r>
              <w:rPr>
                <w:rStyle w:val="VerbatimChar"/>
                <w:sz w:val="15"/>
              </w:rPr>
              <w:t xml:space="preserve">lib/palmAnalysis/*</w:t>
            </w:r>
            <w:r>
              <w:rPr>
                <w:sz w:val="15"/>
              </w:rPr>
              <w:t xml:space="preserve">)</w:t>
            </w:r>
          </w:p>
        </w:tc>
        <w:tc>
          <w:tcPr>
            <w:tcW w:w="1760" w:type="dxa"/>
            <w:shd w:val="clear" w:color="auto" w:fill="FFFFFF"/>
          </w:tcPr>
          <w:p>
            <w:pPr>
              <w:pStyle w:val="Compact"/>
              <w:spacing w:before="20" w:after="20"/>
              <w:jc w:val="left"/>
            </w:pPr>
            <w:r>
              <w:rPr>
                <w:sz w:val="15"/>
              </w:rPr>
              <w:t xml:space="preserve">none called</w:t>
            </w:r>
          </w:p>
        </w:tc>
        <w:tc>
          <w:tcPr>
            <w:tcW w:w="1615" w:type="dxa"/>
            <w:shd w:val="clear" w:color="auto" w:fill="FFFFFF"/>
          </w:tcPr>
          <w:p>
            <w:pPr>
              <w:pStyle w:val="Compact"/>
              <w:spacing w:before="20" w:after="20"/>
              <w:jc w:val="left"/>
            </w:pPr>
            <w:r>
              <w:rPr>
                <w:sz w:val="15"/>
              </w:rPr>
              <w:t xml:space="preserve">MediaPipe assets (CDN)</w:t>
            </w:r>
          </w:p>
        </w:tc>
        <w:tc>
          <w:tcPr>
            <w:tcW w:w="863" w:type="dxa"/>
            <w:shd w:val="clear" w:color="auto" w:fill="FFFFFF"/>
          </w:tcPr>
          <w:p>
            <w:pPr>
              <w:pStyle w:val="Compact"/>
              <w:spacing w:before="20" w:after="20"/>
              <w:jc w:val="left"/>
            </w:pPr>
            <w:r>
              <w:rPr>
                <w:sz w:val="15"/>
              </w:rPr>
              <w:t xml:space="preserve">PART</w:t>
            </w:r>
          </w:p>
        </w:tc>
        <w:tc>
          <w:tcPr>
            <w:tcW w:w="1777" w:type="dxa"/>
            <w:shd w:val="clear" w:color="auto" w:fill="FFFFFF"/>
          </w:tcPr>
          <w:p>
            <w:pPr>
              <w:pStyle w:val="Compact"/>
              <w:spacing w:before="20" w:after="20"/>
              <w:jc w:val="left"/>
            </w:pPr>
            <w:r>
              <w:rPr>
                <w:sz w:val="15"/>
              </w:rPr>
              <w:t xml:space="preserve">Lines are template curves anchored to landmarks, not detected creases; text is canned</w:t>
            </w:r>
          </w:p>
        </w:tc>
      </w:tr>
      <w:tr>
        <w:trPr>
          <w:cantSplit/>
        </w:trPr>
        <w:tc>
          <w:tcPr>
            <w:tcW w:w="486" w:type="dxa"/>
            <w:shd w:val="clear" w:color="auto" w:fill="FDF1EA"/>
          </w:tcPr>
          <w:p>
            <w:pPr>
              <w:pStyle w:val="Compact"/>
              <w:spacing w:before="20" w:after="20"/>
              <w:jc w:val="left"/>
            </w:pPr>
            <w:r>
              <w:rPr>
                <w:sz w:val="15"/>
              </w:rPr>
              <w:t xml:space="preserve">B8b</w:t>
            </w:r>
          </w:p>
        </w:tc>
        <w:tc>
          <w:tcPr>
            <w:tcW w:w="1524" w:type="dxa"/>
            <w:shd w:val="clear" w:color="auto" w:fill="FDF1EA"/>
          </w:tcPr>
          <w:p>
            <w:pPr>
              <w:pStyle w:val="Compact"/>
              <w:spacing w:before="20" w:after="20"/>
              <w:jc w:val="left"/>
            </w:pPr>
            <w:r>
              <w:rPr>
                <w:sz w:val="15"/>
              </w:rPr>
              <w:t xml:space="preserve">Palm-reading LLM endpoint</w:t>
            </w:r>
          </w:p>
        </w:tc>
        <w:tc>
          <w:tcPr>
            <w:tcW w:w="1721" w:type="dxa"/>
            <w:shd w:val="clear" w:color="auto" w:fill="FDF1EA"/>
          </w:tcPr>
          <w:p>
            <w:pPr>
              <w:pStyle w:val="Compact"/>
              <w:spacing w:before="20" w:after="20"/>
              <w:jc w:val="left"/>
            </w:pPr>
            <w:r>
              <w:rPr>
                <w:sz w:val="15"/>
              </w:rPr>
              <w:t xml:space="preserve">none</w:t>
            </w:r>
          </w:p>
        </w:tc>
        <w:tc>
          <w:tcPr>
            <w:tcW w:w="1760" w:type="dxa"/>
            <w:shd w:val="clear" w:color="auto" w:fill="FDF1EA"/>
          </w:tcPr>
          <w:p>
            <w:pPr>
              <w:pStyle w:val="Compact"/>
              <w:spacing w:before="20" w:after="20"/>
              <w:jc w:val="left"/>
            </w:pPr>
            <w:r>
              <w:rPr>
                <w:rStyle w:val="VerbatimChar"/>
                <w:sz w:val="15"/>
              </w:rPr>
              <w:t xml:space="preserve">POST /api/palm-reading</w:t>
            </w:r>
          </w:p>
        </w:tc>
        <w:tc>
          <w:tcPr>
            <w:tcW w:w="1615" w:type="dxa"/>
            <w:shd w:val="clear" w:color="auto" w:fill="FDF1EA"/>
          </w:tcPr>
          <w:p>
            <w:pPr>
              <w:pStyle w:val="Compact"/>
              <w:spacing w:before="20" w:after="20"/>
              <w:jc w:val="left"/>
            </w:pPr>
            <w:r>
              <w:rPr>
                <w:sz w:val="15"/>
              </w:rPr>
              <w:t xml:space="preserve">OpenRouter</w:t>
            </w:r>
            <w:r>
              <w:rPr>
                <w:sz w:val="15"/>
              </w:rPr>
              <w:t xml:space="preserve"> </w:t>
            </w:r>
            <w:r>
              <w:rPr>
                <w:rStyle w:val="VerbatimChar"/>
                <w:sz w:val="15"/>
              </w:rPr>
              <w:t xml:space="preserve">anthropic/claude-3.5-sonnet</w:t>
            </w:r>
          </w:p>
        </w:tc>
        <w:tc>
          <w:tcPr>
            <w:tcW w:w="863" w:type="dxa"/>
            <w:shd w:val="clear" w:color="auto" w:fill="FDF1EA"/>
          </w:tcPr>
          <w:p>
            <w:pPr>
              <w:pStyle w:val="Compact"/>
              <w:spacing w:before="20" w:after="20"/>
              <w:jc w:val="left"/>
            </w:pPr>
            <w:r>
              <w:rPr>
                <w:sz w:val="15"/>
              </w:rPr>
              <w:t xml:space="preserve">BE</w:t>
            </w:r>
          </w:p>
        </w:tc>
        <w:tc>
          <w:tcPr>
            <w:tcW w:w="1777" w:type="dxa"/>
            <w:shd w:val="clear" w:color="auto" w:fill="FDF1EA"/>
          </w:tcPr>
          <w:p>
            <w:pPr>
              <w:pStyle w:val="Compact"/>
              <w:spacing w:before="20" w:after="20"/>
              <w:jc w:val="left"/>
            </w:pPr>
            <w:r>
              <w:rPr>
                <w:sz w:val="15"/>
              </w:rPr>
              <w:t xml:space="preserve">Never called; unauthenticated; costly</w:t>
            </w:r>
          </w:p>
        </w:tc>
      </w:tr>
      <w:tr>
        <w:trPr>
          <w:cantSplit/>
        </w:trPr>
        <w:tc>
          <w:tcPr>
            <w:tcW w:w="486" w:type="dxa"/>
            <w:shd w:val="clear" w:color="auto" w:fill="FFFFFF"/>
          </w:tcPr>
          <w:p>
            <w:pPr>
              <w:pStyle w:val="Compact"/>
              <w:spacing w:before="20" w:after="20"/>
              <w:jc w:val="left"/>
            </w:pPr>
            <w:r>
              <w:rPr>
                <w:sz w:val="15"/>
              </w:rPr>
              <w:t xml:space="preserve">B9a</w:t>
            </w:r>
          </w:p>
        </w:tc>
        <w:tc>
          <w:tcPr>
            <w:tcW w:w="1524" w:type="dxa"/>
            <w:shd w:val="clear" w:color="auto" w:fill="FFFFFF"/>
          </w:tcPr>
          <w:p>
            <w:pPr>
              <w:pStyle w:val="Compact"/>
              <w:spacing w:before="20" w:after="20"/>
              <w:jc w:val="left"/>
            </w:pPr>
            <w:r>
              <w:rPr>
                <w:sz w:val="15"/>
              </w:rPr>
              <w:t xml:space="preserve">Legacy Vedic API client + horoscope router</w:t>
            </w:r>
          </w:p>
        </w:tc>
        <w:tc>
          <w:tcPr>
            <w:tcW w:w="1721" w:type="dxa"/>
            <w:shd w:val="clear" w:color="auto" w:fill="FFFFFF"/>
          </w:tcPr>
          <w:p>
            <w:pPr>
              <w:pStyle w:val="Compact"/>
              <w:spacing w:before="20" w:after="20"/>
              <w:jc w:val="left"/>
            </w:pPr>
            <w:r>
              <w:rPr>
                <w:sz w:val="15"/>
              </w:rPr>
              <w:t xml:space="preserve">none (legacy</w:t>
            </w:r>
            <w:r>
              <w:rPr>
                <w:sz w:val="15"/>
              </w:rPr>
              <w:t xml:space="preserve"> </w:t>
            </w:r>
            <w:r>
              <w:rPr>
                <w:rStyle w:val="VerbatimChar"/>
                <w:sz w:val="15"/>
              </w:rPr>
              <w:t xml:space="preserve">lib/api.ts</w:t>
            </w:r>
            <w:r>
              <w:rPr>
                <w:sz w:val="15"/>
              </w:rPr>
              <w:t xml:space="preserve"> </w:t>
            </w:r>
            <w:r>
              <w:rPr>
                <w:sz w:val="15"/>
              </w:rPr>
              <w:t xml:space="preserve">calls nonexistent paths)</w:t>
            </w:r>
          </w:p>
        </w:tc>
        <w:tc>
          <w:tcPr>
            <w:tcW w:w="1760" w:type="dxa"/>
            <w:shd w:val="clear" w:color="auto" w:fill="FFFFFF"/>
          </w:tcPr>
          <w:p>
            <w:pPr>
              <w:pStyle w:val="Compact"/>
              <w:spacing w:before="20" w:after="20"/>
              <w:jc w:val="left"/>
            </w:pPr>
            <w:r>
              <w:rPr>
                <w:rStyle w:val="VerbatimChar"/>
                <w:sz w:val="15"/>
              </w:rPr>
              <w:t xml:space="preserve">services/astroApiService.ts</w:t>
            </w:r>
            <w:r>
              <w:rPr>
                <w:sz w:val="15"/>
              </w:rPr>
              <w:t xml:space="preserve">,</w:t>
            </w:r>
            <w:r>
              <w:rPr>
                <w:sz w:val="15"/>
              </w:rPr>
              <w:t xml:space="preserve"> </w:t>
            </w:r>
            <w:r>
              <w:rPr>
                <w:rStyle w:val="VerbatimChar"/>
                <w:sz w:val="15"/>
              </w:rPr>
              <w:t xml:space="preserve">routes/horoscopeRoutes.ts</w:t>
            </w:r>
            <w:r>
              <w:rPr>
                <w:sz w:val="15"/>
              </w:rPr>
              <w:t xml:space="preserve">,</w:t>
            </w:r>
            <w:r>
              <w:rPr>
                <w:sz w:val="15"/>
              </w:rPr>
              <w:t xml:space="preserve"> </w:t>
            </w:r>
            <w:r>
              <w:rPr>
                <w:rStyle w:val="VerbatimChar"/>
                <w:sz w:val="15"/>
              </w:rPr>
              <w:t xml:space="preserve">controllers/horoscopeController.ts</w:t>
            </w:r>
            <w:r>
              <w:rPr>
                <w:sz w:val="15"/>
              </w:rPr>
              <w:t xml:space="preserve"> </w:t>
            </w:r>
            <w:r>
              <w:rPr>
                <w:sz w:val="15"/>
              </w:rPr>
              <w:t xml:space="preserve">—</w:t>
            </w:r>
            <w:r>
              <w:rPr>
                <w:sz w:val="15"/>
              </w:rPr>
              <w:t xml:space="preserve"> </w:t>
            </w:r>
            <w:r>
              <w:rPr>
                <w:bCs/>
                <w:b/>
                <w:sz w:val="15"/>
              </w:rPr>
              <w:t xml:space="preserve">not mounted</w:t>
            </w:r>
          </w:p>
        </w:tc>
        <w:tc>
          <w:tcPr>
            <w:tcW w:w="1615" w:type="dxa"/>
            <w:shd w:val="clear" w:color="auto" w:fill="FFFFFF"/>
          </w:tcPr>
          <w:p>
            <w:pPr>
              <w:pStyle w:val="Compact"/>
              <w:spacing w:before="20" w:after="20"/>
              <w:jc w:val="left"/>
            </w:pPr>
            <w:r>
              <w:rPr>
                <w:sz w:val="15"/>
              </w:rPr>
              <w:t xml:space="preserve">external "astro-api" (</w:t>
            </w:r>
            <w:r>
              <w:rPr>
                <w:rStyle w:val="VerbatimChar"/>
                <w:sz w:val="15"/>
              </w:rPr>
              <w:t xml:space="preserve">ASTRO_API_BASE_URL</w:t>
            </w:r>
            <w:r>
              <w:rPr>
                <w:sz w:val="15"/>
              </w:rPr>
              <w:t xml:space="preserve">)</w:t>
            </w:r>
          </w:p>
        </w:tc>
        <w:tc>
          <w:tcPr>
            <w:tcW w:w="863" w:type="dxa"/>
            <w:shd w:val="clear" w:color="auto" w:fill="FFFFFF"/>
          </w:tcPr>
          <w:p>
            <w:pPr>
              <w:pStyle w:val="Compact"/>
              <w:spacing w:before="20" w:after="20"/>
              <w:jc w:val="left"/>
            </w:pPr>
            <w:r>
              <w:rPr>
                <w:sz w:val="15"/>
              </w:rPr>
              <w:t xml:space="preserve">BE (dead)</w:t>
            </w:r>
          </w:p>
        </w:tc>
        <w:tc>
          <w:tcPr>
            <w:tcW w:w="1777" w:type="dxa"/>
            <w:shd w:val="clear" w:color="auto" w:fill="FFFFFF"/>
          </w:tcPr>
          <w:p>
            <w:pPr>
              <w:pStyle w:val="Compact"/>
              <w:spacing w:before="20" w:after="20"/>
              <w:jc w:val="left"/>
            </w:pPr>
            <w:r>
              <w:rPr>
                <w:rStyle w:val="VerbatimChar"/>
                <w:sz w:val="15"/>
              </w:rPr>
              <w:t xml:space="preserve">/api/horoscope/*</w:t>
            </w:r>
            <w:r>
              <w:rPr>
                <w:sz w:val="15"/>
              </w:rPr>
              <w:t xml:space="preserve"> </w:t>
            </w:r>
            <w:r>
              <w:rPr>
                <w:sz w:val="15"/>
              </w:rPr>
              <w:t xml:space="preserve">returns 404;</w:t>
            </w:r>
            <w:r>
              <w:rPr>
                <w:sz w:val="15"/>
              </w:rPr>
              <w:t xml:space="preserve"> </w:t>
            </w:r>
            <w:r>
              <w:rPr>
                <w:rStyle w:val="VerbatimChar"/>
                <w:sz w:val="15"/>
              </w:rPr>
              <w:t xml:space="preserve">createHoroscope</w:t>
            </w:r>
            <w:r>
              <w:rPr>
                <w:sz w:val="15"/>
              </w:rPr>
              <w:t xml:space="preserve"> </w:t>
            </w:r>
            <w:r>
              <w:rPr>
                <w:sz w:val="15"/>
              </w:rPr>
              <w:t xml:space="preserve">returns 501</w:t>
            </w:r>
          </w:p>
        </w:tc>
      </w:tr>
      <w:tr>
        <w:trPr>
          <w:cantSplit/>
        </w:trPr>
        <w:tc>
          <w:tcPr>
            <w:tcW w:w="486" w:type="dxa"/>
            <w:shd w:val="clear" w:color="auto" w:fill="FDF1EA"/>
          </w:tcPr>
          <w:p>
            <w:pPr>
              <w:pStyle w:val="Compact"/>
              <w:spacing w:before="20" w:after="20"/>
              <w:jc w:val="left"/>
            </w:pPr>
            <w:r>
              <w:rPr>
                <w:sz w:val="15"/>
              </w:rPr>
              <w:t xml:space="preserve">B9b</w:t>
            </w:r>
          </w:p>
        </w:tc>
        <w:tc>
          <w:tcPr>
            <w:tcW w:w="1524" w:type="dxa"/>
            <w:shd w:val="clear" w:color="auto" w:fill="FDF1EA"/>
          </w:tcPr>
          <w:p>
            <w:pPr>
              <w:pStyle w:val="Compact"/>
              <w:spacing w:before="20" w:after="20"/>
              <w:jc w:val="left"/>
            </w:pPr>
            <w:r>
              <w:rPr>
                <w:sz w:val="15"/>
              </w:rPr>
              <w:t xml:space="preserve">True Kundali / astronomical computation</w:t>
            </w:r>
          </w:p>
        </w:tc>
        <w:tc>
          <w:tcPr>
            <w:tcW w:w="1721" w:type="dxa"/>
            <w:shd w:val="clear" w:color="auto" w:fill="FDF1EA"/>
          </w:tcPr>
          <w:p>
            <w:pPr>
              <w:pStyle w:val="Compact"/>
              <w:spacing w:before="20" w:after="20"/>
              <w:jc w:val="left"/>
            </w:pPr>
            <w:r>
              <w:rPr>
                <w:sz w:val="15"/>
              </w:rPr>
              <w:t xml:space="preserve">–</w:t>
            </w:r>
          </w:p>
        </w:tc>
        <w:tc>
          <w:tcPr>
            <w:tcW w:w="1760" w:type="dxa"/>
            <w:shd w:val="clear" w:color="auto" w:fill="FDF1EA"/>
          </w:tcPr>
          <w:p>
            <w:pPr>
              <w:pStyle w:val="Compact"/>
              <w:spacing w:before="20" w:after="20"/>
              <w:jc w:val="left"/>
            </w:pPr>
            <w:r>
              <w:rPr>
                <w:sz w:val="15"/>
              </w:rPr>
              <w:t xml:space="preserve">–</w:t>
            </w:r>
          </w:p>
        </w:tc>
        <w:tc>
          <w:tcPr>
            <w:tcW w:w="1615" w:type="dxa"/>
            <w:shd w:val="clear" w:color="auto" w:fill="FDF1EA"/>
          </w:tcPr>
          <w:p>
            <w:pPr>
              <w:pStyle w:val="Compact"/>
              <w:spacing w:before="20" w:after="20"/>
              <w:jc w:val="left"/>
            </w:pPr>
            <w:r>
              <w:rPr>
                <w:sz w:val="15"/>
              </w:rPr>
              <w:t xml:space="preserve">–</w:t>
            </w:r>
          </w:p>
        </w:tc>
        <w:tc>
          <w:tcPr>
            <w:tcW w:w="863" w:type="dxa"/>
            <w:shd w:val="clear" w:color="auto" w:fill="FDF1EA"/>
          </w:tcPr>
          <w:p>
            <w:pPr>
              <w:pStyle w:val="Compact"/>
              <w:spacing w:before="20" w:after="20"/>
              <w:jc w:val="left"/>
            </w:pPr>
            <w:r>
              <w:rPr>
                <w:sz w:val="15"/>
              </w:rPr>
              <w:t xml:space="preserve">NOT</w:t>
            </w:r>
          </w:p>
        </w:tc>
        <w:tc>
          <w:tcPr>
            <w:tcW w:w="1777" w:type="dxa"/>
            <w:shd w:val="clear" w:color="auto" w:fill="FDF1EA"/>
          </w:tcPr>
          <w:p>
            <w:pPr>
              <w:pStyle w:val="Compact"/>
              <w:spacing w:before="20" w:after="20"/>
              <w:jc w:val="left"/>
            </w:pPr>
            <w:r>
              <w:rPr>
                <w:sz w:val="15"/>
              </w:rPr>
              <w:t xml:space="preserve">Does not exist in any form</w:t>
            </w:r>
          </w:p>
        </w:tc>
      </w:tr>
    </w:tbl>
    <w:p>
      <w:pPr>
        <w:pStyle w:val="BodyText"/>
      </w:pPr>
      <w:r>
        <w:t xml:space="preserve">No B-feature writes to the database.</w:t>
      </w:r>
    </w:p>
    <w:bookmarkEnd w:id="45"/>
    <w:bookmarkStart w:id="46" w:name="X8210b7bde92cc10eee2cfe6235259607abf7ac6"/>
    <w:p>
      <w:pPr>
        <w:pStyle w:val="Heading2"/>
      </w:pPr>
      <w:r>
        <w:t xml:space="preserve">3.3 C — Inner Voice / AI Guru</w:t>
      </w:r>
    </w:p>
    <w:p>
      <w:pPr>
        <w:pStyle w:val="FirstParagraph"/>
      </w:pPr>
      <w:r>
        <w:t xml:space="preserve">Shared characteristics: LLM calls from the browser to Groq with</w:t>
      </w:r>
      <w:r>
        <w:t xml:space="preserve"> </w:t>
      </w:r>
      <w:r>
        <w:rPr>
          <w:rStyle w:val="VerbatimChar"/>
        </w:rPr>
        <w:t xml:space="preserve">VITE_GROQ_API_KEY</w:t>
      </w:r>
      <w:r>
        <w:t xml:space="preserve"> </w:t>
      </w:r>
      <w:r>
        <w:t xml:space="preserve">(key public in bundle); state only in</w:t>
      </w:r>
      <w:r>
        <w:t xml:space="preserve"> </w:t>
      </w:r>
      <w:r>
        <w:rPr>
          <w:rStyle w:val="VerbatimChar"/>
        </w:rPr>
        <w:t xml:space="preserve">localStorage</w:t>
      </w:r>
      <w:r>
        <w:t xml:space="preserve">; no authentication. None writes to the database.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408"/>
        <w:gridCol w:w="1507"/>
        <w:gridCol w:w="1808"/>
        <w:gridCol w:w="1901"/>
        <w:gridCol w:w="1311"/>
        <w:gridCol w:w="882"/>
        <w:gridCol w:w="1926"/>
      </w:tblGrid>
      <w:tr>
        <w:trPr>
          <w:tblHeader w:val="true"/>
          <w:cantSplit/>
          <w:tblHeader/>
        </w:trPr>
        <w:tc>
          <w:tcPr>
            <w:tcW w:w="408" w:type="dxa"/>
            <w:shd w:val="clear" w:color="auto" w:fill="E8935F"/>
          </w:tcPr>
          <w:p>
            <w:pPr>
              <w:pStyle w:val="Compact"/>
              <w:spacing w:before="20" w:after="20"/>
              <w:jc w:val="left"/>
            </w:pPr>
            <w:r>
              <w:rPr>
                <w:b/>
                <w:color w:val="FFFFFF"/>
                <w:sz w:val="15"/>
              </w:rPr>
              <w:t xml:space="preserve">ID</w:t>
            </w:r>
          </w:p>
        </w:tc>
        <w:tc>
          <w:tcPr>
            <w:tcW w:w="1507" w:type="dxa"/>
            <w:shd w:val="clear" w:color="auto" w:fill="E8935F"/>
          </w:tcPr>
          <w:p>
            <w:pPr>
              <w:pStyle w:val="Compact"/>
              <w:spacing w:before="20" w:after="20"/>
              <w:jc w:val="left"/>
            </w:pPr>
            <w:r>
              <w:rPr>
                <w:b/>
                <w:color w:val="FFFFFF"/>
                <w:sz w:val="15"/>
              </w:rPr>
              <w:t xml:space="preserve">Feature</w:t>
            </w:r>
          </w:p>
        </w:tc>
        <w:tc>
          <w:tcPr>
            <w:tcW w:w="1808" w:type="dxa"/>
            <w:shd w:val="clear" w:color="auto" w:fill="E8935F"/>
          </w:tcPr>
          <w:p>
            <w:pPr>
              <w:pStyle w:val="Compact"/>
              <w:spacing w:before="20" w:after="20"/>
              <w:jc w:val="left"/>
            </w:pPr>
            <w:r>
              <w:rPr>
                <w:b/>
                <w:color w:val="FFFFFF"/>
                <w:sz w:val="15"/>
              </w:rPr>
              <w:t xml:space="preserve">Frontend</w:t>
            </w:r>
          </w:p>
        </w:tc>
        <w:tc>
          <w:tcPr>
            <w:tcW w:w="1901" w:type="dxa"/>
            <w:shd w:val="clear" w:color="auto" w:fill="E8935F"/>
          </w:tcPr>
          <w:p>
            <w:pPr>
              <w:pStyle w:val="Compact"/>
              <w:spacing w:before="20" w:after="20"/>
              <w:jc w:val="left"/>
            </w:pPr>
            <w:r>
              <w:rPr>
                <w:b/>
                <w:color w:val="FFFFFF"/>
                <w:sz w:val="15"/>
              </w:rPr>
              <w:t xml:space="preserve">Backend</w:t>
            </w:r>
          </w:p>
        </w:tc>
        <w:tc>
          <w:tcPr>
            <w:tcW w:w="1311" w:type="dxa"/>
            <w:shd w:val="clear" w:color="auto" w:fill="E8935F"/>
          </w:tcPr>
          <w:p>
            <w:pPr>
              <w:pStyle w:val="Compact"/>
              <w:spacing w:before="20" w:after="20"/>
              <w:jc w:val="left"/>
            </w:pPr>
            <w:r>
              <w:rPr>
                <w:b/>
                <w:color w:val="FFFFFF"/>
                <w:sz w:val="15"/>
              </w:rPr>
              <w:t xml:space="preserve">External</w:t>
            </w:r>
          </w:p>
        </w:tc>
        <w:tc>
          <w:tcPr>
            <w:tcW w:w="882" w:type="dxa"/>
            <w:shd w:val="clear" w:color="auto" w:fill="E8935F"/>
          </w:tcPr>
          <w:p>
            <w:pPr>
              <w:pStyle w:val="Compact"/>
              <w:spacing w:before="20" w:after="20"/>
              <w:jc w:val="left"/>
            </w:pPr>
            <w:r>
              <w:rPr>
                <w:b/>
                <w:color w:val="FFFFFF"/>
                <w:sz w:val="15"/>
              </w:rPr>
              <w:t xml:space="preserve">Status</w:t>
            </w:r>
          </w:p>
        </w:tc>
        <w:tc>
          <w:tcPr>
            <w:tcW w:w="1926" w:type="dxa"/>
            <w:shd w:val="clear" w:color="auto" w:fill="E8935F"/>
          </w:tcPr>
          <w:p>
            <w:pPr>
              <w:pStyle w:val="Compact"/>
              <w:spacing w:before="20" w:after="20"/>
              <w:jc w:val="left"/>
            </w:pPr>
            <w:r>
              <w:rPr>
                <w:b/>
                <w:color w:val="FFFFFF"/>
                <w:sz w:val="15"/>
              </w:rPr>
              <w:t xml:space="preserve">Key limitations</w:t>
            </w:r>
          </w:p>
        </w:tc>
      </w:tr>
      <w:tr>
        <w:trPr>
          <w:cantSplit/>
        </w:trPr>
        <w:tc>
          <w:tcPr>
            <w:tcW w:w="408" w:type="dxa"/>
            <w:shd w:val="clear" w:color="auto" w:fill="FFFFFF"/>
          </w:tcPr>
          <w:p>
            <w:pPr>
              <w:pStyle w:val="Compact"/>
              <w:spacing w:before="20" w:after="20"/>
              <w:jc w:val="left"/>
            </w:pPr>
            <w:r>
              <w:rPr>
                <w:sz w:val="15"/>
              </w:rPr>
              <w:t xml:space="preserve">C1</w:t>
            </w:r>
          </w:p>
        </w:tc>
        <w:tc>
          <w:tcPr>
            <w:tcW w:w="1507" w:type="dxa"/>
            <w:shd w:val="clear" w:color="auto" w:fill="FFFFFF"/>
          </w:tcPr>
          <w:p>
            <w:pPr>
              <w:pStyle w:val="Compact"/>
              <w:spacing w:before="20" w:after="20"/>
              <w:jc w:val="left"/>
            </w:pPr>
            <w:r>
              <w:rPr>
                <w:sz w:val="15"/>
              </w:rPr>
              <w:t xml:space="preserve">AI Guru consultation chat ("Pandit Rameshwar Ji")</w:t>
            </w:r>
          </w:p>
        </w:tc>
        <w:tc>
          <w:tcPr>
            <w:tcW w:w="1808" w:type="dxa"/>
            <w:shd w:val="clear" w:color="auto" w:fill="FFFFFF"/>
          </w:tcPr>
          <w:p>
            <w:pPr>
              <w:pStyle w:val="Compact"/>
              <w:spacing w:before="20" w:after="20"/>
              <w:jc w:val="left"/>
            </w:pPr>
            <w:r>
              <w:rPr>
                <w:rStyle w:val="VerbatimChar"/>
                <w:sz w:val="15"/>
              </w:rPr>
              <w:t xml:space="preserve">/inner-voice/chat</w:t>
            </w:r>
            <w:r>
              <w:rPr>
                <w:sz w:val="15"/>
              </w:rPr>
              <w:t xml:space="preserve"> </w:t>
            </w:r>
            <w:r>
              <w:rPr>
                <w:sz w:val="15"/>
              </w:rPr>
              <w:t xml:space="preserve">(</w:t>
            </w:r>
            <w:r>
              <w:rPr>
                <w:rStyle w:val="VerbatimChar"/>
                <w:sz w:val="15"/>
              </w:rPr>
              <w:t xml:space="preserve">InnerVoiceChat.tsx</w:t>
            </w:r>
            <w:r>
              <w:rPr>
                <w:sz w:val="15"/>
              </w:rPr>
              <w:t xml:space="preserve">,</w:t>
            </w:r>
            <w:r>
              <w:rPr>
                <w:sz w:val="15"/>
              </w:rPr>
              <w:t xml:space="preserve"> </w:t>
            </w:r>
            <w:r>
              <w:rPr>
                <w:rStyle w:val="VerbatimChar"/>
                <w:sz w:val="15"/>
              </w:rPr>
              <w:t xml:space="preserve">components/ai-guru/*</w:t>
            </w:r>
            <w:r>
              <w:rPr>
                <w:sz w:val="15"/>
              </w:rPr>
              <w:t xml:space="preserve">)</w:t>
            </w:r>
          </w:p>
        </w:tc>
        <w:tc>
          <w:tcPr>
            <w:tcW w:w="1901" w:type="dxa"/>
            <w:shd w:val="clear" w:color="auto" w:fill="FFFFFF"/>
          </w:tcPr>
          <w:p>
            <w:pPr>
              <w:pStyle w:val="Compact"/>
              <w:spacing w:before="20" w:after="20"/>
              <w:jc w:val="left"/>
            </w:pPr>
            <w:r>
              <w:rPr>
                <w:sz w:val="15"/>
              </w:rPr>
              <w:t xml:space="preserve">none</w:t>
            </w:r>
          </w:p>
        </w:tc>
        <w:tc>
          <w:tcPr>
            <w:tcW w:w="1311" w:type="dxa"/>
            <w:shd w:val="clear" w:color="auto" w:fill="FFFFFF"/>
          </w:tcPr>
          <w:p>
            <w:pPr>
              <w:pStyle w:val="Compact"/>
              <w:spacing w:before="20" w:after="20"/>
              <w:jc w:val="left"/>
            </w:pPr>
            <w:r>
              <w:rPr>
                <w:sz w:val="15"/>
              </w:rPr>
              <w:t xml:space="preserve">Groq</w:t>
            </w:r>
          </w:p>
        </w:tc>
        <w:tc>
          <w:tcPr>
            <w:tcW w:w="882" w:type="dxa"/>
            <w:shd w:val="clear" w:color="auto" w:fill="FFFFFF"/>
          </w:tcPr>
          <w:p>
            <w:pPr>
              <w:pStyle w:val="Compact"/>
              <w:spacing w:before="20" w:after="20"/>
              <w:jc w:val="left"/>
            </w:pPr>
            <w:r>
              <w:rPr>
                <w:sz w:val="15"/>
              </w:rPr>
              <w:t xml:space="preserve">IMPL-NV</w:t>
            </w:r>
          </w:p>
        </w:tc>
        <w:tc>
          <w:tcPr>
            <w:tcW w:w="1926" w:type="dxa"/>
            <w:shd w:val="clear" w:color="auto" w:fill="FFFFFF"/>
          </w:tcPr>
          <w:p>
            <w:pPr>
              <w:pStyle w:val="Compact"/>
              <w:spacing w:before="20" w:after="20"/>
              <w:jc w:val="left"/>
            </w:pPr>
            <w:r>
              <w:rPr>
                <w:sz w:val="15"/>
              </w:rPr>
              <w:t xml:space="preserve">Whole history resent each turn; conversations not saved; no moderation or safety handling</w:t>
            </w:r>
          </w:p>
        </w:tc>
      </w:tr>
      <w:tr>
        <w:trPr>
          <w:cantSplit/>
        </w:trPr>
        <w:tc>
          <w:tcPr>
            <w:tcW w:w="408" w:type="dxa"/>
            <w:shd w:val="clear" w:color="auto" w:fill="FDF1EA"/>
          </w:tcPr>
          <w:p>
            <w:pPr>
              <w:pStyle w:val="Compact"/>
              <w:spacing w:before="20" w:after="20"/>
              <w:jc w:val="left"/>
            </w:pPr>
            <w:r>
              <w:rPr>
                <w:sz w:val="15"/>
              </w:rPr>
              <w:t xml:space="preserve">C2</w:t>
            </w:r>
          </w:p>
        </w:tc>
        <w:tc>
          <w:tcPr>
            <w:tcW w:w="1507" w:type="dxa"/>
            <w:shd w:val="clear" w:color="auto" w:fill="FDF1EA"/>
          </w:tcPr>
          <w:p>
            <w:pPr>
              <w:pStyle w:val="Compact"/>
              <w:spacing w:before="20" w:after="20"/>
              <w:jc w:val="left"/>
            </w:pPr>
            <w:r>
              <w:rPr>
                <w:sz w:val="15"/>
              </w:rPr>
              <w:t xml:space="preserve">Diagnosis report + PDF</w:t>
            </w:r>
          </w:p>
        </w:tc>
        <w:tc>
          <w:tcPr>
            <w:tcW w:w="1808" w:type="dxa"/>
            <w:shd w:val="clear" w:color="auto" w:fill="FDF1EA"/>
          </w:tcPr>
          <w:p>
            <w:pPr>
              <w:pStyle w:val="Compact"/>
              <w:spacing w:before="20" w:after="20"/>
              <w:jc w:val="left"/>
            </w:pPr>
            <w:r>
              <w:rPr>
                <w:sz w:val="15"/>
              </w:rPr>
              <w:t xml:space="preserve">same page, Report tab</w:t>
            </w:r>
          </w:p>
        </w:tc>
        <w:tc>
          <w:tcPr>
            <w:tcW w:w="1901" w:type="dxa"/>
            <w:shd w:val="clear" w:color="auto" w:fill="FDF1EA"/>
          </w:tcPr>
          <w:p>
            <w:pPr>
              <w:pStyle w:val="Compact"/>
              <w:spacing w:before="20" w:after="20"/>
              <w:jc w:val="left"/>
            </w:pPr>
            <w:r>
              <w:rPr>
                <w:sz w:val="15"/>
              </w:rPr>
              <w:t xml:space="preserve">none</w:t>
            </w:r>
          </w:p>
        </w:tc>
        <w:tc>
          <w:tcPr>
            <w:tcW w:w="1311" w:type="dxa"/>
            <w:shd w:val="clear" w:color="auto" w:fill="FDF1EA"/>
          </w:tcPr>
          <w:p>
            <w:pPr>
              <w:pStyle w:val="Compact"/>
              <w:spacing w:before="20" w:after="20"/>
              <w:jc w:val="left"/>
            </w:pPr>
            <w:r>
              <w:rPr>
                <w:sz w:val="15"/>
              </w:rPr>
              <w:t xml:space="preserve">Groq, jsPDF</w:t>
            </w:r>
          </w:p>
        </w:tc>
        <w:tc>
          <w:tcPr>
            <w:tcW w:w="882" w:type="dxa"/>
            <w:shd w:val="clear" w:color="auto" w:fill="FDF1EA"/>
          </w:tcPr>
          <w:p>
            <w:pPr>
              <w:pStyle w:val="Compact"/>
              <w:spacing w:before="20" w:after="20"/>
              <w:jc w:val="left"/>
            </w:pPr>
            <w:r>
              <w:rPr>
                <w:sz w:val="15"/>
              </w:rPr>
              <w:t xml:space="preserve">IMPL-NV</w:t>
            </w:r>
          </w:p>
        </w:tc>
        <w:tc>
          <w:tcPr>
            <w:tcW w:w="1926" w:type="dxa"/>
            <w:shd w:val="clear" w:color="auto" w:fill="FDF1EA"/>
          </w:tcPr>
          <w:p>
            <w:pPr>
              <w:pStyle w:val="Compact"/>
              <w:spacing w:before="20" w:after="20"/>
              <w:jc w:val="left"/>
            </w:pPr>
            <w:r>
              <w:rPr>
                <w:sz w:val="15"/>
              </w:rPr>
              <w:t xml:space="preserve">Prompt contains example 2025 dates; all scores LLM-invented; remedy and cost advice unvetted</w:t>
            </w:r>
          </w:p>
        </w:tc>
      </w:tr>
      <w:tr>
        <w:trPr>
          <w:cantSplit/>
        </w:trPr>
        <w:tc>
          <w:tcPr>
            <w:tcW w:w="408" w:type="dxa"/>
            <w:shd w:val="clear" w:color="auto" w:fill="FFFFFF"/>
          </w:tcPr>
          <w:p>
            <w:pPr>
              <w:pStyle w:val="Compact"/>
              <w:spacing w:before="20" w:after="20"/>
              <w:jc w:val="left"/>
            </w:pPr>
            <w:r>
              <w:rPr>
                <w:sz w:val="15"/>
              </w:rPr>
              <w:t xml:space="preserve">C3</w:t>
            </w:r>
          </w:p>
        </w:tc>
        <w:tc>
          <w:tcPr>
            <w:tcW w:w="1507" w:type="dxa"/>
            <w:shd w:val="clear" w:color="auto" w:fill="FFFFFF"/>
          </w:tcPr>
          <w:p>
            <w:pPr>
              <w:pStyle w:val="Compact"/>
              <w:spacing w:before="20" w:after="20"/>
              <w:jc w:val="left"/>
            </w:pPr>
            <w:r>
              <w:rPr>
                <w:sz w:val="15"/>
              </w:rPr>
              <w:t xml:space="preserve">Voice consultation</w:t>
            </w:r>
          </w:p>
        </w:tc>
        <w:tc>
          <w:tcPr>
            <w:tcW w:w="1808" w:type="dxa"/>
            <w:shd w:val="clear" w:color="auto" w:fill="FFFFFF"/>
          </w:tcPr>
          <w:p>
            <w:pPr>
              <w:pStyle w:val="Compact"/>
              <w:spacing w:before="20" w:after="20"/>
              <w:jc w:val="left"/>
            </w:pPr>
            <w:r>
              <w:rPr>
                <w:rStyle w:val="VerbatimChar"/>
                <w:sz w:val="15"/>
              </w:rPr>
              <w:t xml:space="preserve">components/VoiceConsultation.tsx</w:t>
            </w:r>
            <w:r>
              <w:rPr>
                <w:sz w:val="15"/>
              </w:rPr>
              <w:t xml:space="preserve">,</w:t>
            </w:r>
            <w:r>
              <w:rPr>
                <w:sz w:val="15"/>
              </w:rPr>
              <w:t xml:space="preserve"> </w:t>
            </w:r>
            <w:r>
              <w:rPr>
                <w:rStyle w:val="VerbatimChar"/>
                <w:sz w:val="15"/>
              </w:rPr>
              <w:t xml:space="preserve">hooks/useSpeechRecognition.ts</w:t>
            </w:r>
            <w:r>
              <w:rPr>
                <w:sz w:val="15"/>
              </w:rPr>
              <w:t xml:space="preserve">,</w:t>
            </w:r>
            <w:r>
              <w:rPr>
                <w:sz w:val="15"/>
              </w:rPr>
              <w:t xml:space="preserve"> </w:t>
            </w:r>
            <w:r>
              <w:rPr>
                <w:rStyle w:val="VerbatimChar"/>
                <w:sz w:val="15"/>
              </w:rPr>
              <w:t xml:space="preserve">useTextToSpeech.ts</w:t>
            </w:r>
          </w:p>
        </w:tc>
        <w:tc>
          <w:tcPr>
            <w:tcW w:w="1901" w:type="dxa"/>
            <w:shd w:val="clear" w:color="auto" w:fill="FFFFFF"/>
          </w:tcPr>
          <w:p>
            <w:pPr>
              <w:pStyle w:val="Compact"/>
              <w:spacing w:before="20" w:after="20"/>
              <w:jc w:val="left"/>
            </w:pPr>
            <w:r>
              <w:rPr>
                <w:rStyle w:val="VerbatimChar"/>
                <w:sz w:val="15"/>
              </w:rPr>
              <w:t xml:space="preserve">POST /api/tts</w:t>
            </w:r>
          </w:p>
        </w:tc>
        <w:tc>
          <w:tcPr>
            <w:tcW w:w="1311" w:type="dxa"/>
            <w:shd w:val="clear" w:color="auto" w:fill="FFFFFF"/>
          </w:tcPr>
          <w:p>
            <w:pPr>
              <w:pStyle w:val="Compact"/>
              <w:spacing w:before="20" w:after="20"/>
              <w:jc w:val="left"/>
            </w:pPr>
            <w:r>
              <w:rPr>
                <w:sz w:val="15"/>
              </w:rPr>
              <w:t xml:space="preserve">Groq, Sarvam, Web Speech API</w:t>
            </w:r>
          </w:p>
        </w:tc>
        <w:tc>
          <w:tcPr>
            <w:tcW w:w="882" w:type="dxa"/>
            <w:shd w:val="clear" w:color="auto" w:fill="FFFFFF"/>
          </w:tcPr>
          <w:p>
            <w:pPr>
              <w:pStyle w:val="Compact"/>
              <w:spacing w:before="20" w:after="20"/>
              <w:jc w:val="left"/>
            </w:pPr>
            <w:r>
              <w:rPr>
                <w:sz w:val="15"/>
              </w:rPr>
              <w:t xml:space="preserve">IMPL-NV</w:t>
            </w:r>
          </w:p>
        </w:tc>
        <w:tc>
          <w:tcPr>
            <w:tcW w:w="1926" w:type="dxa"/>
            <w:shd w:val="clear" w:color="auto" w:fill="FFFFFF"/>
          </w:tcPr>
          <w:p>
            <w:pPr>
              <w:pStyle w:val="Compact"/>
              <w:spacing w:before="20" w:after="20"/>
              <w:jc w:val="left"/>
            </w:pPr>
            <w:r>
              <w:rPr>
                <w:sz w:val="15"/>
              </w:rPr>
              <w:t xml:space="preserve">Chrome/Edge speech recognition only; TTS truncated at 500 chars; no audio cache</w:t>
            </w:r>
          </w:p>
        </w:tc>
      </w:tr>
      <w:tr>
        <w:trPr>
          <w:cantSplit/>
        </w:trPr>
        <w:tc>
          <w:tcPr>
            <w:tcW w:w="408" w:type="dxa"/>
            <w:shd w:val="clear" w:color="auto" w:fill="FDF1EA"/>
          </w:tcPr>
          <w:p>
            <w:pPr>
              <w:pStyle w:val="Compact"/>
              <w:spacing w:before="20" w:after="20"/>
              <w:jc w:val="left"/>
            </w:pPr>
            <w:r>
              <w:rPr>
                <w:sz w:val="15"/>
              </w:rPr>
              <w:t xml:space="preserve">C4</w:t>
            </w:r>
          </w:p>
        </w:tc>
        <w:tc>
          <w:tcPr>
            <w:tcW w:w="1507" w:type="dxa"/>
            <w:shd w:val="clear" w:color="auto" w:fill="FDF1EA"/>
          </w:tcPr>
          <w:p>
            <w:pPr>
              <w:pStyle w:val="Compact"/>
              <w:spacing w:before="20" w:after="20"/>
              <w:jc w:val="left"/>
            </w:pPr>
            <w:r>
              <w:rPr>
                <w:sz w:val="15"/>
              </w:rPr>
              <w:t xml:space="preserve">Karma Score dashboard</w:t>
            </w:r>
          </w:p>
        </w:tc>
        <w:tc>
          <w:tcPr>
            <w:tcW w:w="1808" w:type="dxa"/>
            <w:shd w:val="clear" w:color="auto" w:fill="FDF1EA"/>
          </w:tcPr>
          <w:p>
            <w:pPr>
              <w:pStyle w:val="Compact"/>
              <w:spacing w:before="20" w:after="20"/>
              <w:jc w:val="left"/>
            </w:pPr>
            <w:r>
              <w:rPr>
                <w:rStyle w:val="VerbatimChar"/>
                <w:sz w:val="15"/>
              </w:rPr>
              <w:t xml:space="preserve">/inner-voice/dashboard</w:t>
            </w:r>
          </w:p>
        </w:tc>
        <w:tc>
          <w:tcPr>
            <w:tcW w:w="1901" w:type="dxa"/>
            <w:shd w:val="clear" w:color="auto" w:fill="FDF1EA"/>
          </w:tcPr>
          <w:p>
            <w:pPr>
              <w:pStyle w:val="Compact"/>
              <w:spacing w:before="20" w:after="20"/>
              <w:jc w:val="left"/>
            </w:pPr>
            <w:r>
              <w:rPr>
                <w:sz w:val="15"/>
              </w:rPr>
              <w:t xml:space="preserve">none</w:t>
            </w:r>
          </w:p>
        </w:tc>
        <w:tc>
          <w:tcPr>
            <w:tcW w:w="1311" w:type="dxa"/>
            <w:shd w:val="clear" w:color="auto" w:fill="FDF1EA"/>
          </w:tcPr>
          <w:p>
            <w:pPr>
              <w:pStyle w:val="Compact"/>
              <w:spacing w:before="20" w:after="20"/>
              <w:jc w:val="left"/>
            </w:pPr>
            <w:r>
              <w:rPr>
                <w:sz w:val="15"/>
              </w:rPr>
              <w:t xml:space="preserve">Groq</w:t>
            </w:r>
          </w:p>
        </w:tc>
        <w:tc>
          <w:tcPr>
            <w:tcW w:w="882" w:type="dxa"/>
            <w:shd w:val="clear" w:color="auto" w:fill="FDF1EA"/>
          </w:tcPr>
          <w:p>
            <w:pPr>
              <w:pStyle w:val="Compact"/>
              <w:spacing w:before="20" w:after="20"/>
              <w:jc w:val="left"/>
            </w:pPr>
            <w:r>
              <w:rPr>
                <w:sz w:val="15"/>
              </w:rPr>
              <w:t xml:space="preserve">PART</w:t>
            </w:r>
          </w:p>
        </w:tc>
        <w:tc>
          <w:tcPr>
            <w:tcW w:w="1926" w:type="dxa"/>
            <w:shd w:val="clear" w:color="auto" w:fill="FDF1EA"/>
          </w:tcPr>
          <w:p>
            <w:pPr>
              <w:pStyle w:val="Compact"/>
              <w:spacing w:before="20" w:after="20"/>
              <w:jc w:val="left"/>
            </w:pPr>
            <w:r>
              <w:rPr>
                <w:sz w:val="15"/>
              </w:rPr>
              <w:t xml:space="preserve">Natal/transit parts LLM-invented; hard-coded fallback score 62</w:t>
            </w:r>
          </w:p>
        </w:tc>
      </w:tr>
      <w:tr>
        <w:trPr>
          <w:cantSplit/>
        </w:trPr>
        <w:tc>
          <w:tcPr>
            <w:tcW w:w="408" w:type="dxa"/>
            <w:shd w:val="clear" w:color="auto" w:fill="FFFFFF"/>
          </w:tcPr>
          <w:p>
            <w:pPr>
              <w:pStyle w:val="Compact"/>
              <w:spacing w:before="20" w:after="20"/>
              <w:jc w:val="left"/>
            </w:pPr>
            <w:r>
              <w:rPr>
                <w:sz w:val="15"/>
              </w:rPr>
              <w:t xml:space="preserve">C5</w:t>
            </w:r>
          </w:p>
        </w:tc>
        <w:tc>
          <w:tcPr>
            <w:tcW w:w="1507" w:type="dxa"/>
            <w:shd w:val="clear" w:color="auto" w:fill="FFFFFF"/>
          </w:tcPr>
          <w:p>
            <w:pPr>
              <w:pStyle w:val="Compact"/>
              <w:spacing w:before="20" w:after="20"/>
              <w:jc w:val="left"/>
            </w:pPr>
            <w:r>
              <w:rPr>
                <w:sz w:val="15"/>
              </w:rPr>
              <w:t xml:space="preserve">Karma Journal</w:t>
            </w:r>
          </w:p>
        </w:tc>
        <w:tc>
          <w:tcPr>
            <w:tcW w:w="1808" w:type="dxa"/>
            <w:shd w:val="clear" w:color="auto" w:fill="FFFFFF"/>
          </w:tcPr>
          <w:p>
            <w:pPr>
              <w:pStyle w:val="Compact"/>
              <w:spacing w:before="20" w:after="20"/>
              <w:jc w:val="left"/>
            </w:pPr>
            <w:r>
              <w:rPr>
                <w:rStyle w:val="VerbatimChar"/>
                <w:sz w:val="15"/>
              </w:rPr>
              <w:t xml:space="preserve">/inner-voice/journal</w:t>
            </w:r>
          </w:p>
        </w:tc>
        <w:tc>
          <w:tcPr>
            <w:tcW w:w="1901" w:type="dxa"/>
            <w:shd w:val="clear" w:color="auto" w:fill="FFFFFF"/>
          </w:tcPr>
          <w:p>
            <w:pPr>
              <w:pStyle w:val="Compact"/>
              <w:spacing w:before="20" w:after="20"/>
              <w:jc w:val="left"/>
            </w:pPr>
            <w:r>
              <w:rPr>
                <w:sz w:val="15"/>
              </w:rPr>
              <w:t xml:space="preserve">none</w:t>
            </w:r>
          </w:p>
        </w:tc>
        <w:tc>
          <w:tcPr>
            <w:tcW w:w="1311" w:type="dxa"/>
            <w:shd w:val="clear" w:color="auto" w:fill="FFFFFF"/>
          </w:tcPr>
          <w:p>
            <w:pPr>
              <w:pStyle w:val="Compact"/>
              <w:spacing w:before="20" w:after="20"/>
              <w:jc w:val="left"/>
            </w:pPr>
            <w:r>
              <w:rPr>
                <w:sz w:val="15"/>
              </w:rPr>
              <w:t xml:space="preserve">Groq</w:t>
            </w:r>
          </w:p>
        </w:tc>
        <w:tc>
          <w:tcPr>
            <w:tcW w:w="882" w:type="dxa"/>
            <w:shd w:val="clear" w:color="auto" w:fill="FFFFFF"/>
          </w:tcPr>
          <w:p>
            <w:pPr>
              <w:pStyle w:val="Compact"/>
              <w:spacing w:before="20" w:after="20"/>
              <w:jc w:val="left"/>
            </w:pPr>
            <w:r>
              <w:rPr>
                <w:sz w:val="15"/>
              </w:rPr>
              <w:t xml:space="preserve">IMPL-NV</w:t>
            </w:r>
          </w:p>
        </w:tc>
        <w:tc>
          <w:tcPr>
            <w:tcW w:w="1926" w:type="dxa"/>
            <w:shd w:val="clear" w:color="auto" w:fill="FFFFFF"/>
          </w:tcPr>
          <w:p>
            <w:pPr>
              <w:pStyle w:val="Compact"/>
              <w:spacing w:before="20" w:after="20"/>
              <w:jc w:val="left"/>
            </w:pPr>
            <w:r>
              <w:rPr>
                <w:rStyle w:val="VerbatimChar"/>
                <w:sz w:val="15"/>
              </w:rPr>
              <w:t xml:space="preserve">localStorage</w:t>
            </w:r>
            <w:r>
              <w:rPr>
                <w:sz w:val="15"/>
              </w:rPr>
              <w:t xml:space="preserve"> </w:t>
            </w:r>
            <w:r>
              <w:rPr>
                <w:sz w:val="15"/>
              </w:rPr>
              <w:t xml:space="preserve">only; static fallback data</w:t>
            </w:r>
          </w:p>
        </w:tc>
      </w:tr>
      <w:tr>
        <w:trPr>
          <w:cantSplit/>
        </w:trPr>
        <w:tc>
          <w:tcPr>
            <w:tcW w:w="408" w:type="dxa"/>
            <w:shd w:val="clear" w:color="auto" w:fill="FDF1EA"/>
          </w:tcPr>
          <w:p>
            <w:pPr>
              <w:pStyle w:val="Compact"/>
              <w:spacing w:before="20" w:after="20"/>
              <w:jc w:val="left"/>
            </w:pPr>
            <w:r>
              <w:rPr>
                <w:sz w:val="15"/>
              </w:rPr>
              <w:t xml:space="preserve">C6</w:t>
            </w:r>
          </w:p>
        </w:tc>
        <w:tc>
          <w:tcPr>
            <w:tcW w:w="1507" w:type="dxa"/>
            <w:shd w:val="clear" w:color="auto" w:fill="FDF1EA"/>
          </w:tcPr>
          <w:p>
            <w:pPr>
              <w:pStyle w:val="Compact"/>
              <w:spacing w:before="20" w:after="20"/>
              <w:jc w:val="left"/>
            </w:pPr>
            <w:r>
              <w:rPr>
                <w:sz w:val="15"/>
              </w:rPr>
              <w:t xml:space="preserve">Shloka Wisdom</w:t>
            </w:r>
          </w:p>
        </w:tc>
        <w:tc>
          <w:tcPr>
            <w:tcW w:w="1808" w:type="dxa"/>
            <w:shd w:val="clear" w:color="auto" w:fill="FDF1EA"/>
          </w:tcPr>
          <w:p>
            <w:pPr>
              <w:pStyle w:val="Compact"/>
              <w:spacing w:before="20" w:after="20"/>
              <w:jc w:val="left"/>
            </w:pPr>
            <w:r>
              <w:rPr>
                <w:rStyle w:val="VerbatimChar"/>
                <w:sz w:val="15"/>
              </w:rPr>
              <w:t xml:space="preserve">/inner-voice/wisdom</w:t>
            </w:r>
          </w:p>
        </w:tc>
        <w:tc>
          <w:tcPr>
            <w:tcW w:w="1901" w:type="dxa"/>
            <w:shd w:val="clear" w:color="auto" w:fill="FDF1EA"/>
          </w:tcPr>
          <w:p>
            <w:pPr>
              <w:pStyle w:val="Compact"/>
              <w:spacing w:before="20" w:after="20"/>
              <w:jc w:val="left"/>
            </w:pPr>
            <w:r>
              <w:rPr>
                <w:sz w:val="15"/>
              </w:rPr>
              <w:t xml:space="preserve">none</w:t>
            </w:r>
          </w:p>
        </w:tc>
        <w:tc>
          <w:tcPr>
            <w:tcW w:w="1311" w:type="dxa"/>
            <w:shd w:val="clear" w:color="auto" w:fill="FDF1EA"/>
          </w:tcPr>
          <w:p>
            <w:pPr>
              <w:pStyle w:val="Compact"/>
              <w:spacing w:before="20" w:after="20"/>
              <w:jc w:val="left"/>
            </w:pPr>
            <w:r>
              <w:rPr>
                <w:sz w:val="15"/>
              </w:rPr>
              <w:t xml:space="preserve">Groq</w:t>
            </w:r>
          </w:p>
        </w:tc>
        <w:tc>
          <w:tcPr>
            <w:tcW w:w="882" w:type="dxa"/>
            <w:shd w:val="clear" w:color="auto" w:fill="FDF1EA"/>
          </w:tcPr>
          <w:p>
            <w:pPr>
              <w:pStyle w:val="Compact"/>
              <w:spacing w:before="20" w:after="20"/>
              <w:jc w:val="left"/>
            </w:pPr>
            <w:r>
              <w:rPr>
                <w:sz w:val="15"/>
              </w:rPr>
              <w:t xml:space="preserve">IMPL-NV</w:t>
            </w:r>
          </w:p>
        </w:tc>
        <w:tc>
          <w:tcPr>
            <w:tcW w:w="1926" w:type="dxa"/>
            <w:shd w:val="clear" w:color="auto" w:fill="FDF1EA"/>
          </w:tcPr>
          <w:p>
            <w:pPr>
              <w:pStyle w:val="Compact"/>
              <w:spacing w:before="20" w:after="20"/>
              <w:jc w:val="left"/>
            </w:pPr>
            <w:r>
              <w:rPr>
                <w:sz w:val="15"/>
              </w:rPr>
              <w:t xml:space="preserve">Verse accuracy unchecked</w:t>
            </w:r>
          </w:p>
        </w:tc>
      </w:tr>
      <w:tr>
        <w:trPr>
          <w:cantSplit/>
        </w:trPr>
        <w:tc>
          <w:tcPr>
            <w:tcW w:w="408" w:type="dxa"/>
            <w:shd w:val="clear" w:color="auto" w:fill="FFFFFF"/>
          </w:tcPr>
          <w:p>
            <w:pPr>
              <w:pStyle w:val="Compact"/>
              <w:spacing w:before="20" w:after="20"/>
              <w:jc w:val="left"/>
            </w:pPr>
            <w:r>
              <w:rPr>
                <w:sz w:val="15"/>
              </w:rPr>
              <w:t xml:space="preserve">C7</w:t>
            </w:r>
          </w:p>
        </w:tc>
        <w:tc>
          <w:tcPr>
            <w:tcW w:w="1507" w:type="dxa"/>
            <w:shd w:val="clear" w:color="auto" w:fill="FFFFFF"/>
          </w:tcPr>
          <w:p>
            <w:pPr>
              <w:pStyle w:val="Compact"/>
              <w:spacing w:before="20" w:after="20"/>
              <w:jc w:val="left"/>
            </w:pPr>
            <w:r>
              <w:rPr>
                <w:sz w:val="15"/>
              </w:rPr>
              <w:t xml:space="preserve">Backend inner-voice API</w:t>
            </w:r>
          </w:p>
        </w:tc>
        <w:tc>
          <w:tcPr>
            <w:tcW w:w="1808" w:type="dxa"/>
            <w:shd w:val="clear" w:color="auto" w:fill="FFFFFF"/>
          </w:tcPr>
          <w:p>
            <w:pPr>
              <w:pStyle w:val="Compact"/>
              <w:spacing w:before="20" w:after="20"/>
              <w:jc w:val="left"/>
            </w:pPr>
            <w:r>
              <w:rPr>
                <w:sz w:val="15"/>
              </w:rPr>
              <w:t xml:space="preserve">none</w:t>
            </w:r>
          </w:p>
        </w:tc>
        <w:tc>
          <w:tcPr>
            <w:tcW w:w="1901" w:type="dxa"/>
            <w:shd w:val="clear" w:color="auto" w:fill="FFFFFF"/>
          </w:tcPr>
          <w:p>
            <w:pPr>
              <w:pStyle w:val="Compact"/>
              <w:spacing w:before="20" w:after="20"/>
              <w:jc w:val="left"/>
            </w:pPr>
            <w:r>
              <w:rPr>
                <w:rStyle w:val="VerbatimChar"/>
                <w:sz w:val="15"/>
              </w:rPr>
              <w:t xml:space="preserve">POST /api/inner-voice/{diagnose, guru-chat, analyze-journal, wisdom, tts}</w:t>
            </w:r>
          </w:p>
        </w:tc>
        <w:tc>
          <w:tcPr>
            <w:tcW w:w="1311" w:type="dxa"/>
            <w:shd w:val="clear" w:color="auto" w:fill="FFFFFF"/>
          </w:tcPr>
          <w:p>
            <w:pPr>
              <w:pStyle w:val="Compact"/>
              <w:spacing w:before="20" w:after="20"/>
              <w:jc w:val="left"/>
            </w:pPr>
            <w:r>
              <w:rPr>
                <w:sz w:val="15"/>
              </w:rPr>
              <w:t xml:space="preserve">OpenRouter, Sarvam</w:t>
            </w:r>
          </w:p>
        </w:tc>
        <w:tc>
          <w:tcPr>
            <w:tcW w:w="882" w:type="dxa"/>
            <w:shd w:val="clear" w:color="auto" w:fill="FFFFFF"/>
          </w:tcPr>
          <w:p>
            <w:pPr>
              <w:pStyle w:val="Compact"/>
              <w:spacing w:before="20" w:after="20"/>
              <w:jc w:val="left"/>
            </w:pPr>
            <w:r>
              <w:rPr>
                <w:sz w:val="15"/>
              </w:rPr>
              <w:t xml:space="preserve">BE</w:t>
            </w:r>
          </w:p>
        </w:tc>
        <w:tc>
          <w:tcPr>
            <w:tcW w:w="1926" w:type="dxa"/>
            <w:shd w:val="clear" w:color="auto" w:fill="FFFFFF"/>
          </w:tcPr>
          <w:p>
            <w:pPr>
              <w:pStyle w:val="Compact"/>
              <w:spacing w:before="20" w:after="20"/>
              <w:jc w:val="left"/>
            </w:pPr>
            <w:r>
              <w:rPr>
                <w:sz w:val="15"/>
              </w:rPr>
              <w:t xml:space="preserve">Unused by frontend</w:t>
            </w:r>
          </w:p>
        </w:tc>
      </w:tr>
      <w:tr>
        <w:trPr>
          <w:cantSplit/>
        </w:trPr>
        <w:tc>
          <w:tcPr>
            <w:tcW w:w="408" w:type="dxa"/>
            <w:shd w:val="clear" w:color="auto" w:fill="FDF1EA"/>
          </w:tcPr>
          <w:p>
            <w:pPr>
              <w:pStyle w:val="Compact"/>
              <w:spacing w:before="20" w:after="20"/>
              <w:jc w:val="left"/>
            </w:pPr>
            <w:r>
              <w:rPr>
                <w:sz w:val="15"/>
              </w:rPr>
              <w:t xml:space="preserve">C8</w:t>
            </w:r>
          </w:p>
        </w:tc>
        <w:tc>
          <w:tcPr>
            <w:tcW w:w="1507" w:type="dxa"/>
            <w:shd w:val="clear" w:color="auto" w:fill="FDF1EA"/>
          </w:tcPr>
          <w:p>
            <w:pPr>
              <w:pStyle w:val="Compact"/>
              <w:spacing w:before="20" w:after="20"/>
              <w:jc w:val="left"/>
            </w:pPr>
            <w:r>
              <w:rPr>
                <w:sz w:val="15"/>
              </w:rPr>
              <w:t xml:space="preserve">TTS proxy (three copies)</w:t>
            </w:r>
          </w:p>
        </w:tc>
        <w:tc>
          <w:tcPr>
            <w:tcW w:w="1808" w:type="dxa"/>
            <w:shd w:val="clear" w:color="auto" w:fill="FDF1EA"/>
          </w:tcPr>
          <w:p>
            <w:pPr>
              <w:pStyle w:val="Compact"/>
              <w:spacing w:before="20" w:after="20"/>
              <w:jc w:val="left"/>
            </w:pPr>
            <w:r>
              <w:rPr>
                <w:sz w:val="15"/>
              </w:rPr>
              <w:t xml:space="preserve">via C3</w:t>
            </w:r>
          </w:p>
        </w:tc>
        <w:tc>
          <w:tcPr>
            <w:tcW w:w="1901" w:type="dxa"/>
            <w:shd w:val="clear" w:color="auto" w:fill="FDF1EA"/>
          </w:tcPr>
          <w:p>
            <w:pPr>
              <w:pStyle w:val="Compact"/>
              <w:spacing w:before="20" w:after="20"/>
              <w:jc w:val="left"/>
            </w:pPr>
            <w:r>
              <w:rPr>
                <w:rStyle w:val="VerbatimChar"/>
                <w:sz w:val="15"/>
              </w:rPr>
              <w:t xml:space="preserve">POST /api/tts</w:t>
            </w:r>
            <w:r>
              <w:rPr>
                <w:sz w:val="15"/>
              </w:rPr>
              <w:t xml:space="preserve"> </w:t>
            </w:r>
            <w:r>
              <w:rPr>
                <w:sz w:val="15"/>
              </w:rPr>
              <w:t xml:space="preserve">(used);</w:t>
            </w:r>
            <w:r>
              <w:rPr>
                <w:sz w:val="15"/>
              </w:rPr>
              <w:t xml:space="preserve"> </w:t>
            </w:r>
            <w:r>
              <w:rPr>
                <w:rStyle w:val="VerbatimChar"/>
                <w:sz w:val="15"/>
              </w:rPr>
              <w:t xml:space="preserve">/api/inner-voice/tts</w:t>
            </w:r>
            <w:r>
              <w:rPr>
                <w:sz w:val="15"/>
              </w:rPr>
              <w:t xml:space="preserve"> </w:t>
            </w:r>
            <w:r>
              <w:rPr>
                <w:sz w:val="15"/>
              </w:rPr>
              <w:t xml:space="preserve">(unused);</w:t>
            </w:r>
            <w:r>
              <w:rPr>
                <w:sz w:val="15"/>
              </w:rPr>
              <w:t xml:space="preserve"> </w:t>
            </w:r>
            <w:r>
              <w:rPr>
                <w:rStyle w:val="VerbatimChar"/>
                <w:sz w:val="15"/>
              </w:rPr>
              <w:t xml:space="preserve">frontend/api/tts.ts</w:t>
            </w:r>
            <w:r>
              <w:rPr>
                <w:sz w:val="15"/>
              </w:rPr>
              <w:t xml:space="preserve"> </w:t>
            </w:r>
            <w:r>
              <w:rPr>
                <w:sz w:val="15"/>
              </w:rPr>
              <w:t xml:space="preserve">and root</w:t>
            </w:r>
            <w:r>
              <w:rPr>
                <w:sz w:val="15"/>
              </w:rPr>
              <w:t xml:space="preserve"> </w:t>
            </w:r>
            <w:r>
              <w:rPr>
                <w:rStyle w:val="VerbatimChar"/>
                <w:sz w:val="15"/>
              </w:rPr>
              <w:t xml:space="preserve">api/tts.ts</w:t>
            </w:r>
            <w:r>
              <w:rPr>
                <w:sz w:val="15"/>
              </w:rPr>
              <w:t xml:space="preserve"> </w:t>
            </w:r>
            <w:r>
              <w:rPr>
                <w:sz w:val="15"/>
              </w:rPr>
              <w:t xml:space="preserve">(Vercel functions, differ)</w:t>
            </w:r>
          </w:p>
        </w:tc>
        <w:tc>
          <w:tcPr>
            <w:tcW w:w="1311" w:type="dxa"/>
            <w:shd w:val="clear" w:color="auto" w:fill="FDF1EA"/>
          </w:tcPr>
          <w:p>
            <w:pPr>
              <w:pStyle w:val="Compact"/>
              <w:spacing w:before="20" w:after="20"/>
              <w:jc w:val="left"/>
            </w:pPr>
            <w:r>
              <w:rPr>
                <w:sz w:val="15"/>
              </w:rPr>
              <w:t xml:space="preserve">Sarvam</w:t>
            </w:r>
          </w:p>
        </w:tc>
        <w:tc>
          <w:tcPr>
            <w:tcW w:w="882" w:type="dxa"/>
            <w:shd w:val="clear" w:color="auto" w:fill="FDF1EA"/>
          </w:tcPr>
          <w:p>
            <w:pPr>
              <w:pStyle w:val="Compact"/>
              <w:spacing w:before="20" w:after="20"/>
              <w:jc w:val="left"/>
            </w:pPr>
            <w:r>
              <w:rPr>
                <w:sz w:val="15"/>
              </w:rPr>
              <w:t xml:space="preserve">IMPL-NV</w:t>
            </w:r>
          </w:p>
        </w:tc>
        <w:tc>
          <w:tcPr>
            <w:tcW w:w="1926" w:type="dxa"/>
            <w:shd w:val="clear" w:color="auto" w:fill="FDF1EA"/>
          </w:tcPr>
          <w:p>
            <w:pPr>
              <w:pStyle w:val="Compact"/>
              <w:spacing w:before="20" w:after="20"/>
              <w:jc w:val="left"/>
            </w:pPr>
            <w:r>
              <w:rPr>
                <w:sz w:val="15"/>
              </w:rPr>
              <w:t xml:space="preserve">Unauthenticated; spends credits</w:t>
            </w:r>
          </w:p>
        </w:tc>
      </w:tr>
    </w:tbl>
    <w:bookmarkEnd w:id="46"/>
    <w:bookmarkStart w:id="47" w:name="Xca2f0936df1bfe76eb1571308a213bcd8ad30a5"/>
    <w:p>
      <w:pPr>
        <w:pStyle w:val="Heading2"/>
      </w:pPr>
      <w:r>
        <w:t xml:space="preserve">3.4 D — Devotion commerce and admin</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470"/>
        <w:gridCol w:w="1146"/>
        <w:gridCol w:w="1531"/>
        <w:gridCol w:w="1530"/>
        <w:gridCol w:w="1509"/>
        <w:gridCol w:w="1124"/>
        <w:gridCol w:w="842"/>
        <w:gridCol w:w="1594"/>
      </w:tblGrid>
      <w:tr>
        <w:trPr>
          <w:tblHeader w:val="true"/>
          <w:cantSplit/>
          <w:tblHeader/>
        </w:trPr>
        <w:tc>
          <w:tcPr>
            <w:tcW w:w="470" w:type="dxa"/>
            <w:shd w:val="clear" w:color="auto" w:fill="E8935F"/>
          </w:tcPr>
          <w:p>
            <w:pPr>
              <w:pStyle w:val="Compact"/>
              <w:spacing w:before="20" w:after="20"/>
              <w:jc w:val="left"/>
            </w:pPr>
            <w:r>
              <w:rPr>
                <w:b/>
                <w:color w:val="FFFFFF"/>
                <w:sz w:val="15"/>
              </w:rPr>
              <w:t xml:space="preserve">ID</w:t>
            </w:r>
          </w:p>
        </w:tc>
        <w:tc>
          <w:tcPr>
            <w:tcW w:w="1146" w:type="dxa"/>
            <w:shd w:val="clear" w:color="auto" w:fill="E8935F"/>
          </w:tcPr>
          <w:p>
            <w:pPr>
              <w:pStyle w:val="Compact"/>
              <w:spacing w:before="20" w:after="20"/>
              <w:jc w:val="left"/>
            </w:pPr>
            <w:r>
              <w:rPr>
                <w:b/>
                <w:color w:val="FFFFFF"/>
                <w:sz w:val="15"/>
              </w:rPr>
              <w:t xml:space="preserve">Feature</w:t>
            </w:r>
          </w:p>
        </w:tc>
        <w:tc>
          <w:tcPr>
            <w:tcW w:w="1531" w:type="dxa"/>
            <w:shd w:val="clear" w:color="auto" w:fill="E8935F"/>
          </w:tcPr>
          <w:p>
            <w:pPr>
              <w:pStyle w:val="Compact"/>
              <w:spacing w:before="20" w:after="20"/>
              <w:jc w:val="left"/>
            </w:pPr>
            <w:r>
              <w:rPr>
                <w:b/>
                <w:color w:val="FFFFFF"/>
                <w:sz w:val="15"/>
              </w:rPr>
              <w:t xml:space="preserve">Frontend</w:t>
            </w:r>
          </w:p>
        </w:tc>
        <w:tc>
          <w:tcPr>
            <w:tcW w:w="1530" w:type="dxa"/>
            <w:shd w:val="clear" w:color="auto" w:fill="E8935F"/>
          </w:tcPr>
          <w:p>
            <w:pPr>
              <w:pStyle w:val="Compact"/>
              <w:spacing w:before="20" w:after="20"/>
              <w:jc w:val="left"/>
            </w:pPr>
            <w:r>
              <w:rPr>
                <w:b/>
                <w:color w:val="FFFFFF"/>
                <w:sz w:val="15"/>
              </w:rPr>
              <w:t xml:space="preserve">Backend</w:t>
            </w:r>
          </w:p>
        </w:tc>
        <w:tc>
          <w:tcPr>
            <w:tcW w:w="1509" w:type="dxa"/>
            <w:shd w:val="clear" w:color="auto" w:fill="E8935F"/>
          </w:tcPr>
          <w:p>
            <w:pPr>
              <w:pStyle w:val="Compact"/>
              <w:spacing w:before="20" w:after="20"/>
              <w:jc w:val="left"/>
            </w:pPr>
            <w:r>
              <w:rPr>
                <w:b/>
                <w:color w:val="FFFFFF"/>
                <w:sz w:val="15"/>
              </w:rPr>
              <w:t xml:space="preserve">DB</w:t>
            </w:r>
          </w:p>
        </w:tc>
        <w:tc>
          <w:tcPr>
            <w:tcW w:w="1124" w:type="dxa"/>
            <w:shd w:val="clear" w:color="auto" w:fill="E8935F"/>
          </w:tcPr>
          <w:p>
            <w:pPr>
              <w:pStyle w:val="Compact"/>
              <w:spacing w:before="20" w:after="20"/>
              <w:jc w:val="left"/>
            </w:pPr>
            <w:r>
              <w:rPr>
                <w:b/>
                <w:color w:val="FFFFFF"/>
                <w:sz w:val="15"/>
              </w:rPr>
              <w:t xml:space="preserve">External</w:t>
            </w:r>
          </w:p>
        </w:tc>
        <w:tc>
          <w:tcPr>
            <w:tcW w:w="842" w:type="dxa"/>
            <w:shd w:val="clear" w:color="auto" w:fill="E8935F"/>
          </w:tcPr>
          <w:p>
            <w:pPr>
              <w:pStyle w:val="Compact"/>
              <w:spacing w:before="20" w:after="20"/>
              <w:jc w:val="left"/>
            </w:pPr>
            <w:r>
              <w:rPr>
                <w:b/>
                <w:color w:val="FFFFFF"/>
                <w:sz w:val="15"/>
              </w:rPr>
              <w:t xml:space="preserve">Status</w:t>
            </w:r>
          </w:p>
        </w:tc>
        <w:tc>
          <w:tcPr>
            <w:tcW w:w="1594" w:type="dxa"/>
            <w:shd w:val="clear" w:color="auto" w:fill="E8935F"/>
          </w:tcPr>
          <w:p>
            <w:pPr>
              <w:pStyle w:val="Compact"/>
              <w:spacing w:before="20" w:after="20"/>
              <w:jc w:val="left"/>
            </w:pPr>
            <w:r>
              <w:rPr>
                <w:b/>
                <w:color w:val="FFFFFF"/>
                <w:sz w:val="15"/>
              </w:rPr>
              <w:t xml:space="preserve">Key limitations</w:t>
            </w:r>
          </w:p>
        </w:tc>
      </w:tr>
      <w:tr>
        <w:trPr>
          <w:cantSplit/>
        </w:trPr>
        <w:tc>
          <w:tcPr>
            <w:tcW w:w="470" w:type="dxa"/>
            <w:shd w:val="clear" w:color="auto" w:fill="FFFFFF"/>
          </w:tcPr>
          <w:p>
            <w:pPr>
              <w:pStyle w:val="Compact"/>
              <w:spacing w:before="20" w:after="20"/>
              <w:jc w:val="left"/>
            </w:pPr>
            <w:r>
              <w:rPr>
                <w:sz w:val="15"/>
              </w:rPr>
              <w:t xml:space="preserve">D1</w:t>
            </w:r>
          </w:p>
        </w:tc>
        <w:tc>
          <w:tcPr>
            <w:tcW w:w="1146" w:type="dxa"/>
            <w:shd w:val="clear" w:color="auto" w:fill="FFFFFF"/>
          </w:tcPr>
          <w:p>
            <w:pPr>
              <w:pStyle w:val="Compact"/>
              <w:spacing w:before="20" w:after="20"/>
              <w:jc w:val="left"/>
            </w:pPr>
            <w:r>
              <w:rPr>
                <w:sz w:val="15"/>
              </w:rPr>
              <w:t xml:space="preserve">Puja / temple catalogue</w:t>
            </w:r>
          </w:p>
        </w:tc>
        <w:tc>
          <w:tcPr>
            <w:tcW w:w="1531" w:type="dxa"/>
            <w:shd w:val="clear" w:color="auto" w:fill="FFFFFF"/>
          </w:tcPr>
          <w:p>
            <w:pPr>
              <w:pStyle w:val="Compact"/>
              <w:spacing w:before="20" w:after="20"/>
              <w:jc w:val="left"/>
            </w:pPr>
            <w:r>
              <w:rPr>
                <w:rStyle w:val="VerbatimChar"/>
                <w:sz w:val="15"/>
              </w:rPr>
              <w:t xml:space="preserve">/puja</w:t>
            </w:r>
            <w:r>
              <w:rPr>
                <w:sz w:val="15"/>
              </w:rPr>
              <w:t xml:space="preserve">,</w:t>
            </w:r>
            <w:r>
              <w:rPr>
                <w:sz w:val="15"/>
              </w:rPr>
              <w:t xml:space="preserve"> </w:t>
            </w:r>
            <w:r>
              <w:rPr>
                <w:rStyle w:val="VerbatimChar"/>
                <w:sz w:val="15"/>
              </w:rPr>
              <w:t xml:space="preserve">/puja/:slug</w:t>
            </w:r>
            <w:r>
              <w:rPr>
                <w:sz w:val="15"/>
              </w:rPr>
              <w:t xml:space="preserve"> </w:t>
            </w:r>
            <w:r>
              <w:rPr>
                <w:sz w:val="15"/>
              </w:rPr>
              <w:t xml:space="preserve">(</w:t>
            </w:r>
            <w:r>
              <w:rPr>
                <w:rStyle w:val="VerbatimChar"/>
                <w:sz w:val="15"/>
              </w:rPr>
              <w:t xml:space="preserve">pages/Puja/*</w:t>
            </w:r>
            <w:r>
              <w:rPr>
                <w:sz w:val="15"/>
              </w:rPr>
              <w:t xml:space="preserve">,</w:t>
            </w:r>
            <w:r>
              <w:rPr>
                <w:sz w:val="15"/>
              </w:rPr>
              <w:t xml:space="preserve"> </w:t>
            </w:r>
            <w:r>
              <w:rPr>
                <w:rStyle w:val="VerbatimChar"/>
                <w:sz w:val="15"/>
              </w:rPr>
              <w:t xml:space="preserve">features/puja/*</w:t>
            </w:r>
            <w:r>
              <w:rPr>
                <w:sz w:val="15"/>
              </w:rPr>
              <w:t xml:space="preserve">)</w:t>
            </w:r>
          </w:p>
        </w:tc>
        <w:tc>
          <w:tcPr>
            <w:tcW w:w="1530" w:type="dxa"/>
            <w:shd w:val="clear" w:color="auto" w:fill="FFFFFF"/>
          </w:tcPr>
          <w:p>
            <w:pPr>
              <w:pStyle w:val="Compact"/>
              <w:spacing w:before="20" w:after="20"/>
              <w:jc w:val="left"/>
            </w:pPr>
            <w:r>
              <w:rPr>
                <w:rStyle w:val="VerbatimChar"/>
                <w:sz w:val="15"/>
              </w:rPr>
              <w:t xml:space="preserve">GET /api/temples</w:t>
            </w:r>
            <w:r>
              <w:rPr>
                <w:sz w:val="15"/>
              </w:rPr>
              <w:t xml:space="preserve">,</w:t>
            </w:r>
            <w:r>
              <w:rPr>
                <w:sz w:val="15"/>
              </w:rPr>
              <w:t xml:space="preserve"> </w:t>
            </w:r>
            <w:r>
              <w:rPr>
                <w:rStyle w:val="VerbatimChar"/>
                <w:sz w:val="15"/>
              </w:rPr>
              <w:t xml:space="preserve">/api/temples/:slug</w:t>
            </w:r>
          </w:p>
        </w:tc>
        <w:tc>
          <w:tcPr>
            <w:tcW w:w="1509" w:type="dxa"/>
            <w:shd w:val="clear" w:color="auto" w:fill="FFFFFF"/>
          </w:tcPr>
          <w:p>
            <w:pPr>
              <w:pStyle w:val="Compact"/>
              <w:spacing w:before="20" w:after="20"/>
              <w:jc w:val="left"/>
            </w:pPr>
            <w:r>
              <w:rPr>
                <w:sz w:val="15"/>
              </w:rPr>
              <w:t xml:space="preserve">temples, temple_images, pujas</w:t>
            </w:r>
          </w:p>
        </w:tc>
        <w:tc>
          <w:tcPr>
            <w:tcW w:w="1124" w:type="dxa"/>
            <w:shd w:val="clear" w:color="auto" w:fill="FFFFFF"/>
          </w:tcPr>
          <w:p>
            <w:pPr>
              <w:pStyle w:val="Compact"/>
              <w:spacing w:before="20" w:after="20"/>
              <w:jc w:val="left"/>
            </w:pPr>
            <w:r>
              <w:rPr>
                <w:sz w:val="15"/>
              </w:rPr>
              <w:t xml:space="preserve">–</w:t>
            </w:r>
          </w:p>
        </w:tc>
        <w:tc>
          <w:tcPr>
            <w:tcW w:w="842" w:type="dxa"/>
            <w:shd w:val="clear" w:color="auto" w:fill="FFFFFF"/>
          </w:tcPr>
          <w:p>
            <w:pPr>
              <w:pStyle w:val="Compact"/>
              <w:spacing w:before="20" w:after="20"/>
              <w:jc w:val="left"/>
            </w:pPr>
            <w:r>
              <w:rPr>
                <w:sz w:val="15"/>
              </w:rPr>
              <w:t xml:space="preserve">IMPL-NV</w:t>
            </w:r>
          </w:p>
        </w:tc>
        <w:tc>
          <w:tcPr>
            <w:tcW w:w="1594" w:type="dxa"/>
            <w:shd w:val="clear" w:color="auto" w:fill="FFFFFF"/>
          </w:tcPr>
          <w:p>
            <w:pPr>
              <w:pStyle w:val="Compact"/>
              <w:spacing w:before="20" w:after="20"/>
              <w:jc w:val="left"/>
            </w:pPr>
            <w:r>
              <w:rPr>
                <w:sz w:val="15"/>
              </w:rPr>
              <w:t xml:space="preserve">Unpaginated;</w:t>
            </w:r>
            <w:r>
              <w:rPr>
                <w:sz w:val="15"/>
              </w:rPr>
              <w:t xml:space="preserve"> </w:t>
            </w:r>
            <w:r>
              <w:rPr>
                <w:rStyle w:val="VerbatimChar"/>
                <w:sz w:val="15"/>
              </w:rPr>
              <w:t xml:space="preserve">priceFrom</w:t>
            </w:r>
            <w:r>
              <w:rPr>
                <w:sz w:val="15"/>
              </w:rPr>
              <w:t xml:space="preserve"> </w:t>
            </w:r>
            <w:r>
              <w:rPr>
                <w:sz w:val="15"/>
              </w:rPr>
              <w:t xml:space="preserve">independent of puja prices</w:t>
            </w:r>
          </w:p>
        </w:tc>
      </w:tr>
      <w:tr>
        <w:trPr>
          <w:cantSplit/>
        </w:trPr>
        <w:tc>
          <w:tcPr>
            <w:tcW w:w="470" w:type="dxa"/>
            <w:shd w:val="clear" w:color="auto" w:fill="FDF1EA"/>
          </w:tcPr>
          <w:p>
            <w:pPr>
              <w:pStyle w:val="Compact"/>
              <w:spacing w:before="20" w:after="20"/>
              <w:jc w:val="left"/>
            </w:pPr>
            <w:r>
              <w:rPr>
                <w:sz w:val="15"/>
              </w:rPr>
              <w:t xml:space="preserve">D2</w:t>
            </w:r>
          </w:p>
        </w:tc>
        <w:tc>
          <w:tcPr>
            <w:tcW w:w="1146" w:type="dxa"/>
            <w:shd w:val="clear" w:color="auto" w:fill="FDF1EA"/>
          </w:tcPr>
          <w:p>
            <w:pPr>
              <w:pStyle w:val="Compact"/>
              <w:spacing w:before="20" w:after="20"/>
              <w:jc w:val="left"/>
            </w:pPr>
            <w:r>
              <w:rPr>
                <w:sz w:val="15"/>
              </w:rPr>
              <w:t xml:space="preserve">Puja booking</w:t>
            </w:r>
          </w:p>
        </w:tc>
        <w:tc>
          <w:tcPr>
            <w:tcW w:w="1531" w:type="dxa"/>
            <w:shd w:val="clear" w:color="auto" w:fill="FDF1EA"/>
          </w:tcPr>
          <w:p>
            <w:pPr>
              <w:pStyle w:val="Compact"/>
              <w:spacing w:before="20" w:after="20"/>
              <w:jc w:val="left"/>
            </w:pPr>
            <w:r>
              <w:rPr>
                <w:rStyle w:val="VerbatimChar"/>
                <w:sz w:val="15"/>
              </w:rPr>
              <w:t xml:space="preserve">PujaDetail.tsx</w:t>
            </w:r>
          </w:p>
        </w:tc>
        <w:tc>
          <w:tcPr>
            <w:tcW w:w="1530" w:type="dxa"/>
            <w:shd w:val="clear" w:color="auto" w:fill="FDF1EA"/>
          </w:tcPr>
          <w:p>
            <w:pPr>
              <w:pStyle w:val="Compact"/>
              <w:spacing w:before="20" w:after="20"/>
              <w:jc w:val="left"/>
            </w:pPr>
            <w:r>
              <w:rPr>
                <w:bCs/>
                <w:b/>
                <w:sz w:val="15"/>
              </w:rPr>
              <w:t xml:space="preserve">none</w:t>
            </w:r>
          </w:p>
        </w:tc>
        <w:tc>
          <w:tcPr>
            <w:tcW w:w="1509" w:type="dxa"/>
            <w:shd w:val="clear" w:color="auto" w:fill="FDF1EA"/>
          </w:tcPr>
          <w:p>
            <w:pPr>
              <w:pStyle w:val="Compact"/>
              <w:spacing w:before="20" w:after="20"/>
              <w:jc w:val="left"/>
            </w:pPr>
            <w:r>
              <w:rPr>
                <w:bCs/>
                <w:b/>
                <w:sz w:val="15"/>
              </w:rPr>
              <w:t xml:space="preserve">none</w:t>
            </w:r>
          </w:p>
        </w:tc>
        <w:tc>
          <w:tcPr>
            <w:tcW w:w="1124" w:type="dxa"/>
            <w:shd w:val="clear" w:color="auto" w:fill="FDF1EA"/>
          </w:tcPr>
          <w:p>
            <w:pPr>
              <w:pStyle w:val="Compact"/>
              <w:spacing w:before="20" w:after="20"/>
              <w:jc w:val="left"/>
            </w:pPr>
            <w:r>
              <w:rPr>
                <w:sz w:val="15"/>
              </w:rPr>
              <w:t xml:space="preserve">–</w:t>
            </w:r>
          </w:p>
        </w:tc>
        <w:tc>
          <w:tcPr>
            <w:tcW w:w="842" w:type="dxa"/>
            <w:shd w:val="clear" w:color="auto" w:fill="FDF1EA"/>
          </w:tcPr>
          <w:p>
            <w:pPr>
              <w:pStyle w:val="Compact"/>
              <w:spacing w:before="20" w:after="20"/>
              <w:jc w:val="left"/>
            </w:pPr>
            <w:r>
              <w:rPr>
                <w:sz w:val="15"/>
              </w:rPr>
              <w:t xml:space="preserve">UI</w:t>
            </w:r>
          </w:p>
        </w:tc>
        <w:tc>
          <w:tcPr>
            <w:tcW w:w="1594" w:type="dxa"/>
            <w:shd w:val="clear" w:color="auto" w:fill="FDF1EA"/>
          </w:tcPr>
          <w:p>
            <w:pPr>
              <w:pStyle w:val="Compact"/>
              <w:spacing w:before="20" w:after="20"/>
              <w:jc w:val="left"/>
            </w:pPr>
            <w:r>
              <w:rPr>
                <w:sz w:val="15"/>
              </w:rPr>
              <w:t xml:space="preserve">"Book" buttons have no handler; promised confirmation, certificate and prasad have no backing</w:t>
            </w:r>
          </w:p>
        </w:tc>
      </w:tr>
      <w:tr>
        <w:trPr>
          <w:cantSplit/>
        </w:trPr>
        <w:tc>
          <w:tcPr>
            <w:tcW w:w="470" w:type="dxa"/>
            <w:shd w:val="clear" w:color="auto" w:fill="FFFFFF"/>
          </w:tcPr>
          <w:p>
            <w:pPr>
              <w:pStyle w:val="Compact"/>
              <w:spacing w:before="20" w:after="20"/>
              <w:jc w:val="left"/>
            </w:pPr>
            <w:r>
              <w:rPr>
                <w:sz w:val="15"/>
              </w:rPr>
              <w:t xml:space="preserve">D3</w:t>
            </w:r>
          </w:p>
        </w:tc>
        <w:tc>
          <w:tcPr>
            <w:tcW w:w="1146" w:type="dxa"/>
            <w:shd w:val="clear" w:color="auto" w:fill="FFFFFF"/>
          </w:tcPr>
          <w:p>
            <w:pPr>
              <w:pStyle w:val="Compact"/>
              <w:spacing w:before="20" w:after="20"/>
              <w:jc w:val="left"/>
            </w:pPr>
            <w:r>
              <w:rPr>
                <w:sz w:val="15"/>
              </w:rPr>
              <w:t xml:space="preserve">Chadhawa catalogue</w:t>
            </w:r>
          </w:p>
        </w:tc>
        <w:tc>
          <w:tcPr>
            <w:tcW w:w="1531" w:type="dxa"/>
            <w:shd w:val="clear" w:color="auto" w:fill="FFFFFF"/>
          </w:tcPr>
          <w:p>
            <w:pPr>
              <w:pStyle w:val="Compact"/>
              <w:spacing w:before="20" w:after="20"/>
              <w:jc w:val="left"/>
            </w:pPr>
            <w:r>
              <w:rPr>
                <w:rStyle w:val="VerbatimChar"/>
                <w:sz w:val="15"/>
              </w:rPr>
              <w:t xml:space="preserve">/chadhawa</w:t>
            </w:r>
            <w:r>
              <w:rPr>
                <w:sz w:val="15"/>
              </w:rPr>
              <w:t xml:space="preserve">,</w:t>
            </w:r>
            <w:r>
              <w:rPr>
                <w:sz w:val="15"/>
              </w:rPr>
              <w:t xml:space="preserve"> </w:t>
            </w:r>
            <w:r>
              <w:rPr>
                <w:rStyle w:val="VerbatimChar"/>
                <w:sz w:val="15"/>
              </w:rPr>
              <w:t xml:space="preserve">/chadhawa/:slug</w:t>
            </w:r>
          </w:p>
        </w:tc>
        <w:tc>
          <w:tcPr>
            <w:tcW w:w="1530" w:type="dxa"/>
            <w:shd w:val="clear" w:color="auto" w:fill="FFFFFF"/>
          </w:tcPr>
          <w:p>
            <w:pPr>
              <w:pStyle w:val="Compact"/>
              <w:spacing w:before="20" w:after="20"/>
              <w:jc w:val="left"/>
            </w:pPr>
            <w:r>
              <w:rPr>
                <w:rStyle w:val="VerbatimChar"/>
                <w:sz w:val="15"/>
              </w:rPr>
              <w:t xml:space="preserve">GET /api/chadhawa[/:slug]</w:t>
            </w:r>
          </w:p>
        </w:tc>
        <w:tc>
          <w:tcPr>
            <w:tcW w:w="1509" w:type="dxa"/>
            <w:shd w:val="clear" w:color="auto" w:fill="FFFFFF"/>
          </w:tcPr>
          <w:p>
            <w:pPr>
              <w:pStyle w:val="Compact"/>
              <w:spacing w:before="20" w:after="20"/>
              <w:jc w:val="left"/>
            </w:pPr>
            <w:r>
              <w:rPr>
                <w:sz w:val="15"/>
              </w:rPr>
              <w:t xml:space="preserve">chadhawas (+ temples)</w:t>
            </w:r>
          </w:p>
        </w:tc>
        <w:tc>
          <w:tcPr>
            <w:tcW w:w="1124" w:type="dxa"/>
            <w:shd w:val="clear" w:color="auto" w:fill="FFFFFF"/>
          </w:tcPr>
          <w:p>
            <w:pPr>
              <w:pStyle w:val="Compact"/>
              <w:spacing w:before="20" w:after="20"/>
              <w:jc w:val="left"/>
            </w:pPr>
            <w:r>
              <w:rPr>
                <w:sz w:val="15"/>
              </w:rPr>
              <w:t xml:space="preserve">–</w:t>
            </w:r>
          </w:p>
        </w:tc>
        <w:tc>
          <w:tcPr>
            <w:tcW w:w="842" w:type="dxa"/>
            <w:shd w:val="clear" w:color="auto" w:fill="FFFFFF"/>
          </w:tcPr>
          <w:p>
            <w:pPr>
              <w:pStyle w:val="Compact"/>
              <w:spacing w:before="20" w:after="20"/>
              <w:jc w:val="left"/>
            </w:pPr>
            <w:r>
              <w:rPr>
                <w:sz w:val="15"/>
              </w:rPr>
              <w:t xml:space="preserve">IMPL-NV</w:t>
            </w:r>
          </w:p>
        </w:tc>
        <w:tc>
          <w:tcPr>
            <w:tcW w:w="1594" w:type="dxa"/>
            <w:shd w:val="clear" w:color="auto" w:fill="FFFFFF"/>
          </w:tcPr>
          <w:p>
            <w:pPr>
              <w:pStyle w:val="Compact"/>
              <w:spacing w:before="20" w:after="20"/>
              <w:jc w:val="left"/>
            </w:pPr>
            <w:r>
              <w:rPr>
                <w:sz w:val="15"/>
              </w:rPr>
              <w:t xml:space="preserve">Only temples with ≥ 1 active offering</w:t>
            </w:r>
          </w:p>
        </w:tc>
      </w:tr>
      <w:tr>
        <w:trPr>
          <w:cantSplit/>
        </w:trPr>
        <w:tc>
          <w:tcPr>
            <w:tcW w:w="470" w:type="dxa"/>
            <w:shd w:val="clear" w:color="auto" w:fill="FDF1EA"/>
          </w:tcPr>
          <w:p>
            <w:pPr>
              <w:pStyle w:val="Compact"/>
              <w:spacing w:before="20" w:after="20"/>
              <w:jc w:val="left"/>
            </w:pPr>
            <w:r>
              <w:rPr>
                <w:sz w:val="15"/>
              </w:rPr>
              <w:t xml:space="preserve">D4</w:t>
            </w:r>
          </w:p>
        </w:tc>
        <w:tc>
          <w:tcPr>
            <w:tcW w:w="1146" w:type="dxa"/>
            <w:shd w:val="clear" w:color="auto" w:fill="FDF1EA"/>
          </w:tcPr>
          <w:p>
            <w:pPr>
              <w:pStyle w:val="Compact"/>
              <w:spacing w:before="20" w:after="20"/>
              <w:jc w:val="left"/>
            </w:pPr>
            <w:r>
              <w:rPr>
                <w:sz w:val="15"/>
              </w:rPr>
              <w:t xml:space="preserve">Chadhawa offering flow</w:t>
            </w:r>
          </w:p>
        </w:tc>
        <w:tc>
          <w:tcPr>
            <w:tcW w:w="1531" w:type="dxa"/>
            <w:shd w:val="clear" w:color="auto" w:fill="FDF1EA"/>
          </w:tcPr>
          <w:p>
            <w:pPr>
              <w:pStyle w:val="Compact"/>
              <w:spacing w:before="20" w:after="20"/>
              <w:jc w:val="left"/>
            </w:pPr>
            <w:r>
              <w:rPr>
                <w:rStyle w:val="VerbatimChar"/>
                <w:sz w:val="15"/>
              </w:rPr>
              <w:t xml:space="preserve">ChadhawaDetail.tsx</w:t>
            </w:r>
          </w:p>
        </w:tc>
        <w:tc>
          <w:tcPr>
            <w:tcW w:w="1530" w:type="dxa"/>
            <w:shd w:val="clear" w:color="auto" w:fill="FDF1EA"/>
          </w:tcPr>
          <w:p>
            <w:pPr>
              <w:pStyle w:val="Compact"/>
              <w:spacing w:before="20" w:after="20"/>
              <w:jc w:val="left"/>
            </w:pPr>
            <w:r>
              <w:rPr>
                <w:sz w:val="15"/>
              </w:rPr>
              <w:t xml:space="preserve">none</w:t>
            </w:r>
          </w:p>
        </w:tc>
        <w:tc>
          <w:tcPr>
            <w:tcW w:w="1509" w:type="dxa"/>
            <w:shd w:val="clear" w:color="auto" w:fill="FDF1EA"/>
          </w:tcPr>
          <w:p>
            <w:pPr>
              <w:pStyle w:val="Compact"/>
              <w:spacing w:before="20" w:after="20"/>
              <w:jc w:val="left"/>
            </w:pPr>
            <w:r>
              <w:rPr>
                <w:sz w:val="15"/>
              </w:rPr>
              <w:t xml:space="preserve">none</w:t>
            </w:r>
          </w:p>
        </w:tc>
        <w:tc>
          <w:tcPr>
            <w:tcW w:w="1124" w:type="dxa"/>
            <w:shd w:val="clear" w:color="auto" w:fill="FDF1EA"/>
          </w:tcPr>
          <w:p>
            <w:pPr>
              <w:pStyle w:val="Compact"/>
              <w:spacing w:before="20" w:after="20"/>
              <w:jc w:val="left"/>
            </w:pPr>
            <w:r>
              <w:rPr>
                <w:sz w:val="15"/>
              </w:rPr>
              <w:t xml:space="preserve">–</w:t>
            </w:r>
          </w:p>
        </w:tc>
        <w:tc>
          <w:tcPr>
            <w:tcW w:w="842" w:type="dxa"/>
            <w:shd w:val="clear" w:color="auto" w:fill="FDF1EA"/>
          </w:tcPr>
          <w:p>
            <w:pPr>
              <w:pStyle w:val="Compact"/>
              <w:spacing w:before="20" w:after="20"/>
              <w:jc w:val="left"/>
            </w:pPr>
            <w:r>
              <w:rPr>
                <w:sz w:val="15"/>
              </w:rPr>
              <w:t xml:space="preserve">UI</w:t>
            </w:r>
          </w:p>
        </w:tc>
        <w:tc>
          <w:tcPr>
            <w:tcW w:w="1594" w:type="dxa"/>
            <w:shd w:val="clear" w:color="auto" w:fill="FDF1EA"/>
          </w:tcPr>
          <w:p>
            <w:pPr>
              <w:pStyle w:val="Compact"/>
              <w:spacing w:before="20" w:after="20"/>
              <w:jc w:val="left"/>
            </w:pPr>
            <w:r>
              <w:rPr>
                <w:sz w:val="15"/>
              </w:rPr>
              <w:t xml:space="preserve">Quantities and totals client-only; "Proceed to Offer" has no handler; wishlist is local state</w:t>
            </w:r>
          </w:p>
        </w:tc>
      </w:tr>
      <w:tr>
        <w:trPr>
          <w:cantSplit/>
        </w:trPr>
        <w:tc>
          <w:tcPr>
            <w:tcW w:w="470" w:type="dxa"/>
            <w:shd w:val="clear" w:color="auto" w:fill="FFFFFF"/>
          </w:tcPr>
          <w:p>
            <w:pPr>
              <w:pStyle w:val="Compact"/>
              <w:spacing w:before="20" w:after="20"/>
              <w:jc w:val="left"/>
            </w:pPr>
            <w:r>
              <w:rPr>
                <w:sz w:val="15"/>
              </w:rPr>
              <w:t xml:space="preserve">D5</w:t>
            </w:r>
          </w:p>
        </w:tc>
        <w:tc>
          <w:tcPr>
            <w:tcW w:w="1146" w:type="dxa"/>
            <w:shd w:val="clear" w:color="auto" w:fill="FFFFFF"/>
          </w:tcPr>
          <w:p>
            <w:pPr>
              <w:pStyle w:val="Compact"/>
              <w:spacing w:before="20" w:after="20"/>
              <w:jc w:val="left"/>
            </w:pPr>
            <w:r>
              <w:rPr>
                <w:sz w:val="15"/>
              </w:rPr>
              <w:t xml:space="preserve">Shop catalogue</w:t>
            </w:r>
          </w:p>
        </w:tc>
        <w:tc>
          <w:tcPr>
            <w:tcW w:w="1531" w:type="dxa"/>
            <w:shd w:val="clear" w:color="auto" w:fill="FFFFFF"/>
          </w:tcPr>
          <w:p>
            <w:pPr>
              <w:pStyle w:val="Compact"/>
              <w:spacing w:before="20" w:after="20"/>
              <w:jc w:val="left"/>
            </w:pPr>
            <w:r>
              <w:rPr>
                <w:rStyle w:val="VerbatimChar"/>
                <w:sz w:val="15"/>
              </w:rPr>
              <w:t xml:space="preserve">/shop</w:t>
            </w:r>
            <w:r>
              <w:rPr>
                <w:sz w:val="15"/>
              </w:rPr>
              <w:t xml:space="preserve">,</w:t>
            </w:r>
            <w:r>
              <w:rPr>
                <w:sz w:val="15"/>
              </w:rPr>
              <w:t xml:space="preserve"> </w:t>
            </w:r>
            <w:r>
              <w:rPr>
                <w:rStyle w:val="VerbatimChar"/>
                <w:sz w:val="15"/>
              </w:rPr>
              <w:t xml:space="preserve">/shop/:slug</w:t>
            </w:r>
          </w:p>
        </w:tc>
        <w:tc>
          <w:tcPr>
            <w:tcW w:w="1530" w:type="dxa"/>
            <w:shd w:val="clear" w:color="auto" w:fill="FFFFFF"/>
          </w:tcPr>
          <w:p>
            <w:pPr>
              <w:pStyle w:val="Compact"/>
              <w:spacing w:before="20" w:after="20"/>
              <w:jc w:val="left"/>
            </w:pPr>
            <w:r>
              <w:rPr>
                <w:rStyle w:val="VerbatimChar"/>
                <w:sz w:val="15"/>
              </w:rPr>
              <w:t xml:space="preserve">GET /api/shop/{categories, products, products/:slug}</w:t>
            </w:r>
          </w:p>
        </w:tc>
        <w:tc>
          <w:tcPr>
            <w:tcW w:w="1509" w:type="dxa"/>
            <w:shd w:val="clear" w:color="auto" w:fill="FFFFFF"/>
          </w:tcPr>
          <w:p>
            <w:pPr>
              <w:pStyle w:val="Compact"/>
              <w:spacing w:before="20" w:after="20"/>
              <w:jc w:val="left"/>
            </w:pPr>
            <w:r>
              <w:rPr>
                <w:sz w:val="15"/>
              </w:rPr>
              <w:t xml:space="preserve">shop_categories, shop_products</w:t>
            </w:r>
          </w:p>
        </w:tc>
        <w:tc>
          <w:tcPr>
            <w:tcW w:w="1124" w:type="dxa"/>
            <w:shd w:val="clear" w:color="auto" w:fill="FFFFFF"/>
          </w:tcPr>
          <w:p>
            <w:pPr>
              <w:pStyle w:val="Compact"/>
              <w:spacing w:before="20" w:after="20"/>
              <w:jc w:val="left"/>
            </w:pPr>
            <w:r>
              <w:rPr>
                <w:sz w:val="15"/>
              </w:rPr>
              <w:t xml:space="preserve">–</w:t>
            </w:r>
          </w:p>
        </w:tc>
        <w:tc>
          <w:tcPr>
            <w:tcW w:w="842" w:type="dxa"/>
            <w:shd w:val="clear" w:color="auto" w:fill="FFFFFF"/>
          </w:tcPr>
          <w:p>
            <w:pPr>
              <w:pStyle w:val="Compact"/>
              <w:spacing w:before="20" w:after="20"/>
              <w:jc w:val="left"/>
            </w:pPr>
            <w:r>
              <w:rPr>
                <w:sz w:val="15"/>
              </w:rPr>
              <w:t xml:space="preserve">IMPL-NV</w:t>
            </w:r>
          </w:p>
        </w:tc>
        <w:tc>
          <w:tcPr>
            <w:tcW w:w="1594" w:type="dxa"/>
            <w:shd w:val="clear" w:color="auto" w:fill="FFFFFF"/>
          </w:tcPr>
          <w:p>
            <w:pPr>
              <w:pStyle w:val="Compact"/>
              <w:spacing w:before="20" w:after="20"/>
              <w:jc w:val="left"/>
            </w:pPr>
            <w:r>
              <w:rPr>
                <w:sz w:val="15"/>
              </w:rPr>
              <w:t xml:space="preserve">Active products in active categories only;</w:t>
            </w:r>
            <w:r>
              <w:rPr>
                <w:sz w:val="15"/>
              </w:rPr>
              <w:t xml:space="preserve"> </w:t>
            </w:r>
            <w:r>
              <w:rPr>
                <w:rStyle w:val="VerbatimChar"/>
                <w:sz w:val="15"/>
              </w:rPr>
              <w:t xml:space="preserve">authenticity</w:t>
            </w:r>
            <w:r>
              <w:rPr>
                <w:sz w:val="15"/>
              </w:rPr>
              <w:t xml:space="preserve"> </w:t>
            </w:r>
            <w:r>
              <w:rPr>
                <w:sz w:val="15"/>
              </w:rPr>
              <w:t xml:space="preserve">is free text</w:t>
            </w:r>
          </w:p>
        </w:tc>
      </w:tr>
      <w:tr>
        <w:trPr>
          <w:cantSplit/>
        </w:trPr>
        <w:tc>
          <w:tcPr>
            <w:tcW w:w="470" w:type="dxa"/>
            <w:shd w:val="clear" w:color="auto" w:fill="FDF1EA"/>
          </w:tcPr>
          <w:p>
            <w:pPr>
              <w:pStyle w:val="Compact"/>
              <w:spacing w:before="20" w:after="20"/>
              <w:jc w:val="left"/>
            </w:pPr>
            <w:r>
              <w:rPr>
                <w:sz w:val="15"/>
              </w:rPr>
              <w:t xml:space="preserve">D6</w:t>
            </w:r>
          </w:p>
        </w:tc>
        <w:tc>
          <w:tcPr>
            <w:tcW w:w="1146" w:type="dxa"/>
            <w:shd w:val="clear" w:color="auto" w:fill="FDF1EA"/>
          </w:tcPr>
          <w:p>
            <w:pPr>
              <w:pStyle w:val="Compact"/>
              <w:spacing w:before="20" w:after="20"/>
              <w:jc w:val="left"/>
            </w:pPr>
            <w:r>
              <w:rPr>
                <w:sz w:val="15"/>
              </w:rPr>
              <w:t xml:space="preserve">Shop cart / Buy Now</w:t>
            </w:r>
          </w:p>
        </w:tc>
        <w:tc>
          <w:tcPr>
            <w:tcW w:w="1531" w:type="dxa"/>
            <w:shd w:val="clear" w:color="auto" w:fill="FDF1EA"/>
          </w:tcPr>
          <w:p>
            <w:pPr>
              <w:pStyle w:val="Compact"/>
              <w:spacing w:before="20" w:after="20"/>
              <w:jc w:val="left"/>
            </w:pPr>
            <w:r>
              <w:rPr>
                <w:rStyle w:val="VerbatimChar"/>
                <w:sz w:val="15"/>
              </w:rPr>
              <w:t xml:space="preserve">ShopDetail.tsx</w:t>
            </w:r>
            <w:r>
              <w:rPr>
                <w:sz w:val="15"/>
              </w:rPr>
              <w:t xml:space="preserve">,</w:t>
            </w:r>
            <w:r>
              <w:rPr>
                <w:sz w:val="15"/>
              </w:rPr>
              <w:t xml:space="preserve"> </w:t>
            </w:r>
            <w:r>
              <w:rPr>
                <w:rStyle w:val="VerbatimChar"/>
                <w:sz w:val="15"/>
              </w:rPr>
              <w:t xml:space="preserve">Shop/index.tsx</w:t>
            </w:r>
          </w:p>
        </w:tc>
        <w:tc>
          <w:tcPr>
            <w:tcW w:w="1530" w:type="dxa"/>
            <w:shd w:val="clear" w:color="auto" w:fill="FDF1EA"/>
          </w:tcPr>
          <w:p>
            <w:pPr>
              <w:pStyle w:val="Compact"/>
              <w:spacing w:before="20" w:after="20"/>
              <w:jc w:val="left"/>
            </w:pPr>
            <w:r>
              <w:rPr>
                <w:sz w:val="15"/>
              </w:rPr>
              <w:t xml:space="preserve">none</w:t>
            </w:r>
          </w:p>
        </w:tc>
        <w:tc>
          <w:tcPr>
            <w:tcW w:w="1509" w:type="dxa"/>
            <w:shd w:val="clear" w:color="auto" w:fill="FDF1EA"/>
          </w:tcPr>
          <w:p>
            <w:pPr>
              <w:pStyle w:val="Compact"/>
              <w:spacing w:before="20" w:after="20"/>
              <w:jc w:val="left"/>
            </w:pPr>
            <w:r>
              <w:rPr>
                <w:sz w:val="15"/>
              </w:rPr>
              <w:t xml:space="preserve">none</w:t>
            </w:r>
          </w:p>
        </w:tc>
        <w:tc>
          <w:tcPr>
            <w:tcW w:w="1124" w:type="dxa"/>
            <w:shd w:val="clear" w:color="auto" w:fill="FDF1EA"/>
          </w:tcPr>
          <w:p>
            <w:pPr>
              <w:pStyle w:val="Compact"/>
              <w:spacing w:before="20" w:after="20"/>
              <w:jc w:val="left"/>
            </w:pPr>
            <w:r>
              <w:rPr>
                <w:sz w:val="15"/>
              </w:rPr>
              <w:t xml:space="preserve">–</w:t>
            </w:r>
          </w:p>
        </w:tc>
        <w:tc>
          <w:tcPr>
            <w:tcW w:w="842" w:type="dxa"/>
            <w:shd w:val="clear" w:color="auto" w:fill="FDF1EA"/>
          </w:tcPr>
          <w:p>
            <w:pPr>
              <w:pStyle w:val="Compact"/>
              <w:spacing w:before="20" w:after="20"/>
              <w:jc w:val="left"/>
            </w:pPr>
            <w:r>
              <w:rPr>
                <w:sz w:val="15"/>
              </w:rPr>
              <w:t xml:space="preserve">UI</w:t>
            </w:r>
          </w:p>
        </w:tc>
        <w:tc>
          <w:tcPr>
            <w:tcW w:w="1594" w:type="dxa"/>
            <w:shd w:val="clear" w:color="auto" w:fill="FDF1EA"/>
          </w:tcPr>
          <w:p>
            <w:pPr>
              <w:pStyle w:val="Compact"/>
              <w:spacing w:before="20" w:after="20"/>
              <w:jc w:val="left"/>
            </w:pPr>
            <w:r>
              <w:rPr>
                <w:sz w:val="15"/>
              </w:rPr>
              <w:t xml:space="preserve">"Add to Cart" / "Buy Now" have no handlers; no stock, shipping or tax</w:t>
            </w:r>
          </w:p>
        </w:tc>
      </w:tr>
      <w:tr>
        <w:trPr>
          <w:cantSplit/>
        </w:trPr>
        <w:tc>
          <w:tcPr>
            <w:tcW w:w="470" w:type="dxa"/>
            <w:shd w:val="clear" w:color="auto" w:fill="FFFFFF"/>
          </w:tcPr>
          <w:p>
            <w:pPr>
              <w:pStyle w:val="Compact"/>
              <w:spacing w:before="20" w:after="20"/>
              <w:jc w:val="left"/>
            </w:pPr>
            <w:r>
              <w:rPr>
                <w:sz w:val="15"/>
              </w:rPr>
              <w:t xml:space="preserve">D7</w:t>
            </w:r>
          </w:p>
        </w:tc>
        <w:tc>
          <w:tcPr>
            <w:tcW w:w="1146" w:type="dxa"/>
            <w:shd w:val="clear" w:color="auto" w:fill="FFFFFF"/>
          </w:tcPr>
          <w:p>
            <w:pPr>
              <w:pStyle w:val="Compact"/>
              <w:spacing w:before="20" w:after="20"/>
              <w:jc w:val="left"/>
            </w:pPr>
            <w:r>
              <w:rPr>
                <w:sz w:val="15"/>
              </w:rPr>
              <w:t xml:space="preserve">Admin dashboard</w:t>
            </w:r>
          </w:p>
        </w:tc>
        <w:tc>
          <w:tcPr>
            <w:tcW w:w="1531" w:type="dxa"/>
            <w:shd w:val="clear" w:color="auto" w:fill="FFFFFF"/>
          </w:tcPr>
          <w:p>
            <w:pPr>
              <w:pStyle w:val="Compact"/>
              <w:spacing w:before="20" w:after="20"/>
              <w:jc w:val="left"/>
            </w:pPr>
            <w:r>
              <w:rPr>
                <w:rStyle w:val="VerbatimChar"/>
                <w:sz w:val="15"/>
              </w:rPr>
              <w:t xml:space="preserve">/admin</w:t>
            </w:r>
            <w:r>
              <w:rPr>
                <w:sz w:val="15"/>
              </w:rPr>
              <w:t xml:space="preserve"> </w:t>
            </w:r>
            <w:r>
              <w:rPr>
                <w:sz w:val="15"/>
              </w:rPr>
              <w:t xml:space="preserve">(</w:t>
            </w:r>
            <w:r>
              <w:rPr>
                <w:rStyle w:val="VerbatimChar"/>
                <w:sz w:val="15"/>
              </w:rPr>
              <w:t xml:space="preserve">pages/Dashboard.tsx</w:t>
            </w:r>
            <w:r>
              <w:rPr>
                <w:sz w:val="15"/>
              </w:rPr>
              <w:t xml:space="preserve">)</w:t>
            </w:r>
          </w:p>
        </w:tc>
        <w:tc>
          <w:tcPr>
            <w:tcW w:w="1530" w:type="dxa"/>
            <w:shd w:val="clear" w:color="auto" w:fill="FFFFFF"/>
          </w:tcPr>
          <w:p>
            <w:pPr>
              <w:pStyle w:val="Compact"/>
              <w:spacing w:before="20" w:after="20"/>
              <w:jc w:val="left"/>
            </w:pPr>
            <w:r>
              <w:rPr>
                <w:rStyle w:val="VerbatimChar"/>
                <w:sz w:val="15"/>
              </w:rPr>
              <w:t xml:space="preserve">GET /api/admin/dashboard</w:t>
            </w:r>
          </w:p>
        </w:tc>
        <w:tc>
          <w:tcPr>
            <w:tcW w:w="1509" w:type="dxa"/>
            <w:shd w:val="clear" w:color="auto" w:fill="FFFFFF"/>
          </w:tcPr>
          <w:p>
            <w:pPr>
              <w:pStyle w:val="Compact"/>
              <w:spacing w:before="20" w:after="20"/>
              <w:jc w:val="left"/>
            </w:pPr>
            <w:r>
              <w:rPr>
                <w:sz w:val="15"/>
              </w:rPr>
              <w:t xml:space="preserve">users</w:t>
            </w:r>
          </w:p>
        </w:tc>
        <w:tc>
          <w:tcPr>
            <w:tcW w:w="1124" w:type="dxa"/>
            <w:shd w:val="clear" w:color="auto" w:fill="FFFFFF"/>
          </w:tcPr>
          <w:p>
            <w:pPr>
              <w:pStyle w:val="Compact"/>
              <w:spacing w:before="20" w:after="20"/>
              <w:jc w:val="left"/>
            </w:pPr>
            <w:r>
              <w:rPr>
                <w:sz w:val="15"/>
              </w:rPr>
              <w:t xml:space="preserve">–</w:t>
            </w:r>
          </w:p>
        </w:tc>
        <w:tc>
          <w:tcPr>
            <w:tcW w:w="842" w:type="dxa"/>
            <w:shd w:val="clear" w:color="auto" w:fill="FFFFFF"/>
          </w:tcPr>
          <w:p>
            <w:pPr>
              <w:pStyle w:val="Compact"/>
              <w:spacing w:before="20" w:after="20"/>
              <w:jc w:val="left"/>
            </w:pPr>
            <w:r>
              <w:rPr>
                <w:sz w:val="15"/>
              </w:rPr>
              <w:t xml:space="preserve">PART</w:t>
            </w:r>
          </w:p>
        </w:tc>
        <w:tc>
          <w:tcPr>
            <w:tcW w:w="1594" w:type="dxa"/>
            <w:shd w:val="clear" w:color="auto" w:fill="FFFFFF"/>
          </w:tcPr>
          <w:p>
            <w:pPr>
              <w:pStyle w:val="Compact"/>
              <w:spacing w:before="20" w:after="20"/>
              <w:jc w:val="left"/>
            </w:pPr>
            <w:r>
              <w:rPr>
                <w:sz w:val="15"/>
              </w:rPr>
              <w:t xml:space="preserve">Returns only</w:t>
            </w:r>
            <w:r>
              <w:rPr>
                <w:sz w:val="15"/>
              </w:rPr>
              <w:t xml:space="preserve"> </w:t>
            </w:r>
            <w:r>
              <w:rPr>
                <w:rStyle w:val="VerbatimChar"/>
                <w:sz w:val="15"/>
              </w:rPr>
              <w:t xml:space="preserve">{user, role}</w:t>
            </w:r>
          </w:p>
        </w:tc>
      </w:tr>
      <w:tr>
        <w:trPr>
          <w:cantSplit/>
        </w:trPr>
        <w:tc>
          <w:tcPr>
            <w:tcW w:w="470" w:type="dxa"/>
            <w:shd w:val="clear" w:color="auto" w:fill="FDF1EA"/>
          </w:tcPr>
          <w:p>
            <w:pPr>
              <w:pStyle w:val="Compact"/>
              <w:spacing w:before="20" w:after="20"/>
              <w:jc w:val="left"/>
            </w:pPr>
            <w:r>
              <w:rPr>
                <w:sz w:val="15"/>
              </w:rPr>
              <w:t xml:space="preserve">D8</w:t>
            </w:r>
          </w:p>
        </w:tc>
        <w:tc>
          <w:tcPr>
            <w:tcW w:w="1146" w:type="dxa"/>
            <w:shd w:val="clear" w:color="auto" w:fill="FDF1EA"/>
          </w:tcPr>
          <w:p>
            <w:pPr>
              <w:pStyle w:val="Compact"/>
              <w:spacing w:before="20" w:after="20"/>
              <w:jc w:val="left"/>
            </w:pPr>
            <w:r>
              <w:rPr>
                <w:sz w:val="15"/>
              </w:rPr>
              <w:t xml:space="preserve">Admin temples / pujas / images</w:t>
            </w:r>
          </w:p>
        </w:tc>
        <w:tc>
          <w:tcPr>
            <w:tcW w:w="1531" w:type="dxa"/>
            <w:shd w:val="clear" w:color="auto" w:fill="FDF1EA"/>
          </w:tcPr>
          <w:p>
            <w:pPr>
              <w:pStyle w:val="Compact"/>
              <w:spacing w:before="20" w:after="20"/>
              <w:jc w:val="left"/>
            </w:pPr>
            <w:r>
              <w:rPr>
                <w:rStyle w:val="VerbatimChar"/>
                <w:sz w:val="15"/>
              </w:rPr>
              <w:t xml:space="preserve">/admin/puja</w:t>
            </w:r>
            <w:r>
              <w:rPr>
                <w:sz w:val="15"/>
              </w:rPr>
              <w:t xml:space="preserve"> </w:t>
            </w:r>
            <w:r>
              <w:rPr>
                <w:sz w:val="15"/>
              </w:rPr>
              <w:t xml:space="preserve">(+ dialogs)</w:t>
            </w:r>
          </w:p>
        </w:tc>
        <w:tc>
          <w:tcPr>
            <w:tcW w:w="1530" w:type="dxa"/>
            <w:shd w:val="clear" w:color="auto" w:fill="FDF1EA"/>
          </w:tcPr>
          <w:p>
            <w:pPr>
              <w:pStyle w:val="Compact"/>
              <w:spacing w:before="20" w:after="20"/>
              <w:jc w:val="left"/>
            </w:pPr>
            <w:r>
              <w:rPr>
                <w:rStyle w:val="VerbatimChar"/>
                <w:sz w:val="15"/>
              </w:rPr>
              <w:t xml:space="preserve">/api/admin/puja/*</w:t>
            </w:r>
          </w:p>
        </w:tc>
        <w:tc>
          <w:tcPr>
            <w:tcW w:w="1509" w:type="dxa"/>
            <w:shd w:val="clear" w:color="auto" w:fill="FDF1EA"/>
          </w:tcPr>
          <w:p>
            <w:pPr>
              <w:pStyle w:val="Compact"/>
              <w:spacing w:before="20" w:after="20"/>
              <w:jc w:val="left"/>
            </w:pPr>
            <w:r>
              <w:rPr>
                <w:sz w:val="15"/>
              </w:rPr>
              <w:t xml:space="preserve">temples, temple_images, pujas</w:t>
            </w:r>
          </w:p>
        </w:tc>
        <w:tc>
          <w:tcPr>
            <w:tcW w:w="1124" w:type="dxa"/>
            <w:shd w:val="clear" w:color="auto" w:fill="FDF1EA"/>
          </w:tcPr>
          <w:p>
            <w:pPr>
              <w:pStyle w:val="Compact"/>
              <w:spacing w:before="20" w:after="20"/>
              <w:jc w:val="left"/>
            </w:pPr>
            <w:r>
              <w:rPr>
                <w:sz w:val="15"/>
              </w:rPr>
              <w:t xml:space="preserve">Cloudinary</w:t>
            </w:r>
          </w:p>
        </w:tc>
        <w:tc>
          <w:tcPr>
            <w:tcW w:w="842" w:type="dxa"/>
            <w:shd w:val="clear" w:color="auto" w:fill="FDF1EA"/>
          </w:tcPr>
          <w:p>
            <w:pPr>
              <w:pStyle w:val="Compact"/>
              <w:spacing w:before="20" w:after="20"/>
              <w:jc w:val="left"/>
            </w:pPr>
            <w:r>
              <w:rPr>
                <w:sz w:val="15"/>
              </w:rPr>
              <w:t xml:space="preserve">IMPL-NV</w:t>
            </w:r>
          </w:p>
        </w:tc>
        <w:tc>
          <w:tcPr>
            <w:tcW w:w="1594" w:type="dxa"/>
            <w:shd w:val="clear" w:color="auto" w:fill="FDF1EA"/>
          </w:tcPr>
          <w:p>
            <w:pPr>
              <w:pStyle w:val="Compact"/>
              <w:spacing w:before="20" w:after="20"/>
              <w:jc w:val="left"/>
            </w:pPr>
            <w:r>
              <w:rPr>
                <w:sz w:val="15"/>
              </w:rPr>
              <w:t xml:space="preserve">No audit log; slug race; assets not moved on slug rename</w:t>
            </w:r>
          </w:p>
        </w:tc>
      </w:tr>
      <w:tr>
        <w:trPr>
          <w:cantSplit/>
        </w:trPr>
        <w:tc>
          <w:tcPr>
            <w:tcW w:w="470" w:type="dxa"/>
            <w:shd w:val="clear" w:color="auto" w:fill="FFFFFF"/>
          </w:tcPr>
          <w:p>
            <w:pPr>
              <w:pStyle w:val="Compact"/>
              <w:spacing w:before="20" w:after="20"/>
              <w:jc w:val="left"/>
            </w:pPr>
            <w:r>
              <w:rPr>
                <w:sz w:val="15"/>
              </w:rPr>
              <w:t xml:space="preserve">D9</w:t>
            </w:r>
          </w:p>
        </w:tc>
        <w:tc>
          <w:tcPr>
            <w:tcW w:w="1146" w:type="dxa"/>
            <w:shd w:val="clear" w:color="auto" w:fill="FFFFFF"/>
          </w:tcPr>
          <w:p>
            <w:pPr>
              <w:pStyle w:val="Compact"/>
              <w:spacing w:before="20" w:after="20"/>
              <w:jc w:val="left"/>
            </w:pPr>
            <w:r>
              <w:rPr>
                <w:sz w:val="15"/>
              </w:rPr>
              <w:t xml:space="preserve">Admin Chadhawa</w:t>
            </w:r>
          </w:p>
        </w:tc>
        <w:tc>
          <w:tcPr>
            <w:tcW w:w="1531" w:type="dxa"/>
            <w:shd w:val="clear" w:color="auto" w:fill="FFFFFF"/>
          </w:tcPr>
          <w:p>
            <w:pPr>
              <w:pStyle w:val="Compact"/>
              <w:spacing w:before="20" w:after="20"/>
              <w:jc w:val="left"/>
            </w:pPr>
            <w:r>
              <w:rPr>
                <w:rStyle w:val="VerbatimChar"/>
                <w:sz w:val="15"/>
              </w:rPr>
              <w:t xml:space="preserve">/admin/chadhawa</w:t>
            </w:r>
          </w:p>
        </w:tc>
        <w:tc>
          <w:tcPr>
            <w:tcW w:w="1530" w:type="dxa"/>
            <w:shd w:val="clear" w:color="auto" w:fill="FFFFFF"/>
          </w:tcPr>
          <w:p>
            <w:pPr>
              <w:pStyle w:val="Compact"/>
              <w:spacing w:before="20" w:after="20"/>
              <w:jc w:val="left"/>
            </w:pPr>
            <w:r>
              <w:rPr>
                <w:rStyle w:val="VerbatimChar"/>
                <w:sz w:val="15"/>
              </w:rPr>
              <w:t xml:space="preserve">/api/admin/chadhawa/*</w:t>
            </w:r>
          </w:p>
        </w:tc>
        <w:tc>
          <w:tcPr>
            <w:tcW w:w="1509" w:type="dxa"/>
            <w:shd w:val="clear" w:color="auto" w:fill="FFFFFF"/>
          </w:tcPr>
          <w:p>
            <w:pPr>
              <w:pStyle w:val="Compact"/>
              <w:spacing w:before="20" w:after="20"/>
              <w:jc w:val="left"/>
            </w:pPr>
            <w:r>
              <w:rPr>
                <w:sz w:val="15"/>
              </w:rPr>
              <w:t xml:space="preserve">chadhawas</w:t>
            </w:r>
          </w:p>
        </w:tc>
        <w:tc>
          <w:tcPr>
            <w:tcW w:w="1124" w:type="dxa"/>
            <w:shd w:val="clear" w:color="auto" w:fill="FFFFFF"/>
          </w:tcPr>
          <w:p>
            <w:pPr>
              <w:pStyle w:val="Compact"/>
              <w:spacing w:before="20" w:after="20"/>
              <w:jc w:val="left"/>
            </w:pPr>
            <w:r>
              <w:rPr>
                <w:sz w:val="15"/>
              </w:rPr>
              <w:t xml:space="preserve">–</w:t>
            </w:r>
          </w:p>
        </w:tc>
        <w:tc>
          <w:tcPr>
            <w:tcW w:w="842" w:type="dxa"/>
            <w:shd w:val="clear" w:color="auto" w:fill="FFFFFF"/>
          </w:tcPr>
          <w:p>
            <w:pPr>
              <w:pStyle w:val="Compact"/>
              <w:spacing w:before="20" w:after="20"/>
              <w:jc w:val="left"/>
            </w:pPr>
            <w:r>
              <w:rPr>
                <w:sz w:val="15"/>
              </w:rPr>
              <w:t xml:space="preserve">IMPL-NV</w:t>
            </w:r>
          </w:p>
        </w:tc>
        <w:tc>
          <w:tcPr>
            <w:tcW w:w="1594" w:type="dxa"/>
            <w:shd w:val="clear" w:color="auto" w:fill="FFFFFF"/>
          </w:tcPr>
          <w:p>
            <w:pPr>
              <w:pStyle w:val="Compact"/>
              <w:spacing w:before="20" w:after="20"/>
              <w:jc w:val="left"/>
            </w:pPr>
            <w:r>
              <w:rPr>
                <w:sz w:val="15"/>
              </w:rPr>
              <w:t xml:space="preserve">Name unique per temple (application-level check only)</w:t>
            </w:r>
          </w:p>
        </w:tc>
      </w:tr>
      <w:tr>
        <w:trPr>
          <w:cantSplit/>
        </w:trPr>
        <w:tc>
          <w:tcPr>
            <w:tcW w:w="470" w:type="dxa"/>
            <w:shd w:val="clear" w:color="auto" w:fill="FDF1EA"/>
          </w:tcPr>
          <w:p>
            <w:pPr>
              <w:pStyle w:val="Compact"/>
              <w:spacing w:before="20" w:after="20"/>
              <w:jc w:val="left"/>
            </w:pPr>
            <w:r>
              <w:rPr>
                <w:sz w:val="15"/>
              </w:rPr>
              <w:t xml:space="preserve">D10</w:t>
            </w:r>
          </w:p>
        </w:tc>
        <w:tc>
          <w:tcPr>
            <w:tcW w:w="1146" w:type="dxa"/>
            <w:shd w:val="clear" w:color="auto" w:fill="FDF1EA"/>
          </w:tcPr>
          <w:p>
            <w:pPr>
              <w:pStyle w:val="Compact"/>
              <w:spacing w:before="20" w:after="20"/>
              <w:jc w:val="left"/>
            </w:pPr>
            <w:r>
              <w:rPr>
                <w:sz w:val="15"/>
              </w:rPr>
              <w:t xml:space="preserve">Admin Shop categories / products</w:t>
            </w:r>
          </w:p>
        </w:tc>
        <w:tc>
          <w:tcPr>
            <w:tcW w:w="1531" w:type="dxa"/>
            <w:shd w:val="clear" w:color="auto" w:fill="FDF1EA"/>
          </w:tcPr>
          <w:p>
            <w:pPr>
              <w:pStyle w:val="Compact"/>
              <w:spacing w:before="20" w:after="20"/>
              <w:jc w:val="left"/>
            </w:pPr>
            <w:r>
              <w:rPr>
                <w:rStyle w:val="VerbatimChar"/>
                <w:sz w:val="15"/>
              </w:rPr>
              <w:t xml:space="preserve">/admin/shop/categories</w:t>
            </w:r>
            <w:r>
              <w:rPr>
                <w:sz w:val="15"/>
              </w:rPr>
              <w:t xml:space="preserve">,</w:t>
            </w:r>
            <w:r>
              <w:rPr>
                <w:sz w:val="15"/>
              </w:rPr>
              <w:t xml:space="preserve"> </w:t>
            </w:r>
            <w:r>
              <w:rPr>
                <w:rStyle w:val="VerbatimChar"/>
                <w:sz w:val="15"/>
              </w:rPr>
              <w:t xml:space="preserve">/admin/shop/products</w:t>
            </w:r>
          </w:p>
        </w:tc>
        <w:tc>
          <w:tcPr>
            <w:tcW w:w="1530" w:type="dxa"/>
            <w:shd w:val="clear" w:color="auto" w:fill="FDF1EA"/>
          </w:tcPr>
          <w:p>
            <w:pPr>
              <w:pStyle w:val="Compact"/>
              <w:spacing w:before="20" w:after="20"/>
              <w:jc w:val="left"/>
            </w:pPr>
            <w:r>
              <w:rPr>
                <w:rStyle w:val="VerbatimChar"/>
                <w:sz w:val="15"/>
              </w:rPr>
              <w:t xml:space="preserve">/api/admin/shop/*</w:t>
            </w:r>
          </w:p>
        </w:tc>
        <w:tc>
          <w:tcPr>
            <w:tcW w:w="1509" w:type="dxa"/>
            <w:shd w:val="clear" w:color="auto" w:fill="FDF1EA"/>
          </w:tcPr>
          <w:p>
            <w:pPr>
              <w:pStyle w:val="Compact"/>
              <w:spacing w:before="20" w:after="20"/>
              <w:jc w:val="left"/>
            </w:pPr>
            <w:r>
              <w:rPr>
                <w:sz w:val="15"/>
              </w:rPr>
              <w:t xml:space="preserve">shop_categories, shop_products</w:t>
            </w:r>
          </w:p>
        </w:tc>
        <w:tc>
          <w:tcPr>
            <w:tcW w:w="1124" w:type="dxa"/>
            <w:shd w:val="clear" w:color="auto" w:fill="FDF1EA"/>
          </w:tcPr>
          <w:p>
            <w:pPr>
              <w:pStyle w:val="Compact"/>
              <w:spacing w:before="20" w:after="20"/>
              <w:jc w:val="left"/>
            </w:pPr>
            <w:r>
              <w:rPr>
                <w:sz w:val="15"/>
              </w:rPr>
              <w:t xml:space="preserve">Cloudinary</w:t>
            </w:r>
          </w:p>
        </w:tc>
        <w:tc>
          <w:tcPr>
            <w:tcW w:w="842" w:type="dxa"/>
            <w:shd w:val="clear" w:color="auto" w:fill="FDF1EA"/>
          </w:tcPr>
          <w:p>
            <w:pPr>
              <w:pStyle w:val="Compact"/>
              <w:spacing w:before="20" w:after="20"/>
              <w:jc w:val="left"/>
            </w:pPr>
            <w:r>
              <w:rPr>
                <w:sz w:val="15"/>
              </w:rPr>
              <w:t xml:space="preserve">IMPL-NV</w:t>
            </w:r>
          </w:p>
        </w:tc>
        <w:tc>
          <w:tcPr>
            <w:tcW w:w="1594" w:type="dxa"/>
            <w:shd w:val="clear" w:color="auto" w:fill="FDF1EA"/>
          </w:tcPr>
          <w:p>
            <w:pPr>
              <w:pStyle w:val="Compact"/>
              <w:spacing w:before="20" w:after="20"/>
              <w:jc w:val="left"/>
            </w:pPr>
            <w:r>
              <w:rPr>
                <w:sz w:val="15"/>
              </w:rPr>
              <w:t xml:space="preserve">No rule</w:t>
            </w:r>
            <w:r>
              <w:rPr>
                <w:sz w:val="15"/>
              </w:rPr>
              <w:t xml:space="preserve"> </w:t>
            </w:r>
            <w:r>
              <w:rPr>
                <w:rStyle w:val="VerbatimChar"/>
                <w:sz w:val="15"/>
              </w:rPr>
              <w:t xml:space="preserve">originalPrice &gt; price</w:t>
            </w:r>
            <w:r>
              <w:rPr>
                <w:sz w:val="15"/>
              </w:rPr>
              <w:t xml:space="preserve">; category delete blocked while products exist</w:t>
            </w:r>
          </w:p>
        </w:tc>
      </w:tr>
      <w:tr>
        <w:trPr>
          <w:cantSplit/>
        </w:trPr>
        <w:tc>
          <w:tcPr>
            <w:tcW w:w="470" w:type="dxa"/>
            <w:shd w:val="clear" w:color="auto" w:fill="FFFFFF"/>
          </w:tcPr>
          <w:p>
            <w:pPr>
              <w:pStyle w:val="Compact"/>
              <w:spacing w:before="20" w:after="20"/>
              <w:jc w:val="left"/>
            </w:pPr>
            <w:r>
              <w:rPr>
                <w:sz w:val="15"/>
              </w:rPr>
              <w:t xml:space="preserve">D11</w:t>
            </w:r>
          </w:p>
        </w:tc>
        <w:tc>
          <w:tcPr>
            <w:tcW w:w="1146" w:type="dxa"/>
            <w:shd w:val="clear" w:color="auto" w:fill="FFFFFF"/>
          </w:tcPr>
          <w:p>
            <w:pPr>
              <w:pStyle w:val="Compact"/>
              <w:spacing w:before="20" w:after="20"/>
              <w:jc w:val="left"/>
            </w:pPr>
            <w:r>
              <w:rPr>
                <w:sz w:val="15"/>
              </w:rPr>
              <w:t xml:space="preserve">Image upload / delete</w:t>
            </w:r>
          </w:p>
        </w:tc>
        <w:tc>
          <w:tcPr>
            <w:tcW w:w="1531" w:type="dxa"/>
            <w:shd w:val="clear" w:color="auto" w:fill="FFFFFF"/>
          </w:tcPr>
          <w:p>
            <w:pPr>
              <w:pStyle w:val="Compact"/>
              <w:spacing w:before="20" w:after="20"/>
              <w:jc w:val="left"/>
            </w:pPr>
            <w:r>
              <w:rPr>
                <w:sz w:val="15"/>
              </w:rPr>
              <w:t xml:space="preserve">admin dialogs</w:t>
            </w:r>
          </w:p>
        </w:tc>
        <w:tc>
          <w:tcPr>
            <w:tcW w:w="1530" w:type="dxa"/>
            <w:shd w:val="clear" w:color="auto" w:fill="FFFFFF"/>
          </w:tcPr>
          <w:p>
            <w:pPr>
              <w:pStyle w:val="Compact"/>
              <w:spacing w:before="20" w:after="20"/>
              <w:jc w:val="left"/>
            </w:pPr>
            <w:r>
              <w:rPr>
                <w:rStyle w:val="VerbatimChar"/>
                <w:sz w:val="15"/>
              </w:rPr>
              <w:t xml:space="preserve">config/cloudinary.ts</w:t>
            </w:r>
            <w:r>
              <w:rPr>
                <w:sz w:val="15"/>
              </w:rPr>
              <w:t xml:space="preserve">,</w:t>
            </w:r>
            <w:r>
              <w:rPr>
                <w:sz w:val="15"/>
              </w:rPr>
              <w:t xml:space="preserve"> </w:t>
            </w:r>
            <w:r>
              <w:rPr>
                <w:rStyle w:val="VerbatimChar"/>
                <w:sz w:val="15"/>
              </w:rPr>
              <w:t xml:space="preserve">middleware/upload.ts</w:t>
            </w:r>
          </w:p>
        </w:tc>
        <w:tc>
          <w:tcPr>
            <w:tcW w:w="1509" w:type="dxa"/>
            <w:shd w:val="clear" w:color="auto" w:fill="FFFFFF"/>
          </w:tcPr>
          <w:p>
            <w:pPr>
              <w:pStyle w:val="Compact"/>
              <w:spacing w:before="20" w:after="20"/>
              <w:jc w:val="left"/>
            </w:pPr>
            <w:r>
              <w:rPr>
                <w:rStyle w:val="VerbatimChar"/>
                <w:sz w:val="15"/>
              </w:rPr>
              <w:t xml:space="preserve">*.imagePublicId</w:t>
            </w:r>
            <w:r>
              <w:rPr>
                <w:sz w:val="15"/>
              </w:rPr>
              <w:t xml:space="preserve"> </w:t>
            </w:r>
            <w:r>
              <w:rPr>
                <w:sz w:val="15"/>
              </w:rPr>
              <w:t xml:space="preserve">columns</w:t>
            </w:r>
          </w:p>
        </w:tc>
        <w:tc>
          <w:tcPr>
            <w:tcW w:w="1124" w:type="dxa"/>
            <w:shd w:val="clear" w:color="auto" w:fill="FFFFFF"/>
          </w:tcPr>
          <w:p>
            <w:pPr>
              <w:pStyle w:val="Compact"/>
              <w:spacing w:before="20" w:after="20"/>
              <w:jc w:val="left"/>
            </w:pPr>
            <w:r>
              <w:rPr>
                <w:sz w:val="15"/>
              </w:rPr>
              <w:t xml:space="preserve">Cloudinary</w:t>
            </w:r>
          </w:p>
        </w:tc>
        <w:tc>
          <w:tcPr>
            <w:tcW w:w="842" w:type="dxa"/>
            <w:shd w:val="clear" w:color="auto" w:fill="FFFFFF"/>
          </w:tcPr>
          <w:p>
            <w:pPr>
              <w:pStyle w:val="Compact"/>
              <w:spacing w:before="20" w:after="20"/>
              <w:jc w:val="left"/>
            </w:pPr>
            <w:r>
              <w:rPr>
                <w:sz w:val="15"/>
              </w:rPr>
              <w:t xml:space="preserve">IMPL-NV</w:t>
            </w:r>
          </w:p>
        </w:tc>
        <w:tc>
          <w:tcPr>
            <w:tcW w:w="1594" w:type="dxa"/>
            <w:shd w:val="clear" w:color="auto" w:fill="FFFFFF"/>
          </w:tcPr>
          <w:p>
            <w:pPr>
              <w:pStyle w:val="Compact"/>
              <w:spacing w:before="20" w:after="20"/>
              <w:jc w:val="left"/>
            </w:pPr>
            <w:r>
              <w:rPr>
                <w:sz w:val="15"/>
              </w:rPr>
              <w:t xml:space="preserve">MIME checked by declared type only; ≤ 10 MB, ≤ 10 files</w:t>
            </w:r>
          </w:p>
        </w:tc>
      </w:tr>
    </w:tbl>
    <w:bookmarkEnd w:id="47"/>
    <w:bookmarkStart w:id="48" w:name="X5c4ed5c2101a56d4aed4fe6c47929688f6a7ea4"/>
    <w:p>
      <w:pPr>
        <w:pStyle w:val="Heading2"/>
      </w:pPr>
      <w:r>
        <w:t xml:space="preserve">3.5 E — Live Darshan</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437"/>
        <w:gridCol w:w="1628"/>
        <w:gridCol w:w="1881"/>
        <w:gridCol w:w="1861"/>
        <w:gridCol w:w="1107"/>
        <w:gridCol w:w="921"/>
        <w:gridCol w:w="1912"/>
      </w:tblGrid>
      <w:tr>
        <w:trPr>
          <w:tblHeader w:val="true"/>
          <w:cantSplit/>
          <w:tblHeader/>
        </w:trPr>
        <w:tc>
          <w:tcPr>
            <w:tcW w:w="437" w:type="dxa"/>
            <w:shd w:val="clear" w:color="auto" w:fill="E8935F"/>
          </w:tcPr>
          <w:p>
            <w:pPr>
              <w:pStyle w:val="Compact"/>
              <w:spacing w:before="20" w:after="20"/>
              <w:jc w:val="left"/>
            </w:pPr>
            <w:r>
              <w:rPr>
                <w:b/>
                <w:color w:val="FFFFFF"/>
                <w:sz w:val="15"/>
              </w:rPr>
              <w:t xml:space="preserve">ID</w:t>
            </w:r>
          </w:p>
        </w:tc>
        <w:tc>
          <w:tcPr>
            <w:tcW w:w="1628" w:type="dxa"/>
            <w:shd w:val="clear" w:color="auto" w:fill="E8935F"/>
          </w:tcPr>
          <w:p>
            <w:pPr>
              <w:pStyle w:val="Compact"/>
              <w:spacing w:before="20" w:after="20"/>
              <w:jc w:val="left"/>
            </w:pPr>
            <w:r>
              <w:rPr>
                <w:b/>
                <w:color w:val="FFFFFF"/>
                <w:sz w:val="15"/>
              </w:rPr>
              <w:t xml:space="preserve">Feature</w:t>
            </w:r>
          </w:p>
        </w:tc>
        <w:tc>
          <w:tcPr>
            <w:tcW w:w="1881" w:type="dxa"/>
            <w:shd w:val="clear" w:color="auto" w:fill="E8935F"/>
          </w:tcPr>
          <w:p>
            <w:pPr>
              <w:pStyle w:val="Compact"/>
              <w:spacing w:before="20" w:after="20"/>
              <w:jc w:val="left"/>
            </w:pPr>
            <w:r>
              <w:rPr>
                <w:b/>
                <w:color w:val="FFFFFF"/>
                <w:sz w:val="15"/>
              </w:rPr>
              <w:t xml:space="preserve">Frontend</w:t>
            </w:r>
          </w:p>
        </w:tc>
        <w:tc>
          <w:tcPr>
            <w:tcW w:w="1861" w:type="dxa"/>
            <w:shd w:val="clear" w:color="auto" w:fill="E8935F"/>
          </w:tcPr>
          <w:p>
            <w:pPr>
              <w:pStyle w:val="Compact"/>
              <w:spacing w:before="20" w:after="20"/>
              <w:jc w:val="left"/>
            </w:pPr>
            <w:r>
              <w:rPr>
                <w:b/>
                <w:color w:val="FFFFFF"/>
                <w:sz w:val="15"/>
              </w:rPr>
              <w:t xml:space="preserve">Backend</w:t>
            </w:r>
          </w:p>
        </w:tc>
        <w:tc>
          <w:tcPr>
            <w:tcW w:w="1107" w:type="dxa"/>
            <w:shd w:val="clear" w:color="auto" w:fill="E8935F"/>
          </w:tcPr>
          <w:p>
            <w:pPr>
              <w:pStyle w:val="Compact"/>
              <w:spacing w:before="20" w:after="20"/>
              <w:jc w:val="left"/>
            </w:pPr>
            <w:r>
              <w:rPr>
                <w:b/>
                <w:color w:val="FFFFFF"/>
                <w:sz w:val="15"/>
              </w:rPr>
              <w:t xml:space="preserve">External</w:t>
            </w:r>
          </w:p>
        </w:tc>
        <w:tc>
          <w:tcPr>
            <w:tcW w:w="921" w:type="dxa"/>
            <w:shd w:val="clear" w:color="auto" w:fill="E8935F"/>
          </w:tcPr>
          <w:p>
            <w:pPr>
              <w:pStyle w:val="Compact"/>
              <w:spacing w:before="20" w:after="20"/>
              <w:jc w:val="left"/>
            </w:pPr>
            <w:r>
              <w:rPr>
                <w:b/>
                <w:color w:val="FFFFFF"/>
                <w:sz w:val="15"/>
              </w:rPr>
              <w:t xml:space="preserve">Status</w:t>
            </w:r>
          </w:p>
        </w:tc>
        <w:tc>
          <w:tcPr>
            <w:tcW w:w="1912" w:type="dxa"/>
            <w:shd w:val="clear" w:color="auto" w:fill="E8935F"/>
          </w:tcPr>
          <w:p>
            <w:pPr>
              <w:pStyle w:val="Compact"/>
              <w:spacing w:before="20" w:after="20"/>
              <w:jc w:val="left"/>
            </w:pPr>
            <w:r>
              <w:rPr>
                <w:b/>
                <w:color w:val="FFFFFF"/>
                <w:sz w:val="15"/>
              </w:rPr>
              <w:t xml:space="preserve">Key limitations</w:t>
            </w:r>
          </w:p>
        </w:tc>
      </w:tr>
      <w:tr>
        <w:trPr>
          <w:cantSplit/>
        </w:trPr>
        <w:tc>
          <w:tcPr>
            <w:tcW w:w="437" w:type="dxa"/>
            <w:shd w:val="clear" w:color="auto" w:fill="FFFFFF"/>
          </w:tcPr>
          <w:p>
            <w:pPr>
              <w:pStyle w:val="Compact"/>
              <w:spacing w:before="20" w:after="20"/>
              <w:jc w:val="left"/>
            </w:pPr>
            <w:r>
              <w:rPr>
                <w:sz w:val="15"/>
              </w:rPr>
              <w:t xml:space="preserve">E1</w:t>
            </w:r>
          </w:p>
        </w:tc>
        <w:tc>
          <w:tcPr>
            <w:tcW w:w="1628" w:type="dxa"/>
            <w:shd w:val="clear" w:color="auto" w:fill="FFFFFF"/>
          </w:tcPr>
          <w:p>
            <w:pPr>
              <w:pStyle w:val="Compact"/>
              <w:spacing w:before="20" w:after="20"/>
              <w:jc w:val="left"/>
            </w:pPr>
            <w:r>
              <w:rPr>
                <w:sz w:val="15"/>
              </w:rPr>
              <w:t xml:space="preserve">Darshan list / detail + embed</w:t>
            </w:r>
          </w:p>
        </w:tc>
        <w:tc>
          <w:tcPr>
            <w:tcW w:w="1881" w:type="dxa"/>
            <w:shd w:val="clear" w:color="auto" w:fill="FFFFFF"/>
          </w:tcPr>
          <w:p>
            <w:pPr>
              <w:pStyle w:val="Compact"/>
              <w:spacing w:before="20" w:after="20"/>
              <w:jc w:val="left"/>
            </w:pPr>
            <w:r>
              <w:rPr>
                <w:rStyle w:val="VerbatimChar"/>
                <w:sz w:val="15"/>
              </w:rPr>
              <w:t xml:space="preserve">/avatar-live</w:t>
            </w:r>
            <w:r>
              <w:rPr>
                <w:sz w:val="15"/>
              </w:rPr>
              <w:t xml:space="preserve">,</w:t>
            </w:r>
            <w:r>
              <w:rPr>
                <w:sz w:val="15"/>
              </w:rPr>
              <w:t xml:space="preserve"> </w:t>
            </w:r>
            <w:r>
              <w:rPr>
                <w:rStyle w:val="VerbatimChar"/>
                <w:sz w:val="15"/>
              </w:rPr>
              <w:t xml:space="preserve">/avatar-live/darshan[/:slug]</w:t>
            </w:r>
          </w:p>
        </w:tc>
        <w:tc>
          <w:tcPr>
            <w:tcW w:w="1861" w:type="dxa"/>
            <w:shd w:val="clear" w:color="auto" w:fill="FFFFFF"/>
          </w:tcPr>
          <w:p>
            <w:pPr>
              <w:pStyle w:val="Compact"/>
              <w:spacing w:before="20" w:after="20"/>
              <w:jc w:val="left"/>
            </w:pPr>
            <w:r>
              <w:rPr>
                <w:rStyle w:val="VerbatimChar"/>
                <w:sz w:val="15"/>
              </w:rPr>
              <w:t xml:space="preserve">GET /api/darshan/temples[/:slug]</w:t>
            </w:r>
          </w:p>
        </w:tc>
        <w:tc>
          <w:tcPr>
            <w:tcW w:w="1107" w:type="dxa"/>
            <w:shd w:val="clear" w:color="auto" w:fill="FFFFFF"/>
          </w:tcPr>
          <w:p>
            <w:pPr>
              <w:pStyle w:val="Compact"/>
              <w:spacing w:before="20" w:after="20"/>
              <w:jc w:val="left"/>
            </w:pPr>
            <w:r>
              <w:rPr>
                <w:sz w:val="15"/>
              </w:rPr>
              <w:t xml:space="preserve">YouTube IFrame API</w:t>
            </w:r>
          </w:p>
        </w:tc>
        <w:tc>
          <w:tcPr>
            <w:tcW w:w="921" w:type="dxa"/>
            <w:shd w:val="clear" w:color="auto" w:fill="FFFFFF"/>
          </w:tcPr>
          <w:p>
            <w:pPr>
              <w:pStyle w:val="Compact"/>
              <w:spacing w:before="20" w:after="20"/>
              <w:jc w:val="left"/>
            </w:pPr>
            <w:r>
              <w:rPr>
                <w:sz w:val="15"/>
              </w:rPr>
              <w:t xml:space="preserve">IMPL-NV</w:t>
            </w:r>
          </w:p>
        </w:tc>
        <w:tc>
          <w:tcPr>
            <w:tcW w:w="1912" w:type="dxa"/>
            <w:shd w:val="clear" w:color="auto" w:fill="FFFFFF"/>
          </w:tcPr>
          <w:p>
            <w:pPr>
              <w:pStyle w:val="Compact"/>
              <w:spacing w:before="20" w:after="20"/>
              <w:jc w:val="left"/>
            </w:pPr>
            <w:r>
              <w:rPr>
                <w:sz w:val="15"/>
              </w:rPr>
              <w:t xml:space="preserve">List page shows hard-coded LIVE flags while backend loads or fails</w:t>
            </w:r>
          </w:p>
        </w:tc>
      </w:tr>
      <w:tr>
        <w:trPr>
          <w:cantSplit/>
        </w:trPr>
        <w:tc>
          <w:tcPr>
            <w:tcW w:w="437" w:type="dxa"/>
            <w:shd w:val="clear" w:color="auto" w:fill="FDF1EA"/>
          </w:tcPr>
          <w:p>
            <w:pPr>
              <w:pStyle w:val="Compact"/>
              <w:spacing w:before="20" w:after="20"/>
              <w:jc w:val="left"/>
            </w:pPr>
            <w:r>
              <w:rPr>
                <w:sz w:val="15"/>
              </w:rPr>
              <w:t xml:space="preserve">E2</w:t>
            </w:r>
          </w:p>
        </w:tc>
        <w:tc>
          <w:tcPr>
            <w:tcW w:w="1628" w:type="dxa"/>
            <w:shd w:val="clear" w:color="auto" w:fill="FDF1EA"/>
          </w:tcPr>
          <w:p>
            <w:pPr>
              <w:pStyle w:val="Compact"/>
              <w:spacing w:before="20" w:after="20"/>
              <w:jc w:val="left"/>
            </w:pPr>
            <w:r>
              <w:rPr>
                <w:sz w:val="15"/>
              </w:rPr>
              <w:t xml:space="preserve">WebSub subscription + webhook</w:t>
            </w:r>
          </w:p>
        </w:tc>
        <w:tc>
          <w:tcPr>
            <w:tcW w:w="1881" w:type="dxa"/>
            <w:shd w:val="clear" w:color="auto" w:fill="FDF1EA"/>
          </w:tcPr>
          <w:p>
            <w:pPr>
              <w:pStyle w:val="Compact"/>
              <w:spacing w:before="20" w:after="20"/>
              <w:jc w:val="left"/>
            </w:pPr>
            <w:r>
              <w:rPr>
                <w:sz w:val="15"/>
              </w:rPr>
              <w:t xml:space="preserve">–</w:t>
            </w:r>
          </w:p>
        </w:tc>
        <w:tc>
          <w:tcPr>
            <w:tcW w:w="1861" w:type="dxa"/>
            <w:shd w:val="clear" w:color="auto" w:fill="FDF1EA"/>
          </w:tcPr>
          <w:p>
            <w:pPr>
              <w:pStyle w:val="Compact"/>
              <w:spacing w:before="20" w:after="20"/>
              <w:jc w:val="left"/>
            </w:pPr>
            <w:r>
              <w:rPr>
                <w:rStyle w:val="VerbatimChar"/>
                <w:sz w:val="15"/>
              </w:rPr>
              <w:t xml:space="preserve">darshan.websub.ts</w:t>
            </w:r>
            <w:r>
              <w:rPr>
                <w:sz w:val="15"/>
              </w:rPr>
              <w:t xml:space="preserve">,</w:t>
            </w:r>
            <w:r>
              <w:rPr>
                <w:sz w:val="15"/>
              </w:rPr>
              <w:t xml:space="preserve"> </w:t>
            </w:r>
            <w:r>
              <w:rPr>
                <w:rStyle w:val="VerbatimChar"/>
                <w:sz w:val="15"/>
              </w:rPr>
              <w:t xml:space="preserve">GET/POST /api/darshan/websub/callback</w:t>
            </w:r>
          </w:p>
        </w:tc>
        <w:tc>
          <w:tcPr>
            <w:tcW w:w="1107" w:type="dxa"/>
            <w:shd w:val="clear" w:color="auto" w:fill="FDF1EA"/>
          </w:tcPr>
          <w:p>
            <w:pPr>
              <w:pStyle w:val="Compact"/>
              <w:spacing w:before="20" w:after="20"/>
              <w:jc w:val="left"/>
            </w:pPr>
            <w:r>
              <w:rPr>
                <w:sz w:val="15"/>
              </w:rPr>
              <w:t xml:space="preserve">WebSub hub, YouTube Data API</w:t>
            </w:r>
          </w:p>
        </w:tc>
        <w:tc>
          <w:tcPr>
            <w:tcW w:w="921" w:type="dxa"/>
            <w:shd w:val="clear" w:color="auto" w:fill="FDF1EA"/>
          </w:tcPr>
          <w:p>
            <w:pPr>
              <w:pStyle w:val="Compact"/>
              <w:spacing w:before="20" w:after="20"/>
              <w:jc w:val="left"/>
            </w:pPr>
            <w:r>
              <w:rPr>
                <w:sz w:val="15"/>
              </w:rPr>
              <w:t xml:space="preserve">IMPL-NV</w:t>
            </w:r>
          </w:p>
        </w:tc>
        <w:tc>
          <w:tcPr>
            <w:tcW w:w="1912" w:type="dxa"/>
            <w:shd w:val="clear" w:color="auto" w:fill="FDF1EA"/>
          </w:tcPr>
          <w:p>
            <w:pPr>
              <w:pStyle w:val="Compact"/>
              <w:spacing w:before="20" w:after="20"/>
              <w:jc w:val="left"/>
            </w:pPr>
            <w:r>
              <w:rPr>
                <w:sz w:val="15"/>
              </w:rPr>
              <w:t xml:space="preserve">Unsigned; any upload may mark a live stream offline; no startup scan; 4 channels lack IDs</w:t>
            </w:r>
          </w:p>
        </w:tc>
      </w:tr>
      <w:tr>
        <w:trPr>
          <w:cantSplit/>
        </w:trPr>
        <w:tc>
          <w:tcPr>
            <w:tcW w:w="437" w:type="dxa"/>
            <w:shd w:val="clear" w:color="auto" w:fill="FFFFFF"/>
          </w:tcPr>
          <w:p>
            <w:pPr>
              <w:pStyle w:val="Compact"/>
              <w:spacing w:before="20" w:after="20"/>
              <w:jc w:val="left"/>
            </w:pPr>
            <w:r>
              <w:rPr>
                <w:sz w:val="15"/>
              </w:rPr>
              <w:t xml:space="preserve">E3</w:t>
            </w:r>
          </w:p>
        </w:tc>
        <w:tc>
          <w:tcPr>
            <w:tcW w:w="1628" w:type="dxa"/>
            <w:shd w:val="clear" w:color="auto" w:fill="FFFFFF"/>
          </w:tcPr>
          <w:p>
            <w:pPr>
              <w:pStyle w:val="Compact"/>
              <w:spacing w:before="20" w:after="20"/>
              <w:jc w:val="left"/>
            </w:pPr>
            <w:r>
              <w:rPr>
                <w:sz w:val="15"/>
              </w:rPr>
              <w:t xml:space="preserve">Stale-live safety poll</w:t>
            </w:r>
          </w:p>
        </w:tc>
        <w:tc>
          <w:tcPr>
            <w:tcW w:w="1881" w:type="dxa"/>
            <w:shd w:val="clear" w:color="auto" w:fill="FFFFFF"/>
          </w:tcPr>
          <w:p>
            <w:pPr>
              <w:pStyle w:val="Compact"/>
              <w:spacing w:before="20" w:after="20"/>
              <w:jc w:val="left"/>
            </w:pPr>
            <w:r>
              <w:rPr>
                <w:sz w:val="15"/>
              </w:rPr>
              <w:t xml:space="preserve">–</w:t>
            </w:r>
          </w:p>
        </w:tc>
        <w:tc>
          <w:tcPr>
            <w:tcW w:w="1861" w:type="dxa"/>
            <w:shd w:val="clear" w:color="auto" w:fill="FFFFFF"/>
          </w:tcPr>
          <w:p>
            <w:pPr>
              <w:pStyle w:val="Compact"/>
              <w:spacing w:before="20" w:after="20"/>
              <w:jc w:val="left"/>
            </w:pPr>
            <w:r>
              <w:rPr>
                <w:rStyle w:val="VerbatimChar"/>
                <w:sz w:val="15"/>
              </w:rPr>
              <w:t xml:space="preserve">darshan.refresh.ts</w:t>
            </w:r>
            <w:r>
              <w:rPr>
                <w:sz w:val="15"/>
              </w:rPr>
              <w:t xml:space="preserve"> </w:t>
            </w:r>
            <w:r>
              <w:rPr>
                <w:sz w:val="15"/>
              </w:rPr>
              <w:t xml:space="preserve">(default 120 s)</w:t>
            </w:r>
          </w:p>
        </w:tc>
        <w:tc>
          <w:tcPr>
            <w:tcW w:w="1107" w:type="dxa"/>
            <w:shd w:val="clear" w:color="auto" w:fill="FFFFFF"/>
          </w:tcPr>
          <w:p>
            <w:pPr>
              <w:pStyle w:val="Compact"/>
              <w:spacing w:before="20" w:after="20"/>
              <w:jc w:val="left"/>
            </w:pPr>
            <w:r>
              <w:rPr>
                <w:sz w:val="15"/>
              </w:rPr>
              <w:t xml:space="preserve">YouTube Data API</w:t>
            </w:r>
          </w:p>
        </w:tc>
        <w:tc>
          <w:tcPr>
            <w:tcW w:w="921" w:type="dxa"/>
            <w:shd w:val="clear" w:color="auto" w:fill="FFFFFF"/>
          </w:tcPr>
          <w:p>
            <w:pPr>
              <w:pStyle w:val="Compact"/>
              <w:spacing w:before="20" w:after="20"/>
              <w:jc w:val="left"/>
            </w:pPr>
            <w:r>
              <w:rPr>
                <w:sz w:val="15"/>
              </w:rPr>
              <w:t xml:space="preserve">IMPL-NV</w:t>
            </w:r>
          </w:p>
        </w:tc>
        <w:tc>
          <w:tcPr>
            <w:tcW w:w="1912" w:type="dxa"/>
            <w:shd w:val="clear" w:color="auto" w:fill="FFFFFF"/>
          </w:tcPr>
          <w:p>
            <w:pPr>
              <w:pStyle w:val="Compact"/>
              <w:spacing w:before="20" w:after="20"/>
              <w:jc w:val="left"/>
            </w:pPr>
            <w:r>
              <w:rPr>
                <w:sz w:val="15"/>
              </w:rPr>
              <w:t xml:space="preserve">One call per live channel per tick; no backoff</w:t>
            </w:r>
          </w:p>
        </w:tc>
      </w:tr>
      <w:tr>
        <w:trPr>
          <w:cantSplit/>
        </w:trPr>
        <w:tc>
          <w:tcPr>
            <w:tcW w:w="437" w:type="dxa"/>
            <w:shd w:val="clear" w:color="auto" w:fill="FDF1EA"/>
          </w:tcPr>
          <w:p>
            <w:pPr>
              <w:pStyle w:val="Compact"/>
              <w:spacing w:before="20" w:after="20"/>
              <w:jc w:val="left"/>
            </w:pPr>
            <w:r>
              <w:rPr>
                <w:sz w:val="15"/>
              </w:rPr>
              <w:t xml:space="preserve">E4</w:t>
            </w:r>
          </w:p>
        </w:tc>
        <w:tc>
          <w:tcPr>
            <w:tcW w:w="1628" w:type="dxa"/>
            <w:shd w:val="clear" w:color="auto" w:fill="FDF1EA"/>
          </w:tcPr>
          <w:p>
            <w:pPr>
              <w:pStyle w:val="Compact"/>
              <w:spacing w:before="20" w:after="20"/>
              <w:jc w:val="left"/>
            </w:pPr>
            <w:r>
              <w:rPr>
                <w:sz w:val="15"/>
              </w:rPr>
              <w:t xml:space="preserve">Live status push (SSE)</w:t>
            </w:r>
          </w:p>
        </w:tc>
        <w:tc>
          <w:tcPr>
            <w:tcW w:w="1881" w:type="dxa"/>
            <w:shd w:val="clear" w:color="auto" w:fill="FDF1EA"/>
          </w:tcPr>
          <w:p>
            <w:pPr>
              <w:pStyle w:val="Compact"/>
              <w:spacing w:before="20" w:after="20"/>
              <w:jc w:val="left"/>
            </w:pPr>
            <w:r>
              <w:rPr>
                <w:rStyle w:val="VerbatimChar"/>
                <w:sz w:val="15"/>
              </w:rPr>
              <w:t xml:space="preserve">hooks/useDarshanLiveEvents.ts</w:t>
            </w:r>
          </w:p>
        </w:tc>
        <w:tc>
          <w:tcPr>
            <w:tcW w:w="1861" w:type="dxa"/>
            <w:shd w:val="clear" w:color="auto" w:fill="FDF1EA"/>
          </w:tcPr>
          <w:p>
            <w:pPr>
              <w:pStyle w:val="Compact"/>
              <w:spacing w:before="20" w:after="20"/>
              <w:jc w:val="left"/>
            </w:pPr>
            <w:r>
              <w:rPr>
                <w:rStyle w:val="VerbatimChar"/>
                <w:sz w:val="15"/>
              </w:rPr>
              <w:t xml:space="preserve">GET /api/darshan/events</w:t>
            </w:r>
          </w:p>
        </w:tc>
        <w:tc>
          <w:tcPr>
            <w:tcW w:w="1107" w:type="dxa"/>
            <w:shd w:val="clear" w:color="auto" w:fill="FDF1EA"/>
          </w:tcPr>
          <w:p>
            <w:pPr>
              <w:pStyle w:val="Compact"/>
              <w:spacing w:before="20" w:after="20"/>
              <w:jc w:val="left"/>
            </w:pPr>
            <w:r>
              <w:rPr>
                <w:sz w:val="15"/>
              </w:rPr>
              <w:t xml:space="preserve">–</w:t>
            </w:r>
          </w:p>
        </w:tc>
        <w:tc>
          <w:tcPr>
            <w:tcW w:w="921" w:type="dxa"/>
            <w:shd w:val="clear" w:color="auto" w:fill="FDF1EA"/>
          </w:tcPr>
          <w:p>
            <w:pPr>
              <w:pStyle w:val="Compact"/>
              <w:spacing w:before="20" w:after="20"/>
              <w:jc w:val="left"/>
            </w:pPr>
            <w:r>
              <w:rPr>
                <w:sz w:val="15"/>
              </w:rPr>
              <w:t xml:space="preserve">IMPL-NV</w:t>
            </w:r>
          </w:p>
        </w:tc>
        <w:tc>
          <w:tcPr>
            <w:tcW w:w="1912" w:type="dxa"/>
            <w:shd w:val="clear" w:color="auto" w:fill="FDF1EA"/>
          </w:tcPr>
          <w:p>
            <w:pPr>
              <w:pStyle w:val="Compact"/>
              <w:spacing w:before="20" w:after="20"/>
              <w:jc w:val="left"/>
            </w:pPr>
            <w:r>
              <w:rPr>
                <w:sz w:val="15"/>
              </w:rPr>
              <w:t xml:space="preserve">No connection cap or auth; no resync on reconnect; single process</w:t>
            </w:r>
          </w:p>
        </w:tc>
      </w:tr>
      <w:tr>
        <w:trPr>
          <w:cantSplit/>
        </w:trPr>
        <w:tc>
          <w:tcPr>
            <w:tcW w:w="437" w:type="dxa"/>
            <w:shd w:val="clear" w:color="auto" w:fill="FFFFFF"/>
          </w:tcPr>
          <w:p>
            <w:pPr>
              <w:pStyle w:val="Compact"/>
              <w:spacing w:before="20" w:after="20"/>
              <w:jc w:val="left"/>
            </w:pPr>
            <w:r>
              <w:rPr>
                <w:sz w:val="15"/>
              </w:rPr>
              <w:t xml:space="preserve">E5</w:t>
            </w:r>
          </w:p>
        </w:tc>
        <w:tc>
          <w:tcPr>
            <w:tcW w:w="1628" w:type="dxa"/>
            <w:shd w:val="clear" w:color="auto" w:fill="FFFFFF"/>
          </w:tcPr>
          <w:p>
            <w:pPr>
              <w:pStyle w:val="Compact"/>
              <w:spacing w:before="20" w:after="20"/>
              <w:jc w:val="left"/>
            </w:pPr>
            <w:r>
              <w:rPr>
                <w:sz w:val="15"/>
              </w:rPr>
              <w:t xml:space="preserve">Prayer wall</w:t>
            </w:r>
          </w:p>
        </w:tc>
        <w:tc>
          <w:tcPr>
            <w:tcW w:w="1881" w:type="dxa"/>
            <w:shd w:val="clear" w:color="auto" w:fill="FFFFFF"/>
          </w:tcPr>
          <w:p>
            <w:pPr>
              <w:pStyle w:val="Compact"/>
              <w:spacing w:before="20" w:after="20"/>
              <w:jc w:val="left"/>
            </w:pPr>
            <w:r>
              <w:rPr>
                <w:rStyle w:val="VerbatimChar"/>
                <w:sz w:val="15"/>
              </w:rPr>
              <w:t xml:space="preserve">DarshanDetail.tsx#PrayerWall</w:t>
            </w:r>
          </w:p>
        </w:tc>
        <w:tc>
          <w:tcPr>
            <w:tcW w:w="1861" w:type="dxa"/>
            <w:shd w:val="clear" w:color="auto" w:fill="FFFFFF"/>
          </w:tcPr>
          <w:p>
            <w:pPr>
              <w:pStyle w:val="Compact"/>
              <w:spacing w:before="20" w:after="20"/>
              <w:jc w:val="left"/>
            </w:pPr>
            <w:r>
              <w:rPr>
                <w:sz w:val="15"/>
              </w:rPr>
              <w:t xml:space="preserve">none</w:t>
            </w:r>
          </w:p>
        </w:tc>
        <w:tc>
          <w:tcPr>
            <w:tcW w:w="1107" w:type="dxa"/>
            <w:shd w:val="clear" w:color="auto" w:fill="FFFFFF"/>
          </w:tcPr>
          <w:p>
            <w:pPr>
              <w:pStyle w:val="Compact"/>
              <w:spacing w:before="20" w:after="20"/>
              <w:jc w:val="left"/>
            </w:pPr>
            <w:r>
              <w:rPr>
                <w:sz w:val="15"/>
              </w:rPr>
              <w:t xml:space="preserve">–</w:t>
            </w:r>
          </w:p>
        </w:tc>
        <w:tc>
          <w:tcPr>
            <w:tcW w:w="921" w:type="dxa"/>
            <w:shd w:val="clear" w:color="auto" w:fill="FFFFFF"/>
          </w:tcPr>
          <w:p>
            <w:pPr>
              <w:pStyle w:val="Compact"/>
              <w:spacing w:before="20" w:after="20"/>
              <w:jc w:val="left"/>
            </w:pPr>
            <w:r>
              <w:rPr>
                <w:sz w:val="15"/>
              </w:rPr>
              <w:t xml:space="preserve">UI</w:t>
            </w:r>
          </w:p>
        </w:tc>
        <w:tc>
          <w:tcPr>
            <w:tcW w:w="1912" w:type="dxa"/>
            <w:shd w:val="clear" w:color="auto" w:fill="FFFFFF"/>
          </w:tcPr>
          <w:p>
            <w:pPr>
              <w:pStyle w:val="Compact"/>
              <w:spacing w:before="20" w:after="20"/>
              <w:jc w:val="left"/>
            </w:pPr>
            <w:r>
              <w:rPr>
                <w:sz w:val="15"/>
              </w:rPr>
              <w:t xml:space="preserve">Local component state seeded with sample prayers</w:t>
            </w:r>
          </w:p>
        </w:tc>
      </w:tr>
      <w:tr>
        <w:trPr>
          <w:cantSplit/>
        </w:trPr>
        <w:tc>
          <w:tcPr>
            <w:tcW w:w="437" w:type="dxa"/>
            <w:shd w:val="clear" w:color="auto" w:fill="FDF1EA"/>
          </w:tcPr>
          <w:p>
            <w:pPr>
              <w:pStyle w:val="Compact"/>
              <w:spacing w:before="20" w:after="20"/>
              <w:jc w:val="left"/>
            </w:pPr>
            <w:r>
              <w:rPr>
                <w:sz w:val="15"/>
              </w:rPr>
              <w:t xml:space="preserve">E6</w:t>
            </w:r>
          </w:p>
        </w:tc>
        <w:tc>
          <w:tcPr>
            <w:tcW w:w="1628" w:type="dxa"/>
            <w:shd w:val="clear" w:color="auto" w:fill="FDF1EA"/>
          </w:tcPr>
          <w:p>
            <w:pPr>
              <w:pStyle w:val="Compact"/>
              <w:spacing w:before="20" w:after="20"/>
              <w:jc w:val="left"/>
            </w:pPr>
            <w:r>
              <w:rPr>
                <w:sz w:val="15"/>
              </w:rPr>
              <w:t xml:space="preserve">Donation card</w:t>
            </w:r>
          </w:p>
        </w:tc>
        <w:tc>
          <w:tcPr>
            <w:tcW w:w="1881" w:type="dxa"/>
            <w:shd w:val="clear" w:color="auto" w:fill="FDF1EA"/>
          </w:tcPr>
          <w:p>
            <w:pPr>
              <w:pStyle w:val="Compact"/>
              <w:spacing w:before="20" w:after="20"/>
              <w:jc w:val="left"/>
            </w:pPr>
            <w:r>
              <w:rPr>
                <w:rStyle w:val="VerbatimChar"/>
                <w:sz w:val="15"/>
              </w:rPr>
              <w:t xml:space="preserve">DarshanDetail.tsx#DonationCard</w:t>
            </w:r>
          </w:p>
        </w:tc>
        <w:tc>
          <w:tcPr>
            <w:tcW w:w="1861" w:type="dxa"/>
            <w:shd w:val="clear" w:color="auto" w:fill="FDF1EA"/>
          </w:tcPr>
          <w:p>
            <w:pPr>
              <w:pStyle w:val="Compact"/>
              <w:spacing w:before="20" w:after="20"/>
              <w:jc w:val="left"/>
            </w:pPr>
            <w:r>
              <w:rPr>
                <w:sz w:val="15"/>
              </w:rPr>
              <w:t xml:space="preserve">none</w:t>
            </w:r>
          </w:p>
        </w:tc>
        <w:tc>
          <w:tcPr>
            <w:tcW w:w="1107" w:type="dxa"/>
            <w:shd w:val="clear" w:color="auto" w:fill="FDF1EA"/>
          </w:tcPr>
          <w:p>
            <w:pPr>
              <w:pStyle w:val="Compact"/>
              <w:spacing w:before="20" w:after="20"/>
              <w:jc w:val="left"/>
            </w:pPr>
            <w:r>
              <w:rPr>
                <w:sz w:val="15"/>
              </w:rPr>
              <w:t xml:space="preserve">–</w:t>
            </w:r>
          </w:p>
        </w:tc>
        <w:tc>
          <w:tcPr>
            <w:tcW w:w="921" w:type="dxa"/>
            <w:shd w:val="clear" w:color="auto" w:fill="FDF1EA"/>
          </w:tcPr>
          <w:p>
            <w:pPr>
              <w:pStyle w:val="Compact"/>
              <w:spacing w:before="20" w:after="20"/>
              <w:jc w:val="left"/>
            </w:pPr>
            <w:r>
              <w:rPr>
                <w:sz w:val="15"/>
              </w:rPr>
              <w:t xml:space="preserve">UI</w:t>
            </w:r>
          </w:p>
        </w:tc>
        <w:tc>
          <w:tcPr>
            <w:tcW w:w="1912" w:type="dxa"/>
            <w:shd w:val="clear" w:color="auto" w:fill="FDF1EA"/>
          </w:tcPr>
          <w:p>
            <w:pPr>
              <w:pStyle w:val="Compact"/>
              <w:spacing w:before="20" w:after="20"/>
              <w:jc w:val="left"/>
            </w:pPr>
            <w:r>
              <w:rPr>
                <w:sz w:val="15"/>
              </w:rPr>
              <w:t xml:space="preserve">No handler or payment</w:t>
            </w:r>
          </w:p>
        </w:tc>
      </w:tr>
      <w:tr>
        <w:trPr>
          <w:cantSplit/>
        </w:trPr>
        <w:tc>
          <w:tcPr>
            <w:tcW w:w="437" w:type="dxa"/>
            <w:shd w:val="clear" w:color="auto" w:fill="FFFFFF"/>
          </w:tcPr>
          <w:p>
            <w:pPr>
              <w:pStyle w:val="Compact"/>
              <w:spacing w:before="20" w:after="20"/>
              <w:jc w:val="left"/>
            </w:pPr>
            <w:r>
              <w:rPr>
                <w:sz w:val="15"/>
              </w:rPr>
              <w:t xml:space="preserve">E7</w:t>
            </w:r>
          </w:p>
        </w:tc>
        <w:tc>
          <w:tcPr>
            <w:tcW w:w="1628" w:type="dxa"/>
            <w:shd w:val="clear" w:color="auto" w:fill="FFFFFF"/>
          </w:tcPr>
          <w:p>
            <w:pPr>
              <w:pStyle w:val="Compact"/>
              <w:spacing w:before="20" w:after="20"/>
              <w:jc w:val="left"/>
            </w:pPr>
            <w:r>
              <w:rPr>
                <w:sz w:val="15"/>
              </w:rPr>
              <w:t xml:space="preserve">Notify / Set Reminder</w:t>
            </w:r>
          </w:p>
        </w:tc>
        <w:tc>
          <w:tcPr>
            <w:tcW w:w="1881" w:type="dxa"/>
            <w:shd w:val="clear" w:color="auto" w:fill="FFFFFF"/>
          </w:tcPr>
          <w:p>
            <w:pPr>
              <w:pStyle w:val="Compact"/>
              <w:spacing w:before="20" w:after="20"/>
              <w:jc w:val="left"/>
            </w:pPr>
            <w:r>
              <w:rPr>
                <w:sz w:val="15"/>
              </w:rPr>
              <w:t xml:space="preserve">Darshan pages</w:t>
            </w:r>
          </w:p>
        </w:tc>
        <w:tc>
          <w:tcPr>
            <w:tcW w:w="1861" w:type="dxa"/>
            <w:shd w:val="clear" w:color="auto" w:fill="FFFFFF"/>
          </w:tcPr>
          <w:p>
            <w:pPr>
              <w:pStyle w:val="Compact"/>
              <w:spacing w:before="20" w:after="20"/>
              <w:jc w:val="left"/>
            </w:pPr>
            <w:r>
              <w:rPr>
                <w:sz w:val="15"/>
              </w:rPr>
              <w:t xml:space="preserve">none</w:t>
            </w:r>
          </w:p>
        </w:tc>
        <w:tc>
          <w:tcPr>
            <w:tcW w:w="1107" w:type="dxa"/>
            <w:shd w:val="clear" w:color="auto" w:fill="FFFFFF"/>
          </w:tcPr>
          <w:p>
            <w:pPr>
              <w:pStyle w:val="Compact"/>
              <w:spacing w:before="20" w:after="20"/>
              <w:jc w:val="left"/>
            </w:pPr>
            <w:r>
              <w:rPr>
                <w:sz w:val="15"/>
              </w:rPr>
              <w:t xml:space="preserve">–</w:t>
            </w:r>
          </w:p>
        </w:tc>
        <w:tc>
          <w:tcPr>
            <w:tcW w:w="921" w:type="dxa"/>
            <w:shd w:val="clear" w:color="auto" w:fill="FFFFFF"/>
          </w:tcPr>
          <w:p>
            <w:pPr>
              <w:pStyle w:val="Compact"/>
              <w:spacing w:before="20" w:after="20"/>
              <w:jc w:val="left"/>
            </w:pPr>
            <w:r>
              <w:rPr>
                <w:sz w:val="15"/>
              </w:rPr>
              <w:t xml:space="preserve">UI</w:t>
            </w:r>
          </w:p>
        </w:tc>
        <w:tc>
          <w:tcPr>
            <w:tcW w:w="1912" w:type="dxa"/>
            <w:shd w:val="clear" w:color="auto" w:fill="FFFFFF"/>
          </w:tcPr>
          <w:p>
            <w:pPr>
              <w:pStyle w:val="Compact"/>
              <w:spacing w:before="20" w:after="20"/>
              <w:jc w:val="left"/>
            </w:pPr>
            <w:r>
              <w:rPr>
                <w:sz w:val="15"/>
              </w:rPr>
              <w:t xml:space="preserve">Local flag only</w:t>
            </w:r>
          </w:p>
        </w:tc>
      </w:tr>
      <w:tr>
        <w:trPr>
          <w:cantSplit/>
        </w:trPr>
        <w:tc>
          <w:tcPr>
            <w:tcW w:w="437" w:type="dxa"/>
            <w:shd w:val="clear" w:color="auto" w:fill="FDF1EA"/>
          </w:tcPr>
          <w:p>
            <w:pPr>
              <w:pStyle w:val="Compact"/>
              <w:spacing w:before="20" w:after="20"/>
              <w:jc w:val="left"/>
            </w:pPr>
            <w:r>
              <w:rPr>
                <w:sz w:val="15"/>
              </w:rPr>
              <w:t xml:space="preserve">E8</w:t>
            </w:r>
          </w:p>
        </w:tc>
        <w:tc>
          <w:tcPr>
            <w:tcW w:w="1628" w:type="dxa"/>
            <w:shd w:val="clear" w:color="auto" w:fill="FDF1EA"/>
          </w:tcPr>
          <w:p>
            <w:pPr>
              <w:pStyle w:val="Compact"/>
              <w:spacing w:before="20" w:after="20"/>
              <w:jc w:val="left"/>
            </w:pPr>
            <w:r>
              <w:rPr>
                <w:sz w:val="15"/>
              </w:rPr>
              <w:t xml:space="preserve">Viewer counts, family and upcoming events</w:t>
            </w:r>
          </w:p>
        </w:tc>
        <w:tc>
          <w:tcPr>
            <w:tcW w:w="1881" w:type="dxa"/>
            <w:shd w:val="clear" w:color="auto" w:fill="FDF1EA"/>
          </w:tcPr>
          <w:p>
            <w:pPr>
              <w:pStyle w:val="Compact"/>
              <w:spacing w:before="20" w:after="20"/>
              <w:jc w:val="left"/>
            </w:pPr>
            <w:r>
              <w:rPr>
                <w:rStyle w:val="VerbatimChar"/>
                <w:sz w:val="15"/>
              </w:rPr>
              <w:t xml:space="preserve">/avatar-live</w:t>
            </w:r>
            <w:r>
              <w:rPr>
                <w:sz w:val="15"/>
              </w:rPr>
              <w:t xml:space="preserve">,</w:t>
            </w:r>
            <w:r>
              <w:rPr>
                <w:sz w:val="15"/>
              </w:rPr>
              <w:t xml:space="preserve"> </w:t>
            </w:r>
            <w:r>
              <w:rPr>
                <w:rStyle w:val="VerbatimChar"/>
                <w:sz w:val="15"/>
              </w:rPr>
              <w:t xml:space="preserve">/avatar-live/family</w:t>
            </w:r>
            <w:r>
              <w:rPr>
                <w:sz w:val="15"/>
              </w:rPr>
              <w:t xml:space="preserve">,</w:t>
            </w:r>
            <w:r>
              <w:rPr>
                <w:sz w:val="15"/>
              </w:rPr>
              <w:t xml:space="preserve"> </w:t>
            </w:r>
            <w:r>
              <w:rPr>
                <w:rStyle w:val="VerbatimChar"/>
                <w:sz w:val="15"/>
              </w:rPr>
              <w:t xml:space="preserve">data/liveStreams.ts</w:t>
            </w:r>
          </w:p>
        </w:tc>
        <w:tc>
          <w:tcPr>
            <w:tcW w:w="1861" w:type="dxa"/>
            <w:shd w:val="clear" w:color="auto" w:fill="FDF1EA"/>
          </w:tcPr>
          <w:p>
            <w:pPr>
              <w:pStyle w:val="Compact"/>
              <w:spacing w:before="20" w:after="20"/>
              <w:jc w:val="left"/>
            </w:pPr>
            <w:r>
              <w:rPr>
                <w:sz w:val="15"/>
              </w:rPr>
              <w:t xml:space="preserve">none</w:t>
            </w:r>
          </w:p>
        </w:tc>
        <w:tc>
          <w:tcPr>
            <w:tcW w:w="1107" w:type="dxa"/>
            <w:shd w:val="clear" w:color="auto" w:fill="FDF1EA"/>
          </w:tcPr>
          <w:p>
            <w:pPr>
              <w:pStyle w:val="Compact"/>
              <w:spacing w:before="20" w:after="20"/>
              <w:jc w:val="left"/>
            </w:pPr>
            <w:r>
              <w:rPr>
                <w:sz w:val="15"/>
              </w:rPr>
              <w:t xml:space="preserve">–</w:t>
            </w:r>
          </w:p>
        </w:tc>
        <w:tc>
          <w:tcPr>
            <w:tcW w:w="921" w:type="dxa"/>
            <w:shd w:val="clear" w:color="auto" w:fill="FDF1EA"/>
          </w:tcPr>
          <w:p>
            <w:pPr>
              <w:pStyle w:val="Compact"/>
              <w:spacing w:before="20" w:after="20"/>
              <w:jc w:val="left"/>
            </w:pPr>
            <w:r>
              <w:rPr>
                <w:sz w:val="15"/>
              </w:rPr>
              <w:t xml:space="preserve">MOCK</w:t>
            </w:r>
          </w:p>
        </w:tc>
        <w:tc>
          <w:tcPr>
            <w:tcW w:w="1912" w:type="dxa"/>
            <w:shd w:val="clear" w:color="auto" w:fill="FDF1EA"/>
          </w:tcPr>
          <w:p>
            <w:pPr>
              <w:pStyle w:val="Compact"/>
              <w:spacing w:before="20" w:after="20"/>
              <w:jc w:val="left"/>
            </w:pPr>
            <w:r>
              <w:rPr>
                <w:sz w:val="15"/>
              </w:rPr>
              <w:t xml:space="preserve">Fabricated numbers and events</w:t>
            </w:r>
          </w:p>
        </w:tc>
      </w:tr>
    </w:tbl>
    <w:p>
      <w:pPr>
        <w:pStyle w:val="BodyText"/>
      </w:pPr>
      <w:r>
        <w:t xml:space="preserve">All Darshan state is in table</w:t>
      </w:r>
      <w:r>
        <w:t xml:space="preserve"> </w:t>
      </w:r>
      <w:r>
        <w:rPr>
          <w:rStyle w:val="VerbatimChar"/>
        </w:rPr>
        <w:t xml:space="preserve">darshan_channels</w:t>
      </w:r>
      <w:r>
        <w:t xml:space="preserve">.</w:t>
      </w:r>
    </w:p>
    <w:bookmarkEnd w:id="48"/>
    <w:bookmarkStart w:id="49" w:name="Xfb05258924b6be3d23c1bc3b6b433beda823a04"/>
    <w:p>
      <w:pPr>
        <w:pStyle w:val="Heading2"/>
      </w:pPr>
      <w:r>
        <w:t xml:space="preserve">3.6 F — Site and miscellaneous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465"/>
        <w:gridCol w:w="1521"/>
        <w:gridCol w:w="2391"/>
        <w:gridCol w:w="2066"/>
        <w:gridCol w:w="959"/>
        <w:gridCol w:w="2345"/>
      </w:tblGrid>
      <w:tr>
        <w:trPr>
          <w:tblHeader w:val="true"/>
          <w:cantSplit/>
          <w:tblHeader/>
        </w:trPr>
        <w:tc>
          <w:tcPr>
            <w:tcW w:w="465" w:type="dxa"/>
            <w:shd w:val="clear" w:color="auto" w:fill="E8935F"/>
          </w:tcPr>
          <w:p>
            <w:pPr>
              <w:pStyle w:val="Compact"/>
              <w:spacing w:before="20" w:after="20"/>
              <w:jc w:val="left"/>
            </w:pPr>
            <w:r>
              <w:rPr>
                <w:b/>
                <w:color w:val="FFFFFF"/>
                <w:sz w:val="16"/>
              </w:rPr>
              <w:t xml:space="preserve">ID</w:t>
            </w:r>
          </w:p>
        </w:tc>
        <w:tc>
          <w:tcPr>
            <w:tcW w:w="1521" w:type="dxa"/>
            <w:shd w:val="clear" w:color="auto" w:fill="E8935F"/>
          </w:tcPr>
          <w:p>
            <w:pPr>
              <w:pStyle w:val="Compact"/>
              <w:spacing w:before="20" w:after="20"/>
              <w:jc w:val="left"/>
            </w:pPr>
            <w:r>
              <w:rPr>
                <w:b/>
                <w:color w:val="FFFFFF"/>
                <w:sz w:val="16"/>
              </w:rPr>
              <w:t xml:space="preserve">Feature</w:t>
            </w:r>
          </w:p>
        </w:tc>
        <w:tc>
          <w:tcPr>
            <w:tcW w:w="2391" w:type="dxa"/>
            <w:shd w:val="clear" w:color="auto" w:fill="E8935F"/>
          </w:tcPr>
          <w:p>
            <w:pPr>
              <w:pStyle w:val="Compact"/>
              <w:spacing w:before="20" w:after="20"/>
              <w:jc w:val="left"/>
            </w:pPr>
            <w:r>
              <w:rPr>
                <w:b/>
                <w:color w:val="FFFFFF"/>
                <w:sz w:val="16"/>
              </w:rPr>
              <w:t xml:space="preserve">Frontend</w:t>
            </w:r>
          </w:p>
        </w:tc>
        <w:tc>
          <w:tcPr>
            <w:tcW w:w="2066" w:type="dxa"/>
            <w:shd w:val="clear" w:color="auto" w:fill="E8935F"/>
          </w:tcPr>
          <w:p>
            <w:pPr>
              <w:pStyle w:val="Compact"/>
              <w:spacing w:before="20" w:after="20"/>
              <w:jc w:val="left"/>
            </w:pPr>
            <w:r>
              <w:rPr>
                <w:b/>
                <w:color w:val="FFFFFF"/>
                <w:sz w:val="16"/>
              </w:rPr>
              <w:t xml:space="preserve">Backend</w:t>
            </w:r>
          </w:p>
        </w:tc>
        <w:tc>
          <w:tcPr>
            <w:tcW w:w="959" w:type="dxa"/>
            <w:shd w:val="clear" w:color="auto" w:fill="E8935F"/>
          </w:tcPr>
          <w:p>
            <w:pPr>
              <w:pStyle w:val="Compact"/>
              <w:spacing w:before="20" w:after="20"/>
              <w:jc w:val="left"/>
            </w:pPr>
            <w:r>
              <w:rPr>
                <w:b/>
                <w:color w:val="FFFFFF"/>
                <w:sz w:val="16"/>
              </w:rPr>
              <w:t xml:space="preserve">Status</w:t>
            </w:r>
          </w:p>
        </w:tc>
        <w:tc>
          <w:tcPr>
            <w:tcW w:w="2345" w:type="dxa"/>
            <w:shd w:val="clear" w:color="auto" w:fill="E8935F"/>
          </w:tcPr>
          <w:p>
            <w:pPr>
              <w:pStyle w:val="Compact"/>
              <w:spacing w:before="20" w:after="20"/>
              <w:jc w:val="left"/>
            </w:pPr>
            <w:r>
              <w:rPr>
                <w:b/>
                <w:color w:val="FFFFFF"/>
                <w:sz w:val="16"/>
              </w:rPr>
              <w:t xml:space="preserve">Key limitations</w:t>
            </w:r>
          </w:p>
        </w:tc>
      </w:tr>
      <w:tr>
        <w:trPr>
          <w:cantSplit/>
        </w:trPr>
        <w:tc>
          <w:tcPr>
            <w:tcW w:w="465" w:type="dxa"/>
            <w:shd w:val="clear" w:color="auto" w:fill="FFFFFF"/>
          </w:tcPr>
          <w:p>
            <w:pPr>
              <w:pStyle w:val="Compact"/>
              <w:spacing w:before="20" w:after="20"/>
              <w:jc w:val="left"/>
            </w:pPr>
            <w:r>
              <w:rPr>
                <w:sz w:val="16"/>
              </w:rPr>
              <w:t xml:space="preserve">F1</w:t>
            </w:r>
          </w:p>
        </w:tc>
        <w:tc>
          <w:tcPr>
            <w:tcW w:w="1521" w:type="dxa"/>
            <w:shd w:val="clear" w:color="auto" w:fill="FFFFFF"/>
          </w:tcPr>
          <w:p>
            <w:pPr>
              <w:pStyle w:val="Compact"/>
              <w:spacing w:before="20" w:after="20"/>
              <w:jc w:val="left"/>
            </w:pPr>
            <w:r>
              <w:rPr>
                <w:sz w:val="16"/>
              </w:rPr>
              <w:t xml:space="preserve">Contact form</w:t>
            </w:r>
          </w:p>
        </w:tc>
        <w:tc>
          <w:tcPr>
            <w:tcW w:w="2391" w:type="dxa"/>
            <w:shd w:val="clear" w:color="auto" w:fill="FFFFFF"/>
          </w:tcPr>
          <w:p>
            <w:pPr>
              <w:pStyle w:val="Compact"/>
              <w:spacing w:before="20" w:after="20"/>
              <w:jc w:val="left"/>
            </w:pPr>
            <w:r>
              <w:rPr>
                <w:rStyle w:val="VerbatimChar"/>
                <w:sz w:val="16"/>
              </w:rPr>
              <w:t xml:space="preserve">/contact</w:t>
            </w:r>
            <w:r>
              <w:rPr>
                <w:sz w:val="16"/>
              </w:rPr>
              <w:t xml:space="preserve"> </w:t>
            </w:r>
            <w:r>
              <w:rPr>
                <w:sz w:val="16"/>
              </w:rPr>
              <w:t xml:space="preserve">(</w:t>
            </w:r>
            <w:r>
              <w:rPr>
                <w:rStyle w:val="VerbatimChar"/>
                <w:sz w:val="16"/>
              </w:rPr>
              <w:t xml:space="preserve">Contact.tsx</w:t>
            </w:r>
            <w:r>
              <w:rPr>
                <w:sz w:val="16"/>
              </w:rPr>
              <w:t xml:space="preserve">)</w:t>
            </w:r>
          </w:p>
        </w:tc>
        <w:tc>
          <w:tcPr>
            <w:tcW w:w="2066" w:type="dxa"/>
            <w:shd w:val="clear" w:color="auto" w:fill="FFFFFF"/>
          </w:tcPr>
          <w:p>
            <w:pPr>
              <w:pStyle w:val="Compact"/>
              <w:spacing w:before="20" w:after="20"/>
              <w:jc w:val="left"/>
            </w:pPr>
            <w:r>
              <w:rPr>
                <w:rStyle w:val="VerbatimChar"/>
                <w:sz w:val="16"/>
              </w:rPr>
              <w:t xml:space="preserve">POST /api/contact/send</w:t>
            </w:r>
            <w:r>
              <w:rPr>
                <w:sz w:val="16"/>
              </w:rPr>
              <w:t xml:space="preserve"> </w:t>
            </w:r>
            <w:r>
              <w:rPr>
                <w:sz w:val="16"/>
              </w:rPr>
              <w:t xml:space="preserve">(stub;</w:t>
            </w:r>
            <w:r>
              <w:rPr>
                <w:sz w:val="16"/>
              </w:rPr>
              <w:t xml:space="preserve"> </w:t>
            </w:r>
            <w:r>
              <w:rPr>
                <w:bCs/>
                <w:b/>
                <w:sz w:val="16"/>
              </w:rPr>
              <w:t xml:space="preserve">not called</w:t>
            </w:r>
            <w:r>
              <w:rPr>
                <w:sz w:val="16"/>
              </w:rPr>
              <w:t xml:space="preserve">)</w:t>
            </w:r>
          </w:p>
        </w:tc>
        <w:tc>
          <w:tcPr>
            <w:tcW w:w="959" w:type="dxa"/>
            <w:shd w:val="clear" w:color="auto" w:fill="FFFFFF"/>
          </w:tcPr>
          <w:p>
            <w:pPr>
              <w:pStyle w:val="Compact"/>
              <w:spacing w:before="20" w:after="20"/>
              <w:jc w:val="left"/>
            </w:pPr>
            <w:r>
              <w:rPr>
                <w:sz w:val="16"/>
              </w:rPr>
              <w:t xml:space="preserve">MOCK</w:t>
            </w:r>
          </w:p>
        </w:tc>
        <w:tc>
          <w:tcPr>
            <w:tcW w:w="2345" w:type="dxa"/>
            <w:shd w:val="clear" w:color="auto" w:fill="FFFFFF"/>
          </w:tcPr>
          <w:p>
            <w:pPr>
              <w:pStyle w:val="Compact"/>
              <w:spacing w:before="20" w:after="20"/>
              <w:jc w:val="left"/>
            </w:pPr>
            <w:r>
              <w:rPr>
                <w:sz w:val="16"/>
              </w:rPr>
              <w:t xml:space="preserve">UI fakes success with</w:t>
            </w:r>
            <w:r>
              <w:rPr>
                <w:sz w:val="16"/>
              </w:rPr>
              <w:t xml:space="preserve"> </w:t>
            </w:r>
            <w:r>
              <w:rPr>
                <w:rStyle w:val="VerbatimChar"/>
                <w:sz w:val="16"/>
              </w:rPr>
              <w:t xml:space="preserve">setTimeout</w:t>
            </w:r>
            <w:r>
              <w:rPr>
                <w:sz w:val="16"/>
              </w:rPr>
              <w:t xml:space="preserve">; messages lost</w:t>
            </w:r>
          </w:p>
        </w:tc>
      </w:tr>
      <w:tr>
        <w:trPr>
          <w:cantSplit/>
        </w:trPr>
        <w:tc>
          <w:tcPr>
            <w:tcW w:w="465" w:type="dxa"/>
            <w:shd w:val="clear" w:color="auto" w:fill="FDF1EA"/>
          </w:tcPr>
          <w:p>
            <w:pPr>
              <w:pStyle w:val="Compact"/>
              <w:spacing w:before="20" w:after="20"/>
              <w:jc w:val="left"/>
            </w:pPr>
            <w:r>
              <w:rPr>
                <w:sz w:val="16"/>
              </w:rPr>
              <w:t xml:space="preserve">F2</w:t>
            </w:r>
          </w:p>
        </w:tc>
        <w:tc>
          <w:tcPr>
            <w:tcW w:w="1521" w:type="dxa"/>
            <w:shd w:val="clear" w:color="auto" w:fill="FDF1EA"/>
          </w:tcPr>
          <w:p>
            <w:pPr>
              <w:pStyle w:val="Compact"/>
              <w:spacing w:before="20" w:after="20"/>
              <w:jc w:val="left"/>
            </w:pPr>
            <w:r>
              <w:rPr>
                <w:sz w:val="16"/>
              </w:rPr>
              <w:t xml:space="preserve">Newsletter</w:t>
            </w:r>
          </w:p>
        </w:tc>
        <w:tc>
          <w:tcPr>
            <w:tcW w:w="2391" w:type="dxa"/>
            <w:shd w:val="clear" w:color="auto" w:fill="FDF1EA"/>
          </w:tcPr>
          <w:p>
            <w:pPr>
              <w:pStyle w:val="Compact"/>
              <w:spacing w:before="20" w:after="20"/>
              <w:jc w:val="left"/>
            </w:pPr>
            <w:r>
              <w:rPr>
                <w:sz w:val="16"/>
              </w:rPr>
              <w:t xml:space="preserve">Footer (</w:t>
            </w:r>
            <w:r>
              <w:rPr>
                <w:rStyle w:val="VerbatimChar"/>
                <w:sz w:val="16"/>
              </w:rPr>
              <w:t xml:space="preserve">Footer.tsx</w:t>
            </w:r>
            <w:r>
              <w:rPr>
                <w:sz w:val="16"/>
              </w:rPr>
              <w:t xml:space="preserve">)</w:t>
            </w:r>
          </w:p>
        </w:tc>
        <w:tc>
          <w:tcPr>
            <w:tcW w:w="2066" w:type="dxa"/>
            <w:shd w:val="clear" w:color="auto" w:fill="FDF1EA"/>
          </w:tcPr>
          <w:p>
            <w:pPr>
              <w:pStyle w:val="Compact"/>
              <w:spacing w:before="20" w:after="20"/>
              <w:jc w:val="left"/>
            </w:pPr>
            <w:r>
              <w:rPr>
                <w:rStyle w:val="VerbatimChar"/>
                <w:sz w:val="16"/>
              </w:rPr>
              <w:t xml:space="preserve">POST /api/newsletter/subscribe</w:t>
            </w:r>
            <w:r>
              <w:rPr>
                <w:sz w:val="16"/>
              </w:rPr>
              <w:t xml:space="preserve"> </w:t>
            </w:r>
            <w:r>
              <w:rPr>
                <w:sz w:val="16"/>
              </w:rPr>
              <w:t xml:space="preserve">(stub;</w:t>
            </w:r>
            <w:r>
              <w:rPr>
                <w:sz w:val="16"/>
              </w:rPr>
              <w:t xml:space="preserve"> </w:t>
            </w:r>
            <w:r>
              <w:rPr>
                <w:bCs/>
                <w:b/>
                <w:sz w:val="16"/>
              </w:rPr>
              <w:t xml:space="preserve">not called</w:t>
            </w:r>
            <w:r>
              <w:rPr>
                <w:sz w:val="16"/>
              </w:rPr>
              <w:t xml:space="preserve">)</w:t>
            </w:r>
          </w:p>
        </w:tc>
        <w:tc>
          <w:tcPr>
            <w:tcW w:w="959" w:type="dxa"/>
            <w:shd w:val="clear" w:color="auto" w:fill="FDF1EA"/>
          </w:tcPr>
          <w:p>
            <w:pPr>
              <w:pStyle w:val="Compact"/>
              <w:spacing w:before="20" w:after="20"/>
              <w:jc w:val="left"/>
            </w:pPr>
            <w:r>
              <w:rPr>
                <w:sz w:val="16"/>
              </w:rPr>
              <w:t xml:space="preserve">MOCK</w:t>
            </w:r>
          </w:p>
        </w:tc>
        <w:tc>
          <w:tcPr>
            <w:tcW w:w="2345" w:type="dxa"/>
            <w:shd w:val="clear" w:color="auto" w:fill="FDF1EA"/>
          </w:tcPr>
          <w:p>
            <w:pPr>
              <w:pStyle w:val="Compact"/>
              <w:spacing w:before="20" w:after="20"/>
              <w:jc w:val="left"/>
            </w:pPr>
            <w:r>
              <w:rPr>
                <w:sz w:val="16"/>
              </w:rPr>
              <w:t xml:space="preserve">Only clears the input</w:t>
            </w:r>
          </w:p>
        </w:tc>
      </w:tr>
      <w:tr>
        <w:trPr>
          <w:cantSplit/>
        </w:trPr>
        <w:tc>
          <w:tcPr>
            <w:tcW w:w="465" w:type="dxa"/>
            <w:shd w:val="clear" w:color="auto" w:fill="FFFFFF"/>
          </w:tcPr>
          <w:p>
            <w:pPr>
              <w:pStyle w:val="Compact"/>
              <w:spacing w:before="20" w:after="20"/>
              <w:jc w:val="left"/>
            </w:pPr>
            <w:r>
              <w:rPr>
                <w:sz w:val="16"/>
              </w:rPr>
              <w:t xml:space="preserve">F3</w:t>
            </w:r>
          </w:p>
        </w:tc>
        <w:tc>
          <w:tcPr>
            <w:tcW w:w="1521" w:type="dxa"/>
            <w:shd w:val="clear" w:color="auto" w:fill="FFFFFF"/>
          </w:tcPr>
          <w:p>
            <w:pPr>
              <w:pStyle w:val="Compact"/>
              <w:spacing w:before="20" w:after="20"/>
              <w:jc w:val="left"/>
            </w:pPr>
            <w:r>
              <w:rPr>
                <w:sz w:val="16"/>
              </w:rPr>
              <w:t xml:space="preserve">Blog</w:t>
            </w:r>
          </w:p>
        </w:tc>
        <w:tc>
          <w:tcPr>
            <w:tcW w:w="2391" w:type="dxa"/>
            <w:shd w:val="clear" w:color="auto" w:fill="FFFFFF"/>
          </w:tcPr>
          <w:p>
            <w:pPr>
              <w:pStyle w:val="Compact"/>
              <w:spacing w:before="20" w:after="20"/>
              <w:jc w:val="left"/>
            </w:pPr>
            <w:r>
              <w:rPr>
                <w:rStyle w:val="VerbatimChar"/>
                <w:sz w:val="16"/>
              </w:rPr>
              <w:t xml:space="preserve">/blog</w:t>
            </w:r>
            <w:r>
              <w:rPr>
                <w:sz w:val="16"/>
              </w:rPr>
              <w:t xml:space="preserve"> </w:t>
            </w:r>
            <w:r>
              <w:rPr>
                <w:sz w:val="16"/>
              </w:rPr>
              <w:t xml:space="preserve">(</w:t>
            </w:r>
            <w:r>
              <w:rPr>
                <w:rStyle w:val="VerbatimChar"/>
                <w:sz w:val="16"/>
              </w:rPr>
              <w:t xml:space="preserve">data/blogPosts.ts</w:t>
            </w:r>
            <w:r>
              <w:rPr>
                <w:sz w:val="16"/>
              </w:rPr>
              <w:t xml:space="preserve">)</w:t>
            </w:r>
          </w:p>
        </w:tc>
        <w:tc>
          <w:tcPr>
            <w:tcW w:w="2066" w:type="dxa"/>
            <w:shd w:val="clear" w:color="auto" w:fill="FFFFFF"/>
          </w:tcPr>
          <w:p>
            <w:pPr>
              <w:pStyle w:val="Compact"/>
              <w:spacing w:before="20" w:after="20"/>
              <w:jc w:val="left"/>
            </w:pPr>
            <w:r>
              <w:rPr>
                <w:sz w:val="16"/>
              </w:rPr>
              <w:t xml:space="preserve">none</w:t>
            </w:r>
          </w:p>
        </w:tc>
        <w:tc>
          <w:tcPr>
            <w:tcW w:w="959" w:type="dxa"/>
            <w:shd w:val="clear" w:color="auto" w:fill="FFFFFF"/>
          </w:tcPr>
          <w:p>
            <w:pPr>
              <w:pStyle w:val="Compact"/>
              <w:spacing w:before="20" w:after="20"/>
              <w:jc w:val="left"/>
            </w:pPr>
            <w:r>
              <w:rPr>
                <w:sz w:val="16"/>
              </w:rPr>
              <w:t xml:space="preserve">UI</w:t>
            </w:r>
          </w:p>
        </w:tc>
        <w:tc>
          <w:tcPr>
            <w:tcW w:w="2345" w:type="dxa"/>
            <w:shd w:val="clear" w:color="auto" w:fill="FFFFFF"/>
          </w:tcPr>
          <w:p>
            <w:pPr>
              <w:pStyle w:val="Compact"/>
              <w:spacing w:before="20" w:after="20"/>
              <w:jc w:val="left"/>
            </w:pPr>
            <w:r>
              <w:rPr>
                <w:sz w:val="16"/>
              </w:rPr>
              <w:t xml:space="preserve">Static; no detail route found</w:t>
            </w:r>
          </w:p>
        </w:tc>
      </w:tr>
      <w:tr>
        <w:trPr>
          <w:cantSplit/>
        </w:trPr>
        <w:tc>
          <w:tcPr>
            <w:tcW w:w="465" w:type="dxa"/>
            <w:shd w:val="clear" w:color="auto" w:fill="FDF1EA"/>
          </w:tcPr>
          <w:p>
            <w:pPr>
              <w:pStyle w:val="Compact"/>
              <w:spacing w:before="20" w:after="20"/>
              <w:jc w:val="left"/>
            </w:pPr>
            <w:r>
              <w:rPr>
                <w:sz w:val="16"/>
              </w:rPr>
              <w:t xml:space="preserve">F4</w:t>
            </w:r>
          </w:p>
        </w:tc>
        <w:tc>
          <w:tcPr>
            <w:tcW w:w="1521" w:type="dxa"/>
            <w:shd w:val="clear" w:color="auto" w:fill="FDF1EA"/>
          </w:tcPr>
          <w:p>
            <w:pPr>
              <w:pStyle w:val="Compact"/>
              <w:spacing w:before="20" w:after="20"/>
              <w:jc w:val="left"/>
            </w:pPr>
            <w:r>
              <w:rPr>
                <w:sz w:val="16"/>
              </w:rPr>
              <w:t xml:space="preserve">3D Solar System</w:t>
            </w:r>
          </w:p>
        </w:tc>
        <w:tc>
          <w:tcPr>
            <w:tcW w:w="2391" w:type="dxa"/>
            <w:shd w:val="clear" w:color="auto" w:fill="FDF1EA"/>
          </w:tcPr>
          <w:p>
            <w:pPr>
              <w:pStyle w:val="Compact"/>
              <w:spacing w:before="20" w:after="20"/>
              <w:jc w:val="left"/>
            </w:pPr>
            <w:r>
              <w:rPr>
                <w:rStyle w:val="VerbatimChar"/>
                <w:sz w:val="16"/>
              </w:rPr>
              <w:t xml:space="preserve">/solar-system</w:t>
            </w:r>
            <w:r>
              <w:rPr>
                <w:sz w:val="16"/>
              </w:rPr>
              <w:t xml:space="preserve"> </w:t>
            </w:r>
            <w:r>
              <w:rPr>
                <w:sz w:val="16"/>
              </w:rPr>
              <w:t xml:space="preserve">iframe →</w:t>
            </w:r>
            <w:r>
              <w:rPr>
                <w:sz w:val="16"/>
              </w:rPr>
              <w:t xml:space="preserve"> </w:t>
            </w:r>
            <w:r>
              <w:rPr>
                <w:rStyle w:val="VerbatimChar"/>
                <w:sz w:val="16"/>
              </w:rPr>
              <w:t xml:space="preserve">VITE_SOLAR_SYSTEM_URL</w:t>
            </w:r>
            <w:r>
              <w:rPr>
                <w:sz w:val="16"/>
              </w:rPr>
              <w:t xml:space="preserve"> </w:t>
            </w:r>
            <w:r>
              <w:rPr>
                <w:sz w:val="16"/>
              </w:rPr>
              <w:t xml:space="preserve">(default</w:t>
            </w:r>
            <w:r>
              <w:rPr>
                <w:sz w:val="16"/>
              </w:rPr>
              <w:t xml:space="preserve"> </w:t>
            </w:r>
            <w:r>
              <w:rPr>
                <w:rStyle w:val="VerbatimChar"/>
                <w:sz w:val="16"/>
              </w:rPr>
              <w:t xml:space="preserve">http://localhost:3000</w:t>
            </w:r>
            <w:r>
              <w:rPr>
                <w:sz w:val="16"/>
              </w:rPr>
              <w:t xml:space="preserve">);</w:t>
            </w:r>
            <w:r>
              <w:rPr>
                <w:sz w:val="16"/>
              </w:rPr>
              <w:t xml:space="preserve"> </w:t>
            </w:r>
            <w:r>
              <w:rPr>
                <w:rStyle w:val="VerbatimChar"/>
                <w:sz w:val="16"/>
              </w:rPr>
              <w:t xml:space="preserve">components/three/*</w:t>
            </w:r>
          </w:p>
        </w:tc>
        <w:tc>
          <w:tcPr>
            <w:tcW w:w="2066" w:type="dxa"/>
            <w:shd w:val="clear" w:color="auto" w:fill="FDF1EA"/>
          </w:tcPr>
          <w:p>
            <w:pPr>
              <w:pStyle w:val="Compact"/>
              <w:spacing w:before="20" w:after="20"/>
              <w:jc w:val="left"/>
            </w:pPr>
            <w:r>
              <w:rPr>
                <w:sz w:val="16"/>
              </w:rPr>
              <w:t xml:space="preserve">none (separate</w:t>
            </w:r>
            <w:r>
              <w:rPr>
                <w:sz w:val="16"/>
              </w:rPr>
              <w:t xml:space="preserve"> </w:t>
            </w:r>
            <w:r>
              <w:rPr>
                <w:rStyle w:val="VerbatimChar"/>
                <w:sz w:val="16"/>
              </w:rPr>
              <w:t xml:space="preserve">solar-system-app</w:t>
            </w:r>
            <w:r>
              <w:rPr>
                <w:sz w:val="16"/>
              </w:rPr>
              <w:t xml:space="preserve"> </w:t>
            </w:r>
            <w:r>
              <w:rPr>
                <w:sz w:val="16"/>
              </w:rPr>
              <w:t xml:space="preserve">with Auth0)</w:t>
            </w:r>
          </w:p>
        </w:tc>
        <w:tc>
          <w:tcPr>
            <w:tcW w:w="959" w:type="dxa"/>
            <w:shd w:val="clear" w:color="auto" w:fill="FDF1EA"/>
          </w:tcPr>
          <w:p>
            <w:pPr>
              <w:pStyle w:val="Compact"/>
              <w:spacing w:before="20" w:after="20"/>
              <w:jc w:val="left"/>
            </w:pPr>
            <w:r>
              <w:rPr>
                <w:sz w:val="16"/>
              </w:rPr>
              <w:t xml:space="preserve">UNV</w:t>
            </w:r>
          </w:p>
        </w:tc>
        <w:tc>
          <w:tcPr>
            <w:tcW w:w="2345" w:type="dxa"/>
            <w:shd w:val="clear" w:color="auto" w:fill="FDF1EA"/>
          </w:tcPr>
          <w:p>
            <w:pPr>
              <w:pStyle w:val="Compact"/>
              <w:spacing w:before="20" w:after="20"/>
              <w:jc w:val="left"/>
            </w:pPr>
            <w:r>
              <w:rPr>
                <w:sz w:val="16"/>
              </w:rPr>
              <w:t xml:space="preserve">Production URL unknown; third-party code; stray copy in</w:t>
            </w:r>
            <w:r>
              <w:rPr>
                <w:sz w:val="16"/>
              </w:rPr>
              <w:t xml:space="preserve"> </w:t>
            </w:r>
            <w:r>
              <w:rPr>
                <w:rStyle w:val="VerbatimChar"/>
                <w:sz w:val="16"/>
              </w:rPr>
              <w:t xml:space="preserve">frontend/public/</w:t>
            </w:r>
          </w:p>
        </w:tc>
      </w:tr>
      <w:tr>
        <w:trPr>
          <w:cantSplit/>
        </w:trPr>
        <w:tc>
          <w:tcPr>
            <w:tcW w:w="465" w:type="dxa"/>
            <w:shd w:val="clear" w:color="auto" w:fill="FFFFFF"/>
          </w:tcPr>
          <w:p>
            <w:pPr>
              <w:pStyle w:val="Compact"/>
              <w:spacing w:before="20" w:after="20"/>
              <w:jc w:val="left"/>
            </w:pPr>
            <w:r>
              <w:rPr>
                <w:sz w:val="16"/>
              </w:rPr>
              <w:t xml:space="preserve">F5</w:t>
            </w:r>
          </w:p>
        </w:tc>
        <w:tc>
          <w:tcPr>
            <w:tcW w:w="1521" w:type="dxa"/>
            <w:shd w:val="clear" w:color="auto" w:fill="FFFFFF"/>
          </w:tcPr>
          <w:p>
            <w:pPr>
              <w:pStyle w:val="Compact"/>
              <w:spacing w:before="20" w:after="20"/>
              <w:jc w:val="left"/>
            </w:pPr>
            <w:r>
              <w:rPr>
                <w:sz w:val="16"/>
              </w:rPr>
              <w:t xml:space="preserve">Landing / home / about / tools grid</w:t>
            </w:r>
          </w:p>
        </w:tc>
        <w:tc>
          <w:tcPr>
            <w:tcW w:w="2391" w:type="dxa"/>
            <w:shd w:val="clear" w:color="auto" w:fill="FFFFFF"/>
          </w:tcPr>
          <w:p>
            <w:pPr>
              <w:pStyle w:val="Compact"/>
              <w:spacing w:before="20" w:after="20"/>
              <w:jc w:val="left"/>
            </w:pPr>
            <w:r>
              <w:rPr>
                <w:rStyle w:val="VerbatimChar"/>
                <w:sz w:val="16"/>
              </w:rPr>
              <w:t xml:space="preserve">/</w:t>
            </w:r>
            <w:r>
              <w:rPr>
                <w:sz w:val="16"/>
              </w:rPr>
              <w:t xml:space="preserve">,</w:t>
            </w:r>
            <w:r>
              <w:rPr>
                <w:sz w:val="16"/>
              </w:rPr>
              <w:t xml:space="preserve"> </w:t>
            </w:r>
            <w:r>
              <w:rPr>
                <w:rStyle w:val="VerbatimChar"/>
                <w:sz w:val="16"/>
              </w:rPr>
              <w:t xml:space="preserve">/about</w:t>
            </w:r>
            <w:r>
              <w:rPr>
                <w:sz w:val="16"/>
              </w:rPr>
              <w:t xml:space="preserve">,</w:t>
            </w:r>
            <w:r>
              <w:rPr>
                <w:sz w:val="16"/>
              </w:rPr>
              <w:t xml:space="preserve"> </w:t>
            </w:r>
            <w:r>
              <w:rPr>
                <w:rStyle w:val="VerbatimChar"/>
                <w:sz w:val="16"/>
              </w:rPr>
              <w:t xml:space="preserve">components/*</w:t>
            </w:r>
            <w:r>
              <w:rPr>
                <w:sz w:val="16"/>
              </w:rPr>
              <w:t xml:space="preserve">,</w:t>
            </w:r>
            <w:r>
              <w:rPr>
                <w:sz w:val="16"/>
              </w:rPr>
              <w:t xml:space="preserve"> </w:t>
            </w:r>
            <w:r>
              <w:rPr>
                <w:rStyle w:val="VerbatimChar"/>
                <w:sz w:val="16"/>
              </w:rPr>
              <w:t xml:space="preserve">data/tools.ts</w:t>
            </w:r>
          </w:p>
        </w:tc>
        <w:tc>
          <w:tcPr>
            <w:tcW w:w="2066" w:type="dxa"/>
            <w:shd w:val="clear" w:color="auto" w:fill="FFFFFF"/>
          </w:tcPr>
          <w:p>
            <w:pPr>
              <w:pStyle w:val="Compact"/>
              <w:spacing w:before="20" w:after="20"/>
              <w:jc w:val="left"/>
            </w:pPr>
            <w:r>
              <w:rPr>
                <w:sz w:val="16"/>
              </w:rPr>
              <w:t xml:space="preserve">none</w:t>
            </w:r>
          </w:p>
        </w:tc>
        <w:tc>
          <w:tcPr>
            <w:tcW w:w="959" w:type="dxa"/>
            <w:shd w:val="clear" w:color="auto" w:fill="FFFFFF"/>
          </w:tcPr>
          <w:p>
            <w:pPr>
              <w:pStyle w:val="Compact"/>
              <w:spacing w:before="20" w:after="20"/>
              <w:jc w:val="left"/>
            </w:pPr>
            <w:r>
              <w:rPr>
                <w:sz w:val="16"/>
              </w:rPr>
              <w:t xml:space="preserve">UI</w:t>
            </w:r>
          </w:p>
        </w:tc>
        <w:tc>
          <w:tcPr>
            <w:tcW w:w="2345" w:type="dxa"/>
            <w:shd w:val="clear" w:color="auto" w:fill="FFFFFF"/>
          </w:tcPr>
          <w:p>
            <w:pPr>
              <w:pStyle w:val="Compact"/>
              <w:spacing w:before="20" w:after="20"/>
              <w:jc w:val="left"/>
            </w:pPr>
            <w:r>
              <w:rPr>
                <w:sz w:val="16"/>
              </w:rPr>
              <w:t xml:space="preserve">Static presentation; large bundle</w:t>
            </w:r>
          </w:p>
        </w:tc>
      </w:tr>
      <w:tr>
        <w:trPr>
          <w:cantSplit/>
        </w:trPr>
        <w:tc>
          <w:tcPr>
            <w:tcW w:w="465" w:type="dxa"/>
            <w:shd w:val="clear" w:color="auto" w:fill="FDF1EA"/>
          </w:tcPr>
          <w:p>
            <w:pPr>
              <w:pStyle w:val="Compact"/>
              <w:spacing w:before="20" w:after="20"/>
              <w:jc w:val="left"/>
            </w:pPr>
            <w:r>
              <w:rPr>
                <w:sz w:val="16"/>
              </w:rPr>
              <w:t xml:space="preserve">F6</w:t>
            </w:r>
          </w:p>
        </w:tc>
        <w:tc>
          <w:tcPr>
            <w:tcW w:w="1521" w:type="dxa"/>
            <w:shd w:val="clear" w:color="auto" w:fill="FDF1EA"/>
          </w:tcPr>
          <w:p>
            <w:pPr>
              <w:pStyle w:val="Compact"/>
              <w:spacing w:before="20" w:after="20"/>
              <w:jc w:val="left"/>
            </w:pPr>
            <w:r>
              <w:rPr>
                <w:sz w:val="16"/>
              </w:rPr>
              <w:t xml:space="preserve">Platform: health, CORS, error envelope</w:t>
            </w:r>
          </w:p>
        </w:tc>
        <w:tc>
          <w:tcPr>
            <w:tcW w:w="2391" w:type="dxa"/>
            <w:shd w:val="clear" w:color="auto" w:fill="FDF1EA"/>
          </w:tcPr>
          <w:p>
            <w:pPr>
              <w:pStyle w:val="Compact"/>
              <w:spacing w:before="20" w:after="20"/>
              <w:jc w:val="left"/>
            </w:pPr>
            <w:r>
              <w:rPr>
                <w:sz w:val="16"/>
              </w:rPr>
              <w:t xml:space="preserve">–</w:t>
            </w:r>
          </w:p>
        </w:tc>
        <w:tc>
          <w:tcPr>
            <w:tcW w:w="2066" w:type="dxa"/>
            <w:shd w:val="clear" w:color="auto" w:fill="FDF1EA"/>
          </w:tcPr>
          <w:p>
            <w:pPr>
              <w:pStyle w:val="Compact"/>
              <w:spacing w:before="20" w:after="20"/>
              <w:jc w:val="left"/>
            </w:pPr>
            <w:r>
              <w:rPr>
                <w:rStyle w:val="VerbatimChar"/>
                <w:sz w:val="16"/>
              </w:rPr>
              <w:t xml:space="preserve">GET /api/health</w:t>
            </w:r>
            <w:r>
              <w:rPr>
                <w:sz w:val="16"/>
              </w:rPr>
              <w:t xml:space="preserve">, CORS in</w:t>
            </w:r>
            <w:r>
              <w:rPr>
                <w:sz w:val="16"/>
              </w:rPr>
              <w:t xml:space="preserve"> </w:t>
            </w:r>
            <w:r>
              <w:rPr>
                <w:rStyle w:val="VerbatimChar"/>
                <w:sz w:val="16"/>
              </w:rPr>
              <w:t xml:space="preserve">index.ts</w:t>
            </w:r>
            <w:r>
              <w:rPr>
                <w:sz w:val="16"/>
              </w:rPr>
              <w:t xml:space="preserve">, error handler</w:t>
            </w:r>
          </w:p>
        </w:tc>
        <w:tc>
          <w:tcPr>
            <w:tcW w:w="959" w:type="dxa"/>
            <w:shd w:val="clear" w:color="auto" w:fill="FDF1EA"/>
          </w:tcPr>
          <w:p>
            <w:pPr>
              <w:pStyle w:val="Compact"/>
              <w:spacing w:before="20" w:after="20"/>
              <w:jc w:val="left"/>
            </w:pPr>
            <w:r>
              <w:rPr>
                <w:sz w:val="16"/>
              </w:rPr>
              <w:t xml:space="preserve">IMPL-NV</w:t>
            </w:r>
          </w:p>
        </w:tc>
        <w:tc>
          <w:tcPr>
            <w:tcW w:w="2345" w:type="dxa"/>
            <w:shd w:val="clear" w:color="auto" w:fill="FDF1EA"/>
          </w:tcPr>
          <w:p>
            <w:pPr>
              <w:pStyle w:val="Compact"/>
              <w:spacing w:before="20" w:after="20"/>
              <w:jc w:val="left"/>
            </w:pPr>
            <w:r>
              <w:rPr>
                <w:sz w:val="16"/>
              </w:rPr>
              <w:t xml:space="preserve">CORS rejection → HTTP 500; two envelope shapes; no helmet or rate limit</w:t>
            </w:r>
          </w:p>
        </w:tc>
      </w:tr>
    </w:tbl>
    <w:bookmarkEnd w:id="49"/>
    <w:bookmarkEnd w:id="50"/>
    <w:bookmarkStart w:id="108" w:name="X18d6ec5476282c53c1091403c2d364c2a469a93"/>
    <w:p>
      <w:pPr>
        <w:pStyle w:val="Heading1"/>
      </w:pPr>
      <w:r>
        <w:t xml:space="preserve">4. Detailed Feature Documentation</w:t>
      </w:r>
    </w:p>
    <w:p>
      <w:pPr>
        <w:pStyle w:val="FirstParagraph"/>
      </w:pPr>
      <w:r>
        <w:t xml:space="preserve">Each entry follows the same order where the notes support it:</w:t>
      </w:r>
      <w:r>
        <w:t xml:space="preserve"> </w:t>
      </w:r>
      <w:r>
        <w:rPr>
          <w:bCs/>
          <w:b/>
        </w:rPr>
        <w:t xml:space="preserve">Purpose · User journey · Inputs and validation · Processing and rules · Outputs · Components and integrations · Data · Errors and fallbacks · Status · Limitations · Verification / acceptance</w:t>
      </w:r>
      <w:r>
        <w:t xml:space="preserve">. Where several features share behaviour, a shared block comes first. Nothing here was runtime-verified; a status never implies it was.</w:t>
      </w:r>
    </w:p>
    <w:bookmarkStart w:id="61" w:name="Xf1467485936fef7733d1bccf75a88766ee00f1a"/>
    <w:p>
      <w:pPr>
        <w:pStyle w:val="Heading2"/>
      </w:pPr>
      <w:r>
        <w:t xml:space="preserve">4.1 Authentication (A1–A9)</w:t>
      </w:r>
    </w:p>
    <w:bookmarkStart w:id="51" w:name="shared-block-s-auth"/>
    <w:p>
      <w:pPr>
        <w:pStyle w:val="Heading3"/>
      </w:pPr>
      <w:r>
        <w:t xml:space="preserve">Shared block S-AUTH</w:t>
      </w:r>
    </w:p>
    <w:p>
      <w:pPr>
        <w:numPr>
          <w:ilvl w:val="0"/>
          <w:numId w:val="1006"/>
        </w:numPr>
        <w:pStyle w:val="Compact"/>
      </w:pPr>
      <w:r>
        <w:rPr>
          <w:bCs/>
          <w:b/>
        </w:rPr>
        <w:t xml:space="preserve">Tokens:</w:t>
      </w:r>
      <w:r>
        <w:t xml:space="preserve"> </w:t>
      </w:r>
      <w:r>
        <w:t xml:space="preserve">access JWT</w:t>
      </w:r>
      <w:r>
        <w:t xml:space="preserve"> </w:t>
      </w:r>
      <w:r>
        <w:rPr>
          <w:rStyle w:val="VerbatimChar"/>
        </w:rPr>
        <w:t xml:space="preserve">{id, role}</w:t>
      </w:r>
      <w:r>
        <w:t xml:space="preserve"> </w:t>
      </w:r>
      <w:r>
        <w:t xml:space="preserve">with</w:t>
      </w:r>
      <w:r>
        <w:t xml:space="preserve"> </w:t>
      </w:r>
      <w:r>
        <w:rPr>
          <w:rStyle w:val="VerbatimChar"/>
        </w:rPr>
        <w:t xml:space="preserve">ACCESS_TOKEN_TTL "1d"</w:t>
      </w:r>
      <w:r>
        <w:t xml:space="preserve">; refresh token = 32 random bytes (hex), stored as SHA-256 in</w:t>
      </w:r>
      <w:r>
        <w:t xml:space="preserve"> </w:t>
      </w:r>
      <w:r>
        <w:rPr>
          <w:rStyle w:val="VerbatimChar"/>
        </w:rPr>
        <w:t xml:space="preserve">sessions</w:t>
      </w:r>
      <w:r>
        <w:t xml:space="preserve">, TTL 30 days (</w:t>
      </w:r>
      <w:r>
        <w:rPr>
          <w:rStyle w:val="VerbatimChar"/>
        </w:rPr>
        <w:t xml:space="preserve">REFRESH_TOKEN_TTL_DAYS</w:t>
      </w:r>
      <w:r>
        <w:t xml:space="preserve">), rotated on use. The highest role wins (</w:t>
      </w:r>
      <w:r>
        <w:rPr>
          <w:rStyle w:val="VerbatimChar"/>
        </w:rPr>
        <w:t xml:space="preserve">getHighestRole</w:t>
      </w:r>
      <w:r>
        <w:t xml:space="preserve">).</w:t>
      </w:r>
    </w:p>
    <w:p>
      <w:pPr>
        <w:numPr>
          <w:ilvl w:val="0"/>
          <w:numId w:val="1006"/>
        </w:numPr>
        <w:pStyle w:val="Compact"/>
      </w:pPr>
      <w:r>
        <w:rPr>
          <w:bCs/>
          <w:b/>
        </w:rPr>
        <w:t xml:space="preserve">Response envelope:</w:t>
      </w:r>
      <w:r>
        <w:t xml:space="preserve"> </w:t>
      </w:r>
      <w:r>
        <w:rPr>
          <w:rStyle w:val="VerbatimChar"/>
        </w:rPr>
        <w:t xml:space="preserve">{status, data, message}</w:t>
      </w:r>
      <w:r>
        <w:t xml:space="preserve"> </w:t>
      </w:r>
      <w:r>
        <w:t xml:space="preserve">via</w:t>
      </w:r>
      <w:r>
        <w:t xml:space="preserve"> </w:t>
      </w:r>
      <w:r>
        <w:rPr>
          <w:rStyle w:val="VerbatimChar"/>
        </w:rPr>
        <w:t xml:space="preserve">sendResponse</w:t>
      </w:r>
      <w:r>
        <w:t xml:space="preserve">. Controllers validate with Joi and delegate to</w:t>
      </w:r>
      <w:r>
        <w:t xml:space="preserve"> </w:t>
      </w:r>
      <w:r>
        <w:rPr>
          <w:rStyle w:val="VerbatimChar"/>
        </w:rPr>
        <w:t xml:space="preserve">AuthService</w:t>
      </w:r>
      <w:r>
        <w:t xml:space="preserve">.</w:t>
      </w:r>
    </w:p>
    <w:p>
      <w:pPr>
        <w:numPr>
          <w:ilvl w:val="0"/>
          <w:numId w:val="1006"/>
        </w:numPr>
        <w:pStyle w:val="Compact"/>
      </w:pPr>
      <w:r>
        <w:rPr>
          <w:bCs/>
          <w:b/>
        </w:rPr>
        <w:t xml:space="preserve">Client:</w:t>
      </w:r>
      <w:r>
        <w:t xml:space="preserve"> </w:t>
      </w:r>
      <w:r>
        <w:t xml:space="preserve">Zustand persisted store</w:t>
      </w:r>
      <w:r>
        <w:t xml:space="preserve"> </w:t>
      </w:r>
      <w:r>
        <w:rPr>
          <w:rStyle w:val="VerbatimChar"/>
        </w:rPr>
        <w:t xml:space="preserve">auth</w:t>
      </w:r>
      <w:r>
        <w:t xml:space="preserve"> </w:t>
      </w:r>
      <w:r>
        <w:t xml:space="preserve">(</w:t>
      </w:r>
      <w:r>
        <w:rPr>
          <w:rStyle w:val="VerbatimChar"/>
        </w:rPr>
        <w:t xml:space="preserve">localStorage</w:t>
      </w:r>
      <w:r>
        <w:t xml:space="preserve">).</w:t>
      </w:r>
      <w:r>
        <w:t xml:space="preserve"> </w:t>
      </w:r>
      <w:r>
        <w:rPr>
          <w:rStyle w:val="VerbatimChar"/>
        </w:rPr>
        <w:t xml:space="preserve">authRequest</w:t>
      </w:r>
      <w:r>
        <w:t xml:space="preserve"> </w:t>
      </w:r>
      <w:r>
        <w:t xml:space="preserve">(</w:t>
      </w:r>
      <w:r>
        <w:rPr>
          <w:rStyle w:val="VerbatimChar"/>
        </w:rPr>
        <w:t xml:space="preserve">lib/authClient.ts</w:t>
      </w:r>
      <w:r>
        <w:t xml:space="preserve">) adds the Bearer header; on 401 it performs one deduplicated</w:t>
      </w:r>
      <w:r>
        <w:t xml:space="preserve"> </w:t>
      </w:r>
      <w:r>
        <w:rPr>
          <w:rStyle w:val="VerbatimChar"/>
        </w:rPr>
        <w:t xml:space="preserve">/auth/refresh</w:t>
      </w:r>
      <w:r>
        <w:t xml:space="preserve"> </w:t>
      </w:r>
      <w:r>
        <w:t xml:space="preserve">and retries, otherwise it logs the user out. There is no</w:t>
      </w:r>
      <w:r>
        <w:t xml:space="preserve"> </w:t>
      </w:r>
      <w:r>
        <w:rPr>
          <w:rStyle w:val="VerbatimChar"/>
        </w:rPr>
        <w:t xml:space="preserve">/me</w:t>
      </w:r>
      <w:r>
        <w:t xml:space="preserve"> </w:t>
      </w:r>
      <w:r>
        <w:t xml:space="preserve">endpoint.</w:t>
      </w:r>
    </w:p>
    <w:p>
      <w:pPr>
        <w:numPr>
          <w:ilvl w:val="0"/>
          <w:numId w:val="1006"/>
        </w:numPr>
        <w:pStyle w:val="Compact"/>
      </w:pPr>
      <w:r>
        <w:rPr>
          <w:bCs/>
          <w:b/>
        </w:rPr>
        <w:t xml:space="preserve">Hardening:</w:t>
      </w:r>
      <w:r>
        <w:t xml:space="preserve"> </w:t>
      </w:r>
      <w:r>
        <w:t xml:space="preserve">no rate limiting anywhere; bcrypt cost 8. Vulnerabilities: §12.2.</w:t>
      </w:r>
    </w:p>
    <w:p>
      <w:pPr>
        <w:numPr>
          <w:ilvl w:val="0"/>
          <w:numId w:val="1006"/>
        </w:numPr>
        <w:pStyle w:val="Compact"/>
      </w:pPr>
      <w:r>
        <w:rPr>
          <w:bCs/>
          <w:b/>
        </w:rPr>
        <w:t xml:space="preserve">Environment names:</w:t>
      </w:r>
      <w:r>
        <w:t xml:space="preserve"> </w:t>
      </w:r>
      <w:r>
        <w:rPr>
          <w:rStyle w:val="VerbatimChar"/>
        </w:rPr>
        <w:t xml:space="preserve">JWT_SECRET</w:t>
      </w:r>
      <w:r>
        <w:t xml:space="preserve">,</w:t>
      </w:r>
      <w:r>
        <w:t xml:space="preserve"> </w:t>
      </w:r>
      <w:r>
        <w:rPr>
          <w:rStyle w:val="VerbatimChar"/>
        </w:rPr>
        <w:t xml:space="preserve">DATABASE_URL</w:t>
      </w:r>
      <w:r>
        <w:t xml:space="preserve">,</w:t>
      </w:r>
      <w:r>
        <w:t xml:space="preserve"> </w:t>
      </w:r>
      <w:r>
        <w:rPr>
          <w:rStyle w:val="VerbatimChar"/>
        </w:rPr>
        <w:t xml:space="preserve">RESEND_API_KEY</w:t>
      </w:r>
      <w:r>
        <w:t xml:space="preserve">,</w:t>
      </w:r>
      <w:r>
        <w:t xml:space="preserve"> </w:t>
      </w:r>
      <w:r>
        <w:rPr>
          <w:rStyle w:val="VerbatimChar"/>
        </w:rPr>
        <w:t xml:space="preserve">SMTP_FROM_EMAIL</w:t>
      </w:r>
      <w:r>
        <w:t xml:space="preserve">,</w:t>
      </w:r>
      <w:r>
        <w:t xml:space="preserve"> </w:t>
      </w:r>
      <w:r>
        <w:rPr>
          <w:rStyle w:val="VerbatimChar"/>
        </w:rPr>
        <w:t xml:space="preserve">APP_NAME</w:t>
      </w:r>
      <w:r>
        <w:t xml:space="preserve">,</w:t>
      </w:r>
      <w:r>
        <w:t xml:space="preserve"> </w:t>
      </w:r>
      <w:r>
        <w:rPr>
          <w:rStyle w:val="VerbatimChar"/>
        </w:rPr>
        <w:t xml:space="preserve">FRONTEND_URL</w:t>
      </w:r>
      <w:r>
        <w:t xml:space="preserve">,</w:t>
      </w:r>
      <w:r>
        <w:t xml:space="preserve"> </w:t>
      </w:r>
      <w:r>
        <w:rPr>
          <w:rStyle w:val="VerbatimChar"/>
        </w:rPr>
        <w:t xml:space="preserve">MSG91_AUTH_KEY</w:t>
      </w:r>
      <w:r>
        <w:t xml:space="preserve">,</w:t>
      </w:r>
      <w:r>
        <w:t xml:space="preserve"> </w:t>
      </w:r>
      <w:r>
        <w:rPr>
          <w:rStyle w:val="VerbatimChar"/>
        </w:rPr>
        <w:t xml:space="preserve">MSG91_WIDGET_ID</w:t>
      </w:r>
      <w:r>
        <w:t xml:space="preserve">,</w:t>
      </w:r>
      <w:r>
        <w:t xml:space="preserve"> </w:t>
      </w:r>
      <w:r>
        <w:rPr>
          <w:rStyle w:val="VerbatimChar"/>
        </w:rPr>
        <w:t xml:space="preserve">MSG91_TOKEN_AUTH</w:t>
      </w:r>
      <w:r>
        <w:t xml:space="preserve">,</w:t>
      </w:r>
      <w:r>
        <w:t xml:space="preserve"> </w:t>
      </w:r>
      <w:r>
        <w:rPr>
          <w:rStyle w:val="VerbatimChar"/>
        </w:rPr>
        <w:t xml:space="preserve">GOOGLE_CLIENT_ID</w:t>
      </w:r>
      <w:r>
        <w:t xml:space="preserve">,</w:t>
      </w:r>
      <w:r>
        <w:t xml:space="preserve"> </w:t>
      </w:r>
      <w:r>
        <w:rPr>
          <w:rStyle w:val="VerbatimChar"/>
        </w:rPr>
        <w:t xml:space="preserve">VITE_GOOGLE_CLIENT_ID</w:t>
      </w:r>
      <w:r>
        <w:t xml:space="preserve">.</w:t>
      </w:r>
    </w:p>
    <w:bookmarkEnd w:id="51"/>
    <w:bookmarkStart w:id="52" w:name="a1--emailpassword-registration"/>
    <w:p>
      <w:pPr>
        <w:pStyle w:val="Heading3"/>
      </w:pPr>
      <w:r>
        <w:t xml:space="preserve">A1 — Email/password registration</w:t>
      </w:r>
    </w:p>
    <w:p>
      <w:pPr>
        <w:numPr>
          <w:ilvl w:val="0"/>
          <w:numId w:val="1007"/>
        </w:numPr>
        <w:pStyle w:val="Compact"/>
      </w:pPr>
      <w:r>
        <w:rPr>
          <w:bCs/>
          <w:b/>
        </w:rPr>
        <w:t xml:space="preserve">Purpose:</w:t>
      </w:r>
      <w:r>
        <w:t xml:space="preserve"> </w:t>
      </w:r>
      <w:r>
        <w:t xml:space="preserve">create an account with a full profile.</w:t>
      </w:r>
    </w:p>
    <w:p>
      <w:pPr>
        <w:numPr>
          <w:ilvl w:val="0"/>
          <w:numId w:val="1007"/>
        </w:numPr>
        <w:pStyle w:val="Compact"/>
      </w:pPr>
      <w:r>
        <w:rPr>
          <w:bCs/>
          <w:b/>
        </w:rPr>
        <w:t xml:space="preserve">Journey:</w:t>
      </w:r>
      <w:r>
        <w:t xml:space="preserve"> </w:t>
      </w:r>
      <w:r>
        <w:rPr>
          <w:rStyle w:val="VerbatimChar"/>
        </w:rPr>
        <w:t xml:space="preserve">/register</w:t>
      </w:r>
      <w:r>
        <w:t xml:space="preserve"> </w:t>
      </w:r>
      <w:r>
        <w:t xml:space="preserve">step 1 (details) →</w:t>
      </w:r>
      <w:r>
        <w:t xml:space="preserve"> </w:t>
      </w:r>
      <w:r>
        <w:rPr>
          <w:rStyle w:val="VerbatimChar"/>
        </w:rPr>
        <w:t xml:space="preserve">POST /auth/register</w:t>
      </w:r>
      <w:r>
        <w:t xml:space="preserve"> </w:t>
      </w:r>
      <w:r>
        <w:t xml:space="preserve">→ step 2 choose email or phone verification → email:</w:t>
      </w:r>
      <w:r>
        <w:t xml:space="preserve"> </w:t>
      </w:r>
      <w:r>
        <w:rPr>
          <w:rStyle w:val="VerbatimChar"/>
        </w:rPr>
        <w:t xml:space="preserve">POST /auth/resend-otp {REGISTER}</w:t>
      </w:r>
      <w:r>
        <w:t xml:space="preserve">, then</w:t>
      </w:r>
      <w:r>
        <w:t xml:space="preserve"> </w:t>
      </w:r>
      <w:r>
        <w:rPr>
          <w:rStyle w:val="VerbatimChar"/>
        </w:rPr>
        <w:t xml:space="preserve">/verify-otp</w:t>
      </w:r>
      <w:r>
        <w:t xml:space="preserve">; phone: MSG91 widget (A3).</w:t>
      </w:r>
    </w:p>
    <w:p>
      <w:pPr>
        <w:numPr>
          <w:ilvl w:val="0"/>
          <w:numId w:val="1007"/>
        </w:numPr>
        <w:pStyle w:val="Compact"/>
      </w:pPr>
      <w:r>
        <w:rPr>
          <w:bCs/>
          <w:b/>
        </w:rPr>
        <w:t xml:space="preserve">Inputs (Joi,</w:t>
      </w:r>
      <w:r>
        <w:rPr>
          <w:bCs/>
          <w:b/>
        </w:rPr>
        <w:t xml:space="preserve"> </w:t>
      </w:r>
      <w:r>
        <w:rPr>
          <w:rStyle w:val="VerbatimChar"/>
          <w:bCs/>
          <w:b/>
        </w:rPr>
        <w:t xml:space="preserve">auth.validators.ts</w:t>
      </w:r>
      <w:r>
        <w:rPr>
          <w:bCs/>
          <w:b/>
        </w:rPr>
        <w:t xml:space="preserve">):</w:t>
      </w:r>
      <w:r>
        <w:t xml:space="preserve"> </w:t>
      </w:r>
      <w:r>
        <w:t xml:space="preserve">trimmed names; lower-cased email; password ≥ 8 characters with lowercase, uppercase and digit; phone</w:t>
      </w:r>
      <w:r>
        <w:t xml:space="preserve"> </w:t>
      </w:r>
      <w:r>
        <w:rPr>
          <w:rStyle w:val="VerbatimChar"/>
        </w:rPr>
        <w:t xml:space="preserve">^[6-9]\d{9}$</w:t>
      </w:r>
      <w:r>
        <w:t xml:space="preserve">; state, country and city required;</w:t>
      </w:r>
      <w:r>
        <w:t xml:space="preserve"> </w:t>
      </w:r>
      <w:r>
        <w:rPr>
          <w:rStyle w:val="VerbatimChar"/>
        </w:rPr>
        <w:t xml:space="preserve">referralCode</w:t>
      </w:r>
      <w:r>
        <w:t xml:space="preserve"> </w:t>
      </w:r>
      <w:r>
        <w:t xml:space="preserve">optional (unused).</w:t>
      </w:r>
    </w:p>
    <w:p>
      <w:pPr>
        <w:numPr>
          <w:ilvl w:val="0"/>
          <w:numId w:val="1007"/>
        </w:numPr>
        <w:pStyle w:val="Compact"/>
      </w:pPr>
      <w:r>
        <w:rPr>
          <w:bCs/>
          <w:b/>
        </w:rPr>
        <w:t xml:space="preserve">Rules:</w:t>
      </w:r>
      <w:r>
        <w:t xml:space="preserve"> </w:t>
      </w:r>
      <w:r>
        <w:t xml:space="preserve">an existing account that is email-</w:t>
      </w:r>
      <w:r>
        <w:t xml:space="preserve"> </w:t>
      </w:r>
      <w:r>
        <w:rPr>
          <w:bCs/>
          <w:b/>
        </w:rPr>
        <w:t xml:space="preserve">or</w:t>
      </w:r>
      <w:r>
        <w:t xml:space="preserve"> </w:t>
      </w:r>
      <w:r>
        <w:t xml:space="preserve">phone-verified → 409. An existing</w:t>
      </w:r>
      <w:r>
        <w:t xml:space="preserve"> </w:t>
      </w:r>
      <w:r>
        <w:rPr>
          <w:bCs/>
          <w:b/>
        </w:rPr>
        <w:t xml:space="preserve">unverified</w:t>
      </w:r>
      <w:r>
        <w:t xml:space="preserve"> </w:t>
      </w:r>
      <w:r>
        <w:t xml:space="preserve">account is</w:t>
      </w:r>
      <w:r>
        <w:t xml:space="preserve"> </w:t>
      </w:r>
      <w:r>
        <w:rPr>
          <w:bCs/>
          <w:b/>
        </w:rPr>
        <w:t xml:space="preserve">overwritten</w:t>
      </w:r>
      <w:r>
        <w:t xml:space="preserve"> </w:t>
      </w:r>
      <w:r>
        <w:t xml:space="preserve">(names, password, phone, location,</w:t>
      </w:r>
      <w:r>
        <w:t xml:space="preserve"> </w:t>
      </w:r>
      <w:r>
        <w:rPr>
          <w:rStyle w:val="VerbatimChar"/>
        </w:rPr>
        <w:t xml:space="preserve">isPhoneVerified=false</w:t>
      </w:r>
      <w:r>
        <w:t xml:space="preserve">,</w:t>
      </w:r>
      <w:r>
        <w:t xml:space="preserve"> </w:t>
      </w:r>
      <w:r>
        <w:rPr>
          <w:rStyle w:val="VerbatimChar"/>
        </w:rPr>
        <w:t xml:space="preserve">profileCompleted=true</w:t>
      </w:r>
      <w:r>
        <w:t xml:space="preserve">). Phone used by another non-deleted user → 409. Missing</w:t>
      </w:r>
      <w:r>
        <w:t xml:space="preserve"> </w:t>
      </w:r>
      <w:r>
        <w:rPr>
          <w:rStyle w:val="VerbatimChar"/>
        </w:rPr>
        <w:t xml:space="preserve">USER</w:t>
      </w:r>
      <w:r>
        <w:t xml:space="preserve"> </w:t>
      </w:r>
      <w:r>
        <w:t xml:space="preserve">role row → 500 "run db:seed first".</w:t>
      </w:r>
    </w:p>
    <w:p>
      <w:pPr>
        <w:numPr>
          <w:ilvl w:val="0"/>
          <w:numId w:val="1007"/>
        </w:numPr>
        <w:pStyle w:val="Compact"/>
      </w:pPr>
      <w:r>
        <w:rPr>
          <w:bCs/>
          <w:b/>
        </w:rPr>
        <w:t xml:space="preserve">Processing:</w:t>
      </w:r>
      <w:r>
        <w:t xml:space="preserve"> </w:t>
      </w:r>
      <w:r>
        <w:t xml:space="preserve">password hashed with bcrypt (cost 8). New users and their</w:t>
      </w:r>
      <w:r>
        <w:t xml:space="preserve"> </w:t>
      </w:r>
      <w:r>
        <w:rPr>
          <w:rStyle w:val="VerbatimChar"/>
        </w:rPr>
        <w:t xml:space="preserve">user_role_mapping</w:t>
      </w:r>
      <w:r>
        <w:t xml:space="preserve"> </w:t>
      </w:r>
      <w:r>
        <w:t xml:space="preserve">row are written in one</w:t>
      </w:r>
      <w:r>
        <w:t xml:space="preserve"> </w:t>
      </w:r>
      <w:r>
        <w:rPr>
          <w:rStyle w:val="VerbatimChar"/>
        </w:rPr>
        <w:t xml:space="preserve">prisma.$transaction</w:t>
      </w:r>
      <w:r>
        <w:t xml:space="preserve">; existing unverified users are updated.</w:t>
      </w:r>
    </w:p>
    <w:p>
      <w:pPr>
        <w:numPr>
          <w:ilvl w:val="0"/>
          <w:numId w:val="1007"/>
        </w:numPr>
        <w:pStyle w:val="Compact"/>
      </w:pPr>
      <w:r>
        <w:rPr>
          <w:bCs/>
          <w:b/>
        </w:rPr>
        <w:t xml:space="preserve">Flow:</w:t>
      </w:r>
      <w:r>
        <w:t xml:space="preserve"> </w:t>
      </w:r>
      <w:r>
        <w:rPr>
          <w:rStyle w:val="VerbatimChar"/>
        </w:rPr>
        <w:t xml:space="preserve">RegisterPage</w:t>
      </w:r>
      <w:r>
        <w:t xml:space="preserve"> </w:t>
      </w:r>
      <w:r>
        <w:t xml:space="preserve">→</w:t>
      </w:r>
      <w:r>
        <w:t xml:space="preserve"> </w:t>
      </w:r>
      <w:r>
        <w:rPr>
          <w:rStyle w:val="VerbatimChar"/>
        </w:rPr>
        <w:t xml:space="preserve">authApi.register</w:t>
      </w:r>
      <w:r>
        <w:t xml:space="preserve"> </w:t>
      </w:r>
      <w:r>
        <w:t xml:space="preserve">→</w:t>
      </w:r>
      <w:r>
        <w:t xml:space="preserve"> </w:t>
      </w:r>
      <w:r>
        <w:rPr>
          <w:rStyle w:val="VerbatimChar"/>
        </w:rPr>
        <w:t xml:space="preserve">AuthService.register</w:t>
      </w:r>
      <w:r>
        <w:t xml:space="preserve">.</w:t>
      </w:r>
    </w:p>
    <w:p>
      <w:pPr>
        <w:numPr>
          <w:ilvl w:val="0"/>
          <w:numId w:val="1007"/>
        </w:numPr>
        <w:pStyle w:val="Compact"/>
      </w:pPr>
      <w:r>
        <w:rPr>
          <w:bCs/>
          <w:b/>
        </w:rPr>
        <w:t xml:space="preserve">State:</w:t>
      </w:r>
      <w:r>
        <w:t xml:space="preserve"> </w:t>
      </w:r>
      <w:r>
        <w:t xml:space="preserve">created (both verification flags false) → email verified or phone verified.</w:t>
      </w:r>
    </w:p>
    <w:p>
      <w:pPr>
        <w:numPr>
          <w:ilvl w:val="0"/>
          <w:numId w:val="1007"/>
        </w:numPr>
        <w:pStyle w:val="Compact"/>
      </w:pPr>
      <w:r>
        <w:rPr>
          <w:bCs/>
          <w:b/>
        </w:rPr>
        <w:t xml:space="preserve">Output:</w:t>
      </w:r>
      <w:r>
        <w:t xml:space="preserve"> </w:t>
      </w:r>
      <w:r>
        <w:t xml:space="preserve">201 "choose verification method"; errors shown as toasts.</w:t>
      </w:r>
    </w:p>
    <w:p>
      <w:pPr>
        <w:numPr>
          <w:ilvl w:val="0"/>
          <w:numId w:val="1007"/>
        </w:numPr>
        <w:pStyle w:val="Compact"/>
      </w:pPr>
      <w:r>
        <w:rPr>
          <w:bCs/>
          <w:b/>
        </w:rPr>
        <w:t xml:space="preserve">Security:</w:t>
      </w:r>
      <w:r>
        <w:t xml:space="preserve"> </w:t>
      </w:r>
      <w:r>
        <w:t xml:space="preserve">public endpoint; no rate limit or CAPTCHA.</w:t>
      </w:r>
    </w:p>
    <w:p>
      <w:pPr>
        <w:numPr>
          <w:ilvl w:val="0"/>
          <w:numId w:val="1007"/>
        </w:numPr>
        <w:pStyle w:val="Compact"/>
      </w:pPr>
      <w:r>
        <w:rPr>
          <w:bCs/>
          <w:b/>
        </w:rPr>
        <w:t xml:space="preserve">Status:</w:t>
      </w:r>
      <w:r>
        <w:t xml:space="preserve"> </w:t>
      </w:r>
      <w:r>
        <w:t xml:space="preserve">IMPL-NV.</w:t>
      </w:r>
    </w:p>
    <w:p>
      <w:pPr>
        <w:numPr>
          <w:ilvl w:val="0"/>
          <w:numId w:val="1007"/>
        </w:numPr>
        <w:pStyle w:val="Compact"/>
      </w:pPr>
      <w:r>
        <w:rPr>
          <w:bCs/>
          <w:b/>
        </w:rPr>
        <w:t xml:space="preserve">Limitations:</w:t>
      </w:r>
      <w:r>
        <w:t xml:space="preserve"> </w:t>
      </w:r>
      <w:r>
        <w:t xml:space="preserve">pre-hijack via overwrite (see A5); abandoned users never cleaned up; referral field dead.</w:t>
      </w:r>
    </w:p>
    <w:p>
      <w:pPr>
        <w:numPr>
          <w:ilvl w:val="0"/>
          <w:numId w:val="1007"/>
        </w:numPr>
        <w:pStyle w:val="Compact"/>
      </w:pPr>
      <w:r>
        <w:rPr>
          <w:bCs/>
          <w:b/>
        </w:rPr>
        <w:t xml:space="preserve">Verification:</w:t>
      </w:r>
      <w:r>
        <w:t xml:space="preserve"> </w:t>
      </w:r>
      <w:r>
        <w:t xml:space="preserve">unit tests with mocked Prisma (verified, unverified, phone conflict); integration on a throwaway Postgres.</w:t>
      </w:r>
    </w:p>
    <w:bookmarkEnd w:id="52"/>
    <w:bookmarkStart w:id="53" w:name="a2--email-otp"/>
    <w:p>
      <w:pPr>
        <w:pStyle w:val="Heading3"/>
      </w:pPr>
      <w:r>
        <w:t xml:space="preserve">A2 — Email OTP</w:t>
      </w:r>
    </w:p>
    <w:p>
      <w:pPr>
        <w:numPr>
          <w:ilvl w:val="0"/>
          <w:numId w:val="1008"/>
        </w:numPr>
        <w:pStyle w:val="Compact"/>
      </w:pPr>
      <w:r>
        <w:rPr>
          <w:bCs/>
          <w:b/>
        </w:rPr>
        <w:t xml:space="preserve">Purpose:</w:t>
      </w:r>
      <w:r>
        <w:t xml:space="preserve"> </w:t>
      </w:r>
      <w:r>
        <w:t xml:space="preserve">verify email at registration or during an unverified login.</w:t>
      </w:r>
    </w:p>
    <w:p>
      <w:pPr>
        <w:numPr>
          <w:ilvl w:val="0"/>
          <w:numId w:val="1008"/>
        </w:numPr>
        <w:pStyle w:val="Compact"/>
      </w:pPr>
      <w:r>
        <w:rPr>
          <w:bCs/>
          <w:b/>
        </w:rPr>
        <w:t xml:space="preserve">Journey:</w:t>
      </w:r>
      <w:r>
        <w:t xml:space="preserve"> </w:t>
      </w:r>
      <w:r>
        <w:rPr>
          <w:rStyle w:val="VerbatimChar"/>
        </w:rPr>
        <w:t xml:space="preserve">/verify-otp</w:t>
      </w:r>
      <w:r>
        <w:t xml:space="preserve"> </w:t>
      </w:r>
      <w:r>
        <w:t xml:space="preserve">form →</w:t>
      </w:r>
      <w:r>
        <w:t xml:space="preserve"> </w:t>
      </w:r>
      <w:r>
        <w:rPr>
          <w:rStyle w:val="VerbatimChar"/>
        </w:rPr>
        <w:t xml:space="preserve">POST /auth/verify-otp</w:t>
      </w:r>
      <w:r>
        <w:t xml:space="preserve">; "Resend" →</w:t>
      </w:r>
      <w:r>
        <w:t xml:space="preserve"> </w:t>
      </w:r>
      <w:r>
        <w:rPr>
          <w:rStyle w:val="VerbatimChar"/>
        </w:rPr>
        <w:t xml:space="preserve">/resend-otp</w:t>
      </w:r>
      <w:r>
        <w:t xml:space="preserve">.</w:t>
      </w:r>
    </w:p>
    <w:p>
      <w:pPr>
        <w:numPr>
          <w:ilvl w:val="0"/>
          <w:numId w:val="1008"/>
        </w:numPr>
        <w:pStyle w:val="Compact"/>
      </w:pPr>
      <w:r>
        <w:rPr>
          <w:bCs/>
          <w:b/>
        </w:rPr>
        <w:t xml:space="preserve">Inputs:</w:t>
      </w:r>
      <w:r>
        <w:t xml:space="preserve"> </w:t>
      </w:r>
      <w:r>
        <w:rPr>
          <w:rStyle w:val="VerbatimChar"/>
        </w:rPr>
        <w:t xml:space="preserve">otp</w:t>
      </w:r>
      <w:r>
        <w:t xml:space="preserve"> </w:t>
      </w:r>
      <w:r>
        <w:t xml:space="preserve">exactly 6 digits;</w:t>
      </w:r>
      <w:r>
        <w:t xml:space="preserve"> </w:t>
      </w:r>
      <w:r>
        <w:rPr>
          <w:rStyle w:val="VerbatimChar"/>
        </w:rPr>
        <w:t xml:space="preserve">type</w:t>
      </w:r>
      <w:r>
        <w:t xml:space="preserve"> </w:t>
      </w:r>
      <w:r>
        <w:t xml:space="preserve">∈ {REGISTER, LOGIN}.</w:t>
      </w:r>
    </w:p>
    <w:p>
      <w:pPr>
        <w:numPr>
          <w:ilvl w:val="0"/>
          <w:numId w:val="1008"/>
        </w:numPr>
        <w:pStyle w:val="Compact"/>
      </w:pPr>
      <w:r>
        <w:rPr>
          <w:bCs/>
          <w:b/>
        </w:rPr>
        <w:t xml:space="preserve">Rules:</w:t>
      </w:r>
      <w:r>
        <w:t xml:space="preserve"> </w:t>
      </w:r>
      <w:r>
        <w:t xml:space="preserve">OTP =</w:t>
      </w:r>
      <w:r>
        <w:t xml:space="preserve"> </w:t>
      </w:r>
      <w:r>
        <w:rPr>
          <w:rStyle w:val="VerbatimChar"/>
        </w:rPr>
        <w:t xml:space="preserve">Math.floor(100000 + Math.random()*900000)</w:t>
      </w:r>
      <w:r>
        <w:t xml:space="preserve">; stored as SHA-256; expires in 10 minutes; single use. Resend is blocked if an unused code was created &lt; 60 s ago (429). Prior unused codes are marked used on resend. Unknown email on resend → generic success. A successful REGISTER verification sets</w:t>
      </w:r>
      <w:r>
        <w:t xml:space="preserve"> </w:t>
      </w:r>
      <w:r>
        <w:rPr>
          <w:rStyle w:val="VerbatimChar"/>
        </w:rPr>
        <w:t xml:space="preserve">isEmailVerified</w:t>
      </w:r>
      <w:r>
        <w:t xml:space="preserve">.</w:t>
      </w:r>
    </w:p>
    <w:p>
      <w:pPr>
        <w:numPr>
          <w:ilvl w:val="0"/>
          <w:numId w:val="1008"/>
        </w:numPr>
        <w:pStyle w:val="Compact"/>
      </w:pPr>
      <w:r>
        <w:rPr>
          <w:bCs/>
          <w:b/>
        </w:rPr>
        <w:t xml:space="preserve">Processing:</w:t>
      </w:r>
      <w:r>
        <w:t xml:space="preserve"> </w:t>
      </w:r>
      <w:r>
        <w:t xml:space="preserve">lookup by</w:t>
      </w:r>
      <w:r>
        <w:t xml:space="preserve"> </w:t>
      </w:r>
      <w:r>
        <w:rPr>
          <w:rStyle w:val="VerbatimChar"/>
        </w:rPr>
        <w:t xml:space="preserve">(email, hash(otp), type, used=false)</w:t>
      </w:r>
      <w:r>
        <w:t xml:space="preserve">, newest first, then expiry check.</w:t>
      </w:r>
    </w:p>
    <w:p>
      <w:pPr>
        <w:numPr>
          <w:ilvl w:val="0"/>
          <w:numId w:val="1008"/>
        </w:numPr>
        <w:pStyle w:val="Compact"/>
      </w:pPr>
      <w:r>
        <w:rPr>
          <w:bCs/>
          <w:b/>
        </w:rPr>
        <w:t xml:space="preserve">Flow:</w:t>
      </w:r>
      <w:r>
        <w:t xml:space="preserve"> </w:t>
      </w:r>
      <w:r>
        <w:rPr>
          <w:rStyle w:val="VerbatimChar"/>
        </w:rPr>
        <w:t xml:space="preserve">OtpForm</w:t>
      </w:r>
      <w:r>
        <w:t xml:space="preserve"> </w:t>
      </w:r>
      <w:r>
        <w:t xml:space="preserve">→</w:t>
      </w:r>
      <w:r>
        <w:t xml:space="preserve"> </w:t>
      </w:r>
      <w:r>
        <w:rPr>
          <w:rStyle w:val="VerbatimChar"/>
        </w:rPr>
        <w:t xml:space="preserve">authApi.verifyOtp</w:t>
      </w:r>
      <w:r>
        <w:t xml:space="preserve"> </w:t>
      </w:r>
      <w:r>
        <w:t xml:space="preserve">→</w:t>
      </w:r>
      <w:r>
        <w:t xml:space="preserve"> </w:t>
      </w:r>
      <w:r>
        <w:rPr>
          <w:rStyle w:val="VerbatimChar"/>
        </w:rPr>
        <w:t xml:space="preserve">AuthService.verifyOtp</w:t>
      </w:r>
      <w:r>
        <w:t xml:space="preserve"> </w:t>
      </w:r>
      <w:r>
        <w:t xml:space="preserve">→</w:t>
      </w:r>
      <w:r>
        <w:t xml:space="preserve"> </w:t>
      </w:r>
      <w:r>
        <w:rPr>
          <w:rStyle w:val="VerbatimChar"/>
        </w:rPr>
        <w:t xml:space="preserve">issueAuthTokens</w:t>
      </w:r>
      <w:r>
        <w:t xml:space="preserve">.</w:t>
      </w:r>
    </w:p>
    <w:p>
      <w:pPr>
        <w:numPr>
          <w:ilvl w:val="0"/>
          <w:numId w:val="1008"/>
        </w:numPr>
        <w:pStyle w:val="Compact"/>
      </w:pPr>
      <w:r>
        <w:rPr>
          <w:bCs/>
          <w:b/>
        </w:rPr>
        <w:t xml:space="preserve">Data:</w:t>
      </w:r>
      <w:r>
        <w:t xml:space="preserve"> </w:t>
      </w:r>
      <w:r>
        <w:rPr>
          <w:rStyle w:val="VerbatimChar"/>
        </w:rPr>
        <w:t xml:space="preserve">otp_verifications</w:t>
      </w:r>
      <w:r>
        <w:t xml:space="preserve"> </w:t>
      </w:r>
      <w:r>
        <w:t xml:space="preserve">create/update;</w:t>
      </w:r>
      <w:r>
        <w:t xml:space="preserve"> </w:t>
      </w:r>
      <w:r>
        <w:rPr>
          <w:rStyle w:val="VerbatimChar"/>
        </w:rPr>
        <w:t xml:space="preserve">users</w:t>
      </w:r>
      <w:r>
        <w:t xml:space="preserve"> </w:t>
      </w:r>
      <w:r>
        <w:t xml:space="preserve">update.</w:t>
      </w:r>
    </w:p>
    <w:p>
      <w:pPr>
        <w:numPr>
          <w:ilvl w:val="0"/>
          <w:numId w:val="1008"/>
        </w:numPr>
        <w:pStyle w:val="Compact"/>
      </w:pPr>
      <w:r>
        <w:rPr>
          <w:bCs/>
          <w:b/>
        </w:rPr>
        <w:t xml:space="preserve">External:</w:t>
      </w:r>
      <w:r>
        <w:t xml:space="preserve"> </w:t>
      </w:r>
      <w:r>
        <w:t xml:space="preserve">Resend</w:t>
      </w:r>
      <w:r>
        <w:t xml:space="preserve"> </w:t>
      </w:r>
      <w:r>
        <w:rPr>
          <w:rStyle w:val="VerbatimChar"/>
        </w:rPr>
        <w:t xml:space="preserve">emails.send</w:t>
      </w:r>
      <w:r>
        <w:t xml:space="preserve"> </w:t>
      </w:r>
      <w:r>
        <w:t xml:space="preserve">(</w:t>
      </w:r>
      <w:r>
        <w:rPr>
          <w:rStyle w:val="VerbatimChar"/>
        </w:rPr>
        <w:t xml:space="preserve">sendOtpEmail</w:t>
      </w:r>
      <w:r>
        <w:t xml:space="preserve">). Failures are caught and logged; the API still reports "sent".</w:t>
      </w:r>
    </w:p>
    <w:p>
      <w:pPr>
        <w:numPr>
          <w:ilvl w:val="0"/>
          <w:numId w:val="1008"/>
        </w:numPr>
        <w:pStyle w:val="Compact"/>
      </w:pPr>
      <w:r>
        <w:rPr>
          <w:bCs/>
          <w:b/>
        </w:rPr>
        <w:t xml:space="preserve">State:</w:t>
      </w:r>
      <w:r>
        <w:t xml:space="preserve"> </w:t>
      </w:r>
      <w:r>
        <w:t xml:space="preserve">created → used | expired (never purged).</w:t>
      </w:r>
    </w:p>
    <w:p>
      <w:pPr>
        <w:numPr>
          <w:ilvl w:val="0"/>
          <w:numId w:val="1008"/>
        </w:numPr>
        <w:pStyle w:val="Compact"/>
      </w:pPr>
      <w:r>
        <w:rPr>
          <w:bCs/>
          <w:b/>
        </w:rPr>
        <w:t xml:space="preserve">Output:</w:t>
      </w:r>
      <w:r>
        <w:t xml:space="preserve"> </w:t>
      </w:r>
      <w:r>
        <w:t xml:space="preserve">user + tokens; invalid → 400 "Invalid OTP"; expired → 400.</w:t>
      </w:r>
    </w:p>
    <w:p>
      <w:pPr>
        <w:numPr>
          <w:ilvl w:val="0"/>
          <w:numId w:val="1008"/>
        </w:numPr>
        <w:pStyle w:val="Compact"/>
      </w:pPr>
      <w:r>
        <w:rPr>
          <w:bCs/>
          <w:b/>
        </w:rPr>
        <w:t xml:space="preserve">Status:</w:t>
      </w:r>
      <w:r>
        <w:t xml:space="preserve"> </w:t>
      </w:r>
      <w:r>
        <w:t xml:space="preserve">IMPL-NV.</w:t>
      </w:r>
    </w:p>
    <w:p>
      <w:pPr>
        <w:numPr>
          <w:ilvl w:val="0"/>
          <w:numId w:val="1008"/>
        </w:numPr>
        <w:pStyle w:val="Compact"/>
      </w:pPr>
      <w:r>
        <w:rPr>
          <w:bCs/>
          <w:b/>
        </w:rPr>
        <w:t xml:space="preserve">Limitations:</w:t>
      </w:r>
      <w:r>
        <w:t xml:space="preserve"> </w:t>
      </w:r>
      <w:r>
        <w:t xml:space="preserve">brute-forceable (no attempt cap); weak RNG; unsalted hash; silent delivery failure; no purge.</w:t>
      </w:r>
    </w:p>
    <w:p>
      <w:pPr>
        <w:numPr>
          <w:ilvl w:val="0"/>
          <w:numId w:val="1008"/>
        </w:numPr>
        <w:pStyle w:val="Compact"/>
      </w:pPr>
      <w:r>
        <w:rPr>
          <w:bCs/>
          <w:b/>
        </w:rPr>
        <w:t xml:space="preserve">Verification:</w:t>
      </w:r>
      <w:r>
        <w:t xml:space="preserve"> </w:t>
      </w:r>
      <w:r>
        <w:t xml:space="preserve">fake-timer tests for expiry and the 60 s cooldown; a brute-force negative test (expected to fail today).</w:t>
      </w:r>
    </w:p>
    <w:bookmarkEnd w:id="53"/>
    <w:bookmarkStart w:id="54" w:name="a3--phone-verification-msg91"/>
    <w:p>
      <w:pPr>
        <w:pStyle w:val="Heading3"/>
      </w:pPr>
      <w:r>
        <w:t xml:space="preserve">A3 — Phone verification (MSG91)</w:t>
      </w:r>
    </w:p>
    <w:p>
      <w:pPr>
        <w:numPr>
          <w:ilvl w:val="0"/>
          <w:numId w:val="1009"/>
        </w:numPr>
        <w:pStyle w:val="Compact"/>
      </w:pPr>
      <w:r>
        <w:rPr>
          <w:bCs/>
          <w:b/>
        </w:rPr>
        <w:t xml:space="preserve">Purpose:</w:t>
      </w:r>
      <w:r>
        <w:t xml:space="preserve"> </w:t>
      </w:r>
      <w:r>
        <w:t xml:space="preserve">verify phone as an alternative to email OTP.</w:t>
      </w:r>
    </w:p>
    <w:p>
      <w:pPr>
        <w:numPr>
          <w:ilvl w:val="0"/>
          <w:numId w:val="1009"/>
        </w:numPr>
        <w:pStyle w:val="Compact"/>
      </w:pPr>
      <w:r>
        <w:rPr>
          <w:bCs/>
          <w:b/>
        </w:rPr>
        <w:t xml:space="preserve">Journey:</w:t>
      </w:r>
      <w:r>
        <w:t xml:space="preserve"> </w:t>
      </w:r>
      <w:r>
        <w:t xml:space="preserve">register → choose phone →</w:t>
      </w:r>
      <w:r>
        <w:t xml:space="preserve"> </w:t>
      </w:r>
      <w:r>
        <w:rPr>
          <w:rStyle w:val="VerbatimChar"/>
        </w:rPr>
        <w:t xml:space="preserve">GET /auth/msg91-config</w:t>
      </w:r>
      <w:r>
        <w:t xml:space="preserve"> </w:t>
      </w:r>
      <w:r>
        <w:t xml:space="preserve">→ MSG91 widget returns</w:t>
      </w:r>
      <w:r>
        <w:t xml:space="preserve"> </w:t>
      </w:r>
      <w:r>
        <w:rPr>
          <w:rStyle w:val="VerbatimChar"/>
        </w:rPr>
        <w:t xml:space="preserve">accessToken</w:t>
      </w:r>
      <w:r>
        <w:t xml:space="preserve"> </w:t>
      </w:r>
      <w:r>
        <w:t xml:space="preserve">→</w:t>
      </w:r>
      <w:r>
        <w:t xml:space="preserve"> </w:t>
      </w:r>
      <w:r>
        <w:rPr>
          <w:rStyle w:val="VerbatimChar"/>
        </w:rPr>
        <w:t xml:space="preserve">POST /auth/verify-phone</w:t>
      </w:r>
      <w:r>
        <w:t xml:space="preserve">.</w:t>
      </w:r>
    </w:p>
    <w:p>
      <w:pPr>
        <w:numPr>
          <w:ilvl w:val="0"/>
          <w:numId w:val="1009"/>
        </w:numPr>
        <w:pStyle w:val="Compact"/>
      </w:pPr>
      <w:r>
        <w:rPr>
          <w:bCs/>
          <w:b/>
        </w:rPr>
        <w:t xml:space="preserve">Inputs:</w:t>
      </w:r>
      <w:r>
        <w:t xml:space="preserve"> </w:t>
      </w:r>
      <w:r>
        <w:rPr>
          <w:rStyle w:val="VerbatimChar"/>
        </w:rPr>
        <w:t xml:space="preserve">email</w:t>
      </w:r>
      <w:r>
        <w:t xml:space="preserve"> </w:t>
      </w:r>
      <w:r>
        <w:t xml:space="preserve">and</w:t>
      </w:r>
      <w:r>
        <w:t xml:space="preserve"> </w:t>
      </w:r>
      <w:r>
        <w:rPr>
          <w:rStyle w:val="VerbatimChar"/>
        </w:rPr>
        <w:t xml:space="preserve">accessToken</w:t>
      </w:r>
      <w:r>
        <w:t xml:space="preserve"> </w:t>
      </w:r>
      <w:r>
        <w:t xml:space="preserve">required.</w:t>
      </w:r>
    </w:p>
    <w:p>
      <w:pPr>
        <w:numPr>
          <w:ilvl w:val="0"/>
          <w:numId w:val="1009"/>
        </w:numPr>
        <w:pStyle w:val="Compact"/>
      </w:pPr>
      <w:r>
        <w:rPr>
          <w:bCs/>
          <w:b/>
        </w:rPr>
        <w:t xml:space="preserve">Rules:</w:t>
      </w:r>
      <w:r>
        <w:t xml:space="preserve"> </w:t>
      </w:r>
      <w:r>
        <w:t xml:space="preserve">user must exist; already phone-verified → 409; MSG91</w:t>
      </w:r>
      <w:r>
        <w:t xml:space="preserve"> </w:t>
      </w:r>
      <w:r>
        <w:rPr>
          <w:rStyle w:val="VerbatimChar"/>
        </w:rPr>
        <w:t xml:space="preserve">widget/verifyAccessToken</w:t>
      </w:r>
      <w:r>
        <w:t xml:space="preserve"> </w:t>
      </w:r>
      <w:r>
        <w:t xml:space="preserve">must return</w:t>
      </w:r>
      <w:r>
        <w:t xml:space="preserve"> </w:t>
      </w:r>
      <w:r>
        <w:rPr>
          <w:rStyle w:val="VerbatimChar"/>
        </w:rPr>
        <w:t xml:space="preserve">type:"success"</w:t>
      </w:r>
      <w:r>
        <w:t xml:space="preserve">;</w:t>
      </w:r>
      <w:r>
        <w:t xml:space="preserve"> </w:t>
      </w:r>
      <w:r>
        <w:rPr>
          <w:bCs/>
          <w:b/>
        </w:rPr>
        <w:t xml:space="preserve">if</w:t>
      </w:r>
      <w:r>
        <w:t xml:space="preserve"> </w:t>
      </w:r>
      <w:r>
        <w:t xml:space="preserve">MSG91 returns a mobile number it must end with the registered 10 digits — otherwise the check is skipped; phone uniqueness is re-checked. Provider timeout 5 s.</w:t>
      </w:r>
    </w:p>
    <w:p>
      <w:pPr>
        <w:numPr>
          <w:ilvl w:val="0"/>
          <w:numId w:val="1009"/>
        </w:numPr>
        <w:pStyle w:val="Compact"/>
      </w:pPr>
      <w:r>
        <w:rPr>
          <w:bCs/>
          <w:b/>
        </w:rPr>
        <w:t xml:space="preserve">Flow:</w:t>
      </w:r>
      <w:r>
        <w:t xml:space="preserve"> </w:t>
      </w:r>
      <w:r>
        <w:rPr>
          <w:rStyle w:val="VerbatimChar"/>
        </w:rPr>
        <w:t xml:space="preserve">useVerifyPhone</w:t>
      </w:r>
      <w:r>
        <w:t xml:space="preserve"> </w:t>
      </w:r>
      <w:r>
        <w:t xml:space="preserve">→</w:t>
      </w:r>
      <w:r>
        <w:t xml:space="preserve"> </w:t>
      </w:r>
      <w:r>
        <w:rPr>
          <w:rStyle w:val="VerbatimChar"/>
        </w:rPr>
        <w:t xml:space="preserve">authApi.verifyPhone</w:t>
      </w:r>
      <w:r>
        <w:t xml:space="preserve"> </w:t>
      </w:r>
      <w:r>
        <w:t xml:space="preserve">→</w:t>
      </w:r>
      <w:r>
        <w:t xml:space="preserve"> </w:t>
      </w:r>
      <w:r>
        <w:rPr>
          <w:rStyle w:val="VerbatimChar"/>
        </w:rPr>
        <w:t xml:space="preserve">AuthService.verifyPhone</w:t>
      </w:r>
      <w:r>
        <w:t xml:space="preserve">.</w:t>
      </w:r>
    </w:p>
    <w:p>
      <w:pPr>
        <w:numPr>
          <w:ilvl w:val="0"/>
          <w:numId w:val="1009"/>
        </w:numPr>
        <w:pStyle w:val="Compact"/>
      </w:pPr>
      <w:r>
        <w:rPr>
          <w:bCs/>
          <w:b/>
        </w:rPr>
        <w:t xml:space="preserve">Data:</w:t>
      </w:r>
      <w:r>
        <w:t xml:space="preserve"> </w:t>
      </w:r>
      <w:r>
        <w:rPr>
          <w:rStyle w:val="VerbatimChar"/>
        </w:rPr>
        <w:t xml:space="preserve">users.isPhoneVerified = true</w:t>
      </w:r>
      <w:r>
        <w:t xml:space="preserve">; a session is issued.</w:t>
      </w:r>
    </w:p>
    <w:p>
      <w:pPr>
        <w:numPr>
          <w:ilvl w:val="0"/>
          <w:numId w:val="1009"/>
        </w:numPr>
        <w:pStyle w:val="Compact"/>
      </w:pPr>
      <w:r>
        <w:rPr>
          <w:bCs/>
          <w:b/>
        </w:rPr>
        <w:t xml:space="preserve">External:</w:t>
      </w:r>
      <w:r>
        <w:t xml:space="preserve"> </w:t>
      </w:r>
      <w:r>
        <w:t xml:space="preserve">MSG91 control API (</w:t>
      </w:r>
      <w:r>
        <w:rPr>
          <w:rStyle w:val="VerbatimChar"/>
        </w:rPr>
        <w:t xml:space="preserve">MSG91_AUTH_KEY</w:t>
      </w:r>
      <w:r>
        <w:t xml:space="preserve"> </w:t>
      </w:r>
      <w:r>
        <w:t xml:space="preserve">server-side).</w:t>
      </w:r>
    </w:p>
    <w:p>
      <w:pPr>
        <w:numPr>
          <w:ilvl w:val="0"/>
          <w:numId w:val="1009"/>
        </w:numPr>
        <w:pStyle w:val="Compact"/>
      </w:pPr>
      <w:r>
        <w:rPr>
          <w:bCs/>
          <w:b/>
        </w:rPr>
        <w:t xml:space="preserve">Output:</w:t>
      </w:r>
      <w:r>
        <w:t xml:space="preserve"> </w:t>
      </w:r>
      <w:r>
        <w:t xml:space="preserve">200 session; 400 provider failure or mismatch; 409 conflict.</w:t>
      </w:r>
    </w:p>
    <w:p>
      <w:pPr>
        <w:numPr>
          <w:ilvl w:val="0"/>
          <w:numId w:val="1009"/>
        </w:numPr>
        <w:pStyle w:val="Compact"/>
      </w:pPr>
      <w:r>
        <w:rPr>
          <w:bCs/>
          <w:b/>
        </w:rPr>
        <w:t xml:space="preserve">Security:</w:t>
      </w:r>
      <w:r>
        <w:t xml:space="preserve"> </w:t>
      </w:r>
      <w:r>
        <w:t xml:space="preserve">unauthenticated; keyed by email only.</w:t>
      </w:r>
    </w:p>
    <w:p>
      <w:pPr>
        <w:numPr>
          <w:ilvl w:val="0"/>
          <w:numId w:val="1009"/>
        </w:numPr>
        <w:pStyle w:val="Compact"/>
      </w:pPr>
      <w:r>
        <w:rPr>
          <w:bCs/>
          <w:b/>
        </w:rPr>
        <w:t xml:space="preserve">Status:</w:t>
      </w:r>
      <w:r>
        <w:t xml:space="preserve"> </w:t>
      </w:r>
      <w:r>
        <w:t xml:space="preserve">IMPL-NV.</w:t>
      </w:r>
    </w:p>
    <w:p>
      <w:pPr>
        <w:numPr>
          <w:ilvl w:val="0"/>
          <w:numId w:val="1009"/>
        </w:numPr>
        <w:pStyle w:val="Compact"/>
      </w:pPr>
      <w:r>
        <w:rPr>
          <w:bCs/>
          <w:b/>
        </w:rPr>
        <w:t xml:space="preserve">Limitations:</w:t>
      </w:r>
      <w:r>
        <w:t xml:space="preserve"> </w:t>
      </w:r>
      <w:r>
        <w:t xml:space="preserve">possible bypass if the mobile field is absent [response shape UNKNOWN]; India DLT/template status UNKNOWN.</w:t>
      </w:r>
    </w:p>
    <w:p>
      <w:pPr>
        <w:numPr>
          <w:ilvl w:val="0"/>
          <w:numId w:val="1009"/>
        </w:numPr>
        <w:pStyle w:val="Compact"/>
      </w:pPr>
      <w:r>
        <w:rPr>
          <w:bCs/>
          <w:b/>
        </w:rPr>
        <w:t xml:space="preserve">Verification:</w:t>
      </w:r>
      <w:r>
        <w:t xml:space="preserve"> </w:t>
      </w:r>
      <w:r>
        <w:t xml:space="preserve">mock</w:t>
      </w:r>
      <w:r>
        <w:t xml:space="preserve"> </w:t>
      </w:r>
      <w:r>
        <w:rPr>
          <w:rStyle w:val="VerbatimChar"/>
        </w:rPr>
        <w:t xml:space="preserve">verifyMsg91AccessToken</w:t>
      </w:r>
      <w:r>
        <w:t xml:space="preserve"> </w:t>
      </w:r>
      <w:r>
        <w:t xml:space="preserve">with and without</w:t>
      </w:r>
      <w:r>
        <w:t xml:space="preserve"> </w:t>
      </w:r>
      <w:r>
        <w:rPr>
          <w:rStyle w:val="VerbatimChar"/>
        </w:rPr>
        <w:t xml:space="preserve">mobile</w:t>
      </w:r>
      <w:r>
        <w:t xml:space="preserve">; real test needs an MSG91 sandbox.</w:t>
      </w:r>
    </w:p>
    <w:bookmarkEnd w:id="54"/>
    <w:bookmarkStart w:id="55" w:name="a4--password-login"/>
    <w:p>
      <w:pPr>
        <w:pStyle w:val="Heading3"/>
      </w:pPr>
      <w:r>
        <w:t xml:space="preserve">A4 — Password login</w:t>
      </w:r>
    </w:p>
    <w:p>
      <w:pPr>
        <w:numPr>
          <w:ilvl w:val="0"/>
          <w:numId w:val="1010"/>
        </w:numPr>
        <w:pStyle w:val="Compact"/>
      </w:pPr>
      <w:r>
        <w:rPr>
          <w:bCs/>
          <w:b/>
        </w:rPr>
        <w:t xml:space="preserve">Purpose:</w:t>
      </w:r>
      <w:r>
        <w:t xml:space="preserve"> </w:t>
      </w:r>
      <w:r>
        <w:t xml:space="preserve">sign in.</w:t>
      </w:r>
    </w:p>
    <w:p>
      <w:pPr>
        <w:numPr>
          <w:ilvl w:val="0"/>
          <w:numId w:val="1010"/>
        </w:numPr>
        <w:pStyle w:val="Compact"/>
      </w:pPr>
      <w:r>
        <w:rPr>
          <w:bCs/>
          <w:b/>
        </w:rPr>
        <w:t xml:space="preserve">Journey:</w:t>
      </w:r>
      <w:r>
        <w:t xml:space="preserve"> </w:t>
      </w:r>
      <w:r>
        <w:rPr>
          <w:rStyle w:val="VerbatimChar"/>
        </w:rPr>
        <w:t xml:space="preserve">/login</w:t>
      </w:r>
      <w:r>
        <w:t xml:space="preserve"> </w:t>
      </w:r>
      <w:r>
        <w:t xml:space="preserve">→</w:t>
      </w:r>
      <w:r>
        <w:t xml:space="preserve"> </w:t>
      </w:r>
      <w:r>
        <w:rPr>
          <w:rStyle w:val="VerbatimChar"/>
        </w:rPr>
        <w:t xml:space="preserve">POST /auth/login</w:t>
      </w:r>
      <w:r>
        <w:t xml:space="preserve">.</w:t>
      </w:r>
    </w:p>
    <w:p>
      <w:pPr>
        <w:numPr>
          <w:ilvl w:val="0"/>
          <w:numId w:val="1010"/>
        </w:numPr>
        <w:pStyle w:val="Compact"/>
      </w:pPr>
      <w:r>
        <w:rPr>
          <w:bCs/>
          <w:b/>
        </w:rPr>
        <w:t xml:space="preserve">Inputs:</w:t>
      </w:r>
      <w:r>
        <w:t xml:space="preserve"> </w:t>
      </w:r>
      <w:r>
        <w:t xml:space="preserve">email and password required.</w:t>
      </w:r>
    </w:p>
    <w:p>
      <w:pPr>
        <w:numPr>
          <w:ilvl w:val="0"/>
          <w:numId w:val="1010"/>
        </w:numPr>
        <w:pStyle w:val="Compact"/>
      </w:pPr>
      <w:r>
        <w:rPr>
          <w:bCs/>
          <w:b/>
        </w:rPr>
        <w:t xml:space="preserve">Rules (in order):</w:t>
      </w:r>
      <w:r>
        <w:t xml:space="preserve"> </w:t>
      </w:r>
      <w:r>
        <w:t xml:space="preserve">unknown email → 404 "User with this Email doesn't exist"; no password hash (Google-only) → 401; wrong password → 401;</w:t>
      </w:r>
      <w:r>
        <w:t xml:space="preserve"> </w:t>
      </w:r>
      <w:r>
        <w:rPr>
          <w:bCs/>
          <w:b/>
        </w:rPr>
        <w:t xml:space="preserve">password is checked before</w:t>
      </w:r>
      <w:r>
        <w:rPr>
          <w:bCs/>
          <w:b/>
        </w:rPr>
        <w:t xml:space="preserve"> </w:t>
      </w:r>
      <w:r>
        <w:rPr>
          <w:rStyle w:val="VerbatimChar"/>
          <w:bCs/>
          <w:b/>
        </w:rPr>
        <w:t xml:space="preserve">isActive</w:t>
      </w:r>
      <w:r>
        <w:t xml:space="preserve">; inactive → 403; neither email nor phone verified → invalidate old LOGIN OTPs, create and email a new OTP, return</w:t>
      </w:r>
      <w:r>
        <w:t xml:space="preserve"> </w:t>
      </w:r>
      <w:r>
        <w:rPr>
          <w:rStyle w:val="VerbatimChar"/>
        </w:rPr>
        <w:t xml:space="preserve">{requiresVerification:true}</w:t>
      </w:r>
      <w:r>
        <w:t xml:space="preserve">; otherwise</w:t>
      </w:r>
      <w:r>
        <w:t xml:space="preserve"> </w:t>
      </w:r>
      <w:r>
        <w:rPr>
          <w:rStyle w:val="VerbatimChar"/>
        </w:rPr>
        <w:t xml:space="preserve">ensureEmailProfileCompleted</w:t>
      </w:r>
      <w:r>
        <w:t xml:space="preserve"> </w:t>
      </w:r>
      <w:r>
        <w:t xml:space="preserve">(legacy local accounts auto-marked complete; Google-only accounts without password stay incomplete), then tokens.</w:t>
      </w:r>
    </w:p>
    <w:p>
      <w:pPr>
        <w:numPr>
          <w:ilvl w:val="0"/>
          <w:numId w:val="1010"/>
        </w:numPr>
        <w:pStyle w:val="Compact"/>
      </w:pPr>
      <w:r>
        <w:rPr>
          <w:bCs/>
          <w:b/>
        </w:rPr>
        <w:t xml:space="preserve">Frontend:</w:t>
      </w:r>
      <w:r>
        <w:t xml:space="preserve"> </w:t>
      </w:r>
      <w:r>
        <w:rPr>
          <w:rStyle w:val="VerbatimChar"/>
        </w:rPr>
        <w:t xml:space="preserve">useLoginMutation</w:t>
      </w:r>
      <w:r>
        <w:t xml:space="preserve"> </w:t>
      </w:r>
      <w:r>
        <w:t xml:space="preserve">applies the session only for a full session response. On</w:t>
      </w:r>
      <w:r>
        <w:t xml:space="preserve"> </w:t>
      </w:r>
      <w:r>
        <w:rPr>
          <w:rStyle w:val="VerbatimChar"/>
        </w:rPr>
        <w:t xml:space="preserve">requiresVerification</w:t>
      </w:r>
      <w:r>
        <w:t xml:space="preserve">,</w:t>
      </w:r>
      <w:r>
        <w:t xml:space="preserve"> </w:t>
      </w:r>
      <w:r>
        <w:rPr>
          <w:rStyle w:val="VerbatimChar"/>
        </w:rPr>
        <w:t xml:space="preserve">LoginPage.tsx</w:t>
      </w:r>
      <w:r>
        <w:t xml:space="preserve"> </w:t>
      </w:r>
      <w:r>
        <w:t xml:space="preserve">navigates to</w:t>
      </w:r>
      <w:r>
        <w:t xml:space="preserve"> </w:t>
      </w:r>
      <w:r>
        <w:rPr>
          <w:rStyle w:val="VerbatimChar"/>
        </w:rPr>
        <w:t xml:space="preserve">/verify-otp</w:t>
      </w:r>
      <w:r>
        <w:t xml:space="preserve"> </w:t>
      </w:r>
      <w:r>
        <w:t xml:space="preserve">with state</w:t>
      </w:r>
      <w:r>
        <w:t xml:space="preserve"> </w:t>
      </w:r>
      <w:r>
        <w:rPr>
          <w:rStyle w:val="VerbatimChar"/>
        </w:rPr>
        <w:t xml:space="preserve">{email, type:"LOGIN"}</w:t>
      </w:r>
      <w:r>
        <w:t xml:space="preserve"> </w:t>
      </w:r>
      <w:r>
        <w:t xml:space="preserve">(confirmed in the second pass).</w:t>
      </w:r>
    </w:p>
    <w:p>
      <w:pPr>
        <w:numPr>
          <w:ilvl w:val="0"/>
          <w:numId w:val="1010"/>
        </w:numPr>
        <w:pStyle w:val="Compact"/>
      </w:pPr>
      <w:r>
        <w:rPr>
          <w:bCs/>
          <w:b/>
        </w:rPr>
        <w:t xml:space="preserve">Data:</w:t>
      </w:r>
      <w:r>
        <w:t xml:space="preserve"> </w:t>
      </w:r>
      <w:r>
        <w:rPr>
          <w:rStyle w:val="VerbatimChar"/>
        </w:rPr>
        <w:t xml:space="preserve">users</w:t>
      </w:r>
      <w:r>
        <w:t xml:space="preserve">,</w:t>
      </w:r>
      <w:r>
        <w:t xml:space="preserve"> </w:t>
      </w:r>
      <w:r>
        <w:rPr>
          <w:rStyle w:val="VerbatimChar"/>
        </w:rPr>
        <w:t xml:space="preserve">sessions</w:t>
      </w:r>
      <w:r>
        <w:t xml:space="preserve">,</w:t>
      </w:r>
      <w:r>
        <w:t xml:space="preserve"> </w:t>
      </w:r>
      <w:r>
        <w:rPr>
          <w:rStyle w:val="VerbatimChar"/>
        </w:rPr>
        <w:t xml:space="preserve">otp_verifications</w:t>
      </w:r>
      <w:r>
        <w:t xml:space="preserve">.</w:t>
      </w:r>
      <w:r>
        <w:t xml:space="preserve"> </w:t>
      </w:r>
      <w:r>
        <w:rPr>
          <w:bCs/>
          <w:b/>
        </w:rPr>
        <w:t xml:space="preserve">External:</w:t>
      </w:r>
      <w:r>
        <w:t xml:space="preserve"> </w:t>
      </w:r>
      <w:r>
        <w:t xml:space="preserve">Resend (unverified branch).</w:t>
      </w:r>
    </w:p>
    <w:p>
      <w:pPr>
        <w:numPr>
          <w:ilvl w:val="0"/>
          <w:numId w:val="1010"/>
        </w:numPr>
        <w:pStyle w:val="Compact"/>
      </w:pPr>
      <w:r>
        <w:rPr>
          <w:bCs/>
          <w:b/>
        </w:rPr>
        <w:t xml:space="preserve">Status:</w:t>
      </w:r>
      <w:r>
        <w:t xml:space="preserve"> </w:t>
      </w:r>
      <w:r>
        <w:t xml:space="preserve">IMPL-NV.</w:t>
      </w:r>
    </w:p>
    <w:p>
      <w:pPr>
        <w:numPr>
          <w:ilvl w:val="0"/>
          <w:numId w:val="1010"/>
        </w:numPr>
        <w:pStyle w:val="Compact"/>
      </w:pPr>
      <w:r>
        <w:rPr>
          <w:bCs/>
          <w:b/>
        </w:rPr>
        <w:t xml:space="preserve">Limitations:</w:t>
      </w:r>
      <w:r>
        <w:t xml:space="preserve"> </w:t>
      </w:r>
      <w:r>
        <w:t xml:space="preserve">no lockout; enumeration via 404.</w:t>
      </w:r>
    </w:p>
    <w:p>
      <w:pPr>
        <w:numPr>
          <w:ilvl w:val="0"/>
          <w:numId w:val="1010"/>
        </w:numPr>
        <w:pStyle w:val="Compact"/>
      </w:pPr>
      <w:r>
        <w:rPr>
          <w:bCs/>
          <w:b/>
        </w:rPr>
        <w:t xml:space="preserve">Verification:</w:t>
      </w:r>
      <w:r>
        <w:t xml:space="preserve"> </w:t>
      </w:r>
      <w:r>
        <w:t xml:space="preserve">a test for each branch.</w:t>
      </w:r>
    </w:p>
    <w:bookmarkEnd w:id="55"/>
    <w:bookmarkStart w:id="56" w:name="a5--google-sign-in-and-linking"/>
    <w:p>
      <w:pPr>
        <w:pStyle w:val="Heading3"/>
      </w:pPr>
      <w:r>
        <w:t xml:space="preserve">A5 — Google sign-in and linking</w:t>
      </w:r>
    </w:p>
    <w:p>
      <w:pPr>
        <w:numPr>
          <w:ilvl w:val="0"/>
          <w:numId w:val="1011"/>
        </w:numPr>
        <w:pStyle w:val="Compact"/>
      </w:pPr>
      <w:r>
        <w:rPr>
          <w:bCs/>
          <w:b/>
        </w:rPr>
        <w:t xml:space="preserve">Purpose:</w:t>
      </w:r>
      <w:r>
        <w:t xml:space="preserve"> </w:t>
      </w:r>
      <w:r>
        <w:t xml:space="preserve">passwordless sign-in.</w:t>
      </w:r>
    </w:p>
    <w:p>
      <w:pPr>
        <w:numPr>
          <w:ilvl w:val="0"/>
          <w:numId w:val="1011"/>
        </w:numPr>
        <w:pStyle w:val="Compact"/>
      </w:pPr>
      <w:r>
        <w:rPr>
          <w:bCs/>
          <w:b/>
        </w:rPr>
        <w:t xml:space="preserve">Journey:</w:t>
      </w:r>
      <w:r>
        <w:t xml:space="preserve"> </w:t>
      </w:r>
      <w:r>
        <w:t xml:space="preserve">Google Identity button → ID token →</w:t>
      </w:r>
      <w:r>
        <w:t xml:space="preserve"> </w:t>
      </w:r>
      <w:r>
        <w:rPr>
          <w:rStyle w:val="VerbatimChar"/>
        </w:rPr>
        <w:t xml:space="preserve">POST /auth/google</w:t>
      </w:r>
      <w:r>
        <w:t xml:space="preserve">.</w:t>
      </w:r>
    </w:p>
    <w:p>
      <w:pPr>
        <w:numPr>
          <w:ilvl w:val="0"/>
          <w:numId w:val="1011"/>
        </w:numPr>
        <w:pStyle w:val="Compact"/>
      </w:pPr>
      <w:r>
        <w:rPr>
          <w:bCs/>
          <w:b/>
        </w:rPr>
        <w:t xml:space="preserve">Inputs:</w:t>
      </w:r>
      <w:r>
        <w:t xml:space="preserve"> </w:t>
      </w:r>
      <w:r>
        <w:rPr>
          <w:rStyle w:val="VerbatimChar"/>
        </w:rPr>
        <w:t xml:space="preserve">idToken</w:t>
      </w:r>
      <w:r>
        <w:t xml:space="preserve"> </w:t>
      </w:r>
      <w:r>
        <w:t xml:space="preserve">required (</w:t>
      </w:r>
      <w:r>
        <w:rPr>
          <w:rStyle w:val="VerbatimChar"/>
        </w:rPr>
        <w:t xml:space="preserve">referralCode</w:t>
      </w:r>
      <w:r>
        <w:t xml:space="preserve"> </w:t>
      </w:r>
      <w:r>
        <w:t xml:space="preserve">ignored).</w:t>
      </w:r>
    </w:p>
    <w:p>
      <w:pPr>
        <w:numPr>
          <w:ilvl w:val="0"/>
          <w:numId w:val="1011"/>
        </w:numPr>
        <w:pStyle w:val="Compact"/>
      </w:pPr>
      <w:r>
        <w:rPr>
          <w:bCs/>
          <w:b/>
        </w:rPr>
        <w:t xml:space="preserve">Rules:</w:t>
      </w:r>
      <w:r>
        <w:t xml:space="preserve"> </w:t>
      </w:r>
      <w:r>
        <w:rPr>
          <w:rStyle w:val="VerbatimChar"/>
        </w:rPr>
        <w:t xml:space="preserve">OAuth2Client.verifyIdToken</w:t>
      </w:r>
      <w:r>
        <w:t xml:space="preserve"> </w:t>
      </w:r>
      <w:r>
        <w:t xml:space="preserve">with audience</w:t>
      </w:r>
      <w:r>
        <w:t xml:space="preserve"> </w:t>
      </w:r>
      <w:r>
        <w:rPr>
          <w:rStyle w:val="VerbatimChar"/>
        </w:rPr>
        <w:t xml:space="preserve">GOOGLE_CLIENT_ID</w:t>
      </w:r>
      <w:r>
        <w:t xml:space="preserve">;</w:t>
      </w:r>
      <w:r>
        <w:t xml:space="preserve"> </w:t>
      </w:r>
      <w:r>
        <w:rPr>
          <w:rStyle w:val="VerbatimChar"/>
        </w:rPr>
        <w:t xml:space="preserve">email_verified</w:t>
      </w:r>
      <w:r>
        <w:t xml:space="preserve"> </w:t>
      </w:r>
      <w:r>
        <w:t xml:space="preserve">required. Match by</w:t>
      </w:r>
      <w:r>
        <w:t xml:space="preserve"> </w:t>
      </w:r>
      <w:r>
        <w:rPr>
          <w:rStyle w:val="VerbatimChar"/>
        </w:rPr>
        <w:t xml:space="preserve">googleId</w:t>
      </w:r>
      <w:r>
        <w:t xml:space="preserve">; else by email →</w:t>
      </w:r>
      <w:r>
        <w:t xml:space="preserve"> </w:t>
      </w:r>
      <w:r>
        <w:rPr>
          <w:bCs/>
          <w:b/>
        </w:rPr>
        <w:t xml:space="preserve">link</w:t>
      </w:r>
      <w:r>
        <w:t xml:space="preserve"> </w:t>
      </w:r>
      <w:r>
        <w:t xml:space="preserve">(sets</w:t>
      </w:r>
      <w:r>
        <w:t xml:space="preserve"> </w:t>
      </w:r>
      <w:r>
        <w:rPr>
          <w:rStyle w:val="VerbatimChar"/>
        </w:rPr>
        <w:t xml:space="preserve">googleId</w:t>
      </w:r>
      <w:r>
        <w:t xml:space="preserve">,</w:t>
      </w:r>
      <w:r>
        <w:t xml:space="preserve"> </w:t>
      </w:r>
      <w:r>
        <w:rPr>
          <w:rStyle w:val="VerbatimChar"/>
        </w:rPr>
        <w:t xml:space="preserve">isEmailVerified=true</w:t>
      </w:r>
      <w:r>
        <w:t xml:space="preserve">,</w:t>
      </w:r>
      <w:r>
        <w:t xml:space="preserve"> </w:t>
      </w:r>
      <w:r>
        <w:rPr>
          <w:bCs/>
          <w:b/>
        </w:rPr>
        <w:t xml:space="preserve">keeps the existing password</w:t>
      </w:r>
      <w:r>
        <w:t xml:space="preserve">); else create a user (</w:t>
      </w:r>
      <w:r>
        <w:rPr>
          <w:rStyle w:val="VerbatimChar"/>
        </w:rPr>
        <w:t xml:space="preserve">authProvider=GOOGLE</w:t>
      </w:r>
      <w:r>
        <w:t xml:space="preserve">,</w:t>
      </w:r>
      <w:r>
        <w:t xml:space="preserve"> </w:t>
      </w:r>
      <w:r>
        <w:rPr>
          <w:rStyle w:val="VerbatimChar"/>
        </w:rPr>
        <w:t xml:space="preserve">profileCompleted=false</w:t>
      </w:r>
      <w:r>
        <w:t xml:space="preserve">, USER role in a transaction). Inactive → 403.</w:t>
      </w:r>
    </w:p>
    <w:p>
      <w:pPr>
        <w:numPr>
          <w:ilvl w:val="0"/>
          <w:numId w:val="1011"/>
        </w:numPr>
        <w:pStyle w:val="Compact"/>
      </w:pPr>
      <w:r>
        <w:rPr>
          <w:bCs/>
          <w:b/>
        </w:rPr>
        <w:t xml:space="preserve">Data:</w:t>
      </w:r>
      <w:r>
        <w:t xml:space="preserve"> </w:t>
      </w:r>
      <w:r>
        <w:rPr>
          <w:rStyle w:val="VerbatimChar"/>
        </w:rPr>
        <w:t xml:space="preserve">users</w:t>
      </w:r>
      <w:r>
        <w:t xml:space="preserve">,</w:t>
      </w:r>
      <w:r>
        <w:t xml:space="preserve"> </w:t>
      </w:r>
      <w:r>
        <w:rPr>
          <w:rStyle w:val="VerbatimChar"/>
        </w:rPr>
        <w:t xml:space="preserve">user_role_mapping</w:t>
      </w:r>
      <w:r>
        <w:t xml:space="preserve">,</w:t>
      </w:r>
      <w:r>
        <w:t xml:space="preserve"> </w:t>
      </w:r>
      <w:r>
        <w:rPr>
          <w:rStyle w:val="VerbatimChar"/>
        </w:rPr>
        <w:t xml:space="preserve">sessions</w:t>
      </w:r>
      <w:r>
        <w:t xml:space="preserve">.</w:t>
      </w:r>
    </w:p>
    <w:p>
      <w:pPr>
        <w:numPr>
          <w:ilvl w:val="0"/>
          <w:numId w:val="1011"/>
        </w:numPr>
        <w:pStyle w:val="Compact"/>
      </w:pPr>
      <w:r>
        <w:rPr>
          <w:bCs/>
          <w:b/>
        </w:rPr>
        <w:t xml:space="preserve">State:</w:t>
      </w:r>
      <w:r>
        <w:t xml:space="preserve"> </w:t>
      </w:r>
      <w:r>
        <w:t xml:space="preserve">a new Google user has an incomplete profile → A6.</w:t>
      </w:r>
    </w:p>
    <w:p>
      <w:pPr>
        <w:numPr>
          <w:ilvl w:val="0"/>
          <w:numId w:val="1011"/>
        </w:numPr>
        <w:pStyle w:val="Compact"/>
      </w:pPr>
      <w:r>
        <w:rPr>
          <w:bCs/>
          <w:b/>
        </w:rPr>
        <w:t xml:space="preserve">Output:</w:t>
      </w:r>
      <w:r>
        <w:t xml:space="preserve"> </w:t>
      </w:r>
      <w:r>
        <w:t xml:space="preserve">tokens; 401 on a bad token.</w:t>
      </w:r>
    </w:p>
    <w:p>
      <w:pPr>
        <w:numPr>
          <w:ilvl w:val="0"/>
          <w:numId w:val="1011"/>
        </w:numPr>
        <w:pStyle w:val="Compact"/>
      </w:pPr>
      <w:r>
        <w:rPr>
          <w:bCs/>
          <w:b/>
        </w:rPr>
        <w:t xml:space="preserve">Status:</w:t>
      </w:r>
      <w:r>
        <w:t xml:space="preserve"> </w:t>
      </w:r>
      <w:r>
        <w:t xml:space="preserve">IMPL-NV.</w:t>
      </w:r>
    </w:p>
    <w:p>
      <w:pPr>
        <w:numPr>
          <w:ilvl w:val="0"/>
          <w:numId w:val="1011"/>
        </w:numPr>
        <w:pStyle w:val="Compact"/>
      </w:pPr>
      <w:r>
        <w:rPr>
          <w:bCs/>
          <w:b/>
        </w:rPr>
        <w:t xml:space="preserve">Limitations:</w:t>
      </w:r>
      <w:r>
        <w:t xml:space="preserve"> </w:t>
      </w:r>
      <w:r>
        <w:t xml:space="preserve">pre-hijack — a password set by an attacker on an unverified account survives linking.</w:t>
      </w:r>
    </w:p>
    <w:p>
      <w:pPr>
        <w:numPr>
          <w:ilvl w:val="0"/>
          <w:numId w:val="1011"/>
        </w:numPr>
        <w:pStyle w:val="Compact"/>
      </w:pPr>
      <w:r>
        <w:rPr>
          <w:bCs/>
          <w:b/>
        </w:rPr>
        <w:t xml:space="preserve">Verification:</w:t>
      </w:r>
      <w:r>
        <w:t xml:space="preserve"> </w:t>
      </w:r>
      <w:r>
        <w:t xml:space="preserve">test the link-on-unverified-local scenario (target: password invalidated; today it is not).</w:t>
      </w:r>
    </w:p>
    <w:bookmarkEnd w:id="56"/>
    <w:bookmarkStart w:id="57" w:name="a6--complete-profile-google-users"/>
    <w:p>
      <w:pPr>
        <w:pStyle w:val="Heading3"/>
      </w:pPr>
      <w:r>
        <w:t xml:space="preserve">A6 — Complete profile (Google users)</w:t>
      </w:r>
    </w:p>
    <w:p>
      <w:pPr>
        <w:numPr>
          <w:ilvl w:val="0"/>
          <w:numId w:val="1012"/>
        </w:numPr>
        <w:pStyle w:val="Compact"/>
      </w:pPr>
      <w:r>
        <w:rPr>
          <w:bCs/>
          <w:b/>
        </w:rPr>
        <w:t xml:space="preserve">Purpose:</w:t>
      </w:r>
      <w:r>
        <w:t xml:space="preserve"> </w:t>
      </w:r>
      <w:r>
        <w:t xml:space="preserve">capture phone, location and DOB for Google users.</w:t>
      </w:r>
    </w:p>
    <w:p>
      <w:pPr>
        <w:numPr>
          <w:ilvl w:val="0"/>
          <w:numId w:val="1012"/>
        </w:numPr>
        <w:pStyle w:val="Compact"/>
      </w:pPr>
      <w:r>
        <w:rPr>
          <w:bCs/>
          <w:b/>
        </w:rPr>
        <w:t xml:space="preserve">Journey:</w:t>
      </w:r>
      <w:r>
        <w:t xml:space="preserve"> </w:t>
      </w:r>
      <w:r>
        <w:t xml:space="preserve">redirected to</w:t>
      </w:r>
      <w:r>
        <w:t xml:space="preserve"> </w:t>
      </w:r>
      <w:r>
        <w:rPr>
          <w:rStyle w:val="VerbatimChar"/>
        </w:rPr>
        <w:t xml:space="preserve">/google-onboarding</w:t>
      </w:r>
      <w:r>
        <w:t xml:space="preserve"> </w:t>
      </w:r>
      <w:r>
        <w:t xml:space="preserve">when</w:t>
      </w:r>
      <w:r>
        <w:t xml:space="preserve"> </w:t>
      </w:r>
      <w:r>
        <w:rPr>
          <w:rStyle w:val="VerbatimChar"/>
        </w:rPr>
        <w:t xml:space="preserve">profileCompleted === false</w:t>
      </w:r>
      <w:r>
        <w:t xml:space="preserve"> </w:t>
      </w:r>
      <w:r>
        <w:t xml:space="preserve">→</w:t>
      </w:r>
      <w:r>
        <w:t xml:space="preserve"> </w:t>
      </w:r>
      <w:r>
        <w:rPr>
          <w:rStyle w:val="VerbatimChar"/>
        </w:rPr>
        <w:t xml:space="preserve">POST /auth/complete-profile</w:t>
      </w:r>
      <w:r>
        <w:t xml:space="preserve"> </w:t>
      </w:r>
      <w:r>
        <w:t xml:space="preserve">(Bearer).</w:t>
      </w:r>
    </w:p>
    <w:p>
      <w:pPr>
        <w:numPr>
          <w:ilvl w:val="0"/>
          <w:numId w:val="1012"/>
        </w:numPr>
        <w:pStyle w:val="Compact"/>
      </w:pPr>
      <w:r>
        <w:rPr>
          <w:bCs/>
          <w:b/>
        </w:rPr>
        <w:t xml:space="preserve">Inputs (Joi):</w:t>
      </w:r>
      <w:r>
        <w:t xml:space="preserve"> </w:t>
      </w:r>
      <w:r>
        <w:t xml:space="preserve">names, phone regex, state/country/city,</w:t>
      </w:r>
      <w:r>
        <w:t xml:space="preserve"> </w:t>
      </w:r>
      <w:r>
        <w:rPr>
          <w:rStyle w:val="VerbatimChar"/>
        </w:rPr>
        <w:t xml:space="preserve">dateOfBirth</w:t>
      </w:r>
      <w:r>
        <w:t xml:space="preserve"> </w:t>
      </w:r>
      <w:r>
        <w:t xml:space="preserve">ISO and ≤ now.</w:t>
      </w:r>
    </w:p>
    <w:p>
      <w:pPr>
        <w:numPr>
          <w:ilvl w:val="0"/>
          <w:numId w:val="1012"/>
        </w:numPr>
        <w:pStyle w:val="Compact"/>
      </w:pPr>
      <w:r>
        <w:rPr>
          <w:bCs/>
          <w:b/>
        </w:rPr>
        <w:t xml:space="preserve">Rules:</w:t>
      </w:r>
      <w:r>
        <w:t xml:space="preserve"> </w:t>
      </w:r>
      <w:r>
        <w:t xml:space="preserve">already complete → 409; DOB invalid or in the future → 400;</w:t>
      </w:r>
      <w:r>
        <w:t xml:space="preserve"> </w:t>
      </w:r>
      <w:r>
        <w:rPr>
          <w:bCs/>
          <w:b/>
        </w:rPr>
        <w:t xml:space="preserve">age ≥ 10</w:t>
      </w:r>
      <w:r>
        <w:t xml:space="preserve"> </w:t>
      </w:r>
      <w:r>
        <w:t xml:space="preserve">(</w:t>
      </w:r>
      <w:r>
        <w:rPr>
          <w:rStyle w:val="VerbatimChar"/>
        </w:rPr>
        <w:t xml:space="preserve">MIN_PROFILE_AGE_YEARS</w:t>
      </w:r>
      <w:r>
        <w:t xml:space="preserve">); phone must be unique → 409. DOB stored as</w:t>
      </w:r>
      <w:r>
        <w:t xml:space="preserve"> </w:t>
      </w:r>
      <w:r>
        <w:rPr>
          <w:rStyle w:val="VerbatimChar"/>
        </w:rPr>
        <w:t xml:space="preserve">startOf('day')</w:t>
      </w:r>
      <w:r>
        <w:t xml:space="preserve">.</w:t>
      </w:r>
    </w:p>
    <w:p>
      <w:pPr>
        <w:numPr>
          <w:ilvl w:val="0"/>
          <w:numId w:val="1012"/>
        </w:numPr>
        <w:pStyle w:val="Compact"/>
      </w:pPr>
      <w:r>
        <w:rPr>
          <w:bCs/>
          <w:b/>
        </w:rPr>
        <w:t xml:space="preserve">Authorization:</w:t>
      </w:r>
      <w:r>
        <w:t xml:space="preserve"> </w:t>
      </w:r>
      <w:r>
        <w:rPr>
          <w:rStyle w:val="VerbatimChar"/>
        </w:rPr>
        <w:t xml:space="preserve">auth("USER","ADMIN","SUPERADMIN")</w:t>
      </w:r>
      <w:r>
        <w:t xml:space="preserve">.</w:t>
      </w:r>
    </w:p>
    <w:p>
      <w:pPr>
        <w:numPr>
          <w:ilvl w:val="0"/>
          <w:numId w:val="1012"/>
        </w:numPr>
        <w:pStyle w:val="Compact"/>
      </w:pPr>
      <w:r>
        <w:rPr>
          <w:bCs/>
          <w:b/>
        </w:rPr>
        <w:t xml:space="preserve">Status:</w:t>
      </w:r>
      <w:r>
        <w:t xml:space="preserve"> </w:t>
      </w:r>
      <w:r>
        <w:t xml:space="preserve">IMPL-NV.</w:t>
      </w:r>
    </w:p>
    <w:p>
      <w:pPr>
        <w:numPr>
          <w:ilvl w:val="0"/>
          <w:numId w:val="1012"/>
        </w:numPr>
        <w:pStyle w:val="Compact"/>
      </w:pPr>
      <w:r>
        <w:rPr>
          <w:bCs/>
          <w:b/>
        </w:rPr>
        <w:t xml:space="preserve">Limitations:</w:t>
      </w:r>
      <w:r>
        <w:t xml:space="preserve"> </w:t>
      </w:r>
      <w:r>
        <w:t xml:space="preserve">phone is not verified; completion is enforced only by a UI redirect (no backend gate on other routes); a "Google Sheets sync" comment has no implementation.</w:t>
      </w:r>
    </w:p>
    <w:p>
      <w:pPr>
        <w:numPr>
          <w:ilvl w:val="0"/>
          <w:numId w:val="1012"/>
        </w:numPr>
        <w:pStyle w:val="Compact"/>
      </w:pPr>
      <w:r>
        <w:rPr>
          <w:bCs/>
          <w:b/>
        </w:rPr>
        <w:t xml:space="preserve">Verification:</w:t>
      </w:r>
      <w:r>
        <w:t xml:space="preserve"> </w:t>
      </w:r>
      <w:r>
        <w:t xml:space="preserve">unit and integration tests.</w:t>
      </w:r>
    </w:p>
    <w:bookmarkEnd w:id="57"/>
    <w:bookmarkStart w:id="58" w:name="a7--sessions-refresh-logout-logout-all"/>
    <w:p>
      <w:pPr>
        <w:pStyle w:val="Heading3"/>
      </w:pPr>
      <w:r>
        <w:t xml:space="preserve">A7 — Sessions: refresh, logout, logout-all</w:t>
      </w:r>
    </w:p>
    <w:p>
      <w:pPr>
        <w:numPr>
          <w:ilvl w:val="0"/>
          <w:numId w:val="1013"/>
        </w:numPr>
        <w:pStyle w:val="Compact"/>
      </w:pPr>
      <w:r>
        <w:rPr>
          <w:bCs/>
          <w:b/>
        </w:rPr>
        <w:t xml:space="preserve">Purpose:</w:t>
      </w:r>
      <w:r>
        <w:t xml:space="preserve"> </w:t>
      </w:r>
      <w:r>
        <w:t xml:space="preserve">keep users signed in and end sessions.</w:t>
      </w:r>
    </w:p>
    <w:p>
      <w:pPr>
        <w:numPr>
          <w:ilvl w:val="0"/>
          <w:numId w:val="1013"/>
        </w:numPr>
        <w:pStyle w:val="Compact"/>
      </w:pPr>
      <w:r>
        <w:rPr>
          <w:bCs/>
          <w:b/>
        </w:rPr>
        <w:t xml:space="preserve">Inputs:</w:t>
      </w:r>
      <w:r>
        <w:t xml:space="preserve"> </w:t>
      </w:r>
      <w:r>
        <w:rPr>
          <w:rStyle w:val="VerbatimChar"/>
        </w:rPr>
        <w:t xml:space="preserve">refreshToken</w:t>
      </w:r>
      <w:r>
        <w:t xml:space="preserve"> </w:t>
      </w:r>
      <w:r>
        <w:t xml:space="preserve">required.</w:t>
      </w:r>
    </w:p>
    <w:p>
      <w:pPr>
        <w:numPr>
          <w:ilvl w:val="0"/>
          <w:numId w:val="1013"/>
        </w:numPr>
        <w:pStyle w:val="Compact"/>
      </w:pPr>
      <w:r>
        <w:rPr>
          <w:bCs/>
          <w:b/>
        </w:rPr>
        <w:t xml:space="preserve">Rules:</w:t>
      </w:r>
      <w:r>
        <w:t xml:space="preserve"> </w:t>
      </w:r>
      <w:r>
        <w:rPr>
          <w:iCs/>
          <w:i/>
        </w:rPr>
        <w:t xml:space="preserve">Refresh</w:t>
      </w:r>
      <w:r>
        <w:t xml:space="preserve"> </w:t>
      </w:r>
      <w:r>
        <w:t xml:space="preserve">— hash lookup; missing → 401; expired → delete row + 401; inactive or deleted user → 403; otherwise delete the old session, create a new one, issue a new access token (device header carried over).</w:t>
      </w:r>
      <w:r>
        <w:t xml:space="preserve"> </w:t>
      </w:r>
      <w:r>
        <w:rPr>
          <w:iCs/>
          <w:i/>
        </w:rPr>
        <w:t xml:space="preserve">Logout</w:t>
      </w:r>
      <w:r>
        <w:t xml:space="preserve"> </w:t>
      </w:r>
      <w:r>
        <w:t xml:space="preserve">— delete by hash (public, idempotent).</w:t>
      </w:r>
      <w:r>
        <w:t xml:space="preserve"> </w:t>
      </w:r>
      <w:r>
        <w:rPr>
          <w:iCs/>
          <w:i/>
        </w:rPr>
        <w:t xml:space="preserve">Logout-all</w:t>
      </w:r>
      <w:r>
        <w:t xml:space="preserve"> </w:t>
      </w:r>
      <w:r>
        <w:t xml:space="preserve">— delete all of the user's sessions (authenticated).</w:t>
      </w:r>
    </w:p>
    <w:p>
      <w:pPr>
        <w:numPr>
          <w:ilvl w:val="0"/>
          <w:numId w:val="1013"/>
        </w:numPr>
        <w:pStyle w:val="Compact"/>
      </w:pPr>
      <w:r>
        <w:rPr>
          <w:bCs/>
          <w:b/>
        </w:rPr>
        <w:t xml:space="preserve">Data:</w:t>
      </w:r>
      <w:r>
        <w:t xml:space="preserve"> </w:t>
      </w:r>
      <w:r>
        <w:rPr>
          <w:rStyle w:val="VerbatimChar"/>
        </w:rPr>
        <w:t xml:space="preserve">sessions</w:t>
      </w:r>
      <w:r>
        <w:t xml:space="preserve"> </w:t>
      </w:r>
      <w:r>
        <w:t xml:space="preserve">(no index on</w:t>
      </w:r>
      <w:r>
        <w:t xml:space="preserve"> </w:t>
      </w:r>
      <w:r>
        <w:rPr>
          <w:rStyle w:val="VerbatimChar"/>
        </w:rPr>
        <w:t xml:space="preserve">refresh_token</w:t>
      </w:r>
      <w:r>
        <w:t xml:space="preserve">).</w:t>
      </w:r>
    </w:p>
    <w:p>
      <w:pPr>
        <w:numPr>
          <w:ilvl w:val="0"/>
          <w:numId w:val="1013"/>
        </w:numPr>
        <w:pStyle w:val="Compact"/>
      </w:pPr>
      <w:r>
        <w:rPr>
          <w:bCs/>
          <w:b/>
        </w:rPr>
        <w:t xml:space="preserve">State:</w:t>
      </w:r>
      <w:r>
        <w:t xml:space="preserve"> </w:t>
      </w:r>
      <w:r>
        <w:t xml:space="preserve">active → rotated | deleted.</w:t>
      </w:r>
    </w:p>
    <w:p>
      <w:pPr>
        <w:numPr>
          <w:ilvl w:val="0"/>
          <w:numId w:val="1013"/>
        </w:numPr>
        <w:pStyle w:val="Compact"/>
      </w:pPr>
      <w:r>
        <w:rPr>
          <w:bCs/>
          <w:b/>
        </w:rPr>
        <w:t xml:space="preserve">Status:</w:t>
      </w:r>
      <w:r>
        <w:t xml:space="preserve"> </w:t>
      </w:r>
      <w:r>
        <w:t xml:space="preserve">IMPL-NV.</w:t>
      </w:r>
    </w:p>
    <w:p>
      <w:pPr>
        <w:numPr>
          <w:ilvl w:val="0"/>
          <w:numId w:val="1013"/>
        </w:numPr>
        <w:pStyle w:val="Compact"/>
      </w:pPr>
      <w:r>
        <w:rPr>
          <w:bCs/>
          <w:b/>
        </w:rPr>
        <w:t xml:space="preserve">Limitations:</w:t>
      </w:r>
      <w:r>
        <w:t xml:space="preserve"> </w:t>
      </w:r>
      <w:r>
        <w:t xml:space="preserve">access tokens survive logout until expiry; no reuse detection; password reset does not revoke sessions; expired sessions purged only when presented.</w:t>
      </w:r>
    </w:p>
    <w:p>
      <w:pPr>
        <w:numPr>
          <w:ilvl w:val="0"/>
          <w:numId w:val="1013"/>
        </w:numPr>
        <w:pStyle w:val="Compact"/>
      </w:pPr>
      <w:r>
        <w:rPr>
          <w:bCs/>
          <w:b/>
        </w:rPr>
        <w:t xml:space="preserve">Verification:</w:t>
      </w:r>
      <w:r>
        <w:t xml:space="preserve"> </w:t>
      </w:r>
      <w:r>
        <w:t xml:space="preserve">rotation and concurrency tests (the client deduplicates parallel refreshes).</w:t>
      </w:r>
    </w:p>
    <w:bookmarkEnd w:id="58"/>
    <w:bookmarkStart w:id="59" w:name="a8--forgot--reset-password"/>
    <w:p>
      <w:pPr>
        <w:pStyle w:val="Heading3"/>
      </w:pPr>
      <w:r>
        <w:t xml:space="preserve">A8 — Forgot / reset password</w:t>
      </w:r>
    </w:p>
    <w:p>
      <w:pPr>
        <w:numPr>
          <w:ilvl w:val="0"/>
          <w:numId w:val="1014"/>
        </w:numPr>
        <w:pStyle w:val="Compact"/>
      </w:pPr>
      <w:r>
        <w:rPr>
          <w:bCs/>
          <w:b/>
        </w:rPr>
        <w:t xml:space="preserve">Purpose:</w:t>
      </w:r>
      <w:r>
        <w:t xml:space="preserve"> </w:t>
      </w:r>
      <w:r>
        <w:t xml:space="preserve">account recovery.</w:t>
      </w:r>
    </w:p>
    <w:p>
      <w:pPr>
        <w:numPr>
          <w:ilvl w:val="0"/>
          <w:numId w:val="1014"/>
        </w:numPr>
        <w:pStyle w:val="Compact"/>
      </w:pPr>
      <w:r>
        <w:rPr>
          <w:bCs/>
          <w:b/>
        </w:rPr>
        <w:t xml:space="preserve">Journey:</w:t>
      </w:r>
      <w:r>
        <w:t xml:space="preserve"> </w:t>
      </w:r>
      <w:r>
        <w:rPr>
          <w:rStyle w:val="VerbatimChar"/>
        </w:rPr>
        <w:t xml:space="preserve">/forgot-password</w:t>
      </w:r>
      <w:r>
        <w:t xml:space="preserve"> </w:t>
      </w:r>
      <w:r>
        <w:t xml:space="preserve">→ email link →</w:t>
      </w:r>
      <w:r>
        <w:t xml:space="preserve"> </w:t>
      </w:r>
      <w:r>
        <w:rPr>
          <w:rStyle w:val="VerbatimChar"/>
        </w:rPr>
        <w:t xml:space="preserve">/reset-password?token=…</w:t>
      </w:r>
      <w:r>
        <w:t xml:space="preserve">.</w:t>
      </w:r>
    </w:p>
    <w:p>
      <w:pPr>
        <w:numPr>
          <w:ilvl w:val="0"/>
          <w:numId w:val="1014"/>
        </w:numPr>
        <w:pStyle w:val="Compact"/>
      </w:pPr>
      <w:r>
        <w:rPr>
          <w:bCs/>
          <w:b/>
        </w:rPr>
        <w:t xml:space="preserve">Inputs:</w:t>
      </w:r>
      <w:r>
        <w:t xml:space="preserve"> </w:t>
      </w:r>
      <w:r>
        <w:t xml:space="preserve">email; then token + password (same policy as A1).</w:t>
      </w:r>
    </w:p>
    <w:p>
      <w:pPr>
        <w:numPr>
          <w:ilvl w:val="0"/>
          <w:numId w:val="1014"/>
        </w:numPr>
        <w:pStyle w:val="Compact"/>
      </w:pPr>
      <w:r>
        <w:rPr>
          <w:bCs/>
          <w:b/>
        </w:rPr>
        <w:t xml:space="preserve">Rules:</w:t>
      </w:r>
      <w:r>
        <w:t xml:space="preserve"> </w:t>
      </w:r>
      <w:r>
        <w:t xml:space="preserve">unknown email →</w:t>
      </w:r>
      <w:r>
        <w:t xml:space="preserve"> </w:t>
      </w:r>
      <w:r>
        <w:rPr>
          <w:bCs/>
          <w:b/>
        </w:rPr>
        <w:t xml:space="preserve">404</w:t>
      </w:r>
      <w:r>
        <w:t xml:space="preserve"> </w:t>
      </w:r>
      <w:r>
        <w:t xml:space="preserve">"Account … doesn't exist" (known emails get generic success text); prior unused tokens invalidated; token = 32 random bytes hex,</w:t>
      </w:r>
      <w:r>
        <w:t xml:space="preserve"> </w:t>
      </w:r>
      <w:r>
        <w:rPr>
          <w:bCs/>
          <w:b/>
        </w:rPr>
        <w:t xml:space="preserve">stored in plaintext</w:t>
      </w:r>
      <w:r>
        <w:t xml:space="preserve">, valid 1 hour; reset requires an unused, unexpired token.</w:t>
      </w:r>
    </w:p>
    <w:p>
      <w:pPr>
        <w:numPr>
          <w:ilvl w:val="0"/>
          <w:numId w:val="1014"/>
        </w:numPr>
        <w:pStyle w:val="Compact"/>
      </w:pPr>
      <w:r>
        <w:rPr>
          <w:bCs/>
          <w:b/>
        </w:rPr>
        <w:t xml:space="preserve">Data:</w:t>
      </w:r>
      <w:r>
        <w:t xml:space="preserve"> </w:t>
      </w:r>
      <w:r>
        <w:rPr>
          <w:rStyle w:val="VerbatimChar"/>
        </w:rPr>
        <w:t xml:space="preserve">password_reset_tokens</w:t>
      </w:r>
      <w:r>
        <w:t xml:space="preserve">; the reset runs</w:t>
      </w:r>
      <w:r>
        <w:t xml:space="preserve"> </w:t>
      </w:r>
      <w:r>
        <w:rPr>
          <w:rStyle w:val="VerbatimChar"/>
        </w:rPr>
        <w:t xml:space="preserve">user.update</w:t>
      </w:r>
      <w:r>
        <w:t xml:space="preserve"> </w:t>
      </w:r>
      <w:r>
        <w:t xml:space="preserve">+ token</w:t>
      </w:r>
      <w:r>
        <w:t xml:space="preserve"> </w:t>
      </w:r>
      <w:r>
        <w:rPr>
          <w:rStyle w:val="VerbatimChar"/>
        </w:rPr>
        <w:t xml:space="preserve">used=true</w:t>
      </w:r>
      <w:r>
        <w:t xml:space="preserve"> </w:t>
      </w:r>
      <w:r>
        <w:t xml:space="preserve">in one</w:t>
      </w:r>
      <w:r>
        <w:t xml:space="preserve"> </w:t>
      </w:r>
      <w:r>
        <w:rPr>
          <w:rStyle w:val="VerbatimChar"/>
        </w:rPr>
        <w:t xml:space="preserve">$transaction</w:t>
      </w:r>
      <w:r>
        <w:t xml:space="preserve">.</w:t>
      </w:r>
    </w:p>
    <w:p>
      <w:pPr>
        <w:numPr>
          <w:ilvl w:val="0"/>
          <w:numId w:val="1014"/>
        </w:numPr>
        <w:pStyle w:val="Compact"/>
      </w:pPr>
      <w:r>
        <w:rPr>
          <w:bCs/>
          <w:b/>
        </w:rPr>
        <w:t xml:space="preserve">External:</w:t>
      </w:r>
      <w:r>
        <w:t xml:space="preserve"> </w:t>
      </w:r>
      <w:r>
        <w:t xml:space="preserve">Resend; link base</w:t>
      </w:r>
      <w:r>
        <w:t xml:space="preserve"> </w:t>
      </w:r>
      <w:r>
        <w:rPr>
          <w:rStyle w:val="VerbatimChar"/>
        </w:rPr>
        <w:t xml:space="preserve">FRONTEND_URL</w:t>
      </w:r>
      <w:r>
        <w:t xml:space="preserve"> </w:t>
      </w:r>
      <w:r>
        <w:t xml:space="preserve">(default</w:t>
      </w:r>
      <w:r>
        <w:t xml:space="preserve"> </w:t>
      </w:r>
      <w:r>
        <w:rPr>
          <w:rStyle w:val="VerbatimChar"/>
        </w:rPr>
        <w:t xml:space="preserve">http://localhost:3000</w:t>
      </w:r>
      <w:r>
        <w:t xml:space="preserve">, while the Vite dev server runs on 8081).</w:t>
      </w:r>
    </w:p>
    <w:p>
      <w:pPr>
        <w:numPr>
          <w:ilvl w:val="0"/>
          <w:numId w:val="1014"/>
        </w:numPr>
        <w:pStyle w:val="Compact"/>
      </w:pPr>
      <w:r>
        <w:rPr>
          <w:bCs/>
          <w:b/>
        </w:rPr>
        <w:t xml:space="preserve">Status:</w:t>
      </w:r>
      <w:r>
        <w:t xml:space="preserve"> </w:t>
      </w:r>
      <w:r>
        <w:t xml:space="preserve">IMPL-NV.</w:t>
      </w:r>
    </w:p>
    <w:p>
      <w:pPr>
        <w:numPr>
          <w:ilvl w:val="0"/>
          <w:numId w:val="1014"/>
        </w:numPr>
        <w:pStyle w:val="Compact"/>
      </w:pPr>
      <w:r>
        <w:rPr>
          <w:bCs/>
          <w:b/>
        </w:rPr>
        <w:t xml:space="preserve">Limitations:</w:t>
      </w:r>
      <w:r>
        <w:t xml:space="preserve"> </w:t>
      </w:r>
      <w:r>
        <w:t xml:space="preserve">enumeration; plaintext tokens; sessions not revoked; Google-only users can gain a password.</w:t>
      </w:r>
    </w:p>
    <w:p>
      <w:pPr>
        <w:numPr>
          <w:ilvl w:val="0"/>
          <w:numId w:val="1014"/>
        </w:numPr>
        <w:pStyle w:val="Compact"/>
      </w:pPr>
      <w:r>
        <w:rPr>
          <w:bCs/>
          <w:b/>
        </w:rPr>
        <w:t xml:space="preserve">Verification:</w:t>
      </w:r>
      <w:r>
        <w:t xml:space="preserve"> </w:t>
      </w:r>
      <w:r>
        <w:t xml:space="preserve">mock the mailer; token reuse and expiry tests.</w:t>
      </w:r>
    </w:p>
    <w:bookmarkEnd w:id="59"/>
    <w:bookmarkStart w:id="60" w:name="a9--role-based-access"/>
    <w:p>
      <w:pPr>
        <w:pStyle w:val="Heading3"/>
      </w:pPr>
      <w:r>
        <w:t xml:space="preserve">A9 — Role-based access</w:t>
      </w:r>
    </w:p>
    <w:p>
      <w:pPr>
        <w:numPr>
          <w:ilvl w:val="0"/>
          <w:numId w:val="1015"/>
        </w:numPr>
        <w:pStyle w:val="Compact"/>
      </w:pPr>
      <w:r>
        <w:rPr>
          <w:bCs/>
          <w:b/>
        </w:rPr>
        <w:t xml:space="preserve">Purpose:</w:t>
      </w:r>
      <w:r>
        <w:t xml:space="preserve"> </w:t>
      </w:r>
      <w:r>
        <w:t xml:space="preserve">restrict the admin area.</w:t>
      </w:r>
    </w:p>
    <w:p>
      <w:pPr>
        <w:numPr>
          <w:ilvl w:val="0"/>
          <w:numId w:val="1015"/>
        </w:numPr>
        <w:pStyle w:val="Compact"/>
      </w:pPr>
      <w:r>
        <w:rPr>
          <w:bCs/>
          <w:b/>
        </w:rPr>
        <w:t xml:space="preserve">Rules:</w:t>
      </w:r>
      <w:r>
        <w:t xml:space="preserve"> </w:t>
      </w:r>
      <w:r>
        <w:rPr>
          <w:rStyle w:val="VerbatimChar"/>
        </w:rPr>
        <w:t xml:space="preserve">auth(...allowedRoles)</w:t>
      </w:r>
      <w:r>
        <w:t xml:space="preserve"> </w:t>
      </w:r>
      <w:r>
        <w:t xml:space="preserve">requires</w:t>
      </w:r>
      <w:r>
        <w:t xml:space="preserve"> </w:t>
      </w:r>
      <w:r>
        <w:rPr>
          <w:rStyle w:val="VerbatimChar"/>
        </w:rPr>
        <w:t xml:space="preserve">Authorization: Bearer</w:t>
      </w:r>
      <w:r>
        <w:t xml:space="preserve">, verifies the JWT and applies the hierarchy USER ⊂ ADMIN ⊂ SUPERADMIN using the role in the token. The</w:t>
      </w:r>
      <w:r>
        <w:t xml:space="preserve"> </w:t>
      </w:r>
      <w:r>
        <w:rPr>
          <w:rStyle w:val="VerbatimChar"/>
        </w:rPr>
        <w:t xml:space="preserve">/api/admin</w:t>
      </w:r>
      <w:r>
        <w:t xml:space="preserve"> </w:t>
      </w:r>
      <w:r>
        <w:t xml:space="preserve">router uses</w:t>
      </w:r>
      <w:r>
        <w:t xml:space="preserve"> </w:t>
      </w:r>
      <w:r>
        <w:rPr>
          <w:rStyle w:val="VerbatimChar"/>
        </w:rPr>
        <w:t xml:space="preserve">auth("ADMIN")</w:t>
      </w:r>
      <w:r>
        <w:t xml:space="preserve">.</w:t>
      </w:r>
      <w:r>
        <w:t xml:space="preserve"> </w:t>
      </w:r>
      <w:r>
        <w:rPr>
          <w:rStyle w:val="VerbatimChar"/>
        </w:rPr>
        <w:t xml:space="preserve">AdminService.getDashboard</w:t>
      </w:r>
      <w:r>
        <w:t xml:space="preserve"> </w:t>
      </w:r>
      <w:r>
        <w:t xml:space="preserve">re-reads the DB (</w:t>
      </w:r>
      <w:r>
        <w:rPr>
          <w:rStyle w:val="VerbatimChar"/>
        </w:rPr>
        <w:t xml:space="preserve">isActive</w:t>
      </w:r>
      <w:r>
        <w:t xml:space="preserve">,</w:t>
      </w:r>
      <w:r>
        <w:t xml:space="preserve"> </w:t>
      </w:r>
      <w:r>
        <w:rPr>
          <w:rStyle w:val="VerbatimChar"/>
        </w:rPr>
        <w:t xml:space="preserve">isDeleted</w:t>
      </w:r>
      <w:r>
        <w:t xml:space="preserve">, roles). Frontend</w:t>
      </w:r>
      <w:r>
        <w:t xml:space="preserve"> </w:t>
      </w:r>
      <w:r>
        <w:rPr>
          <w:rStyle w:val="VerbatimChar"/>
        </w:rPr>
        <w:t xml:space="preserve">AdminRoute</w:t>
      </w:r>
      <w:r>
        <w:t xml:space="preserve"> </w:t>
      </w:r>
      <w:r>
        <w:t xml:space="preserve">redirects unauthenticated users to</w:t>
      </w:r>
      <w:r>
        <w:t xml:space="preserve"> </w:t>
      </w:r>
      <w:r>
        <w:rPr>
          <w:rStyle w:val="VerbatimChar"/>
        </w:rPr>
        <w:t xml:space="preserve">/login</w:t>
      </w:r>
      <w:r>
        <w:t xml:space="preserve"> </w:t>
      </w:r>
      <w:r>
        <w:t xml:space="preserve">and non-admins to</w:t>
      </w:r>
      <w:r>
        <w:t xml:space="preserve"> </w:t>
      </w:r>
      <w:r>
        <w:rPr>
          <w:rStyle w:val="VerbatimChar"/>
        </w:rPr>
        <w:t xml:space="preserve">/</w:t>
      </w:r>
      <w:r>
        <w:t xml:space="preserve">.</w:t>
      </w:r>
    </w:p>
    <w:p>
      <w:pPr>
        <w:numPr>
          <w:ilvl w:val="0"/>
          <w:numId w:val="1015"/>
        </w:numPr>
        <w:pStyle w:val="Compact"/>
      </w:pPr>
      <w:r>
        <w:rPr>
          <w:bCs/>
          <w:b/>
        </w:rPr>
        <w:t xml:space="preserve">Data:</w:t>
      </w:r>
      <w:r>
        <w:t xml:space="preserve"> </w:t>
      </w:r>
      <w:r>
        <w:t xml:space="preserve">reads</w:t>
      </w:r>
      <w:r>
        <w:t xml:space="preserve"> </w:t>
      </w:r>
      <w:r>
        <w:rPr>
          <w:rStyle w:val="VerbatimChar"/>
        </w:rPr>
        <w:t xml:space="preserve">roles</w:t>
      </w:r>
      <w:r>
        <w:t xml:space="preserve">,</w:t>
      </w:r>
      <w:r>
        <w:t xml:space="preserve"> </w:t>
      </w:r>
      <w:r>
        <w:rPr>
          <w:rStyle w:val="VerbatimChar"/>
        </w:rPr>
        <w:t xml:space="preserve">user_role_mapping</w:t>
      </w:r>
      <w:r>
        <w:t xml:space="preserve">.</w:t>
      </w:r>
    </w:p>
    <w:p>
      <w:pPr>
        <w:numPr>
          <w:ilvl w:val="0"/>
          <w:numId w:val="1015"/>
        </w:numPr>
        <w:pStyle w:val="Compact"/>
      </w:pPr>
      <w:r>
        <w:rPr>
          <w:bCs/>
          <w:b/>
        </w:rPr>
        <w:t xml:space="preserve">Security:</w:t>
      </w:r>
      <w:r>
        <w:t xml:space="preserve"> </w:t>
      </w:r>
      <w:r>
        <w:t xml:space="preserve">real enforcement is on the backend; the frontend guard is UX only.</w:t>
      </w:r>
    </w:p>
    <w:p>
      <w:pPr>
        <w:numPr>
          <w:ilvl w:val="0"/>
          <w:numId w:val="1015"/>
        </w:numPr>
        <w:pStyle w:val="Compact"/>
      </w:pPr>
      <w:r>
        <w:rPr>
          <w:bCs/>
          <w:b/>
        </w:rPr>
        <w:t xml:space="preserve">Status:</w:t>
      </w:r>
      <w:r>
        <w:t xml:space="preserve"> </w:t>
      </w:r>
      <w:r>
        <w:t xml:space="preserve">IMPL-NV.</w:t>
      </w:r>
    </w:p>
    <w:p>
      <w:pPr>
        <w:numPr>
          <w:ilvl w:val="0"/>
          <w:numId w:val="1015"/>
        </w:numPr>
        <w:pStyle w:val="Compact"/>
      </w:pPr>
      <w:r>
        <w:rPr>
          <w:bCs/>
          <w:b/>
        </w:rPr>
        <w:t xml:space="preserve">Limitations:</w:t>
      </w:r>
      <w:r>
        <w:t xml:space="preserve"> </w:t>
      </w:r>
      <w:r>
        <w:t xml:space="preserve">role can be stale for up to 1 day; admin bootstrap is a seed script with a hard-coded personal email; legacy</w:t>
      </w:r>
      <w:r>
        <w:t xml:space="preserve"> </w:t>
      </w:r>
      <w:r>
        <w:rPr>
          <w:rStyle w:val="VerbatimChar"/>
        </w:rPr>
        <w:t xml:space="preserve">middleware/auth.ts</w:t>
      </w:r>
      <w:r>
        <w:t xml:space="preserve"> </w:t>
      </w:r>
      <w:r>
        <w:t xml:space="preserve">uses a</w:t>
      </w:r>
      <w:r>
        <w:t xml:space="preserve"> </w:t>
      </w:r>
      <w:r>
        <w:rPr>
          <w:rStyle w:val="VerbatimChar"/>
        </w:rPr>
        <w:t xml:space="preserve">{userId}</w:t>
      </w:r>
      <w:r>
        <w:t xml:space="preserve"> </w:t>
      </w:r>
      <w:r>
        <w:t xml:space="preserve">claim and a default secret (dead code).</w:t>
      </w:r>
    </w:p>
    <w:p>
      <w:pPr>
        <w:numPr>
          <w:ilvl w:val="0"/>
          <w:numId w:val="1015"/>
        </w:numPr>
        <w:pStyle w:val="Compact"/>
      </w:pPr>
      <w:r>
        <w:rPr>
          <w:bCs/>
          <w:b/>
        </w:rPr>
        <w:t xml:space="preserve">Verification:</w:t>
      </w:r>
      <w:r>
        <w:t xml:space="preserve"> </w:t>
      </w:r>
      <w:r>
        <w:t xml:space="preserve">tests for forbidden, expired and malformed tokens and the hierarchy.</w:t>
      </w:r>
    </w:p>
    <w:bookmarkEnd w:id="60"/>
    <w:bookmarkEnd w:id="61"/>
    <w:bookmarkStart w:id="75" w:name="Xe566d880a60bd6356dac26eea6141b16c1502be"/>
    <w:p>
      <w:pPr>
        <w:pStyle w:val="Heading2"/>
      </w:pPr>
      <w:r>
        <w:t xml:space="preserve">4.2 Astrology and readings (B1–B9)</w:t>
      </w:r>
    </w:p>
    <w:bookmarkStart w:id="62" w:name="shared-block-s-llm-b1-b3-b4-b6-b7-b8b-c7"/>
    <w:p>
      <w:pPr>
        <w:pStyle w:val="Heading3"/>
      </w:pPr>
      <w:r>
        <w:t xml:space="preserve">Shared block S-LLM (B1, B3, B4, B6, B7, B8b, C7)</w:t>
      </w:r>
    </w:p>
    <w:p>
      <w:pPr>
        <w:pStyle w:val="FirstParagraph"/>
      </w:pPr>
      <w:r>
        <w:t xml:space="preserve">OpenRouter chat completions using</w:t>
      </w:r>
      <w:r>
        <w:t xml:space="preserve"> </w:t>
      </w:r>
      <w:r>
        <w:rPr>
          <w:rStyle w:val="VerbatimChar"/>
        </w:rPr>
        <w:t xml:space="preserve">OPENROUTER_API_KEY</w:t>
      </w:r>
      <w:r>
        <w:t xml:space="preserve">. Endpoints are unauthenticated, unthrottled and uncached; body limit 20 MB. Prompts interpolate user input. JSON replies are parsed by stripping code fences or a greedy</w:t>
      </w:r>
      <w:r>
        <w:t xml:space="preserve"> </w:t>
      </w:r>
      <w:r>
        <w:rPr>
          <w:rStyle w:val="VerbatimChar"/>
        </w:rPr>
        <w:t xml:space="preserve">{…}</w:t>
      </w:r>
      <w:r>
        <w:t xml:space="preserve"> </w:t>
      </w:r>
      <w:r>
        <w:t xml:space="preserve">regex, without schema validation. Model IDs:</w:t>
      </w:r>
      <w:r>
        <w:t xml:space="preserve"> </w:t>
      </w:r>
      <w:r>
        <w:rPr>
          <w:rStyle w:val="VerbatimChar"/>
        </w:rPr>
        <w:t xml:space="preserve">openai/gpt-4-turbo-preview</w:t>
      </w:r>
      <w:r>
        <w:t xml:space="preserve"> </w:t>
      </w:r>
      <w:r>
        <w:t xml:space="preserve">(interpretation),</w:t>
      </w:r>
      <w:r>
        <w:t xml:space="preserve"> </w:t>
      </w:r>
      <w:r>
        <w:rPr>
          <w:rStyle w:val="VerbatimChar"/>
        </w:rPr>
        <w:t xml:space="preserve">google/gemma-4-31b-it:free</w:t>
      </w:r>
      <w:r>
        <w:t xml:space="preserve"> </w:t>
      </w:r>
      <w:r>
        <w:t xml:space="preserve">(birthchart, compatibility, name-analysis, inner-voice),</w:t>
      </w:r>
      <w:r>
        <w:t xml:space="preserve"> </w:t>
      </w:r>
      <w:r>
        <w:rPr>
          <w:rStyle w:val="VerbatimChar"/>
        </w:rPr>
        <w:t xml:space="preserve">google/gemma-3-27b-it</w:t>
      </w:r>
      <w:r>
        <w:t xml:space="preserve"> </w:t>
      </w:r>
      <w:r>
        <w:t xml:space="preserve">(tarot),</w:t>
      </w:r>
      <w:r>
        <w:t xml:space="preserve"> </w:t>
      </w:r>
      <w:r>
        <w:rPr>
          <w:rStyle w:val="VerbatimChar"/>
        </w:rPr>
        <w:t xml:space="preserve">anthropic/claude-3.5-sonnet</w:t>
      </w:r>
      <w:r>
        <w:t xml:space="preserve"> </w:t>
      </w:r>
      <w:r>
        <w:t xml:space="preserve">(palm). Availability of these IDs is [UNKNOWN]. Output is</w:t>
      </w:r>
      <w:r>
        <w:t xml:space="preserve"> </w:t>
      </w:r>
      <w:r>
        <w:rPr>
          <w:bCs/>
          <w:b/>
        </w:rPr>
        <w:t xml:space="preserve">LLM</w:t>
      </w:r>
      <w:r>
        <w:t xml:space="preserve">-generated and not reproducible; no accuracy requirement is defined anywhere in the repository. Full register: §7.1.</w:t>
      </w:r>
    </w:p>
    <w:bookmarkEnd w:id="62"/>
    <w:bookmarkStart w:id="63" w:name="b1--daily-horoscope-ai"/>
    <w:p>
      <w:pPr>
        <w:pStyle w:val="Heading3"/>
      </w:pPr>
      <w:r>
        <w:t xml:space="preserve">B1 — Daily Horoscope (AI)</w:t>
      </w:r>
    </w:p>
    <w:p>
      <w:pPr>
        <w:numPr>
          <w:ilvl w:val="0"/>
          <w:numId w:val="1016"/>
        </w:numPr>
        <w:pStyle w:val="Compact"/>
      </w:pPr>
      <w:r>
        <w:rPr>
          <w:bCs/>
          <w:b/>
        </w:rPr>
        <w:t xml:space="preserve">Purpose:</w:t>
      </w:r>
      <w:r>
        <w:t xml:space="preserve"> </w:t>
      </w:r>
      <w:r>
        <w:t xml:space="preserve">daily text per zodiac sign.</w:t>
      </w:r>
    </w:p>
    <w:p>
      <w:pPr>
        <w:numPr>
          <w:ilvl w:val="0"/>
          <w:numId w:val="1016"/>
        </w:numPr>
        <w:pStyle w:val="Compact"/>
      </w:pPr>
      <w:r>
        <w:rPr>
          <w:bCs/>
          <w:b/>
        </w:rPr>
        <w:t xml:space="preserve">Journey:</w:t>
      </w:r>
      <w:r>
        <w:t xml:space="preserve"> </w:t>
      </w:r>
      <w:r>
        <w:rPr>
          <w:rStyle w:val="VerbatimChar"/>
        </w:rPr>
        <w:t xml:space="preserve">/horoscopes</w:t>
      </w:r>
      <w:r>
        <w:t xml:space="preserve"> </w:t>
      </w:r>
      <w:r>
        <w:t xml:space="preserve">→ choose one of 12 signs (from</w:t>
      </w:r>
      <w:r>
        <w:t xml:space="preserve"> </w:t>
      </w:r>
      <w:r>
        <w:rPr>
          <w:rStyle w:val="VerbatimChar"/>
        </w:rPr>
        <w:t xml:space="preserve">zodiacData</w:t>
      </w:r>
      <w:r>
        <w:t xml:space="preserve">) → an effect calls</w:t>
      </w:r>
      <w:r>
        <w:t xml:space="preserve"> </w:t>
      </w:r>
      <w:r>
        <w:rPr>
          <w:rStyle w:val="VerbatimChar"/>
        </w:rPr>
        <w:t xml:space="preserve">GET /api/interpretation/horoscope/:sign</w:t>
      </w:r>
      <w:r>
        <w:t xml:space="preserve"> </w:t>
      </w:r>
      <w:r>
        <w:t xml:space="preserve">→ spinner → text.</w:t>
      </w:r>
    </w:p>
    <w:p>
      <w:pPr>
        <w:numPr>
          <w:ilvl w:val="0"/>
          <w:numId w:val="1016"/>
        </w:numPr>
        <w:pStyle w:val="Compact"/>
      </w:pPr>
      <w:r>
        <w:rPr>
          <w:bCs/>
          <w:b/>
        </w:rPr>
        <w:t xml:space="preserve">Inputs:</w:t>
      </w:r>
      <w:r>
        <w:t xml:space="preserve"> </w:t>
      </w:r>
      <w:r>
        <w:rPr>
          <w:rStyle w:val="VerbatimChar"/>
        </w:rPr>
        <w:t xml:space="preserve">sign</w:t>
      </w:r>
      <w:r>
        <w:t xml:space="preserve"> </w:t>
      </w:r>
      <w:r>
        <w:t xml:space="preserve">path parameter,</w:t>
      </w:r>
      <w:r>
        <w:t xml:space="preserve"> </w:t>
      </w:r>
      <w:r>
        <w:rPr>
          <w:bCs/>
          <w:b/>
        </w:rPr>
        <w:t xml:space="preserve">not validated</w:t>
      </w:r>
      <w:r>
        <w:t xml:space="preserve">.</w:t>
      </w:r>
    </w:p>
    <w:p>
      <w:pPr>
        <w:numPr>
          <w:ilvl w:val="0"/>
          <w:numId w:val="1016"/>
        </w:numPr>
        <w:pStyle w:val="Compact"/>
      </w:pPr>
      <w:r>
        <w:rPr>
          <w:bCs/>
          <w:b/>
        </w:rPr>
        <w:t xml:space="preserve">Processing:</w:t>
      </w:r>
      <w:r>
        <w:t xml:space="preserve"> </w:t>
      </w:r>
      <w:r>
        <w:t xml:space="preserve">prompt asks for overall energy, love, career, health and a lucky tip in Hinglish; temperature 0.8, 800 tokens. The response adds the server</w:t>
      </w:r>
      <w:r>
        <w:t xml:space="preserve"> </w:t>
      </w:r>
      <w:r>
        <w:rPr>
          <w:rStyle w:val="VerbatimChar"/>
        </w:rPr>
        <w:t xml:space="preserve">date</w:t>
      </w:r>
      <w:r>
        <w:t xml:space="preserve">, but the</w:t>
      </w:r>
      <w:r>
        <w:t xml:space="preserve"> </w:t>
      </w:r>
      <w:r>
        <w:rPr>
          <w:bCs/>
          <w:b/>
        </w:rPr>
        <w:t xml:space="preserve">date is not in the prompt</w:t>
      </w:r>
      <w:r>
        <w:t xml:space="preserve">. No caching → each click and user gets different text.</w:t>
      </w:r>
    </w:p>
    <w:p>
      <w:pPr>
        <w:numPr>
          <w:ilvl w:val="0"/>
          <w:numId w:val="1016"/>
        </w:numPr>
        <w:pStyle w:val="Compact"/>
      </w:pPr>
      <w:r>
        <w:rPr>
          <w:bCs/>
          <w:b/>
        </w:rPr>
        <w:t xml:space="preserve">Flow:</w:t>
      </w:r>
      <w:r>
        <w:t xml:space="preserve"> </w:t>
      </w:r>
      <w:r>
        <w:rPr>
          <w:rStyle w:val="VerbatimChar"/>
        </w:rPr>
        <w:t xml:space="preserve">useAIDailyHoroscope</w:t>
      </w:r>
      <w:r>
        <w:t xml:space="preserve"> </w:t>
      </w:r>
      <w:r>
        <w:t xml:space="preserve">→</w:t>
      </w:r>
      <w:r>
        <w:t xml:space="preserve"> </w:t>
      </w:r>
      <w:r>
        <w:rPr>
          <w:rStyle w:val="VerbatimChar"/>
        </w:rPr>
        <w:t xml:space="preserve">generateAIDailyHoroscope</w:t>
      </w:r>
      <w:r>
        <w:t xml:space="preserve"> </w:t>
      </w:r>
      <w:r>
        <w:t xml:space="preserve">→</w:t>
      </w:r>
      <w:r>
        <w:t xml:space="preserve"> </w:t>
      </w:r>
      <w:r>
        <w:rPr>
          <w:rStyle w:val="VerbatimChar"/>
        </w:rPr>
        <w:t xml:space="preserve">chatgptService.generateDailyHoroscope</w:t>
      </w:r>
      <w:r>
        <w:t xml:space="preserve">.</w:t>
      </w:r>
    </w:p>
    <w:p>
      <w:pPr>
        <w:numPr>
          <w:ilvl w:val="0"/>
          <w:numId w:val="1016"/>
        </w:numPr>
        <w:pStyle w:val="Compact"/>
      </w:pPr>
      <w:r>
        <w:rPr>
          <w:bCs/>
          <w:b/>
        </w:rPr>
        <w:t xml:space="preserve">Output:</w:t>
      </w:r>
      <w:r>
        <w:t xml:space="preserve"> </w:t>
      </w:r>
      <w:r>
        <w:t xml:space="preserve">text rendered with</w:t>
      </w:r>
      <w:r>
        <w:t xml:space="preserve"> </w:t>
      </w:r>
      <w:r>
        <w:rPr>
          <w:rStyle w:val="VerbatimChar"/>
        </w:rPr>
        <w:t xml:space="preserve">whitespace-pre-wrap</w:t>
      </w:r>
      <w:r>
        <w:t xml:space="preserve">.</w:t>
      </w:r>
    </w:p>
    <w:p>
      <w:pPr>
        <w:numPr>
          <w:ilvl w:val="0"/>
          <w:numId w:val="1016"/>
        </w:numPr>
        <w:pStyle w:val="Compact"/>
      </w:pPr>
      <w:r>
        <w:rPr>
          <w:bCs/>
          <w:b/>
        </w:rPr>
        <w:t xml:space="preserve">Errors:</w:t>
      </w:r>
      <w:r>
        <w:t xml:space="preserve"> </w:t>
      </w:r>
      <w:r>
        <w:t xml:space="preserve">missing key → 500; any failure → "Failed to generate horoscope".</w:t>
      </w:r>
    </w:p>
    <w:p>
      <w:pPr>
        <w:numPr>
          <w:ilvl w:val="0"/>
          <w:numId w:val="1016"/>
        </w:numPr>
        <w:pStyle w:val="Compact"/>
      </w:pPr>
      <w:r>
        <w:rPr>
          <w:bCs/>
          <w:b/>
        </w:rPr>
        <w:t xml:space="preserve">Status:</w:t>
      </w:r>
      <w:r>
        <w:t xml:space="preserve"> </w:t>
      </w:r>
      <w:r>
        <w:t xml:space="preserve">IMPL-NV.</w:t>
      </w:r>
    </w:p>
    <w:p>
      <w:pPr>
        <w:numPr>
          <w:ilvl w:val="0"/>
          <w:numId w:val="1016"/>
        </w:numPr>
        <w:pStyle w:val="Compact"/>
      </w:pPr>
      <w:r>
        <w:rPr>
          <w:bCs/>
          <w:b/>
        </w:rPr>
        <w:t xml:space="preserve">Limitations:</w:t>
      </w:r>
      <w:r>
        <w:t xml:space="preserve"> </w:t>
      </w:r>
      <w:r>
        <w:t xml:space="preserve">no cache, no date, no validation; model slug may be retired.</w:t>
      </w:r>
    </w:p>
    <w:p>
      <w:pPr>
        <w:numPr>
          <w:ilvl w:val="0"/>
          <w:numId w:val="1016"/>
        </w:numPr>
        <w:pStyle w:val="Compact"/>
      </w:pPr>
      <w:r>
        <w:rPr>
          <w:bCs/>
          <w:b/>
        </w:rPr>
        <w:t xml:space="preserve">Verification:</w:t>
      </w:r>
      <w:r>
        <w:t xml:space="preserve"> </w:t>
      </w:r>
      <w:r>
        <w:t xml:space="preserve">mock axios; 429, 402 and timeout cases.</w:t>
      </w:r>
    </w:p>
    <w:bookmarkEnd w:id="63"/>
    <w:bookmarkStart w:id="64" w:name="b2--zodiac-library-and-daily-panel"/>
    <w:p>
      <w:pPr>
        <w:pStyle w:val="Heading3"/>
      </w:pPr>
      <w:r>
        <w:t xml:space="preserve">B2 — Zodiac library and daily panel</w:t>
      </w:r>
    </w:p>
    <w:p>
      <w:pPr>
        <w:numPr>
          <w:ilvl w:val="0"/>
          <w:numId w:val="1017"/>
        </w:numPr>
        <w:pStyle w:val="Compact"/>
      </w:pPr>
      <w:r>
        <w:rPr>
          <w:bCs/>
          <w:b/>
        </w:rPr>
        <w:t xml:space="preserve">Purpose:</w:t>
      </w:r>
      <w:r>
        <w:t xml:space="preserve"> </w:t>
      </w:r>
      <w:r>
        <w:t xml:space="preserve">sign information plus a daily "lucky" panel.</w:t>
      </w:r>
    </w:p>
    <w:p>
      <w:pPr>
        <w:numPr>
          <w:ilvl w:val="0"/>
          <w:numId w:val="1017"/>
        </w:numPr>
        <w:pStyle w:val="Compact"/>
      </w:pPr>
      <w:r>
        <w:rPr>
          <w:bCs/>
          <w:b/>
        </w:rPr>
        <w:t xml:space="preserve">Journey:</w:t>
      </w:r>
      <w:r>
        <w:t xml:space="preserve"> </w:t>
      </w:r>
      <w:r>
        <w:rPr>
          <w:rStyle w:val="VerbatimChar"/>
        </w:rPr>
        <w:t xml:space="preserve">/zodiac</w:t>
      </w:r>
      <w:r>
        <w:t xml:space="preserve"> </w:t>
      </w:r>
      <w:r>
        <w:t xml:space="preserve">list →</w:t>
      </w:r>
      <w:r>
        <w:t xml:space="preserve"> </w:t>
      </w:r>
      <w:r>
        <w:rPr>
          <w:rStyle w:val="VerbatimChar"/>
        </w:rPr>
        <w:t xml:space="preserve">/zodiac/:sign</w:t>
      </w:r>
      <w:r>
        <w:t xml:space="preserve"> </w:t>
      </w:r>
      <w:r>
        <w:t xml:space="preserve">detail.</w:t>
      </w:r>
    </w:p>
    <w:p>
      <w:pPr>
        <w:numPr>
          <w:ilvl w:val="0"/>
          <w:numId w:val="1017"/>
        </w:numPr>
        <w:pStyle w:val="Compact"/>
      </w:pPr>
      <w:r>
        <w:rPr>
          <w:bCs/>
          <w:b/>
        </w:rPr>
        <w:t xml:space="preserve">Processing:</w:t>
      </w:r>
      <w:r>
        <w:t xml:space="preserve"> </w:t>
      </w:r>
      <w:r>
        <w:rPr>
          <w:rStyle w:val="VerbatimChar"/>
        </w:rPr>
        <w:t xml:space="preserve">generateDailyData(sign)</w:t>
      </w:r>
      <w:r>
        <w:t xml:space="preserve"> </w:t>
      </w:r>
      <w:r>
        <w:t xml:space="preserve">uses</w:t>
      </w:r>
      <w:r>
        <w:t xml:space="preserve"> </w:t>
      </w:r>
      <w:r>
        <w:rPr>
          <w:rStyle w:val="VerbatimChar"/>
        </w:rPr>
        <w:t xml:space="preserve">rng(getDailySeed(sign))</w:t>
      </w:r>
      <w:r>
        <w:t xml:space="preserve">. Lucky colour, number, gemstone, direction, moon phase, planets, mood, challenge, compatible signs and messages are</w:t>
      </w:r>
      <w:r>
        <w:t xml:space="preserve"> </w:t>
      </w:r>
      <w:r>
        <w:rPr>
          <w:bCs/>
          <w:b/>
        </w:rPr>
        <w:t xml:space="preserve">PSEUDO</w:t>
      </w:r>
      <w:r>
        <w:t xml:space="preserve"> </w:t>
      </w:r>
      <w:r>
        <w:t xml:space="preserve">picks from hard-coded lists —</w:t>
      </w:r>
      <w:r>
        <w:t xml:space="preserve"> </w:t>
      </w:r>
      <w:r>
        <w:rPr>
          <w:bCs/>
          <w:b/>
        </w:rPr>
        <w:t xml:space="preserve">not astronomical</w:t>
      </w:r>
      <w:r>
        <w:t xml:space="preserve"> </w:t>
      </w:r>
      <w:r>
        <w:t xml:space="preserve">(formula §6.4). A spin-wheel uses</w:t>
      </w:r>
      <w:r>
        <w:t xml:space="preserve"> </w:t>
      </w:r>
      <w:r>
        <w:rPr>
          <w:rStyle w:val="VerbatimChar"/>
        </w:rPr>
        <w:t xml:space="preserve">Math.random</w:t>
      </w:r>
      <w:r>
        <w:t xml:space="preserve">.</w:t>
      </w:r>
    </w:p>
    <w:p>
      <w:pPr>
        <w:numPr>
          <w:ilvl w:val="0"/>
          <w:numId w:val="1017"/>
        </w:numPr>
        <w:pStyle w:val="Compact"/>
      </w:pPr>
      <w:r>
        <w:rPr>
          <w:bCs/>
          <w:b/>
        </w:rPr>
        <w:t xml:space="preserve">Backend:</w:t>
      </w:r>
      <w:r>
        <w:t xml:space="preserve"> </w:t>
      </w:r>
      <w:r>
        <w:rPr>
          <w:rStyle w:val="VerbatimChar"/>
        </w:rPr>
        <w:t xml:space="preserve">GET /api/zodiac/signs[/:sign]</w:t>
      </w:r>
      <w:r>
        <w:t xml:space="preserve"> </w:t>
      </w:r>
      <w:r>
        <w:t xml:space="preserve">return STATIC lists (unknown sign → Aries) and are unused by the UI.</w:t>
      </w:r>
    </w:p>
    <w:p>
      <w:pPr>
        <w:numPr>
          <w:ilvl w:val="0"/>
          <w:numId w:val="1017"/>
        </w:numPr>
        <w:pStyle w:val="Compact"/>
      </w:pPr>
      <w:r>
        <w:rPr>
          <w:bCs/>
          <w:b/>
        </w:rPr>
        <w:t xml:space="preserve">Status:</w:t>
      </w:r>
      <w:r>
        <w:t xml:space="preserve"> </w:t>
      </w:r>
      <w:r>
        <w:t xml:space="preserve">MOCK (daily panel); static content otherwise.</w:t>
      </w:r>
    </w:p>
    <w:p>
      <w:pPr>
        <w:numPr>
          <w:ilvl w:val="0"/>
          <w:numId w:val="1017"/>
        </w:numPr>
        <w:pStyle w:val="Compact"/>
      </w:pPr>
      <w:r>
        <w:rPr>
          <w:bCs/>
          <w:b/>
        </w:rPr>
        <w:t xml:space="preserve">Limitations:</w:t>
      </w:r>
      <w:r>
        <w:t xml:space="preserve"> </w:t>
      </w:r>
      <w:r>
        <w:t xml:space="preserve">presented as guidance; a disclaimer was not verified.</w:t>
      </w:r>
    </w:p>
    <w:p>
      <w:pPr>
        <w:numPr>
          <w:ilvl w:val="0"/>
          <w:numId w:val="1017"/>
        </w:numPr>
        <w:pStyle w:val="Compact"/>
      </w:pPr>
      <w:r>
        <w:rPr>
          <w:bCs/>
          <w:b/>
        </w:rPr>
        <w:t xml:space="preserve">Verification:</w:t>
      </w:r>
      <w:r>
        <w:t xml:space="preserve"> </w:t>
      </w:r>
      <w:r>
        <w:t xml:space="preserve">seed-determinism unit test.</w:t>
      </w:r>
    </w:p>
    <w:bookmarkEnd w:id="64"/>
    <w:bookmarkStart w:id="65" w:name="b3--birth-chart-cosmic-identity"/>
    <w:p>
      <w:pPr>
        <w:pStyle w:val="Heading3"/>
      </w:pPr>
      <w:r>
        <w:t xml:space="preserve">B3 — Birth Chart ("Cosmic Identity")</w:t>
      </w:r>
    </w:p>
    <w:p>
      <w:pPr>
        <w:numPr>
          <w:ilvl w:val="0"/>
          <w:numId w:val="1018"/>
        </w:numPr>
        <w:pStyle w:val="Compact"/>
      </w:pPr>
      <w:r>
        <w:rPr>
          <w:bCs/>
          <w:b/>
        </w:rPr>
        <w:t xml:space="preserve">Purpose:</w:t>
      </w:r>
      <w:r>
        <w:t xml:space="preserve"> </w:t>
      </w:r>
      <w:r>
        <w:t xml:space="preserve">personal profile reading.</w:t>
      </w:r>
    </w:p>
    <w:p>
      <w:pPr>
        <w:numPr>
          <w:ilvl w:val="0"/>
          <w:numId w:val="1018"/>
        </w:numPr>
        <w:pStyle w:val="Compact"/>
      </w:pPr>
      <w:r>
        <w:rPr>
          <w:bCs/>
          <w:b/>
        </w:rPr>
        <w:t xml:space="preserve">Journey:</w:t>
      </w:r>
      <w:r>
        <w:t xml:space="preserve"> </w:t>
      </w:r>
      <w:r>
        <w:rPr>
          <w:rStyle w:val="VerbatimChar"/>
        </w:rPr>
        <w:t xml:space="preserve">/birth-chart</w:t>
      </w:r>
      <w:r>
        <w:t xml:space="preserve"> </w:t>
      </w:r>
      <w:r>
        <w:t xml:space="preserve">→ first/last name, DOB (day/month/year), optional time (hour/min/AM-PM), place via Nominatim autocomplete (called directly from the browser) → generate → loading screen → results.</w:t>
      </w:r>
    </w:p>
    <w:p>
      <w:pPr>
        <w:numPr>
          <w:ilvl w:val="0"/>
          <w:numId w:val="1018"/>
        </w:numPr>
        <w:pStyle w:val="Compact"/>
      </w:pPr>
      <w:r>
        <w:rPr>
          <w:bCs/>
          <w:b/>
        </w:rPr>
        <w:t xml:space="preserve">Inputs:</w:t>
      </w:r>
      <w:r>
        <w:t xml:space="preserve"> </w:t>
      </w:r>
      <w:r>
        <w:t xml:space="preserve">only first name and DOB are checked.</w:t>
      </w:r>
    </w:p>
    <w:p>
      <w:pPr>
        <w:numPr>
          <w:ilvl w:val="0"/>
          <w:numId w:val="1018"/>
        </w:numPr>
        <w:pStyle w:val="Compact"/>
      </w:pPr>
      <w:r>
        <w:rPr>
          <w:bCs/>
          <w:b/>
        </w:rPr>
        <w:t xml:space="preserve">Processing:</w:t>
      </w:r>
    </w:p>
    <w:p>
      <w:pPr>
        <w:numPr>
          <w:ilvl w:val="1"/>
          <w:numId w:val="1019"/>
        </w:numPr>
        <w:pStyle w:val="Compact"/>
      </w:pPr>
      <w:r>
        <w:rPr>
          <w:bCs/>
          <w:b/>
        </w:rPr>
        <w:t xml:space="preserve">LOCAL-CALC:</w:t>
      </w:r>
      <w:r>
        <w:t xml:space="preserve"> </w:t>
      </w:r>
      <w:r>
        <w:t xml:space="preserve">sun sign</w:t>
      </w:r>
      <w:r>
        <w:t xml:space="preserve"> </w:t>
      </w:r>
      <w:r>
        <w:rPr>
          <w:rStyle w:val="VerbatimChar"/>
        </w:rPr>
        <w:t xml:space="preserve">getZodiac(day, month)</w:t>
      </w:r>
      <w:r>
        <w:t xml:space="preserve"> </w:t>
      </w:r>
      <w:r>
        <w:t xml:space="preserve">from a cutoff table (year and time ignored); life path</w:t>
      </w:r>
      <w:r>
        <w:t xml:space="preserve"> </w:t>
      </w:r>
      <w:r>
        <w:rPr>
          <w:rStyle w:val="VerbatimChar"/>
        </w:rPr>
        <w:t xml:space="preserve">getLP(dob)</w:t>
      </w:r>
      <w:r>
        <w:t xml:space="preserve"> </w:t>
      </w:r>
      <w:r>
        <w:t xml:space="preserve">(§6.2).</w:t>
      </w:r>
    </w:p>
    <w:p>
      <w:pPr>
        <w:numPr>
          <w:ilvl w:val="1"/>
          <w:numId w:val="1019"/>
        </w:numPr>
        <w:pStyle w:val="Compact"/>
      </w:pPr>
      <w:r>
        <w:rPr>
          <w:bCs/>
          <w:b/>
        </w:rPr>
        <w:t xml:space="preserve">PSEUDO:</w:t>
      </w:r>
      <w:r>
        <w:t xml:space="preserve"> </w:t>
      </w:r>
      <w:r>
        <w:rPr>
          <w:rStyle w:val="VerbatimChar"/>
        </w:rPr>
        <w:t xml:space="preserve">hash</w:t>
      </w:r>
      <w:r>
        <w:t xml:space="preserve">,</w:t>
      </w:r>
      <w:r>
        <w:t xml:space="preserve"> </w:t>
      </w:r>
      <w:r>
        <w:rPr>
          <w:rStyle w:val="VerbatimChar"/>
        </w:rPr>
        <w:t xml:space="preserve">base</w:t>
      </w:r>
      <w:r>
        <w:t xml:space="preserve"> </w:t>
      </w:r>
      <w:r>
        <w:t xml:space="preserve">and</w:t>
      </w:r>
      <w:r>
        <w:t xml:space="preserve"> </w:t>
      </w:r>
      <w:r>
        <w:rPr>
          <w:rStyle w:val="VerbatimChar"/>
        </w:rPr>
        <w:t xml:space="preserve">dv()</w:t>
      </w:r>
      <w:r>
        <w:t xml:space="preserve"> </w:t>
      </w:r>
      <w:r>
        <w:t xml:space="preserve">drive the LOVE / CAREER / MONEY / HEALTH / GROWTH bars and insight scores (§6.2).</w:t>
      </w:r>
    </w:p>
    <w:p>
      <w:pPr>
        <w:numPr>
          <w:ilvl w:val="1"/>
          <w:numId w:val="1019"/>
        </w:numPr>
        <w:pStyle w:val="Compact"/>
      </w:pPr>
      <w:r>
        <w:rPr>
          <w:bCs/>
          <w:b/>
        </w:rPr>
        <w:t xml:space="preserve">LLM:</w:t>
      </w:r>
      <w:r>
        <w:t xml:space="preserve"> </w:t>
      </w:r>
      <w:r>
        <w:rPr>
          <w:rStyle w:val="VerbatimChar"/>
        </w:rPr>
        <w:t xml:space="preserve">POST /api/birthchart/analyze {name, zodiac, lifePath, dob, place(city)}</w:t>
      </w:r>
      <w:r>
        <w:t xml:space="preserve"> </w:t>
      </w:r>
      <w:r>
        <w:t xml:space="preserve">returns purpose, archetypes, powers, shadows, love language, must-do and avoid lists.</w:t>
      </w:r>
      <w:r>
        <w:t xml:space="preserve"> </w:t>
      </w:r>
      <w:r>
        <w:rPr>
          <w:bCs/>
          <w:b/>
        </w:rPr>
        <w:t xml:space="preserve">Birth time and coordinates are never sent.</w:t>
      </w:r>
    </w:p>
    <w:p>
      <w:pPr>
        <w:numPr>
          <w:ilvl w:val="1"/>
          <w:numId w:val="1019"/>
        </w:numPr>
        <w:pStyle w:val="Compact"/>
      </w:pPr>
      <w:r>
        <w:t xml:space="preserve">A fixed</w:t>
      </w:r>
      <w:r>
        <w:t xml:space="preserve"> </w:t>
      </w:r>
      <w:r>
        <w:rPr>
          <w:bCs/>
          <w:b/>
        </w:rPr>
        <w:t xml:space="preserve">5.6 s</w:t>
      </w:r>
      <w:r>
        <w:t xml:space="preserve"> </w:t>
      </w:r>
      <w:r>
        <w:rPr>
          <w:rStyle w:val="VerbatimChar"/>
        </w:rPr>
        <w:t xml:space="preserve">setTimeout</w:t>
      </w:r>
      <w:r>
        <w:t xml:space="preserve"> </w:t>
      </w:r>
      <w:r>
        <w:t xml:space="preserve">delays results regardless of API latency.</w:t>
      </w:r>
    </w:p>
    <w:p>
      <w:pPr>
        <w:numPr>
          <w:ilvl w:val="0"/>
          <w:numId w:val="1018"/>
        </w:numPr>
        <w:pStyle w:val="Compact"/>
      </w:pPr>
      <w:r>
        <w:rPr>
          <w:bCs/>
          <w:b/>
        </w:rPr>
        <w:t xml:space="preserve">Backend:</w:t>
      </w:r>
      <w:r>
        <w:t xml:space="preserve"> </w:t>
      </w:r>
      <w:r>
        <w:rPr>
          <w:rStyle w:val="VerbatimChar"/>
        </w:rPr>
        <w:t xml:space="preserve">fetchBirthChartAI</w:t>
      </w:r>
      <w:r>
        <w:t xml:space="preserve"> </w:t>
      </w:r>
      <w:r>
        <w:t xml:space="preserve">→</w:t>
      </w:r>
      <w:r>
        <w:t xml:space="preserve"> </w:t>
      </w:r>
      <w:r>
        <w:rPr>
          <w:rStyle w:val="VerbatimChar"/>
        </w:rPr>
        <w:t xml:space="preserve">birthChartRoutes /analyze</w:t>
      </w:r>
      <w:r>
        <w:t xml:space="preserve"> </w:t>
      </w:r>
      <w:r>
        <w:t xml:space="preserve">(requires</w:t>
      </w:r>
      <w:r>
        <w:t xml:space="preserve"> </w:t>
      </w:r>
      <w:r>
        <w:rPr>
          <w:rStyle w:val="VerbatimChar"/>
        </w:rPr>
        <w:t xml:space="preserve">name</w:t>
      </w:r>
      <w:r>
        <w:t xml:space="preserve"> </w:t>
      </w:r>
      <w:r>
        <w:t xml:space="preserve">and</w:t>
      </w:r>
      <w:r>
        <w:t xml:space="preserve"> </w:t>
      </w:r>
      <w:r>
        <w:rPr>
          <w:rStyle w:val="VerbatimChar"/>
        </w:rPr>
        <w:t xml:space="preserve">zodiac</w:t>
      </w:r>
      <w:r>
        <w:t xml:space="preserve">;</w:t>
      </w:r>
      <w:r>
        <w:t xml:space="preserve"> </w:t>
      </w:r>
      <w:r>
        <w:rPr>
          <w:rStyle w:val="VerbatimChar"/>
        </w:rPr>
        <w:t xml:space="preserve">gemma-4-31b-it:free</w:t>
      </w:r>
      <w:r>
        <w:t xml:space="preserve">, 1800 tokens; fence strip +</w:t>
      </w:r>
      <w:r>
        <w:t xml:space="preserve"> </w:t>
      </w:r>
      <w:r>
        <w:rPr>
          <w:rStyle w:val="VerbatimChar"/>
        </w:rPr>
        <w:t xml:space="preserve">JSON.parse</w:t>
      </w:r>
      <w:r>
        <w:t xml:space="preserve">; parse error → 500).</w:t>
      </w:r>
    </w:p>
    <w:p>
      <w:pPr>
        <w:numPr>
          <w:ilvl w:val="0"/>
          <w:numId w:val="1018"/>
        </w:numPr>
        <w:pStyle w:val="Compact"/>
      </w:pPr>
      <w:r>
        <w:rPr>
          <w:bCs/>
          <w:b/>
        </w:rPr>
        <w:t xml:space="preserve">External:</w:t>
      </w:r>
      <w:r>
        <w:t xml:space="preserve"> </w:t>
      </w:r>
      <w:r>
        <w:t xml:space="preserve">OpenRouter, Nominatim.</w:t>
      </w:r>
    </w:p>
    <w:p>
      <w:pPr>
        <w:numPr>
          <w:ilvl w:val="0"/>
          <w:numId w:val="1018"/>
        </w:numPr>
        <w:pStyle w:val="Compact"/>
      </w:pPr>
      <w:r>
        <w:rPr>
          <w:bCs/>
          <w:b/>
        </w:rPr>
        <w:t xml:space="preserve">Errors:</w:t>
      </w:r>
      <w:r>
        <w:t xml:space="preserve"> </w:t>
      </w:r>
      <w:r>
        <w:t xml:space="preserve">API errors are swallowed; results render static dictionaries plus pseudo-scores.</w:t>
      </w:r>
    </w:p>
    <w:p>
      <w:pPr>
        <w:numPr>
          <w:ilvl w:val="0"/>
          <w:numId w:val="1018"/>
        </w:numPr>
        <w:pStyle w:val="Compact"/>
      </w:pPr>
      <w:r>
        <w:rPr>
          <w:bCs/>
          <w:b/>
        </w:rPr>
        <w:t xml:space="preserve">Status:</w:t>
      </w:r>
      <w:r>
        <w:t xml:space="preserve"> </w:t>
      </w:r>
      <w:r>
        <w:t xml:space="preserve">PART.</w:t>
      </w:r>
    </w:p>
    <w:p>
      <w:pPr>
        <w:numPr>
          <w:ilvl w:val="0"/>
          <w:numId w:val="1018"/>
        </w:numPr>
        <w:pStyle w:val="Compact"/>
      </w:pPr>
      <w:r>
        <w:rPr>
          <w:bCs/>
          <w:b/>
        </w:rPr>
        <w:t xml:space="preserve">Limitations:</w:t>
      </w:r>
      <w:r>
        <w:t xml:space="preserve"> </w:t>
      </w:r>
      <w:r>
        <w:rPr>
          <w:bCs/>
          <w:b/>
        </w:rPr>
        <w:t xml:space="preserve">no ascendant, moon sign, planets, houses or dashas; no timezone/DST handling; nothing persisted.</w:t>
      </w:r>
    </w:p>
    <w:p>
      <w:pPr>
        <w:numPr>
          <w:ilvl w:val="0"/>
          <w:numId w:val="1018"/>
        </w:numPr>
        <w:pStyle w:val="Compact"/>
      </w:pPr>
      <w:r>
        <w:rPr>
          <w:bCs/>
          <w:b/>
        </w:rPr>
        <w:t xml:space="preserve">Verification:</w:t>
      </w:r>
      <w:r>
        <w:t xml:space="preserve"> </w:t>
      </w:r>
      <w:r>
        <w:t xml:space="preserve">unit tests for</w:t>
      </w:r>
      <w:r>
        <w:t xml:space="preserve"> </w:t>
      </w:r>
      <w:r>
        <w:rPr>
          <w:rStyle w:val="VerbatimChar"/>
        </w:rPr>
        <w:t xml:space="preserve">getZodiac</w:t>
      </w:r>
      <w:r>
        <w:t xml:space="preserve"> </w:t>
      </w:r>
      <w:r>
        <w:t xml:space="preserve">cusps,</w:t>
      </w:r>
      <w:r>
        <w:t xml:space="preserve"> </w:t>
      </w:r>
      <w:r>
        <w:rPr>
          <w:rStyle w:val="VerbatimChar"/>
        </w:rPr>
        <w:t xml:space="preserve">getLP</w:t>
      </w:r>
      <w:r>
        <w:t xml:space="preserve">, determinism; contract test for</w:t>
      </w:r>
      <w:r>
        <w:t xml:space="preserve"> </w:t>
      </w:r>
      <w:r>
        <w:rPr>
          <w:rStyle w:val="VerbatimChar"/>
        </w:rPr>
        <w:t xml:space="preserve">/analyze</w:t>
      </w:r>
      <w:r>
        <w:t xml:space="preserve">.</w:t>
      </w:r>
    </w:p>
    <w:bookmarkEnd w:id="65"/>
    <w:bookmarkStart w:id="66" w:name="b4--birth-chart-chat-backend-only"/>
    <w:p>
      <w:pPr>
        <w:pStyle w:val="Heading3"/>
      </w:pPr>
      <w:r>
        <w:t xml:space="preserve">B4 — Birth-chart chat (backend only)</w:t>
      </w:r>
    </w:p>
    <w:p>
      <w:pPr>
        <w:pStyle w:val="FirstParagraph"/>
      </w:pPr>
      <w:r>
        <w:rPr>
          <w:rStyle w:val="VerbatimChar"/>
        </w:rPr>
        <w:t xml:space="preserve">POST /api/birthchart/chat {question, chartData}</w:t>
      </w:r>
      <w:r>
        <w:t xml:space="preserve"> </w:t>
      </w:r>
      <w:r>
        <w:t xml:space="preserve">(requires</w:t>
      </w:r>
      <w:r>
        <w:t xml:space="preserve"> </w:t>
      </w:r>
      <w:r>
        <w:rPr>
          <w:rStyle w:val="VerbatimChar"/>
        </w:rPr>
        <w:t xml:space="preserve">question</w:t>
      </w:r>
      <w:r>
        <w:t xml:space="preserve">;</w:t>
      </w:r>
      <w:r>
        <w:t xml:space="preserve"> </w:t>
      </w:r>
      <w:r>
        <w:rPr>
          <w:rStyle w:val="VerbatimChar"/>
        </w:rPr>
        <w:t xml:space="preserve">gemma-4-31b-it:free</w:t>
      </w:r>
      <w:r>
        <w:t xml:space="preserve">, 400 tokens, "4–6 sentences") and</w:t>
      </w:r>
      <w:r>
        <w:t xml:space="preserve"> </w:t>
      </w:r>
      <w:r>
        <w:rPr>
          <w:rStyle w:val="VerbatimChar"/>
        </w:rPr>
        <w:t xml:space="preserve">POST /api/interpretation/chart-chat {question, birthData}</w:t>
      </w:r>
      <w:r>
        <w:t xml:space="preserve"> </w:t>
      </w:r>
      <w:r>
        <w:t xml:space="preserve">(requires both;</w:t>
      </w:r>
      <w:r>
        <w:t xml:space="preserve"> </w:t>
      </w:r>
      <w:r>
        <w:rPr>
          <w:rStyle w:val="VerbatimChar"/>
        </w:rPr>
        <w:t xml:space="preserve">gpt-4-turbo-preview</w:t>
      </w:r>
      <w:r>
        <w:t xml:space="preserve">; expects</w:t>
      </w:r>
      <w:r>
        <w:t xml:space="preserve"> </w:t>
      </w:r>
      <w:r>
        <w:rPr>
          <w:rStyle w:val="VerbatimChar"/>
        </w:rPr>
        <w:t xml:space="preserve">sign/moon/rising/birthDate/birthTime/birthPlace</w:t>
      </w:r>
      <w:r>
        <w:t xml:space="preserve">). No active frontend consumer:</w:t>
      </w:r>
      <w:r>
        <w:t xml:space="preserve"> </w:t>
      </w:r>
      <w:r>
        <w:rPr>
          <w:rStyle w:val="VerbatimChar"/>
        </w:rPr>
        <w:t xml:space="preserve">useChartChat</w:t>
      </w:r>
      <w:r>
        <w:t xml:space="preserve"> </w:t>
      </w:r>
      <w:r>
        <w:t xml:space="preserve">is unused and</w:t>
      </w:r>
      <w:r>
        <w:t xml:space="preserve"> </w:t>
      </w:r>
      <w:r>
        <w:rPr>
          <w:rStyle w:val="VerbatimChar"/>
        </w:rPr>
        <w:t xml:space="preserve">AIChat</w:t>
      </w:r>
      <w:r>
        <w:t xml:space="preserve"> </w:t>
      </w:r>
      <w:r>
        <w:t xml:space="preserve">in</w:t>
      </w:r>
      <w:r>
        <w:t xml:space="preserve"> </w:t>
      </w:r>
      <w:r>
        <w:rPr>
          <w:rStyle w:val="VerbatimChar"/>
        </w:rPr>
        <w:t xml:space="preserve">BirthChart.tsx</w:t>
      </w:r>
      <w:r>
        <w:t xml:space="preserve"> </w:t>
      </w:r>
      <w:r>
        <w:t xml:space="preserve">is commented out.</w:t>
      </w:r>
      <w:r>
        <w:t xml:space="preserve"> </w:t>
      </w:r>
      <w:r>
        <w:rPr>
          <w:rStyle w:val="VerbatimChar"/>
        </w:rPr>
        <w:t xml:space="preserve">moon</w:t>
      </w:r>
      <w:r>
        <w:t xml:space="preserve"> </w:t>
      </w:r>
      <w:r>
        <w:t xml:space="preserve">and</w:t>
      </w:r>
      <w:r>
        <w:t xml:space="preserve"> </w:t>
      </w:r>
      <w:r>
        <w:rPr>
          <w:rStyle w:val="VerbatimChar"/>
        </w:rPr>
        <w:t xml:space="preserve">rising</w:t>
      </w:r>
      <w:r>
        <w:t xml:space="preserve"> </w:t>
      </w:r>
      <w:r>
        <w:t xml:space="preserve">are never computed anywhere.</w:t>
      </w:r>
      <w:r>
        <w:t xml:space="preserve"> </w:t>
      </w:r>
      <w:r>
        <w:rPr>
          <w:bCs/>
          <w:b/>
        </w:rPr>
        <w:t xml:space="preserve">Status:</w:t>
      </w:r>
      <w:r>
        <w:t xml:space="preserve"> </w:t>
      </w:r>
      <w:r>
        <w:t xml:space="preserve">BE.</w:t>
      </w:r>
      <w:r>
        <w:t xml:space="preserve"> </w:t>
      </w:r>
      <w:r>
        <w:rPr>
          <w:bCs/>
          <w:b/>
        </w:rPr>
        <w:t xml:space="preserve">Verification:</w:t>
      </w:r>
      <w:r>
        <w:t xml:space="preserve"> </w:t>
      </w:r>
      <w:r>
        <w:t xml:space="preserve">contract tests with a mocked provider.</w:t>
      </w:r>
    </w:p>
    <w:bookmarkEnd w:id="66"/>
    <w:bookmarkStart w:id="67" w:name="b5--compatibility-checker"/>
    <w:p>
      <w:pPr>
        <w:pStyle w:val="Heading3"/>
      </w:pPr>
      <w:r>
        <w:t xml:space="preserve">B5 — Compatibility checker</w:t>
      </w:r>
    </w:p>
    <w:p>
      <w:pPr>
        <w:numPr>
          <w:ilvl w:val="0"/>
          <w:numId w:val="1020"/>
        </w:numPr>
        <w:pStyle w:val="Compact"/>
      </w:pPr>
      <w:r>
        <w:rPr>
          <w:bCs/>
          <w:b/>
        </w:rPr>
        <w:t xml:space="preserve">Purpose:</w:t>
      </w:r>
      <w:r>
        <w:t xml:space="preserve"> </w:t>
      </w:r>
      <w:r>
        <w:t xml:space="preserve">two-person compatibility page.</w:t>
      </w:r>
    </w:p>
    <w:p>
      <w:pPr>
        <w:numPr>
          <w:ilvl w:val="0"/>
          <w:numId w:val="1020"/>
        </w:numPr>
        <w:pStyle w:val="Compact"/>
      </w:pPr>
      <w:r>
        <w:rPr>
          <w:bCs/>
          <w:b/>
        </w:rPr>
        <w:t xml:space="preserve">Journey:</w:t>
      </w:r>
      <w:r>
        <w:t xml:space="preserve"> </w:t>
      </w:r>
      <w:r>
        <w:rPr>
          <w:rStyle w:val="VerbatimChar"/>
        </w:rPr>
        <w:t xml:space="preserve">/compatibility</w:t>
      </w:r>
      <w:r>
        <w:t xml:space="preserve"> </w:t>
      </w:r>
      <w:r>
        <w:t xml:space="preserve">→ both people's name + DOB required (time/place optional) → compute → 5.6 s loading → results and a chat box.</w:t>
      </w:r>
    </w:p>
    <w:p>
      <w:pPr>
        <w:numPr>
          <w:ilvl w:val="0"/>
          <w:numId w:val="1020"/>
        </w:numPr>
        <w:pStyle w:val="Compact"/>
      </w:pPr>
      <w:r>
        <w:rPr>
          <w:bCs/>
          <w:b/>
        </w:rPr>
        <w:t xml:space="preserve">Processing:</w:t>
      </w:r>
      <w:r>
        <w:t xml:space="preserve"> </w:t>
      </w:r>
      <w:r>
        <w:t xml:space="preserve">zodiac (cutoff table) and life path (digit sum) are computed</w:t>
      </w:r>
      <w:r>
        <w:t xml:space="preserve"> </w:t>
      </w:r>
      <w:r>
        <w:rPr>
          <w:bCs/>
          <w:b/>
        </w:rPr>
        <w:t xml:space="preserve">but do not affect any score</w:t>
      </w:r>
      <w:r>
        <w:t xml:space="preserve">. All scores are</w:t>
      </w:r>
      <w:r>
        <w:t xml:space="preserve"> </w:t>
      </w:r>
      <w:r>
        <w:rPr>
          <w:bCs/>
          <w:b/>
        </w:rPr>
        <w:t xml:space="preserve">PSEUDO</w:t>
      </w:r>
      <w:r>
        <w:t xml:space="preserve"> </w:t>
      </w:r>
      <w:r>
        <w:t xml:space="preserve">from a hash of both names and DOBs (§6.3), including a "who loves more" weighted blend.</w:t>
      </w:r>
    </w:p>
    <w:p>
      <w:pPr>
        <w:numPr>
          <w:ilvl w:val="0"/>
          <w:numId w:val="1020"/>
        </w:numPr>
        <w:pStyle w:val="Compact"/>
      </w:pPr>
      <w:r>
        <w:rPr>
          <w:bCs/>
          <w:b/>
        </w:rPr>
        <w:t xml:space="preserve">Backend:</w:t>
      </w:r>
      <w:r>
        <w:t xml:space="preserve"> </w:t>
      </w:r>
      <w:r>
        <w:t xml:space="preserve">the call to</w:t>
      </w:r>
      <w:r>
        <w:t xml:space="preserve"> </w:t>
      </w:r>
      <w:r>
        <w:rPr>
          <w:rStyle w:val="VerbatimChar"/>
        </w:rPr>
        <w:t xml:space="preserve">POST /api/compatibility/analyze</w:t>
      </w:r>
      <w:r>
        <w:t xml:space="preserve"> </w:t>
      </w:r>
      <w:r>
        <w:t xml:space="preserve">is</w:t>
      </w:r>
      <w:r>
        <w:t xml:space="preserve"> </w:t>
      </w:r>
      <w:r>
        <w:rPr>
          <w:bCs/>
          <w:b/>
        </w:rPr>
        <w:t xml:space="preserve">commented out</w:t>
      </w:r>
      <w:r>
        <w:t xml:space="preserve">.</w:t>
      </w:r>
    </w:p>
    <w:p>
      <w:pPr>
        <w:numPr>
          <w:ilvl w:val="0"/>
          <w:numId w:val="1020"/>
        </w:numPr>
        <w:pStyle w:val="Compact"/>
      </w:pPr>
      <w:r>
        <w:rPr>
          <w:bCs/>
          <w:b/>
        </w:rPr>
        <w:t xml:space="preserve">Chat:</w:t>
      </w:r>
      <w:r>
        <w:t xml:space="preserve"> </w:t>
      </w:r>
      <w:r>
        <w:t xml:space="preserve">answered by</w:t>
      </w:r>
      <w:r>
        <w:t xml:space="preserve"> </w:t>
      </w:r>
      <w:r>
        <w:rPr>
          <w:rStyle w:val="VerbatimChar"/>
        </w:rPr>
        <w:t xml:space="preserve">getCompatFallback</w:t>
      </w:r>
      <w:r>
        <w:t xml:space="preserve"> </w:t>
      </w:r>
      <w:r>
        <w:t xml:space="preserve">(keyword-matched canned text) after a 900 ms timer —</w:t>
      </w:r>
      <w:r>
        <w:t xml:space="preserve"> </w:t>
      </w:r>
      <w:r>
        <w:rPr>
          <w:bCs/>
          <w:b/>
        </w:rPr>
        <w:t xml:space="preserve">MOCK</w:t>
      </w:r>
      <w:r>
        <w:t xml:space="preserve">.</w:t>
      </w:r>
    </w:p>
    <w:p>
      <w:pPr>
        <w:numPr>
          <w:ilvl w:val="0"/>
          <w:numId w:val="1020"/>
        </w:numPr>
        <w:pStyle w:val="Compact"/>
      </w:pPr>
      <w:r>
        <w:rPr>
          <w:bCs/>
          <w:b/>
        </w:rPr>
        <w:t xml:space="preserve">Status:</w:t>
      </w:r>
      <w:r>
        <w:t xml:space="preserve"> </w:t>
      </w:r>
      <w:r>
        <w:t xml:space="preserve">MOCK.</w:t>
      </w:r>
    </w:p>
    <w:p>
      <w:pPr>
        <w:numPr>
          <w:ilvl w:val="0"/>
          <w:numId w:val="1020"/>
        </w:numPr>
        <w:pStyle w:val="Compact"/>
      </w:pPr>
      <w:r>
        <w:rPr>
          <w:bCs/>
          <w:b/>
        </w:rPr>
        <w:t xml:space="preserve">Limitations:</w:t>
      </w:r>
      <w:r>
        <w:t xml:space="preserve"> </w:t>
      </w:r>
      <w:r>
        <w:t xml:space="preserve">the same name pair always yields the same scores; unrelated to astrology; backend</w:t>
      </w:r>
      <w:r>
        <w:t xml:space="preserve"> </w:t>
      </w:r>
      <w:r>
        <w:rPr>
          <w:rStyle w:val="VerbatimChar"/>
        </w:rPr>
        <w:t xml:space="preserve">/analyze</w:t>
      </w:r>
      <w:r>
        <w:t xml:space="preserve"> </w:t>
      </w:r>
      <w:r>
        <w:t xml:space="preserve">and</w:t>
      </w:r>
      <w:r>
        <w:t xml:space="preserve"> </w:t>
      </w:r>
      <w:r>
        <w:rPr>
          <w:rStyle w:val="VerbatimChar"/>
        </w:rPr>
        <w:t xml:space="preserve">/api/interpretation/compatibility</w:t>
      </w:r>
      <w:r>
        <w:t xml:space="preserve"> </w:t>
      </w:r>
      <w:r>
        <w:t xml:space="preserve">unused.</w:t>
      </w:r>
    </w:p>
    <w:p>
      <w:pPr>
        <w:numPr>
          <w:ilvl w:val="0"/>
          <w:numId w:val="1020"/>
        </w:numPr>
        <w:pStyle w:val="Compact"/>
      </w:pPr>
      <w:r>
        <w:rPr>
          <w:bCs/>
          <w:b/>
        </w:rPr>
        <w:t xml:space="preserve">Verification:</w:t>
      </w:r>
      <w:r>
        <w:t xml:space="preserve"> </w:t>
      </w:r>
      <w:r>
        <w:t xml:space="preserve">determinism tests; decide product intent first.</w:t>
      </w:r>
    </w:p>
    <w:bookmarkEnd w:id="67"/>
    <w:bookmarkStart w:id="68" w:name="b6--name-destiny-numerology-report"/>
    <w:p>
      <w:pPr>
        <w:pStyle w:val="Heading3"/>
      </w:pPr>
      <w:r>
        <w:t xml:space="preserve">B6 — Name Destiny (numerology) report</w:t>
      </w:r>
    </w:p>
    <w:p>
      <w:pPr>
        <w:numPr>
          <w:ilvl w:val="0"/>
          <w:numId w:val="1021"/>
        </w:numPr>
        <w:pStyle w:val="Compact"/>
      </w:pPr>
      <w:r>
        <w:rPr>
          <w:bCs/>
          <w:b/>
        </w:rPr>
        <w:t xml:space="preserve">Purpose:</w:t>
      </w:r>
      <w:r>
        <w:t xml:space="preserve"> </w:t>
      </w:r>
      <w:r>
        <w:t xml:space="preserve">numerology report for a name and DOB.</w:t>
      </w:r>
    </w:p>
    <w:p>
      <w:pPr>
        <w:numPr>
          <w:ilvl w:val="0"/>
          <w:numId w:val="1021"/>
        </w:numPr>
        <w:pStyle w:val="Compact"/>
      </w:pPr>
      <w:r>
        <w:rPr>
          <w:bCs/>
          <w:b/>
        </w:rPr>
        <w:t xml:space="preserve">Journey:</w:t>
      </w:r>
      <w:r>
        <w:t xml:space="preserve"> </w:t>
      </w:r>
      <w:r>
        <w:rPr>
          <w:rStyle w:val="VerbatimChar"/>
        </w:rPr>
        <w:t xml:space="preserve">/name-destiny-report</w:t>
      </w:r>
      <w:r>
        <w:t xml:space="preserve"> </w:t>
      </w:r>
      <w:r>
        <w:t xml:space="preserve">→ name + DOB → report sections: core numbers, aura, timeline, heatmap, name variants, celebrity carousel, lucky numbers.</w:t>
      </w:r>
    </w:p>
    <w:p>
      <w:pPr>
        <w:numPr>
          <w:ilvl w:val="0"/>
          <w:numId w:val="1021"/>
        </w:numPr>
        <w:pStyle w:val="Compact"/>
      </w:pPr>
      <w:r>
        <w:rPr>
          <w:bCs/>
          <w:b/>
        </w:rPr>
        <w:t xml:space="preserve">Processing:</w:t>
      </w:r>
    </w:p>
    <w:p>
      <w:pPr>
        <w:numPr>
          <w:ilvl w:val="1"/>
          <w:numId w:val="1022"/>
        </w:numPr>
        <w:pStyle w:val="Compact"/>
      </w:pPr>
      <w:r>
        <w:rPr>
          <w:bCs/>
          <w:b/>
        </w:rPr>
        <w:t xml:space="preserve">LOCAL-CALC</w:t>
      </w:r>
      <w:r>
        <w:t xml:space="preserve"> </w:t>
      </w:r>
      <w:r>
        <w:t xml:space="preserve">(</w:t>
      </w:r>
      <w:r>
        <w:rPr>
          <w:rStyle w:val="VerbatimChar"/>
        </w:rPr>
        <w:t xml:space="preserve">lib/numerology.ts</w:t>
      </w:r>
      <w:r>
        <w:t xml:space="preserve">): Pythagorean destiny, soul urge, personality; Chaldean name number; life path; birth number; planet per number; overall alignment score; variants ranked by the same score (full formulas §6.1).</w:t>
      </w:r>
    </w:p>
    <w:p>
      <w:pPr>
        <w:numPr>
          <w:ilvl w:val="1"/>
          <w:numId w:val="1022"/>
        </w:numPr>
        <w:pStyle w:val="Compact"/>
      </w:pPr>
      <w:r>
        <w:rPr>
          <w:bCs/>
          <w:b/>
        </w:rPr>
        <w:t xml:space="preserve">LLM:</w:t>
      </w:r>
      <w:r>
        <w:t xml:space="preserve"> </w:t>
      </w:r>
      <w:r>
        <w:rPr>
          <w:rStyle w:val="VerbatimChar"/>
        </w:rPr>
        <w:t xml:space="preserve">POST /api/name-analysis/narrative</w:t>
      </w:r>
      <w:r>
        <w:t xml:space="preserve"> </w:t>
      </w:r>
      <w:r>
        <w:t xml:space="preserve">receives the computed numbers; the prompt says to use only the given numbers and to hedge ("possibility, not guarantee").</w:t>
      </w:r>
    </w:p>
    <w:p>
      <w:pPr>
        <w:numPr>
          <w:ilvl w:val="0"/>
          <w:numId w:val="1021"/>
        </w:numPr>
        <w:pStyle w:val="Compact"/>
      </w:pPr>
      <w:r>
        <w:rPr>
          <w:bCs/>
          <w:b/>
        </w:rPr>
        <w:t xml:space="preserve">Flow:</w:t>
      </w:r>
      <w:r>
        <w:t xml:space="preserve"> </w:t>
      </w:r>
      <w:r>
        <w:rPr>
          <w:rStyle w:val="VerbatimChar"/>
        </w:rPr>
        <w:t xml:space="preserve">useNameReport</w:t>
      </w:r>
      <w:r>
        <w:t xml:space="preserve"> </w:t>
      </w:r>
      <w:r>
        <w:t xml:space="preserve">→</w:t>
      </w:r>
      <w:r>
        <w:t xml:space="preserve"> </w:t>
      </w:r>
      <w:r>
        <w:rPr>
          <w:rStyle w:val="VerbatimChar"/>
        </w:rPr>
        <w:t xml:space="preserve">fetchNameNarrative</w:t>
      </w:r>
      <w:r>
        <w:t xml:space="preserve">.</w:t>
      </w:r>
    </w:p>
    <w:p>
      <w:pPr>
        <w:numPr>
          <w:ilvl w:val="0"/>
          <w:numId w:val="1021"/>
        </w:numPr>
        <w:pStyle w:val="Compact"/>
      </w:pPr>
      <w:r>
        <w:rPr>
          <w:bCs/>
          <w:b/>
        </w:rPr>
        <w:t xml:space="preserve">Errors — MOCK fallback:</w:t>
      </w:r>
      <w:r>
        <w:t xml:space="preserve"> </w:t>
      </w:r>
      <w:r>
        <w:t xml:space="preserve">missing key, provider error or JSON parse failure returns</w:t>
      </w:r>
      <w:r>
        <w:t xml:space="preserve"> </w:t>
      </w:r>
      <w:r>
        <w:rPr>
          <w:rStyle w:val="VerbatimChar"/>
        </w:rPr>
        <w:t xml:space="preserve">mockNarrative()</w:t>
      </w:r>
      <w:r>
        <w:t xml:space="preserve"> </w:t>
      </w:r>
      <w:r>
        <w:t xml:space="preserve">templated text with</w:t>
      </w:r>
      <w:r>
        <w:t xml:space="preserve"> </w:t>
      </w:r>
      <w:r>
        <w:rPr>
          <w:bCs/>
          <w:b/>
        </w:rPr>
        <w:t xml:space="preserve">HTTP 200</w:t>
      </w:r>
      <w:r>
        <w:t xml:space="preserve">, indistinguishable to the user.</w:t>
      </w:r>
    </w:p>
    <w:p>
      <w:pPr>
        <w:numPr>
          <w:ilvl w:val="0"/>
          <w:numId w:val="1021"/>
        </w:numPr>
        <w:pStyle w:val="Compact"/>
      </w:pPr>
      <w:r>
        <w:rPr>
          <w:bCs/>
          <w:b/>
        </w:rPr>
        <w:t xml:space="preserve">Status:</w:t>
      </w:r>
      <w:r>
        <w:t xml:space="preserve"> </w:t>
      </w:r>
      <w:r>
        <w:t xml:space="preserve">IMPL-NV (the arithmetic is reproducible).</w:t>
      </w:r>
    </w:p>
    <w:p>
      <w:pPr>
        <w:numPr>
          <w:ilvl w:val="0"/>
          <w:numId w:val="1021"/>
        </w:numPr>
        <w:pStyle w:val="Compact"/>
      </w:pPr>
      <w:r>
        <w:rPr>
          <w:bCs/>
          <w:b/>
        </w:rPr>
        <w:t xml:space="preserve">Limitations:</w:t>
      </w:r>
      <w:r>
        <w:t xml:space="preserve"> </w:t>
      </w:r>
      <w:r>
        <w:t xml:space="preserve">non A–Z characters dropped; weights are product choices, not doctrine; celebrity data provenance [UNKNOWN].</w:t>
      </w:r>
    </w:p>
    <w:p>
      <w:pPr>
        <w:numPr>
          <w:ilvl w:val="0"/>
          <w:numId w:val="1021"/>
        </w:numPr>
        <w:pStyle w:val="Compact"/>
      </w:pPr>
      <w:r>
        <w:rPr>
          <w:bCs/>
          <w:b/>
        </w:rPr>
        <w:t xml:space="preserve">Verification:</w:t>
      </w:r>
      <w:r>
        <w:t xml:space="preserve"> </w:t>
      </w:r>
      <w:r>
        <w:t xml:space="preserve">golden-fixture unit tests (the highest-value test available in the repo).</w:t>
      </w:r>
    </w:p>
    <w:bookmarkEnd w:id="68"/>
    <w:bookmarkStart w:id="69" w:name="b6b--paywall-and-pdf"/>
    <w:p>
      <w:pPr>
        <w:pStyle w:val="Heading3"/>
      </w:pPr>
      <w:r>
        <w:t xml:space="preserve">B6b — Paywall and PDF</w:t>
      </w:r>
    </w:p>
    <w:p>
      <w:pPr>
        <w:pStyle w:val="FirstParagraph"/>
      </w:pPr>
      <w:r>
        <w:t xml:space="preserve">A ₹499 card whose</w:t>
      </w:r>
      <w:r>
        <w:t xml:space="preserve"> </w:t>
      </w:r>
      <w:r>
        <w:rPr>
          <w:rStyle w:val="VerbatimChar"/>
        </w:rPr>
        <w:t xml:space="preserve">onUnlock</w:t>
      </w:r>
      <w:r>
        <w:t xml:space="preserve"> </w:t>
      </w:r>
      <w:r>
        <w:t xml:space="preserve">calls</w:t>
      </w:r>
      <w:r>
        <w:t xml:space="preserve"> </w:t>
      </w:r>
      <w:r>
        <w:rPr>
          <w:rStyle w:val="VerbatimChar"/>
        </w:rPr>
        <w:t xml:space="preserve">setUnlocked(true)</w:t>
      </w:r>
      <w:r>
        <w:t xml:space="preserve"> </w:t>
      </w:r>
      <w:r>
        <w:t xml:space="preserve">(component state). Copy reads "Demo unlock — real payment coming soon." No payment, no server-side entitlement; resets on reload. PDF is generated client-side with jsPDF.</w:t>
      </w:r>
      <w:r>
        <w:t xml:space="preserve"> </w:t>
      </w:r>
      <w:r>
        <w:rPr>
          <w:bCs/>
          <w:b/>
        </w:rPr>
        <w:t xml:space="preserve">Status:</w:t>
      </w:r>
      <w:r>
        <w:t xml:space="preserve"> </w:t>
      </w:r>
      <w:r>
        <w:t xml:space="preserve">MOCK.</w:t>
      </w:r>
      <w:r>
        <w:t xml:space="preserve"> </w:t>
      </w:r>
      <w:r>
        <w:rPr>
          <w:bCs/>
          <w:b/>
        </w:rPr>
        <w:t xml:space="preserve">Missing:</w:t>
      </w:r>
      <w:r>
        <w:t xml:space="preserve"> </w:t>
      </w:r>
      <w:r>
        <w:t xml:space="preserve">payment, entitlement storage, server-side gating.</w:t>
      </w:r>
    </w:p>
    <w:bookmarkEnd w:id="69"/>
    <w:bookmarkStart w:id="70" w:name="b7--tarot-life-timeline--karma-mirror"/>
    <w:p>
      <w:pPr>
        <w:pStyle w:val="Heading3"/>
      </w:pPr>
      <w:r>
        <w:t xml:space="preserve">B7 — Tarot (Life Timeline / Karma Mirror)</w:t>
      </w:r>
    </w:p>
    <w:p>
      <w:pPr>
        <w:numPr>
          <w:ilvl w:val="0"/>
          <w:numId w:val="1023"/>
        </w:numPr>
        <w:pStyle w:val="Compact"/>
      </w:pPr>
      <w:r>
        <w:rPr>
          <w:bCs/>
          <w:b/>
        </w:rPr>
        <w:t xml:space="preserve">Journey:</w:t>
      </w:r>
      <w:r>
        <w:t xml:space="preserve"> </w:t>
      </w:r>
      <w:r>
        <w:rPr>
          <w:rStyle w:val="VerbatimChar"/>
        </w:rPr>
        <w:t xml:space="preserve">/tarot</w:t>
      </w:r>
      <w:r>
        <w:t xml:space="preserve"> </w:t>
      </w:r>
      <w:r>
        <w:t xml:space="preserve">landing → choose mode —</w:t>
      </w:r>
      <w:r>
        <w:t xml:space="preserve"> </w:t>
      </w:r>
      <w:r>
        <w:rPr>
          <w:bCs/>
          <w:b/>
        </w:rPr>
        <w:t xml:space="preserve">Life Timeline</w:t>
      </w:r>
      <w:r>
        <w:t xml:space="preserve"> </w:t>
      </w:r>
      <w:r>
        <w:t xml:space="preserve">(question step, 5 cards) or</w:t>
      </w:r>
      <w:r>
        <w:t xml:space="preserve"> </w:t>
      </w:r>
      <w:r>
        <w:rPr>
          <w:bCs/>
          <w:b/>
        </w:rPr>
        <w:t xml:space="preserve">Karma Mirror</w:t>
      </w:r>
      <w:r>
        <w:t xml:space="preserve"> </w:t>
      </w:r>
      <w:r>
        <w:t xml:space="preserve">(3 cards) → shuffle/spread (client</w:t>
      </w:r>
      <w:r>
        <w:t xml:space="preserve"> </w:t>
      </w:r>
      <w:r>
        <w:rPr>
          <w:rStyle w:val="VerbatimChar"/>
        </w:rPr>
        <w:t xml:space="preserve">shuffleDeck</w:t>
      </w:r>
      <w:r>
        <w:t xml:space="preserve">) → reveal →</w:t>
      </w:r>
      <w:r>
        <w:t xml:space="preserve"> </w:t>
      </w:r>
      <w:r>
        <w:rPr>
          <w:rStyle w:val="VerbatimChar"/>
        </w:rPr>
        <w:t xml:space="preserve">POST /api/tarot/reading {mode, question, cards[{name, meaning, keywords, symbol}]}</w:t>
      </w:r>
      <w:r>
        <w:t xml:space="preserve">.</w:t>
      </w:r>
    </w:p>
    <w:p>
      <w:pPr>
        <w:numPr>
          <w:ilvl w:val="0"/>
          <w:numId w:val="1023"/>
        </w:numPr>
        <w:pStyle w:val="Compact"/>
      </w:pPr>
      <w:r>
        <w:rPr>
          <w:bCs/>
          <w:b/>
        </w:rPr>
        <w:t xml:space="preserve">Inputs:</w:t>
      </w:r>
      <w:r>
        <w:t xml:space="preserve"> </w:t>
      </w:r>
      <w:r>
        <w:t xml:space="preserve">the server requires only</w:t>
      </w:r>
      <w:r>
        <w:t xml:space="preserve"> </w:t>
      </w:r>
      <w:r>
        <w:rPr>
          <w:rStyle w:val="VerbatimChar"/>
        </w:rPr>
        <w:t xml:space="preserve">mode</w:t>
      </w:r>
      <w:r>
        <w:t xml:space="preserve"> </w:t>
      </w:r>
      <w:r>
        <w:t xml:space="preserve">and a</w:t>
      </w:r>
      <w:r>
        <w:t xml:space="preserve"> </w:t>
      </w:r>
      <w:r>
        <w:rPr>
          <w:rStyle w:val="VerbatimChar"/>
        </w:rPr>
        <w:t xml:space="preserve">cards</w:t>
      </w:r>
      <w:r>
        <w:t xml:space="preserve"> </w:t>
      </w:r>
      <w:r>
        <w:t xml:space="preserve">array.</w:t>
      </w:r>
    </w:p>
    <w:p>
      <w:pPr>
        <w:numPr>
          <w:ilvl w:val="0"/>
          <w:numId w:val="1023"/>
        </w:numPr>
        <w:pStyle w:val="Compact"/>
      </w:pPr>
      <w:r>
        <w:rPr>
          <w:bCs/>
          <w:b/>
        </w:rPr>
        <w:t xml:space="preserve">Rules:</w:t>
      </w:r>
      <w:r>
        <w:t xml:space="preserve"> </w:t>
      </w:r>
      <w:r>
        <w:rPr>
          <w:rStyle w:val="VerbatimChar"/>
        </w:rPr>
        <w:t xml:space="preserve">mode === 'timeline'</w:t>
      </w:r>
      <w:r>
        <w:t xml:space="preserve"> </w:t>
      </w:r>
      <w:r>
        <w:t xml:space="preserve">→ timeline prompt, otherwise karma prompt.</w:t>
      </w:r>
    </w:p>
    <w:p>
      <w:pPr>
        <w:numPr>
          <w:ilvl w:val="0"/>
          <w:numId w:val="1023"/>
        </w:numPr>
        <w:pStyle w:val="Compact"/>
      </w:pPr>
      <w:r>
        <w:rPr>
          <w:bCs/>
          <w:b/>
        </w:rPr>
        <w:t xml:space="preserve">Processing:</w:t>
      </w:r>
      <w:r>
        <w:t xml:space="preserve"> </w:t>
      </w:r>
      <w:r>
        <w:rPr>
          <w:rStyle w:val="VerbatimChar"/>
        </w:rPr>
        <w:t xml:space="preserve">gemma-3-27b-it</w:t>
      </w:r>
      <w:r>
        <w:t xml:space="preserve">, 2000 tokens; first</w:t>
      </w:r>
      <w:r>
        <w:t xml:space="preserve"> </w:t>
      </w:r>
      <w:r>
        <w:rPr>
          <w:rStyle w:val="VerbatimChar"/>
        </w:rPr>
        <w:t xml:space="preserve">{…}</w:t>
      </w:r>
      <w:r>
        <w:t xml:space="preserve"> </w:t>
      </w:r>
      <w:r>
        <w:t xml:space="preserve">match parsed.</w:t>
      </w:r>
    </w:p>
    <w:p>
      <w:pPr>
        <w:numPr>
          <w:ilvl w:val="0"/>
          <w:numId w:val="1023"/>
        </w:numPr>
        <w:pStyle w:val="Compact"/>
      </w:pPr>
      <w:r>
        <w:rPr>
          <w:bCs/>
          <w:b/>
        </w:rPr>
        <w:t xml:space="preserve">Output / errors:</w:t>
      </w:r>
      <w:r>
        <w:t xml:space="preserve"> </w:t>
      </w:r>
      <w:r>
        <w:rPr>
          <w:rStyle w:val="VerbatimChar"/>
        </w:rPr>
        <w:t xml:space="preserve">data.success</w:t>
      </w:r>
      <w:r>
        <w:t xml:space="preserve"> </w:t>
      </w:r>
      <w:r>
        <w:t xml:space="preserve">→ render; otherwise, or on exception,</w:t>
      </w:r>
      <w:r>
        <w:t xml:space="preserve"> </w:t>
      </w:r>
      <w:r>
        <w:rPr>
          <w:rStyle w:val="VerbatimChar"/>
        </w:rPr>
        <w:t xml:space="preserve">generateFallbackReading</w:t>
      </w:r>
      <w:r>
        <w:t xml:space="preserve"> </w:t>
      </w:r>
      <w:r>
        <w:t xml:space="preserve">(STATIC).</w:t>
      </w:r>
    </w:p>
    <w:p>
      <w:pPr>
        <w:numPr>
          <w:ilvl w:val="0"/>
          <w:numId w:val="1023"/>
        </w:numPr>
        <w:pStyle w:val="Compact"/>
      </w:pPr>
      <w:r>
        <w:rPr>
          <w:bCs/>
          <w:b/>
        </w:rPr>
        <w:t xml:space="preserve">Status:</w:t>
      </w:r>
      <w:r>
        <w:t xml:space="preserve"> </w:t>
      </w:r>
      <w:r>
        <w:t xml:space="preserve">IMPL-NV.</w:t>
      </w:r>
    </w:p>
    <w:p>
      <w:pPr>
        <w:numPr>
          <w:ilvl w:val="0"/>
          <w:numId w:val="1023"/>
        </w:numPr>
        <w:pStyle w:val="Compact"/>
      </w:pPr>
      <w:r>
        <w:rPr>
          <w:bCs/>
          <w:b/>
        </w:rPr>
        <w:t xml:space="preserve">Limitations:</w:t>
      </w:r>
      <w:r>
        <w:t xml:space="preserve"> </w:t>
      </w:r>
      <w:r>
        <w:t xml:space="preserve">card count unvalidated (the prompt indexes</w:t>
      </w:r>
      <w:r>
        <w:t xml:space="preserve"> </w:t>
      </w:r>
      <w:r>
        <w:rPr>
          <w:rStyle w:val="VerbatimChar"/>
        </w:rPr>
        <w:t xml:space="preserve">cards[0..4]</w:t>
      </w:r>
      <w:r>
        <w:t xml:space="preserve">); nothing stored.</w:t>
      </w:r>
    </w:p>
    <w:p>
      <w:pPr>
        <w:numPr>
          <w:ilvl w:val="0"/>
          <w:numId w:val="1023"/>
        </w:numPr>
        <w:pStyle w:val="Compact"/>
      </w:pPr>
      <w:r>
        <w:rPr>
          <w:bCs/>
          <w:b/>
        </w:rPr>
        <w:t xml:space="preserve">Verification:</w:t>
      </w:r>
      <w:r>
        <w:t xml:space="preserve"> </w:t>
      </w:r>
      <w:r>
        <w:t xml:space="preserve">mocked fetch; wrong-count and garbage-JSON cases.</w:t>
      </w:r>
    </w:p>
    <w:bookmarkEnd w:id="70"/>
    <w:bookmarkStart w:id="71" w:name="b8--palm-reading"/>
    <w:p>
      <w:pPr>
        <w:pStyle w:val="Heading3"/>
      </w:pPr>
      <w:r>
        <w:t xml:space="preserve">B8 — Palm reading</w:t>
      </w:r>
    </w:p>
    <w:p>
      <w:pPr>
        <w:numPr>
          <w:ilvl w:val="0"/>
          <w:numId w:val="1024"/>
        </w:numPr>
        <w:pStyle w:val="Compact"/>
      </w:pPr>
      <w:r>
        <w:rPr>
          <w:bCs/>
          <w:b/>
        </w:rPr>
        <w:t xml:space="preserve">Journey:</w:t>
      </w:r>
      <w:r>
        <w:t xml:space="preserve"> </w:t>
      </w:r>
      <w:r>
        <w:rPr>
          <w:rStyle w:val="VerbatimChar"/>
        </w:rPr>
        <w:t xml:space="preserve">/palm-reading</w:t>
      </w:r>
      <w:r>
        <w:t xml:space="preserve"> </w:t>
      </w:r>
      <w:r>
        <w:t xml:space="preserve">→ camera or upload → MediaPipe HandLandmarker (WASM and model fetched at runtime from jsDelivr / Google Storage) → quality gates (</w:t>
      </w:r>
      <w:r>
        <w:rPr>
          <w:rStyle w:val="VerbatimChar"/>
        </w:rPr>
        <w:t xml:space="preserve">no_hand_detected</w:t>
      </w:r>
      <w:r>
        <w:t xml:space="preserve">,</w:t>
      </w:r>
      <w:r>
        <w:t xml:space="preserve"> </w:t>
      </w:r>
      <w:r>
        <w:rPr>
          <w:rStyle w:val="VerbatimChar"/>
        </w:rPr>
        <w:t xml:space="preserve">too_blurry</w:t>
      </w:r>
      <w:r>
        <w:t xml:space="preserve">,</w:t>
      </w:r>
      <w:r>
        <w:t xml:space="preserve"> </w:t>
      </w:r>
      <w:r>
        <w:rPr>
          <w:rStyle w:val="VerbatimChar"/>
        </w:rPr>
        <w:t xml:space="preserve">hand_too_small</w:t>
      </w:r>
      <w:r>
        <w:t xml:space="preserve">,</w:t>
      </w:r>
      <w:r>
        <w:t xml:space="preserve"> </w:t>
      </w:r>
      <w:r>
        <w:rPr>
          <w:rStyle w:val="VerbatimChar"/>
        </w:rPr>
        <w:t xml:space="preserve">low_confidence</w:t>
      </w:r>
      <w:r>
        <w:t xml:space="preserve">) → crop/align →</w:t>
      </w:r>
      <w:r>
        <w:t xml:space="preserve"> </w:t>
      </w:r>
      <w:r>
        <w:rPr>
          <w:rStyle w:val="VerbatimChar"/>
        </w:rPr>
        <w:t xml:space="preserve">estimatePalmFeatures</w:t>
      </w:r>
      <w:r>
        <w:t xml:space="preserve">.</w:t>
      </w:r>
    </w:p>
    <w:p>
      <w:pPr>
        <w:numPr>
          <w:ilvl w:val="0"/>
          <w:numId w:val="1024"/>
        </w:numPr>
        <w:pStyle w:val="Compact"/>
      </w:pPr>
      <w:r>
        <w:rPr>
          <w:bCs/>
          <w:b/>
        </w:rPr>
        <w:t xml:space="preserve">Processing:</w:t>
      </w:r>
      <w:r>
        <w:t xml:space="preserve"> </w:t>
      </w:r>
      <w:r>
        <w:t xml:space="preserve">lines and mounts are</w:t>
      </w:r>
      <w:r>
        <w:t xml:space="preserve"> </w:t>
      </w:r>
      <w:r>
        <w:rPr>
          <w:bCs/>
          <w:b/>
        </w:rPr>
        <w:t xml:space="preserve">template curves positioned in a landmark-anchored frame</w:t>
      </w:r>
      <w:r>
        <w:t xml:space="preserve"> </w:t>
      </w:r>
      <w:r>
        <w:t xml:space="preserve">(the source itself states this is not crease segmentation). Dashboard metrics blend curvature and mount strength with seeded personality scores (formulas §6.6). Reading text is canned.</w:t>
      </w:r>
    </w:p>
    <w:p>
      <w:pPr>
        <w:numPr>
          <w:ilvl w:val="0"/>
          <w:numId w:val="1024"/>
        </w:numPr>
        <w:pStyle w:val="Compact"/>
      </w:pPr>
      <w:r>
        <w:rPr>
          <w:bCs/>
          <w:b/>
        </w:rPr>
        <w:t xml:space="preserve">Integration:</w:t>
      </w:r>
      <w:r>
        <w:t xml:space="preserve"> </w:t>
      </w:r>
      <w:r>
        <w:t xml:space="preserve">entirely client-side;</w:t>
      </w:r>
      <w:r>
        <w:t xml:space="preserve"> </w:t>
      </w:r>
      <w:r>
        <w:rPr>
          <w:bCs/>
          <w:b/>
        </w:rPr>
        <w:t xml:space="preserve">no backend call</w:t>
      </w:r>
      <w:r>
        <w:t xml:space="preserve">; the image is not uploaded.</w:t>
      </w:r>
    </w:p>
    <w:p>
      <w:pPr>
        <w:numPr>
          <w:ilvl w:val="0"/>
          <w:numId w:val="1024"/>
        </w:numPr>
        <w:pStyle w:val="Compact"/>
      </w:pPr>
      <w:r>
        <w:rPr>
          <w:bCs/>
          <w:b/>
        </w:rPr>
        <w:t xml:space="preserve">Status:</w:t>
      </w:r>
      <w:r>
        <w:t xml:space="preserve"> </w:t>
      </w:r>
      <w:r>
        <w:t xml:space="preserve">PART.</w:t>
      </w:r>
    </w:p>
    <w:p>
      <w:pPr>
        <w:numPr>
          <w:ilvl w:val="0"/>
          <w:numId w:val="1024"/>
        </w:numPr>
        <w:pStyle w:val="Compact"/>
      </w:pPr>
      <w:r>
        <w:rPr>
          <w:bCs/>
          <w:b/>
        </w:rPr>
        <w:t xml:space="preserve">Limitations:</w:t>
      </w:r>
      <w:r>
        <w:t xml:space="preserve"> </w:t>
      </w:r>
      <w:r>
        <w:t xml:space="preserve">not real line detection; accuracy claims unsupportable; runtime CDN dependency.</w:t>
      </w:r>
    </w:p>
    <w:p>
      <w:pPr>
        <w:numPr>
          <w:ilvl w:val="0"/>
          <w:numId w:val="1024"/>
        </w:numPr>
        <w:pStyle w:val="Compact"/>
      </w:pPr>
      <w:r>
        <w:rPr>
          <w:bCs/>
          <w:b/>
        </w:rPr>
        <w:t xml:space="preserve">Verification:</w:t>
      </w:r>
      <w:r>
        <w:t xml:space="preserve"> </w:t>
      </w:r>
      <w:r>
        <w:t xml:space="preserve">component tests with mocked MediaPipe and synthetic images.</w:t>
      </w:r>
    </w:p>
    <w:bookmarkEnd w:id="71"/>
    <w:bookmarkStart w:id="72" w:name="b8b--palm-reading-endpoint-backend-only"/>
    <w:p>
      <w:pPr>
        <w:pStyle w:val="Heading3"/>
      </w:pPr>
      <w:r>
        <w:t xml:space="preserve">B8b — Palm-reading endpoint (backend only)</w:t>
      </w:r>
    </w:p>
    <w:p>
      <w:pPr>
        <w:pStyle w:val="FirstParagraph"/>
      </w:pPr>
      <w:r>
        <w:rPr>
          <w:rStyle w:val="VerbatimChar"/>
        </w:rPr>
        <w:t xml:space="preserve">POST /api/palm-reading {imageBase64, imageType, fingerprint?}</w:t>
      </w:r>
      <w:r>
        <w:t xml:space="preserve">: requires the image fields; seed =</w:t>
      </w:r>
      <w:r>
        <w:t xml:space="preserve"> </w:t>
      </w:r>
      <w:r>
        <w:rPr>
          <w:rStyle w:val="VerbatimChar"/>
        </w:rPr>
        <w:t xml:space="preserve">parseInt(fingerprint) % 1000</w:t>
      </w:r>
      <w:r>
        <w:t xml:space="preserve"> </w:t>
      </w:r>
      <w:r>
        <w:t xml:space="preserve">or random; vision prompt to</w:t>
      </w:r>
      <w:r>
        <w:t xml:space="preserve"> </w:t>
      </w:r>
      <w:r>
        <w:rPr>
          <w:rStyle w:val="VerbatimChar"/>
        </w:rPr>
        <w:t xml:space="preserve">claude-3.5-sonnet</w:t>
      </w:r>
      <w:r>
        <w:t xml:space="preserve"> </w:t>
      </w:r>
      <w:r>
        <w:t xml:space="preserve">(3000 tokens); parsed JSON returned. Not called by the UI; unauthenticated and costly. The prompt claims "seed ensures consistency", but no seed or temperature parameter is set, so output is not reproducible.</w:t>
      </w:r>
    </w:p>
    <w:bookmarkEnd w:id="72"/>
    <w:bookmarkStart w:id="73" w:name="Xfa4f9cef324f244dab1c110e13ba8b2833f4737"/>
    <w:p>
      <w:pPr>
        <w:pStyle w:val="Heading3"/>
      </w:pPr>
      <w:r>
        <w:t xml:space="preserve">B9a — Legacy Vedic API and horoscope router (dead)</w:t>
      </w:r>
    </w:p>
    <w:p>
      <w:pPr>
        <w:pStyle w:val="FirstParagraph"/>
      </w:pPr>
      <w:r>
        <w:rPr>
          <w:rStyle w:val="VerbatimChar"/>
        </w:rPr>
        <w:t xml:space="preserve">AstroApiService</w:t>
      </w:r>
      <w:r>
        <w:t xml:space="preserve"> </w:t>
      </w:r>
      <w:r>
        <w:t xml:space="preserve">(</w:t>
      </w:r>
      <w:r>
        <w:rPr>
          <w:rStyle w:val="VerbatimChar"/>
        </w:rPr>
        <w:t xml:space="preserve">ASTRO_API_BASE_URL</w:t>
      </w:r>
      <w:r>
        <w:t xml:space="preserve">, default a public Render URL) wraps</w:t>
      </w:r>
      <w:r>
        <w:t xml:space="preserve"> </w:t>
      </w:r>
      <w:r>
        <w:rPr>
          <w:rStyle w:val="VerbatimChar"/>
        </w:rPr>
        <w:t xml:space="preserve">vedic/chart</w:t>
      </w:r>
      <w:r>
        <w:t xml:space="preserve">,</w:t>
      </w:r>
      <w:r>
        <w:t xml:space="preserve"> </w:t>
      </w:r>
      <w:r>
        <w:rPr>
          <w:rStyle w:val="VerbatimChar"/>
        </w:rPr>
        <w:t xml:space="preserve">vedic/yogas</w:t>
      </w:r>
      <w:r>
        <w:t xml:space="preserve">, and</w:t>
      </w:r>
      <w:r>
        <w:t xml:space="preserve"> </w:t>
      </w:r>
      <w:r>
        <w:rPr>
          <w:rStyle w:val="VerbatimChar"/>
        </w:rPr>
        <w:t xml:space="preserve">horoscope/{daily,weekly,monthly}/{sign}</w:t>
      </w:r>
      <w:r>
        <w:t xml:space="preserve">.</w:t>
      </w:r>
      <w:r>
        <w:t xml:space="preserve"> </w:t>
      </w:r>
      <w:r>
        <w:rPr>
          <w:rStyle w:val="VerbatimChar"/>
        </w:rPr>
        <w:t xml:space="preserve">horoscopeRoutes</w:t>
      </w:r>
      <w:r>
        <w:t xml:space="preserve"> </w:t>
      </w:r>
      <w:r>
        <w:t xml:space="preserve">(</w:t>
      </w:r>
      <w:r>
        <w:rPr>
          <w:rStyle w:val="VerbatimChar"/>
        </w:rPr>
        <w:t xml:space="preserve">/daily</w:t>
      </w:r>
      <w:r>
        <w:t xml:space="preserve">,</w:t>
      </w:r>
      <w:r>
        <w:t xml:space="preserve"> </w:t>
      </w:r>
      <w:r>
        <w:rPr>
          <w:rStyle w:val="VerbatimChar"/>
        </w:rPr>
        <w:t xml:space="preserve">/by-sign/:sign</w:t>
      </w:r>
      <w:r>
        <w:t xml:space="preserve">,</w:t>
      </w:r>
      <w:r>
        <w:t xml:space="preserve"> </w:t>
      </w:r>
      <w:r>
        <w:rPr>
          <w:rStyle w:val="VerbatimChar"/>
        </w:rPr>
        <w:t xml:space="preserve">/create</w:t>
      </w:r>
      <w:r>
        <w:t xml:space="preserve">) and</w:t>
      </w:r>
      <w:r>
        <w:t xml:space="preserve"> </w:t>
      </w:r>
      <w:r>
        <w:rPr>
          <w:rStyle w:val="VerbatimChar"/>
        </w:rPr>
        <w:t xml:space="preserve">horoscopeController</w:t>
      </w:r>
      <w:r>
        <w:t xml:space="preserve"> </w:t>
      </w:r>
      <w:r>
        <w:t xml:space="preserve">expose them, but</w:t>
      </w:r>
      <w:r>
        <w:t xml:space="preserve"> </w:t>
      </w:r>
      <w:r>
        <w:rPr>
          <w:rStyle w:val="VerbatimChar"/>
          <w:bCs/>
          <w:b/>
        </w:rPr>
        <w:t xml:space="preserve">index.ts</w:t>
      </w:r>
      <w:r>
        <w:rPr>
          <w:bCs/>
          <w:b/>
        </w:rPr>
        <w:t xml:space="preserve"> </w:t>
      </w:r>
      <w:r>
        <w:rPr>
          <w:bCs/>
          <w:b/>
        </w:rPr>
        <w:t xml:space="preserve">never mounts them</w:t>
      </w:r>
      <w:r>
        <w:t xml:space="preserve"> </w:t>
      </w:r>
      <w:r>
        <w:t xml:space="preserve">→ 404.</w:t>
      </w:r>
      <w:r>
        <w:t xml:space="preserve"> </w:t>
      </w:r>
      <w:r>
        <w:rPr>
          <w:rStyle w:val="VerbatimChar"/>
        </w:rPr>
        <w:t xml:space="preserve">createHoroscope</w:t>
      </w:r>
      <w:r>
        <w:t xml:space="preserve"> </w:t>
      </w:r>
      <w:r>
        <w:t xml:space="preserve">→ 501.</w:t>
      </w:r>
      <w:r>
        <w:t xml:space="preserve"> </w:t>
      </w:r>
      <w:r>
        <w:rPr>
          <w:rStyle w:val="VerbatimChar"/>
        </w:rPr>
        <w:t xml:space="preserve">middleware/birthDataValidation.ts</w:t>
      </w:r>
      <w:r>
        <w:t xml:space="preserve"> </w:t>
      </w:r>
      <w:r>
        <w:t xml:space="preserve">is unused. Frontend</w:t>
      </w:r>
      <w:r>
        <w:t xml:space="preserve"> </w:t>
      </w:r>
      <w:r>
        <w:rPr>
          <w:rStyle w:val="VerbatimChar"/>
        </w:rPr>
        <w:t xml:space="preserve">lib/api.ts</w:t>
      </w:r>
      <w:r>
        <w:t xml:space="preserve"> </w:t>
      </w:r>
      <w:r>
        <w:t xml:space="preserve">calls</w:t>
      </w:r>
      <w:r>
        <w:t xml:space="preserve"> </w:t>
      </w:r>
      <w:r>
        <w:rPr>
          <w:rStyle w:val="VerbatimChar"/>
        </w:rPr>
        <w:t xml:space="preserve">/horoscope/daily/…</w:t>
      </w:r>
      <w:r>
        <w:t xml:space="preserve">,</w:t>
      </w:r>
      <w:r>
        <w:t xml:space="preserve"> </w:t>
      </w:r>
      <w:r>
        <w:rPr>
          <w:rStyle w:val="VerbatimChar"/>
        </w:rPr>
        <w:t xml:space="preserve">/zodiac/compatibility</w:t>
      </w:r>
      <w:r>
        <w:t xml:space="preserve">,</w:t>
      </w:r>
      <w:r>
        <w:t xml:space="preserve"> </w:t>
      </w:r>
      <w:r>
        <w:rPr>
          <w:rStyle w:val="VerbatimChar"/>
        </w:rPr>
        <w:t xml:space="preserve">/birth-chart/calculate</w:t>
      </w:r>
      <w:r>
        <w:t xml:space="preserve">,</w:t>
      </w:r>
      <w:r>
        <w:t xml:space="preserve"> </w:t>
      </w:r>
      <w:r>
        <w:rPr>
          <w:rStyle w:val="VerbatimChar"/>
        </w:rPr>
        <w:t xml:space="preserve">/user/profile</w:t>
      </w:r>
      <w:r>
        <w:t xml:space="preserve"> </w:t>
      </w:r>
      <w:r>
        <w:t xml:space="preserve">and old</w:t>
      </w:r>
      <w:r>
        <w:t xml:space="preserve"> </w:t>
      </w:r>
      <w:r>
        <w:rPr>
          <w:rStyle w:val="VerbatimChar"/>
        </w:rPr>
        <w:t xml:space="preserve">/auth</w:t>
      </w:r>
      <w:r>
        <w:t xml:space="preserve"> </w:t>
      </w:r>
      <w:r>
        <w:t xml:space="preserve">shapes that do not exist; only its Darshan calls are live.</w:t>
      </w:r>
    </w:p>
    <w:bookmarkEnd w:id="73"/>
    <w:bookmarkStart w:id="74" w:name="b9b--true-kundali"/>
    <w:p>
      <w:pPr>
        <w:pStyle w:val="Heading3"/>
      </w:pPr>
      <w:r>
        <w:t xml:space="preserve">B9b — True Kundali</w:t>
      </w:r>
    </w:p>
    <w:p>
      <w:pPr>
        <w:pStyle w:val="FirstParagraph"/>
      </w:pPr>
      <w:r>
        <w:rPr>
          <w:bCs/>
          <w:b/>
        </w:rPr>
        <w:t xml:space="preserve">Not implemented:</w:t>
      </w:r>
      <w:r>
        <w:t xml:space="preserve"> </w:t>
      </w:r>
      <w:r>
        <w:t xml:space="preserve">no ephemeris dependency, no birth-time/timezone/geocoding pipeline, no house, planet or dasha computation anywhere.</w:t>
      </w:r>
    </w:p>
    <w:bookmarkEnd w:id="74"/>
    <w:bookmarkEnd w:id="75"/>
    <w:bookmarkStart w:id="85" w:name="X1cd9f7df177154a5584a063cd1e51a32b909e80"/>
    <w:p>
      <w:pPr>
        <w:pStyle w:val="Heading2"/>
      </w:pPr>
      <w:r>
        <w:t xml:space="preserve">4.3 Inner Voice / AI Guru (C1–C8)</w:t>
      </w:r>
    </w:p>
    <w:bookmarkStart w:id="76" w:name="shared-block-s-groq-c1c6"/>
    <w:p>
      <w:pPr>
        <w:pStyle w:val="Heading3"/>
      </w:pPr>
      <w:r>
        <w:t xml:space="preserve">Shared block S-GROQ (C1–C6)</w:t>
      </w:r>
    </w:p>
    <w:p>
      <w:pPr>
        <w:pStyle w:val="FirstParagraph"/>
      </w:pPr>
      <w:r>
        <w:t xml:space="preserve">The browser calls</w:t>
      </w:r>
      <w:r>
        <w:t xml:space="preserve"> </w:t>
      </w:r>
      <w:r>
        <w:rPr>
          <w:rStyle w:val="VerbatimChar"/>
        </w:rPr>
        <w:t xml:space="preserve">https://api.groq.com/openai/v1/chat/completions</w:t>
      </w:r>
      <w:r>
        <w:t xml:space="preserve"> </w:t>
      </w:r>
      <w:r>
        <w:t xml:space="preserve">with</w:t>
      </w:r>
      <w:r>
        <w:t xml:space="preserve"> </w:t>
      </w:r>
      <w:r>
        <w:rPr>
          <w:rStyle w:val="VerbatimChar"/>
        </w:rPr>
        <w:t xml:space="preserve">Authorization: Bearer ${VITE_GROQ_API_KEY}</w:t>
      </w:r>
      <w:r>
        <w:t xml:space="preserve">; model</w:t>
      </w:r>
      <w:r>
        <w:t xml:space="preserve"> </w:t>
      </w:r>
      <w:r>
        <w:rPr>
          <w:rStyle w:val="VerbatimChar"/>
        </w:rPr>
        <w:t xml:space="preserve">VITE_GROQ_MODEL</w:t>
      </w:r>
      <w:r>
        <w:t xml:space="preserve"> </w:t>
      </w:r>
      <w:r>
        <w:t xml:space="preserve">or default</w:t>
      </w:r>
      <w:r>
        <w:t xml:space="preserve"> </w:t>
      </w:r>
      <w:r>
        <w:rPr>
          <w:rStyle w:val="VerbatimChar"/>
        </w:rPr>
        <w:t xml:space="preserve">openai/gpt-oss-120b</w:t>
      </w:r>
      <w:r>
        <w:t xml:space="preserve"> </w:t>
      </w:r>
      <w:r>
        <w:t xml:space="preserve">(availability UNKNOWN). Vite inlines</w:t>
      </w:r>
      <w:r>
        <w:t xml:space="preserve"> </w:t>
      </w:r>
      <w:r>
        <w:rPr>
          <w:rStyle w:val="VerbatimChar"/>
        </w:rPr>
        <w:t xml:space="preserve">VITE_*</w:t>
      </w:r>
      <w:r>
        <w:t xml:space="preserve"> </w:t>
      </w:r>
      <w:r>
        <w:t xml:space="preserve">variables, so</w:t>
      </w:r>
      <w:r>
        <w:t xml:space="preserve"> </w:t>
      </w:r>
      <w:r>
        <w:rPr>
          <w:bCs/>
          <w:b/>
        </w:rPr>
        <w:t xml:space="preserve">the key is public</w:t>
      </w:r>
      <w:r>
        <w:t xml:space="preserve">. No auth, no limits, no server persistence. All memory lives in</w:t>
      </w:r>
      <w:r>
        <w:t xml:space="preserve"> </w:t>
      </w:r>
      <w:r>
        <w:rPr>
          <w:rStyle w:val="VerbatimChar"/>
        </w:rPr>
        <w:t xml:space="preserve">localStorage</w:t>
      </w:r>
      <w:r>
        <w:t xml:space="preserve"> </w:t>
      </w:r>
      <w:r>
        <w:t xml:space="preserve">keys:</w:t>
      </w:r>
      <w:r>
        <w:t xml:space="preserve"> </w:t>
      </w:r>
      <w:r>
        <w:rPr>
          <w:rStyle w:val="VerbatimChar"/>
        </w:rPr>
        <w:t xml:space="preserve">iv_profile</w:t>
      </w:r>
      <w:r>
        <w:t xml:space="preserve">,</w:t>
      </w:r>
      <w:r>
        <w:t xml:space="preserve"> </w:t>
      </w:r>
      <w:r>
        <w:rPr>
          <w:rStyle w:val="VerbatimChar"/>
        </w:rPr>
        <w:t xml:space="preserve">iv_chat_sessions</w:t>
      </w:r>
      <w:r>
        <w:t xml:space="preserve">,</w:t>
      </w:r>
      <w:r>
        <w:t xml:space="preserve"> </w:t>
      </w:r>
      <w:r>
        <w:rPr>
          <w:rStyle w:val="VerbatimChar"/>
        </w:rPr>
        <w:t xml:space="preserve">iv_karma_v2</w:t>
      </w:r>
      <w:r>
        <w:t xml:space="preserve">,</w:t>
      </w:r>
      <w:r>
        <w:t xml:space="preserve"> </w:t>
      </w:r>
      <w:r>
        <w:rPr>
          <w:rStyle w:val="VerbatimChar"/>
        </w:rPr>
        <w:t xml:space="preserve">iv_done_&lt;date&gt;</w:t>
      </w:r>
      <w:r>
        <w:t xml:space="preserve">,</w:t>
      </w:r>
      <w:r>
        <w:t xml:space="preserve"> </w:t>
      </w:r>
      <w:r>
        <w:rPr>
          <w:rStyle w:val="VerbatimChar"/>
        </w:rPr>
        <w:t xml:space="preserve">ivj_entries_v3</w:t>
      </w:r>
      <w:r>
        <w:t xml:space="preserve">,</w:t>
      </w:r>
      <w:r>
        <w:t xml:space="preserve"> </w:t>
      </w:r>
      <w:r>
        <w:rPr>
          <w:rStyle w:val="VerbatimChar"/>
        </w:rPr>
        <w:t xml:space="preserve">kj_*</w:t>
      </w:r>
      <w:r>
        <w:t xml:space="preserve">,</w:t>
      </w:r>
      <w:r>
        <w:t xml:space="preserve"> </w:t>
      </w:r>
      <w:r>
        <w:rPr>
          <w:rStyle w:val="VerbatimChar"/>
        </w:rPr>
        <w:t xml:space="preserve">iv_shlokas</w:t>
      </w:r>
      <w:r>
        <w:t xml:space="preserve">,</w:t>
      </w:r>
      <w:r>
        <w:t xml:space="preserve"> </w:t>
      </w:r>
      <w:r>
        <w:rPr>
          <w:rStyle w:val="VerbatimChar"/>
        </w:rPr>
        <w:t xml:space="preserve">iv_saved_mantras</w:t>
      </w:r>
      <w:r>
        <w:t xml:space="preserve">,</w:t>
      </w:r>
      <w:r>
        <w:t xml:space="preserve"> </w:t>
      </w:r>
      <w:r>
        <w:rPr>
          <w:rStyle w:val="VerbatimChar"/>
        </w:rPr>
        <w:t xml:space="preserve">iv_cal_checked</w:t>
      </w:r>
      <w:r>
        <w:t xml:space="preserve">. Marketing text on</w:t>
      </w:r>
      <w:r>
        <w:t xml:space="preserve"> </w:t>
      </w:r>
      <w:r>
        <w:rPr>
          <w:rStyle w:val="VerbatimChar"/>
        </w:rPr>
        <w:t xml:space="preserve">/inner-voice</w:t>
      </w:r>
      <w:r>
        <w:t xml:space="preserve"> </w:t>
      </w:r>
      <w:r>
        <w:t xml:space="preserve">claims natal/transit/dasha computation;</w:t>
      </w:r>
      <w:r>
        <w:t xml:space="preserve"> </w:t>
      </w:r>
      <w:r>
        <w:rPr>
          <w:bCs/>
          <w:b/>
        </w:rPr>
        <w:t xml:space="preserve">no code computes any of these</w:t>
      </w:r>
      <w:r>
        <w:t xml:space="preserve"> </w:t>
      </w:r>
      <w:r>
        <w:t xml:space="preserve">— the LLM is asked to produce them.</w:t>
      </w:r>
    </w:p>
    <w:bookmarkEnd w:id="76"/>
    <w:bookmarkStart w:id="77" w:name="c1--ai-guru-consultation"/>
    <w:p>
      <w:pPr>
        <w:pStyle w:val="Heading3"/>
      </w:pPr>
      <w:r>
        <w:t xml:space="preserve">C1 — AI Guru consultation</w:t>
      </w:r>
    </w:p>
    <w:p>
      <w:pPr>
        <w:numPr>
          <w:ilvl w:val="0"/>
          <w:numId w:val="1025"/>
        </w:numPr>
        <w:pStyle w:val="Compact"/>
      </w:pPr>
      <w:r>
        <w:rPr>
          <w:bCs/>
          <w:b/>
        </w:rPr>
        <w:t xml:space="preserve">Journey:</w:t>
      </w:r>
      <w:r>
        <w:t xml:space="preserve"> </w:t>
      </w:r>
      <w:r>
        <w:t xml:space="preserve">type or dictate (Web Speech,</w:t>
      </w:r>
      <w:r>
        <w:t xml:space="preserve"> </w:t>
      </w:r>
      <w:r>
        <w:rPr>
          <w:rStyle w:val="VerbatimChar"/>
        </w:rPr>
        <w:t xml:space="preserve">hi-IN</w:t>
      </w:r>
      <w:r>
        <w:t xml:space="preserve">) →</w:t>
      </w:r>
      <w:r>
        <w:t xml:space="preserve"> </w:t>
      </w:r>
      <w:r>
        <w:rPr>
          <w:rStyle w:val="VerbatimChar"/>
        </w:rPr>
        <w:t xml:space="preserve">send()</w:t>
      </w:r>
      <w:r>
        <w:t xml:space="preserve">.</w:t>
      </w:r>
    </w:p>
    <w:p>
      <w:pPr>
        <w:numPr>
          <w:ilvl w:val="0"/>
          <w:numId w:val="1025"/>
        </w:numPr>
        <w:pStyle w:val="Compact"/>
      </w:pPr>
      <w:r>
        <w:rPr>
          <w:bCs/>
          <w:b/>
        </w:rPr>
        <w:t xml:space="preserve">Inputs:</w:t>
      </w:r>
      <w:r>
        <w:t xml:space="preserve"> </w:t>
      </w:r>
      <w:r>
        <w:t xml:space="preserve">non-empty; ignored while loading.</w:t>
      </w:r>
    </w:p>
    <w:p>
      <w:pPr>
        <w:numPr>
          <w:ilvl w:val="0"/>
          <w:numId w:val="1025"/>
        </w:numPr>
        <w:pStyle w:val="Compact"/>
      </w:pPr>
      <w:r>
        <w:rPr>
          <w:bCs/>
          <w:b/>
        </w:rPr>
        <w:t xml:space="preserve">Rules (prompt</w:t>
      </w:r>
      <w:r>
        <w:rPr>
          <w:bCs/>
          <w:b/>
        </w:rPr>
        <w:t xml:space="preserve"> </w:t>
      </w:r>
      <w:r>
        <w:rPr>
          <w:rStyle w:val="VerbatimChar"/>
          <w:bCs/>
          <w:b/>
        </w:rPr>
        <w:t xml:space="preserve">PANDIT_CONSULTATION_SYSTEM</w:t>
      </w:r>
      <w:r>
        <w:rPr>
          <w:bCs/>
          <w:b/>
        </w:rPr>
        <w:t xml:space="preserve">):</w:t>
      </w:r>
      <w:r>
        <w:t xml:space="preserve"> </w:t>
      </w:r>
      <w:r>
        <w:t xml:space="preserve">greeting vs information-gathering; one follow-up question at a time;</w:t>
      </w:r>
      <w:r>
        <w:t xml:space="preserve"> </w:t>
      </w:r>
      <w:r>
        <w:rPr>
          <w:rStyle w:val="VerbatimChar"/>
        </w:rPr>
        <w:t xml:space="preserve">readyForDiagnosis:true</w:t>
      </w:r>
      <w:r>
        <w:t xml:space="preserve"> </w:t>
      </w:r>
      <w:r>
        <w:t xml:space="preserve">after 3–5 exchanges; no coaching clichés; reply in the user's language, no Devanagari.</w:t>
      </w:r>
    </w:p>
    <w:p>
      <w:pPr>
        <w:numPr>
          <w:ilvl w:val="0"/>
          <w:numId w:val="1025"/>
        </w:numPr>
        <w:pStyle w:val="Compact"/>
      </w:pPr>
      <w:r>
        <w:rPr>
          <w:bCs/>
          <w:b/>
        </w:rPr>
        <w:t xml:space="preserve">Processing:</w:t>
      </w:r>
      <w:r>
        <w:t xml:space="preserve"> </w:t>
      </w:r>
      <w:r>
        <w:t xml:space="preserve">all prior messages resent each call; temperature 0.7,</w:t>
      </w:r>
      <w:r>
        <w:t xml:space="preserve"> </w:t>
      </w:r>
      <w:r>
        <w:rPr>
          <w:rStyle w:val="VerbatimChar"/>
        </w:rPr>
        <w:t xml:space="preserve">max_tokens</w:t>
      </w:r>
      <w:r>
        <w:t xml:space="preserve"> </w:t>
      </w:r>
      <w:r>
        <w:t xml:space="preserve">1000,</w:t>
      </w:r>
      <w:r>
        <w:t xml:space="preserve"> </w:t>
      </w:r>
      <w:r>
        <w:rPr>
          <w:rStyle w:val="VerbatimChar"/>
        </w:rPr>
        <w:t xml:space="preserve">response_format json_object</w:t>
      </w:r>
      <w:r>
        <w:t xml:space="preserve">.</w:t>
      </w:r>
    </w:p>
    <w:p>
      <w:pPr>
        <w:numPr>
          <w:ilvl w:val="0"/>
          <w:numId w:val="1025"/>
        </w:numPr>
        <w:pStyle w:val="Compact"/>
      </w:pPr>
      <w:r>
        <w:rPr>
          <w:bCs/>
          <w:b/>
        </w:rPr>
        <w:t xml:space="preserve">State:</w:t>
      </w:r>
      <w:r>
        <w:t xml:space="preserve"> </w:t>
      </w:r>
      <w:r>
        <w:rPr>
          <w:rStyle w:val="VerbatimChar"/>
        </w:rPr>
        <w:t xml:space="preserve">progress</w:t>
      </w:r>
      <w:r>
        <w:t xml:space="preserve"> </w:t>
      </w:r>
      <w:r>
        <w:t xml:space="preserve">(0–100) and</w:t>
      </w:r>
      <w:r>
        <w:t xml:space="preserve"> </w:t>
      </w:r>
      <w:r>
        <w:rPr>
          <w:rStyle w:val="VerbatimChar"/>
        </w:rPr>
        <w:t xml:space="preserve">readyForDiagnosis</w:t>
      </w:r>
      <w:r>
        <w:t xml:space="preserve"> </w:t>
      </w:r>
      <w:r>
        <w:t xml:space="preserve">held in component state;</w:t>
      </w:r>
      <w:r>
        <w:t xml:space="preserve"> </w:t>
      </w:r>
      <w:r>
        <w:rPr>
          <w:rStyle w:val="VerbatimChar"/>
        </w:rPr>
        <w:t xml:space="preserve">localStorage</w:t>
      </w:r>
      <w:r>
        <w:t xml:space="preserve"> </w:t>
      </w:r>
      <w:r>
        <w:t xml:space="preserve">stores only the first-message title (40 chars, max 10 titles).</w:t>
      </w:r>
    </w:p>
    <w:p>
      <w:pPr>
        <w:numPr>
          <w:ilvl w:val="0"/>
          <w:numId w:val="1025"/>
        </w:numPr>
        <w:pStyle w:val="Compact"/>
      </w:pPr>
      <w:r>
        <w:rPr>
          <w:bCs/>
          <w:b/>
        </w:rPr>
        <w:t xml:space="preserve">Errors:</w:t>
      </w:r>
      <w:r>
        <w:t xml:space="preserve"> </w:t>
      </w:r>
      <w:r>
        <w:t xml:space="preserve">JSON parse failure → canned greeting; network error → apology bubble.</w:t>
      </w:r>
    </w:p>
    <w:p>
      <w:pPr>
        <w:numPr>
          <w:ilvl w:val="0"/>
          <w:numId w:val="1025"/>
        </w:numPr>
        <w:pStyle w:val="Compact"/>
      </w:pPr>
      <w:r>
        <w:rPr>
          <w:bCs/>
          <w:b/>
        </w:rPr>
        <w:t xml:space="preserve">Status:</w:t>
      </w:r>
      <w:r>
        <w:t xml:space="preserve"> </w:t>
      </w:r>
      <w:r>
        <w:t xml:space="preserve">IMPL-NV.</w:t>
      </w:r>
    </w:p>
    <w:p>
      <w:pPr>
        <w:numPr>
          <w:ilvl w:val="0"/>
          <w:numId w:val="1025"/>
        </w:numPr>
        <w:pStyle w:val="Compact"/>
      </w:pPr>
      <w:r>
        <w:rPr>
          <w:bCs/>
          <w:b/>
        </w:rPr>
        <w:t xml:space="preserve">Limitations:</w:t>
      </w:r>
      <w:r>
        <w:t xml:space="preserve"> </w:t>
      </w:r>
      <w:r>
        <w:t xml:space="preserve">conversation lost on refresh; the text chat lacks the voice mode's off-topic guard; no crisis or medical handling; the prompt has the persona claim to be a "real Pandit Ji" [UI disclosure not verified].</w:t>
      </w:r>
    </w:p>
    <w:p>
      <w:pPr>
        <w:numPr>
          <w:ilvl w:val="0"/>
          <w:numId w:val="1025"/>
        </w:numPr>
        <w:pStyle w:val="Compact"/>
      </w:pPr>
      <w:r>
        <w:rPr>
          <w:bCs/>
          <w:b/>
        </w:rPr>
        <w:t xml:space="preserve">Verification:</w:t>
      </w:r>
      <w:r>
        <w:t xml:space="preserve"> </w:t>
      </w:r>
      <w:r>
        <w:t xml:space="preserve">provider mock; schema tests for the JSON.</w:t>
      </w:r>
    </w:p>
    <w:bookmarkEnd w:id="77"/>
    <w:bookmarkStart w:id="78" w:name="c2--diagnosis-report-and-pdf"/>
    <w:p>
      <w:pPr>
        <w:pStyle w:val="Heading3"/>
      </w:pPr>
      <w:r>
        <w:t xml:space="preserve">C2 — Diagnosis report and PDF</w:t>
      </w:r>
    </w:p>
    <w:p>
      <w:pPr>
        <w:pStyle w:val="FirstParagraph"/>
      </w:pPr>
      <w:r>
        <w:t xml:space="preserve">Report tab (requires</w:t>
      </w:r>
      <w:r>
        <w:t xml:space="preserve"> </w:t>
      </w:r>
      <w:r>
        <w:rPr>
          <w:rStyle w:val="VerbatimChar"/>
        </w:rPr>
        <w:t xml:space="preserve">readyForDiagnosis</w:t>
      </w:r>
      <w:r>
        <w:t xml:space="preserve">) →</w:t>
      </w:r>
      <w:r>
        <w:t xml:space="preserve"> </w:t>
      </w:r>
      <w:r>
        <w:rPr>
          <w:rStyle w:val="VerbatimChar"/>
        </w:rPr>
        <w:t xml:space="preserve">callDiagnosis(messages)</w:t>
      </w:r>
      <w:r>
        <w:t xml:space="preserve"> </w:t>
      </w:r>
      <w:r>
        <w:t xml:space="preserve">sends the transcript with</w:t>
      </w:r>
      <w:r>
        <w:t xml:space="preserve"> </w:t>
      </w:r>
      <w:r>
        <w:rPr>
          <w:rStyle w:val="VerbatimChar"/>
        </w:rPr>
        <w:t xml:space="preserve">PANDIT_DIAGNOSIS_SYSTEM</w:t>
      </w:r>
      <w:r>
        <w:t xml:space="preserve"> </w:t>
      </w:r>
      <w:r>
        <w:t xml:space="preserve">(temperature 0.6, 4000 tokens) → large JSON: diagnosis, forecast, remedies, mantra, puja with</w:t>
      </w:r>
      <w:r>
        <w:t xml:space="preserve"> </w:t>
      </w:r>
      <w:r>
        <w:rPr>
          <w:rStyle w:val="VerbatimChar"/>
        </w:rPr>
        <w:t xml:space="preserve">estimatedCost</w:t>
      </w:r>
      <w:r>
        <w:t xml:space="preserve">, gemstone, donations, timeline, karma score, planet dashboard. All scores and dates are LLM output; the prompt embeds example 2025 dates.</w:t>
      </w:r>
      <w:r>
        <w:t xml:space="preserve"> </w:t>
      </w:r>
      <w:r>
        <w:rPr>
          <w:rStyle w:val="VerbatimChar"/>
        </w:rPr>
        <w:t xml:space="preserve">downloadReportPDF</w:t>
      </w:r>
      <w:r>
        <w:t xml:space="preserve"> </w:t>
      </w:r>
      <w:r>
        <w:t xml:space="preserve">builds a jsPDF file locally. Parse failure →</w:t>
      </w:r>
      <w:r>
        <w:t xml:space="preserve"> </w:t>
      </w:r>
      <w:r>
        <w:rPr>
          <w:rStyle w:val="VerbatimChar"/>
        </w:rPr>
        <w:t xml:space="preserve">null</w:t>
      </w:r>
      <w:r>
        <w:t xml:space="preserve"> </w:t>
      </w:r>
      <w:r>
        <w:t xml:space="preserve">report.</w:t>
      </w:r>
      <w:r>
        <w:t xml:space="preserve"> </w:t>
      </w:r>
      <w:r>
        <w:rPr>
          <w:bCs/>
          <w:b/>
        </w:rPr>
        <w:t xml:space="preserve">Status:</w:t>
      </w:r>
      <w:r>
        <w:t xml:space="preserve"> </w:t>
      </w:r>
      <w:r>
        <w:t xml:space="preserve">IMPL-NV.</w:t>
      </w:r>
      <w:r>
        <w:t xml:space="preserve"> </w:t>
      </w:r>
      <w:r>
        <w:rPr>
          <w:bCs/>
          <w:b/>
        </w:rPr>
        <w:t xml:space="preserve">Missing:</w:t>
      </w:r>
      <w:r>
        <w:t xml:space="preserve"> </w:t>
      </w:r>
      <w:r>
        <w:t xml:space="preserve">disclaimers, validation, a safe-advice policy.</w:t>
      </w:r>
    </w:p>
    <w:bookmarkEnd w:id="78"/>
    <w:bookmarkStart w:id="79" w:name="c3--voice-consultation"/>
    <w:p>
      <w:pPr>
        <w:pStyle w:val="Heading3"/>
      </w:pPr>
      <w:r>
        <w:t xml:space="preserve">C3 — Voice consultation</w:t>
      </w:r>
    </w:p>
    <w:p>
      <w:pPr>
        <w:pStyle w:val="FirstParagraph"/>
      </w:pPr>
      <w:r>
        <w:t xml:space="preserve">Pipeline: microphone →</w:t>
      </w:r>
      <w:r>
        <w:t xml:space="preserve"> </w:t>
      </w:r>
      <w:r>
        <w:rPr>
          <w:rStyle w:val="VerbatimChar"/>
        </w:rPr>
        <w:t xml:space="preserve">useSpeechRecognition</w:t>
      </w:r>
      <w:r>
        <w:t xml:space="preserve"> </w:t>
      </w:r>
      <w:r>
        <w:t xml:space="preserve">(Chrome/Edge) →</w:t>
      </w:r>
      <w:r>
        <w:t xml:space="preserve"> </w:t>
      </w:r>
      <w:r>
        <w:rPr>
          <w:rStyle w:val="VerbatimChar"/>
        </w:rPr>
        <w:t xml:space="preserve">isAllowedTopic</w:t>
      </w:r>
      <w:r>
        <w:t xml:space="preserve"> </w:t>
      </w:r>
      <w:r>
        <w:t xml:space="preserve">regex deny-list (programming, sports, recipes etc.; also rejects inputs under 2 words) → Groq (</w:t>
      </w:r>
      <w:r>
        <w:rPr>
          <w:rStyle w:val="VerbatimChar"/>
        </w:rPr>
        <w:t xml:space="preserve">VOICE_SYSTEM_PROMPT</w:t>
      </w:r>
      <w:r>
        <w:t xml:space="preserve">, temperature 0.75, 380 tokens, full history) → Devanagari-to-Roman transliteration →</w:t>
      </w:r>
      <w:r>
        <w:t xml:space="preserve"> </w:t>
      </w:r>
      <w:r>
        <w:rPr>
          <w:rStyle w:val="VerbatimChar"/>
        </w:rPr>
        <w:t xml:space="preserve">detectLanguage</w:t>
      </w:r>
      <w:r>
        <w:t xml:space="preserve"> </w:t>
      </w:r>
      <w:r>
        <w:t xml:space="preserve">→</w:t>
      </w:r>
      <w:r>
        <w:t xml:space="preserve"> </w:t>
      </w:r>
      <w:r>
        <w:rPr>
          <w:rStyle w:val="VerbatimChar"/>
        </w:rPr>
        <w:t xml:space="preserve">POST {API}/tts {text, language}</w:t>
      </w:r>
      <w:r>
        <w:t xml:space="preserve"> </w:t>
      </w:r>
      <w:r>
        <w:t xml:space="preserve">→ base64 WAV →</w:t>
      </w:r>
      <w:r>
        <w:t xml:space="preserve"> </w:t>
      </w:r>
      <w:r>
        <w:rPr>
          <w:rStyle w:val="VerbatimChar"/>
        </w:rPr>
        <w:t xml:space="preserve">Audio</w:t>
      </w:r>
      <w:r>
        <w:t xml:space="preserve"> </w:t>
      </w:r>
      <w:r>
        <w:t xml:space="preserve">playback. A</w:t>
      </w:r>
      <w:r>
        <w:t xml:space="preserve"> </w:t>
      </w:r>
      <w:r>
        <w:rPr>
          <w:rStyle w:val="VerbatimChar"/>
        </w:rPr>
        <w:t xml:space="preserve">speechSynthesis</w:t>
      </w:r>
      <w:r>
        <w:t xml:space="preserve"> </w:t>
      </w:r>
      <w:r>
        <w:t xml:space="preserve">helper exists (</w:t>
      </w:r>
      <w:r>
        <w:rPr>
          <w:rStyle w:val="VerbatimChar"/>
        </w:rPr>
        <w:t xml:space="preserve">useTextToSpeech</w:t>
      </w:r>
      <w:r>
        <w:t xml:space="preserve">); its exact fallback wiring was not traced [UNKNOWN]. Replies can be translated on demand via Groq (</w:t>
      </w:r>
      <w:r>
        <w:rPr>
          <w:rStyle w:val="VerbatimChar"/>
        </w:rPr>
        <w:t xml:space="preserve">translateText</w:t>
      </w:r>
      <w:r>
        <w:t xml:space="preserve">).</w:t>
      </w:r>
      <w:r>
        <w:t xml:space="preserve"> </w:t>
      </w:r>
      <w:r>
        <w:rPr>
          <w:bCs/>
          <w:b/>
        </w:rPr>
        <w:t xml:space="preserve">Limits:</w:t>
      </w:r>
      <w:r>
        <w:t xml:space="preserve"> </w:t>
      </w:r>
      <w:r>
        <w:t xml:space="preserve">500-character TTS truncation; no audio cache.</w:t>
      </w:r>
      <w:r>
        <w:t xml:space="preserve"> </w:t>
      </w:r>
      <w:r>
        <w:rPr>
          <w:bCs/>
          <w:b/>
        </w:rPr>
        <w:t xml:space="preserve">Status:</w:t>
      </w:r>
      <w:r>
        <w:t xml:space="preserve"> </w:t>
      </w:r>
      <w:r>
        <w:t xml:space="preserve">IMPL-NV.</w:t>
      </w:r>
    </w:p>
    <w:bookmarkEnd w:id="79"/>
    <w:bookmarkStart w:id="80" w:name="c4--karma-score-dashboard"/>
    <w:p>
      <w:pPr>
        <w:pStyle w:val="Heading3"/>
      </w:pPr>
      <w:r>
        <w:t xml:space="preserve">C4 — Karma Score dashboard</w:t>
      </w:r>
    </w:p>
    <w:p>
      <w:pPr>
        <w:pStyle w:val="FirstParagraph"/>
      </w:pPr>
      <w:r>
        <w:t xml:space="preserve">The user types a profile (name, DOB, sign, nakshatra, dasha), saved to</w:t>
      </w:r>
      <w:r>
        <w:t xml:space="preserve"> </w:t>
      </w:r>
      <w:r>
        <w:rPr>
          <w:rStyle w:val="VerbatimChar"/>
        </w:rPr>
        <w:t xml:space="preserve">localStorage</w:t>
      </w:r>
      <w:r>
        <w:t xml:space="preserve">. Groq is asked to "calculate"</w:t>
      </w:r>
      <w:r>
        <w:t xml:space="preserve"> </w:t>
      </w:r>
      <w:r>
        <w:rPr>
          <w:rStyle w:val="VerbatimChar"/>
        </w:rPr>
        <w:t xml:space="preserve">{composite, natalBase (0–40), transitBonus, behaviorBase, scoreMessage, currentDasha, transitAlerts…}</w:t>
      </w:r>
      <w:r>
        <w:t xml:space="preserve">. The</w:t>
      </w:r>
      <w:r>
        <w:t xml:space="preserve"> </w:t>
      </w:r>
      <w:r>
        <w:rPr>
          <w:bCs/>
          <w:b/>
        </w:rPr>
        <w:t xml:space="preserve">only local formula</w:t>
      </w:r>
      <w:r>
        <w:t xml:space="preserve"> </w:t>
      </w:r>
      <w:r>
        <w:t xml:space="preserve">combines those numbers with ticked daily actions (§6.5). There is</w:t>
      </w:r>
      <w:r>
        <w:t xml:space="preserve"> </w:t>
      </w:r>
      <w:r>
        <w:rPr>
          <w:bCs/>
          <w:b/>
        </w:rPr>
        <w:t xml:space="preserve">no lower clamp</w:t>
      </w:r>
      <w:r>
        <w:t xml:space="preserve">. On error a hard-coded fallback (</w:t>
      </w:r>
      <w:r>
        <w:rPr>
          <w:rStyle w:val="VerbatimChar"/>
        </w:rPr>
        <w:t xml:space="preserve">composite 62</w:t>
      </w:r>
      <w:r>
        <w:t xml:space="preserve">) is shown as if real. History kept 60 days.</w:t>
      </w:r>
      <w:r>
        <w:t xml:space="preserve"> </w:t>
      </w:r>
      <w:r>
        <w:rPr>
          <w:bCs/>
          <w:b/>
        </w:rPr>
        <w:t xml:space="preserve">Status:</w:t>
      </w:r>
      <w:r>
        <w:t xml:space="preserve"> </w:t>
      </w:r>
      <w:r>
        <w:t xml:space="preserve">PART.</w:t>
      </w:r>
    </w:p>
    <w:bookmarkEnd w:id="80"/>
    <w:bookmarkStart w:id="81" w:name="c5--karma-journal"/>
    <w:p>
      <w:pPr>
        <w:pStyle w:val="Heading3"/>
      </w:pPr>
      <w:r>
        <w:t xml:space="preserve">C5 — Karma Journal</w:t>
      </w:r>
    </w:p>
    <w:p>
      <w:pPr>
        <w:pStyle w:val="FirstParagraph"/>
      </w:pPr>
      <w:r>
        <w:t xml:space="preserve">Daily prompts; entries analysed by Groq (</w:t>
      </w:r>
      <w:r>
        <w:rPr>
          <w:rStyle w:val="VerbatimChar"/>
        </w:rPr>
        <w:t xml:space="preserve">karmaImpact</w:t>
      </w:r>
      <w:r>
        <w:t xml:space="preserve">,</w:t>
      </w:r>
      <w:r>
        <w:t xml:space="preserve"> </w:t>
      </w:r>
      <w:r>
        <w:rPr>
          <w:rStyle w:val="VerbatimChar"/>
        </w:rPr>
        <w:t xml:space="preserve">karmaScore 1–10</w:t>
      </w:r>
      <w:r>
        <w:t xml:space="preserve">, affirmation…); streak counters in</w:t>
      </w:r>
      <w:r>
        <w:t xml:space="preserve"> </w:t>
      </w:r>
      <w:r>
        <w:rPr>
          <w:rStyle w:val="VerbatimChar"/>
        </w:rPr>
        <w:t xml:space="preserve">localStorage</w:t>
      </w:r>
      <w:r>
        <w:t xml:space="preserve">; static</w:t>
      </w:r>
      <w:r>
        <w:t xml:space="preserve"> </w:t>
      </w:r>
      <w:r>
        <w:rPr>
          <w:rStyle w:val="VerbatimChar"/>
        </w:rPr>
        <w:t xml:space="preserve">FALLBACK</w:t>
      </w:r>
      <w:r>
        <w:t xml:space="preserve"> </w:t>
      </w:r>
      <w:r>
        <w:t xml:space="preserve">on failure. Three prompts:</w:t>
      </w:r>
      <w:r>
        <w:t xml:space="preserve"> </w:t>
      </w:r>
      <w:r>
        <w:rPr>
          <w:rStyle w:val="VerbatimChar"/>
        </w:rPr>
        <w:t xml:space="preserve">DASH_SYSTEM</w:t>
      </w:r>
      <w:r>
        <w:t xml:space="preserve">,</w:t>
      </w:r>
      <w:r>
        <w:t xml:space="preserve"> </w:t>
      </w:r>
      <w:r>
        <w:rPr>
          <w:rStyle w:val="VerbatimChar"/>
        </w:rPr>
        <w:t xml:space="preserve">REFLECTION_SYSTEM</w:t>
      </w:r>
      <w:r>
        <w:t xml:space="preserve">,</w:t>
      </w:r>
      <w:r>
        <w:t xml:space="preserve"> </w:t>
      </w:r>
      <w:r>
        <w:rPr>
          <w:rStyle w:val="VerbatimChar"/>
        </w:rPr>
        <w:t xml:space="preserve">EOD_SYSTEM</w:t>
      </w:r>
      <w:r>
        <w:t xml:space="preserve">.</w:t>
      </w:r>
      <w:r>
        <w:t xml:space="preserve"> </w:t>
      </w:r>
      <w:r>
        <w:rPr>
          <w:bCs/>
          <w:b/>
        </w:rPr>
        <w:t xml:space="preserve">Status:</w:t>
      </w:r>
      <w:r>
        <w:t xml:space="preserve"> </w:t>
      </w:r>
      <w:r>
        <w:t xml:space="preserve">IMPL-NV with S-GROQ caveats.</w:t>
      </w:r>
    </w:p>
    <w:bookmarkEnd w:id="81"/>
    <w:bookmarkStart w:id="82" w:name="c6--shloka-wisdom"/>
    <w:p>
      <w:pPr>
        <w:pStyle w:val="Heading3"/>
      </w:pPr>
      <w:r>
        <w:t xml:space="preserve">C6 — Shloka Wisdom</w:t>
      </w:r>
    </w:p>
    <w:p>
      <w:pPr>
        <w:pStyle w:val="FirstParagraph"/>
      </w:pPr>
      <w:r>
        <w:t xml:space="preserve">Situation, mood and domain → Groq returns a Devanagari verse, transliteration, source and meaning. Correctness is unchecked. Saved verses in</w:t>
      </w:r>
      <w:r>
        <w:t xml:space="preserve"> </w:t>
      </w:r>
      <w:r>
        <w:rPr>
          <w:rStyle w:val="VerbatimChar"/>
        </w:rPr>
        <w:t xml:space="preserve">localStorage</w:t>
      </w:r>
      <w:r>
        <w:t xml:space="preserve">.</w:t>
      </w:r>
      <w:r>
        <w:t xml:space="preserve"> </w:t>
      </w:r>
      <w:r>
        <w:rPr>
          <w:bCs/>
          <w:b/>
        </w:rPr>
        <w:t xml:space="preserve">Status:</w:t>
      </w:r>
      <w:r>
        <w:t xml:space="preserve"> </w:t>
      </w:r>
      <w:r>
        <w:t xml:space="preserve">IMPL-NV with S-GROQ caveats.</w:t>
      </w:r>
    </w:p>
    <w:bookmarkEnd w:id="82"/>
    <w:bookmarkStart w:id="83" w:name="c7--backend-inner-voice-api-backend-only"/>
    <w:p>
      <w:pPr>
        <w:pStyle w:val="Heading3"/>
      </w:pPr>
      <w:r>
        <w:t xml:space="preserve">C7 — Backend inner-voice API (backend only)</w:t>
      </w:r>
    </w:p>
    <w:p>
      <w:pPr>
        <w:pStyle w:val="FirstParagraph"/>
      </w:pPr>
      <w:r>
        <w:rPr>
          <w:rStyle w:val="VerbatimChar"/>
        </w:rPr>
        <w:t xml:space="preserve">POST /api/inner-voice/diagnose</w:t>
      </w:r>
      <w:r>
        <w:t xml:space="preserve"> </w:t>
      </w:r>
      <w:r>
        <w:t xml:space="preserve">(needs</w:t>
      </w:r>
      <w:r>
        <w:t xml:space="preserve"> </w:t>
      </w:r>
      <w:r>
        <w:rPr>
          <w:rStyle w:val="VerbatimChar"/>
        </w:rPr>
        <w:t xml:space="preserve">text</w:t>
      </w:r>
      <w:r>
        <w:t xml:space="preserve">),</w:t>
      </w:r>
      <w:r>
        <w:t xml:space="preserve"> </w:t>
      </w:r>
      <w:r>
        <w:rPr>
          <w:rStyle w:val="VerbatimChar"/>
        </w:rPr>
        <w:t xml:space="preserve">/guru-chat</w:t>
      </w:r>
      <w:r>
        <w:t xml:space="preserve"> </w:t>
      </w:r>
      <w:r>
        <w:t xml:space="preserve">(needs</w:t>
      </w:r>
      <w:r>
        <w:t xml:space="preserve"> </w:t>
      </w:r>
      <w:r>
        <w:rPr>
          <w:rStyle w:val="VerbatimChar"/>
        </w:rPr>
        <w:t xml:space="preserve">message</w:t>
      </w:r>
      <w:r>
        <w:t xml:space="preserve">; uses the last 6 history items),</w:t>
      </w:r>
      <w:r>
        <w:t xml:space="preserve"> </w:t>
      </w:r>
      <w:r>
        <w:rPr>
          <w:rStyle w:val="VerbatimChar"/>
        </w:rPr>
        <w:t xml:space="preserve">/analyze-journal</w:t>
      </w:r>
      <w:r>
        <w:t xml:space="preserve"> </w:t>
      </w:r>
      <w:r>
        <w:t xml:space="preserve">(needs</w:t>
      </w:r>
      <w:r>
        <w:t xml:space="preserve"> </w:t>
      </w:r>
      <w:r>
        <w:rPr>
          <w:rStyle w:val="VerbatimChar"/>
        </w:rPr>
        <w:t xml:space="preserve">entry</w:t>
      </w:r>
      <w:r>
        <w:t xml:space="preserve">),</w:t>
      </w:r>
      <w:r>
        <w:t xml:space="preserve"> </w:t>
      </w:r>
      <w:r>
        <w:rPr>
          <w:rStyle w:val="VerbatimChar"/>
        </w:rPr>
        <w:t xml:space="preserve">/wisdom</w:t>
      </w:r>
      <w:r>
        <w:t xml:space="preserve"> </w:t>
      </w:r>
      <w:r>
        <w:t xml:space="preserve">(needs</w:t>
      </w:r>
      <w:r>
        <w:t xml:space="preserve"> </w:t>
      </w:r>
      <w:r>
        <w:rPr>
          <w:rStyle w:val="VerbatimChar"/>
        </w:rPr>
        <w:t xml:space="preserve">situation</w:t>
      </w:r>
      <w:r>
        <w:t xml:space="preserve">),</w:t>
      </w:r>
      <w:r>
        <w:t xml:space="preserve"> </w:t>
      </w:r>
      <w:r>
        <w:rPr>
          <w:rStyle w:val="VerbatimChar"/>
        </w:rPr>
        <w:t xml:space="preserve">/tts</w:t>
      </w:r>
      <w:r>
        <w:t xml:space="preserve"> </w:t>
      </w:r>
      <w:r>
        <w:t xml:space="preserve">(needs</w:t>
      </w:r>
      <w:r>
        <w:t xml:space="preserve"> </w:t>
      </w:r>
      <w:r>
        <w:rPr>
          <w:rStyle w:val="VerbatimChar"/>
        </w:rPr>
        <w:t xml:space="preserve">text</w:t>
      </w:r>
      <w:r>
        <w:t xml:space="preserve">). OpenRouter</w:t>
      </w:r>
      <w:r>
        <w:t xml:space="preserve"> </w:t>
      </w:r>
      <w:r>
        <w:rPr>
          <w:rStyle w:val="VerbatimChar"/>
        </w:rPr>
        <w:t xml:space="preserve">gemma-4-31b-it:free</w:t>
      </w:r>
      <w:r>
        <w:t xml:space="preserve">; token limits 900 / 800 / 700 / 900. No frontend consumer.</w:t>
      </w:r>
      <w:r>
        <w:t xml:space="preserve"> </w:t>
      </w:r>
      <w:r>
        <w:rPr>
          <w:bCs/>
          <w:b/>
        </w:rPr>
        <w:t xml:space="preserve">Status:</w:t>
      </w:r>
      <w:r>
        <w:t xml:space="preserve"> </w:t>
      </w:r>
      <w:r>
        <w:t xml:space="preserve">BE. This is the natural starting point for moving Groq calls server-side (T-SEC-01).</w:t>
      </w:r>
    </w:p>
    <w:bookmarkEnd w:id="83"/>
    <w:bookmarkStart w:id="84" w:name="c8--tts-proxy"/>
    <w:p>
      <w:pPr>
        <w:pStyle w:val="Heading3"/>
      </w:pPr>
      <w:r>
        <w:t xml:space="preserve">C8 — TTS proxy</w:t>
      </w:r>
    </w:p>
    <w:p>
      <w:pPr>
        <w:pStyle w:val="FirstParagraph"/>
      </w:pPr>
      <w:r>
        <w:rPr>
          <w:rStyle w:val="VerbatimChar"/>
        </w:rPr>
        <w:t xml:space="preserve">POST /api/tts {text, language}</w:t>
      </w:r>
      <w:r>
        <w:t xml:space="preserve"> </w:t>
      </w:r>
      <w:r>
        <w:t xml:space="preserve">(the one in use): requires non-empty text; needs</w:t>
      </w:r>
      <w:r>
        <w:t xml:space="preserve"> </w:t>
      </w:r>
      <w:r>
        <w:rPr>
          <w:rStyle w:val="VerbatimChar"/>
        </w:rPr>
        <w:t xml:space="preserve">SARVAM_API_KEY</w:t>
      </w:r>
      <w:r>
        <w:t xml:space="preserve"> </w:t>
      </w:r>
      <w:r>
        <w:t xml:space="preserve">(else 500);</w:t>
      </w:r>
      <w:r>
        <w:t xml:space="preserve"> </w:t>
      </w:r>
      <w:r>
        <w:rPr>
          <w:rStyle w:val="VerbatimChar"/>
        </w:rPr>
        <w:t xml:space="preserve">language</w:t>
      </w:r>
      <w:r>
        <w:t xml:space="preserve"> </w:t>
      </w:r>
      <w:r>
        <w:t xml:space="preserve">starting with "en" →</w:t>
      </w:r>
      <w:r>
        <w:t xml:space="preserve"> </w:t>
      </w:r>
      <w:r>
        <w:rPr>
          <w:rStyle w:val="VerbatimChar"/>
        </w:rPr>
        <w:t xml:space="preserve">en-IN</w:t>
      </w:r>
      <w:r>
        <w:t xml:space="preserve">, otherwise</w:t>
      </w:r>
      <w:r>
        <w:t xml:space="preserve"> </w:t>
      </w:r>
      <w:r>
        <w:rPr>
          <w:rStyle w:val="VerbatimChar"/>
        </w:rPr>
        <w:t xml:space="preserve">hi-IN</w:t>
      </w:r>
      <w:r>
        <w:t xml:space="preserve">. Sarvam request:</w:t>
      </w:r>
      <w:r>
        <w:t xml:space="preserve"> </w:t>
      </w:r>
      <w:r>
        <w:rPr>
          <w:rStyle w:val="VerbatimChar"/>
        </w:rPr>
        <w:t xml:space="preserve">inputs:[text.slice(0,500)]</w:t>
      </w:r>
      <w:r>
        <w:t xml:space="preserve">, speaker</w:t>
      </w:r>
      <w:r>
        <w:t xml:space="preserve"> </w:t>
      </w:r>
      <w:r>
        <w:rPr>
          <w:rStyle w:val="VerbatimChar"/>
        </w:rPr>
        <w:t xml:space="preserve">manan</w:t>
      </w:r>
      <w:r>
        <w:t xml:space="preserve">,</w:t>
      </w:r>
      <w:r>
        <w:t xml:space="preserve"> </w:t>
      </w:r>
      <w:r>
        <w:rPr>
          <w:rStyle w:val="VerbatimChar"/>
        </w:rPr>
        <w:t xml:space="preserve">pace 0.85</w:t>
      </w:r>
      <w:r>
        <w:t xml:space="preserve">,</w:t>
      </w:r>
      <w:r>
        <w:t xml:space="preserve"> </w:t>
      </w:r>
      <w:r>
        <w:rPr>
          <w:rStyle w:val="VerbatimChar"/>
        </w:rPr>
        <w:t xml:space="preserve">speech_sample_rate 22050</w:t>
      </w:r>
      <w:r>
        <w:t xml:space="preserve">, model</w:t>
      </w:r>
      <w:r>
        <w:t xml:space="preserve"> </w:t>
      </w:r>
      <w:r>
        <w:rPr>
          <w:rStyle w:val="VerbatimChar"/>
        </w:rPr>
        <w:t xml:space="preserve">bulbul:v3</w:t>
      </w:r>
      <w:r>
        <w:t xml:space="preserve">,</w:t>
      </w:r>
      <w:r>
        <w:t xml:space="preserve"> </w:t>
      </w:r>
      <w:r>
        <w:rPr>
          <w:rStyle w:val="VerbatimChar"/>
        </w:rPr>
        <w:t xml:space="preserve">temperature 0.4</w:t>
      </w:r>
      <w:r>
        <w:t xml:space="preserve">. Returns</w:t>
      </w:r>
      <w:r>
        <w:t xml:space="preserve"> </w:t>
      </w:r>
      <w:r>
        <w:rPr>
          <w:rStyle w:val="VerbatimChar"/>
        </w:rPr>
        <w:t xml:space="preserve">{audio: base64}</w:t>
      </w:r>
      <w:r>
        <w:t xml:space="preserve">; non-OK → 502. Two other copies exist (</w:t>
      </w:r>
      <w:r>
        <w:rPr>
          <w:rStyle w:val="VerbatimChar"/>
        </w:rPr>
        <w:t xml:space="preserve">/api/inner-voice/tts</w:t>
      </w:r>
      <w:r>
        <w:t xml:space="preserve">, unused; Vercel functions that differ and also read</w:t>
      </w:r>
      <w:r>
        <w:t xml:space="preserve"> </w:t>
      </w:r>
      <w:r>
        <w:rPr>
          <w:rStyle w:val="VerbatimChar"/>
        </w:rPr>
        <w:t xml:space="preserve">VITE_SARVAM_API_KEY</w:t>
      </w:r>
      <w:r>
        <w:t xml:space="preserve">). Unauthenticated; each call spends Sarvam credits [account/quota UNKNOWN].</w:t>
      </w:r>
      <w:r>
        <w:t xml:space="preserve"> </w:t>
      </w:r>
      <w:r>
        <w:rPr>
          <w:bCs/>
          <w:b/>
        </w:rPr>
        <w:t xml:space="preserve">Status:</w:t>
      </w:r>
      <w:r>
        <w:t xml:space="preserve"> </w:t>
      </w:r>
      <w:r>
        <w:t xml:space="preserve">IMPL-NV.</w:t>
      </w:r>
    </w:p>
    <w:bookmarkEnd w:id="84"/>
    <w:bookmarkEnd w:id="85"/>
    <w:bookmarkStart w:id="98" w:name="Xfdb31d1be352ccbc17e83bf8953ad3285b95e18"/>
    <w:p>
      <w:pPr>
        <w:pStyle w:val="Heading2"/>
      </w:pPr>
      <w:r>
        <w:t xml:space="preserve">4.4 Devotion commerce and admin (D1–D11)</w:t>
      </w:r>
    </w:p>
    <w:bookmarkStart w:id="86" w:name="shared-block-s-catalogue"/>
    <w:p>
      <w:pPr>
        <w:pStyle w:val="Heading3"/>
      </w:pPr>
      <w:r>
        <w:t xml:space="preserve">Shared block S-CATALOGUE</w:t>
      </w:r>
    </w:p>
    <w:p>
      <w:pPr>
        <w:pStyle w:val="FirstParagraph"/>
      </w:pPr>
      <w:r>
        <w:t xml:space="preserve">Prisma models</w:t>
      </w:r>
      <w:r>
        <w:t xml:space="preserve"> </w:t>
      </w:r>
      <w:r>
        <w:rPr>
          <w:rStyle w:val="VerbatimChar"/>
        </w:rPr>
        <w:t xml:space="preserve">Temple</w:t>
      </w:r>
      <w:r>
        <w:t xml:space="preserve"> </w:t>
      </w:r>
      <w:r>
        <w:t xml:space="preserve">(unique slug,</w:t>
      </w:r>
      <w:r>
        <w:t xml:space="preserve"> </w:t>
      </w:r>
      <w:r>
        <w:rPr>
          <w:rStyle w:val="VerbatimChar"/>
        </w:rPr>
        <w:t xml:space="preserve">priceFrom</w:t>
      </w:r>
      <w:r>
        <w:t xml:space="preserve"> </w:t>
      </w:r>
      <w:r>
        <w:t xml:space="preserve">Int) →</w:t>
      </w:r>
      <w:r>
        <w:t xml:space="preserve"> </w:t>
      </w:r>
      <w:r>
        <w:rPr>
          <w:rStyle w:val="VerbatimChar"/>
        </w:rPr>
        <w:t xml:space="preserve">TempleImage</w:t>
      </w:r>
      <w:r>
        <w:t xml:space="preserve">,</w:t>
      </w:r>
      <w:r>
        <w:t xml:space="preserve"> </w:t>
      </w:r>
      <w:r>
        <w:rPr>
          <w:rStyle w:val="VerbatimChar"/>
        </w:rPr>
        <w:t xml:space="preserve">Puja</w:t>
      </w:r>
      <w:r>
        <w:t xml:space="preserve"> </w:t>
      </w:r>
      <w:r>
        <w:t xml:space="preserve">(price Int,</w:t>
      </w:r>
      <w:r>
        <w:t xml:space="preserve"> </w:t>
      </w:r>
      <w:r>
        <w:rPr>
          <w:rStyle w:val="VerbatimChar"/>
        </w:rPr>
        <w:t xml:space="preserve">benefits String[]</w:t>
      </w:r>
      <w:r>
        <w:t xml:space="preserve">),</w:t>
      </w:r>
      <w:r>
        <w:t xml:space="preserve"> </w:t>
      </w:r>
      <w:r>
        <w:rPr>
          <w:rStyle w:val="VerbatimChar"/>
        </w:rPr>
        <w:t xml:space="preserve">Chadhawa</w:t>
      </w:r>
      <w:r>
        <w:t xml:space="preserve">;</w:t>
      </w:r>
      <w:r>
        <w:t xml:space="preserve"> </w:t>
      </w:r>
      <w:r>
        <w:rPr>
          <w:rStyle w:val="VerbatimChar"/>
        </w:rPr>
        <w:t xml:space="preserve">ShopCategory</w:t>
      </w:r>
      <w:r>
        <w:t xml:space="preserve"> </w:t>
      </w:r>
      <w:r>
        <w:t xml:space="preserve">→</w:t>
      </w:r>
      <w:r>
        <w:t xml:space="preserve"> </w:t>
      </w:r>
      <w:r>
        <w:rPr>
          <w:rStyle w:val="VerbatimChar"/>
        </w:rPr>
        <w:t xml:space="preserve">ShopProduct</w:t>
      </w:r>
      <w:r>
        <w:t xml:space="preserve"> </w:t>
      </w:r>
      <w:r>
        <w:t xml:space="preserve">(FK Restrict).</w:t>
      </w:r>
      <w:r>
        <w:t xml:space="preserve"> </w:t>
      </w:r>
      <w:r>
        <w:rPr>
          <w:bCs/>
          <w:b/>
        </w:rPr>
        <w:t xml:space="preserve">No Order, Booking, Cart, Payment, Address or Stock tables exist.</w:t>
      </w:r>
      <w:r>
        <w:t xml:space="preserve"> </w:t>
      </w:r>
      <w:r>
        <w:t xml:space="preserve">Public routes are unauthenticated and unpaginated; frontend React Query</w:t>
      </w:r>
      <w:r>
        <w:t xml:space="preserve"> </w:t>
      </w:r>
      <w:r>
        <w:rPr>
          <w:rStyle w:val="VerbatimChar"/>
        </w:rPr>
        <w:t xml:space="preserve">staleTime</w:t>
      </w:r>
      <w:r>
        <w:t xml:space="preserve"> </w:t>
      </w:r>
      <w:r>
        <w:t xml:space="preserve">is 60 s. Prices are whole rupees.</w:t>
      </w:r>
    </w:p>
    <w:bookmarkEnd w:id="86"/>
    <w:bookmarkStart w:id="87" w:name="d1--puja-catalogue"/>
    <w:p>
      <w:pPr>
        <w:pStyle w:val="Heading3"/>
      </w:pPr>
      <w:r>
        <w:t xml:space="preserve">D1 — Puja catalogue</w:t>
      </w:r>
    </w:p>
    <w:p>
      <w:pPr>
        <w:pStyle w:val="FirstParagraph"/>
      </w:pPr>
      <w:r>
        <w:t xml:space="preserve">Lists all temples with images and pujas (</w:t>
      </w:r>
      <w:r>
        <w:rPr>
          <w:rStyle w:val="VerbatimChar"/>
        </w:rPr>
        <w:t xml:space="preserve">listPublicTemples</w:t>
      </w:r>
      <w:r>
        <w:t xml:space="preserve">, oldest first); detail by slug (404 "Temple not found").</w:t>
      </w:r>
      <w:r>
        <w:t xml:space="preserve"> </w:t>
      </w:r>
      <w:r>
        <w:rPr>
          <w:rStyle w:val="VerbatimChar"/>
        </w:rPr>
        <w:t xml:space="preserve">/puja</w:t>
      </w:r>
      <w:r>
        <w:t xml:space="preserve"> </w:t>
      </w:r>
      <w:r>
        <w:t xml:space="preserve">filters client-side;</w:t>
      </w:r>
      <w:r>
        <w:t xml:space="preserve"> </w:t>
      </w:r>
      <w:r>
        <w:rPr>
          <w:rStyle w:val="VerbatimChar"/>
        </w:rPr>
        <w:t xml:space="preserve">/puja/:slug</w:t>
      </w:r>
      <w:r>
        <w:t xml:space="preserve"> </w:t>
      </w:r>
      <w:r>
        <w:t xml:space="preserve">shows a carousel, details, puja list and selection.</w:t>
      </w:r>
      <w:r>
        <w:t xml:space="preserve"> </w:t>
      </w:r>
      <w:r>
        <w:rPr>
          <w:rStyle w:val="VerbatimChar"/>
        </w:rPr>
        <w:t xml:space="preserve">Temple.priceFrom</w:t>
      </w:r>
      <w:r>
        <w:t xml:space="preserve"> </w:t>
      </w:r>
      <w:r>
        <w:t xml:space="preserve">is typed by the admin and is</w:t>
      </w:r>
      <w:r>
        <w:t xml:space="preserve"> </w:t>
      </w:r>
      <w:r>
        <w:rPr>
          <w:bCs/>
          <w:b/>
        </w:rPr>
        <w:t xml:space="preserve">not derived from puja prices</w:t>
      </w:r>
      <w:r>
        <w:t xml:space="preserve">.</w:t>
      </w:r>
      <w:r>
        <w:t xml:space="preserve"> </w:t>
      </w:r>
      <w:r>
        <w:rPr>
          <w:bCs/>
          <w:b/>
        </w:rPr>
        <w:t xml:space="preserve">Status:</w:t>
      </w:r>
      <w:r>
        <w:t xml:space="preserve"> </w:t>
      </w:r>
      <w:r>
        <w:t xml:space="preserve">IMPL-NV.</w:t>
      </w:r>
    </w:p>
    <w:bookmarkEnd w:id="87"/>
    <w:bookmarkStart w:id="88" w:name="d2--puja-booking-ui-only"/>
    <w:p>
      <w:pPr>
        <w:pStyle w:val="Heading3"/>
      </w:pPr>
      <w:r>
        <w:t xml:space="preserve">D2 — Puja booking (UI only)</w:t>
      </w:r>
    </w:p>
    <w:p>
      <w:pPr>
        <w:pStyle w:val="FirstParagraph"/>
      </w:pPr>
      <w:r>
        <w:t xml:space="preserve">Selecting a puja sets</w:t>
      </w:r>
      <w:r>
        <w:t xml:space="preserve"> </w:t>
      </w:r>
      <w:r>
        <w:rPr>
          <w:rStyle w:val="VerbatimChar"/>
        </w:rPr>
        <w:t xml:space="preserve">selectedPuja</w:t>
      </w:r>
      <w:r>
        <w:t xml:space="preserve">; a quantity stepper (min 1);</w:t>
      </w:r>
      <w:r>
        <w:t xml:space="preserve"> </w:t>
      </w:r>
      <w:r>
        <w:rPr>
          <w:rStyle w:val="VerbatimChar"/>
        </w:rPr>
        <w:t xml:space="preserve">total = activePuja.price × quantity</w:t>
      </w:r>
      <w:r>
        <w:t xml:space="preserve"> </w:t>
      </w:r>
      <w:r>
        <w:t xml:space="preserve">(display only). "🙏 Proceed to Book" and the mobile "Book — ₹{total}" are buttons with</w:t>
      </w:r>
      <w:r>
        <w:t xml:space="preserve"> </w:t>
      </w:r>
      <w:r>
        <w:rPr>
          <w:bCs/>
          <w:b/>
        </w:rPr>
        <w:t xml:space="preserve">no onClick, form or route</w:t>
      </w:r>
      <w:r>
        <w:t xml:space="preserve">. The page copy promises instant confirmation, "100% secure", a Sankalp certificate, prasad dispatch and certified pandits —</w:t>
      </w:r>
      <w:r>
        <w:t xml:space="preserve"> </w:t>
      </w:r>
      <w:r>
        <w:rPr>
          <w:bCs/>
          <w:b/>
        </w:rPr>
        <w:t xml:space="preserve">none supported by any code or data</w:t>
      </w:r>
      <w:r>
        <w:t xml:space="preserve">. Missing capabilities: devotee details, date/slot availability, pandit assignment, payment, confirmation messaging, cancellation/refund, booking history, admin order console, any state machine.</w:t>
      </w:r>
    </w:p>
    <w:bookmarkEnd w:id="88"/>
    <w:bookmarkStart w:id="89" w:name="d3--chadhawa-catalogue"/>
    <w:p>
      <w:pPr>
        <w:pStyle w:val="Heading3"/>
      </w:pPr>
      <w:r>
        <w:t xml:space="preserve">D3 — Chadhawa catalogue</w:t>
      </w:r>
    </w:p>
    <w:p>
      <w:pPr>
        <w:pStyle w:val="FirstParagraph"/>
      </w:pPr>
      <w:r>
        <w:t xml:space="preserve">Public API returns temples with ≥ 1</w:t>
      </w:r>
      <w:r>
        <w:t xml:space="preserve"> </w:t>
      </w:r>
      <w:r>
        <w:rPr>
          <w:bCs/>
          <w:b/>
        </w:rPr>
        <w:t xml:space="preserve">active</w:t>
      </w:r>
      <w:r>
        <w:t xml:space="preserve"> </w:t>
      </w:r>
      <w:r>
        <w:t xml:space="preserve">offering; offerings filtered by</w:t>
      </w:r>
      <w:r>
        <w:t xml:space="preserve"> </w:t>
      </w:r>
      <w:r>
        <w:rPr>
          <w:rStyle w:val="VerbatimChar"/>
        </w:rPr>
        <w:t xml:space="preserve">isActive</w:t>
      </w:r>
      <w:r>
        <w:t xml:space="preserve"> </w:t>
      </w:r>
      <w:r>
        <w:t xml:space="preserve">and ordered by</w:t>
      </w:r>
      <w:r>
        <w:t xml:space="preserve"> </w:t>
      </w:r>
      <w:r>
        <w:rPr>
          <w:rStyle w:val="VerbatimChar"/>
        </w:rPr>
        <w:t xml:space="preserve">displayOrder</w:t>
      </w:r>
      <w:r>
        <w:t xml:space="preserve">, then</w:t>
      </w:r>
      <w:r>
        <w:t xml:space="preserve"> </w:t>
      </w:r>
      <w:r>
        <w:rPr>
          <w:rStyle w:val="VerbatimChar"/>
        </w:rPr>
        <w:t xml:space="preserve">createdAt</w:t>
      </w:r>
      <w:r>
        <w:t xml:space="preserve">. Detail by slug (404 if missing).</w:t>
      </w:r>
      <w:r>
        <w:t xml:space="preserve"> </w:t>
      </w:r>
      <w:r>
        <w:rPr>
          <w:bCs/>
          <w:b/>
        </w:rPr>
        <w:t xml:space="preserve">Status:</w:t>
      </w:r>
      <w:r>
        <w:t xml:space="preserve"> </w:t>
      </w:r>
      <w:r>
        <w:t xml:space="preserve">IMPL-NV.</w:t>
      </w:r>
    </w:p>
    <w:bookmarkEnd w:id="89"/>
    <w:bookmarkStart w:id="90" w:name="d4--chadhawa-offering-flow-ui-only"/>
    <w:p>
      <w:pPr>
        <w:pStyle w:val="Heading3"/>
      </w:pPr>
      <w:r>
        <w:t xml:space="preserve">D4 — Chadhawa offering flow (UI only)</w:t>
      </w:r>
    </w:p>
    <w:p>
      <w:pPr>
        <w:pStyle w:val="FirstParagraph"/>
      </w:pPr>
      <w:r>
        <w:t xml:space="preserve">Per-offering quantity state;</w:t>
      </w:r>
      <w:r>
        <w:t xml:space="preserve"> </w:t>
      </w:r>
      <w:r>
        <w:rPr>
          <w:rStyle w:val="VerbatimChar"/>
        </w:rPr>
        <w:t xml:space="preserve">cartItems</w:t>
      </w:r>
      <w:r>
        <w:t xml:space="preserve"> </w:t>
      </w:r>
      <w:r>
        <w:t xml:space="preserve">= items with quantity;</w:t>
      </w:r>
      <w:r>
        <w:t xml:space="preserve"> </w:t>
      </w:r>
      <w:r>
        <w:rPr>
          <w:rStyle w:val="VerbatimChar"/>
        </w:rPr>
        <w:t xml:space="preserve">totalAmt = Σ price × qty</w:t>
      </w:r>
      <w:r>
        <w:t xml:space="preserve">,</w:t>
      </w:r>
      <w:r>
        <w:t xml:space="preserve"> </w:t>
      </w:r>
      <w:r>
        <w:rPr>
          <w:rStyle w:val="VerbatimChar"/>
        </w:rPr>
        <w:t xml:space="preserve">totalItems = Σ qty</w:t>
      </w:r>
      <w:r>
        <w:t xml:space="preserve">. "🙏 Proceed to Offer" is disabled at 0 items and otherwise has</w:t>
      </w:r>
      <w:r>
        <w:t xml:space="preserve"> </w:t>
      </w:r>
      <w:r>
        <w:rPr>
          <w:bCs/>
          <w:b/>
        </w:rPr>
        <w:t xml:space="preserve">no handler</w:t>
      </w:r>
      <w:r>
        <w:t xml:space="preserve">. "Add to Wishlist" toggles local state. The FAQ mentions choosing auspicious dates "during checkout"; no checkout exists. Same missing capabilities as D2.</w:t>
      </w:r>
    </w:p>
    <w:bookmarkEnd w:id="90"/>
    <w:bookmarkStart w:id="91" w:name="d5--shop-catalogue"/>
    <w:p>
      <w:pPr>
        <w:pStyle w:val="Heading3"/>
      </w:pPr>
      <w:r>
        <w:t xml:space="preserve">D5 — Shop catalogue</w:t>
      </w:r>
    </w:p>
    <w:p>
      <w:pPr>
        <w:pStyle w:val="FirstParagraph"/>
      </w:pPr>
      <w:r>
        <w:t xml:space="preserve">Public: active categories; products that are</w:t>
      </w:r>
      <w:r>
        <w:t xml:space="preserve"> </w:t>
      </w:r>
      <w:r>
        <w:rPr>
          <w:rStyle w:val="VerbatimChar"/>
        </w:rPr>
        <w:t xml:space="preserve">isActive</w:t>
      </w:r>
      <w:r>
        <w:t xml:space="preserve"> </w:t>
      </w:r>
      <w:r>
        <w:t xml:space="preserve">in active categories (optional category filter);</w:t>
      </w:r>
      <w:r>
        <w:t xml:space="preserve"> </w:t>
      </w:r>
      <w:r>
        <w:rPr>
          <w:rStyle w:val="VerbatimChar"/>
        </w:rPr>
        <w:t xml:space="preserve">getPublicProductBySlug</w:t>
      </w:r>
      <w:r>
        <w:t xml:space="preserve"> </w:t>
      </w:r>
      <w:r>
        <w:t xml:space="preserve">→ 404 if the product or its category is inactive. Frontend: category tabs and a grid.</w:t>
      </w:r>
      <w:r>
        <w:t xml:space="preserve"> </w:t>
      </w:r>
      <w:r>
        <w:rPr>
          <w:bCs/>
          <w:b/>
        </w:rPr>
        <w:t xml:space="preserve">Status:</w:t>
      </w:r>
      <w:r>
        <w:t xml:space="preserve"> </w:t>
      </w:r>
      <w:r>
        <w:t xml:space="preserve">IMPL-NV.</w:t>
      </w:r>
    </w:p>
    <w:bookmarkEnd w:id="91"/>
    <w:bookmarkStart w:id="92" w:name="d6--shop-cart--buy-now-ui-only"/>
    <w:p>
      <w:pPr>
        <w:pStyle w:val="Heading3"/>
      </w:pPr>
      <w:r>
        <w:t xml:space="preserve">D6 — Shop cart / Buy Now (UI only)</w:t>
      </w:r>
    </w:p>
    <w:p>
      <w:pPr>
        <w:pStyle w:val="FirstParagraph"/>
      </w:pPr>
      <w:r>
        <w:rPr>
          <w:rStyle w:val="VerbatimChar"/>
        </w:rPr>
        <w:t xml:space="preserve">ShopDetail</w:t>
      </w:r>
      <w:r>
        <w:t xml:space="preserve">: quantity stepper; "Add to Cart" and "Buy Now" are handler-less buttons. On the list page "Buy" is a styled</w:t>
      </w:r>
      <w:r>
        <w:t xml:space="preserve"> </w:t>
      </w:r>
      <w:r>
        <w:rPr>
          <w:rStyle w:val="VerbatimChar"/>
        </w:rPr>
        <w:t xml:space="preserve">&lt;span&gt;</w:t>
      </w:r>
      <w:r>
        <w:t xml:space="preserve"> </w:t>
      </w:r>
      <w:r>
        <w:t xml:space="preserve">inside a link. No cart state, stock, shipping, address, tax/GST, payment or order lifecycle.</w:t>
      </w:r>
    </w:p>
    <w:bookmarkEnd w:id="92"/>
    <w:bookmarkStart w:id="93" w:name="d7--admin-dashboard"/>
    <w:p>
      <w:pPr>
        <w:pStyle w:val="Heading3"/>
      </w:pPr>
      <w:r>
        <w:t xml:space="preserve">D7 — Admin dashboard</w:t>
      </w:r>
    </w:p>
    <w:p>
      <w:pPr>
        <w:pStyle w:val="FirstParagraph"/>
      </w:pPr>
      <w:r>
        <w:rPr>
          <w:rStyle w:val="VerbatimChar"/>
        </w:rPr>
        <w:t xml:space="preserve">GET /api/admin/dashboard</w:t>
      </w:r>
      <w:r>
        <w:t xml:space="preserve"> </w:t>
      </w:r>
      <w:r>
        <w:t xml:space="preserve">returns</w:t>
      </w:r>
      <w:r>
        <w:t xml:space="preserve"> </w:t>
      </w:r>
      <w:r>
        <w:rPr>
          <w:rStyle w:val="VerbatimChar"/>
        </w:rPr>
        <w:t xml:space="preserve">{user:{id, firstName, lastName, email}, role}</w:t>
      </w:r>
      <w:r>
        <w:t xml:space="preserve"> </w:t>
      </w:r>
      <w:r>
        <w:t xml:space="preserve">after re-checking role and</w:t>
      </w:r>
      <w:r>
        <w:t xml:space="preserve"> </w:t>
      </w:r>
      <w:r>
        <w:rPr>
          <w:rStyle w:val="VerbatimChar"/>
        </w:rPr>
        <w:t xml:space="preserve">isActive</w:t>
      </w:r>
      <w:r>
        <w:t xml:space="preserve"> </w:t>
      </w:r>
      <w:r>
        <w:t xml:space="preserve">in the DB.</w:t>
      </w:r>
      <w:r>
        <w:t xml:space="preserve"> </w:t>
      </w:r>
      <w:r>
        <w:rPr>
          <w:bCs/>
          <w:b/>
        </w:rPr>
        <w:t xml:space="preserve">Status:</w:t>
      </w:r>
      <w:r>
        <w:t xml:space="preserve"> </w:t>
      </w:r>
      <w:r>
        <w:t xml:space="preserve">PART (identity only, no metrics).</w:t>
      </w:r>
    </w:p>
    <w:bookmarkEnd w:id="93"/>
    <w:bookmarkStart w:id="94" w:name="d8--admin-temples-pujas-and-images"/>
    <w:p>
      <w:pPr>
        <w:pStyle w:val="Heading3"/>
      </w:pPr>
      <w:r>
        <w:t xml:space="preserve">D8 — Admin temples, pujas and images</w:t>
      </w:r>
    </w:p>
    <w:p>
      <w:pPr>
        <w:pStyle w:val="FirstParagraph"/>
      </w:pPr>
      <w:r>
        <w:t xml:space="preserve">Endpoints under</w:t>
      </w:r>
      <w:r>
        <w:t xml:space="preserve"> </w:t>
      </w:r>
      <w:r>
        <w:rPr>
          <w:rStyle w:val="VerbatimChar"/>
        </w:rPr>
        <w:t xml:space="preserve">/api/admin/puja</w:t>
      </w:r>
      <w:r>
        <w:t xml:space="preserve">. Joi limits: temple name ≤ 150; slug</w:t>
      </w:r>
      <w:r>
        <w:t xml:space="preserve"> </w:t>
      </w:r>
      <w:r>
        <w:rPr>
          <w:rStyle w:val="VerbatimChar"/>
        </w:rPr>
        <w:t xml:space="preserve">^[a-z0-9]+(-[a-z0-9]+)*$</w:t>
      </w:r>
      <w:r>
        <w:t xml:space="preserve"> </w:t>
      </w:r>
      <w:r>
        <w:t xml:space="preserve">≤ 120; location / state / deity ≤ 150 / 100 / 150; description ≤ 2000;</w:t>
      </w:r>
      <w:r>
        <w:t xml:space="preserve"> </w:t>
      </w:r>
      <w:r>
        <w:rPr>
          <w:rStyle w:val="VerbatimChar"/>
        </w:rPr>
        <w:t xml:space="preserve">priceFrom</w:t>
      </w:r>
      <w:r>
        <w:t xml:space="preserve"> </w:t>
      </w:r>
      <w:r>
        <w:t xml:space="preserve">≥ 0; gradient ≤ 300; puja price ≥ 0, duration ≤ 60, benefits 1–20 items ≤ 200 chars; list</w:t>
      </w:r>
      <w:r>
        <w:t xml:space="preserve"> </w:t>
      </w:r>
      <w:r>
        <w:rPr>
          <w:rStyle w:val="VerbatimChar"/>
        </w:rPr>
        <w:t xml:space="preserve">limit</w:t>
      </w:r>
      <w:r>
        <w:t xml:space="preserve"> </w:t>
      </w:r>
      <w:r>
        <w:t xml:space="preserve">≤ 100. Rules: slug uniqueness pre-check (409) plus DB unique;</w:t>
      </w:r>
      <w:r>
        <w:t xml:space="preserve"> </w:t>
      </w:r>
      <w:r>
        <w:rPr>
          <w:rStyle w:val="VerbatimChar"/>
        </w:rPr>
        <w:t xml:space="preserve">deleteTemple</w:t>
      </w:r>
      <w:r>
        <w:t xml:space="preserve"> </w:t>
      </w:r>
      <w:r>
        <w:t xml:space="preserve">first deletes every Cloudinary asset (failures returned as</w:t>
      </w:r>
      <w:r>
        <w:t xml:space="preserve"> </w:t>
      </w:r>
      <w:r>
        <w:rPr>
          <w:rStyle w:val="VerbatimChar"/>
        </w:rPr>
        <w:t xml:space="preserve">orphanedImages</w:t>
      </w:r>
      <w:r>
        <w:t xml:space="preserve">), then the row (cascade removes pujas and images);</w:t>
      </w:r>
      <w:r>
        <w:t xml:space="preserve"> </w:t>
      </w:r>
      <w:r>
        <w:rPr>
          <w:rStyle w:val="VerbatimChar"/>
        </w:rPr>
        <w:t xml:space="preserve">deleteTempleImage</w:t>
      </w:r>
      <w:r>
        <w:t xml:space="preserve"> </w:t>
      </w:r>
      <w:r>
        <w:t xml:space="preserve">requires a successful remote delete first; a batch upload failure rolls back already-uploaded assets. Search is case-insensitive</w:t>
      </w:r>
      <w:r>
        <w:t xml:space="preserve"> </w:t>
      </w:r>
      <w:r>
        <w:rPr>
          <w:rStyle w:val="VerbatimChar"/>
        </w:rPr>
        <w:t xml:space="preserve">contains</w:t>
      </w:r>
      <w:r>
        <w:t xml:space="preserve"> </w:t>
      </w:r>
      <w:r>
        <w:t xml:space="preserve">over name, location, state and deity. No audit log.</w:t>
      </w:r>
      <w:r>
        <w:t xml:space="preserve"> </w:t>
      </w:r>
      <w:r>
        <w:rPr>
          <w:bCs/>
          <w:b/>
        </w:rPr>
        <w:t xml:space="preserve">Status:</w:t>
      </w:r>
      <w:r>
        <w:t xml:space="preserve"> </w:t>
      </w:r>
      <w:r>
        <w:t xml:space="preserve">IMPL-NV.</w:t>
      </w:r>
    </w:p>
    <w:bookmarkEnd w:id="94"/>
    <w:bookmarkStart w:id="95" w:name="d9--admin-chadhawa"/>
    <w:p>
      <w:pPr>
        <w:pStyle w:val="Heading3"/>
      </w:pPr>
      <w:r>
        <w:t xml:space="preserve">D9 — Admin Chadhawa</w:t>
      </w:r>
    </w:p>
    <w:p>
      <w:pPr>
        <w:pStyle w:val="FirstParagraph"/>
      </w:pPr>
      <w:r>
        <w:t xml:space="preserve">Joi: price integer &gt; 0, description ≤ 1000, emoji ≤ 16,</w:t>
      </w:r>
      <w:r>
        <w:t xml:space="preserve"> </w:t>
      </w:r>
      <w:r>
        <w:rPr>
          <w:rStyle w:val="VerbatimChar"/>
        </w:rPr>
        <w:t xml:space="preserve">displayOrder</w:t>
      </w:r>
      <w:r>
        <w:t xml:space="preserve"> </w:t>
      </w:r>
      <w:r>
        <w:t xml:space="preserve">0–9999,</w:t>
      </w:r>
      <w:r>
        <w:t xml:space="preserve"> </w:t>
      </w:r>
      <w:r>
        <w:rPr>
          <w:rStyle w:val="VerbatimChar"/>
        </w:rPr>
        <w:t xml:space="preserve">isActive</w:t>
      </w:r>
      <w:r>
        <w:t xml:space="preserve">; list filters templeId, search, isActive, sort. Name unique per temple (</w:t>
      </w:r>
      <w:r>
        <w:rPr>
          <w:rStyle w:val="VerbatimChar"/>
        </w:rPr>
        <w:t xml:space="preserve">assertNameAvailable</w:t>
      </w:r>
      <w:r>
        <w:t xml:space="preserve">);</w:t>
      </w:r>
      <w:r>
        <w:t xml:space="preserve"> </w:t>
      </w:r>
      <w:r>
        <w:rPr>
          <w:rStyle w:val="VerbatimChar"/>
        </w:rPr>
        <w:t xml:space="preserve">displayOrder</w:t>
      </w:r>
      <w:r>
        <w:t xml:space="preserve"> </w:t>
      </w:r>
      <w:r>
        <w:t xml:space="preserve">defaults to the next value (</w:t>
      </w:r>
      <w:r>
        <w:rPr>
          <w:rStyle w:val="VerbatimChar"/>
        </w:rPr>
        <w:t xml:space="preserve">nextDisplayOrder</w:t>
      </w:r>
      <w:r>
        <w:t xml:space="preserve">); the temple must exist.</w:t>
      </w:r>
      <w:r>
        <w:t xml:space="preserve"> </w:t>
      </w:r>
      <w:r>
        <w:rPr>
          <w:bCs/>
          <w:b/>
        </w:rPr>
        <w:t xml:space="preserve">Status:</w:t>
      </w:r>
      <w:r>
        <w:t xml:space="preserve"> </w:t>
      </w:r>
      <w:r>
        <w:t xml:space="preserve">IMPL-NV.</w:t>
      </w:r>
    </w:p>
    <w:bookmarkEnd w:id="95"/>
    <w:bookmarkStart w:id="96" w:name="d10--admin-shop"/>
    <w:p>
      <w:pPr>
        <w:pStyle w:val="Heading3"/>
      </w:pPr>
      <w:r>
        <w:t xml:space="preserve">D10 — Admin Shop</w:t>
      </w:r>
    </w:p>
    <w:p>
      <w:pPr>
        <w:pStyle w:val="FirstParagraph"/>
      </w:pPr>
      <w:r>
        <w:rPr>
          <w:bCs/>
          <w:b/>
        </w:rPr>
        <w:t xml:space="preserve">Categories:</w:t>
      </w:r>
      <w:r>
        <w:t xml:space="preserve"> </w:t>
      </w:r>
      <w:r>
        <w:t xml:space="preserve">name and slug unique;</w:t>
      </w:r>
      <w:r>
        <w:t xml:space="preserve"> </w:t>
      </w:r>
      <w:r>
        <w:rPr>
          <w:rStyle w:val="VerbatimChar"/>
        </w:rPr>
        <w:t xml:space="preserve">isActive</w:t>
      </w:r>
      <w:r>
        <w:t xml:space="preserve">; image upload; delete blocked (409) while products exist; image removed on delete.</w:t>
      </w:r>
      <w:r>
        <w:t xml:space="preserve"> </w:t>
      </w:r>
      <w:r>
        <w:rPr>
          <w:bCs/>
          <w:b/>
        </w:rPr>
        <w:t xml:space="preserve">Products:</w:t>
      </w:r>
      <w:r>
        <w:t xml:space="preserve"> </w:t>
      </w:r>
      <w:r>
        <w:t xml:space="preserve">Joi price ≥ 1;</w:t>
      </w:r>
      <w:r>
        <w:t xml:space="preserve"> </w:t>
      </w:r>
      <w:r>
        <w:rPr>
          <w:rStyle w:val="VerbatimChar"/>
        </w:rPr>
        <w:t xml:space="preserve">originalPrice</w:t>
      </w:r>
      <w:r>
        <w:t xml:space="preserve"> </w:t>
      </w:r>
      <w:r>
        <w:t xml:space="preserve">nullable ≥ 1 (</w:t>
      </w:r>
      <w:r>
        <w:rPr>
          <w:bCs/>
          <w:b/>
        </w:rPr>
        <w:t xml:space="preserve">no check that it exceeds price</w:t>
      </w:r>
      <w:r>
        <w:t xml:space="preserve">); benefits 1–20; description ≤ 2000; authenticity ≤ 300; slug unique; image upload/delete best-effort.</w:t>
      </w:r>
      <w:r>
        <w:t xml:space="preserve"> </w:t>
      </w:r>
      <w:r>
        <w:rPr>
          <w:bCs/>
          <w:b/>
        </w:rPr>
        <w:t xml:space="preserve">Status:</w:t>
      </w:r>
      <w:r>
        <w:t xml:space="preserve"> </w:t>
      </w:r>
      <w:r>
        <w:t xml:space="preserve">IMPL-NV.</w:t>
      </w:r>
    </w:p>
    <w:bookmarkEnd w:id="96"/>
    <w:bookmarkStart w:id="97" w:name="d11--image-handling"/>
    <w:p>
      <w:pPr>
        <w:pStyle w:val="Heading3"/>
      </w:pPr>
      <w:r>
        <w:t xml:space="preserve">D11 — Image handling</w:t>
      </w:r>
    </w:p>
    <w:p>
      <w:pPr>
        <w:pStyle w:val="FirstParagraph"/>
      </w:pPr>
      <w:r>
        <w:t xml:space="preserve">multer memory storage; allowed MIME (client-declared) JPEG, PNG, WebP, AVIF; ≤ 10 MB per file, ≤ 10 files per request;</w:t>
      </w:r>
      <w:r>
        <w:t xml:space="preserve"> </w:t>
      </w:r>
      <w:r>
        <w:rPr>
          <w:rStyle w:val="VerbatimChar"/>
        </w:rPr>
        <w:t xml:space="preserve">upload_stream</w:t>
      </w:r>
      <w:r>
        <w:t xml:space="preserve"> </w:t>
      </w:r>
      <w:r>
        <w:t xml:space="preserve">to Cloudinary (folder</w:t>
      </w:r>
      <w:r>
        <w:t xml:space="preserve"> </w:t>
      </w:r>
      <w:r>
        <w:rPr>
          <w:rStyle w:val="VerbatimChar"/>
        </w:rPr>
        <w:t xml:space="preserve">puja/temples/&lt;slug&gt;</w:t>
      </w:r>
      <w:r>
        <w:t xml:space="preserve"> </w:t>
      </w:r>
      <w:r>
        <w:t xml:space="preserve">for temples); Cloudinary 401/403 mapped to actionable messages;</w:t>
      </w:r>
      <w:r>
        <w:t xml:space="preserve"> </w:t>
      </w:r>
      <w:r>
        <w:rPr>
          <w:rStyle w:val="VerbatimChar"/>
        </w:rPr>
        <w:t xml:space="preserve">deleteImageByPublicId</w:t>
      </w:r>
      <w:r>
        <w:t xml:space="preserve"> </w:t>
      </w:r>
      <w:r>
        <w:t xml:space="preserve">treats "not found" as success. No magic-byte verification; renaming a slug does not move assets.</w:t>
      </w:r>
      <w:r>
        <w:t xml:space="preserve"> </w:t>
      </w:r>
      <w:r>
        <w:rPr>
          <w:bCs/>
          <w:b/>
        </w:rPr>
        <w:t xml:space="preserve">Status:</w:t>
      </w:r>
      <w:r>
        <w:t xml:space="preserve"> </w:t>
      </w:r>
      <w:r>
        <w:t xml:space="preserve">IMPL-NV.</w:t>
      </w:r>
    </w:p>
    <w:bookmarkEnd w:id="97"/>
    <w:bookmarkEnd w:id="98"/>
    <w:bookmarkStart w:id="106" w:name="X85a6dbca390139bb98b3ac78ad8dba8be0702e5"/>
    <w:p>
      <w:pPr>
        <w:pStyle w:val="Heading2"/>
      </w:pPr>
      <w:r>
        <w:t xml:space="preserve">4.5 Live Darshan (E1–E8)</w:t>
      </w:r>
    </w:p>
    <w:bookmarkStart w:id="99" w:name="shared-block-s-darshan"/>
    <w:p>
      <w:pPr>
        <w:pStyle w:val="Heading3"/>
      </w:pPr>
      <w:r>
        <w:t xml:space="preserve">Shared block S-DARSHAN</w:t>
      </w:r>
    </w:p>
    <w:p>
      <w:pPr>
        <w:pStyle w:val="FirstParagraph"/>
      </w:pPr>
      <w:r>
        <w:t xml:space="preserve">Configuration</w:t>
      </w:r>
      <w:r>
        <w:t xml:space="preserve"> </w:t>
      </w:r>
      <w:r>
        <w:rPr>
          <w:rStyle w:val="VerbatimChar"/>
        </w:rPr>
        <w:t xml:space="preserve">backend/src/config/temples.json</w:t>
      </w:r>
      <w:r>
        <w:t xml:space="preserve"> </w:t>
      </w:r>
      <w:r>
        <w:t xml:space="preserve">holds 18 entries; 4 have an empty</w:t>
      </w:r>
      <w:r>
        <w:t xml:space="preserve"> </w:t>
      </w:r>
      <w:r>
        <w:rPr>
          <w:rStyle w:val="VerbatimChar"/>
        </w:rPr>
        <w:t xml:space="preserve">youtubeChannelId</w:t>
      </w:r>
      <w:r>
        <w:t xml:space="preserve"> </w:t>
      </w:r>
      <w:r>
        <w:t xml:space="preserve">(mahakaleshwar, trimbakeshwar, ramanathaswamy, jwala-ji). Seed</w:t>
      </w:r>
      <w:r>
        <w:t xml:space="preserve"> </w:t>
      </w:r>
      <w:r>
        <w:rPr>
          <w:rStyle w:val="VerbatimChar"/>
        </w:rPr>
        <w:t xml:space="preserve">npm run db:seed:darshan</w:t>
      </w:r>
      <w:r>
        <w:t xml:space="preserve"> </w:t>
      </w:r>
      <w:r>
        <w:t xml:space="preserve">upserts</w:t>
      </w:r>
      <w:r>
        <w:t xml:space="preserve"> </w:t>
      </w:r>
      <w:r>
        <w:rPr>
          <w:rStyle w:val="VerbatimChar"/>
        </w:rPr>
        <w:t xml:space="preserve">darshan_channels</w:t>
      </w:r>
      <w:r>
        <w:t xml:space="preserve"> </w:t>
      </w:r>
      <w:r>
        <w:t xml:space="preserve">by slug. At server start,</w:t>
      </w:r>
      <w:r>
        <w:t xml:space="preserve"> </w:t>
      </w:r>
      <w:r>
        <w:rPr>
          <w:rStyle w:val="VerbatimChar"/>
        </w:rPr>
        <w:t xml:space="preserve">startDarshanRefreshLoop()</w:t>
      </w:r>
      <w:r>
        <w:t xml:space="preserve"> </w:t>
      </w:r>
      <w:r>
        <w:t xml:space="preserve">subscribes every channel with an ID to the WebSub hub (lease 4 days) and re-subscribes every 3 days. MongoDB is not involved. Sequence diagram: §8.4 UC-16.</w:t>
      </w:r>
    </w:p>
    <w:bookmarkEnd w:id="99"/>
    <w:bookmarkStart w:id="100" w:name="e1--list-detail-and-embed"/>
    <w:p>
      <w:pPr>
        <w:pStyle w:val="Heading3"/>
      </w:pPr>
      <w:r>
        <w:t xml:space="preserve">E1 — List, detail and embed</w:t>
      </w:r>
    </w:p>
    <w:p>
      <w:pPr>
        <w:pStyle w:val="FirstParagraph"/>
      </w:pPr>
      <w:r>
        <w:t xml:space="preserve">The frontend merges static metadata (</w:t>
      </w:r>
      <w:r>
        <w:rPr>
          <w:rStyle w:val="VerbatimChar"/>
        </w:rPr>
        <w:t xml:space="preserve">data/liveStreams.ts</w:t>
      </w:r>
      <w:r>
        <w:t xml:space="preserve">) with backend</w:t>
      </w:r>
      <w:r>
        <w:t xml:space="preserve"> </w:t>
      </w:r>
      <w:r>
        <w:rPr>
          <w:rStyle w:val="VerbatimChar"/>
        </w:rPr>
        <w:t xml:space="preserve">isLive</w:t>
      </w:r>
      <w:r>
        <w:t xml:space="preserve"> </w:t>
      </w:r>
      <w:r>
        <w:t xml:space="preserve">by slug. The detail page shows the player only when the backend reports</w:t>
      </w:r>
      <w:r>
        <w:t xml:space="preserve"> </w:t>
      </w:r>
      <w:r>
        <w:rPr>
          <w:rStyle w:val="VerbatimChar"/>
        </w:rPr>
        <w:t xml:space="preserve">isLive</w:t>
      </w:r>
      <w:r>
        <w:t xml:space="preserve"> </w:t>
      </w:r>
      <w:r>
        <w:rPr>
          <w:bCs/>
          <w:b/>
        </w:rPr>
        <w:t xml:space="preserve">and</w:t>
      </w:r>
      <w:r>
        <w:t xml:space="preserve"> </w:t>
      </w:r>
      <w:r>
        <w:t xml:space="preserve">a</w:t>
      </w:r>
      <w:r>
        <w:t xml:space="preserve"> </w:t>
      </w:r>
      <w:r>
        <w:rPr>
          <w:rStyle w:val="VerbatimChar"/>
        </w:rPr>
        <w:t xml:space="preserve">currentLiveVideoId</w:t>
      </w:r>
      <w:r>
        <w:t xml:space="preserve">; otherwise an Offline UI with a YouTube link. The IFrame player retries on embed errors (codes 101/150 treated as embedding disabled).</w:t>
      </w:r>
      <w:r>
        <w:t xml:space="preserve"> </w:t>
      </w:r>
      <w:r>
        <w:rPr>
          <w:bCs/>
          <w:b/>
        </w:rPr>
        <w:t xml:space="preserve">List page defect:</w:t>
      </w:r>
      <w:r>
        <w:t xml:space="preserve"> </w:t>
      </w:r>
      <w:r>
        <w:rPr>
          <w:rStyle w:val="VerbatimChar"/>
        </w:rPr>
        <w:t xml:space="preserve">if (!statuses) return staticTemples</w:t>
      </w:r>
      <w:r>
        <w:t xml:space="preserve"> </w:t>
      </w:r>
      <w:r>
        <w:t xml:space="preserve">shows hard-coded</w:t>
      </w:r>
      <w:r>
        <w:t xml:space="preserve"> </w:t>
      </w:r>
      <w:r>
        <w:rPr>
          <w:rStyle w:val="VerbatimChar"/>
        </w:rPr>
        <w:t xml:space="preserve">isLive:true</w:t>
      </w:r>
      <w:r>
        <w:t xml:space="preserve"> </w:t>
      </w:r>
      <w:r>
        <w:t xml:space="preserve">for 9 static entries while the API loads or fails. Backend:</w:t>
      </w:r>
      <w:r>
        <w:t xml:space="preserve"> </w:t>
      </w:r>
      <w:r>
        <w:rPr>
          <w:rStyle w:val="VerbatimChar"/>
        </w:rPr>
        <w:t xml:space="preserve">GET /api/darshan/temples</w:t>
      </w:r>
      <w:r>
        <w:t xml:space="preserve"> </w:t>
      </w:r>
      <w:r>
        <w:t xml:space="preserve">(all, ordered by name) and</w:t>
      </w:r>
      <w:r>
        <w:t xml:space="preserve"> </w:t>
      </w:r>
      <w:r>
        <w:rPr>
          <w:rStyle w:val="VerbatimChar"/>
        </w:rPr>
        <w:t xml:space="preserve">/temples/:slug</w:t>
      </w:r>
      <w:r>
        <w:t xml:space="preserve"> </w:t>
      </w:r>
      <w:r>
        <w:t xml:space="preserve">(404).</w:t>
      </w:r>
      <w:r>
        <w:t xml:space="preserve"> </w:t>
      </w:r>
      <w:r>
        <w:rPr>
          <w:bCs/>
          <w:b/>
        </w:rPr>
        <w:t xml:space="preserve">Status:</w:t>
      </w:r>
      <w:r>
        <w:t xml:space="preserve"> </w:t>
      </w:r>
      <w:r>
        <w:t xml:space="preserve">IMPL-NV.</w:t>
      </w:r>
    </w:p>
    <w:bookmarkEnd w:id="100"/>
    <w:bookmarkStart w:id="101" w:name="e2--websub-subscription-and-webhook"/>
    <w:p>
      <w:pPr>
        <w:pStyle w:val="Heading3"/>
      </w:pPr>
      <w:r>
        <w:t xml:space="preserve">E2 — WebSub subscription and webhook</w:t>
      </w:r>
    </w:p>
    <w:p>
      <w:pPr>
        <w:numPr>
          <w:ilvl w:val="0"/>
          <w:numId w:val="1026"/>
        </w:numPr>
        <w:pStyle w:val="Compact"/>
      </w:pPr>
      <w:r>
        <w:rPr>
          <w:rStyle w:val="VerbatimChar"/>
        </w:rPr>
        <w:t xml:space="preserve">GET /api/darshan/websub/callback</w:t>
      </w:r>
      <w:r>
        <w:t xml:space="preserve"> </w:t>
      </w:r>
      <w:r>
        <w:t xml:space="preserve">echoes</w:t>
      </w:r>
      <w:r>
        <w:t xml:space="preserve"> </w:t>
      </w:r>
      <w:r>
        <w:rPr>
          <w:rStyle w:val="VerbatimChar"/>
        </w:rPr>
        <w:t xml:space="preserve">hub.challenge</w:t>
      </w:r>
      <w:r>
        <w:t xml:space="preserve"> </w:t>
      </w:r>
      <w:r>
        <w:t xml:space="preserve">(400 if absent; no topic or mode check).</w:t>
      </w:r>
    </w:p>
    <w:p>
      <w:pPr>
        <w:numPr>
          <w:ilvl w:val="0"/>
          <w:numId w:val="1026"/>
        </w:numPr>
        <w:pStyle w:val="Compact"/>
      </w:pPr>
      <w:r>
        <w:rPr>
          <w:rStyle w:val="VerbatimChar"/>
        </w:rPr>
        <w:t xml:space="preserve">POST</w:t>
      </w:r>
      <w:r>
        <w:t xml:space="preserve"> </w:t>
      </w:r>
      <w:r>
        <w:t xml:space="preserve">(text/xml bodies) replies</w:t>
      </w:r>
      <w:r>
        <w:t xml:space="preserve"> </w:t>
      </w:r>
      <w:r>
        <w:rPr>
          <w:bCs/>
          <w:b/>
        </w:rPr>
        <w:t xml:space="preserve">204 immediately</w:t>
      </w:r>
      <w:r>
        <w:t xml:space="preserve">, extracts</w:t>
      </w:r>
      <w:r>
        <w:t xml:space="preserve"> </w:t>
      </w:r>
      <w:r>
        <w:rPr>
          <w:rStyle w:val="VerbatimChar"/>
        </w:rPr>
        <w:t xml:space="preserve">&lt;yt:videoId&gt;</w:t>
      </w:r>
      <w:r>
        <w:t xml:space="preserve"> </w:t>
      </w:r>
      <w:r>
        <w:t xml:space="preserve">by regex, and for each ID calls</w:t>
      </w:r>
      <w:r>
        <w:t xml:space="preserve"> </w:t>
      </w:r>
      <w:r>
        <w:rPr>
          <w:rStyle w:val="VerbatimChar"/>
        </w:rPr>
        <w:t xml:space="preserve">getVideoLiveStatus</w:t>
      </w:r>
      <w:r>
        <w:t xml:space="preserve"> </w:t>
      </w:r>
      <w:r>
        <w:t xml:space="preserve">(</w:t>
      </w:r>
      <w:r>
        <w:rPr>
          <w:rStyle w:val="VerbatimChar"/>
        </w:rPr>
        <w:t xml:space="preserve">videos.list?part=snippet,status</w:t>
      </w:r>
      <w:r>
        <w:t xml:space="preserve">, 1 quota unit per the code comment). The channel is looked up by</w:t>
      </w:r>
      <w:r>
        <w:t xml:space="preserve"> </w:t>
      </w:r>
      <w:r>
        <w:rPr>
          <w:rStyle w:val="VerbatimChar"/>
        </w:rPr>
        <w:t xml:space="preserve">snippet.channelId</w:t>
      </w:r>
      <w:r>
        <w:t xml:space="preserve">.</w:t>
      </w:r>
      <w:r>
        <w:t xml:space="preserve"> </w:t>
      </w:r>
      <w:r>
        <w:rPr>
          <w:rStyle w:val="VerbatimChar"/>
        </w:rPr>
        <w:t xml:space="preserve">isLive = liveBroadcastContent === 'live' &amp;&amp; embeddable !== false</w:t>
      </w:r>
      <w:r>
        <w:t xml:space="preserve"> </w:t>
      </w:r>
      <w:r>
        <w:t xml:space="preserve">→</w:t>
      </w:r>
      <w:r>
        <w:t xml:space="preserve"> </w:t>
      </w:r>
      <w:r>
        <w:rPr>
          <w:rStyle w:val="VerbatimChar"/>
        </w:rPr>
        <w:t xml:space="preserve">markLive(id, videoId)</w:t>
      </w:r>
      <w:r>
        <w:t xml:space="preserve">, else</w:t>
      </w:r>
      <w:r>
        <w:t xml:space="preserve"> </w:t>
      </w:r>
      <w:r>
        <w:rPr>
          <w:rStyle w:val="VerbatimChar"/>
        </w:rPr>
        <w:t xml:space="preserve">markOffline(id)</w:t>
      </w:r>
      <w:r>
        <w:t xml:space="preserve">; the result is broadcast over SSE.</w:t>
      </w:r>
    </w:p>
    <w:p>
      <w:pPr>
        <w:numPr>
          <w:ilvl w:val="0"/>
          <w:numId w:val="1026"/>
        </w:numPr>
        <w:pStyle w:val="Compact"/>
      </w:pPr>
      <w:r>
        <w:t xml:space="preserve">Missing</w:t>
      </w:r>
      <w:r>
        <w:t xml:space="preserve"> </w:t>
      </w:r>
      <w:r>
        <w:rPr>
          <w:rStyle w:val="VerbatimChar"/>
        </w:rPr>
        <w:t xml:space="preserve">YOUTUBE_API_KEY</w:t>
      </w:r>
      <w:r>
        <w:t xml:space="preserve"> </w:t>
      </w:r>
      <w:r>
        <w:t xml:space="preserve">→ skipped with a warning. No signature verification (</w:t>
      </w:r>
      <w:r>
        <w:rPr>
          <w:rStyle w:val="VerbatimChar"/>
        </w:rPr>
        <w:t xml:space="preserve">hub.secret</w:t>
      </w:r>
      <w:r>
        <w:t xml:space="preserve"> </w:t>
      </w:r>
      <w:r>
        <w:t xml:space="preserve">unused).</w:t>
      </w:r>
    </w:p>
    <w:p>
      <w:pPr>
        <w:numPr>
          <w:ilvl w:val="0"/>
          <w:numId w:val="1026"/>
        </w:numPr>
        <w:pStyle w:val="Compact"/>
      </w:pPr>
      <w:r>
        <w:rPr>
          <w:bCs/>
          <w:b/>
        </w:rPr>
        <w:t xml:space="preserve">Defects:</w:t>
      </w:r>
      <w:r>
        <w:t xml:space="preserve"> </w:t>
      </w:r>
      <w:r>
        <w:t xml:space="preserve">forged POSTs burn quota; any non-live upload while a stream is live marks it offline; streams already live at start-up or subscription are not detected.</w:t>
      </w:r>
    </w:p>
    <w:p>
      <w:pPr>
        <w:numPr>
          <w:ilvl w:val="0"/>
          <w:numId w:val="1026"/>
        </w:numPr>
        <w:pStyle w:val="Compact"/>
      </w:pPr>
      <w:r>
        <w:rPr>
          <w:bCs/>
          <w:b/>
        </w:rPr>
        <w:t xml:space="preserve">Status:</w:t>
      </w:r>
      <w:r>
        <w:t xml:space="preserve"> </w:t>
      </w:r>
      <w:r>
        <w:t xml:space="preserve">IMPL-NV.</w:t>
      </w:r>
    </w:p>
    <w:bookmarkEnd w:id="101"/>
    <w:bookmarkStart w:id="102" w:name="e3--stale-live-safety-poll"/>
    <w:p>
      <w:pPr>
        <w:pStyle w:val="Heading3"/>
      </w:pPr>
      <w:r>
        <w:t xml:space="preserve">E3 — Stale-live safety poll</w:t>
      </w:r>
    </w:p>
    <w:p>
      <w:pPr>
        <w:pStyle w:val="FirstParagraph"/>
      </w:pPr>
      <w:r>
        <w:t xml:space="preserve">Every</w:t>
      </w:r>
      <w:r>
        <w:t xml:space="preserve"> </w:t>
      </w:r>
      <w:r>
        <w:rPr>
          <w:rStyle w:val="VerbatimChar"/>
        </w:rPr>
        <w:t xml:space="preserve">DARSHAN_LIVE_CHECK_INTERVAL_SECONDS</w:t>
      </w:r>
      <w:r>
        <w:t xml:space="preserve"> </w:t>
      </w:r>
      <w:r>
        <w:t xml:space="preserve">(default 120) for channels with</w:t>
      </w:r>
      <w:r>
        <w:t xml:space="preserve"> </w:t>
      </w:r>
      <w:r>
        <w:rPr>
          <w:rStyle w:val="VerbatimChar"/>
        </w:rPr>
        <w:t xml:space="preserve">isLive &amp;&amp; currentLiveVideoId</w:t>
      </w:r>
      <w:r>
        <w:t xml:space="preserve">: re-check that video; not live or not embeddable →</w:t>
      </w:r>
      <w:r>
        <w:t xml:space="preserve"> </w:t>
      </w:r>
      <w:r>
        <w:rPr>
          <w:rStyle w:val="VerbatimChar"/>
        </w:rPr>
        <w:t xml:space="preserve">markOffline</w:t>
      </w:r>
      <w:r>
        <w:t xml:space="preserve"> </w:t>
      </w:r>
      <w:r>
        <w:t xml:space="preserve">+ broadcast; still live →</w:t>
      </w:r>
      <w:r>
        <w:t xml:space="preserve"> </w:t>
      </w:r>
      <w:r>
        <w:rPr>
          <w:rStyle w:val="VerbatimChar"/>
        </w:rPr>
        <w:t xml:space="preserve">touchLastChecked</w:t>
      </w:r>
      <w:r>
        <w:t xml:space="preserve">. Per-channel errors are logged and state is left unchanged. Quota: ≈ 720 calls/day per continuously live channel (assuming 1 unit/call; Google default quota not verified).</w:t>
      </w:r>
      <w:r>
        <w:t xml:space="preserve"> </w:t>
      </w:r>
      <w:r>
        <w:rPr>
          <w:bCs/>
          <w:b/>
        </w:rPr>
        <w:t xml:space="preserve">Status:</w:t>
      </w:r>
      <w:r>
        <w:t xml:space="preserve"> </w:t>
      </w:r>
      <w:r>
        <w:t xml:space="preserve">IMPL-NV.</w:t>
      </w:r>
    </w:p>
    <w:bookmarkEnd w:id="102"/>
    <w:bookmarkStart w:id="103" w:name="e4--sse-push"/>
    <w:p>
      <w:pPr>
        <w:pStyle w:val="Heading3"/>
      </w:pPr>
      <w:r>
        <w:t xml:space="preserve">E4 — SSE push</w:t>
      </w:r>
    </w:p>
    <w:p>
      <w:pPr>
        <w:pStyle w:val="FirstParagraph"/>
      </w:pPr>
      <w:r>
        <w:rPr>
          <w:rStyle w:val="VerbatimChar"/>
        </w:rPr>
        <w:t xml:space="preserve">GET /api/darshan/events</w:t>
      </w:r>
      <w:r>
        <w:t xml:space="preserve">:</w:t>
      </w:r>
      <w:r>
        <w:t xml:space="preserve"> </w:t>
      </w:r>
      <w:r>
        <w:rPr>
          <w:rStyle w:val="VerbatimChar"/>
        </w:rPr>
        <w:t xml:space="preserve">text/event-stream</w:t>
      </w:r>
      <w:r>
        <w:t xml:space="preserve">, heartbeat comment every 30 s, one listener per client on a shared EventEmitter (</w:t>
      </w:r>
      <w:r>
        <w:rPr>
          <w:rStyle w:val="VerbatimChar"/>
        </w:rPr>
        <w:t xml:space="preserve">setMaxListeners(0)</w:t>
      </w:r>
      <w:r>
        <w:t xml:space="preserve">), payload</w:t>
      </w:r>
      <w:r>
        <w:t xml:space="preserve"> </w:t>
      </w:r>
      <w:r>
        <w:rPr>
          <w:rStyle w:val="VerbatimChar"/>
        </w:rPr>
        <w:t xml:space="preserve">DarshanChannelDTO</w:t>
      </w:r>
      <w:r>
        <w:t xml:space="preserve">. Frontend</w:t>
      </w:r>
      <w:r>
        <w:t xml:space="preserve"> </w:t>
      </w:r>
      <w:r>
        <w:rPr>
          <w:rStyle w:val="VerbatimChar"/>
        </w:rPr>
        <w:t xml:space="preserve">useDarshanLiveEvents</w:t>
      </w:r>
      <w:r>
        <w:t xml:space="preserve"> </w:t>
      </w:r>
      <w:r>
        <w:t xml:space="preserve">opens</w:t>
      </w:r>
      <w:r>
        <w:t xml:space="preserve"> </w:t>
      </w:r>
      <w:r>
        <w:rPr>
          <w:rStyle w:val="VerbatimChar"/>
        </w:rPr>
        <w:t xml:space="preserve">EventSource(API_BASE_URL/darshan/events)</w:t>
      </w:r>
      <w:r>
        <w:t xml:space="preserve"> </w:t>
      </w:r>
      <w:r>
        <w:t xml:space="preserve">and patches React Query caches (</w:t>
      </w:r>
      <w:r>
        <w:rPr>
          <w:rStyle w:val="VerbatimChar"/>
        </w:rPr>
        <w:t xml:space="preserve">staleTime: Infinity</w:t>
      </w:r>
      <w:r>
        <w:t xml:space="preserve">; no refetch after reconnect). No auth, no client cap.</w:t>
      </w:r>
      <w:r>
        <w:t xml:space="preserve"> </w:t>
      </w:r>
      <w:r>
        <w:rPr>
          <w:bCs/>
          <w:b/>
        </w:rPr>
        <w:t xml:space="preserve">Status:</w:t>
      </w:r>
      <w:r>
        <w:t xml:space="preserve"> </w:t>
      </w:r>
      <w:r>
        <w:t xml:space="preserve">IMPL-NV.</w:t>
      </w:r>
    </w:p>
    <w:bookmarkEnd w:id="103"/>
    <w:bookmarkStart w:id="104" w:name="X68112c4d1ee3c32f13207395f640b0e12f38176"/>
    <w:p>
      <w:pPr>
        <w:pStyle w:val="Heading3"/>
      </w:pPr>
      <w:r>
        <w:t xml:space="preserve">E5–E7 — Prayer wall, donation, reminders (UI only)</w:t>
      </w:r>
    </w:p>
    <w:p>
      <w:pPr>
        <w:numPr>
          <w:ilvl w:val="0"/>
          <w:numId w:val="1027"/>
        </w:numPr>
        <w:pStyle w:val="Compact"/>
      </w:pPr>
      <w:r>
        <w:rPr>
          <w:bCs/>
          <w:b/>
        </w:rPr>
        <w:t xml:space="preserve">E5 Prayer wall:</w:t>
      </w:r>
      <w:r>
        <w:t xml:space="preserve"> </w:t>
      </w:r>
      <w:r>
        <w:t xml:space="preserve">submit prepends a message (random emoji) to a local list seeded with</w:t>
      </w:r>
      <w:r>
        <w:t xml:space="preserve"> </w:t>
      </w:r>
      <w:r>
        <w:rPr>
          <w:rStyle w:val="VerbatimChar"/>
        </w:rPr>
        <w:t xml:space="preserve">samplePrayers</w:t>
      </w:r>
      <w:r>
        <w:t xml:space="preserve">; nothing is transmitted.</w:t>
      </w:r>
    </w:p>
    <w:p>
      <w:pPr>
        <w:numPr>
          <w:ilvl w:val="0"/>
          <w:numId w:val="1027"/>
        </w:numPr>
        <w:pStyle w:val="Compact"/>
      </w:pPr>
      <w:r>
        <w:rPr>
          <w:bCs/>
          <w:b/>
        </w:rPr>
        <w:t xml:space="preserve">E6 Donation:</w:t>
      </w:r>
      <w:r>
        <w:t xml:space="preserve"> </w:t>
      </w:r>
      <w:r>
        <w:t xml:space="preserve">amount chips + "Donate ₹X" without a handler; no payment, receipt or tax logic.</w:t>
      </w:r>
    </w:p>
    <w:p>
      <w:pPr>
        <w:numPr>
          <w:ilvl w:val="0"/>
          <w:numId w:val="1027"/>
        </w:numPr>
        <w:pStyle w:val="Compact"/>
      </w:pPr>
      <w:r>
        <w:rPr>
          <w:bCs/>
          <w:b/>
        </w:rPr>
        <w:t xml:space="preserve">E7 Notify / Reminder:</w:t>
      </w:r>
      <w:r>
        <w:t xml:space="preserve"> </w:t>
      </w:r>
      <w:r>
        <w:t xml:space="preserve">"Notify Me When Live" sets</w:t>
      </w:r>
      <w:r>
        <w:t xml:space="preserve"> </w:t>
      </w:r>
      <w:r>
        <w:rPr>
          <w:rStyle w:val="VerbatimChar"/>
        </w:rPr>
        <w:t xml:space="preserve">notifyRequested</w:t>
      </w:r>
      <w:r>
        <w:t xml:space="preserve"> </w:t>
      </w:r>
      <w:r>
        <w:t xml:space="preserve">locally; "Set Reminder" buttons are no-ops. Nothing persists.</w:t>
      </w:r>
    </w:p>
    <w:bookmarkEnd w:id="104"/>
    <w:bookmarkStart w:id="105" w:name="X182de01bc549608565e9b0349ad23b2b8a42712"/>
    <w:p>
      <w:pPr>
        <w:pStyle w:val="Heading3"/>
      </w:pPr>
      <w:r>
        <w:t xml:space="preserve">E8 — Viewer counts, family and upcoming events</w:t>
      </w:r>
    </w:p>
    <w:p>
      <w:pPr>
        <w:pStyle w:val="FirstParagraph"/>
      </w:pPr>
      <w:r>
        <w:rPr>
          <w:rStyle w:val="VerbatimChar"/>
        </w:rPr>
        <w:t xml:space="preserve">viewers</w:t>
      </w:r>
      <w:r>
        <w:t xml:space="preserve"> </w:t>
      </w:r>
      <w:r>
        <w:t xml:space="preserve">numbers, family events (e.g.</w:t>
      </w:r>
      <w:r>
        <w:t xml:space="preserve"> </w:t>
      </w:r>
      <w:r>
        <w:rPr>
          <w:rStyle w:val="VerbatimChar"/>
        </w:rPr>
        <w:t xml:space="preserve">sharma-wedding</w:t>
      </w:r>
      <w:r>
        <w:t xml:space="preserve">) and upcoming events are fabricated static data in</w:t>
      </w:r>
      <w:r>
        <w:t xml:space="preserve"> </w:t>
      </w:r>
      <w:r>
        <w:rPr>
          <w:rStyle w:val="VerbatimChar"/>
        </w:rPr>
        <w:t xml:space="preserve">data/liveStreams.ts</w:t>
      </w:r>
      <w:r>
        <w:t xml:space="preserve">.</w:t>
      </w:r>
      <w:r>
        <w:t xml:space="preserve"> </w:t>
      </w:r>
      <w:r>
        <w:rPr>
          <w:bCs/>
          <w:b/>
        </w:rPr>
        <w:t xml:space="preserve">Status:</w:t>
      </w:r>
      <w:r>
        <w:t xml:space="preserve"> </w:t>
      </w:r>
      <w:r>
        <w:t xml:space="preserve">MOCK.</w:t>
      </w:r>
    </w:p>
    <w:bookmarkEnd w:id="105"/>
    <w:bookmarkEnd w:id="106"/>
    <w:bookmarkStart w:id="107" w:name="X704673ccb3d45661813ac736787c02ecbc096cd"/>
    <w:p>
      <w:pPr>
        <w:pStyle w:val="Heading2"/>
      </w:pPr>
      <w:r>
        <w:t xml:space="preserve">4.6 Site and miscellaneous (F1–F6)</w:t>
      </w:r>
    </w:p>
    <w:p>
      <w:pPr>
        <w:numPr>
          <w:ilvl w:val="0"/>
          <w:numId w:val="1028"/>
        </w:numPr>
        <w:pStyle w:val="Compact"/>
      </w:pPr>
      <w:r>
        <w:rPr>
          <w:bCs/>
          <w:b/>
        </w:rPr>
        <w:t xml:space="preserve">F1 Contact:</w:t>
      </w:r>
      <w:r>
        <w:t xml:space="preserve"> </w:t>
      </w:r>
      <w:r>
        <w:rPr>
          <w:rStyle w:val="VerbatimChar"/>
        </w:rPr>
        <w:t xml:space="preserve">Contact.tsx</w:t>
      </w:r>
      <w:r>
        <w:t xml:space="preserve"> </w:t>
      </w:r>
      <w:r>
        <w:rPr>
          <w:rStyle w:val="VerbatimChar"/>
        </w:rPr>
        <w:t xml:space="preserve">handleSubmit</w:t>
      </w:r>
      <w:r>
        <w:t xml:space="preserve"> </w:t>
      </w:r>
      <w:r>
        <w:t xml:space="preserve">awaits a 1500 ms</w:t>
      </w:r>
      <w:r>
        <w:t xml:space="preserve"> </w:t>
      </w:r>
      <w:r>
        <w:rPr>
          <w:rStyle w:val="VerbatimChar"/>
        </w:rPr>
        <w:t xml:space="preserve">setTimeout</w:t>
      </w:r>
      <w:r>
        <w:t xml:space="preserve"> </w:t>
      </w:r>
      <w:r>
        <w:t xml:space="preserve">and shows success; it</w:t>
      </w:r>
      <w:r>
        <w:t xml:space="preserve"> </w:t>
      </w:r>
      <w:r>
        <w:rPr>
          <w:bCs/>
          <w:b/>
        </w:rPr>
        <w:t xml:space="preserve">does not call</w:t>
      </w:r>
      <w:r>
        <w:t xml:space="preserve"> </w:t>
      </w:r>
      <w:r>
        <w:rPr>
          <w:rStyle w:val="VerbatimChar"/>
        </w:rPr>
        <w:t xml:space="preserve">POST /api/contact/send</w:t>
      </w:r>
      <w:r>
        <w:t xml:space="preserve">. That endpoint only checks that name, email, subject and message exist and returns success without sending or storing.</w:t>
      </w:r>
      <w:r>
        <w:t xml:space="preserve"> </w:t>
      </w:r>
      <w:r>
        <w:rPr>
          <w:bCs/>
          <w:b/>
        </w:rPr>
        <w:t xml:space="preserve">MOCK.</w:t>
      </w:r>
    </w:p>
    <w:p>
      <w:pPr>
        <w:numPr>
          <w:ilvl w:val="0"/>
          <w:numId w:val="1028"/>
        </w:numPr>
        <w:pStyle w:val="Compact"/>
      </w:pPr>
      <w:r>
        <w:rPr>
          <w:bCs/>
          <w:b/>
        </w:rPr>
        <w:t xml:space="preserve">F2 Newsletter:</w:t>
      </w:r>
      <w:r>
        <w:t xml:space="preserve"> </w:t>
      </w:r>
      <w:r>
        <w:rPr>
          <w:rStyle w:val="VerbatimChar"/>
        </w:rPr>
        <w:t xml:space="preserve">Footer.handleNewsletter</w:t>
      </w:r>
      <w:r>
        <w:t xml:space="preserve"> </w:t>
      </w:r>
      <w:r>
        <w:t xml:space="preserve">only clears the input.</w:t>
      </w:r>
      <w:r>
        <w:t xml:space="preserve"> </w:t>
      </w:r>
      <w:r>
        <w:rPr>
          <w:rStyle w:val="VerbatimChar"/>
        </w:rPr>
        <w:t xml:space="preserve">POST /api/newsletter/subscribe</w:t>
      </w:r>
      <w:r>
        <w:t xml:space="preserve"> </w:t>
      </w:r>
      <w:r>
        <w:t xml:space="preserve">checks that</w:t>
      </w:r>
      <w:r>
        <w:t xml:space="preserve"> </w:t>
      </w:r>
      <w:r>
        <w:rPr>
          <w:rStyle w:val="VerbatimChar"/>
        </w:rPr>
        <w:t xml:space="preserve">email</w:t>
      </w:r>
      <w:r>
        <w:t xml:space="preserve"> </w:t>
      </w:r>
      <w:r>
        <w:t xml:space="preserve">is present and echoes it.</w:t>
      </w:r>
      <w:r>
        <w:t xml:space="preserve"> </w:t>
      </w:r>
      <w:r>
        <w:rPr>
          <w:bCs/>
          <w:b/>
        </w:rPr>
        <w:t xml:space="preserve">MOCK.</w:t>
      </w:r>
    </w:p>
    <w:p>
      <w:pPr>
        <w:numPr>
          <w:ilvl w:val="0"/>
          <w:numId w:val="1028"/>
        </w:numPr>
        <w:pStyle w:val="Compact"/>
      </w:pPr>
      <w:r>
        <w:rPr>
          <w:bCs/>
          <w:b/>
        </w:rPr>
        <w:t xml:space="preserve">F3 Blog / F5 Landing:</w:t>
      </w:r>
      <w:r>
        <w:t xml:space="preserve"> </w:t>
      </w:r>
      <w:r>
        <w:t xml:space="preserve">static content (</w:t>
      </w:r>
      <w:r>
        <w:rPr>
          <w:rStyle w:val="VerbatimChar"/>
        </w:rPr>
        <w:t xml:space="preserve">data/blogPosts.ts</w:t>
      </w:r>
      <w:r>
        <w:t xml:space="preserve">,</w:t>
      </w:r>
      <w:r>
        <w:t xml:space="preserve"> </w:t>
      </w:r>
      <w:r>
        <w:rPr>
          <w:rStyle w:val="VerbatimChar"/>
        </w:rPr>
        <w:t xml:space="preserve">data/tools.ts</w:t>
      </w:r>
      <w:r>
        <w:t xml:space="preserve">, hero / 3D / GSAP sections); no data layer.</w:t>
      </w:r>
      <w:r>
        <w:t xml:space="preserve"> </w:t>
      </w:r>
      <w:r>
        <w:rPr>
          <w:bCs/>
          <w:b/>
        </w:rPr>
        <w:t xml:space="preserve">UI only.</w:t>
      </w:r>
    </w:p>
    <w:p>
      <w:pPr>
        <w:numPr>
          <w:ilvl w:val="0"/>
          <w:numId w:val="1028"/>
        </w:numPr>
        <w:pStyle w:val="Compact"/>
      </w:pPr>
      <w:r>
        <w:rPr>
          <w:bCs/>
          <w:b/>
        </w:rPr>
        <w:t xml:space="preserve">F4 3D Solar System:</w:t>
      </w:r>
      <w:r>
        <w:t xml:space="preserve"> </w:t>
      </w:r>
      <w:r>
        <w:rPr>
          <w:rStyle w:val="VerbatimChar"/>
        </w:rPr>
        <w:t xml:space="preserve">/solar-system</w:t>
      </w:r>
      <w:r>
        <w:t xml:space="preserve"> </w:t>
      </w:r>
      <w:r>
        <w:t xml:space="preserve">is a full-screen iframe to</w:t>
      </w:r>
      <w:r>
        <w:t xml:space="preserve"> </w:t>
      </w:r>
      <w:r>
        <w:rPr>
          <w:rStyle w:val="VerbatimChar"/>
        </w:rPr>
        <w:t xml:space="preserve">VITE_SOLAR_SYSTEM_URL</w:t>
      </w:r>
      <w:r>
        <w:t xml:space="preserve"> </w:t>
      </w:r>
      <w:r>
        <w:t xml:space="preserve">(default</w:t>
      </w:r>
      <w:r>
        <w:t xml:space="preserve"> </w:t>
      </w:r>
      <w:r>
        <w:rPr>
          <w:rStyle w:val="VerbatimChar"/>
        </w:rPr>
        <w:t xml:space="preserve">http://localhost:3000</w:t>
      </w:r>
      <w:r>
        <w:t xml:space="preserve">) — the separate</w:t>
      </w:r>
      <w:r>
        <w:t xml:space="preserve"> </w:t>
      </w:r>
      <w:r>
        <w:rPr>
          <w:rStyle w:val="VerbatimChar"/>
        </w:rPr>
        <w:t xml:space="preserve">solar-system-app/</w:t>
      </w:r>
      <w:r>
        <w:t xml:space="preserve"> </w:t>
      </w:r>
      <w:r>
        <w:t xml:space="preserve">(Express static server, Auth0 configuration, different authors) — plus in-app</w:t>
      </w:r>
      <w:r>
        <w:t xml:space="preserve"> </w:t>
      </w:r>
      <w:r>
        <w:rPr>
          <w:rStyle w:val="VerbatimChar"/>
        </w:rPr>
        <w:t xml:space="preserve">components/three/*</w:t>
      </w:r>
      <w:r>
        <w:t xml:space="preserve"> </w:t>
      </w:r>
      <w:r>
        <w:t xml:space="preserve">scenes. Production hosting [UNKNOWN].</w:t>
      </w:r>
      <w:r>
        <w:t xml:space="preserve"> </w:t>
      </w:r>
      <w:r>
        <w:rPr>
          <w:bCs/>
          <w:b/>
        </w:rPr>
        <w:t xml:space="preserve">UNV.</w:t>
      </w:r>
    </w:p>
    <w:p>
      <w:pPr>
        <w:numPr>
          <w:ilvl w:val="0"/>
          <w:numId w:val="1028"/>
        </w:numPr>
        <w:pStyle w:val="Compact"/>
      </w:pPr>
      <w:r>
        <w:rPr>
          <w:bCs/>
          <w:b/>
        </w:rPr>
        <w:t xml:space="preserve">F6 Platform:</w:t>
      </w:r>
      <w:r>
        <w:t xml:space="preserve"> </w:t>
      </w:r>
      <w:r>
        <w:t xml:space="preserve">CORS allowlist of localhost ports 5173/3000/8081 and LAN ranges (regex), a hard-coded Vercel domain and optional</w:t>
      </w:r>
      <w:r>
        <w:t xml:space="preserve"> </w:t>
      </w:r>
      <w:r>
        <w:rPr>
          <w:rStyle w:val="VerbatimChar"/>
        </w:rPr>
        <w:t xml:space="preserve">CORS_ORIGIN</w:t>
      </w:r>
      <w:r>
        <w:t xml:space="preserve">; rejected origins reach the generic handler →</w:t>
      </w:r>
      <w:r>
        <w:t xml:space="preserve"> </w:t>
      </w:r>
      <w:r>
        <w:rPr>
          <w:bCs/>
          <w:b/>
        </w:rPr>
        <w:t xml:space="preserve">HTTP 500</w:t>
      </w:r>
      <w:r>
        <w:t xml:space="preserve">.</w:t>
      </w:r>
      <w:r>
        <w:t xml:space="preserve"> </w:t>
      </w:r>
      <w:r>
        <w:rPr>
          <w:rStyle w:val="VerbatimChar"/>
        </w:rPr>
        <w:t xml:space="preserve">GET /api/health</w:t>
      </w:r>
      <w:r>
        <w:t xml:space="preserve"> </w:t>
      </w:r>
      <w:r>
        <w:t xml:space="preserve">→</w:t>
      </w:r>
      <w:r>
        <w:t xml:space="preserve"> </w:t>
      </w:r>
      <w:r>
        <w:rPr>
          <w:rStyle w:val="VerbatimChar"/>
        </w:rPr>
        <w:t xml:space="preserve">{success:true}</w:t>
      </w:r>
      <w:r>
        <w:t xml:space="preserve">. Two error envelopes coexist. No helmet, rate limiting or graceful shutdown.</w:t>
      </w:r>
      <w:r>
        <w:t xml:space="preserve"> </w:t>
      </w:r>
      <w:r>
        <w:rPr>
          <w:bCs/>
          <w:b/>
        </w:rPr>
        <w:t xml:space="preserve">IMPL-NV.</w:t>
      </w:r>
    </w:p>
    <w:bookmarkEnd w:id="107"/>
    <w:bookmarkEnd w:id="108"/>
    <w:bookmarkStart w:id="124" w:name="X020accb2754868e9a4488bd101fe1b01c2cc6d9"/>
    <w:p>
      <w:pPr>
        <w:pStyle w:val="Heading1"/>
      </w:pPr>
      <w:r>
        <w:t xml:space="preserve">5. Business Logic, Rules and State Transitions</w:t>
      </w:r>
    </w:p>
    <w:p>
      <w:pPr>
        <w:pStyle w:val="FirstParagraph"/>
      </w:pPr>
      <w:r>
        <w:t xml:space="preserve">Canonical list of rules, thresholds and lifecycle states found in code (verified by reading source on 2026-10-19; nothing executed). Formulas are in §6.</w:t>
      </w:r>
    </w:p>
    <w:bookmarkStart w:id="109" w:name="Xb5441515473d0c7b2f0ecaff781ddf3f69a8c36"/>
    <w:p>
      <w:pPr>
        <w:pStyle w:val="Heading2"/>
      </w:pPr>
      <w:r>
        <w:t xml:space="preserve">5.1 Authentication and sessions (</w:t>
      </w:r>
      <w:r>
        <w:rPr>
          <w:rStyle w:val="VerbatimChar"/>
        </w:rPr>
        <w:t xml:space="preserve">modules/auth/auth.service.ts</w:t>
      </w:r>
      <w:r>
        <w:t xml:space="preserve">,</w:t>
      </w:r>
      <w:r>
        <w:t xml:space="preserve"> </w:t>
      </w:r>
      <w:r>
        <w:rPr>
          <w:rStyle w:val="VerbatimChar"/>
        </w:rPr>
        <w:t xml:space="preserve">auth.validators.ts</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240"/>
        <w:gridCol w:w="4835"/>
        <w:gridCol w:w="2672"/>
      </w:tblGrid>
      <w:tr>
        <w:trPr>
          <w:tblHeader w:val="true"/>
          <w:cantSplit/>
          <w:tblHeader/>
        </w:trPr>
        <w:tc>
          <w:tcPr>
            <w:tcW w:w="2240" w:type="dxa"/>
            <w:shd w:val="clear" w:color="auto" w:fill="E8935F"/>
          </w:tcPr>
          <w:p>
            <w:pPr>
              <w:pStyle w:val="Compact"/>
              <w:spacing w:before="20" w:after="20"/>
              <w:jc w:val="left"/>
            </w:pPr>
            <w:r>
              <w:rPr>
                <w:b/>
                <w:color w:val="FFFFFF"/>
                <w:sz w:val="18"/>
              </w:rPr>
              <w:t xml:space="preserve">Rule</w:t>
            </w:r>
          </w:p>
        </w:tc>
        <w:tc>
          <w:tcPr>
            <w:tcW w:w="4835" w:type="dxa"/>
            <w:shd w:val="clear" w:color="auto" w:fill="E8935F"/>
          </w:tcPr>
          <w:p>
            <w:pPr>
              <w:pStyle w:val="Compact"/>
              <w:spacing w:before="20" w:after="20"/>
              <w:jc w:val="left"/>
            </w:pPr>
            <w:r>
              <w:rPr>
                <w:b/>
                <w:color w:val="FFFFFF"/>
                <w:sz w:val="18"/>
              </w:rPr>
              <w:t xml:space="preserve">Value</w:t>
            </w:r>
          </w:p>
        </w:tc>
        <w:tc>
          <w:tcPr>
            <w:tcW w:w="2672" w:type="dxa"/>
            <w:shd w:val="clear" w:color="auto" w:fill="E8935F"/>
          </w:tcPr>
          <w:p>
            <w:pPr>
              <w:pStyle w:val="Compact"/>
              <w:spacing w:before="20" w:after="20"/>
              <w:jc w:val="left"/>
            </w:pPr>
            <w:r>
              <w:rPr>
                <w:b/>
                <w:color w:val="FFFFFF"/>
                <w:sz w:val="18"/>
              </w:rPr>
              <w:t xml:space="preserve">Symbol / location</w:t>
            </w:r>
          </w:p>
        </w:tc>
      </w:tr>
      <w:tr>
        <w:trPr>
          <w:cantSplit/>
        </w:trPr>
        <w:tc>
          <w:tcPr>
            <w:tcW w:w="2240" w:type="dxa"/>
            <w:shd w:val="clear" w:color="auto" w:fill="FFFFFF"/>
          </w:tcPr>
          <w:p>
            <w:pPr>
              <w:pStyle w:val="Compact"/>
              <w:spacing w:before="20" w:after="20"/>
              <w:jc w:val="left"/>
            </w:pPr>
            <w:r>
              <w:rPr>
                <w:sz w:val="18"/>
              </w:rPr>
              <w:t xml:space="preserve">Access token</w:t>
            </w:r>
          </w:p>
        </w:tc>
        <w:tc>
          <w:tcPr>
            <w:tcW w:w="4835" w:type="dxa"/>
            <w:shd w:val="clear" w:color="auto" w:fill="FFFFFF"/>
          </w:tcPr>
          <w:p>
            <w:pPr>
              <w:pStyle w:val="Compact"/>
              <w:spacing w:before="20" w:after="20"/>
              <w:jc w:val="left"/>
            </w:pPr>
            <w:r>
              <w:rPr>
                <w:sz w:val="18"/>
              </w:rPr>
              <w:t xml:space="preserve">JWT</w:t>
            </w:r>
            <w:r>
              <w:rPr>
                <w:sz w:val="18"/>
              </w:rPr>
              <w:t xml:space="preserve"> </w:t>
            </w:r>
            <w:r>
              <w:rPr>
                <w:rStyle w:val="VerbatimChar"/>
                <w:sz w:val="18"/>
              </w:rPr>
              <w:t xml:space="preserve">{id, role}</w:t>
            </w:r>
            <w:r>
              <w:rPr>
                <w:sz w:val="18"/>
              </w:rPr>
              <w:t xml:space="preserve">, expiry</w:t>
            </w:r>
            <w:r>
              <w:rPr>
                <w:sz w:val="18"/>
              </w:rPr>
              <w:t xml:space="preserve"> </w:t>
            </w:r>
            <w:r>
              <w:rPr>
                <w:rStyle w:val="VerbatimChar"/>
                <w:sz w:val="18"/>
              </w:rPr>
              <w:t xml:space="preserve">"1d"</w:t>
            </w:r>
          </w:p>
        </w:tc>
        <w:tc>
          <w:tcPr>
            <w:tcW w:w="2672" w:type="dxa"/>
            <w:shd w:val="clear" w:color="auto" w:fill="FFFFFF"/>
          </w:tcPr>
          <w:p>
            <w:pPr>
              <w:pStyle w:val="Compact"/>
              <w:spacing w:before="20" w:after="20"/>
              <w:jc w:val="left"/>
            </w:pPr>
            <w:r>
              <w:rPr>
                <w:rStyle w:val="VerbatimChar"/>
                <w:sz w:val="18"/>
              </w:rPr>
              <w:t xml:space="preserve">ACCESS_TOKEN_TTL</w:t>
            </w:r>
          </w:p>
        </w:tc>
      </w:tr>
      <w:tr>
        <w:trPr>
          <w:cantSplit/>
        </w:trPr>
        <w:tc>
          <w:tcPr>
            <w:tcW w:w="2240" w:type="dxa"/>
            <w:shd w:val="clear" w:color="auto" w:fill="FDF1EA"/>
          </w:tcPr>
          <w:p>
            <w:pPr>
              <w:pStyle w:val="Compact"/>
              <w:spacing w:before="20" w:after="20"/>
              <w:jc w:val="left"/>
            </w:pPr>
            <w:r>
              <w:rPr>
                <w:sz w:val="18"/>
              </w:rPr>
              <w:t xml:space="preserve">Refresh token</w:t>
            </w:r>
          </w:p>
        </w:tc>
        <w:tc>
          <w:tcPr>
            <w:tcW w:w="4835" w:type="dxa"/>
            <w:shd w:val="clear" w:color="auto" w:fill="FDF1EA"/>
          </w:tcPr>
          <w:p>
            <w:pPr>
              <w:pStyle w:val="Compact"/>
              <w:spacing w:before="20" w:after="20"/>
              <w:jc w:val="left"/>
            </w:pPr>
            <w:r>
              <w:rPr>
                <w:sz w:val="18"/>
              </w:rPr>
              <w:t xml:space="preserve">32 random bytes hex; SHA-256 stored; 30 days; rotated on each use</w:t>
            </w:r>
          </w:p>
        </w:tc>
        <w:tc>
          <w:tcPr>
            <w:tcW w:w="2672" w:type="dxa"/>
            <w:shd w:val="clear" w:color="auto" w:fill="FDF1EA"/>
          </w:tcPr>
          <w:p>
            <w:pPr>
              <w:pStyle w:val="Compact"/>
              <w:spacing w:before="20" w:after="20"/>
              <w:jc w:val="left"/>
            </w:pPr>
            <w:r>
              <w:rPr>
                <w:rStyle w:val="VerbatimChar"/>
                <w:sz w:val="18"/>
              </w:rPr>
              <w:t xml:space="preserve">REFRESH_TOKEN_TTL_DAYS = 30</w:t>
            </w:r>
          </w:p>
        </w:tc>
      </w:tr>
      <w:tr>
        <w:trPr>
          <w:cantSplit/>
        </w:trPr>
        <w:tc>
          <w:tcPr>
            <w:tcW w:w="2240" w:type="dxa"/>
            <w:shd w:val="clear" w:color="auto" w:fill="FFFFFF"/>
          </w:tcPr>
          <w:p>
            <w:pPr>
              <w:pStyle w:val="Compact"/>
              <w:spacing w:before="20" w:after="20"/>
              <w:jc w:val="left"/>
            </w:pPr>
            <w:r>
              <w:rPr>
                <w:sz w:val="18"/>
              </w:rPr>
              <w:t xml:space="preserve">OTP</w:t>
            </w:r>
          </w:p>
        </w:tc>
        <w:tc>
          <w:tcPr>
            <w:tcW w:w="4835" w:type="dxa"/>
            <w:shd w:val="clear" w:color="auto" w:fill="FFFFFF"/>
          </w:tcPr>
          <w:p>
            <w:pPr>
              <w:pStyle w:val="Compact"/>
              <w:spacing w:before="20" w:after="20"/>
              <w:jc w:val="left"/>
            </w:pPr>
            <w:r>
              <w:rPr>
                <w:rStyle w:val="VerbatimChar"/>
                <w:sz w:val="18"/>
              </w:rPr>
              <w:t xml:space="preserve">Math.floor(100000 + Math.random()*900000)</w:t>
            </w:r>
            <w:r>
              <w:rPr>
                <w:sz w:val="18"/>
              </w:rPr>
              <w:t xml:space="preserve"> </w:t>
            </w:r>
            <w:r>
              <w:rPr>
                <w:sz w:val="18"/>
              </w:rPr>
              <w:t xml:space="preserve">(6 digits); SHA-256 stored; 10 min; single use</w:t>
            </w:r>
          </w:p>
        </w:tc>
        <w:tc>
          <w:tcPr>
            <w:tcW w:w="2672" w:type="dxa"/>
            <w:shd w:val="clear" w:color="auto" w:fill="FFFFFF"/>
          </w:tcPr>
          <w:p>
            <w:pPr>
              <w:pStyle w:val="Compact"/>
              <w:spacing w:before="20" w:after="20"/>
              <w:jc w:val="left"/>
            </w:pPr>
            <w:r>
              <w:rPr>
                <w:rStyle w:val="VerbatimChar"/>
                <w:sz w:val="18"/>
              </w:rPr>
              <w:t xml:space="preserve">generateOtp</w:t>
            </w:r>
          </w:p>
        </w:tc>
      </w:tr>
      <w:tr>
        <w:trPr>
          <w:cantSplit/>
        </w:trPr>
        <w:tc>
          <w:tcPr>
            <w:tcW w:w="2240" w:type="dxa"/>
            <w:shd w:val="clear" w:color="auto" w:fill="FDF1EA"/>
          </w:tcPr>
          <w:p>
            <w:pPr>
              <w:pStyle w:val="Compact"/>
              <w:spacing w:before="20" w:after="20"/>
              <w:jc w:val="left"/>
            </w:pPr>
            <w:r>
              <w:rPr>
                <w:sz w:val="18"/>
              </w:rPr>
              <w:t xml:space="preserve">OTP resend cooldown</w:t>
            </w:r>
          </w:p>
        </w:tc>
        <w:tc>
          <w:tcPr>
            <w:tcW w:w="4835" w:type="dxa"/>
            <w:shd w:val="clear" w:color="auto" w:fill="FDF1EA"/>
          </w:tcPr>
          <w:p>
            <w:pPr>
              <w:pStyle w:val="Compact"/>
              <w:spacing w:before="20" w:after="20"/>
              <w:jc w:val="left"/>
            </w:pPr>
            <w:r>
              <w:rPr>
                <w:sz w:val="18"/>
              </w:rPr>
              <w:t xml:space="preserve">reject if an OTP was created &lt; 60 s ago (HTTP 429)</w:t>
            </w:r>
          </w:p>
        </w:tc>
        <w:tc>
          <w:tcPr>
            <w:tcW w:w="2672" w:type="dxa"/>
            <w:shd w:val="clear" w:color="auto" w:fill="FDF1EA"/>
          </w:tcPr>
          <w:p>
            <w:pPr>
              <w:pStyle w:val="Compact"/>
              <w:spacing w:before="20" w:after="20"/>
              <w:jc w:val="left"/>
            </w:pPr>
            <w:r>
              <w:rPr>
                <w:rStyle w:val="VerbatimChar"/>
                <w:sz w:val="18"/>
              </w:rPr>
              <w:t xml:space="preserve">resendOtp</w:t>
            </w:r>
          </w:p>
        </w:tc>
      </w:tr>
      <w:tr>
        <w:trPr>
          <w:cantSplit/>
        </w:trPr>
        <w:tc>
          <w:tcPr>
            <w:tcW w:w="2240" w:type="dxa"/>
            <w:shd w:val="clear" w:color="auto" w:fill="FFFFFF"/>
          </w:tcPr>
          <w:p>
            <w:pPr>
              <w:pStyle w:val="Compact"/>
              <w:spacing w:before="20" w:after="20"/>
              <w:jc w:val="left"/>
            </w:pPr>
            <w:r>
              <w:rPr>
                <w:sz w:val="18"/>
              </w:rPr>
              <w:t xml:space="preserve">Password reset token</w:t>
            </w:r>
          </w:p>
        </w:tc>
        <w:tc>
          <w:tcPr>
            <w:tcW w:w="4835" w:type="dxa"/>
            <w:shd w:val="clear" w:color="auto" w:fill="FFFFFF"/>
          </w:tcPr>
          <w:p>
            <w:pPr>
              <w:pStyle w:val="Compact"/>
              <w:spacing w:before="20" w:after="20"/>
              <w:jc w:val="left"/>
            </w:pPr>
            <w:r>
              <w:rPr>
                <w:sz w:val="18"/>
              </w:rPr>
              <w:t xml:space="preserve">32 random bytes hex,</w:t>
            </w:r>
            <w:r>
              <w:rPr>
                <w:sz w:val="18"/>
              </w:rPr>
              <w:t xml:space="preserve"> </w:t>
            </w:r>
            <w:r>
              <w:rPr>
                <w:bCs/>
                <w:b/>
                <w:sz w:val="18"/>
              </w:rPr>
              <w:t xml:space="preserve">plaintext in DB</w:t>
            </w:r>
            <w:r>
              <w:rPr>
                <w:sz w:val="18"/>
              </w:rPr>
              <w:t xml:space="preserve">, 1 hour, single use</w:t>
            </w:r>
          </w:p>
        </w:tc>
        <w:tc>
          <w:tcPr>
            <w:tcW w:w="2672" w:type="dxa"/>
            <w:shd w:val="clear" w:color="auto" w:fill="FFFFFF"/>
          </w:tcPr>
          <w:p>
            <w:pPr>
              <w:pStyle w:val="Compact"/>
              <w:spacing w:before="20" w:after="20"/>
              <w:jc w:val="left"/>
            </w:pPr>
            <w:r>
              <w:rPr>
                <w:rStyle w:val="VerbatimChar"/>
                <w:sz w:val="18"/>
              </w:rPr>
              <w:t xml:space="preserve">forgotPassword</w:t>
            </w:r>
          </w:p>
        </w:tc>
      </w:tr>
      <w:tr>
        <w:trPr>
          <w:cantSplit/>
        </w:trPr>
        <w:tc>
          <w:tcPr>
            <w:tcW w:w="2240" w:type="dxa"/>
            <w:shd w:val="clear" w:color="auto" w:fill="FDF1EA"/>
          </w:tcPr>
          <w:p>
            <w:pPr>
              <w:pStyle w:val="Compact"/>
              <w:spacing w:before="20" w:after="20"/>
              <w:jc w:val="left"/>
            </w:pPr>
            <w:r>
              <w:rPr>
                <w:sz w:val="18"/>
              </w:rPr>
              <w:t xml:space="preserve">Password policy</w:t>
            </w:r>
          </w:p>
        </w:tc>
        <w:tc>
          <w:tcPr>
            <w:tcW w:w="4835" w:type="dxa"/>
            <w:shd w:val="clear" w:color="auto" w:fill="FDF1EA"/>
          </w:tcPr>
          <w:p>
            <w:pPr>
              <w:pStyle w:val="Compact"/>
              <w:spacing w:before="20" w:after="20"/>
              <w:jc w:val="left"/>
            </w:pPr>
            <w:r>
              <w:rPr>
                <w:sz w:val="18"/>
              </w:rPr>
              <w:t xml:space="preserve">≥ 8 chars, lowercase + uppercase + digit</w:t>
            </w:r>
          </w:p>
        </w:tc>
        <w:tc>
          <w:tcPr>
            <w:tcW w:w="2672" w:type="dxa"/>
            <w:shd w:val="clear" w:color="auto" w:fill="FDF1EA"/>
          </w:tcPr>
          <w:p>
            <w:pPr>
              <w:pStyle w:val="Compact"/>
              <w:spacing w:before="20" w:after="20"/>
              <w:jc w:val="left"/>
            </w:pPr>
            <w:r>
              <w:rPr>
                <w:rStyle w:val="VerbatimChar"/>
                <w:sz w:val="18"/>
              </w:rPr>
              <w:t xml:space="preserve">auth.validators.ts</w:t>
            </w:r>
          </w:p>
        </w:tc>
      </w:tr>
      <w:tr>
        <w:trPr>
          <w:cantSplit/>
        </w:trPr>
        <w:tc>
          <w:tcPr>
            <w:tcW w:w="2240" w:type="dxa"/>
            <w:shd w:val="clear" w:color="auto" w:fill="FFFFFF"/>
          </w:tcPr>
          <w:p>
            <w:pPr>
              <w:pStyle w:val="Compact"/>
              <w:spacing w:before="20" w:after="20"/>
              <w:jc w:val="left"/>
            </w:pPr>
            <w:r>
              <w:rPr>
                <w:sz w:val="18"/>
              </w:rPr>
              <w:t xml:space="preserve">Phone</w:t>
            </w:r>
          </w:p>
        </w:tc>
        <w:tc>
          <w:tcPr>
            <w:tcW w:w="4835" w:type="dxa"/>
            <w:shd w:val="clear" w:color="auto" w:fill="FFFFFF"/>
          </w:tcPr>
          <w:p>
            <w:pPr>
              <w:pStyle w:val="Compact"/>
              <w:spacing w:before="20" w:after="20"/>
              <w:jc w:val="left"/>
            </w:pPr>
            <w:r>
              <w:rPr>
                <w:rStyle w:val="VerbatimChar"/>
                <w:sz w:val="18"/>
              </w:rPr>
              <w:t xml:space="preserve">^[6-9]\d{9}$</w:t>
            </w:r>
            <w:r>
              <w:rPr>
                <w:sz w:val="18"/>
              </w:rPr>
              <w:t xml:space="preserve"> </w:t>
            </w:r>
            <w:r>
              <w:rPr>
                <w:sz w:val="18"/>
              </w:rPr>
              <w:t xml:space="preserve">(Indian mobile)</w:t>
            </w:r>
          </w:p>
        </w:tc>
        <w:tc>
          <w:tcPr>
            <w:tcW w:w="2672" w:type="dxa"/>
            <w:shd w:val="clear" w:color="auto" w:fill="FFFFFF"/>
          </w:tcPr>
          <w:p>
            <w:pPr>
              <w:pStyle w:val="Compact"/>
              <w:spacing w:before="20" w:after="20"/>
              <w:jc w:val="left"/>
            </w:pPr>
            <w:r>
              <w:rPr>
                <w:sz w:val="18"/>
              </w:rPr>
              <w:t xml:space="preserve">validators</w:t>
            </w:r>
          </w:p>
        </w:tc>
      </w:tr>
      <w:tr>
        <w:trPr>
          <w:cantSplit/>
        </w:trPr>
        <w:tc>
          <w:tcPr>
            <w:tcW w:w="2240" w:type="dxa"/>
            <w:shd w:val="clear" w:color="auto" w:fill="FDF1EA"/>
          </w:tcPr>
          <w:p>
            <w:pPr>
              <w:pStyle w:val="Compact"/>
              <w:spacing w:before="20" w:after="20"/>
              <w:jc w:val="left"/>
            </w:pPr>
            <w:r>
              <w:rPr>
                <w:sz w:val="18"/>
              </w:rPr>
              <w:t xml:space="preserve">bcrypt cost</w:t>
            </w:r>
          </w:p>
        </w:tc>
        <w:tc>
          <w:tcPr>
            <w:tcW w:w="4835" w:type="dxa"/>
            <w:shd w:val="clear" w:color="auto" w:fill="FDF1EA"/>
          </w:tcPr>
          <w:p>
            <w:pPr>
              <w:pStyle w:val="Compact"/>
              <w:spacing w:before="20" w:after="20"/>
              <w:jc w:val="left"/>
            </w:pPr>
            <w:r>
              <w:rPr>
                <w:sz w:val="18"/>
              </w:rPr>
              <w:t xml:space="preserve">8</w:t>
            </w:r>
          </w:p>
        </w:tc>
        <w:tc>
          <w:tcPr>
            <w:tcW w:w="2672" w:type="dxa"/>
            <w:shd w:val="clear" w:color="auto" w:fill="FDF1EA"/>
          </w:tcPr>
          <w:p>
            <w:pPr>
              <w:pStyle w:val="Compact"/>
              <w:spacing w:before="20" w:after="20"/>
              <w:jc w:val="left"/>
            </w:pPr>
            <w:r>
              <w:rPr>
                <w:rStyle w:val="VerbatimChar"/>
                <w:sz w:val="18"/>
              </w:rPr>
              <w:t xml:space="preserve">utils/auth.ts</w:t>
            </w:r>
          </w:p>
        </w:tc>
      </w:tr>
      <w:tr>
        <w:trPr>
          <w:cantSplit/>
        </w:trPr>
        <w:tc>
          <w:tcPr>
            <w:tcW w:w="2240" w:type="dxa"/>
            <w:shd w:val="clear" w:color="auto" w:fill="FFFFFF"/>
          </w:tcPr>
          <w:p>
            <w:pPr>
              <w:pStyle w:val="Compact"/>
              <w:spacing w:before="20" w:after="20"/>
              <w:jc w:val="left"/>
            </w:pPr>
            <w:r>
              <w:rPr>
                <w:sz w:val="18"/>
              </w:rPr>
              <w:t xml:space="preserve">Minimum age (Google profile)</w:t>
            </w:r>
          </w:p>
        </w:tc>
        <w:tc>
          <w:tcPr>
            <w:tcW w:w="4835" w:type="dxa"/>
            <w:shd w:val="clear" w:color="auto" w:fill="FFFFFF"/>
          </w:tcPr>
          <w:p>
            <w:pPr>
              <w:pStyle w:val="Compact"/>
              <w:spacing w:before="20" w:after="20"/>
              <w:jc w:val="left"/>
            </w:pPr>
            <w:r>
              <w:rPr>
                <w:sz w:val="18"/>
              </w:rPr>
              <w:t xml:space="preserve">10 years</w:t>
            </w:r>
          </w:p>
        </w:tc>
        <w:tc>
          <w:tcPr>
            <w:tcW w:w="2672" w:type="dxa"/>
            <w:shd w:val="clear" w:color="auto" w:fill="FFFFFF"/>
          </w:tcPr>
          <w:p>
            <w:pPr>
              <w:pStyle w:val="Compact"/>
              <w:spacing w:before="20" w:after="20"/>
              <w:jc w:val="left"/>
            </w:pPr>
            <w:r>
              <w:rPr>
                <w:rStyle w:val="VerbatimChar"/>
                <w:sz w:val="18"/>
              </w:rPr>
              <w:t xml:space="preserve">MIN_PROFILE_AGE_YEARS</w:t>
            </w:r>
            <w:r>
              <w:rPr>
                <w:sz w:val="18"/>
              </w:rPr>
              <w:t xml:space="preserve">,</w:t>
            </w:r>
            <w:r>
              <w:rPr>
                <w:sz w:val="18"/>
              </w:rPr>
              <w:t xml:space="preserve"> </w:t>
            </w:r>
            <w:r>
              <w:rPr>
                <w:rStyle w:val="VerbatimChar"/>
                <w:sz w:val="18"/>
              </w:rPr>
              <w:t xml:space="preserve">completeProfile</w:t>
            </w:r>
          </w:p>
        </w:tc>
      </w:tr>
      <w:tr>
        <w:trPr>
          <w:cantSplit/>
        </w:trPr>
        <w:tc>
          <w:tcPr>
            <w:tcW w:w="2240" w:type="dxa"/>
            <w:shd w:val="clear" w:color="auto" w:fill="FDF1EA"/>
          </w:tcPr>
          <w:p>
            <w:pPr>
              <w:pStyle w:val="Compact"/>
              <w:spacing w:before="20" w:after="20"/>
              <w:jc w:val="left"/>
            </w:pPr>
            <w:r>
              <w:rPr>
                <w:sz w:val="18"/>
              </w:rPr>
              <w:t xml:space="preserve">Role hierarchy</w:t>
            </w:r>
          </w:p>
        </w:tc>
        <w:tc>
          <w:tcPr>
            <w:tcW w:w="4835" w:type="dxa"/>
            <w:shd w:val="clear" w:color="auto" w:fill="FDF1EA"/>
          </w:tcPr>
          <w:p>
            <w:pPr>
              <w:pStyle w:val="Compact"/>
              <w:spacing w:before="20" w:after="20"/>
              <w:jc w:val="left"/>
            </w:pPr>
            <w:r>
              <w:rPr>
                <w:sz w:val="18"/>
              </w:rPr>
              <w:t xml:space="preserve">USER ⊂ ADMIN ⊂ SUPERADMIN (alias</w:t>
            </w:r>
            <w:r>
              <w:rPr>
                <w:sz w:val="18"/>
              </w:rPr>
              <w:t xml:space="preserve"> </w:t>
            </w:r>
            <w:r>
              <w:rPr>
                <w:rStyle w:val="VerbatimChar"/>
                <w:sz w:val="18"/>
              </w:rPr>
              <w:t xml:space="preserve">SUPER_ADMIN</w:t>
            </w:r>
            <w:r>
              <w:rPr>
                <w:sz w:val="18"/>
              </w:rPr>
              <w:t xml:space="preserve"> </w:t>
            </w:r>
            <w:r>
              <w:rPr>
                <w:sz w:val="18"/>
              </w:rPr>
              <w:t xml:space="preserve">tolerated); role taken from token</w:t>
            </w:r>
          </w:p>
        </w:tc>
        <w:tc>
          <w:tcPr>
            <w:tcW w:w="2672" w:type="dxa"/>
            <w:shd w:val="clear" w:color="auto" w:fill="FDF1EA"/>
          </w:tcPr>
          <w:p>
            <w:pPr>
              <w:pStyle w:val="Compact"/>
              <w:spacing w:before="20" w:after="20"/>
              <w:jc w:val="left"/>
            </w:pPr>
            <w:r>
              <w:rPr>
                <w:rStyle w:val="VerbatimChar"/>
                <w:sz w:val="18"/>
              </w:rPr>
              <w:t xml:space="preserve">middleware/authMiddleware.ts</w:t>
            </w:r>
          </w:p>
        </w:tc>
      </w:tr>
      <w:tr>
        <w:trPr>
          <w:cantSplit/>
        </w:trPr>
        <w:tc>
          <w:tcPr>
            <w:tcW w:w="2240" w:type="dxa"/>
            <w:shd w:val="clear" w:color="auto" w:fill="FFFFFF"/>
          </w:tcPr>
          <w:p>
            <w:pPr>
              <w:pStyle w:val="Compact"/>
              <w:spacing w:before="20" w:after="20"/>
              <w:jc w:val="left"/>
            </w:pPr>
            <w:r>
              <w:rPr>
                <w:sz w:val="18"/>
              </w:rPr>
              <w:t xml:space="preserve">Login order</w:t>
            </w:r>
          </w:p>
        </w:tc>
        <w:tc>
          <w:tcPr>
            <w:tcW w:w="4835" w:type="dxa"/>
            <w:shd w:val="clear" w:color="auto" w:fill="FFFFFF"/>
          </w:tcPr>
          <w:p>
            <w:pPr>
              <w:pStyle w:val="Compact"/>
              <w:spacing w:before="20" w:after="20"/>
              <w:jc w:val="left"/>
            </w:pPr>
            <w:r>
              <w:rPr>
                <w:sz w:val="18"/>
              </w:rPr>
              <w:t xml:space="preserve">email lookup → password check →</w:t>
            </w:r>
            <w:r>
              <w:rPr>
                <w:sz w:val="18"/>
              </w:rPr>
              <w:t xml:space="preserve"> </w:t>
            </w:r>
            <w:r>
              <w:rPr>
                <w:rStyle w:val="VerbatimChar"/>
                <w:sz w:val="18"/>
              </w:rPr>
              <w:t xml:space="preserve">isActive</w:t>
            </w:r>
            <w:r>
              <w:rPr>
                <w:sz w:val="18"/>
              </w:rPr>
              <w:t xml:space="preserve"> </w:t>
            </w:r>
            <w:r>
              <w:rPr>
                <w:sz w:val="18"/>
              </w:rPr>
              <w:t xml:space="preserve">→ verification state</w:t>
            </w:r>
          </w:p>
        </w:tc>
        <w:tc>
          <w:tcPr>
            <w:tcW w:w="2672" w:type="dxa"/>
            <w:shd w:val="clear" w:color="auto" w:fill="FFFFFF"/>
          </w:tcPr>
          <w:p>
            <w:pPr>
              <w:pStyle w:val="Compact"/>
              <w:spacing w:before="20" w:after="20"/>
              <w:jc w:val="left"/>
            </w:pPr>
            <w:r>
              <w:rPr>
                <w:rStyle w:val="VerbatimChar"/>
                <w:sz w:val="18"/>
              </w:rPr>
              <w:t xml:space="preserve">login</w:t>
            </w:r>
          </w:p>
        </w:tc>
      </w:tr>
      <w:tr>
        <w:trPr>
          <w:cantSplit/>
        </w:trPr>
        <w:tc>
          <w:tcPr>
            <w:tcW w:w="2240" w:type="dxa"/>
            <w:shd w:val="clear" w:color="auto" w:fill="FDF1EA"/>
          </w:tcPr>
          <w:p>
            <w:pPr>
              <w:pStyle w:val="Compact"/>
              <w:spacing w:before="20" w:after="20"/>
              <w:jc w:val="left"/>
            </w:pPr>
            <w:r>
              <w:rPr>
                <w:sz w:val="18"/>
              </w:rPr>
              <w:t xml:space="preserve">Unverified login</w:t>
            </w:r>
          </w:p>
        </w:tc>
        <w:tc>
          <w:tcPr>
            <w:tcW w:w="4835" w:type="dxa"/>
            <w:shd w:val="clear" w:color="auto" w:fill="FDF1EA"/>
          </w:tcPr>
          <w:p>
            <w:pPr>
              <w:pStyle w:val="Compact"/>
              <w:spacing w:before="20" w:after="20"/>
              <w:jc w:val="left"/>
            </w:pPr>
            <w:r>
              <w:rPr>
                <w:sz w:val="18"/>
              </w:rPr>
              <w:t xml:space="preserve">invalidate old LOGIN OTPs, issue and email a new OTP, return</w:t>
            </w:r>
            <w:r>
              <w:rPr>
                <w:sz w:val="18"/>
              </w:rPr>
              <w:t xml:space="preserve"> </w:t>
            </w:r>
            <w:r>
              <w:rPr>
                <w:rStyle w:val="VerbatimChar"/>
                <w:sz w:val="18"/>
              </w:rPr>
              <w:t xml:space="preserve">{requiresVerification:true}</w:t>
            </w:r>
          </w:p>
        </w:tc>
        <w:tc>
          <w:tcPr>
            <w:tcW w:w="2672" w:type="dxa"/>
            <w:shd w:val="clear" w:color="auto" w:fill="FDF1EA"/>
          </w:tcPr>
          <w:p>
            <w:pPr>
              <w:pStyle w:val="Compact"/>
              <w:spacing w:before="20" w:after="20"/>
              <w:jc w:val="left"/>
            </w:pPr>
            <w:r>
              <w:rPr>
                <w:rStyle w:val="VerbatimChar"/>
                <w:sz w:val="18"/>
              </w:rPr>
              <w:t xml:space="preserve">login</w:t>
            </w:r>
          </w:p>
        </w:tc>
      </w:tr>
      <w:tr>
        <w:trPr>
          <w:cantSplit/>
        </w:trPr>
        <w:tc>
          <w:tcPr>
            <w:tcW w:w="2240" w:type="dxa"/>
            <w:shd w:val="clear" w:color="auto" w:fill="FFFFFF"/>
          </w:tcPr>
          <w:p>
            <w:pPr>
              <w:pStyle w:val="Compact"/>
              <w:spacing w:before="20" w:after="20"/>
              <w:jc w:val="left"/>
            </w:pPr>
            <w:r>
              <w:rPr>
                <w:sz w:val="18"/>
              </w:rPr>
              <w:t xml:space="preserve">Registration duplicates</w:t>
            </w:r>
          </w:p>
        </w:tc>
        <w:tc>
          <w:tcPr>
            <w:tcW w:w="4835" w:type="dxa"/>
            <w:shd w:val="clear" w:color="auto" w:fill="FFFFFF"/>
          </w:tcPr>
          <w:p>
            <w:pPr>
              <w:pStyle w:val="Compact"/>
              <w:spacing w:before="20" w:after="20"/>
              <w:jc w:val="left"/>
            </w:pPr>
            <w:r>
              <w:rPr>
                <w:sz w:val="18"/>
              </w:rPr>
              <w:t xml:space="preserve">verified (email or phone) → 409; unverified → overwritten; phone used by another active user → 409</w:t>
            </w:r>
          </w:p>
        </w:tc>
        <w:tc>
          <w:tcPr>
            <w:tcW w:w="2672" w:type="dxa"/>
            <w:shd w:val="clear" w:color="auto" w:fill="FFFFFF"/>
          </w:tcPr>
          <w:p>
            <w:pPr>
              <w:pStyle w:val="Compact"/>
              <w:spacing w:before="20" w:after="20"/>
              <w:jc w:val="left"/>
            </w:pPr>
            <w:r>
              <w:rPr>
                <w:rStyle w:val="VerbatimChar"/>
                <w:sz w:val="18"/>
              </w:rPr>
              <w:t xml:space="preserve">register</w:t>
            </w:r>
          </w:p>
        </w:tc>
      </w:tr>
    </w:tbl>
    <w:bookmarkEnd w:id="109"/>
    <w:bookmarkStart w:id="110" w:name="X1eaf5ea9f1d639b3baefb588b3ac5cf9ca1f221"/>
    <w:p>
      <w:pPr>
        <w:pStyle w:val="Heading2"/>
      </w:pPr>
      <w:r>
        <w:t xml:space="preserve">5.2 Catalogue and admin rules (</w:t>
      </w:r>
      <w:r>
        <w:rPr>
          <w:rStyle w:val="VerbatimChar"/>
        </w:rPr>
        <w:t xml:space="preserve">modules/{puja,chadhawa,shop}</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438"/>
        <w:gridCol w:w="7310"/>
      </w:tblGrid>
      <w:tr>
        <w:trPr>
          <w:tblHeader w:val="true"/>
          <w:cantSplit/>
          <w:tblHeader/>
        </w:trPr>
        <w:tc>
          <w:tcPr>
            <w:tcW w:w="2438" w:type="dxa"/>
            <w:shd w:val="clear" w:color="auto" w:fill="E8935F"/>
          </w:tcPr>
          <w:p>
            <w:pPr>
              <w:pStyle w:val="Compact"/>
              <w:spacing w:before="20" w:after="20"/>
              <w:jc w:val="left"/>
            </w:pPr>
            <w:r>
              <w:rPr>
                <w:b/>
                <w:color w:val="FFFFFF"/>
                <w:sz w:val="18"/>
              </w:rPr>
              <w:t xml:space="preserve">Rule</w:t>
            </w:r>
          </w:p>
        </w:tc>
        <w:tc>
          <w:tcPr>
            <w:tcW w:w="7310" w:type="dxa"/>
            <w:shd w:val="clear" w:color="auto" w:fill="E8935F"/>
          </w:tcPr>
          <w:p>
            <w:pPr>
              <w:pStyle w:val="Compact"/>
              <w:spacing w:before="20" w:after="20"/>
              <w:jc w:val="left"/>
            </w:pPr>
            <w:r>
              <w:rPr>
                <w:b/>
                <w:color w:val="FFFFFF"/>
                <w:sz w:val="18"/>
              </w:rPr>
              <w:t xml:space="preserve">Value</w:t>
            </w:r>
          </w:p>
        </w:tc>
      </w:tr>
      <w:tr>
        <w:trPr>
          <w:cantSplit/>
        </w:trPr>
        <w:tc>
          <w:tcPr>
            <w:tcW w:w="2438" w:type="dxa"/>
            <w:shd w:val="clear" w:color="auto" w:fill="FFFFFF"/>
          </w:tcPr>
          <w:p>
            <w:pPr>
              <w:pStyle w:val="Compact"/>
              <w:spacing w:before="20" w:after="20"/>
              <w:jc w:val="left"/>
            </w:pPr>
            <w:r>
              <w:rPr>
                <w:sz w:val="18"/>
              </w:rPr>
              <w:t xml:space="preserve">Temple slug</w:t>
            </w:r>
          </w:p>
        </w:tc>
        <w:tc>
          <w:tcPr>
            <w:tcW w:w="7310" w:type="dxa"/>
            <w:shd w:val="clear" w:color="auto" w:fill="FFFFFF"/>
          </w:tcPr>
          <w:p>
            <w:pPr>
              <w:pStyle w:val="Compact"/>
              <w:spacing w:before="20" w:after="20"/>
              <w:jc w:val="left"/>
            </w:pPr>
            <w:r>
              <w:rPr>
                <w:rStyle w:val="VerbatimChar"/>
                <w:sz w:val="18"/>
              </w:rPr>
              <w:t xml:space="preserve">^[a-z0-9]+(-[a-z0-9]+)*$</w:t>
            </w:r>
            <w:r>
              <w:rPr>
                <w:sz w:val="18"/>
              </w:rPr>
              <w:t xml:space="preserve">, ≤ 120, unique (409)</w:t>
            </w:r>
          </w:p>
        </w:tc>
      </w:tr>
      <w:tr>
        <w:trPr>
          <w:cantSplit/>
        </w:trPr>
        <w:tc>
          <w:tcPr>
            <w:tcW w:w="2438" w:type="dxa"/>
            <w:shd w:val="clear" w:color="auto" w:fill="FDF1EA"/>
          </w:tcPr>
          <w:p>
            <w:pPr>
              <w:pStyle w:val="Compact"/>
              <w:spacing w:before="20" w:after="20"/>
              <w:jc w:val="left"/>
            </w:pPr>
            <w:r>
              <w:rPr>
                <w:sz w:val="18"/>
              </w:rPr>
              <w:t xml:space="preserve">Temple fields</w:t>
            </w:r>
          </w:p>
        </w:tc>
        <w:tc>
          <w:tcPr>
            <w:tcW w:w="7310" w:type="dxa"/>
            <w:shd w:val="clear" w:color="auto" w:fill="FDF1EA"/>
          </w:tcPr>
          <w:p>
            <w:pPr>
              <w:pStyle w:val="Compact"/>
              <w:spacing w:before="20" w:after="20"/>
              <w:jc w:val="left"/>
            </w:pPr>
            <w:r>
              <w:rPr>
                <w:sz w:val="18"/>
              </w:rPr>
              <w:t xml:space="preserve">name ≤ 150, location ≤ 150, state ≤ 100, deity ≤ 150, description ≤ 2000,</w:t>
            </w:r>
            <w:r>
              <w:rPr>
                <w:sz w:val="18"/>
              </w:rPr>
              <w:t xml:space="preserve"> </w:t>
            </w:r>
            <w:r>
              <w:rPr>
                <w:rStyle w:val="VerbatimChar"/>
                <w:sz w:val="18"/>
              </w:rPr>
              <w:t xml:space="preserve">priceFrom</w:t>
            </w:r>
            <w:r>
              <w:rPr>
                <w:sz w:val="18"/>
              </w:rPr>
              <w:t xml:space="preserve"> </w:t>
            </w:r>
            <w:r>
              <w:rPr>
                <w:sz w:val="18"/>
              </w:rPr>
              <w:t xml:space="preserve">≥ 0, gradient ≤ 300</w:t>
            </w:r>
          </w:p>
        </w:tc>
      </w:tr>
      <w:tr>
        <w:trPr>
          <w:cantSplit/>
        </w:trPr>
        <w:tc>
          <w:tcPr>
            <w:tcW w:w="2438" w:type="dxa"/>
            <w:shd w:val="clear" w:color="auto" w:fill="FFFFFF"/>
          </w:tcPr>
          <w:p>
            <w:pPr>
              <w:pStyle w:val="Compact"/>
              <w:spacing w:before="20" w:after="20"/>
              <w:jc w:val="left"/>
            </w:pPr>
            <w:r>
              <w:rPr>
                <w:sz w:val="18"/>
              </w:rPr>
              <w:t xml:space="preserve">Puja</w:t>
            </w:r>
          </w:p>
        </w:tc>
        <w:tc>
          <w:tcPr>
            <w:tcW w:w="7310" w:type="dxa"/>
            <w:shd w:val="clear" w:color="auto" w:fill="FFFFFF"/>
          </w:tcPr>
          <w:p>
            <w:pPr>
              <w:pStyle w:val="Compact"/>
              <w:spacing w:before="20" w:after="20"/>
              <w:jc w:val="left"/>
            </w:pPr>
            <w:r>
              <w:rPr>
                <w:sz w:val="18"/>
              </w:rPr>
              <w:t xml:space="preserve">price ≥ 0, duration ≤ 60, benefits 1–20 items of ≤ 200 chars</w:t>
            </w:r>
          </w:p>
        </w:tc>
      </w:tr>
      <w:tr>
        <w:trPr>
          <w:cantSplit/>
        </w:trPr>
        <w:tc>
          <w:tcPr>
            <w:tcW w:w="2438" w:type="dxa"/>
            <w:shd w:val="clear" w:color="auto" w:fill="FDF1EA"/>
          </w:tcPr>
          <w:p>
            <w:pPr>
              <w:pStyle w:val="Compact"/>
              <w:spacing w:before="20" w:after="20"/>
              <w:jc w:val="left"/>
            </w:pPr>
            <w:r>
              <w:rPr>
                <w:sz w:val="18"/>
              </w:rPr>
              <w:t xml:space="preserve">Admin list</w:t>
            </w:r>
          </w:p>
        </w:tc>
        <w:tc>
          <w:tcPr>
            <w:tcW w:w="7310" w:type="dxa"/>
            <w:shd w:val="clear" w:color="auto" w:fill="FDF1EA"/>
          </w:tcPr>
          <w:p>
            <w:pPr>
              <w:pStyle w:val="Compact"/>
              <w:spacing w:before="20" w:after="20"/>
              <w:jc w:val="left"/>
            </w:pPr>
            <w:r>
              <w:rPr>
                <w:rStyle w:val="VerbatimChar"/>
                <w:sz w:val="18"/>
              </w:rPr>
              <w:t xml:space="preserve">limit</w:t>
            </w:r>
            <w:r>
              <w:rPr>
                <w:sz w:val="18"/>
              </w:rPr>
              <w:t xml:space="preserve"> </w:t>
            </w:r>
            <w:r>
              <w:rPr>
                <w:sz w:val="18"/>
              </w:rPr>
              <w:t xml:space="preserve">≤ 100</w:t>
            </w:r>
          </w:p>
        </w:tc>
      </w:tr>
      <w:tr>
        <w:trPr>
          <w:cantSplit/>
        </w:trPr>
        <w:tc>
          <w:tcPr>
            <w:tcW w:w="2438" w:type="dxa"/>
            <w:shd w:val="clear" w:color="auto" w:fill="FFFFFF"/>
          </w:tcPr>
          <w:p>
            <w:pPr>
              <w:pStyle w:val="Compact"/>
              <w:spacing w:before="20" w:after="20"/>
              <w:jc w:val="left"/>
            </w:pPr>
            <w:r>
              <w:rPr>
                <w:sz w:val="18"/>
              </w:rPr>
              <w:t xml:space="preserve">Chadhawa</w:t>
            </w:r>
          </w:p>
        </w:tc>
        <w:tc>
          <w:tcPr>
            <w:tcW w:w="7310" w:type="dxa"/>
            <w:shd w:val="clear" w:color="auto" w:fill="FFFFFF"/>
          </w:tcPr>
          <w:p>
            <w:pPr>
              <w:pStyle w:val="Compact"/>
              <w:spacing w:before="20" w:after="20"/>
              <w:jc w:val="left"/>
            </w:pPr>
            <w:r>
              <w:rPr>
                <w:sz w:val="18"/>
              </w:rPr>
              <w:t xml:space="preserve">price integer &gt; 0, description ≤ 1000, emoji ≤ 16,</w:t>
            </w:r>
            <w:r>
              <w:rPr>
                <w:sz w:val="18"/>
              </w:rPr>
              <w:t xml:space="preserve"> </w:t>
            </w:r>
            <w:r>
              <w:rPr>
                <w:rStyle w:val="VerbatimChar"/>
                <w:sz w:val="18"/>
              </w:rPr>
              <w:t xml:space="preserve">displayOrder</w:t>
            </w:r>
            <w:r>
              <w:rPr>
                <w:sz w:val="18"/>
              </w:rPr>
              <w:t xml:space="preserve"> </w:t>
            </w:r>
            <w:r>
              <w:rPr>
                <w:sz w:val="18"/>
              </w:rPr>
              <w:t xml:space="preserve">0–9999 (default = next), name unique per temple</w:t>
            </w:r>
          </w:p>
        </w:tc>
      </w:tr>
      <w:tr>
        <w:trPr>
          <w:cantSplit/>
        </w:trPr>
        <w:tc>
          <w:tcPr>
            <w:tcW w:w="2438" w:type="dxa"/>
            <w:shd w:val="clear" w:color="auto" w:fill="FDF1EA"/>
          </w:tcPr>
          <w:p>
            <w:pPr>
              <w:pStyle w:val="Compact"/>
              <w:spacing w:before="20" w:after="20"/>
              <w:jc w:val="left"/>
            </w:pPr>
            <w:r>
              <w:rPr>
                <w:sz w:val="18"/>
              </w:rPr>
              <w:t xml:space="preserve">Shop product</w:t>
            </w:r>
          </w:p>
        </w:tc>
        <w:tc>
          <w:tcPr>
            <w:tcW w:w="7310" w:type="dxa"/>
            <w:shd w:val="clear" w:color="auto" w:fill="FDF1EA"/>
          </w:tcPr>
          <w:p>
            <w:pPr>
              <w:pStyle w:val="Compact"/>
              <w:spacing w:before="20" w:after="20"/>
              <w:jc w:val="left"/>
            </w:pPr>
            <w:r>
              <w:rPr>
                <w:sz w:val="18"/>
              </w:rPr>
              <w:t xml:space="preserve">price ≥ 1,</w:t>
            </w:r>
            <w:r>
              <w:rPr>
                <w:sz w:val="18"/>
              </w:rPr>
              <w:t xml:space="preserve"> </w:t>
            </w:r>
            <w:r>
              <w:rPr>
                <w:rStyle w:val="VerbatimChar"/>
                <w:sz w:val="18"/>
              </w:rPr>
              <w:t xml:space="preserve">originalPrice</w:t>
            </w:r>
            <w:r>
              <w:rPr>
                <w:sz w:val="18"/>
              </w:rPr>
              <w:t xml:space="preserve"> </w:t>
            </w:r>
            <w:r>
              <w:rPr>
                <w:sz w:val="18"/>
              </w:rPr>
              <w:t xml:space="preserve">≥ 1 or null (no check</w:t>
            </w:r>
            <w:r>
              <w:rPr>
                <w:sz w:val="18"/>
              </w:rPr>
              <w:t xml:space="preserve"> </w:t>
            </w:r>
            <w:r>
              <w:rPr>
                <w:rStyle w:val="VerbatimChar"/>
                <w:sz w:val="18"/>
              </w:rPr>
              <w:t xml:space="preserve">&gt; price</w:t>
            </w:r>
            <w:r>
              <w:rPr>
                <w:sz w:val="18"/>
              </w:rPr>
              <w:t xml:space="preserve">), benefits 1–20, description ≤ 2000, authenticity ≤ 300, slug unique</w:t>
            </w:r>
          </w:p>
        </w:tc>
      </w:tr>
      <w:tr>
        <w:trPr>
          <w:cantSplit/>
        </w:trPr>
        <w:tc>
          <w:tcPr>
            <w:tcW w:w="2438" w:type="dxa"/>
            <w:shd w:val="clear" w:color="auto" w:fill="FFFFFF"/>
          </w:tcPr>
          <w:p>
            <w:pPr>
              <w:pStyle w:val="Compact"/>
              <w:spacing w:before="20" w:after="20"/>
              <w:jc w:val="left"/>
            </w:pPr>
            <w:r>
              <w:rPr>
                <w:sz w:val="18"/>
              </w:rPr>
              <w:t xml:space="preserve">Shop category</w:t>
            </w:r>
          </w:p>
        </w:tc>
        <w:tc>
          <w:tcPr>
            <w:tcW w:w="7310" w:type="dxa"/>
            <w:shd w:val="clear" w:color="auto" w:fill="FFFFFF"/>
          </w:tcPr>
          <w:p>
            <w:pPr>
              <w:pStyle w:val="Compact"/>
              <w:spacing w:before="20" w:after="20"/>
              <w:jc w:val="left"/>
            </w:pPr>
            <w:r>
              <w:rPr>
                <w:sz w:val="18"/>
              </w:rPr>
              <w:t xml:space="preserve">name and slug unique; delete blocked (409) while products exist (also DB</w:t>
            </w:r>
            <w:r>
              <w:rPr>
                <w:sz w:val="18"/>
              </w:rPr>
              <w:t xml:space="preserve"> </w:t>
            </w:r>
            <w:r>
              <w:rPr>
                <w:rStyle w:val="VerbatimChar"/>
                <w:sz w:val="18"/>
              </w:rPr>
              <w:t xml:space="preserve">Restrict</w:t>
            </w:r>
            <w:r>
              <w:rPr>
                <w:sz w:val="18"/>
              </w:rPr>
              <w:t xml:space="preserve">)</w:t>
            </w:r>
          </w:p>
        </w:tc>
      </w:tr>
      <w:tr>
        <w:trPr>
          <w:cantSplit/>
        </w:trPr>
        <w:tc>
          <w:tcPr>
            <w:tcW w:w="2438" w:type="dxa"/>
            <w:shd w:val="clear" w:color="auto" w:fill="FDF1EA"/>
          </w:tcPr>
          <w:p>
            <w:pPr>
              <w:pStyle w:val="Compact"/>
              <w:spacing w:before="20" w:after="20"/>
              <w:jc w:val="left"/>
            </w:pPr>
            <w:r>
              <w:rPr>
                <w:sz w:val="18"/>
              </w:rPr>
              <w:t xml:space="preserve">Public visibility</w:t>
            </w:r>
          </w:p>
        </w:tc>
        <w:tc>
          <w:tcPr>
            <w:tcW w:w="7310" w:type="dxa"/>
            <w:shd w:val="clear" w:color="auto" w:fill="FDF1EA"/>
          </w:tcPr>
          <w:p>
            <w:pPr>
              <w:pStyle w:val="Compact"/>
              <w:spacing w:before="20" w:after="20"/>
              <w:jc w:val="left"/>
            </w:pPr>
            <w:r>
              <w:rPr>
                <w:sz w:val="18"/>
              </w:rPr>
              <w:t xml:space="preserve">temples: all; chadhawa: temples with ≥ 1 active offering; shop: active product in active category</w:t>
            </w:r>
          </w:p>
        </w:tc>
      </w:tr>
      <w:tr>
        <w:trPr>
          <w:cantSplit/>
        </w:trPr>
        <w:tc>
          <w:tcPr>
            <w:tcW w:w="2438" w:type="dxa"/>
            <w:shd w:val="clear" w:color="auto" w:fill="FFFFFF"/>
          </w:tcPr>
          <w:p>
            <w:pPr>
              <w:pStyle w:val="Compact"/>
              <w:spacing w:before="20" w:after="20"/>
              <w:jc w:val="left"/>
            </w:pPr>
            <w:r>
              <w:rPr>
                <w:sz w:val="18"/>
              </w:rPr>
              <w:t xml:space="preserve">Uploads</w:t>
            </w:r>
          </w:p>
        </w:tc>
        <w:tc>
          <w:tcPr>
            <w:tcW w:w="7310" w:type="dxa"/>
            <w:shd w:val="clear" w:color="auto" w:fill="FFFFFF"/>
          </w:tcPr>
          <w:p>
            <w:pPr>
              <w:pStyle w:val="Compact"/>
              <w:spacing w:before="20" w:after="20"/>
              <w:jc w:val="left"/>
            </w:pPr>
            <w:r>
              <w:rPr>
                <w:sz w:val="18"/>
              </w:rPr>
              <w:t xml:space="preserve">MIME ∈ JPEG / PNG / WebP / AVIF (client-declared), ≤ 10 MB, ≤ 10 files per request</w:t>
            </w:r>
          </w:p>
        </w:tc>
      </w:tr>
      <w:tr>
        <w:trPr>
          <w:cantSplit/>
        </w:trPr>
        <w:tc>
          <w:tcPr>
            <w:tcW w:w="2438" w:type="dxa"/>
            <w:shd w:val="clear" w:color="auto" w:fill="FDF1EA"/>
          </w:tcPr>
          <w:p>
            <w:pPr>
              <w:pStyle w:val="Compact"/>
              <w:spacing w:before="20" w:after="20"/>
              <w:jc w:val="left"/>
            </w:pPr>
            <w:r>
              <w:rPr>
                <w:sz w:val="18"/>
              </w:rPr>
              <w:t xml:space="preserve">Image deletion</w:t>
            </w:r>
          </w:p>
        </w:tc>
        <w:tc>
          <w:tcPr>
            <w:tcW w:w="7310" w:type="dxa"/>
            <w:shd w:val="clear" w:color="auto" w:fill="FDF1EA"/>
          </w:tcPr>
          <w:p>
            <w:pPr>
              <w:pStyle w:val="Compact"/>
              <w:spacing w:before="20" w:after="20"/>
              <w:jc w:val="left"/>
            </w:pPr>
            <w:r>
              <w:rPr>
                <w:sz w:val="18"/>
              </w:rPr>
              <w:t xml:space="preserve">remote Cloudinary delete must succeed before DB row removal; temple delete reports</w:t>
            </w:r>
            <w:r>
              <w:rPr>
                <w:sz w:val="18"/>
              </w:rPr>
              <w:t xml:space="preserve"> </w:t>
            </w:r>
            <w:r>
              <w:rPr>
                <w:rStyle w:val="VerbatimChar"/>
                <w:sz w:val="18"/>
              </w:rPr>
              <w:t xml:space="preserve">orphanedImages</w:t>
            </w:r>
          </w:p>
        </w:tc>
      </w:tr>
      <w:tr>
        <w:trPr>
          <w:cantSplit/>
        </w:trPr>
        <w:tc>
          <w:tcPr>
            <w:tcW w:w="2438" w:type="dxa"/>
            <w:shd w:val="clear" w:color="auto" w:fill="FFFFFF"/>
          </w:tcPr>
          <w:p>
            <w:pPr>
              <w:pStyle w:val="Compact"/>
              <w:spacing w:before="20" w:after="20"/>
              <w:jc w:val="left"/>
            </w:pPr>
            <w:r>
              <w:rPr>
                <w:sz w:val="18"/>
              </w:rPr>
              <w:t xml:space="preserve">Display-only maths</w:t>
            </w:r>
          </w:p>
        </w:tc>
        <w:tc>
          <w:tcPr>
            <w:tcW w:w="7310" w:type="dxa"/>
            <w:shd w:val="clear" w:color="auto" w:fill="FFFFFF"/>
          </w:tcPr>
          <w:p>
            <w:pPr>
              <w:pStyle w:val="Compact"/>
              <w:spacing w:before="20" w:after="20"/>
              <w:jc w:val="left"/>
            </w:pPr>
            <w:r>
              <w:rPr>
                <w:sz w:val="18"/>
              </w:rPr>
              <w:t xml:space="preserve">puja total</w:t>
            </w:r>
            <w:r>
              <w:rPr>
                <w:sz w:val="18"/>
              </w:rPr>
              <w:t xml:space="preserve"> </w:t>
            </w:r>
            <w:r>
              <w:rPr>
                <w:rStyle w:val="VerbatimChar"/>
                <w:sz w:val="18"/>
              </w:rPr>
              <w:t xml:space="preserve">price × qty</w:t>
            </w:r>
            <w:r>
              <w:rPr>
                <w:sz w:val="18"/>
              </w:rPr>
              <w:t xml:space="preserve">; chadhawa</w:t>
            </w:r>
            <w:r>
              <w:rPr>
                <w:sz w:val="18"/>
              </w:rPr>
              <w:t xml:space="preserve"> </w:t>
            </w:r>
            <w:r>
              <w:rPr>
                <w:rStyle w:val="VerbatimChar"/>
                <w:sz w:val="18"/>
              </w:rPr>
              <w:t xml:space="preserve">Σ price × qty</w:t>
            </w:r>
            <w:r>
              <w:rPr>
                <w:sz w:val="18"/>
              </w:rPr>
              <w:t xml:space="preserve"> </w:t>
            </w:r>
            <w:r>
              <w:rPr>
                <w:sz w:val="18"/>
              </w:rPr>
              <w:t xml:space="preserve">(no server counterpart)</w:t>
            </w:r>
          </w:p>
        </w:tc>
      </w:tr>
    </w:tbl>
    <w:bookmarkEnd w:id="110"/>
    <w:bookmarkStart w:id="111" w:name="X4f9a0553728b8ea518c4d40ef16e84bf2b91fbd"/>
    <w:p>
      <w:pPr>
        <w:pStyle w:val="Heading2"/>
      </w:pPr>
      <w:r>
        <w:t xml:space="preserve">5.3 Live Darshan rules (</w:t>
      </w:r>
      <w:r>
        <w:rPr>
          <w:rStyle w:val="VerbatimChar"/>
        </w:rPr>
        <w:t xml:space="preserve">modules/darshan/*</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368"/>
        <w:gridCol w:w="7380"/>
      </w:tblGrid>
      <w:tr>
        <w:trPr>
          <w:tblHeader w:val="true"/>
          <w:cantSplit/>
          <w:tblHeader/>
        </w:trPr>
        <w:tc>
          <w:tcPr>
            <w:tcW w:w="2368" w:type="dxa"/>
            <w:shd w:val="clear" w:color="auto" w:fill="E8935F"/>
          </w:tcPr>
          <w:p>
            <w:pPr>
              <w:pStyle w:val="Compact"/>
              <w:spacing w:before="20" w:after="20"/>
              <w:jc w:val="left"/>
            </w:pPr>
            <w:r>
              <w:rPr>
                <w:b/>
                <w:color w:val="FFFFFF"/>
                <w:sz w:val="18"/>
              </w:rPr>
              <w:t xml:space="preserve">Rule</w:t>
            </w:r>
          </w:p>
        </w:tc>
        <w:tc>
          <w:tcPr>
            <w:tcW w:w="7380" w:type="dxa"/>
            <w:shd w:val="clear" w:color="auto" w:fill="E8935F"/>
          </w:tcPr>
          <w:p>
            <w:pPr>
              <w:pStyle w:val="Compact"/>
              <w:spacing w:before="20" w:after="20"/>
              <w:jc w:val="left"/>
            </w:pPr>
            <w:r>
              <w:rPr>
                <w:b/>
                <w:color w:val="FFFFFF"/>
                <w:sz w:val="18"/>
              </w:rPr>
              <w:t xml:space="preserve">Value</w:t>
            </w:r>
          </w:p>
        </w:tc>
      </w:tr>
      <w:tr>
        <w:trPr>
          <w:cantSplit/>
        </w:trPr>
        <w:tc>
          <w:tcPr>
            <w:tcW w:w="2368" w:type="dxa"/>
            <w:shd w:val="clear" w:color="auto" w:fill="FFFFFF"/>
          </w:tcPr>
          <w:p>
            <w:pPr>
              <w:pStyle w:val="Compact"/>
              <w:spacing w:before="20" w:after="20"/>
              <w:jc w:val="left"/>
            </w:pPr>
            <w:r>
              <w:rPr>
                <w:sz w:val="18"/>
              </w:rPr>
              <w:t xml:space="preserve">WebSub lease</w:t>
            </w:r>
          </w:p>
        </w:tc>
        <w:tc>
          <w:tcPr>
            <w:tcW w:w="7380" w:type="dxa"/>
            <w:shd w:val="clear" w:color="auto" w:fill="FFFFFF"/>
          </w:tcPr>
          <w:p>
            <w:pPr>
              <w:pStyle w:val="Compact"/>
              <w:spacing w:before="20" w:after="20"/>
              <w:jc w:val="left"/>
            </w:pPr>
            <w:r>
              <w:rPr>
                <w:sz w:val="18"/>
              </w:rPr>
              <w:t xml:space="preserve">4 days (</w:t>
            </w:r>
            <w:r>
              <w:rPr>
                <w:rStyle w:val="VerbatimChar"/>
                <w:sz w:val="18"/>
              </w:rPr>
              <w:t xml:space="preserve">LEASE_SECONDS</w:t>
            </w:r>
            <w:r>
              <w:rPr>
                <w:sz w:val="18"/>
              </w:rPr>
              <w:t xml:space="preserve">); renewal every lease − 1 day =</w:t>
            </w:r>
            <w:r>
              <w:rPr>
                <w:sz w:val="18"/>
              </w:rPr>
              <w:t xml:space="preserve"> </w:t>
            </w:r>
            <w:r>
              <w:rPr>
                <w:bCs/>
                <w:b/>
                <w:sz w:val="18"/>
              </w:rPr>
              <w:t xml:space="preserve">3 days</w:t>
            </w:r>
          </w:p>
        </w:tc>
      </w:tr>
      <w:tr>
        <w:trPr>
          <w:cantSplit/>
        </w:trPr>
        <w:tc>
          <w:tcPr>
            <w:tcW w:w="2368" w:type="dxa"/>
            <w:shd w:val="clear" w:color="auto" w:fill="FDF1EA"/>
          </w:tcPr>
          <w:p>
            <w:pPr>
              <w:pStyle w:val="Compact"/>
              <w:spacing w:before="20" w:after="20"/>
              <w:jc w:val="left"/>
            </w:pPr>
            <w:r>
              <w:rPr>
                <w:sz w:val="18"/>
              </w:rPr>
              <w:t xml:space="preserve">Live definition</w:t>
            </w:r>
          </w:p>
        </w:tc>
        <w:tc>
          <w:tcPr>
            <w:tcW w:w="7380" w:type="dxa"/>
            <w:shd w:val="clear" w:color="auto" w:fill="FDF1EA"/>
          </w:tcPr>
          <w:p>
            <w:pPr>
              <w:pStyle w:val="Compact"/>
              <w:spacing w:before="20" w:after="20"/>
              <w:jc w:val="left"/>
            </w:pPr>
            <w:r>
              <w:rPr>
                <w:rStyle w:val="VerbatimChar"/>
                <w:sz w:val="18"/>
              </w:rPr>
              <w:t xml:space="preserve">liveBroadcastContent === "live"</w:t>
            </w:r>
            <w:r>
              <w:rPr>
                <w:sz w:val="18"/>
              </w:rPr>
              <w:t xml:space="preserve"> </w:t>
            </w:r>
            <w:r>
              <w:rPr>
                <w:bCs/>
                <w:b/>
                <w:sz w:val="18"/>
              </w:rPr>
              <w:t xml:space="preserve">and</w:t>
            </w:r>
            <w:r>
              <w:rPr>
                <w:sz w:val="18"/>
              </w:rPr>
              <w:t xml:space="preserve"> </w:t>
            </w:r>
            <w:r>
              <w:rPr>
                <w:rStyle w:val="VerbatimChar"/>
                <w:sz w:val="18"/>
              </w:rPr>
              <w:t xml:space="preserve">embeddable !== false</w:t>
            </w:r>
          </w:p>
        </w:tc>
      </w:tr>
      <w:tr>
        <w:trPr>
          <w:cantSplit/>
        </w:trPr>
        <w:tc>
          <w:tcPr>
            <w:tcW w:w="2368" w:type="dxa"/>
            <w:shd w:val="clear" w:color="auto" w:fill="FFFFFF"/>
          </w:tcPr>
          <w:p>
            <w:pPr>
              <w:pStyle w:val="Compact"/>
              <w:spacing w:before="20" w:after="20"/>
              <w:jc w:val="left"/>
            </w:pPr>
            <w:r>
              <w:rPr>
                <w:sz w:val="18"/>
              </w:rPr>
              <w:t xml:space="preserve">Safety poll</w:t>
            </w:r>
          </w:p>
        </w:tc>
        <w:tc>
          <w:tcPr>
            <w:tcW w:w="7380" w:type="dxa"/>
            <w:shd w:val="clear" w:color="auto" w:fill="FFFFFF"/>
          </w:tcPr>
          <w:p>
            <w:pPr>
              <w:pStyle w:val="Compact"/>
              <w:spacing w:before="20" w:after="20"/>
              <w:jc w:val="left"/>
            </w:pPr>
            <w:r>
              <w:rPr>
                <w:sz w:val="18"/>
              </w:rPr>
              <w:t xml:space="preserve">every</w:t>
            </w:r>
            <w:r>
              <w:rPr>
                <w:sz w:val="18"/>
              </w:rPr>
              <w:t xml:space="preserve"> </w:t>
            </w:r>
            <w:r>
              <w:rPr>
                <w:rStyle w:val="VerbatimChar"/>
                <w:sz w:val="18"/>
              </w:rPr>
              <w:t xml:space="preserve">DARSHAN_LIVE_CHECK_INTERVAL_SECONDS</w:t>
            </w:r>
            <w:r>
              <w:rPr>
                <w:sz w:val="18"/>
              </w:rPr>
              <w:t xml:space="preserve"> </w:t>
            </w:r>
            <w:r>
              <w:rPr>
                <w:sz w:val="18"/>
              </w:rPr>
              <w:t xml:space="preserve">(default 120) for channels with</w:t>
            </w:r>
            <w:r>
              <w:rPr>
                <w:sz w:val="18"/>
              </w:rPr>
              <w:t xml:space="preserve"> </w:t>
            </w:r>
            <w:r>
              <w:rPr>
                <w:rStyle w:val="VerbatimChar"/>
                <w:sz w:val="18"/>
              </w:rPr>
              <w:t xml:space="preserve">isLive &amp;&amp; currentLiveVideoId</w:t>
            </w:r>
          </w:p>
        </w:tc>
      </w:tr>
      <w:tr>
        <w:trPr>
          <w:cantSplit/>
        </w:trPr>
        <w:tc>
          <w:tcPr>
            <w:tcW w:w="2368" w:type="dxa"/>
            <w:shd w:val="clear" w:color="auto" w:fill="FDF1EA"/>
          </w:tcPr>
          <w:p>
            <w:pPr>
              <w:pStyle w:val="Compact"/>
              <w:spacing w:before="20" w:after="20"/>
              <w:jc w:val="left"/>
            </w:pPr>
            <w:r>
              <w:rPr>
                <w:sz w:val="18"/>
              </w:rPr>
              <w:t xml:space="preserve">Quota cost</w:t>
            </w:r>
          </w:p>
        </w:tc>
        <w:tc>
          <w:tcPr>
            <w:tcW w:w="7380" w:type="dxa"/>
            <w:shd w:val="clear" w:color="auto" w:fill="FDF1EA"/>
          </w:tcPr>
          <w:p>
            <w:pPr>
              <w:pStyle w:val="Compact"/>
              <w:spacing w:before="20" w:after="20"/>
              <w:jc w:val="left"/>
            </w:pPr>
            <w:r>
              <w:rPr>
                <w:sz w:val="18"/>
              </w:rPr>
              <w:t xml:space="preserve">code comments assume 1 unit per</w:t>
            </w:r>
            <w:r>
              <w:rPr>
                <w:sz w:val="18"/>
              </w:rPr>
              <w:t xml:space="preserve"> </w:t>
            </w:r>
            <w:r>
              <w:rPr>
                <w:rStyle w:val="VerbatimChar"/>
                <w:sz w:val="18"/>
              </w:rPr>
              <w:t xml:space="preserve">videos.list</w:t>
            </w:r>
            <w:r>
              <w:rPr>
                <w:sz w:val="18"/>
              </w:rPr>
              <w:t xml:space="preserve"> </w:t>
            </w:r>
            <w:r>
              <w:rPr>
                <w:sz w:val="18"/>
              </w:rPr>
              <w:t xml:space="preserve">call (not verified against Google's table)</w:t>
            </w:r>
          </w:p>
        </w:tc>
      </w:tr>
      <w:tr>
        <w:trPr>
          <w:cantSplit/>
        </w:trPr>
        <w:tc>
          <w:tcPr>
            <w:tcW w:w="2368" w:type="dxa"/>
            <w:shd w:val="clear" w:color="auto" w:fill="FFFFFF"/>
          </w:tcPr>
          <w:p>
            <w:pPr>
              <w:pStyle w:val="Compact"/>
              <w:spacing w:before="20" w:after="20"/>
              <w:jc w:val="left"/>
            </w:pPr>
            <w:r>
              <w:rPr>
                <w:sz w:val="18"/>
              </w:rPr>
              <w:t xml:space="preserve">SSE heartbeat</w:t>
            </w:r>
          </w:p>
        </w:tc>
        <w:tc>
          <w:tcPr>
            <w:tcW w:w="7380" w:type="dxa"/>
            <w:shd w:val="clear" w:color="auto" w:fill="FFFFFF"/>
          </w:tcPr>
          <w:p>
            <w:pPr>
              <w:pStyle w:val="Compact"/>
              <w:spacing w:before="20" w:after="20"/>
              <w:jc w:val="left"/>
            </w:pPr>
            <w:r>
              <w:rPr>
                <w:sz w:val="18"/>
              </w:rPr>
              <w:t xml:space="preserve">30 s</w:t>
            </w:r>
          </w:p>
        </w:tc>
      </w:tr>
      <w:tr>
        <w:trPr>
          <w:cantSplit/>
        </w:trPr>
        <w:tc>
          <w:tcPr>
            <w:tcW w:w="2368" w:type="dxa"/>
            <w:shd w:val="clear" w:color="auto" w:fill="FDF1EA"/>
          </w:tcPr>
          <w:p>
            <w:pPr>
              <w:pStyle w:val="Compact"/>
              <w:spacing w:before="20" w:after="20"/>
              <w:jc w:val="left"/>
            </w:pPr>
            <w:r>
              <w:rPr>
                <w:sz w:val="18"/>
              </w:rPr>
              <w:t xml:space="preserve">Channels</w:t>
            </w:r>
          </w:p>
        </w:tc>
        <w:tc>
          <w:tcPr>
            <w:tcW w:w="7380" w:type="dxa"/>
            <w:shd w:val="clear" w:color="auto" w:fill="FDF1EA"/>
          </w:tcPr>
          <w:p>
            <w:pPr>
              <w:pStyle w:val="Compact"/>
              <w:spacing w:before="20" w:after="20"/>
              <w:jc w:val="left"/>
            </w:pPr>
            <w:r>
              <w:rPr>
                <w:sz w:val="18"/>
              </w:rPr>
              <w:t xml:space="preserve">18 in</w:t>
            </w:r>
            <w:r>
              <w:rPr>
                <w:sz w:val="18"/>
              </w:rPr>
              <w:t xml:space="preserve"> </w:t>
            </w:r>
            <w:r>
              <w:rPr>
                <w:rStyle w:val="VerbatimChar"/>
                <w:sz w:val="18"/>
              </w:rPr>
              <w:t xml:space="preserve">config/temples.json</w:t>
            </w:r>
            <w:r>
              <w:rPr>
                <w:sz w:val="18"/>
              </w:rPr>
              <w:t xml:space="preserve">; 4 without channel ID are never subscribed</w:t>
            </w:r>
          </w:p>
        </w:tc>
      </w:tr>
      <w:tr>
        <w:trPr>
          <w:cantSplit/>
        </w:trPr>
        <w:tc>
          <w:tcPr>
            <w:tcW w:w="2368" w:type="dxa"/>
            <w:shd w:val="clear" w:color="auto" w:fill="FFFFFF"/>
          </w:tcPr>
          <w:p>
            <w:pPr>
              <w:pStyle w:val="Compact"/>
              <w:spacing w:before="20" w:after="20"/>
              <w:jc w:val="left"/>
            </w:pPr>
            <w:r>
              <w:rPr>
                <w:sz w:val="18"/>
              </w:rPr>
              <w:t xml:space="preserve">Client embed retries</w:t>
            </w:r>
          </w:p>
        </w:tc>
        <w:tc>
          <w:tcPr>
            <w:tcW w:w="7380" w:type="dxa"/>
            <w:shd w:val="clear" w:color="auto" w:fill="FFFFFF"/>
          </w:tcPr>
          <w:p>
            <w:pPr>
              <w:pStyle w:val="Compact"/>
              <w:spacing w:before="20" w:after="20"/>
              <w:jc w:val="left"/>
            </w:pPr>
            <w:r>
              <w:rPr>
                <w:sz w:val="18"/>
              </w:rPr>
              <w:t xml:space="preserve">error codes 101/150 treated as embedding disabled</w:t>
            </w:r>
          </w:p>
        </w:tc>
      </w:tr>
    </w:tbl>
    <w:bookmarkEnd w:id="111"/>
    <w:bookmarkStart w:id="112" w:name="X9f8ccbc90634a1302ef2f00f091d10d0be8a78c"/>
    <w:p>
      <w:pPr>
        <w:pStyle w:val="Heading2"/>
      </w:pPr>
      <w:r>
        <w:t xml:space="preserve">5.4 Platform rules</w:t>
      </w:r>
    </w:p>
    <w:p>
      <w:pPr>
        <w:numPr>
          <w:ilvl w:val="0"/>
          <w:numId w:val="1029"/>
        </w:numPr>
        <w:pStyle w:val="Compact"/>
      </w:pPr>
      <w:r>
        <w:t xml:space="preserve">JSON body limit 20 MB. CORS allowlist (7 explicit origins + localhost/LAN regex +</w:t>
      </w:r>
      <w:r>
        <w:t xml:space="preserve"> </w:t>
      </w:r>
      <w:r>
        <w:rPr>
          <w:rStyle w:val="VerbatimChar"/>
        </w:rPr>
        <w:t xml:space="preserve">CORS_ORIGIN</w:t>
      </w:r>
      <w:r>
        <w:t xml:space="preserve">); rejection → HTTP 500.</w:t>
      </w:r>
    </w:p>
    <w:p>
      <w:pPr>
        <w:numPr>
          <w:ilvl w:val="0"/>
          <w:numId w:val="1029"/>
        </w:numPr>
        <w:pStyle w:val="Compact"/>
      </w:pPr>
      <w:r>
        <w:t xml:space="preserve">TTS input truncated to 500 characters;</w:t>
      </w:r>
      <w:r>
        <w:t xml:space="preserve"> </w:t>
      </w:r>
      <w:r>
        <w:rPr>
          <w:rStyle w:val="VerbatimChar"/>
        </w:rPr>
        <w:t xml:space="preserve">language</w:t>
      </w:r>
      <w:r>
        <w:t xml:space="preserve"> </w:t>
      </w:r>
      <w:r>
        <w:t xml:space="preserve">starting with</w:t>
      </w:r>
      <w:r>
        <w:t xml:space="preserve"> </w:t>
      </w:r>
      <w:r>
        <w:rPr>
          <w:rStyle w:val="VerbatimChar"/>
        </w:rPr>
        <w:t xml:space="preserve">en</w:t>
      </w:r>
      <w:r>
        <w:t xml:space="preserve"> </w:t>
      </w:r>
      <w:r>
        <w:t xml:space="preserve">→</w:t>
      </w:r>
      <w:r>
        <w:t xml:space="preserve"> </w:t>
      </w:r>
      <w:r>
        <w:rPr>
          <w:rStyle w:val="VerbatimChar"/>
        </w:rPr>
        <w:t xml:space="preserve">en-IN</w:t>
      </w:r>
      <w:r>
        <w:t xml:space="preserve">, otherwise</w:t>
      </w:r>
      <w:r>
        <w:t xml:space="preserve"> </w:t>
      </w:r>
      <w:r>
        <w:rPr>
          <w:rStyle w:val="VerbatimChar"/>
        </w:rPr>
        <w:t xml:space="preserve">hi-IN</w:t>
      </w:r>
      <w:r>
        <w:t xml:space="preserve">.</w:t>
      </w:r>
    </w:p>
    <w:p>
      <w:pPr>
        <w:numPr>
          <w:ilvl w:val="0"/>
          <w:numId w:val="1029"/>
        </w:numPr>
        <w:pStyle w:val="Compact"/>
      </w:pPr>
      <w:r>
        <w:t xml:space="preserve">Client React Query</w:t>
      </w:r>
      <w:r>
        <w:t xml:space="preserve"> </w:t>
      </w:r>
      <w:r>
        <w:rPr>
          <w:rStyle w:val="VerbatimChar"/>
        </w:rPr>
        <w:t xml:space="preserve">staleTime</w:t>
      </w:r>
      <w:r>
        <w:t xml:space="preserve">: 60 s for catalogues;</w:t>
      </w:r>
      <w:r>
        <w:t xml:space="preserve"> </w:t>
      </w:r>
      <w:r>
        <w:rPr>
          <w:rStyle w:val="VerbatimChar"/>
        </w:rPr>
        <w:t xml:space="preserve">Infinity</w:t>
      </w:r>
      <w:r>
        <w:t xml:space="preserve"> </w:t>
      </w:r>
      <w:r>
        <w:t xml:space="preserve">for Darshan (patched by SSE).</w:t>
      </w:r>
    </w:p>
    <w:p>
      <w:pPr>
        <w:numPr>
          <w:ilvl w:val="0"/>
          <w:numId w:val="1029"/>
        </w:numPr>
        <w:pStyle w:val="Compact"/>
      </w:pPr>
      <w:r>
        <w:t xml:space="preserve">Client token refresh: a single in-flight refresh is shared; a failed request is retried once after 401.</w:t>
      </w:r>
    </w:p>
    <w:bookmarkEnd w:id="112"/>
    <w:bookmarkStart w:id="116" w:name="Xc23f2e625a85cd52a0e9da7eaeb33505e9d1a21"/>
    <w:p>
      <w:pPr>
        <w:pStyle w:val="Heading2"/>
      </w:pPr>
      <w:r>
        <w:t xml:space="preserve">5.5 Decision flow — login</w:t>
      </w:r>
    </w:p>
    <w:p>
      <w:pPr>
        <w:pStyle w:val="FirstParagraph"/>
        <w:jc w:val="center"/>
      </w:pPr>
      <w:r>
        <w:drawing>
          <wp:inline>
            <wp:extent cx="3614935" cy="7589520"/>
            <wp:effectExtent b="0" l="0" r="0" t="0"/>
            <wp:docPr descr="" title="" id="114" name="Picture"/>
            <a:graphic>
              <a:graphicData uri="http://schemas.openxmlformats.org/drawingml/2006/picture">
                <pic:pic>
                  <pic:nvPicPr>
                    <pic:cNvPr descr="/tmp/claude-0/-home-claude/42e3fa2f-76e1-56fe-b31a-cf14674206e9/scratchpad/build/diagrams/d02.png" id="115" name="Picture"/>
                    <pic:cNvPicPr>
                      <a:picLocks noChangeArrowheads="1" noChangeAspect="1"/>
                    </pic:cNvPicPr>
                  </pic:nvPicPr>
                  <pic:blipFill>
                    <a:blip r:embed="rId113"/>
                    <a:stretch>
                      <a:fillRect/>
                    </a:stretch>
                  </pic:blipFill>
                  <pic:spPr bwMode="auto">
                    <a:xfrm>
                      <a:off x="0" y="0"/>
                      <a:ext cx="3614935" cy="7589520"/>
                    </a:xfrm>
                    <a:prstGeom prst="rect">
                      <a:avLst/>
                    </a:prstGeom>
                    <a:noFill/>
                    <a:ln w="9525">
                      <a:noFill/>
                      <a:headEnd/>
                      <a:tailEnd/>
                    </a:ln>
                  </pic:spPr>
                </pic:pic>
              </a:graphicData>
            </a:graphic>
          </wp:inline>
        </w:drawing>
      </w:r>
    </w:p>
    <w:bookmarkEnd w:id="116"/>
    <w:bookmarkStart w:id="123" w:name="Xddcdef1f173621219296b7ddd14129c1e818399"/>
    <w:p>
      <w:pPr>
        <w:pStyle w:val="Heading2"/>
      </w:pPr>
      <w:r>
        <w:t xml:space="preserve">5.6 State transitions</w:t>
      </w:r>
    </w:p>
    <w:p>
      <w:pPr>
        <w:pStyle w:val="FirstParagraph"/>
      </w:pPr>
      <w:r>
        <w:t xml:space="preserve">The following lifecycles are assembled from the documented rules (states are as described in the notes; the diagrams themselves are this document's synthesis).</w:t>
      </w:r>
    </w:p>
    <w:p>
      <w:pPr>
        <w:pStyle w:val="BodyText"/>
      </w:pPr>
      <w:r>
        <w:rPr>
          <w:bCs/>
          <w:b/>
        </w:rPr>
        <w:t xml:space="preserve">User account</w:t>
      </w:r>
    </w:p>
    <w:p>
      <w:pPr>
        <w:pStyle w:val="BodyText"/>
        <w:jc w:val="center"/>
      </w:pPr>
      <w:r>
        <w:drawing>
          <wp:inline>
            <wp:extent cx="5334000" cy="3542964"/>
            <wp:effectExtent b="0" l="0" r="0" t="0"/>
            <wp:docPr descr="" title="" id="118" name="Picture"/>
            <a:graphic>
              <a:graphicData uri="http://schemas.openxmlformats.org/drawingml/2006/picture">
                <pic:pic>
                  <pic:nvPicPr>
                    <pic:cNvPr descr="/tmp/claude-0/-home-claude/42e3fa2f-76e1-56fe-b31a-cf14674206e9/scratchpad/build/diagrams/d03.png" id="119" name="Picture"/>
                    <pic:cNvPicPr>
                      <a:picLocks noChangeArrowheads="1" noChangeAspect="1"/>
                    </pic:cNvPicPr>
                  </pic:nvPicPr>
                  <pic:blipFill>
                    <a:blip r:embed="rId117"/>
                    <a:stretch>
                      <a:fillRect/>
                    </a:stretch>
                  </pic:blipFill>
                  <pic:spPr bwMode="auto">
                    <a:xfrm>
                      <a:off x="0" y="0"/>
                      <a:ext cx="5334000" cy="3542964"/>
                    </a:xfrm>
                    <a:prstGeom prst="rect">
                      <a:avLst/>
                    </a:prstGeom>
                    <a:noFill/>
                    <a:ln w="9525">
                      <a:noFill/>
                      <a:headEnd/>
                      <a:tailEnd/>
                    </a:ln>
                  </pic:spPr>
                </pic:pic>
              </a:graphicData>
            </a:graphic>
          </wp:inline>
        </w:drawing>
      </w:r>
    </w:p>
    <w:p>
      <w:pPr>
        <w:pStyle w:val="BodyText"/>
      </w:pPr>
      <w:r>
        <w:t xml:space="preserve">Note: there is no path to a deleted or deactivated state —</w:t>
      </w:r>
      <w:r>
        <w:t xml:space="preserve"> </w:t>
      </w:r>
      <w:r>
        <w:rPr>
          <w:rStyle w:val="VerbatimChar"/>
        </w:rPr>
        <w:t xml:space="preserve">isDeleted</w:t>
      </w:r>
      <w:r>
        <w:t xml:space="preserve">,</w:t>
      </w:r>
      <w:r>
        <w:t xml:space="preserve"> </w:t>
      </w:r>
      <w:r>
        <w:rPr>
          <w:rStyle w:val="VerbatimChar"/>
        </w:rPr>
        <w:t xml:space="preserve">isActive=false</w:t>
      </w:r>
      <w:r>
        <w:t xml:space="preserve"> </w:t>
      </w:r>
      <w:r>
        <w:t xml:space="preserve">and</w:t>
      </w:r>
      <w:r>
        <w:t xml:space="preserve"> </w:t>
      </w:r>
      <w:r>
        <w:rPr>
          <w:rStyle w:val="VerbatimChar"/>
        </w:rPr>
        <w:t xml:space="preserve">deletedAt</w:t>
      </w:r>
      <w:r>
        <w:t xml:space="preserve"> </w:t>
      </w:r>
      <w:r>
        <w:t xml:space="preserve">are read but never written by any API.</w:t>
      </w:r>
    </w:p>
    <w:p>
      <w:pPr>
        <w:pStyle w:val="BodyText"/>
      </w:pPr>
      <w:r>
        <w:rPr>
          <w:bCs/>
          <w:b/>
        </w:rPr>
        <w:t xml:space="preserve">OTP, reset token and session</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405"/>
        <w:gridCol w:w="2359"/>
        <w:gridCol w:w="5983"/>
      </w:tblGrid>
      <w:tr>
        <w:trPr>
          <w:tblHeader w:val="true"/>
          <w:cantSplit/>
          <w:tblHeader/>
        </w:trPr>
        <w:tc>
          <w:tcPr>
            <w:tcW w:w="1405" w:type="dxa"/>
            <w:shd w:val="clear" w:color="auto" w:fill="E8935F"/>
          </w:tcPr>
          <w:p>
            <w:pPr>
              <w:pStyle w:val="Compact"/>
              <w:spacing w:before="20" w:after="20"/>
              <w:jc w:val="left"/>
            </w:pPr>
            <w:r>
              <w:rPr>
                <w:b/>
                <w:color w:val="FFFFFF"/>
                <w:sz w:val="18"/>
              </w:rPr>
              <w:t xml:space="preserve">Entity</w:t>
            </w:r>
          </w:p>
        </w:tc>
        <w:tc>
          <w:tcPr>
            <w:tcW w:w="2359" w:type="dxa"/>
            <w:shd w:val="clear" w:color="auto" w:fill="E8935F"/>
          </w:tcPr>
          <w:p>
            <w:pPr>
              <w:pStyle w:val="Compact"/>
              <w:spacing w:before="20" w:after="20"/>
              <w:jc w:val="left"/>
            </w:pPr>
            <w:r>
              <w:rPr>
                <w:b/>
                <w:color w:val="FFFFFF"/>
                <w:sz w:val="18"/>
              </w:rPr>
              <w:t xml:space="preserve">States</w:t>
            </w:r>
          </w:p>
        </w:tc>
        <w:tc>
          <w:tcPr>
            <w:tcW w:w="5983" w:type="dxa"/>
            <w:shd w:val="clear" w:color="auto" w:fill="E8935F"/>
          </w:tcPr>
          <w:p>
            <w:pPr>
              <w:pStyle w:val="Compact"/>
              <w:spacing w:before="20" w:after="20"/>
              <w:jc w:val="left"/>
            </w:pPr>
            <w:r>
              <w:rPr>
                <w:b/>
                <w:color w:val="FFFFFF"/>
                <w:sz w:val="18"/>
              </w:rPr>
              <w:t xml:space="preserve">Transitions</w:t>
            </w:r>
          </w:p>
        </w:tc>
      </w:tr>
      <w:tr>
        <w:trPr>
          <w:cantSplit/>
        </w:trPr>
        <w:tc>
          <w:tcPr>
            <w:tcW w:w="1405" w:type="dxa"/>
            <w:shd w:val="clear" w:color="auto" w:fill="FFFFFF"/>
          </w:tcPr>
          <w:p>
            <w:pPr>
              <w:pStyle w:val="Compact"/>
              <w:spacing w:before="20" w:after="20"/>
              <w:jc w:val="left"/>
            </w:pPr>
            <w:r>
              <w:rPr>
                <w:sz w:val="18"/>
              </w:rPr>
              <w:t xml:space="preserve">OTP</w:t>
            </w:r>
          </w:p>
        </w:tc>
        <w:tc>
          <w:tcPr>
            <w:tcW w:w="2359" w:type="dxa"/>
            <w:shd w:val="clear" w:color="auto" w:fill="FFFFFF"/>
          </w:tcPr>
          <w:p>
            <w:pPr>
              <w:pStyle w:val="Compact"/>
              <w:spacing w:before="20" w:after="20"/>
              <w:jc w:val="left"/>
            </w:pPr>
            <w:r>
              <w:rPr>
                <w:sz w:val="18"/>
              </w:rPr>
              <w:t xml:space="preserve">created → used / expired</w:t>
            </w:r>
          </w:p>
        </w:tc>
        <w:tc>
          <w:tcPr>
            <w:tcW w:w="5983" w:type="dxa"/>
            <w:shd w:val="clear" w:color="auto" w:fill="FFFFFF"/>
          </w:tcPr>
          <w:p>
            <w:pPr>
              <w:pStyle w:val="Compact"/>
              <w:spacing w:before="20" w:after="20"/>
              <w:jc w:val="left"/>
            </w:pPr>
            <w:r>
              <w:rPr>
                <w:sz w:val="18"/>
              </w:rPr>
              <w:t xml:space="preserve">used on successful verify or superseded by resend; expiry after 10 min; never purged</w:t>
            </w:r>
          </w:p>
        </w:tc>
      </w:tr>
      <w:tr>
        <w:trPr>
          <w:cantSplit/>
        </w:trPr>
        <w:tc>
          <w:tcPr>
            <w:tcW w:w="1405" w:type="dxa"/>
            <w:shd w:val="clear" w:color="auto" w:fill="FDF1EA"/>
          </w:tcPr>
          <w:p>
            <w:pPr>
              <w:pStyle w:val="Compact"/>
              <w:spacing w:before="20" w:after="20"/>
              <w:jc w:val="left"/>
            </w:pPr>
            <w:r>
              <w:rPr>
                <w:sz w:val="18"/>
              </w:rPr>
              <w:t xml:space="preserve">Reset token</w:t>
            </w:r>
          </w:p>
        </w:tc>
        <w:tc>
          <w:tcPr>
            <w:tcW w:w="2359" w:type="dxa"/>
            <w:shd w:val="clear" w:color="auto" w:fill="FDF1EA"/>
          </w:tcPr>
          <w:p>
            <w:pPr>
              <w:pStyle w:val="Compact"/>
              <w:spacing w:before="20" w:after="20"/>
              <w:jc w:val="left"/>
            </w:pPr>
            <w:r>
              <w:rPr>
                <w:sz w:val="18"/>
              </w:rPr>
              <w:t xml:space="preserve">created → used / expired</w:t>
            </w:r>
          </w:p>
        </w:tc>
        <w:tc>
          <w:tcPr>
            <w:tcW w:w="5983" w:type="dxa"/>
            <w:shd w:val="clear" w:color="auto" w:fill="FDF1EA"/>
          </w:tcPr>
          <w:p>
            <w:pPr>
              <w:pStyle w:val="Compact"/>
              <w:spacing w:before="20" w:after="20"/>
              <w:jc w:val="left"/>
            </w:pPr>
            <w:r>
              <w:rPr>
                <w:sz w:val="18"/>
              </w:rPr>
              <w:t xml:space="preserve">superseded by a new request; used on reset; 1 h expiry; never purged</w:t>
            </w:r>
          </w:p>
        </w:tc>
      </w:tr>
      <w:tr>
        <w:trPr>
          <w:cantSplit/>
        </w:trPr>
        <w:tc>
          <w:tcPr>
            <w:tcW w:w="1405" w:type="dxa"/>
            <w:shd w:val="clear" w:color="auto" w:fill="FFFFFF"/>
          </w:tcPr>
          <w:p>
            <w:pPr>
              <w:pStyle w:val="Compact"/>
              <w:spacing w:before="20" w:after="20"/>
              <w:jc w:val="left"/>
            </w:pPr>
            <w:r>
              <w:rPr>
                <w:sz w:val="18"/>
              </w:rPr>
              <w:t xml:space="preserve">Session</w:t>
            </w:r>
          </w:p>
        </w:tc>
        <w:tc>
          <w:tcPr>
            <w:tcW w:w="2359" w:type="dxa"/>
            <w:shd w:val="clear" w:color="auto" w:fill="FFFFFF"/>
          </w:tcPr>
          <w:p>
            <w:pPr>
              <w:pStyle w:val="Compact"/>
              <w:spacing w:before="20" w:after="20"/>
              <w:jc w:val="left"/>
            </w:pPr>
            <w:r>
              <w:rPr>
                <w:sz w:val="18"/>
              </w:rPr>
              <w:t xml:space="preserve">active → rotated / deleted</w:t>
            </w:r>
          </w:p>
        </w:tc>
        <w:tc>
          <w:tcPr>
            <w:tcW w:w="5983" w:type="dxa"/>
            <w:shd w:val="clear" w:color="auto" w:fill="FFFFFF"/>
          </w:tcPr>
          <w:p>
            <w:pPr>
              <w:pStyle w:val="Compact"/>
              <w:spacing w:before="20" w:after="20"/>
              <w:jc w:val="left"/>
            </w:pPr>
            <w:r>
              <w:rPr>
                <w:sz w:val="18"/>
              </w:rPr>
              <w:t xml:space="preserve">rotated on refresh; deleted on logout, logout-all, or when presented after expiry</w:t>
            </w:r>
          </w:p>
        </w:tc>
      </w:tr>
    </w:tbl>
    <w:p>
      <w:pPr>
        <w:pStyle w:val="BodyText"/>
      </w:pPr>
      <w:r>
        <w:rPr>
          <w:bCs/>
          <w:b/>
        </w:rPr>
        <w:t xml:space="preserve">Darshan channel</w:t>
      </w:r>
    </w:p>
    <w:p>
      <w:pPr>
        <w:pStyle w:val="BodyText"/>
        <w:jc w:val="center"/>
      </w:pPr>
      <w:r>
        <w:drawing>
          <wp:inline>
            <wp:extent cx="5334000" cy="2772704"/>
            <wp:effectExtent b="0" l="0" r="0" t="0"/>
            <wp:docPr descr="" title="" id="121" name="Picture"/>
            <a:graphic>
              <a:graphicData uri="http://schemas.openxmlformats.org/drawingml/2006/picture">
                <pic:pic>
                  <pic:nvPicPr>
                    <pic:cNvPr descr="/tmp/claude-0/-home-claude/42e3fa2f-76e1-56fe-b31a-cf14674206e9/scratchpad/build/diagrams/d04.png" id="122" name="Picture"/>
                    <pic:cNvPicPr>
                      <a:picLocks noChangeArrowheads="1" noChangeAspect="1"/>
                    </pic:cNvPicPr>
                  </pic:nvPicPr>
                  <pic:blipFill>
                    <a:blip r:embed="rId120"/>
                    <a:stretch>
                      <a:fillRect/>
                    </a:stretch>
                  </pic:blipFill>
                  <pic:spPr bwMode="auto">
                    <a:xfrm>
                      <a:off x="0" y="0"/>
                      <a:ext cx="5334000" cy="2772704"/>
                    </a:xfrm>
                    <a:prstGeom prst="rect">
                      <a:avLst/>
                    </a:prstGeom>
                    <a:noFill/>
                    <a:ln w="9525">
                      <a:noFill/>
                      <a:headEnd/>
                      <a:tailEnd/>
                    </a:ln>
                  </pic:spPr>
                </pic:pic>
              </a:graphicData>
            </a:graphic>
          </wp:inline>
        </w:drawing>
      </w:r>
    </w:p>
    <w:p>
      <w:pPr>
        <w:pStyle w:val="BodyText"/>
      </w:pPr>
      <w:r>
        <w:rPr>
          <w:bCs/>
          <w:b/>
        </w:rPr>
        <w:t xml:space="preserve">Inner Voice consultation (C1/C2):</w:t>
      </w:r>
      <w:r>
        <w:t xml:space="preserve"> </w:t>
      </w:r>
      <w:r>
        <w:t xml:space="preserve">greeting → gathering (one question at a time, progress 0–100) →</w:t>
      </w:r>
      <w:r>
        <w:t xml:space="preserve"> </w:t>
      </w:r>
      <w:r>
        <w:rPr>
          <w:rStyle w:val="VerbatimChar"/>
        </w:rPr>
        <w:t xml:space="preserve">readyForDiagnosis</w:t>
      </w:r>
      <w:r>
        <w:t xml:space="preserve"> </w:t>
      </w:r>
      <w:r>
        <w:t xml:space="preserve">after 3–5 exchanges → Report tab enabled → diagnosis JSON or</w:t>
      </w:r>
      <w:r>
        <w:t xml:space="preserve"> </w:t>
      </w:r>
      <w:r>
        <w:rPr>
          <w:rStyle w:val="VerbatimChar"/>
        </w:rPr>
        <w:t xml:space="preserve">null</w:t>
      </w:r>
      <w:r>
        <w:t xml:space="preserve">.</w:t>
      </w:r>
    </w:p>
    <w:p>
      <w:pPr>
        <w:pStyle w:val="BodyText"/>
      </w:pPr>
      <w:r>
        <w:rPr>
          <w:bCs/>
          <w:b/>
        </w:rPr>
        <w:t xml:space="preserve">Commerce (D2, D4, D6, E6):</w:t>
      </w:r>
      <w:r>
        <w:t xml:space="preserve"> </w:t>
      </w:r>
      <w:r>
        <w:t xml:space="preserve">no state machine exists. Selection and totals live in component state; every terminal button is inert.</w:t>
      </w:r>
    </w:p>
    <w:bookmarkEnd w:id="123"/>
    <w:bookmarkEnd w:id="124"/>
    <w:bookmarkStart w:id="135" w:name="Xa87fd106b2b88e74cb02f6806c69138801e8a10"/>
    <w:p>
      <w:pPr>
        <w:pStyle w:val="Heading1"/>
      </w:pPr>
      <w:r>
        <w:t xml:space="preserve">6. Calculations and Formulas</w:t>
      </w:r>
    </w:p>
    <w:p>
      <w:pPr>
        <w:pStyle w:val="FirstParagraph"/>
      </w:pPr>
      <w:r>
        <w:t xml:space="preserve">Every value below is labelled with its provenance (LOCAL-CALC, PSEUDO, LLM, STATIC).</w:t>
      </w:r>
      <w:r>
        <w:t xml:space="preserve"> </w:t>
      </w:r>
      <w:r>
        <w:rPr>
          <w:bCs/>
          <w:b/>
        </w:rPr>
        <w:t xml:space="preserve">No astronomical calculation exists anywhere</w:t>
      </w:r>
      <w:r>
        <w:t xml:space="preserve"> </w:t>
      </w:r>
      <w:r>
        <w:t xml:space="preserve">in the project.</w:t>
      </w:r>
    </w:p>
    <w:bookmarkStart w:id="125" w:name="Xa2c486e258aad7f9a76d261488b2939ec45d9e8"/>
    <w:p>
      <w:pPr>
        <w:pStyle w:val="Heading2"/>
      </w:pPr>
      <w:r>
        <w:t xml:space="preserve">6.1 Name Destiny numerology (</w:t>
      </w:r>
      <w:r>
        <w:rPr>
          <w:rStyle w:val="VerbatimChar"/>
        </w:rPr>
        <w:t xml:space="preserve">lib/numerology.ts</w:t>
      </w:r>
      <w:r>
        <w:t xml:space="preserve">) — LOCAL-CALC</w:t>
      </w:r>
    </w:p>
    <w:p>
      <w:pPr>
        <w:pStyle w:val="FirstParagraph"/>
      </w:pPr>
      <w:r>
        <w:rPr>
          <w:bCs/>
          <w:b/>
        </w:rPr>
        <w:t xml:space="preserve">Cleaning:</w:t>
      </w:r>
      <w:r>
        <w:t xml:space="preserve"> </w:t>
      </w:r>
      <w:r>
        <w:rPr>
          <w:rStyle w:val="VerbatimChar"/>
        </w:rPr>
        <w:t xml:space="preserve">cleanName</w:t>
      </w:r>
      <w:r>
        <w:t xml:space="preserve"> </w:t>
      </w:r>
      <w:r>
        <w:t xml:space="preserve">uppercases and drops everything except</w:t>
      </w:r>
      <w:r>
        <w:t xml:space="preserve"> </w:t>
      </w:r>
      <w:r>
        <w:rPr>
          <w:rStyle w:val="VerbatimChar"/>
        </w:rPr>
        <w:t xml:space="preserve">A–Z</w:t>
      </w:r>
      <w:r>
        <w:t xml:space="preserve">.</w:t>
      </w:r>
    </w:p>
    <w:p>
      <w:pPr>
        <w:pStyle w:val="BodyText"/>
      </w:pPr>
      <w:r>
        <w:rPr>
          <w:bCs/>
          <w:b/>
        </w:rPr>
        <w:t xml:space="preserve">Reduction</w:t>
      </w:r>
      <w:r>
        <w:t xml:space="preserve"> </w:t>
      </w:r>
      <w:r>
        <w:rPr>
          <w:rStyle w:val="VerbatimChar"/>
        </w:rPr>
        <w:t xml:space="preserve">reduceNumber(n, keepMaster = true)</w:t>
      </w:r>
      <w:r>
        <w:t xml:space="preserve">: while</w:t>
      </w:r>
      <w:r>
        <w:t xml:space="preserve"> </w:t>
      </w:r>
      <w:r>
        <w:rPr>
          <w:rStyle w:val="VerbatimChar"/>
        </w:rPr>
        <w:t xml:space="preserve">n &gt; 9</w:t>
      </w:r>
      <w:r>
        <w:t xml:space="preserve"> </w:t>
      </w:r>
      <w:r>
        <w:t xml:space="preserve">and not (</w:t>
      </w:r>
      <w:r>
        <w:rPr>
          <w:rStyle w:val="VerbatimChar"/>
        </w:rPr>
        <w:t xml:space="preserve">keepMaster</w:t>
      </w:r>
      <w:r>
        <w:t xml:space="preserve"> </w:t>
      </w:r>
      <w:r>
        <w:t xml:space="preserve">and</w:t>
      </w:r>
      <w:r>
        <w:t xml:space="preserve"> </w:t>
      </w:r>
      <w:r>
        <w:rPr>
          <w:rStyle w:val="VerbatimChar"/>
        </w:rPr>
        <w:t xml:space="preserve">n ∈ {11, 22, 33}</w:t>
      </w:r>
      <w:r>
        <w:t xml:space="preserve">):</w:t>
      </w:r>
      <w:r>
        <w:t xml:space="preserve"> </w:t>
      </w:r>
      <w:r>
        <w:rPr>
          <w:rStyle w:val="VerbatimChar"/>
        </w:rPr>
        <w:t xml:space="preserve">n ← digitSum(n)</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888"/>
        <w:gridCol w:w="6860"/>
      </w:tblGrid>
      <w:tr>
        <w:trPr>
          <w:tblHeader w:val="true"/>
          <w:cantSplit/>
          <w:tblHeader/>
        </w:trPr>
        <w:tc>
          <w:tcPr>
            <w:tcW w:w="2888" w:type="dxa"/>
            <w:shd w:val="clear" w:color="auto" w:fill="E8935F"/>
          </w:tcPr>
          <w:p>
            <w:pPr>
              <w:pStyle w:val="Compact"/>
              <w:spacing w:before="20" w:after="20"/>
              <w:jc w:val="left"/>
            </w:pPr>
            <w:r>
              <w:rPr>
                <w:b/>
                <w:color w:val="FFFFFF"/>
                <w:sz w:val="18"/>
              </w:rPr>
              <w:t xml:space="preserve">Quantity</w:t>
            </w:r>
          </w:p>
        </w:tc>
        <w:tc>
          <w:tcPr>
            <w:tcW w:w="6860" w:type="dxa"/>
            <w:shd w:val="clear" w:color="auto" w:fill="E8935F"/>
          </w:tcPr>
          <w:p>
            <w:pPr>
              <w:pStyle w:val="Compact"/>
              <w:spacing w:before="20" w:after="20"/>
              <w:jc w:val="left"/>
            </w:pPr>
            <w:r>
              <w:rPr>
                <w:b/>
                <w:color w:val="FFFFFF"/>
                <w:sz w:val="18"/>
              </w:rPr>
              <w:t xml:space="preserve">Formula</w:t>
            </w:r>
          </w:p>
        </w:tc>
      </w:tr>
      <w:tr>
        <w:trPr>
          <w:cantSplit/>
        </w:trPr>
        <w:tc>
          <w:tcPr>
            <w:tcW w:w="2888" w:type="dxa"/>
            <w:shd w:val="clear" w:color="auto" w:fill="FFFFFF"/>
          </w:tcPr>
          <w:p>
            <w:pPr>
              <w:pStyle w:val="Compact"/>
              <w:spacing w:before="20" w:after="20"/>
              <w:jc w:val="left"/>
            </w:pPr>
            <w:r>
              <w:rPr>
                <w:sz w:val="18"/>
              </w:rPr>
              <w:t xml:space="preserve">Destiny (Expression)</w:t>
            </w:r>
          </w:p>
        </w:tc>
        <w:tc>
          <w:tcPr>
            <w:tcW w:w="6860" w:type="dxa"/>
            <w:shd w:val="clear" w:color="auto" w:fill="FFFFFF"/>
          </w:tcPr>
          <w:p>
            <w:pPr>
              <w:pStyle w:val="Compact"/>
              <w:spacing w:before="20" w:after="20"/>
              <w:jc w:val="left"/>
            </w:pPr>
            <w:r>
              <w:rPr>
                <w:rStyle w:val="VerbatimChar"/>
                <w:sz w:val="18"/>
              </w:rPr>
              <w:t xml:space="preserve">reduce(Σ PYTH[c])</w:t>
            </w:r>
            <w:r>
              <w:rPr>
                <w:sz w:val="18"/>
              </w:rPr>
              <w:t xml:space="preserve"> </w:t>
            </w:r>
            <w:r>
              <w:rPr>
                <w:sz w:val="18"/>
              </w:rPr>
              <w:t xml:space="preserve">over all letters</w:t>
            </w:r>
          </w:p>
        </w:tc>
      </w:tr>
      <w:tr>
        <w:trPr>
          <w:cantSplit/>
        </w:trPr>
        <w:tc>
          <w:tcPr>
            <w:tcW w:w="2888" w:type="dxa"/>
            <w:shd w:val="clear" w:color="auto" w:fill="FDF1EA"/>
          </w:tcPr>
          <w:p>
            <w:pPr>
              <w:pStyle w:val="Compact"/>
              <w:spacing w:before="20" w:after="20"/>
              <w:jc w:val="left"/>
            </w:pPr>
            <w:r>
              <w:rPr>
                <w:sz w:val="18"/>
              </w:rPr>
              <w:t xml:space="preserve">Soul urge</w:t>
            </w:r>
          </w:p>
        </w:tc>
        <w:tc>
          <w:tcPr>
            <w:tcW w:w="6860" w:type="dxa"/>
            <w:shd w:val="clear" w:color="auto" w:fill="FDF1EA"/>
          </w:tcPr>
          <w:p>
            <w:pPr>
              <w:pStyle w:val="Compact"/>
              <w:spacing w:before="20" w:after="20"/>
              <w:jc w:val="left"/>
            </w:pPr>
            <w:r>
              <w:rPr>
                <w:sz w:val="18"/>
              </w:rPr>
              <w:t xml:space="preserve">same, over vowels</w:t>
            </w:r>
            <w:r>
              <w:rPr>
                <w:sz w:val="18"/>
              </w:rPr>
              <w:t xml:space="preserve"> </w:t>
            </w:r>
            <w:r>
              <w:rPr>
                <w:rStyle w:val="VerbatimChar"/>
                <w:sz w:val="18"/>
              </w:rPr>
              <w:t xml:space="preserve">A, E, I, O, U</w:t>
            </w:r>
          </w:p>
        </w:tc>
      </w:tr>
      <w:tr>
        <w:trPr>
          <w:cantSplit/>
        </w:trPr>
        <w:tc>
          <w:tcPr>
            <w:tcW w:w="2888" w:type="dxa"/>
            <w:shd w:val="clear" w:color="auto" w:fill="FFFFFF"/>
          </w:tcPr>
          <w:p>
            <w:pPr>
              <w:pStyle w:val="Compact"/>
              <w:spacing w:before="20" w:after="20"/>
              <w:jc w:val="left"/>
            </w:pPr>
            <w:r>
              <w:rPr>
                <w:sz w:val="18"/>
              </w:rPr>
              <w:t xml:space="preserve">Personality</w:t>
            </w:r>
          </w:p>
        </w:tc>
        <w:tc>
          <w:tcPr>
            <w:tcW w:w="6860" w:type="dxa"/>
            <w:shd w:val="clear" w:color="auto" w:fill="FFFFFF"/>
          </w:tcPr>
          <w:p>
            <w:pPr>
              <w:pStyle w:val="Compact"/>
              <w:spacing w:before="20" w:after="20"/>
              <w:jc w:val="left"/>
            </w:pPr>
            <w:r>
              <w:rPr>
                <w:sz w:val="18"/>
              </w:rPr>
              <w:t xml:space="preserve">same, over consonants</w:t>
            </w:r>
          </w:p>
        </w:tc>
      </w:tr>
      <w:tr>
        <w:trPr>
          <w:cantSplit/>
        </w:trPr>
        <w:tc>
          <w:tcPr>
            <w:tcW w:w="2888" w:type="dxa"/>
            <w:shd w:val="clear" w:color="auto" w:fill="FDF1EA"/>
          </w:tcPr>
          <w:p>
            <w:pPr>
              <w:pStyle w:val="Compact"/>
              <w:spacing w:before="20" w:after="20"/>
              <w:jc w:val="left"/>
            </w:pPr>
            <w:r>
              <w:rPr>
                <w:sz w:val="18"/>
              </w:rPr>
              <w:t xml:space="preserve">Chaldean name number</w:t>
            </w:r>
          </w:p>
        </w:tc>
        <w:tc>
          <w:tcPr>
            <w:tcW w:w="6860" w:type="dxa"/>
            <w:shd w:val="clear" w:color="auto" w:fill="FDF1EA"/>
          </w:tcPr>
          <w:p>
            <w:pPr>
              <w:pStyle w:val="Compact"/>
              <w:spacing w:before="20" w:after="20"/>
              <w:jc w:val="left"/>
            </w:pPr>
            <w:r>
              <w:rPr>
                <w:rStyle w:val="VerbatimChar"/>
                <w:sz w:val="18"/>
              </w:rPr>
              <w:t xml:space="preserve">reduce(Σ CHALDEAN[c])</w:t>
            </w:r>
          </w:p>
        </w:tc>
      </w:tr>
      <w:tr>
        <w:trPr>
          <w:cantSplit/>
        </w:trPr>
        <w:tc>
          <w:tcPr>
            <w:tcW w:w="2888" w:type="dxa"/>
            <w:shd w:val="clear" w:color="auto" w:fill="FFFFFF"/>
          </w:tcPr>
          <w:p>
            <w:pPr>
              <w:pStyle w:val="Compact"/>
              <w:spacing w:before="20" w:after="20"/>
              <w:jc w:val="left"/>
            </w:pPr>
            <w:r>
              <w:rPr>
                <w:sz w:val="18"/>
              </w:rPr>
              <w:t xml:space="preserve">Life path</w:t>
            </w:r>
          </w:p>
        </w:tc>
        <w:tc>
          <w:tcPr>
            <w:tcW w:w="6860" w:type="dxa"/>
            <w:shd w:val="clear" w:color="auto" w:fill="FFFFFF"/>
          </w:tcPr>
          <w:p>
            <w:pPr>
              <w:pStyle w:val="Compact"/>
              <w:spacing w:before="20" w:after="20"/>
              <w:jc w:val="left"/>
            </w:pPr>
            <w:r>
              <w:rPr>
                <w:sz w:val="18"/>
              </w:rPr>
              <w:t xml:space="preserve">digits of the DOB string (non-digits removed) summed, then</w:t>
            </w:r>
            <w:r>
              <w:rPr>
                <w:sz w:val="18"/>
              </w:rPr>
              <w:t xml:space="preserve"> </w:t>
            </w:r>
            <w:r>
              <w:rPr>
                <w:rStyle w:val="VerbatimChar"/>
                <w:sz w:val="18"/>
              </w:rPr>
              <w:t xml:space="preserve">reduce</w:t>
            </w:r>
          </w:p>
        </w:tc>
      </w:tr>
      <w:tr>
        <w:trPr>
          <w:cantSplit/>
        </w:trPr>
        <w:tc>
          <w:tcPr>
            <w:tcW w:w="2888" w:type="dxa"/>
            <w:shd w:val="clear" w:color="auto" w:fill="FDF1EA"/>
          </w:tcPr>
          <w:p>
            <w:pPr>
              <w:pStyle w:val="Compact"/>
              <w:spacing w:before="20" w:after="20"/>
              <w:jc w:val="left"/>
            </w:pPr>
            <w:r>
              <w:rPr>
                <w:sz w:val="18"/>
              </w:rPr>
              <w:t xml:space="preserve">Birth number</w:t>
            </w:r>
          </w:p>
        </w:tc>
        <w:tc>
          <w:tcPr>
            <w:tcW w:w="6860" w:type="dxa"/>
            <w:shd w:val="clear" w:color="auto" w:fill="FDF1EA"/>
          </w:tcPr>
          <w:p>
            <w:pPr>
              <w:pStyle w:val="Compact"/>
              <w:spacing w:before="20" w:after="20"/>
              <w:jc w:val="left"/>
            </w:pPr>
            <w:r>
              <w:rPr>
                <w:rStyle w:val="VerbatimChar"/>
                <w:sz w:val="18"/>
              </w:rPr>
              <w:t xml:space="preserve">reduce(day-of-month)</w:t>
            </w:r>
            <w:r>
              <w:rPr>
                <w:sz w:val="18"/>
              </w:rPr>
              <w:t xml:space="preserve"> </w:t>
            </w:r>
            <w:r>
              <w:rPr>
                <w:sz w:val="18"/>
              </w:rPr>
              <w:t xml:space="preserve">(third</w:t>
            </w:r>
            <w:r>
              <w:rPr>
                <w:sz w:val="18"/>
              </w:rPr>
              <w:t xml:space="preserve"> </w:t>
            </w:r>
            <w:r>
              <w:rPr>
                <w:rStyle w:val="VerbatimChar"/>
                <w:sz w:val="18"/>
              </w:rPr>
              <w:t xml:space="preserve">-</w:t>
            </w:r>
            <w:r>
              <w:rPr>
                <w:sz w:val="18"/>
              </w:rPr>
              <w:t xml:space="preserve"> </w:t>
            </w:r>
            <w:r>
              <w:rPr>
                <w:sz w:val="18"/>
              </w:rPr>
              <w:t xml:space="preserve">part; falls back to first)</w:t>
            </w:r>
          </w:p>
        </w:tc>
      </w:tr>
      <w:tr>
        <w:trPr>
          <w:cantSplit/>
        </w:trPr>
        <w:tc>
          <w:tcPr>
            <w:tcW w:w="2888" w:type="dxa"/>
            <w:shd w:val="clear" w:color="auto" w:fill="FFFFFF"/>
          </w:tcPr>
          <w:p>
            <w:pPr>
              <w:pStyle w:val="Compact"/>
              <w:spacing w:before="20" w:after="20"/>
              <w:jc w:val="left"/>
            </w:pPr>
            <w:r>
              <w:rPr>
                <w:sz w:val="18"/>
              </w:rPr>
              <w:t xml:space="preserve">Planet of number</w:t>
            </w:r>
          </w:p>
        </w:tc>
        <w:tc>
          <w:tcPr>
            <w:tcW w:w="6860" w:type="dxa"/>
            <w:shd w:val="clear" w:color="auto" w:fill="FFFFFF"/>
          </w:tcPr>
          <w:p>
            <w:pPr>
              <w:pStyle w:val="Compact"/>
              <w:spacing w:before="20" w:after="20"/>
              <w:jc w:val="left"/>
            </w:pPr>
            <w:r>
              <w:rPr>
                <w:sz w:val="18"/>
              </w:rPr>
              <w:t xml:space="preserve">1 Sun · 2 Moon · 3 Jupiter · 4 Rahu · 5 Mercury · 6 Venus · 7 Ketu · 8 Saturn · 9 Mars · 11 Moon · 22 Saturn · 33 Jupiter</w:t>
            </w:r>
          </w:p>
        </w:tc>
      </w:tr>
      <w:tr>
        <w:trPr>
          <w:cantSplit/>
        </w:trPr>
        <w:tc>
          <w:tcPr>
            <w:tcW w:w="2888" w:type="dxa"/>
            <w:shd w:val="clear" w:color="auto" w:fill="FDF1EA"/>
          </w:tcPr>
          <w:p>
            <w:pPr>
              <w:pStyle w:val="Compact"/>
              <w:spacing w:before="20" w:after="20"/>
              <w:jc w:val="left"/>
            </w:pPr>
            <w:r>
              <w:rPr>
                <w:sz w:val="18"/>
              </w:rPr>
              <w:t xml:space="preserve">Planet compatibility</w:t>
            </w:r>
            <w:r>
              <w:rPr>
                <w:sz w:val="18"/>
              </w:rPr>
              <w:t xml:space="preserve"> </w:t>
            </w:r>
            <w:r>
              <w:rPr>
                <w:rStyle w:val="VerbatimChar"/>
                <w:sz w:val="18"/>
              </w:rPr>
              <w:t xml:space="preserve">(a, b)</w:t>
            </w:r>
          </w:p>
        </w:tc>
        <w:tc>
          <w:tcPr>
            <w:tcW w:w="6860" w:type="dxa"/>
            <w:shd w:val="clear" w:color="auto" w:fill="FDF1EA"/>
          </w:tcPr>
          <w:p>
            <w:pPr>
              <w:pStyle w:val="Compact"/>
              <w:spacing w:before="20" w:after="20"/>
              <w:jc w:val="left"/>
            </w:pPr>
            <w:r>
              <w:rPr>
                <w:sz w:val="18"/>
              </w:rPr>
              <w:t xml:space="preserve">a = b → 92 friendly; b ∈ friends(a) → 82 friendly; b ∈ enemies(a) → 38 friction; else 60 neutral (matrix</w:t>
            </w:r>
            <w:r>
              <w:rPr>
                <w:sz w:val="18"/>
              </w:rPr>
              <w:t xml:space="preserve"> </w:t>
            </w:r>
            <w:r>
              <w:rPr>
                <w:rStyle w:val="VerbatimChar"/>
                <w:sz w:val="18"/>
              </w:rPr>
              <w:t xml:space="preserve">PLANET_RELATIONSHIPS</w:t>
            </w:r>
            <w:r>
              <w:rPr>
                <w:sz w:val="18"/>
              </w:rPr>
              <w:t xml:space="preserve">, source UNKNOWN)</w:t>
            </w:r>
          </w:p>
        </w:tc>
      </w:tr>
    </w:tbl>
    <w:p>
      <w:pPr>
        <w:pStyle w:val="BodyText"/>
      </w:pPr>
      <w:r>
        <w:rPr>
          <w:bCs/>
          <w:b/>
        </w:rPr>
        <w:t xml:space="preserve">Letter tables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454"/>
        <w:gridCol w:w="3958"/>
        <w:gridCol w:w="4336"/>
      </w:tblGrid>
      <w:tr>
        <w:trPr>
          <w:tblHeader w:val="true"/>
          <w:cantSplit/>
          <w:tblHeader/>
        </w:trPr>
        <w:tc>
          <w:tcPr>
            <w:tcW w:w="1454" w:type="dxa"/>
            <w:shd w:val="clear" w:color="auto" w:fill="E8935F"/>
          </w:tcPr>
          <w:p>
            <w:pPr>
              <w:pStyle w:val="Compact"/>
              <w:spacing w:before="20" w:after="20"/>
              <w:jc w:val="left"/>
            </w:pPr>
            <w:r>
              <w:rPr>
                <w:b/>
                <w:color w:val="FFFFFF"/>
                <w:sz w:val="18"/>
              </w:rPr>
              <w:t xml:space="preserve">Value</w:t>
            </w:r>
          </w:p>
        </w:tc>
        <w:tc>
          <w:tcPr>
            <w:tcW w:w="3958" w:type="dxa"/>
            <w:shd w:val="clear" w:color="auto" w:fill="E8935F"/>
          </w:tcPr>
          <w:p>
            <w:pPr>
              <w:pStyle w:val="Compact"/>
              <w:spacing w:before="20" w:after="20"/>
              <w:jc w:val="left"/>
            </w:pPr>
            <w:r>
              <w:rPr>
                <w:b/>
                <w:color w:val="FFFFFF"/>
                <w:sz w:val="18"/>
              </w:rPr>
              <w:t xml:space="preserve">Pythagorean (</w:t>
            </w:r>
            <w:r>
              <w:rPr>
                <w:rStyle w:val="VerbatimChar"/>
                <w:b/>
                <w:color w:val="FFFFFF"/>
                <w:sz w:val="18"/>
              </w:rPr>
              <w:t xml:space="preserve">PYTHAGOREAN_MAP</w:t>
            </w:r>
            <w:r>
              <w:rPr>
                <w:b/>
                <w:color w:val="FFFFFF"/>
                <w:sz w:val="18"/>
              </w:rPr>
              <w:t xml:space="preserve">)</w:t>
            </w:r>
          </w:p>
        </w:tc>
        <w:tc>
          <w:tcPr>
            <w:tcW w:w="4336" w:type="dxa"/>
            <w:shd w:val="clear" w:color="auto" w:fill="E8935F"/>
          </w:tcPr>
          <w:p>
            <w:pPr>
              <w:pStyle w:val="Compact"/>
              <w:spacing w:before="20" w:after="20"/>
              <w:jc w:val="left"/>
            </w:pPr>
            <w:r>
              <w:rPr>
                <w:b/>
                <w:color w:val="FFFFFF"/>
                <w:sz w:val="18"/>
              </w:rPr>
              <w:t xml:space="preserve">Chaldean (</w:t>
            </w:r>
            <w:r>
              <w:rPr>
                <w:rStyle w:val="VerbatimChar"/>
                <w:b/>
                <w:color w:val="FFFFFF"/>
                <w:sz w:val="18"/>
              </w:rPr>
              <w:t xml:space="preserve">CHALDEAN_MAP</w:t>
            </w:r>
            <w:r>
              <w:rPr>
                <w:b/>
                <w:color w:val="FFFFFF"/>
                <w:sz w:val="18"/>
              </w:rPr>
              <w:t xml:space="preserve">)</w:t>
            </w:r>
          </w:p>
        </w:tc>
      </w:tr>
      <w:tr>
        <w:trPr>
          <w:cantSplit/>
        </w:trPr>
        <w:tc>
          <w:tcPr>
            <w:tcW w:w="1454" w:type="dxa"/>
            <w:shd w:val="clear" w:color="auto" w:fill="FFFFFF"/>
          </w:tcPr>
          <w:p>
            <w:pPr>
              <w:pStyle w:val="Compact"/>
              <w:spacing w:before="20" w:after="20"/>
              <w:jc w:val="left"/>
            </w:pPr>
            <w:r>
              <w:rPr>
                <w:sz w:val="18"/>
              </w:rPr>
              <w:t xml:space="preserve">1</w:t>
            </w:r>
          </w:p>
        </w:tc>
        <w:tc>
          <w:tcPr>
            <w:tcW w:w="3958" w:type="dxa"/>
            <w:shd w:val="clear" w:color="auto" w:fill="FFFFFF"/>
          </w:tcPr>
          <w:p>
            <w:pPr>
              <w:pStyle w:val="Compact"/>
              <w:spacing w:before="20" w:after="20"/>
              <w:jc w:val="left"/>
            </w:pPr>
            <w:r>
              <w:rPr>
                <w:sz w:val="18"/>
              </w:rPr>
              <w:t xml:space="preserve">A, J, S</w:t>
            </w:r>
          </w:p>
        </w:tc>
        <w:tc>
          <w:tcPr>
            <w:tcW w:w="4336" w:type="dxa"/>
            <w:shd w:val="clear" w:color="auto" w:fill="FFFFFF"/>
          </w:tcPr>
          <w:p>
            <w:pPr>
              <w:pStyle w:val="Compact"/>
              <w:spacing w:before="20" w:after="20"/>
              <w:jc w:val="left"/>
            </w:pPr>
            <w:r>
              <w:rPr>
                <w:sz w:val="18"/>
              </w:rPr>
              <w:t xml:space="preserve">A, I, J, Q, Y</w:t>
            </w:r>
          </w:p>
        </w:tc>
      </w:tr>
      <w:tr>
        <w:trPr>
          <w:cantSplit/>
        </w:trPr>
        <w:tc>
          <w:tcPr>
            <w:tcW w:w="1454" w:type="dxa"/>
            <w:shd w:val="clear" w:color="auto" w:fill="FDF1EA"/>
          </w:tcPr>
          <w:p>
            <w:pPr>
              <w:pStyle w:val="Compact"/>
              <w:spacing w:before="20" w:after="20"/>
              <w:jc w:val="left"/>
            </w:pPr>
            <w:r>
              <w:rPr>
                <w:sz w:val="18"/>
              </w:rPr>
              <w:t xml:space="preserve">2</w:t>
            </w:r>
          </w:p>
        </w:tc>
        <w:tc>
          <w:tcPr>
            <w:tcW w:w="3958" w:type="dxa"/>
            <w:shd w:val="clear" w:color="auto" w:fill="FDF1EA"/>
          </w:tcPr>
          <w:p>
            <w:pPr>
              <w:pStyle w:val="Compact"/>
              <w:spacing w:before="20" w:after="20"/>
              <w:jc w:val="left"/>
            </w:pPr>
            <w:r>
              <w:rPr>
                <w:sz w:val="18"/>
              </w:rPr>
              <w:t xml:space="preserve">B, K, T</w:t>
            </w:r>
          </w:p>
        </w:tc>
        <w:tc>
          <w:tcPr>
            <w:tcW w:w="4336" w:type="dxa"/>
            <w:shd w:val="clear" w:color="auto" w:fill="FDF1EA"/>
          </w:tcPr>
          <w:p>
            <w:pPr>
              <w:pStyle w:val="Compact"/>
              <w:spacing w:before="20" w:after="20"/>
              <w:jc w:val="left"/>
            </w:pPr>
            <w:r>
              <w:rPr>
                <w:sz w:val="18"/>
              </w:rPr>
              <w:t xml:space="preserve">B, K, R</w:t>
            </w:r>
          </w:p>
        </w:tc>
      </w:tr>
      <w:tr>
        <w:trPr>
          <w:cantSplit/>
        </w:trPr>
        <w:tc>
          <w:tcPr>
            <w:tcW w:w="1454" w:type="dxa"/>
            <w:shd w:val="clear" w:color="auto" w:fill="FFFFFF"/>
          </w:tcPr>
          <w:p>
            <w:pPr>
              <w:pStyle w:val="Compact"/>
              <w:spacing w:before="20" w:after="20"/>
              <w:jc w:val="left"/>
            </w:pPr>
            <w:r>
              <w:rPr>
                <w:sz w:val="18"/>
              </w:rPr>
              <w:t xml:space="preserve">3</w:t>
            </w:r>
          </w:p>
        </w:tc>
        <w:tc>
          <w:tcPr>
            <w:tcW w:w="3958" w:type="dxa"/>
            <w:shd w:val="clear" w:color="auto" w:fill="FFFFFF"/>
          </w:tcPr>
          <w:p>
            <w:pPr>
              <w:pStyle w:val="Compact"/>
              <w:spacing w:before="20" w:after="20"/>
              <w:jc w:val="left"/>
            </w:pPr>
            <w:r>
              <w:rPr>
                <w:sz w:val="18"/>
              </w:rPr>
              <w:t xml:space="preserve">C, L, U</w:t>
            </w:r>
          </w:p>
        </w:tc>
        <w:tc>
          <w:tcPr>
            <w:tcW w:w="4336" w:type="dxa"/>
            <w:shd w:val="clear" w:color="auto" w:fill="FFFFFF"/>
          </w:tcPr>
          <w:p>
            <w:pPr>
              <w:pStyle w:val="Compact"/>
              <w:spacing w:before="20" w:after="20"/>
              <w:jc w:val="left"/>
            </w:pPr>
            <w:r>
              <w:rPr>
                <w:sz w:val="18"/>
              </w:rPr>
              <w:t xml:space="preserve">C, G, L, S</w:t>
            </w:r>
          </w:p>
        </w:tc>
      </w:tr>
      <w:tr>
        <w:trPr>
          <w:cantSplit/>
        </w:trPr>
        <w:tc>
          <w:tcPr>
            <w:tcW w:w="1454" w:type="dxa"/>
            <w:shd w:val="clear" w:color="auto" w:fill="FDF1EA"/>
          </w:tcPr>
          <w:p>
            <w:pPr>
              <w:pStyle w:val="Compact"/>
              <w:spacing w:before="20" w:after="20"/>
              <w:jc w:val="left"/>
            </w:pPr>
            <w:r>
              <w:rPr>
                <w:sz w:val="18"/>
              </w:rPr>
              <w:t xml:space="preserve">4</w:t>
            </w:r>
          </w:p>
        </w:tc>
        <w:tc>
          <w:tcPr>
            <w:tcW w:w="3958" w:type="dxa"/>
            <w:shd w:val="clear" w:color="auto" w:fill="FDF1EA"/>
          </w:tcPr>
          <w:p>
            <w:pPr>
              <w:pStyle w:val="Compact"/>
              <w:spacing w:before="20" w:after="20"/>
              <w:jc w:val="left"/>
            </w:pPr>
            <w:r>
              <w:rPr>
                <w:sz w:val="18"/>
              </w:rPr>
              <w:t xml:space="preserve">D, M, V</w:t>
            </w:r>
          </w:p>
        </w:tc>
        <w:tc>
          <w:tcPr>
            <w:tcW w:w="4336" w:type="dxa"/>
            <w:shd w:val="clear" w:color="auto" w:fill="FDF1EA"/>
          </w:tcPr>
          <w:p>
            <w:pPr>
              <w:pStyle w:val="Compact"/>
              <w:spacing w:before="20" w:after="20"/>
              <w:jc w:val="left"/>
            </w:pPr>
            <w:r>
              <w:rPr>
                <w:sz w:val="18"/>
              </w:rPr>
              <w:t xml:space="preserve">D, M, T</w:t>
            </w:r>
          </w:p>
        </w:tc>
      </w:tr>
      <w:tr>
        <w:trPr>
          <w:cantSplit/>
        </w:trPr>
        <w:tc>
          <w:tcPr>
            <w:tcW w:w="1454" w:type="dxa"/>
            <w:shd w:val="clear" w:color="auto" w:fill="FFFFFF"/>
          </w:tcPr>
          <w:p>
            <w:pPr>
              <w:pStyle w:val="Compact"/>
              <w:spacing w:before="20" w:after="20"/>
              <w:jc w:val="left"/>
            </w:pPr>
            <w:r>
              <w:rPr>
                <w:sz w:val="18"/>
              </w:rPr>
              <w:t xml:space="preserve">5</w:t>
            </w:r>
          </w:p>
        </w:tc>
        <w:tc>
          <w:tcPr>
            <w:tcW w:w="3958" w:type="dxa"/>
            <w:shd w:val="clear" w:color="auto" w:fill="FFFFFF"/>
          </w:tcPr>
          <w:p>
            <w:pPr>
              <w:pStyle w:val="Compact"/>
              <w:spacing w:before="20" w:after="20"/>
              <w:jc w:val="left"/>
            </w:pPr>
            <w:r>
              <w:rPr>
                <w:sz w:val="18"/>
              </w:rPr>
              <w:t xml:space="preserve">E, N, W</w:t>
            </w:r>
          </w:p>
        </w:tc>
        <w:tc>
          <w:tcPr>
            <w:tcW w:w="4336" w:type="dxa"/>
            <w:shd w:val="clear" w:color="auto" w:fill="FFFFFF"/>
          </w:tcPr>
          <w:p>
            <w:pPr>
              <w:pStyle w:val="Compact"/>
              <w:spacing w:before="20" w:after="20"/>
              <w:jc w:val="left"/>
            </w:pPr>
            <w:r>
              <w:rPr>
                <w:sz w:val="18"/>
              </w:rPr>
              <w:t xml:space="preserve">E, H, N, X</w:t>
            </w:r>
          </w:p>
        </w:tc>
      </w:tr>
      <w:tr>
        <w:trPr>
          <w:cantSplit/>
        </w:trPr>
        <w:tc>
          <w:tcPr>
            <w:tcW w:w="1454" w:type="dxa"/>
            <w:shd w:val="clear" w:color="auto" w:fill="FDF1EA"/>
          </w:tcPr>
          <w:p>
            <w:pPr>
              <w:pStyle w:val="Compact"/>
              <w:spacing w:before="20" w:after="20"/>
              <w:jc w:val="left"/>
            </w:pPr>
            <w:r>
              <w:rPr>
                <w:sz w:val="18"/>
              </w:rPr>
              <w:t xml:space="preserve">6</w:t>
            </w:r>
          </w:p>
        </w:tc>
        <w:tc>
          <w:tcPr>
            <w:tcW w:w="3958" w:type="dxa"/>
            <w:shd w:val="clear" w:color="auto" w:fill="FDF1EA"/>
          </w:tcPr>
          <w:p>
            <w:pPr>
              <w:pStyle w:val="Compact"/>
              <w:spacing w:before="20" w:after="20"/>
              <w:jc w:val="left"/>
            </w:pPr>
            <w:r>
              <w:rPr>
                <w:sz w:val="18"/>
              </w:rPr>
              <w:t xml:space="preserve">F, O, X</w:t>
            </w:r>
          </w:p>
        </w:tc>
        <w:tc>
          <w:tcPr>
            <w:tcW w:w="4336" w:type="dxa"/>
            <w:shd w:val="clear" w:color="auto" w:fill="FDF1EA"/>
          </w:tcPr>
          <w:p>
            <w:pPr>
              <w:pStyle w:val="Compact"/>
              <w:spacing w:before="20" w:after="20"/>
              <w:jc w:val="left"/>
            </w:pPr>
            <w:r>
              <w:rPr>
                <w:sz w:val="18"/>
              </w:rPr>
              <w:t xml:space="preserve">U, V, W</w:t>
            </w:r>
          </w:p>
        </w:tc>
      </w:tr>
      <w:tr>
        <w:trPr>
          <w:cantSplit/>
        </w:trPr>
        <w:tc>
          <w:tcPr>
            <w:tcW w:w="1454" w:type="dxa"/>
            <w:shd w:val="clear" w:color="auto" w:fill="FFFFFF"/>
          </w:tcPr>
          <w:p>
            <w:pPr>
              <w:pStyle w:val="Compact"/>
              <w:spacing w:before="20" w:after="20"/>
              <w:jc w:val="left"/>
            </w:pPr>
            <w:r>
              <w:rPr>
                <w:sz w:val="18"/>
              </w:rPr>
              <w:t xml:space="preserve">7</w:t>
            </w:r>
          </w:p>
        </w:tc>
        <w:tc>
          <w:tcPr>
            <w:tcW w:w="3958" w:type="dxa"/>
            <w:shd w:val="clear" w:color="auto" w:fill="FFFFFF"/>
          </w:tcPr>
          <w:p>
            <w:pPr>
              <w:pStyle w:val="Compact"/>
              <w:spacing w:before="20" w:after="20"/>
              <w:jc w:val="left"/>
            </w:pPr>
            <w:r>
              <w:rPr>
                <w:sz w:val="18"/>
              </w:rPr>
              <w:t xml:space="preserve">G, P, Y</w:t>
            </w:r>
          </w:p>
        </w:tc>
        <w:tc>
          <w:tcPr>
            <w:tcW w:w="4336" w:type="dxa"/>
            <w:shd w:val="clear" w:color="auto" w:fill="FFFFFF"/>
          </w:tcPr>
          <w:p>
            <w:pPr>
              <w:pStyle w:val="Compact"/>
              <w:spacing w:before="20" w:after="20"/>
              <w:jc w:val="left"/>
            </w:pPr>
            <w:r>
              <w:rPr>
                <w:sz w:val="18"/>
              </w:rPr>
              <w:t xml:space="preserve">O, Z</w:t>
            </w:r>
          </w:p>
        </w:tc>
      </w:tr>
      <w:tr>
        <w:trPr>
          <w:cantSplit/>
        </w:trPr>
        <w:tc>
          <w:tcPr>
            <w:tcW w:w="1454" w:type="dxa"/>
            <w:shd w:val="clear" w:color="auto" w:fill="FDF1EA"/>
          </w:tcPr>
          <w:p>
            <w:pPr>
              <w:pStyle w:val="Compact"/>
              <w:spacing w:before="20" w:after="20"/>
              <w:jc w:val="left"/>
            </w:pPr>
            <w:r>
              <w:rPr>
                <w:sz w:val="18"/>
              </w:rPr>
              <w:t xml:space="preserve">8</w:t>
            </w:r>
          </w:p>
        </w:tc>
        <w:tc>
          <w:tcPr>
            <w:tcW w:w="3958" w:type="dxa"/>
            <w:shd w:val="clear" w:color="auto" w:fill="FDF1EA"/>
          </w:tcPr>
          <w:p>
            <w:pPr>
              <w:pStyle w:val="Compact"/>
              <w:spacing w:before="20" w:after="20"/>
              <w:jc w:val="left"/>
            </w:pPr>
            <w:r>
              <w:rPr>
                <w:sz w:val="18"/>
              </w:rPr>
              <w:t xml:space="preserve">H, Q, Z</w:t>
            </w:r>
          </w:p>
        </w:tc>
        <w:tc>
          <w:tcPr>
            <w:tcW w:w="4336" w:type="dxa"/>
            <w:shd w:val="clear" w:color="auto" w:fill="FDF1EA"/>
          </w:tcPr>
          <w:p>
            <w:pPr>
              <w:pStyle w:val="Compact"/>
              <w:spacing w:before="20" w:after="20"/>
              <w:jc w:val="left"/>
            </w:pPr>
            <w:r>
              <w:rPr>
                <w:sz w:val="18"/>
              </w:rPr>
              <w:t xml:space="preserve">F, P</w:t>
            </w:r>
          </w:p>
        </w:tc>
      </w:tr>
      <w:tr>
        <w:trPr>
          <w:cantSplit/>
        </w:trPr>
        <w:tc>
          <w:tcPr>
            <w:tcW w:w="1454" w:type="dxa"/>
            <w:shd w:val="clear" w:color="auto" w:fill="FFFFFF"/>
          </w:tcPr>
          <w:p>
            <w:pPr>
              <w:pStyle w:val="Compact"/>
              <w:spacing w:before="20" w:after="20"/>
              <w:jc w:val="left"/>
            </w:pPr>
            <w:r>
              <w:rPr>
                <w:sz w:val="18"/>
              </w:rPr>
              <w:t xml:space="preserve">9</w:t>
            </w:r>
          </w:p>
        </w:tc>
        <w:tc>
          <w:tcPr>
            <w:tcW w:w="3958" w:type="dxa"/>
            <w:shd w:val="clear" w:color="auto" w:fill="FFFFFF"/>
          </w:tcPr>
          <w:p>
            <w:pPr>
              <w:pStyle w:val="Compact"/>
              <w:spacing w:before="20" w:after="20"/>
              <w:jc w:val="left"/>
            </w:pPr>
            <w:r>
              <w:rPr>
                <w:sz w:val="18"/>
              </w:rPr>
              <w:t xml:space="preserve">I, R</w:t>
            </w:r>
          </w:p>
        </w:tc>
        <w:tc>
          <w:tcPr>
            <w:tcW w:w="4336" w:type="dxa"/>
            <w:shd w:val="clear" w:color="auto" w:fill="FFFFFF"/>
          </w:tcPr>
          <w:p>
            <w:pPr>
              <w:pStyle w:val="Compact"/>
              <w:spacing w:before="20" w:after="20"/>
              <w:jc w:val="left"/>
            </w:pPr>
            <w:r>
              <w:rPr>
                <w:sz w:val="18"/>
              </w:rPr>
              <w:t xml:space="preserve">— (Chaldean conventionally omits 9)</w:t>
            </w:r>
          </w:p>
        </w:tc>
      </w:tr>
    </w:tbl>
    <w:p>
      <w:pPr>
        <w:pStyle w:val="BodyText"/>
      </w:pPr>
      <w:r>
        <w:rPr>
          <w:bCs/>
          <w:b/>
        </w:rPr>
        <w:t xml:space="preserve">Overall alignment score</w:t>
      </w:r>
      <w:r>
        <w:t xml:space="preserve"> </w:t>
      </w:r>
      <w:r>
        <w:t xml:space="preserve">(</w:t>
      </w:r>
      <w:r>
        <w:rPr>
          <w:rStyle w:val="VerbatimChar"/>
        </w:rPr>
        <w:t xml:space="preserve">scoreNameAgainstProfile.overallScore</w:t>
      </w:r>
      <w:r>
        <w:t xml:space="preserve">):</w:t>
      </w:r>
    </w:p>
    <w:p>
      <w:pPr>
        <w:pStyle w:val="SourceCode"/>
        <w:shd w:val="clear" w:color="auto" w:fill="FFF6F0"/>
        <w:pBdr>
          <w:left w:val="single" w:sz="18" w:space="6" w:color="E8935F"/>
        </w:pBdr>
      </w:pPr>
      <w:r>
        <w:rPr>
          <w:rStyle w:val="VerbatimChar"/>
          <w:sz w:val="15"/>
        </w:rPr>
        <w:t xml:space="preserve">lifePathCompat  = planetCompatibility(destinyPlanet, lifePathPlanet).score   // 38 | 60 | 82 | 92</w:t>
      </w:r>
      <w:r>
        <w:rPr>
          <w:sz w:val="15"/>
        </w:rPr>
        <w:br/>
      </w:r>
      <w:r>
        <w:rPr>
          <w:rStyle w:val="VerbatimChar"/>
          <w:sz w:val="15"/>
        </w:rPr>
        <w:t xml:space="preserve">chaldeanFav     = 90 if chaldean ∈ {1,3,5,6}; 55 if ∈ {2,9}; else 70</w:t>
      </w:r>
      <w:r>
        <w:rPr>
          <w:sz w:val="15"/>
        </w:rPr>
        <w:br/>
      </w:r>
      <w:r>
        <w:rPr>
          <w:rStyle w:val="VerbatimChar"/>
          <w:sz w:val="15"/>
        </w:rPr>
        <w:t xml:space="preserve">vowelRatio      = vowels / letters          (0.4 if no letters)</w:t>
      </w:r>
      <w:r>
        <w:rPr>
          <w:sz w:val="15"/>
        </w:rPr>
        <w:br/>
      </w:r>
      <w:r>
        <w:rPr>
          <w:rStyle w:val="VerbatimChar"/>
          <w:sz w:val="15"/>
        </w:rPr>
        <w:t xml:space="preserve">balanceScore    = clamp(0, 100, 100 − |vowelRatio − 0.4| × 150)</w:t>
      </w:r>
      <w:r>
        <w:rPr>
          <w:sz w:val="15"/>
        </w:rPr>
        <w:br/>
      </w:r>
      <w:r>
        <w:rPr>
          <w:rStyle w:val="VerbatimChar"/>
          <w:sz w:val="15"/>
        </w:rPr>
        <w:t xml:space="preserve">syllablePenalty = −8 if letters &gt; 14; −3 if letters &gt; 10; else 0</w:t>
      </w:r>
      <w:r>
        <w:rPr>
          <w:sz w:val="15"/>
        </w:rPr>
        <w:br/>
      </w:r>
      <w:r>
        <w:rPr>
          <w:rStyle w:val="VerbatimChar"/>
          <w:sz w:val="15"/>
        </w:rPr>
        <w:t xml:space="preserve">overall         = clamp(0, 100, round(0.4·lifePathCompat + 0.3·chaldeanFav</w:t>
      </w:r>
      <w:r>
        <w:rPr>
          <w:sz w:val="15"/>
        </w:rPr>
        <w:br/>
      </w:r>
      <w:r>
        <w:rPr>
          <w:rStyle w:val="VerbatimChar"/>
          <w:sz w:val="15"/>
        </w:rPr>
        <w:t xml:space="preserve">                                     + 0.2·balanceScore + 0.1·70 + syllablePenalty))</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5502"/>
        <w:gridCol w:w="2314"/>
        <w:gridCol w:w="1932"/>
      </w:tblGrid>
      <w:tr>
        <w:trPr>
          <w:tblHeader w:val="true"/>
          <w:cantSplit/>
          <w:tblHeader/>
        </w:trPr>
        <w:tc>
          <w:tcPr>
            <w:tcW w:w="5502" w:type="dxa"/>
            <w:shd w:val="clear" w:color="auto" w:fill="E8935F"/>
          </w:tcPr>
          <w:p>
            <w:pPr>
              <w:pStyle w:val="Compact"/>
              <w:spacing w:before="20" w:after="20"/>
              <w:jc w:val="left"/>
            </w:pPr>
            <w:r>
              <w:rPr>
                <w:b/>
                <w:color w:val="FFFFFF"/>
                <w:sz w:val="18"/>
              </w:rPr>
              <w:t xml:space="preserve">Component</w:t>
            </w:r>
          </w:p>
        </w:tc>
        <w:tc>
          <w:tcPr>
            <w:tcW w:w="2314" w:type="dxa"/>
            <w:shd w:val="clear" w:color="auto" w:fill="E8935F"/>
          </w:tcPr>
          <w:p>
            <w:pPr>
              <w:pStyle w:val="Compact"/>
              <w:spacing w:before="20" w:after="20"/>
              <w:jc w:val="left"/>
            </w:pPr>
            <w:r>
              <w:rPr>
                <w:b/>
                <w:color w:val="FFFFFF"/>
                <w:sz w:val="18"/>
              </w:rPr>
              <w:t xml:space="preserve">Weight</w:t>
            </w:r>
          </w:p>
        </w:tc>
        <w:tc>
          <w:tcPr>
            <w:tcW w:w="1932" w:type="dxa"/>
            <w:shd w:val="clear" w:color="auto" w:fill="E8935F"/>
          </w:tcPr>
          <w:p>
            <w:pPr>
              <w:pStyle w:val="Compact"/>
              <w:spacing w:before="20" w:after="20"/>
              <w:jc w:val="left"/>
            </w:pPr>
            <w:r>
              <w:rPr>
                <w:b/>
                <w:color w:val="FFFFFF"/>
                <w:sz w:val="18"/>
              </w:rPr>
              <w:t xml:space="preserve">Range</w:t>
            </w:r>
          </w:p>
        </w:tc>
      </w:tr>
      <w:tr>
        <w:trPr>
          <w:cantSplit/>
        </w:trPr>
        <w:tc>
          <w:tcPr>
            <w:tcW w:w="5502" w:type="dxa"/>
            <w:shd w:val="clear" w:color="auto" w:fill="FFFFFF"/>
          </w:tcPr>
          <w:p>
            <w:pPr>
              <w:pStyle w:val="Compact"/>
              <w:spacing w:before="20" w:after="20"/>
              <w:jc w:val="left"/>
            </w:pPr>
            <w:r>
              <w:rPr>
                <w:sz w:val="18"/>
              </w:rPr>
              <w:t xml:space="preserve">Life-path / destiny planet compatibility</w:t>
            </w:r>
          </w:p>
        </w:tc>
        <w:tc>
          <w:tcPr>
            <w:tcW w:w="2314" w:type="dxa"/>
            <w:shd w:val="clear" w:color="auto" w:fill="FFFFFF"/>
          </w:tcPr>
          <w:p>
            <w:pPr>
              <w:pStyle w:val="Compact"/>
              <w:spacing w:before="20" w:after="20"/>
              <w:jc w:val="left"/>
            </w:pPr>
            <w:r>
              <w:rPr>
                <w:sz w:val="18"/>
              </w:rPr>
              <w:t xml:space="preserve">0.4</w:t>
            </w:r>
          </w:p>
        </w:tc>
        <w:tc>
          <w:tcPr>
            <w:tcW w:w="1932" w:type="dxa"/>
            <w:shd w:val="clear" w:color="auto" w:fill="FFFFFF"/>
          </w:tcPr>
          <w:p>
            <w:pPr>
              <w:pStyle w:val="Compact"/>
              <w:spacing w:before="20" w:after="20"/>
              <w:jc w:val="left"/>
            </w:pPr>
            <w:r>
              <w:rPr>
                <w:sz w:val="18"/>
              </w:rPr>
              <w:t xml:space="preserve">38–92</w:t>
            </w:r>
          </w:p>
        </w:tc>
      </w:tr>
      <w:tr>
        <w:trPr>
          <w:cantSplit/>
        </w:trPr>
        <w:tc>
          <w:tcPr>
            <w:tcW w:w="5502" w:type="dxa"/>
            <w:shd w:val="clear" w:color="auto" w:fill="FDF1EA"/>
          </w:tcPr>
          <w:p>
            <w:pPr>
              <w:pStyle w:val="Compact"/>
              <w:spacing w:before="20" w:after="20"/>
              <w:jc w:val="left"/>
            </w:pPr>
            <w:r>
              <w:rPr>
                <w:sz w:val="18"/>
              </w:rPr>
              <w:t xml:space="preserve">Chaldean favourability</w:t>
            </w:r>
          </w:p>
        </w:tc>
        <w:tc>
          <w:tcPr>
            <w:tcW w:w="2314" w:type="dxa"/>
            <w:shd w:val="clear" w:color="auto" w:fill="FDF1EA"/>
          </w:tcPr>
          <w:p>
            <w:pPr>
              <w:pStyle w:val="Compact"/>
              <w:spacing w:before="20" w:after="20"/>
              <w:jc w:val="left"/>
            </w:pPr>
            <w:r>
              <w:rPr>
                <w:sz w:val="18"/>
              </w:rPr>
              <w:t xml:space="preserve">0.3</w:t>
            </w:r>
          </w:p>
        </w:tc>
        <w:tc>
          <w:tcPr>
            <w:tcW w:w="1932" w:type="dxa"/>
            <w:shd w:val="clear" w:color="auto" w:fill="FDF1EA"/>
          </w:tcPr>
          <w:p>
            <w:pPr>
              <w:pStyle w:val="Compact"/>
              <w:spacing w:before="20" w:after="20"/>
              <w:jc w:val="left"/>
            </w:pPr>
            <w:r>
              <w:rPr>
                <w:sz w:val="18"/>
              </w:rPr>
              <w:t xml:space="preserve">55 / 70 / 90</w:t>
            </w:r>
          </w:p>
        </w:tc>
      </w:tr>
      <w:tr>
        <w:trPr>
          <w:cantSplit/>
        </w:trPr>
        <w:tc>
          <w:tcPr>
            <w:tcW w:w="5502" w:type="dxa"/>
            <w:shd w:val="clear" w:color="auto" w:fill="FFFFFF"/>
          </w:tcPr>
          <w:p>
            <w:pPr>
              <w:pStyle w:val="Compact"/>
              <w:spacing w:before="20" w:after="20"/>
              <w:jc w:val="left"/>
            </w:pPr>
            <w:r>
              <w:rPr>
                <w:sz w:val="18"/>
              </w:rPr>
              <w:t xml:space="preserve">Vowel balance</w:t>
            </w:r>
          </w:p>
        </w:tc>
        <w:tc>
          <w:tcPr>
            <w:tcW w:w="2314" w:type="dxa"/>
            <w:shd w:val="clear" w:color="auto" w:fill="FFFFFF"/>
          </w:tcPr>
          <w:p>
            <w:pPr>
              <w:pStyle w:val="Compact"/>
              <w:spacing w:before="20" w:after="20"/>
              <w:jc w:val="left"/>
            </w:pPr>
            <w:r>
              <w:rPr>
                <w:sz w:val="18"/>
              </w:rPr>
              <w:t xml:space="preserve">0.2</w:t>
            </w:r>
          </w:p>
        </w:tc>
        <w:tc>
          <w:tcPr>
            <w:tcW w:w="1932" w:type="dxa"/>
            <w:shd w:val="clear" w:color="auto" w:fill="FFFFFF"/>
          </w:tcPr>
          <w:p>
            <w:pPr>
              <w:pStyle w:val="Compact"/>
              <w:spacing w:before="20" w:after="20"/>
              <w:jc w:val="left"/>
            </w:pPr>
            <w:r>
              <w:rPr>
                <w:sz w:val="18"/>
              </w:rPr>
              <w:t xml:space="preserve">0–100</w:t>
            </w:r>
          </w:p>
        </w:tc>
      </w:tr>
      <w:tr>
        <w:trPr>
          <w:cantSplit/>
        </w:trPr>
        <w:tc>
          <w:tcPr>
            <w:tcW w:w="5502" w:type="dxa"/>
            <w:shd w:val="clear" w:color="auto" w:fill="FDF1EA"/>
          </w:tcPr>
          <w:p>
            <w:pPr>
              <w:pStyle w:val="Compact"/>
              <w:spacing w:before="20" w:after="20"/>
              <w:jc w:val="left"/>
            </w:pPr>
            <w:r>
              <w:rPr>
                <w:sz w:val="18"/>
              </w:rPr>
              <w:t xml:space="preserve">Fixed constant</w:t>
            </w:r>
          </w:p>
        </w:tc>
        <w:tc>
          <w:tcPr>
            <w:tcW w:w="2314" w:type="dxa"/>
            <w:shd w:val="clear" w:color="auto" w:fill="FDF1EA"/>
          </w:tcPr>
          <w:p>
            <w:pPr>
              <w:pStyle w:val="Compact"/>
              <w:spacing w:before="20" w:after="20"/>
              <w:jc w:val="left"/>
            </w:pPr>
            <w:r>
              <w:rPr>
                <w:sz w:val="18"/>
              </w:rPr>
              <w:t xml:space="preserve">0.1 × 70 = 7</w:t>
            </w:r>
          </w:p>
        </w:tc>
        <w:tc>
          <w:tcPr>
            <w:tcW w:w="1932" w:type="dxa"/>
            <w:shd w:val="clear" w:color="auto" w:fill="FDF1EA"/>
          </w:tcPr>
          <w:p>
            <w:pPr>
              <w:pStyle w:val="Compact"/>
              <w:spacing w:before="20" w:after="20"/>
              <w:jc w:val="left"/>
            </w:pPr>
            <w:r>
              <w:rPr>
                <w:sz w:val="18"/>
              </w:rPr>
              <w:t xml:space="preserve">7</w:t>
            </w:r>
          </w:p>
        </w:tc>
      </w:tr>
      <w:tr>
        <w:trPr>
          <w:cantSplit/>
        </w:trPr>
        <w:tc>
          <w:tcPr>
            <w:tcW w:w="5502" w:type="dxa"/>
            <w:shd w:val="clear" w:color="auto" w:fill="FFFFFF"/>
          </w:tcPr>
          <w:p>
            <w:pPr>
              <w:pStyle w:val="Compact"/>
              <w:spacing w:before="20" w:after="20"/>
              <w:jc w:val="left"/>
            </w:pPr>
            <w:r>
              <w:rPr>
                <w:sz w:val="18"/>
              </w:rPr>
              <w:t xml:space="preserve">Length penalty</w:t>
            </w:r>
          </w:p>
        </w:tc>
        <w:tc>
          <w:tcPr>
            <w:tcW w:w="2314" w:type="dxa"/>
            <w:shd w:val="clear" w:color="auto" w:fill="FFFFFF"/>
          </w:tcPr>
          <w:p>
            <w:pPr>
              <w:pStyle w:val="Compact"/>
              <w:spacing w:before="20" w:after="20"/>
              <w:jc w:val="left"/>
            </w:pPr>
            <w:r>
              <w:rPr>
                <w:sz w:val="18"/>
              </w:rPr>
              <w:t xml:space="preserve">additive</w:t>
            </w:r>
          </w:p>
        </w:tc>
        <w:tc>
          <w:tcPr>
            <w:tcW w:w="1932" w:type="dxa"/>
            <w:shd w:val="clear" w:color="auto" w:fill="FFFFFF"/>
          </w:tcPr>
          <w:p>
            <w:pPr>
              <w:pStyle w:val="Compact"/>
              <w:spacing w:before="20" w:after="20"/>
              <w:jc w:val="left"/>
            </w:pPr>
            <w:r>
              <w:rPr>
                <w:sz w:val="18"/>
              </w:rPr>
              <w:t xml:space="preserve">0, −3, −8</w:t>
            </w:r>
          </w:p>
        </w:tc>
      </w:tr>
    </w:tbl>
    <w:p>
      <w:pPr>
        <w:pStyle w:val="BodyText"/>
      </w:pPr>
      <w:r>
        <w:rPr>
          <w:bCs/>
          <w:b/>
        </w:rPr>
        <w:t xml:space="preserve">Worked example (from the notes; inputs checkable by hand, not executed):</w:t>
      </w:r>
      <w:r>
        <w:t xml:space="preserve"> </w:t>
      </w:r>
      <w:r>
        <w:t xml:space="preserve">name "ARUN", DOB 1990-05-14.</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546"/>
        <w:gridCol w:w="5200"/>
        <w:gridCol w:w="2001"/>
      </w:tblGrid>
      <w:tr>
        <w:trPr>
          <w:tblHeader w:val="true"/>
          <w:cantSplit/>
          <w:tblHeader/>
        </w:trPr>
        <w:tc>
          <w:tcPr>
            <w:tcW w:w="2546" w:type="dxa"/>
            <w:shd w:val="clear" w:color="auto" w:fill="E8935F"/>
          </w:tcPr>
          <w:p>
            <w:pPr>
              <w:pStyle w:val="Compact"/>
              <w:spacing w:before="20" w:after="20"/>
              <w:jc w:val="left"/>
            </w:pPr>
            <w:r>
              <w:rPr>
                <w:b/>
                <w:color w:val="FFFFFF"/>
                <w:sz w:val="18"/>
              </w:rPr>
              <w:t xml:space="preserve">Step</w:t>
            </w:r>
          </w:p>
        </w:tc>
        <w:tc>
          <w:tcPr>
            <w:tcW w:w="5200" w:type="dxa"/>
            <w:shd w:val="clear" w:color="auto" w:fill="E8935F"/>
          </w:tcPr>
          <w:p>
            <w:pPr>
              <w:pStyle w:val="Compact"/>
              <w:spacing w:before="20" w:after="20"/>
              <w:jc w:val="left"/>
            </w:pPr>
            <w:r>
              <w:rPr>
                <w:b/>
                <w:color w:val="FFFFFF"/>
                <w:sz w:val="18"/>
              </w:rPr>
              <w:t xml:space="preserve">Calculation</w:t>
            </w:r>
          </w:p>
        </w:tc>
        <w:tc>
          <w:tcPr>
            <w:tcW w:w="2001" w:type="dxa"/>
            <w:shd w:val="clear" w:color="auto" w:fill="E8935F"/>
          </w:tcPr>
          <w:p>
            <w:pPr>
              <w:pStyle w:val="Compact"/>
              <w:spacing w:before="20" w:after="20"/>
              <w:jc w:val="left"/>
            </w:pPr>
            <w:r>
              <w:rPr>
                <w:b/>
                <w:color w:val="FFFFFF"/>
                <w:sz w:val="18"/>
              </w:rPr>
              <w:t xml:space="preserve">Result</w:t>
            </w:r>
          </w:p>
        </w:tc>
      </w:tr>
      <w:tr>
        <w:trPr>
          <w:cantSplit/>
        </w:trPr>
        <w:tc>
          <w:tcPr>
            <w:tcW w:w="2546" w:type="dxa"/>
            <w:shd w:val="clear" w:color="auto" w:fill="FFFFFF"/>
          </w:tcPr>
          <w:p>
            <w:pPr>
              <w:pStyle w:val="Compact"/>
              <w:spacing w:before="20" w:after="20"/>
              <w:jc w:val="left"/>
            </w:pPr>
            <w:r>
              <w:rPr>
                <w:sz w:val="18"/>
              </w:rPr>
              <w:t xml:space="preserve">Pythagorean destiny</w:t>
            </w:r>
          </w:p>
        </w:tc>
        <w:tc>
          <w:tcPr>
            <w:tcW w:w="5200" w:type="dxa"/>
            <w:shd w:val="clear" w:color="auto" w:fill="FFFFFF"/>
          </w:tcPr>
          <w:p>
            <w:pPr>
              <w:pStyle w:val="Compact"/>
              <w:spacing w:before="20" w:after="20"/>
              <w:jc w:val="left"/>
            </w:pPr>
            <w:r>
              <w:rPr>
                <w:sz w:val="18"/>
              </w:rPr>
              <w:t xml:space="preserve">A1 + R9 + U3 + N5 = 18 → 9</w:t>
            </w:r>
          </w:p>
        </w:tc>
        <w:tc>
          <w:tcPr>
            <w:tcW w:w="2001" w:type="dxa"/>
            <w:shd w:val="clear" w:color="auto" w:fill="FFFFFF"/>
          </w:tcPr>
          <w:p>
            <w:pPr>
              <w:pStyle w:val="Compact"/>
              <w:spacing w:before="20" w:after="20"/>
              <w:jc w:val="left"/>
            </w:pPr>
            <w:r>
              <w:rPr>
                <w:sz w:val="18"/>
              </w:rPr>
              <w:t xml:space="preserve">9 (Mars)</w:t>
            </w:r>
          </w:p>
        </w:tc>
      </w:tr>
      <w:tr>
        <w:trPr>
          <w:cantSplit/>
        </w:trPr>
        <w:tc>
          <w:tcPr>
            <w:tcW w:w="2546" w:type="dxa"/>
            <w:shd w:val="clear" w:color="auto" w:fill="FDF1EA"/>
          </w:tcPr>
          <w:p>
            <w:pPr>
              <w:pStyle w:val="Compact"/>
              <w:spacing w:before="20" w:after="20"/>
              <w:jc w:val="left"/>
            </w:pPr>
            <w:r>
              <w:rPr>
                <w:sz w:val="18"/>
              </w:rPr>
              <w:t xml:space="preserve">Chaldean</w:t>
            </w:r>
          </w:p>
        </w:tc>
        <w:tc>
          <w:tcPr>
            <w:tcW w:w="5200" w:type="dxa"/>
            <w:shd w:val="clear" w:color="auto" w:fill="FDF1EA"/>
          </w:tcPr>
          <w:p>
            <w:pPr>
              <w:pStyle w:val="Compact"/>
              <w:spacing w:before="20" w:after="20"/>
              <w:jc w:val="left"/>
            </w:pPr>
            <w:r>
              <w:rPr>
                <w:sz w:val="18"/>
              </w:rPr>
              <w:t xml:space="preserve">A1 + R2 + U6 + N5 = 14 → 5</w:t>
            </w:r>
          </w:p>
        </w:tc>
        <w:tc>
          <w:tcPr>
            <w:tcW w:w="2001" w:type="dxa"/>
            <w:shd w:val="clear" w:color="auto" w:fill="FDF1EA"/>
          </w:tcPr>
          <w:p>
            <w:pPr>
              <w:pStyle w:val="Compact"/>
              <w:spacing w:before="20" w:after="20"/>
              <w:jc w:val="left"/>
            </w:pPr>
            <w:r>
              <w:rPr>
                <w:sz w:val="18"/>
              </w:rPr>
              <w:t xml:space="preserve">favourable → 90</w:t>
            </w:r>
          </w:p>
        </w:tc>
      </w:tr>
      <w:tr>
        <w:trPr>
          <w:cantSplit/>
        </w:trPr>
        <w:tc>
          <w:tcPr>
            <w:tcW w:w="2546" w:type="dxa"/>
            <w:shd w:val="clear" w:color="auto" w:fill="FFFFFF"/>
          </w:tcPr>
          <w:p>
            <w:pPr>
              <w:pStyle w:val="Compact"/>
              <w:spacing w:before="20" w:after="20"/>
              <w:jc w:val="left"/>
            </w:pPr>
            <w:r>
              <w:rPr>
                <w:sz w:val="18"/>
              </w:rPr>
              <w:t xml:space="preserve">Life path</w:t>
            </w:r>
          </w:p>
        </w:tc>
        <w:tc>
          <w:tcPr>
            <w:tcW w:w="5200" w:type="dxa"/>
            <w:shd w:val="clear" w:color="auto" w:fill="FFFFFF"/>
          </w:tcPr>
          <w:p>
            <w:pPr>
              <w:pStyle w:val="Compact"/>
              <w:spacing w:before="20" w:after="20"/>
              <w:jc w:val="left"/>
            </w:pPr>
            <w:r>
              <w:rPr>
                <w:sz w:val="18"/>
              </w:rPr>
              <w:t xml:space="preserve">1+9+9+0+0+5+1+4 = 29 → 11 (master, kept)</w:t>
            </w:r>
          </w:p>
        </w:tc>
        <w:tc>
          <w:tcPr>
            <w:tcW w:w="2001" w:type="dxa"/>
            <w:shd w:val="clear" w:color="auto" w:fill="FFFFFF"/>
          </w:tcPr>
          <w:p>
            <w:pPr>
              <w:pStyle w:val="Compact"/>
              <w:spacing w:before="20" w:after="20"/>
              <w:jc w:val="left"/>
            </w:pPr>
            <w:r>
              <w:rPr>
                <w:sz w:val="18"/>
              </w:rPr>
              <w:t xml:space="preserve">Moon</w:t>
            </w:r>
          </w:p>
        </w:tc>
      </w:tr>
      <w:tr>
        <w:trPr>
          <w:cantSplit/>
        </w:trPr>
        <w:tc>
          <w:tcPr>
            <w:tcW w:w="2546" w:type="dxa"/>
            <w:shd w:val="clear" w:color="auto" w:fill="FDF1EA"/>
          </w:tcPr>
          <w:p>
            <w:pPr>
              <w:pStyle w:val="Compact"/>
              <w:spacing w:before="20" w:after="20"/>
              <w:jc w:val="left"/>
            </w:pPr>
            <w:r>
              <w:rPr>
                <w:sz w:val="18"/>
              </w:rPr>
              <w:t xml:space="preserve">Planet compatibility</w:t>
            </w:r>
          </w:p>
        </w:tc>
        <w:tc>
          <w:tcPr>
            <w:tcW w:w="5200" w:type="dxa"/>
            <w:shd w:val="clear" w:color="auto" w:fill="FDF1EA"/>
          </w:tcPr>
          <w:p>
            <w:pPr>
              <w:pStyle w:val="Compact"/>
              <w:spacing w:before="20" w:after="20"/>
              <w:jc w:val="left"/>
            </w:pPr>
            <w:r>
              <w:rPr>
                <w:rStyle w:val="VerbatimChar"/>
                <w:sz w:val="18"/>
              </w:rPr>
              <w:t xml:space="preserve">PLANET_RELATIONSHIPS[Mars]</w:t>
            </w:r>
            <w:r>
              <w:rPr>
                <w:sz w:val="18"/>
              </w:rPr>
              <w:t xml:space="preserve"> </w:t>
            </w:r>
            <w:r>
              <w:rPr>
                <w:sz w:val="18"/>
              </w:rPr>
              <w:t xml:space="preserve">friends Sun, Moon, Jupiter → Moon is a friend</w:t>
            </w:r>
          </w:p>
        </w:tc>
        <w:tc>
          <w:tcPr>
            <w:tcW w:w="2001" w:type="dxa"/>
            <w:shd w:val="clear" w:color="auto" w:fill="FDF1EA"/>
          </w:tcPr>
          <w:p>
            <w:pPr>
              <w:pStyle w:val="Compact"/>
              <w:spacing w:before="20" w:after="20"/>
              <w:jc w:val="left"/>
            </w:pPr>
            <w:r>
              <w:rPr>
                <w:sz w:val="18"/>
              </w:rPr>
              <w:t xml:space="preserve">82</w:t>
            </w:r>
          </w:p>
        </w:tc>
      </w:tr>
      <w:tr>
        <w:trPr>
          <w:cantSplit/>
        </w:trPr>
        <w:tc>
          <w:tcPr>
            <w:tcW w:w="2546" w:type="dxa"/>
            <w:shd w:val="clear" w:color="auto" w:fill="FFFFFF"/>
          </w:tcPr>
          <w:p>
            <w:pPr>
              <w:pStyle w:val="Compact"/>
              <w:spacing w:before="20" w:after="20"/>
              <w:jc w:val="left"/>
            </w:pPr>
            <w:r>
              <w:rPr>
                <w:sz w:val="18"/>
              </w:rPr>
              <w:t xml:space="preserve">Vowel balance</w:t>
            </w:r>
          </w:p>
        </w:tc>
        <w:tc>
          <w:tcPr>
            <w:tcW w:w="5200" w:type="dxa"/>
            <w:shd w:val="clear" w:color="auto" w:fill="FFFFFF"/>
          </w:tcPr>
          <w:p>
            <w:pPr>
              <w:pStyle w:val="Compact"/>
              <w:spacing w:before="20" w:after="20"/>
              <w:jc w:val="left"/>
            </w:pPr>
            <w:r>
              <w:rPr>
                <w:sz w:val="18"/>
              </w:rPr>
              <w:t xml:space="preserve">2 vowels / 4 letters = 0.5 → 100 − 0.1 × 150</w:t>
            </w:r>
          </w:p>
        </w:tc>
        <w:tc>
          <w:tcPr>
            <w:tcW w:w="2001" w:type="dxa"/>
            <w:shd w:val="clear" w:color="auto" w:fill="FFFFFF"/>
          </w:tcPr>
          <w:p>
            <w:pPr>
              <w:pStyle w:val="Compact"/>
              <w:spacing w:before="20" w:after="20"/>
              <w:jc w:val="left"/>
            </w:pPr>
            <w:r>
              <w:rPr>
                <w:sz w:val="18"/>
              </w:rPr>
              <w:t xml:space="preserve">85</w:t>
            </w:r>
          </w:p>
        </w:tc>
      </w:tr>
      <w:tr>
        <w:trPr>
          <w:cantSplit/>
        </w:trPr>
        <w:tc>
          <w:tcPr>
            <w:tcW w:w="2546" w:type="dxa"/>
            <w:shd w:val="clear" w:color="auto" w:fill="FDF1EA"/>
          </w:tcPr>
          <w:p>
            <w:pPr>
              <w:pStyle w:val="Compact"/>
              <w:spacing w:before="20" w:after="20"/>
              <w:jc w:val="left"/>
            </w:pPr>
            <w:r>
              <w:rPr>
                <w:sz w:val="18"/>
              </w:rPr>
              <w:t xml:space="preserve">Penalty</w:t>
            </w:r>
          </w:p>
        </w:tc>
        <w:tc>
          <w:tcPr>
            <w:tcW w:w="5200" w:type="dxa"/>
            <w:shd w:val="clear" w:color="auto" w:fill="FDF1EA"/>
          </w:tcPr>
          <w:p>
            <w:pPr>
              <w:pStyle w:val="Compact"/>
              <w:spacing w:before="20" w:after="20"/>
              <w:jc w:val="left"/>
            </w:pPr>
            <w:r>
              <w:rPr>
                <w:sz w:val="18"/>
              </w:rPr>
              <w:t xml:space="preserve">4 letters</w:t>
            </w:r>
          </w:p>
        </w:tc>
        <w:tc>
          <w:tcPr>
            <w:tcW w:w="2001" w:type="dxa"/>
            <w:shd w:val="clear" w:color="auto" w:fill="FDF1EA"/>
          </w:tcPr>
          <w:p>
            <w:pPr>
              <w:pStyle w:val="Compact"/>
              <w:spacing w:before="20" w:after="20"/>
              <w:jc w:val="left"/>
            </w:pPr>
            <w:r>
              <w:rPr>
                <w:sz w:val="18"/>
              </w:rPr>
              <w:t xml:space="preserve">0</w:t>
            </w:r>
          </w:p>
        </w:tc>
      </w:tr>
      <w:tr>
        <w:trPr>
          <w:cantSplit/>
        </w:trPr>
        <w:tc>
          <w:tcPr>
            <w:tcW w:w="2546" w:type="dxa"/>
            <w:shd w:val="clear" w:color="auto" w:fill="FFFFFF"/>
          </w:tcPr>
          <w:p>
            <w:pPr>
              <w:pStyle w:val="Compact"/>
              <w:spacing w:before="20" w:after="20"/>
              <w:jc w:val="left"/>
            </w:pPr>
            <w:r>
              <w:rPr>
                <w:bCs/>
                <w:b/>
                <w:sz w:val="18"/>
              </w:rPr>
              <w:t xml:space="preserve">Overall</w:t>
            </w:r>
          </w:p>
        </w:tc>
        <w:tc>
          <w:tcPr>
            <w:tcW w:w="5200" w:type="dxa"/>
            <w:shd w:val="clear" w:color="auto" w:fill="FFFFFF"/>
          </w:tcPr>
          <w:p>
            <w:pPr>
              <w:pStyle w:val="Compact"/>
              <w:spacing w:before="20" w:after="20"/>
              <w:jc w:val="left"/>
            </w:pPr>
            <w:r>
              <w:rPr>
                <w:sz w:val="18"/>
              </w:rPr>
              <w:t xml:space="preserve">round(32.8 + 27 + 17 + 7)</w:t>
            </w:r>
          </w:p>
        </w:tc>
        <w:tc>
          <w:tcPr>
            <w:tcW w:w="2001" w:type="dxa"/>
            <w:shd w:val="clear" w:color="auto" w:fill="FFFFFF"/>
          </w:tcPr>
          <w:p>
            <w:pPr>
              <w:pStyle w:val="Compact"/>
              <w:spacing w:before="20" w:after="20"/>
              <w:jc w:val="left"/>
            </w:pPr>
            <w:r>
              <w:rPr>
                <w:bCs/>
                <w:b/>
                <w:sz w:val="18"/>
              </w:rPr>
              <w:t xml:space="preserve">84</w:t>
            </w:r>
          </w:p>
        </w:tc>
      </w:tr>
    </w:tbl>
    <w:p>
      <w:pPr>
        <w:pStyle w:val="BodyText"/>
      </w:pPr>
      <w:r>
        <w:rPr>
          <w:bCs/>
          <w:b/>
        </w:rPr>
        <w:t xml:space="preserve">Name variants</w:t>
      </w:r>
      <w:r>
        <w:t xml:space="preserve"> </w:t>
      </w:r>
      <w:r>
        <w:rPr>
          <w:rStyle w:val="VerbatimChar"/>
        </w:rPr>
        <w:t xml:space="preserve">generateNameVariants(name, 12)</w:t>
      </w:r>
      <w:r>
        <w:t xml:space="preserve"> </w:t>
      </w:r>
      <w:r>
        <w:t xml:space="preserve">(first word only): double each letter position; phonetic swaps k↔c, i↔y, s↔z; append one of</w:t>
      </w:r>
      <w:r>
        <w:t xml:space="preserve"> </w:t>
      </w:r>
      <w:r>
        <w:rPr>
          <w:rStyle w:val="VerbatimChar"/>
        </w:rPr>
        <w:t xml:space="preserve">a, e, h, s, r</w:t>
      </w:r>
      <w:r>
        <w:t xml:space="preserve">; drop a trailing vowel or add</w:t>
      </w:r>
      <w:r>
        <w:t xml:space="preserve"> </w:t>
      </w:r>
      <w:r>
        <w:rPr>
          <w:rStyle w:val="VerbatimChar"/>
        </w:rPr>
        <w:t xml:space="preserve">a</w:t>
      </w:r>
      <w:r>
        <w:t xml:space="preserve">; de-duplicate; remove the original; cap at 12.</w:t>
      </w:r>
      <w:r>
        <w:t xml:space="preserve"> </w:t>
      </w:r>
      <w:r>
        <w:rPr>
          <w:rStyle w:val="VerbatimChar"/>
        </w:rPr>
        <w:t xml:space="preserve">rankNameVariants</w:t>
      </w:r>
      <w:r>
        <w:t xml:space="preserve"> </w:t>
      </w:r>
      <w:r>
        <w:t xml:space="preserve">scores each;</w:t>
      </w:r>
      <w:r>
        <w:t xml:space="preserve"> </w:t>
      </w:r>
      <w:r>
        <w:rPr>
          <w:rStyle w:val="VerbatimChar"/>
        </w:rPr>
        <w:t xml:space="preserve">diff = variantScore − baseScore</w:t>
      </w:r>
      <w:r>
        <w:t xml:space="preserve">; deltas</w:t>
      </w:r>
      <w:r>
        <w:t xml:space="preserve"> </w:t>
      </w:r>
      <w:r>
        <w:rPr>
          <w:rStyle w:val="VerbatimChar"/>
        </w:rPr>
        <w:t xml:space="preserve">career = round(0.9·diff)</w:t>
      </w:r>
      <w:r>
        <w:t xml:space="preserve">,</w:t>
      </w:r>
      <w:r>
        <w:t xml:space="preserve"> </w:t>
      </w:r>
      <w:r>
        <w:rPr>
          <w:rStyle w:val="VerbatimChar"/>
        </w:rPr>
        <w:t xml:space="preserve">business = round(1.1·diff)</w:t>
      </w:r>
      <w:r>
        <w:t xml:space="preserve">,</w:t>
      </w:r>
      <w:r>
        <w:t xml:space="preserve"> </w:t>
      </w:r>
      <w:r>
        <w:rPr>
          <w:rStyle w:val="VerbatimChar"/>
        </w:rPr>
        <w:t xml:space="preserve">wealth = round(0.8·diff)</w:t>
      </w:r>
      <w:r>
        <w:t xml:space="preserve">,</w:t>
      </w:r>
      <w:r>
        <w:t xml:space="preserve"> </w:t>
      </w:r>
      <w:r>
        <w:rPr>
          <w:rStyle w:val="VerbatimChar"/>
        </w:rPr>
        <w:t xml:space="preserve">relationship = round(0.6·diff)</w:t>
      </w:r>
      <w:r>
        <w:t xml:space="preserve">; returns the top 5 by score. Multipliers are product constants.</w:t>
      </w:r>
    </w:p>
    <w:p>
      <w:pPr>
        <w:pStyle w:val="BodyText"/>
      </w:pPr>
      <w:r>
        <w:rPr>
          <w:bCs/>
          <w:b/>
        </w:rPr>
        <w:t xml:space="preserve">Lucky values:</w:t>
      </w:r>
      <w:r>
        <w:t xml:space="preserve"> </w:t>
      </w:r>
      <w:r>
        <w:rPr>
          <w:rStyle w:val="VerbatimChar"/>
        </w:rPr>
        <w:t xml:space="preserve">luckyNumbers</w:t>
      </w:r>
      <w:r>
        <w:t xml:space="preserve"> </w:t>
      </w:r>
      <w:r>
        <w:t xml:space="preserve">= unique {destiny, lifePath, reduce(destiny + lifePath, false), reduce(2·destiny, false)} (first 4).</w:t>
      </w:r>
      <w:r>
        <w:t xml:space="preserve"> </w:t>
      </w:r>
      <w:r>
        <w:rPr>
          <w:rStyle w:val="VerbatimChar"/>
        </w:rPr>
        <w:t xml:space="preserve">luckyDates</w:t>
      </w:r>
      <w:r>
        <w:t xml:space="preserve"> </w:t>
      </w:r>
      <w:r>
        <w:t xml:space="preserve">= {b, b+9, b+18, b+27} ∩ [1, 31] where b = lifePath (9 if 0). Handle suggestion = first 8 letters + destiny. Colours via</w:t>
      </w:r>
      <w:r>
        <w:t xml:space="preserve"> </w:t>
      </w:r>
      <w:r>
        <w:rPr>
          <w:rStyle w:val="VerbatimChar"/>
        </w:rPr>
        <w:t xml:space="preserve">LUCKY_COLOR_BY_NUMBER</w:t>
      </w:r>
      <w:r>
        <w:t xml:space="preserve"> </w:t>
      </w:r>
      <w:r>
        <w:t xml:space="preserve">(arbitrary mapping).</w:t>
      </w:r>
    </w:p>
    <w:p>
      <w:pPr>
        <w:pStyle w:val="BodyText"/>
      </w:pPr>
      <w:r>
        <w:rPr>
          <w:bCs/>
          <w:b/>
        </w:rPr>
        <w:t xml:space="preserve">Limitations:</w:t>
      </w:r>
      <w:r>
        <w:t xml:space="preserve"> </w:t>
      </w:r>
      <w:r>
        <w:t xml:space="preserve">non A–Z characters (Devanagari, accents) silently dropped; an empty name gives destiny 0; weights untested against any reference; two other life-path implementations exist (§6.2, §20).</w:t>
      </w:r>
    </w:p>
    <w:bookmarkEnd w:id="125"/>
    <w:bookmarkStart w:id="126" w:name="Xaf4060f6a770ea9168a0fe4f6b2421ba06f4f70"/>
    <w:p>
      <w:pPr>
        <w:pStyle w:val="Heading2"/>
      </w:pPr>
      <w:r>
        <w:t xml:space="preserve">6.2 Birth Chart page (</w:t>
      </w:r>
      <w:r>
        <w:rPr>
          <w:rStyle w:val="VerbatimChar"/>
        </w:rPr>
        <w:t xml:space="preserve">pages/BirthChart.tsx</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425"/>
        <w:gridCol w:w="5255"/>
        <w:gridCol w:w="2067"/>
      </w:tblGrid>
      <w:tr>
        <w:trPr>
          <w:tblHeader w:val="true"/>
          <w:cantSplit/>
          <w:tblHeader/>
        </w:trPr>
        <w:tc>
          <w:tcPr>
            <w:tcW w:w="2425" w:type="dxa"/>
            <w:shd w:val="clear" w:color="auto" w:fill="E8935F"/>
          </w:tcPr>
          <w:p>
            <w:pPr>
              <w:pStyle w:val="Compact"/>
              <w:spacing w:before="20" w:after="20"/>
              <w:jc w:val="left"/>
            </w:pPr>
            <w:r>
              <w:rPr>
                <w:b/>
                <w:color w:val="FFFFFF"/>
                <w:sz w:val="18"/>
              </w:rPr>
              <w:t xml:space="preserve">Item</w:t>
            </w:r>
          </w:p>
        </w:tc>
        <w:tc>
          <w:tcPr>
            <w:tcW w:w="5255" w:type="dxa"/>
            <w:shd w:val="clear" w:color="auto" w:fill="E8935F"/>
          </w:tcPr>
          <w:p>
            <w:pPr>
              <w:pStyle w:val="Compact"/>
              <w:spacing w:before="20" w:after="20"/>
              <w:jc w:val="left"/>
            </w:pPr>
            <w:r>
              <w:rPr>
                <w:b/>
                <w:color w:val="FFFFFF"/>
                <w:sz w:val="18"/>
              </w:rPr>
              <w:t xml:space="preserve">Rule</w:t>
            </w:r>
          </w:p>
        </w:tc>
        <w:tc>
          <w:tcPr>
            <w:tcW w:w="2067" w:type="dxa"/>
            <w:shd w:val="clear" w:color="auto" w:fill="E8935F"/>
          </w:tcPr>
          <w:p>
            <w:pPr>
              <w:pStyle w:val="Compact"/>
              <w:spacing w:before="20" w:after="20"/>
              <w:jc w:val="left"/>
            </w:pPr>
            <w:r>
              <w:rPr>
                <w:b/>
                <w:color w:val="FFFFFF"/>
                <w:sz w:val="18"/>
              </w:rPr>
              <w:t xml:space="preserve">Class</w:t>
            </w:r>
          </w:p>
        </w:tc>
      </w:tr>
      <w:tr>
        <w:trPr>
          <w:cantSplit/>
        </w:trPr>
        <w:tc>
          <w:tcPr>
            <w:tcW w:w="2425" w:type="dxa"/>
            <w:shd w:val="clear" w:color="auto" w:fill="FFFFFF"/>
          </w:tcPr>
          <w:p>
            <w:pPr>
              <w:pStyle w:val="Compact"/>
              <w:spacing w:before="20" w:after="20"/>
              <w:jc w:val="left"/>
            </w:pPr>
            <w:r>
              <w:rPr>
                <w:rStyle w:val="VerbatimChar"/>
                <w:sz w:val="18"/>
              </w:rPr>
              <w:t xml:space="preserve">getZodiac(day, month)</w:t>
            </w:r>
          </w:p>
        </w:tc>
        <w:tc>
          <w:tcPr>
            <w:tcW w:w="5255" w:type="dxa"/>
            <w:shd w:val="clear" w:color="auto" w:fill="FFFFFF"/>
          </w:tcPr>
          <w:p>
            <w:pPr>
              <w:pStyle w:val="Compact"/>
              <w:spacing w:before="20" w:after="20"/>
              <w:jc w:val="left"/>
            </w:pPr>
            <w:r>
              <w:rPr>
                <w:sz w:val="18"/>
              </w:rPr>
              <w:t xml:space="preserve">Capricorn ≤ Jan 19 · Aquarius ≤ Feb 18 · Pisces ≤ Mar 20 · Aries ≤ Apr 19 · Taurus ≤ May 20 · Gemini ≤ Jun 20 · Cancer ≤ Jul 22 · Leo ≤ Aug 22 · Virgo ≤ Sep 22 · Libra ≤ Oct 22 · Scorpio ≤ Nov 21 · Sagittarius ≤ Dec 21 · else Capricorn</w:t>
            </w:r>
          </w:p>
        </w:tc>
        <w:tc>
          <w:tcPr>
            <w:tcW w:w="2067" w:type="dxa"/>
            <w:shd w:val="clear" w:color="auto" w:fill="FFFFFF"/>
          </w:tcPr>
          <w:p>
            <w:pPr>
              <w:pStyle w:val="Compact"/>
              <w:spacing w:before="20" w:after="20"/>
              <w:jc w:val="left"/>
            </w:pPr>
            <w:r>
              <w:rPr>
                <w:sz w:val="18"/>
              </w:rPr>
              <w:t xml:space="preserve">LOCAL-CALC (tropical, date-only)</w:t>
            </w:r>
          </w:p>
        </w:tc>
      </w:tr>
      <w:tr>
        <w:trPr>
          <w:cantSplit/>
        </w:trPr>
        <w:tc>
          <w:tcPr>
            <w:tcW w:w="2425" w:type="dxa"/>
            <w:shd w:val="clear" w:color="auto" w:fill="FDF1EA"/>
          </w:tcPr>
          <w:p>
            <w:pPr>
              <w:pStyle w:val="Compact"/>
              <w:spacing w:before="20" w:after="20"/>
              <w:jc w:val="left"/>
            </w:pPr>
            <w:r>
              <w:rPr>
                <w:rStyle w:val="VerbatimChar"/>
                <w:sz w:val="18"/>
              </w:rPr>
              <w:t xml:space="preserve">getLP(dob)</w:t>
            </w:r>
          </w:p>
        </w:tc>
        <w:tc>
          <w:tcPr>
            <w:tcW w:w="5255" w:type="dxa"/>
            <w:shd w:val="clear" w:color="auto" w:fill="FDF1EA"/>
          </w:tcPr>
          <w:p>
            <w:pPr>
              <w:pStyle w:val="Compact"/>
              <w:spacing w:before="20" w:after="20"/>
              <w:jc w:val="left"/>
            </w:pPr>
            <w:r>
              <w:rPr>
                <w:sz w:val="18"/>
              </w:rPr>
              <w:t xml:space="preserve">digit sum of</w:t>
            </w:r>
            <w:r>
              <w:rPr>
                <w:sz w:val="18"/>
              </w:rPr>
              <w:t xml:space="preserve"> </w:t>
            </w:r>
            <w:r>
              <w:rPr>
                <w:rStyle w:val="VerbatimChar"/>
                <w:sz w:val="18"/>
              </w:rPr>
              <w:t xml:space="preserve">YYYY-MM-DD</w:t>
            </w:r>
            <w:r>
              <w:rPr>
                <w:sz w:val="18"/>
              </w:rPr>
              <w:t xml:space="preserve">, reduced while &gt; 9 and ∉ {11, 22} (</w:t>
            </w:r>
            <w:r>
              <w:rPr>
                <w:bCs/>
                <w:b/>
                <w:sz w:val="18"/>
              </w:rPr>
              <w:t xml:space="preserve">33 not preserved</w:t>
            </w:r>
            <w:r>
              <w:rPr>
                <w:sz w:val="18"/>
              </w:rPr>
              <w:t xml:space="preserve">)</w:t>
            </w:r>
          </w:p>
        </w:tc>
        <w:tc>
          <w:tcPr>
            <w:tcW w:w="2067" w:type="dxa"/>
            <w:shd w:val="clear" w:color="auto" w:fill="FDF1EA"/>
          </w:tcPr>
          <w:p>
            <w:pPr>
              <w:pStyle w:val="Compact"/>
              <w:spacing w:before="20" w:after="20"/>
              <w:jc w:val="left"/>
            </w:pPr>
            <w:r>
              <w:rPr>
                <w:sz w:val="18"/>
              </w:rPr>
              <w:t xml:space="preserve">LOCAL-CALC</w:t>
            </w:r>
          </w:p>
        </w:tc>
      </w:tr>
      <w:tr>
        <w:trPr>
          <w:cantSplit/>
        </w:trPr>
        <w:tc>
          <w:tcPr>
            <w:tcW w:w="2425" w:type="dxa"/>
            <w:shd w:val="clear" w:color="auto" w:fill="FFFFFF"/>
          </w:tcPr>
          <w:p>
            <w:pPr>
              <w:pStyle w:val="Compact"/>
              <w:spacing w:before="20" w:after="20"/>
              <w:jc w:val="left"/>
            </w:pPr>
            <w:r>
              <w:rPr>
                <w:rStyle w:val="VerbatimChar"/>
                <w:sz w:val="18"/>
              </w:rPr>
              <w:t xml:space="preserve">hash(s)</w:t>
            </w:r>
          </w:p>
        </w:tc>
        <w:tc>
          <w:tcPr>
            <w:tcW w:w="5255" w:type="dxa"/>
            <w:shd w:val="clear" w:color="auto" w:fill="FFFFFF"/>
          </w:tcPr>
          <w:p>
            <w:pPr>
              <w:pStyle w:val="Compact"/>
              <w:spacing w:before="20" w:after="20"/>
              <w:jc w:val="left"/>
            </w:pPr>
            <w:r>
              <w:rPr>
                <w:rStyle w:val="VerbatimChar"/>
                <w:sz w:val="18"/>
              </w:rPr>
              <w:t xml:space="preserve">s.split('').reduce((a, c) =&gt; (a*31 + code) &amp; 0xffff, 0)</w:t>
            </w:r>
          </w:p>
        </w:tc>
        <w:tc>
          <w:tcPr>
            <w:tcW w:w="2067" w:type="dxa"/>
            <w:shd w:val="clear" w:color="auto" w:fill="FFFFFF"/>
          </w:tcPr>
          <w:p>
            <w:pPr>
              <w:pStyle w:val="Compact"/>
              <w:spacing w:before="20" w:after="20"/>
              <w:jc w:val="left"/>
            </w:pPr>
            <w:r>
              <w:rPr>
                <w:sz w:val="18"/>
              </w:rPr>
              <w:t xml:space="preserve">PSEUDO</w:t>
            </w:r>
          </w:p>
        </w:tc>
      </w:tr>
      <w:tr>
        <w:trPr>
          <w:cantSplit/>
        </w:trPr>
        <w:tc>
          <w:tcPr>
            <w:tcW w:w="2425" w:type="dxa"/>
            <w:shd w:val="clear" w:color="auto" w:fill="FDF1EA"/>
          </w:tcPr>
          <w:p>
            <w:pPr>
              <w:pStyle w:val="Compact"/>
              <w:spacing w:before="20" w:after="20"/>
              <w:jc w:val="left"/>
            </w:pPr>
            <w:r>
              <w:rPr>
                <w:rStyle w:val="VerbatimChar"/>
                <w:sz w:val="18"/>
              </w:rPr>
              <w:t xml:space="preserve">base</w:t>
            </w:r>
          </w:p>
        </w:tc>
        <w:tc>
          <w:tcPr>
            <w:tcW w:w="5255" w:type="dxa"/>
            <w:shd w:val="clear" w:color="auto" w:fill="FDF1EA"/>
          </w:tcPr>
          <w:p>
            <w:pPr>
              <w:pStyle w:val="Compact"/>
              <w:spacing w:before="20" w:after="20"/>
              <w:jc w:val="left"/>
            </w:pPr>
            <w:r>
              <w:rPr>
                <w:rStyle w:val="VerbatimChar"/>
                <w:sz w:val="18"/>
              </w:rPr>
              <w:t xml:space="preserve">62 + hash(name + dob) % 30</w:t>
            </w:r>
            <w:r>
              <w:rPr>
                <w:sz w:val="18"/>
              </w:rPr>
              <w:t xml:space="preserve"> </w:t>
            </w:r>
            <w:r>
              <w:rPr>
                <w:sz w:val="18"/>
              </w:rPr>
              <w:t xml:space="preserve">→ 62–91</w:t>
            </w:r>
          </w:p>
        </w:tc>
        <w:tc>
          <w:tcPr>
            <w:tcW w:w="2067" w:type="dxa"/>
            <w:shd w:val="clear" w:color="auto" w:fill="FDF1EA"/>
          </w:tcPr>
          <w:p>
            <w:pPr>
              <w:pStyle w:val="Compact"/>
              <w:spacing w:before="20" w:after="20"/>
              <w:jc w:val="left"/>
            </w:pPr>
            <w:r>
              <w:rPr>
                <w:sz w:val="18"/>
              </w:rPr>
              <w:t xml:space="preserve">PSEUDO</w:t>
            </w:r>
          </w:p>
        </w:tc>
      </w:tr>
      <w:tr>
        <w:trPr>
          <w:cantSplit/>
        </w:trPr>
        <w:tc>
          <w:tcPr>
            <w:tcW w:w="2425" w:type="dxa"/>
            <w:shd w:val="clear" w:color="auto" w:fill="FFFFFF"/>
          </w:tcPr>
          <w:p>
            <w:pPr>
              <w:pStyle w:val="Compact"/>
              <w:spacing w:before="20" w:after="20"/>
              <w:jc w:val="left"/>
            </w:pPr>
            <w:r>
              <w:rPr>
                <w:rStyle w:val="VerbatimChar"/>
                <w:sz w:val="18"/>
              </w:rPr>
              <w:t xml:space="preserve">dv(base, seed, lo=55, hi=98)</w:t>
            </w:r>
          </w:p>
        </w:tc>
        <w:tc>
          <w:tcPr>
            <w:tcW w:w="5255" w:type="dxa"/>
            <w:shd w:val="clear" w:color="auto" w:fill="FFFFFF"/>
          </w:tcPr>
          <w:p>
            <w:pPr>
              <w:pStyle w:val="Compact"/>
              <w:spacing w:before="20" w:after="20"/>
              <w:jc w:val="left"/>
            </w:pPr>
            <w:r>
              <w:rPr>
                <w:rStyle w:val="VerbatimChar"/>
                <w:sz w:val="18"/>
              </w:rPr>
              <w:t xml:space="preserve">clamp(lo, hi, base + hash(seed) % 22 − 11)</w:t>
            </w:r>
            <w:r>
              <w:rPr>
                <w:sz w:val="18"/>
              </w:rPr>
              <w:t xml:space="preserve"> </w:t>
            </w:r>
            <w:r>
              <w:rPr>
                <w:sz w:val="18"/>
              </w:rPr>
              <w:t xml:space="preserve">— drives LOVE, CAREER, MONEY, HEALTH, GROWTH and insight scores</w:t>
            </w:r>
          </w:p>
        </w:tc>
        <w:tc>
          <w:tcPr>
            <w:tcW w:w="2067" w:type="dxa"/>
            <w:shd w:val="clear" w:color="auto" w:fill="FFFFFF"/>
          </w:tcPr>
          <w:p>
            <w:pPr>
              <w:pStyle w:val="Compact"/>
              <w:spacing w:before="20" w:after="20"/>
              <w:jc w:val="left"/>
            </w:pPr>
            <w:r>
              <w:rPr>
                <w:sz w:val="18"/>
              </w:rPr>
              <w:t xml:space="preserve">PSEUDO</w:t>
            </w:r>
          </w:p>
        </w:tc>
      </w:tr>
      <w:tr>
        <w:trPr>
          <w:cantSplit/>
        </w:trPr>
        <w:tc>
          <w:tcPr>
            <w:tcW w:w="2425" w:type="dxa"/>
            <w:shd w:val="clear" w:color="auto" w:fill="FDF1EA"/>
          </w:tcPr>
          <w:p>
            <w:pPr>
              <w:pStyle w:val="Compact"/>
              <w:spacing w:before="20" w:after="20"/>
              <w:jc w:val="left"/>
            </w:pPr>
            <w:r>
              <w:rPr>
                <w:sz w:val="18"/>
              </w:rPr>
              <w:t xml:space="preserve">Delay</w:t>
            </w:r>
          </w:p>
        </w:tc>
        <w:tc>
          <w:tcPr>
            <w:tcW w:w="5255" w:type="dxa"/>
            <w:shd w:val="clear" w:color="auto" w:fill="FDF1EA"/>
          </w:tcPr>
          <w:p>
            <w:pPr>
              <w:pStyle w:val="Compact"/>
              <w:spacing w:before="20" w:after="20"/>
              <w:jc w:val="left"/>
            </w:pPr>
            <w:r>
              <w:rPr>
                <w:sz w:val="18"/>
              </w:rPr>
              <w:t xml:space="preserve">fixed 5.6 s</w:t>
            </w:r>
            <w:r>
              <w:rPr>
                <w:sz w:val="18"/>
              </w:rPr>
              <w:t xml:space="preserve"> </w:t>
            </w:r>
            <w:r>
              <w:rPr>
                <w:rStyle w:val="VerbatimChar"/>
                <w:sz w:val="18"/>
              </w:rPr>
              <w:t xml:space="preserve">setTimeout</w:t>
            </w:r>
          </w:p>
        </w:tc>
        <w:tc>
          <w:tcPr>
            <w:tcW w:w="2067" w:type="dxa"/>
            <w:shd w:val="clear" w:color="auto" w:fill="FDF1EA"/>
          </w:tcPr>
          <w:p>
            <w:pPr>
              <w:pStyle w:val="Compact"/>
              <w:spacing w:before="20" w:after="20"/>
              <w:jc w:val="left"/>
            </w:pPr>
            <w:r>
              <w:rPr>
                <w:sz w:val="18"/>
              </w:rPr>
              <w:t xml:space="preserve">–</w:t>
            </w:r>
          </w:p>
        </w:tc>
      </w:tr>
      <w:tr>
        <w:trPr>
          <w:cantSplit/>
        </w:trPr>
        <w:tc>
          <w:tcPr>
            <w:tcW w:w="2425" w:type="dxa"/>
            <w:shd w:val="clear" w:color="auto" w:fill="FFFFFF"/>
          </w:tcPr>
          <w:p>
            <w:pPr>
              <w:pStyle w:val="Compact"/>
              <w:spacing w:before="20" w:after="20"/>
              <w:jc w:val="left"/>
            </w:pPr>
            <w:r>
              <w:rPr>
                <w:sz w:val="18"/>
              </w:rPr>
              <w:t xml:space="preserve">Request</w:t>
            </w:r>
          </w:p>
        </w:tc>
        <w:tc>
          <w:tcPr>
            <w:tcW w:w="5255" w:type="dxa"/>
            <w:shd w:val="clear" w:color="auto" w:fill="FFFFFF"/>
          </w:tcPr>
          <w:p>
            <w:pPr>
              <w:pStyle w:val="Compact"/>
              <w:spacing w:before="20" w:after="20"/>
              <w:jc w:val="left"/>
            </w:pPr>
            <w:r>
              <w:rPr>
                <w:rStyle w:val="VerbatimChar"/>
                <w:sz w:val="18"/>
              </w:rPr>
              <w:t xml:space="preserve">{name, zodiac, lifePath, dob, place(city)}</w:t>
            </w:r>
            <w:r>
              <w:rPr>
                <w:sz w:val="18"/>
              </w:rPr>
              <w:t xml:space="preserve"> </w:t>
            </w:r>
            <w:r>
              <w:rPr>
                <w:sz w:val="18"/>
              </w:rPr>
              <w:t xml:space="preserve">—</w:t>
            </w:r>
            <w:r>
              <w:rPr>
                <w:sz w:val="18"/>
              </w:rPr>
              <w:t xml:space="preserve"> </w:t>
            </w:r>
            <w:r>
              <w:rPr>
                <w:bCs/>
                <w:b/>
                <w:sz w:val="18"/>
              </w:rPr>
              <w:t xml:space="preserve">no time, no coordinates</w:t>
            </w:r>
          </w:p>
        </w:tc>
        <w:tc>
          <w:tcPr>
            <w:tcW w:w="2067" w:type="dxa"/>
            <w:shd w:val="clear" w:color="auto" w:fill="FFFFFF"/>
          </w:tcPr>
          <w:p>
            <w:pPr>
              <w:pStyle w:val="Compact"/>
              <w:spacing w:before="20" w:after="20"/>
              <w:jc w:val="left"/>
            </w:pPr>
            <w:r>
              <w:rPr>
                <w:sz w:val="18"/>
              </w:rPr>
              <w:t xml:space="preserve">–</w:t>
            </w:r>
          </w:p>
        </w:tc>
      </w:tr>
    </w:tbl>
    <w:bookmarkEnd w:id="126"/>
    <w:bookmarkStart w:id="127" w:name="X6fe7182e47924284871c0f0f22c79855b5a48f6"/>
    <w:p>
      <w:pPr>
        <w:pStyle w:val="Heading2"/>
      </w:pPr>
      <w:r>
        <w:t xml:space="preserve">6.3 Compatibility page (</w:t>
      </w:r>
      <w:r>
        <w:rPr>
          <w:rStyle w:val="VerbatimChar"/>
        </w:rPr>
        <w:t xml:space="preserve">pages/CompatibilityChecker.tsx</w:t>
      </w:r>
      <w:r>
        <w:t xml:space="preserve">) — PSEUDO</w:t>
      </w:r>
    </w:p>
    <w:p>
      <w:pPr>
        <w:pStyle w:val="SourceCode"/>
        <w:shd w:val="clear" w:color="auto" w:fill="FFF6F0"/>
        <w:pBdr>
          <w:left w:val="single" w:sz="18" w:space="6" w:color="E8935F"/>
        </w:pBdr>
      </w:pPr>
      <w:r>
        <w:rPr>
          <w:rStyle w:val="VerbatimChar"/>
          <w:sz w:val="15"/>
        </w:rPr>
        <w:t xml:space="preserve">seed    = name1 + name2 + dob1 + dob2</w:t>
      </w:r>
      <w:r>
        <w:rPr>
          <w:sz w:val="15"/>
        </w:rPr>
        <w:br/>
      </w:r>
      <w:r>
        <w:rPr>
          <w:rStyle w:val="VerbatimChar"/>
          <w:sz w:val="15"/>
        </w:rPr>
        <w:t xml:space="preserve">base    = 60 + hash(seed) % 35                                         // 60–94</w:t>
      </w:r>
      <w:r>
        <w:rPr>
          <w:sz w:val="15"/>
        </w:rPr>
        <w:br/>
      </w:r>
      <w:r>
        <w:rPr>
          <w:rStyle w:val="VerbatimChar"/>
          <w:sz w:val="15"/>
        </w:rPr>
        <w:t xml:space="preserve">score_t = clamp(52, 99, base + (Σ charCode(name1 + name2 + tag) % 20) − 10)</w:t>
      </w:r>
      <w:r>
        <w:rPr>
          <w:sz w:val="15"/>
        </w:rPr>
        <w:br/>
      </w:r>
      <w:r>
        <w:rPr>
          <w:rStyle w:val="VerbatimChar"/>
          <w:sz w:val="15"/>
        </w:rPr>
        <w:t xml:space="preserve">          // t ∈ love, emotional, physical, friendship, marriage, financial, family, spiritual</w:t>
      </w:r>
      <w:r>
        <w:rPr>
          <w:sz w:val="15"/>
        </w:rPr>
        <w:br/>
      </w:r>
      <w:r>
        <w:rPr>
          <w:rStyle w:val="VerbatimChar"/>
          <w:sz w:val="15"/>
        </w:rPr>
        <w:t xml:space="preserve">overall = min(99, base + 5)</w:t>
      </w:r>
    </w:p>
    <w:p>
      <w:pPr>
        <w:pStyle w:val="FirstParagraph"/>
      </w:pPr>
      <w:r>
        <w:t xml:space="preserve">"Who loves more" compares two weighted sums: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759"/>
        <w:gridCol w:w="7989"/>
      </w:tblGrid>
      <w:tr>
        <w:trPr>
          <w:tblHeader w:val="true"/>
          <w:cantSplit/>
          <w:tblHeader/>
        </w:trPr>
        <w:tc>
          <w:tcPr>
            <w:tcW w:w="1759" w:type="dxa"/>
            <w:shd w:val="clear" w:color="auto" w:fill="E8935F"/>
          </w:tcPr>
          <w:p>
            <w:pPr>
              <w:pStyle w:val="Compact"/>
              <w:spacing w:before="20" w:after="20"/>
              <w:jc w:val="left"/>
            </w:pPr>
            <w:r>
              <w:rPr>
                <w:b/>
                <w:color w:val="FFFFFF"/>
                <w:sz w:val="18"/>
              </w:rPr>
              <w:t xml:space="preserve">Person</w:t>
            </w:r>
          </w:p>
        </w:tc>
        <w:tc>
          <w:tcPr>
            <w:tcW w:w="7989" w:type="dxa"/>
            <w:shd w:val="clear" w:color="auto" w:fill="E8935F"/>
          </w:tcPr>
          <w:p>
            <w:pPr>
              <w:pStyle w:val="Compact"/>
              <w:spacing w:before="20" w:after="20"/>
              <w:jc w:val="left"/>
            </w:pPr>
            <w:r>
              <w:rPr>
                <w:b/>
                <w:color w:val="FFFFFF"/>
                <w:sz w:val="18"/>
              </w:rPr>
              <w:t xml:space="preserve">Weights</w:t>
            </w:r>
          </w:p>
        </w:tc>
      </w:tr>
      <w:tr>
        <w:trPr>
          <w:cantSplit/>
        </w:trPr>
        <w:tc>
          <w:tcPr>
            <w:tcW w:w="1759" w:type="dxa"/>
            <w:shd w:val="clear" w:color="auto" w:fill="FFFFFF"/>
          </w:tcPr>
          <w:p>
            <w:pPr>
              <w:pStyle w:val="Compact"/>
              <w:spacing w:before="20" w:after="20"/>
              <w:jc w:val="left"/>
            </w:pPr>
            <w:r>
              <w:rPr>
                <w:sz w:val="18"/>
              </w:rPr>
              <w:t xml:space="preserve">Person 1</w:t>
            </w:r>
          </w:p>
        </w:tc>
        <w:tc>
          <w:tcPr>
            <w:tcW w:w="7989" w:type="dxa"/>
            <w:shd w:val="clear" w:color="auto" w:fill="FFFFFF"/>
          </w:tcPr>
          <w:p>
            <w:pPr>
              <w:pStyle w:val="Compact"/>
              <w:spacing w:before="20" w:after="20"/>
              <w:jc w:val="left"/>
            </w:pPr>
            <w:r>
              <w:rPr>
                <w:sz w:val="18"/>
              </w:rPr>
              <w:t xml:space="preserve">0.35·emotional + 0.25·love + 0.2·friendship + 0.2·marriage</w:t>
            </w:r>
          </w:p>
        </w:tc>
      </w:tr>
      <w:tr>
        <w:trPr>
          <w:cantSplit/>
        </w:trPr>
        <w:tc>
          <w:tcPr>
            <w:tcW w:w="1759" w:type="dxa"/>
            <w:shd w:val="clear" w:color="auto" w:fill="FDF1EA"/>
          </w:tcPr>
          <w:p>
            <w:pPr>
              <w:pStyle w:val="Compact"/>
              <w:spacing w:before="20" w:after="20"/>
              <w:jc w:val="left"/>
            </w:pPr>
            <w:r>
              <w:rPr>
                <w:sz w:val="18"/>
              </w:rPr>
              <w:t xml:space="preserve">Person 2</w:t>
            </w:r>
          </w:p>
        </w:tc>
        <w:tc>
          <w:tcPr>
            <w:tcW w:w="7989" w:type="dxa"/>
            <w:shd w:val="clear" w:color="auto" w:fill="FDF1EA"/>
          </w:tcPr>
          <w:p>
            <w:pPr>
              <w:pStyle w:val="Compact"/>
              <w:spacing w:before="20" w:after="20"/>
              <w:jc w:val="left"/>
            </w:pPr>
            <w:r>
              <w:rPr>
                <w:sz w:val="18"/>
              </w:rPr>
              <w:t xml:space="preserve">0.35·spiritual + 0.25·physical + 0.2·family + 0.2·financial</w:t>
            </w:r>
          </w:p>
        </w:tc>
      </w:tr>
    </w:tbl>
    <w:p>
      <w:pPr>
        <w:pStyle w:val="BodyText"/>
      </w:pPr>
      <w:r>
        <w:t xml:space="preserve">Zodiac cutoffs and life path are computed but</w:t>
      </w:r>
      <w:r>
        <w:t xml:space="preserve"> </w:t>
      </w:r>
      <w:r>
        <w:rPr>
          <w:bCs/>
          <w:b/>
        </w:rPr>
        <w:t xml:space="preserve">used by no score</w:t>
      </w:r>
      <w:r>
        <w:t xml:space="preserve">. Chat answers are keyword-matched canned strings after 900 ms.</w:t>
      </w:r>
    </w:p>
    <w:bookmarkEnd w:id="127"/>
    <w:bookmarkStart w:id="128" w:name="Xaaf1c1036806545f8f3e0c1c5f82ee1a161294b"/>
    <w:p>
      <w:pPr>
        <w:pStyle w:val="Heading2"/>
      </w:pPr>
      <w:r>
        <w:t xml:space="preserve">6.4 Zodiac "daily" panel (</w:t>
      </w:r>
      <w:r>
        <w:rPr>
          <w:rStyle w:val="VerbatimChar"/>
        </w:rPr>
        <w:t xml:space="preserve">pages/ZodiacDetail.tsx</w:t>
      </w:r>
      <w:r>
        <w:t xml:space="preserve">) — PSEUDO</w:t>
      </w:r>
    </w:p>
    <w:p>
      <w:pPr>
        <w:pStyle w:val="FirstParagraph"/>
      </w:pPr>
      <w:r>
        <w:rPr>
          <w:rStyle w:val="VerbatimChar"/>
        </w:rPr>
        <w:t xml:space="preserve">getDailySeed(sign) = (YYYY·10000 + MM·100 + DD)·1000 + Σ charCode(sign)</w:t>
      </w:r>
      <w:r>
        <w:t xml:space="preserve">;</w:t>
      </w:r>
      <w:r>
        <w:t xml:space="preserve"> </w:t>
      </w:r>
      <w:r>
        <w:rPr>
          <w:rStyle w:val="VerbatimChar"/>
        </w:rPr>
        <w:t xml:space="preserve">rng(seed)</w:t>
      </w:r>
      <w:r>
        <w:t xml:space="preserve"> </w:t>
      </w:r>
      <w:r>
        <w:t xml:space="preserve">is a seeded PRNG that picks lucky colour, number, gemstone, direction, moon phase, planets, mood, challenge and compatible signs from hard-coded arrays. Same sign + same calendar day (browser local date) ⇒ same output. Not astronomical.</w:t>
      </w:r>
    </w:p>
    <w:bookmarkEnd w:id="128"/>
    <w:bookmarkStart w:id="129" w:name="Xa58c9f242d5171f8ca4e3a3728699d75f515543"/>
    <w:p>
      <w:pPr>
        <w:pStyle w:val="Heading2"/>
      </w:pPr>
      <w:r>
        <w:t xml:space="preserve">6.5 Karma score (</w:t>
      </w:r>
      <w:r>
        <w:rPr>
          <w:rStyle w:val="VerbatimChar"/>
        </w:rPr>
        <w:t xml:space="preserve">pages/InnerVoiceDashboard.tsx</w:t>
      </w:r>
      <w:r>
        <w:t xml:space="preserve">) — LOCAL-CALC over LLM numbers</w:t>
      </w:r>
    </w:p>
    <w:p>
      <w:pPr>
        <w:pStyle w:val="SourceCode"/>
        <w:shd w:val="clear" w:color="auto" w:fill="FFF6F0"/>
        <w:pBdr>
          <w:left w:val="single" w:sz="18" w:space="6" w:color="E8935F"/>
        </w:pBdr>
      </w:pPr>
      <w:r>
        <w:rPr>
          <w:rStyle w:val="VerbatimChar"/>
          <w:sz w:val="15"/>
        </w:rPr>
        <w:t xml:space="preserve">behaviorPts = Σ pts of ticked daily ACTIONS        // all ACTIONS total 68</w:t>
      </w:r>
      <w:r>
        <w:rPr>
          <w:sz w:val="15"/>
        </w:rPr>
        <w:br/>
      </w:r>
      <w:r>
        <w:rPr>
          <w:rStyle w:val="VerbatimChar"/>
          <w:sz w:val="15"/>
        </w:rPr>
        <w:t xml:space="preserve">composite   = min(100, natalBase + transitBonus + round(behaviorPts / 68 × behaviorBase))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3832"/>
        <w:gridCol w:w="2026"/>
        <w:gridCol w:w="3889"/>
      </w:tblGrid>
      <w:tr>
        <w:trPr>
          <w:tblHeader w:val="true"/>
          <w:cantSplit/>
          <w:tblHeader/>
        </w:trPr>
        <w:tc>
          <w:tcPr>
            <w:tcW w:w="3832" w:type="dxa"/>
            <w:shd w:val="clear" w:color="auto" w:fill="E8935F"/>
          </w:tcPr>
          <w:p>
            <w:pPr>
              <w:pStyle w:val="Compact"/>
              <w:spacing w:before="20" w:after="20"/>
              <w:jc w:val="left"/>
            </w:pPr>
            <w:r>
              <w:rPr>
                <w:b/>
                <w:color w:val="FFFFFF"/>
                <w:sz w:val="18"/>
              </w:rPr>
              <w:t xml:space="preserve">Input</w:t>
            </w:r>
          </w:p>
        </w:tc>
        <w:tc>
          <w:tcPr>
            <w:tcW w:w="2026" w:type="dxa"/>
            <w:shd w:val="clear" w:color="auto" w:fill="E8935F"/>
          </w:tcPr>
          <w:p>
            <w:pPr>
              <w:pStyle w:val="Compact"/>
              <w:spacing w:before="20" w:after="20"/>
              <w:jc w:val="left"/>
            </w:pPr>
            <w:r>
              <w:rPr>
                <w:b/>
                <w:color w:val="FFFFFF"/>
                <w:sz w:val="18"/>
              </w:rPr>
              <w:t xml:space="preserve">Source</w:t>
            </w:r>
          </w:p>
        </w:tc>
        <w:tc>
          <w:tcPr>
            <w:tcW w:w="3889" w:type="dxa"/>
            <w:shd w:val="clear" w:color="auto" w:fill="E8935F"/>
          </w:tcPr>
          <w:p>
            <w:pPr>
              <w:pStyle w:val="Compact"/>
              <w:spacing w:before="20" w:after="20"/>
              <w:jc w:val="left"/>
            </w:pPr>
            <w:r>
              <w:rPr>
                <w:b/>
                <w:color w:val="FFFFFF"/>
                <w:sz w:val="18"/>
              </w:rPr>
              <w:t xml:space="preserve">Prompted range</w:t>
            </w:r>
          </w:p>
        </w:tc>
      </w:tr>
      <w:tr>
        <w:trPr>
          <w:cantSplit/>
        </w:trPr>
        <w:tc>
          <w:tcPr>
            <w:tcW w:w="3832" w:type="dxa"/>
            <w:shd w:val="clear" w:color="auto" w:fill="FFFFFF"/>
          </w:tcPr>
          <w:p>
            <w:pPr>
              <w:pStyle w:val="Compact"/>
              <w:spacing w:before="20" w:after="20"/>
              <w:jc w:val="left"/>
            </w:pPr>
            <w:r>
              <w:rPr>
                <w:rStyle w:val="VerbatimChar"/>
                <w:sz w:val="18"/>
              </w:rPr>
              <w:t xml:space="preserve">natalBase</w:t>
            </w:r>
          </w:p>
        </w:tc>
        <w:tc>
          <w:tcPr>
            <w:tcW w:w="2026" w:type="dxa"/>
            <w:shd w:val="clear" w:color="auto" w:fill="FFFFFF"/>
          </w:tcPr>
          <w:p>
            <w:pPr>
              <w:pStyle w:val="Compact"/>
              <w:spacing w:before="20" w:after="20"/>
              <w:jc w:val="left"/>
            </w:pPr>
            <w:r>
              <w:rPr>
                <w:sz w:val="18"/>
              </w:rPr>
              <w:t xml:space="preserve">LLM</w:t>
            </w:r>
          </w:p>
        </w:tc>
        <w:tc>
          <w:tcPr>
            <w:tcW w:w="3889" w:type="dxa"/>
            <w:shd w:val="clear" w:color="auto" w:fill="FFFFFF"/>
          </w:tcPr>
          <w:p>
            <w:pPr>
              <w:pStyle w:val="Compact"/>
              <w:spacing w:before="20" w:after="20"/>
              <w:jc w:val="left"/>
            </w:pPr>
            <w:r>
              <w:rPr>
                <w:sz w:val="18"/>
              </w:rPr>
              <w:t xml:space="preserve">0–40</w:t>
            </w:r>
          </w:p>
        </w:tc>
      </w:tr>
      <w:tr>
        <w:trPr>
          <w:cantSplit/>
        </w:trPr>
        <w:tc>
          <w:tcPr>
            <w:tcW w:w="3832" w:type="dxa"/>
            <w:shd w:val="clear" w:color="auto" w:fill="FDF1EA"/>
          </w:tcPr>
          <w:p>
            <w:pPr>
              <w:pStyle w:val="Compact"/>
              <w:spacing w:before="20" w:after="20"/>
              <w:jc w:val="left"/>
            </w:pPr>
            <w:r>
              <w:rPr>
                <w:rStyle w:val="VerbatimChar"/>
                <w:sz w:val="18"/>
              </w:rPr>
              <w:t xml:space="preserve">transitBonus</w:t>
            </w:r>
          </w:p>
        </w:tc>
        <w:tc>
          <w:tcPr>
            <w:tcW w:w="2026" w:type="dxa"/>
            <w:shd w:val="clear" w:color="auto" w:fill="FDF1EA"/>
          </w:tcPr>
          <w:p>
            <w:pPr>
              <w:pStyle w:val="Compact"/>
              <w:spacing w:before="20" w:after="20"/>
              <w:jc w:val="left"/>
            </w:pPr>
            <w:r>
              <w:rPr>
                <w:sz w:val="18"/>
              </w:rPr>
              <w:t xml:space="preserve">LLM</w:t>
            </w:r>
          </w:p>
        </w:tc>
        <w:tc>
          <w:tcPr>
            <w:tcW w:w="3889" w:type="dxa"/>
            <w:shd w:val="clear" w:color="auto" w:fill="FDF1EA"/>
          </w:tcPr>
          <w:p>
            <w:pPr>
              <w:pStyle w:val="Compact"/>
              <w:spacing w:before="20" w:after="20"/>
              <w:jc w:val="left"/>
            </w:pPr>
            <w:r>
              <w:rPr>
                <w:sz w:val="18"/>
              </w:rPr>
              <w:t xml:space="preserve">−20 … +30</w:t>
            </w:r>
          </w:p>
        </w:tc>
      </w:tr>
      <w:tr>
        <w:trPr>
          <w:cantSplit/>
        </w:trPr>
        <w:tc>
          <w:tcPr>
            <w:tcW w:w="3832" w:type="dxa"/>
            <w:shd w:val="clear" w:color="auto" w:fill="FFFFFF"/>
          </w:tcPr>
          <w:p>
            <w:pPr>
              <w:pStyle w:val="Compact"/>
              <w:spacing w:before="20" w:after="20"/>
              <w:jc w:val="left"/>
            </w:pPr>
            <w:r>
              <w:rPr>
                <w:rStyle w:val="VerbatimChar"/>
                <w:sz w:val="18"/>
              </w:rPr>
              <w:t xml:space="preserve">behaviorBase</w:t>
            </w:r>
          </w:p>
        </w:tc>
        <w:tc>
          <w:tcPr>
            <w:tcW w:w="2026" w:type="dxa"/>
            <w:shd w:val="clear" w:color="auto" w:fill="FFFFFF"/>
          </w:tcPr>
          <w:p>
            <w:pPr>
              <w:pStyle w:val="Compact"/>
              <w:spacing w:before="20" w:after="20"/>
              <w:jc w:val="left"/>
            </w:pPr>
            <w:r>
              <w:rPr>
                <w:sz w:val="18"/>
              </w:rPr>
              <w:t xml:space="preserve">LLM</w:t>
            </w:r>
          </w:p>
        </w:tc>
        <w:tc>
          <w:tcPr>
            <w:tcW w:w="3889" w:type="dxa"/>
            <w:shd w:val="clear" w:color="auto" w:fill="FFFFFF"/>
          </w:tcPr>
          <w:p>
            <w:pPr>
              <w:pStyle w:val="Compact"/>
              <w:spacing w:before="20" w:after="20"/>
              <w:jc w:val="left"/>
            </w:pPr>
            <w:r>
              <w:rPr>
                <w:sz w:val="18"/>
              </w:rPr>
              <w:t xml:space="preserve">0–30</w:t>
            </w:r>
          </w:p>
        </w:tc>
      </w:tr>
      <w:tr>
        <w:trPr>
          <w:cantSplit/>
        </w:trPr>
        <w:tc>
          <w:tcPr>
            <w:tcW w:w="3832" w:type="dxa"/>
            <w:shd w:val="clear" w:color="auto" w:fill="FDF1EA"/>
          </w:tcPr>
          <w:p>
            <w:pPr>
              <w:pStyle w:val="Compact"/>
              <w:spacing w:before="20" w:after="20"/>
              <w:jc w:val="left"/>
            </w:pPr>
            <w:r>
              <w:rPr>
                <w:rStyle w:val="VerbatimChar"/>
                <w:sz w:val="18"/>
              </w:rPr>
              <w:t xml:space="preserve">behaviorPts</w:t>
            </w:r>
          </w:p>
        </w:tc>
        <w:tc>
          <w:tcPr>
            <w:tcW w:w="2026" w:type="dxa"/>
            <w:shd w:val="clear" w:color="auto" w:fill="FDF1EA"/>
          </w:tcPr>
          <w:p>
            <w:pPr>
              <w:pStyle w:val="Compact"/>
              <w:spacing w:before="20" w:after="20"/>
              <w:jc w:val="left"/>
            </w:pPr>
            <w:r>
              <w:rPr>
                <w:sz w:val="18"/>
              </w:rPr>
              <w:t xml:space="preserve">user ticks</w:t>
            </w:r>
          </w:p>
        </w:tc>
        <w:tc>
          <w:tcPr>
            <w:tcW w:w="3889" w:type="dxa"/>
            <w:shd w:val="clear" w:color="auto" w:fill="FDF1EA"/>
          </w:tcPr>
          <w:p>
            <w:pPr>
              <w:pStyle w:val="Compact"/>
              <w:spacing w:before="20" w:after="20"/>
              <w:jc w:val="left"/>
            </w:pPr>
            <w:r>
              <w:rPr>
                <w:sz w:val="18"/>
              </w:rPr>
              <w:t xml:space="preserve">0–68</w:t>
            </w:r>
          </w:p>
        </w:tc>
      </w:tr>
    </w:tbl>
    <w:p>
      <w:pPr>
        <w:pStyle w:val="BodyText"/>
      </w:pPr>
      <w:r>
        <w:rPr>
          <w:bCs/>
          <w:b/>
        </w:rPr>
        <w:t xml:space="preserve">No lower clamp:</w:t>
      </w:r>
      <w:r>
        <w:t xml:space="preserve"> </w:t>
      </w:r>
      <w:r>
        <w:t xml:space="preserve">a negative composite is possible if the model returns a low</w:t>
      </w:r>
      <w:r>
        <w:t xml:space="preserve"> </w:t>
      </w:r>
      <w:r>
        <w:rPr>
          <w:rStyle w:val="VerbatimChar"/>
        </w:rPr>
        <w:t xml:space="preserve">natalBase</w:t>
      </w:r>
      <w:r>
        <w:t xml:space="preserve"> </w:t>
      </w:r>
      <w:r>
        <w:t xml:space="preserve">with a negative</w:t>
      </w:r>
      <w:r>
        <w:t xml:space="preserve"> </w:t>
      </w:r>
      <w:r>
        <w:rPr>
          <w:rStyle w:val="VerbatimChar"/>
        </w:rPr>
        <w:t xml:space="preserve">transitBonus</w:t>
      </w:r>
      <w:r>
        <w:t xml:space="preserve"> </w:t>
      </w:r>
      <w:r>
        <w:t xml:space="preserve">[inferred from code; not observed].</w:t>
      </w:r>
      <w:r>
        <w:t xml:space="preserve"> </w:t>
      </w:r>
      <w:r>
        <w:rPr>
          <w:bCs/>
          <w:b/>
        </w:rPr>
        <w:t xml:space="preserve">Error fallback:</w:t>
      </w:r>
      <w:r>
        <w:t xml:space="preserve"> </w:t>
      </w:r>
      <w:r>
        <w:t xml:space="preserve">composite 62, natalBase 28, transitBonus 5, behaviorBase 29.</w:t>
      </w:r>
      <w:r>
        <w:t xml:space="preserve"> </w:t>
      </w:r>
      <w:r>
        <w:rPr>
          <w:bCs/>
          <w:b/>
        </w:rPr>
        <w:t xml:space="preserve">History:</w:t>
      </w:r>
      <w:r>
        <w:t xml:space="preserve"> </w:t>
      </w:r>
      <w:r>
        <w:t xml:space="preserve">newest first, one entry per date, max 60, key</w:t>
      </w:r>
      <w:r>
        <w:t xml:space="preserve"> </w:t>
      </w:r>
      <w:r>
        <w:rPr>
          <w:rStyle w:val="VerbatimChar"/>
        </w:rPr>
        <w:t xml:space="preserve">iv_karma_v2</w:t>
      </w:r>
      <w:r>
        <w:t xml:space="preserve">; chart shows the last 14.</w:t>
      </w:r>
    </w:p>
    <w:bookmarkEnd w:id="129"/>
    <w:bookmarkStart w:id="130" w:name="X2507cd1eb6b2034190583c0c8fa2cfbb0e186e9"/>
    <w:p>
      <w:pPr>
        <w:pStyle w:val="Heading2"/>
      </w:pPr>
      <w:r>
        <w:t xml:space="preserve">6.6 Palm reading (</w:t>
      </w:r>
      <w:r>
        <w:rPr>
          <w:rStyle w:val="VerbatimChar"/>
        </w:rPr>
        <w:t xml:space="preserve">lib/palmAnalysis/*</w:t>
      </w:r>
      <w:r>
        <w:t xml:space="preserve">,</w:t>
      </w:r>
      <w:r>
        <w:t xml:space="preserve"> </w:t>
      </w:r>
      <w:r>
        <w:rPr>
          <w:rStyle w:val="VerbatimChar"/>
        </w:rPr>
        <w:t xml:space="preserve">pages/PalmReading.tsx</w:t>
      </w:r>
      <w:r>
        <w:t xml:space="preserve">)</w:t>
      </w:r>
    </w:p>
    <w:p>
      <w:pPr>
        <w:pStyle w:val="FirstParagraph"/>
      </w:pPr>
      <w:r>
        <w:t xml:space="preserve">Quality gates, evaluated in order (</w:t>
      </w:r>
      <w:r>
        <w:rPr>
          <w:rStyle w:val="VerbatimChar"/>
        </w:rPr>
        <w:t xml:space="preserve">engine.ts#checkQuality</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082"/>
        <w:gridCol w:w="5851"/>
        <w:gridCol w:w="2815"/>
      </w:tblGrid>
      <w:tr>
        <w:trPr>
          <w:tblHeader w:val="true"/>
          <w:cantSplit/>
          <w:tblHeader/>
        </w:trPr>
        <w:tc>
          <w:tcPr>
            <w:tcW w:w="1082" w:type="dxa"/>
            <w:shd w:val="clear" w:color="auto" w:fill="E8935F"/>
          </w:tcPr>
          <w:p>
            <w:pPr>
              <w:pStyle w:val="Compact"/>
              <w:spacing w:before="20" w:after="20"/>
              <w:jc w:val="left"/>
            </w:pPr>
            <w:r>
              <w:rPr>
                <w:b/>
                <w:color w:val="FFFFFF"/>
                <w:sz w:val="18"/>
              </w:rPr>
              <w:t xml:space="preserve">Order</w:t>
            </w:r>
          </w:p>
        </w:tc>
        <w:tc>
          <w:tcPr>
            <w:tcW w:w="5851" w:type="dxa"/>
            <w:shd w:val="clear" w:color="auto" w:fill="E8935F"/>
          </w:tcPr>
          <w:p>
            <w:pPr>
              <w:pStyle w:val="Compact"/>
              <w:spacing w:before="20" w:after="20"/>
              <w:jc w:val="left"/>
            </w:pPr>
            <w:r>
              <w:rPr>
                <w:b/>
                <w:color w:val="FFFFFF"/>
                <w:sz w:val="18"/>
              </w:rPr>
              <w:t xml:space="preserve">Condition</w:t>
            </w:r>
          </w:p>
        </w:tc>
        <w:tc>
          <w:tcPr>
            <w:tcW w:w="2815" w:type="dxa"/>
            <w:shd w:val="clear" w:color="auto" w:fill="E8935F"/>
          </w:tcPr>
          <w:p>
            <w:pPr>
              <w:pStyle w:val="Compact"/>
              <w:spacing w:before="20" w:after="20"/>
              <w:jc w:val="left"/>
            </w:pPr>
            <w:r>
              <w:rPr>
                <w:b/>
                <w:color w:val="FFFFFF"/>
                <w:sz w:val="18"/>
              </w:rPr>
              <w:t xml:space="preserve">Result</w:t>
            </w:r>
          </w:p>
        </w:tc>
      </w:tr>
      <w:tr>
        <w:trPr>
          <w:cantSplit/>
        </w:trPr>
        <w:tc>
          <w:tcPr>
            <w:tcW w:w="1082" w:type="dxa"/>
            <w:shd w:val="clear" w:color="auto" w:fill="FFFFFF"/>
          </w:tcPr>
          <w:p>
            <w:pPr>
              <w:pStyle w:val="Compact"/>
              <w:spacing w:before="20" w:after="20"/>
              <w:jc w:val="left"/>
            </w:pPr>
            <w:r>
              <w:rPr>
                <w:sz w:val="18"/>
              </w:rPr>
              <w:t xml:space="preserve">1</w:t>
            </w:r>
          </w:p>
        </w:tc>
        <w:tc>
          <w:tcPr>
            <w:tcW w:w="5851" w:type="dxa"/>
            <w:shd w:val="clear" w:color="auto" w:fill="FFFFFF"/>
          </w:tcPr>
          <w:p>
            <w:pPr>
              <w:pStyle w:val="Compact"/>
              <w:spacing w:before="20" w:after="20"/>
              <w:jc w:val="left"/>
            </w:pPr>
            <w:r>
              <w:rPr>
                <w:sz w:val="18"/>
              </w:rPr>
              <w:t xml:space="preserve">No landmarks</w:t>
            </w:r>
          </w:p>
        </w:tc>
        <w:tc>
          <w:tcPr>
            <w:tcW w:w="2815" w:type="dxa"/>
            <w:shd w:val="clear" w:color="auto" w:fill="FFFFFF"/>
          </w:tcPr>
          <w:p>
            <w:pPr>
              <w:pStyle w:val="Compact"/>
              <w:spacing w:before="20" w:after="20"/>
              <w:jc w:val="left"/>
            </w:pPr>
            <w:r>
              <w:rPr>
                <w:rStyle w:val="VerbatimChar"/>
                <w:sz w:val="18"/>
              </w:rPr>
              <w:t xml:space="preserve">no_hand_detected</w:t>
            </w:r>
          </w:p>
        </w:tc>
      </w:tr>
      <w:tr>
        <w:trPr>
          <w:cantSplit/>
        </w:trPr>
        <w:tc>
          <w:tcPr>
            <w:tcW w:w="1082" w:type="dxa"/>
            <w:shd w:val="clear" w:color="auto" w:fill="FDF1EA"/>
          </w:tcPr>
          <w:p>
            <w:pPr>
              <w:pStyle w:val="Compact"/>
              <w:spacing w:before="20" w:after="20"/>
              <w:jc w:val="left"/>
            </w:pPr>
            <w:r>
              <w:rPr>
                <w:sz w:val="18"/>
              </w:rPr>
              <w:t xml:space="preserve">2</w:t>
            </w:r>
          </w:p>
        </w:tc>
        <w:tc>
          <w:tcPr>
            <w:tcW w:w="5851" w:type="dxa"/>
            <w:shd w:val="clear" w:color="auto" w:fill="FDF1EA"/>
          </w:tcPr>
          <w:p>
            <w:pPr>
              <w:pStyle w:val="Compact"/>
              <w:spacing w:before="20" w:after="20"/>
              <w:jc w:val="left"/>
            </w:pPr>
            <w:r>
              <w:rPr>
                <w:rStyle w:val="VerbatimChar"/>
                <w:sz w:val="18"/>
              </w:rPr>
              <w:t xml:space="preserve">landmarks.confidence &lt; 0.55</w:t>
            </w:r>
          </w:p>
        </w:tc>
        <w:tc>
          <w:tcPr>
            <w:tcW w:w="2815" w:type="dxa"/>
            <w:shd w:val="clear" w:color="auto" w:fill="FDF1EA"/>
          </w:tcPr>
          <w:p>
            <w:pPr>
              <w:pStyle w:val="Compact"/>
              <w:spacing w:before="20" w:after="20"/>
              <w:jc w:val="left"/>
            </w:pPr>
            <w:r>
              <w:rPr>
                <w:rStyle w:val="VerbatimChar"/>
                <w:sz w:val="18"/>
              </w:rPr>
              <w:t xml:space="preserve">low_confidence</w:t>
            </w:r>
          </w:p>
        </w:tc>
      </w:tr>
      <w:tr>
        <w:trPr>
          <w:cantSplit/>
        </w:trPr>
        <w:tc>
          <w:tcPr>
            <w:tcW w:w="1082" w:type="dxa"/>
            <w:shd w:val="clear" w:color="auto" w:fill="FFFFFF"/>
          </w:tcPr>
          <w:p>
            <w:pPr>
              <w:pStyle w:val="Compact"/>
              <w:spacing w:before="20" w:after="20"/>
              <w:jc w:val="left"/>
            </w:pPr>
            <w:r>
              <w:rPr>
                <w:sz w:val="18"/>
              </w:rPr>
              <w:t xml:space="preserve">3</w:t>
            </w:r>
          </w:p>
        </w:tc>
        <w:tc>
          <w:tcPr>
            <w:tcW w:w="5851" w:type="dxa"/>
            <w:shd w:val="clear" w:color="auto" w:fill="FFFFFF"/>
          </w:tcPr>
          <w:p>
            <w:pPr>
              <w:pStyle w:val="Compact"/>
              <w:spacing w:before="20" w:after="20"/>
              <w:jc w:val="left"/>
            </w:pPr>
            <w:r>
              <w:rPr>
                <w:sz w:val="18"/>
              </w:rPr>
              <w:t xml:space="preserve">Blur variance below</w:t>
            </w:r>
            <w:r>
              <w:rPr>
                <w:sz w:val="18"/>
              </w:rPr>
              <w:t xml:space="preserve"> </w:t>
            </w:r>
            <w:r>
              <w:rPr>
                <w:rStyle w:val="VerbatimChar"/>
                <w:sz w:val="18"/>
              </w:rPr>
              <w:t xml:space="preserve">BLUR_VARIANCE_THRESHOLD = 45</w:t>
            </w:r>
            <w:r>
              <w:rPr>
                <w:sz w:val="18"/>
              </w:rPr>
              <w:t xml:space="preserve"> </w:t>
            </w:r>
            <w:r>
              <w:rPr>
                <w:sz w:val="18"/>
              </w:rPr>
              <w:t xml:space="preserve">(Laplacian-style,</w:t>
            </w:r>
            <w:r>
              <w:rPr>
                <w:sz w:val="18"/>
              </w:rPr>
              <w:t xml:space="preserve"> </w:t>
            </w:r>
            <w:r>
              <w:rPr>
                <w:rStyle w:val="VerbatimChar"/>
                <w:sz w:val="18"/>
              </w:rPr>
              <w:t xml:space="preserve">imagePreprocessing.ts</w:t>
            </w:r>
            <w:r>
              <w:rPr>
                <w:sz w:val="18"/>
              </w:rPr>
              <w:t xml:space="preserve">)</w:t>
            </w:r>
          </w:p>
        </w:tc>
        <w:tc>
          <w:tcPr>
            <w:tcW w:w="2815" w:type="dxa"/>
            <w:shd w:val="clear" w:color="auto" w:fill="FFFFFF"/>
          </w:tcPr>
          <w:p>
            <w:pPr>
              <w:pStyle w:val="Compact"/>
              <w:spacing w:before="20" w:after="20"/>
              <w:jc w:val="left"/>
            </w:pPr>
            <w:r>
              <w:rPr>
                <w:rStyle w:val="VerbatimChar"/>
                <w:sz w:val="18"/>
              </w:rPr>
              <w:t xml:space="preserve">too_blurry</w:t>
            </w:r>
          </w:p>
        </w:tc>
      </w:tr>
      <w:tr>
        <w:trPr>
          <w:cantSplit/>
        </w:trPr>
        <w:tc>
          <w:tcPr>
            <w:tcW w:w="1082" w:type="dxa"/>
            <w:shd w:val="clear" w:color="auto" w:fill="FDF1EA"/>
          </w:tcPr>
          <w:p>
            <w:pPr>
              <w:pStyle w:val="Compact"/>
              <w:spacing w:before="20" w:after="20"/>
              <w:jc w:val="left"/>
            </w:pPr>
            <w:r>
              <w:rPr>
                <w:sz w:val="18"/>
              </w:rPr>
              <w:t xml:space="preserve">4</w:t>
            </w:r>
          </w:p>
        </w:tc>
        <w:tc>
          <w:tcPr>
            <w:tcW w:w="5851" w:type="dxa"/>
            <w:shd w:val="clear" w:color="auto" w:fill="FDF1EA"/>
          </w:tcPr>
          <w:p>
            <w:pPr>
              <w:pStyle w:val="Compact"/>
              <w:spacing w:before="20" w:after="20"/>
              <w:jc w:val="left"/>
            </w:pPr>
            <w:r>
              <w:rPr>
                <w:sz w:val="18"/>
              </w:rPr>
              <w:t xml:space="preserve">Hand bounding box &lt;</w:t>
            </w:r>
            <w:r>
              <w:rPr>
                <w:sz w:val="18"/>
              </w:rPr>
              <w:t xml:space="preserve"> </w:t>
            </w:r>
            <w:r>
              <w:rPr>
                <w:rStyle w:val="VerbatimChar"/>
                <w:sz w:val="18"/>
              </w:rPr>
              <w:t xml:space="preserve">MIN_HAND_FRACTION_OF_FRAME = 0.12</w:t>
            </w:r>
            <w:r>
              <w:rPr>
                <w:sz w:val="18"/>
              </w:rPr>
              <w:t xml:space="preserve"> </w:t>
            </w:r>
            <w:r>
              <w:rPr>
                <w:sz w:val="18"/>
              </w:rPr>
              <w:t xml:space="preserve">of the frame</w:t>
            </w:r>
          </w:p>
        </w:tc>
        <w:tc>
          <w:tcPr>
            <w:tcW w:w="2815" w:type="dxa"/>
            <w:shd w:val="clear" w:color="auto" w:fill="FDF1EA"/>
          </w:tcPr>
          <w:p>
            <w:pPr>
              <w:pStyle w:val="Compact"/>
              <w:spacing w:before="20" w:after="20"/>
              <w:jc w:val="left"/>
            </w:pPr>
            <w:r>
              <w:rPr>
                <w:rStyle w:val="VerbatimChar"/>
                <w:sz w:val="18"/>
              </w:rPr>
              <w:t xml:space="preserve">hand_too_small</w:t>
            </w:r>
          </w:p>
        </w:tc>
      </w:tr>
    </w:tbl>
    <w:p>
      <w:pPr>
        <w:pStyle w:val="BodyText"/>
      </w:pPr>
      <w:r>
        <w:t xml:space="preserve">Images are downscaled to</w:t>
      </w:r>
      <w:r>
        <w:t xml:space="preserve"> </w:t>
      </w:r>
      <w:r>
        <w:rPr>
          <w:rStyle w:val="VerbatimChar"/>
        </w:rPr>
        <w:t xml:space="preserve">MAX_WORKING_DIM = 960</w:t>
      </w:r>
      <w:r>
        <w:t xml:space="preserve"> </w:t>
      </w:r>
      <w:r>
        <w:t xml:space="preserve">px. Example metric rules (over landmark-anchored</w:t>
      </w:r>
      <w:r>
        <w:t xml:space="preserve"> </w:t>
      </w:r>
      <w:r>
        <w:rPr>
          <w:bCs/>
          <w:b/>
        </w:rPr>
        <w:t xml:space="preserve">template</w:t>
      </w:r>
      <w:r>
        <w:t xml:space="preserve"> </w:t>
      </w:r>
      <w:r>
        <w:t xml:space="preserve">curves):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105"/>
        <w:gridCol w:w="7643"/>
      </w:tblGrid>
      <w:tr>
        <w:trPr>
          <w:tblHeader w:val="true"/>
          <w:cantSplit/>
          <w:tblHeader/>
        </w:trPr>
        <w:tc>
          <w:tcPr>
            <w:tcW w:w="2105" w:type="dxa"/>
            <w:shd w:val="clear" w:color="auto" w:fill="E8935F"/>
          </w:tcPr>
          <w:p>
            <w:pPr>
              <w:pStyle w:val="Compact"/>
              <w:spacing w:before="20" w:after="20"/>
              <w:jc w:val="left"/>
            </w:pPr>
            <w:r>
              <w:rPr>
                <w:b/>
                <w:color w:val="FFFFFF"/>
                <w:sz w:val="18"/>
              </w:rPr>
              <w:t xml:space="preserve">Metric</w:t>
            </w:r>
          </w:p>
        </w:tc>
        <w:tc>
          <w:tcPr>
            <w:tcW w:w="7643" w:type="dxa"/>
            <w:shd w:val="clear" w:color="auto" w:fill="E8935F"/>
          </w:tcPr>
          <w:p>
            <w:pPr>
              <w:pStyle w:val="Compact"/>
              <w:spacing w:before="20" w:after="20"/>
              <w:jc w:val="left"/>
            </w:pPr>
            <w:r>
              <w:rPr>
                <w:b/>
                <w:color w:val="FFFFFF"/>
                <w:sz w:val="18"/>
              </w:rPr>
              <w:t xml:space="preserve">Formula</w:t>
            </w:r>
          </w:p>
        </w:tc>
      </w:tr>
      <w:tr>
        <w:trPr>
          <w:cantSplit/>
        </w:trPr>
        <w:tc>
          <w:tcPr>
            <w:tcW w:w="2105" w:type="dxa"/>
            <w:shd w:val="clear" w:color="auto" w:fill="FFFFFF"/>
          </w:tcPr>
          <w:p>
            <w:pPr>
              <w:pStyle w:val="Compact"/>
              <w:spacing w:before="20" w:after="20"/>
              <w:jc w:val="left"/>
            </w:pPr>
            <w:r>
              <w:rPr>
                <w:sz w:val="18"/>
              </w:rPr>
              <w:t xml:space="preserve">Love</w:t>
            </w:r>
          </w:p>
        </w:tc>
        <w:tc>
          <w:tcPr>
            <w:tcW w:w="7643" w:type="dxa"/>
            <w:shd w:val="clear" w:color="auto" w:fill="FFFFFF"/>
          </w:tcPr>
          <w:p>
            <w:pPr>
              <w:pStyle w:val="Compact"/>
              <w:spacing w:before="20" w:after="20"/>
              <w:jc w:val="left"/>
            </w:pPr>
            <w:r>
              <w:rPr>
                <w:rStyle w:val="VerbatimChar"/>
                <w:sz w:val="18"/>
              </w:rPr>
              <w:t xml:space="preserve">clamp(35, 98, 55 + curviness(heart) · 22)</w:t>
            </w:r>
          </w:p>
        </w:tc>
      </w:tr>
      <w:tr>
        <w:trPr>
          <w:cantSplit/>
        </w:trPr>
        <w:tc>
          <w:tcPr>
            <w:tcW w:w="2105" w:type="dxa"/>
            <w:shd w:val="clear" w:color="auto" w:fill="FDF1EA"/>
          </w:tcPr>
          <w:p>
            <w:pPr>
              <w:pStyle w:val="Compact"/>
              <w:spacing w:before="20" w:after="20"/>
              <w:jc w:val="left"/>
            </w:pPr>
            <w:r>
              <w:rPr>
                <w:sz w:val="18"/>
              </w:rPr>
              <w:t xml:space="preserve">Career</w:t>
            </w:r>
          </w:p>
        </w:tc>
        <w:tc>
          <w:tcPr>
            <w:tcW w:w="7643" w:type="dxa"/>
            <w:shd w:val="clear" w:color="auto" w:fill="FDF1EA"/>
          </w:tcPr>
          <w:p>
            <w:pPr>
              <w:pStyle w:val="Compact"/>
              <w:spacing w:before="20" w:after="20"/>
              <w:jc w:val="left"/>
            </w:pPr>
            <w:r>
              <w:rPr>
                <w:rStyle w:val="VerbatimChar"/>
                <w:sz w:val="18"/>
              </w:rPr>
              <w:t xml:space="preserve">55 + curviness(fate) · 18</w:t>
            </w:r>
          </w:p>
        </w:tc>
      </w:tr>
      <w:tr>
        <w:trPr>
          <w:cantSplit/>
        </w:trPr>
        <w:tc>
          <w:tcPr>
            <w:tcW w:w="2105" w:type="dxa"/>
            <w:shd w:val="clear" w:color="auto" w:fill="FFFFFF"/>
          </w:tcPr>
          <w:p>
            <w:pPr>
              <w:pStyle w:val="Compact"/>
              <w:spacing w:before="20" w:after="20"/>
              <w:jc w:val="left"/>
            </w:pPr>
            <w:r>
              <w:rPr>
                <w:sz w:val="18"/>
              </w:rPr>
              <w:t xml:space="preserve">Health</w:t>
            </w:r>
          </w:p>
        </w:tc>
        <w:tc>
          <w:tcPr>
            <w:tcW w:w="7643" w:type="dxa"/>
            <w:shd w:val="clear" w:color="auto" w:fill="FFFFFF"/>
          </w:tcPr>
          <w:p>
            <w:pPr>
              <w:pStyle w:val="Compact"/>
              <w:spacing w:before="20" w:after="20"/>
              <w:jc w:val="left"/>
            </w:pPr>
            <w:r>
              <w:rPr>
                <w:rStyle w:val="VerbatimChar"/>
                <w:sz w:val="18"/>
              </w:rPr>
              <w:t xml:space="preserve">55 + curviness(life) · 20</w:t>
            </w:r>
          </w:p>
        </w:tc>
      </w:tr>
    </w:tbl>
    <w:p>
      <w:pPr>
        <w:pStyle w:val="BodyText"/>
      </w:pPr>
      <w:r>
        <w:t xml:space="preserve">Reading text is canned.</w:t>
      </w:r>
    </w:p>
    <w:bookmarkEnd w:id="130"/>
    <w:bookmarkStart w:id="131" w:name="X54369146313a700b7fdd7232e8fe91e6699e097"/>
    <w:p>
      <w:pPr>
        <w:pStyle w:val="Heading2"/>
      </w:pPr>
      <w:r>
        <w:t xml:space="preserve">6.7 Display-only commerce maths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949"/>
        <w:gridCol w:w="5024"/>
        <w:gridCol w:w="2774"/>
      </w:tblGrid>
      <w:tr>
        <w:trPr>
          <w:tblHeader w:val="true"/>
          <w:cantSplit/>
          <w:tblHeader/>
        </w:trPr>
        <w:tc>
          <w:tcPr>
            <w:tcW w:w="1949" w:type="dxa"/>
            <w:shd w:val="clear" w:color="auto" w:fill="E8935F"/>
          </w:tcPr>
          <w:p>
            <w:pPr>
              <w:pStyle w:val="Compact"/>
              <w:spacing w:before="20" w:after="20"/>
              <w:jc w:val="left"/>
            </w:pPr>
            <w:r>
              <w:rPr>
                <w:b/>
                <w:color w:val="FFFFFF"/>
                <w:sz w:val="18"/>
              </w:rPr>
              <w:t xml:space="preserve">Page</w:t>
            </w:r>
          </w:p>
        </w:tc>
        <w:tc>
          <w:tcPr>
            <w:tcW w:w="5024" w:type="dxa"/>
            <w:shd w:val="clear" w:color="auto" w:fill="E8935F"/>
          </w:tcPr>
          <w:p>
            <w:pPr>
              <w:pStyle w:val="Compact"/>
              <w:spacing w:before="20" w:after="20"/>
              <w:jc w:val="left"/>
            </w:pPr>
            <w:r>
              <w:rPr>
                <w:b/>
                <w:color w:val="FFFFFF"/>
                <w:sz w:val="18"/>
              </w:rPr>
              <w:t xml:space="preserve">Formula</w:t>
            </w:r>
          </w:p>
        </w:tc>
        <w:tc>
          <w:tcPr>
            <w:tcW w:w="2774" w:type="dxa"/>
            <w:shd w:val="clear" w:color="auto" w:fill="E8935F"/>
          </w:tcPr>
          <w:p>
            <w:pPr>
              <w:pStyle w:val="Compact"/>
              <w:spacing w:before="20" w:after="20"/>
              <w:jc w:val="left"/>
            </w:pPr>
            <w:r>
              <w:rPr>
                <w:b/>
                <w:color w:val="FFFFFF"/>
                <w:sz w:val="18"/>
              </w:rPr>
              <w:t xml:space="preserve">Server counterpart</w:t>
            </w:r>
          </w:p>
        </w:tc>
      </w:tr>
      <w:tr>
        <w:trPr>
          <w:cantSplit/>
        </w:trPr>
        <w:tc>
          <w:tcPr>
            <w:tcW w:w="1949" w:type="dxa"/>
            <w:shd w:val="clear" w:color="auto" w:fill="FFFFFF"/>
          </w:tcPr>
          <w:p>
            <w:pPr>
              <w:pStyle w:val="Compact"/>
              <w:spacing w:before="20" w:after="20"/>
              <w:jc w:val="left"/>
            </w:pPr>
            <w:r>
              <w:rPr>
                <w:sz w:val="18"/>
              </w:rPr>
              <w:t xml:space="preserve">Puja detail</w:t>
            </w:r>
          </w:p>
        </w:tc>
        <w:tc>
          <w:tcPr>
            <w:tcW w:w="5024" w:type="dxa"/>
            <w:shd w:val="clear" w:color="auto" w:fill="FFFFFF"/>
          </w:tcPr>
          <w:p>
            <w:pPr>
              <w:pStyle w:val="Compact"/>
              <w:spacing w:before="20" w:after="20"/>
              <w:jc w:val="left"/>
            </w:pPr>
            <w:r>
              <w:rPr>
                <w:rStyle w:val="VerbatimChar"/>
                <w:sz w:val="18"/>
              </w:rPr>
              <w:t xml:space="preserve">total = activePuja.price × quantity</w:t>
            </w:r>
            <w:r>
              <w:rPr>
                <w:sz w:val="18"/>
              </w:rPr>
              <w:t xml:space="preserve"> </w:t>
            </w:r>
            <w:r>
              <w:rPr>
                <w:sz w:val="18"/>
              </w:rPr>
              <w:t xml:space="preserve">(min quantity 1)</w:t>
            </w:r>
          </w:p>
        </w:tc>
        <w:tc>
          <w:tcPr>
            <w:tcW w:w="2774" w:type="dxa"/>
            <w:shd w:val="clear" w:color="auto" w:fill="FFFFFF"/>
          </w:tcPr>
          <w:p>
            <w:pPr>
              <w:pStyle w:val="Compact"/>
              <w:spacing w:before="20" w:after="20"/>
              <w:jc w:val="left"/>
            </w:pPr>
            <w:r>
              <w:rPr>
                <w:sz w:val="18"/>
              </w:rPr>
              <w:t xml:space="preserve">none</w:t>
            </w:r>
          </w:p>
        </w:tc>
      </w:tr>
      <w:tr>
        <w:trPr>
          <w:cantSplit/>
        </w:trPr>
        <w:tc>
          <w:tcPr>
            <w:tcW w:w="1949" w:type="dxa"/>
            <w:shd w:val="clear" w:color="auto" w:fill="FDF1EA"/>
          </w:tcPr>
          <w:p>
            <w:pPr>
              <w:pStyle w:val="Compact"/>
              <w:spacing w:before="20" w:after="20"/>
              <w:jc w:val="left"/>
            </w:pPr>
            <w:r>
              <w:rPr>
                <w:sz w:val="18"/>
              </w:rPr>
              <w:t xml:space="preserve">Chadhawa detail</w:t>
            </w:r>
          </w:p>
        </w:tc>
        <w:tc>
          <w:tcPr>
            <w:tcW w:w="5024" w:type="dxa"/>
            <w:shd w:val="clear" w:color="auto" w:fill="FDF1EA"/>
          </w:tcPr>
          <w:p>
            <w:pPr>
              <w:pStyle w:val="Compact"/>
              <w:spacing w:before="20" w:after="20"/>
              <w:jc w:val="left"/>
            </w:pPr>
            <w:r>
              <w:rPr>
                <w:rStyle w:val="VerbatimChar"/>
                <w:sz w:val="18"/>
              </w:rPr>
              <w:t xml:space="preserve">totalAmt = Σ price × qty</w:t>
            </w:r>
            <w:r>
              <w:rPr>
                <w:sz w:val="18"/>
              </w:rPr>
              <w:t xml:space="preserve">;</w:t>
            </w:r>
            <w:r>
              <w:rPr>
                <w:sz w:val="18"/>
              </w:rPr>
              <w:t xml:space="preserve"> </w:t>
            </w:r>
            <w:r>
              <w:rPr>
                <w:rStyle w:val="VerbatimChar"/>
                <w:sz w:val="18"/>
              </w:rPr>
              <w:t xml:space="preserve">totalItems = Σ qty</w:t>
            </w:r>
          </w:p>
        </w:tc>
        <w:tc>
          <w:tcPr>
            <w:tcW w:w="2774" w:type="dxa"/>
            <w:shd w:val="clear" w:color="auto" w:fill="FDF1EA"/>
          </w:tcPr>
          <w:p>
            <w:pPr>
              <w:pStyle w:val="Compact"/>
              <w:spacing w:before="20" w:after="20"/>
              <w:jc w:val="left"/>
            </w:pPr>
            <w:r>
              <w:rPr>
                <w:sz w:val="18"/>
              </w:rPr>
              <w:t xml:space="preserve">none</w:t>
            </w:r>
          </w:p>
        </w:tc>
      </w:tr>
    </w:tbl>
    <w:bookmarkEnd w:id="131"/>
    <w:bookmarkStart w:id="132" w:name="X66e5eae2484ec81f0ab9bfe27abac678068cf09"/>
    <w:p>
      <w:pPr>
        <w:pStyle w:val="Heading2"/>
      </w:pPr>
      <w:r>
        <w:t xml:space="preserve">6.8 Darshan quota estimate</w:t>
      </w:r>
    </w:p>
    <w:p>
      <w:pPr>
        <w:pStyle w:val="FirstParagraph"/>
      </w:pPr>
      <w:r>
        <w:t xml:space="preserve">At the default 120 s poll, one continuously live channel costs ≈ 86 400 / 120 =</w:t>
      </w:r>
      <w:r>
        <w:t xml:space="preserve"> </w:t>
      </w:r>
      <w:r>
        <w:rPr>
          <w:bCs/>
          <w:b/>
        </w:rPr>
        <w:t xml:space="preserve">720</w:t>
      </w:r>
      <w:r>
        <w:t xml:space="preserve"> </w:t>
      </w:r>
      <w:r>
        <w:rPr>
          <w:rStyle w:val="VerbatimChar"/>
        </w:rPr>
        <w:t xml:space="preserve">videos.list</w:t>
      </w:r>
      <w:r>
        <w:t xml:space="preserve"> </w:t>
      </w:r>
      <w:r>
        <w:t xml:space="preserve">calls per day, plus one call per video ID in each webhook notification (assumes 1 unit per call, per the code comment).</w:t>
      </w:r>
    </w:p>
    <w:bookmarkEnd w:id="132"/>
    <w:bookmarkStart w:id="133" w:name="X50c2f740ac51e7b6cac59c0ff6bf3a5a03332af"/>
    <w:p>
      <w:pPr>
        <w:pStyle w:val="Heading2"/>
      </w:pPr>
      <w:r>
        <w:t xml:space="preserve">6.9 Which inputs actually influence results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179"/>
        <w:gridCol w:w="1569"/>
        <w:gridCol w:w="2000"/>
        <w:gridCol w:w="1650"/>
        <w:gridCol w:w="878"/>
        <w:gridCol w:w="786"/>
        <w:gridCol w:w="1685"/>
      </w:tblGrid>
      <w:tr>
        <w:trPr>
          <w:tblHeader w:val="true"/>
          <w:cantSplit/>
          <w:tblHeader/>
        </w:trPr>
        <w:tc>
          <w:tcPr>
            <w:tcW w:w="1179" w:type="dxa"/>
            <w:shd w:val="clear" w:color="auto" w:fill="E8935F"/>
          </w:tcPr>
          <w:p>
            <w:pPr>
              <w:pStyle w:val="Compact"/>
              <w:spacing w:before="20" w:after="20"/>
              <w:jc w:val="left"/>
            </w:pPr>
            <w:r>
              <w:rPr>
                <w:b/>
                <w:color w:val="FFFFFF"/>
                <w:sz w:val="15"/>
              </w:rPr>
              <w:t xml:space="preserve">Input</w:t>
            </w:r>
          </w:p>
        </w:tc>
        <w:tc>
          <w:tcPr>
            <w:tcW w:w="1569" w:type="dxa"/>
            <w:shd w:val="clear" w:color="auto" w:fill="E8935F"/>
          </w:tcPr>
          <w:p>
            <w:pPr>
              <w:pStyle w:val="Compact"/>
              <w:spacing w:before="20" w:after="20"/>
              <w:jc w:val="left"/>
            </w:pPr>
            <w:r>
              <w:rPr>
                <w:b/>
                <w:color w:val="FFFFFF"/>
                <w:sz w:val="15"/>
              </w:rPr>
              <w:t xml:space="preserve">Birth chart</w:t>
            </w:r>
          </w:p>
        </w:tc>
        <w:tc>
          <w:tcPr>
            <w:tcW w:w="2000" w:type="dxa"/>
            <w:shd w:val="clear" w:color="auto" w:fill="E8935F"/>
          </w:tcPr>
          <w:p>
            <w:pPr>
              <w:pStyle w:val="Compact"/>
              <w:spacing w:before="20" w:after="20"/>
              <w:jc w:val="left"/>
            </w:pPr>
            <w:r>
              <w:rPr>
                <w:b/>
                <w:color w:val="FFFFFF"/>
                <w:sz w:val="15"/>
              </w:rPr>
              <w:t xml:space="preserve">Compatibility</w:t>
            </w:r>
          </w:p>
        </w:tc>
        <w:tc>
          <w:tcPr>
            <w:tcW w:w="1650" w:type="dxa"/>
            <w:shd w:val="clear" w:color="auto" w:fill="E8935F"/>
          </w:tcPr>
          <w:p>
            <w:pPr>
              <w:pStyle w:val="Compact"/>
              <w:spacing w:before="20" w:after="20"/>
              <w:jc w:val="left"/>
            </w:pPr>
            <w:r>
              <w:rPr>
                <w:b/>
                <w:color w:val="FFFFFF"/>
                <w:sz w:val="15"/>
              </w:rPr>
              <w:t xml:space="preserve">Name report</w:t>
            </w:r>
          </w:p>
        </w:tc>
        <w:tc>
          <w:tcPr>
            <w:tcW w:w="878" w:type="dxa"/>
            <w:shd w:val="clear" w:color="auto" w:fill="E8935F"/>
          </w:tcPr>
          <w:p>
            <w:pPr>
              <w:pStyle w:val="Compact"/>
              <w:spacing w:before="20" w:after="20"/>
              <w:jc w:val="left"/>
            </w:pPr>
            <w:r>
              <w:rPr>
                <w:b/>
                <w:color w:val="FFFFFF"/>
                <w:sz w:val="15"/>
              </w:rPr>
              <w:t xml:space="preserve">Tarot</w:t>
            </w:r>
          </w:p>
        </w:tc>
        <w:tc>
          <w:tcPr>
            <w:tcW w:w="786" w:type="dxa"/>
            <w:shd w:val="clear" w:color="auto" w:fill="E8935F"/>
          </w:tcPr>
          <w:p>
            <w:pPr>
              <w:pStyle w:val="Compact"/>
              <w:spacing w:before="20" w:after="20"/>
              <w:jc w:val="left"/>
            </w:pPr>
            <w:r>
              <w:rPr>
                <w:b/>
                <w:color w:val="FFFFFF"/>
                <w:sz w:val="15"/>
              </w:rPr>
              <w:t xml:space="preserve">Palm</w:t>
            </w:r>
          </w:p>
        </w:tc>
        <w:tc>
          <w:tcPr>
            <w:tcW w:w="1685" w:type="dxa"/>
            <w:shd w:val="clear" w:color="auto" w:fill="E8935F"/>
          </w:tcPr>
          <w:p>
            <w:pPr>
              <w:pStyle w:val="Compact"/>
              <w:spacing w:before="20" w:after="20"/>
              <w:jc w:val="left"/>
            </w:pPr>
            <w:r>
              <w:rPr>
                <w:b/>
                <w:color w:val="FFFFFF"/>
                <w:sz w:val="15"/>
              </w:rPr>
              <w:t xml:space="preserve">Daily horoscope</w:t>
            </w:r>
          </w:p>
        </w:tc>
      </w:tr>
      <w:tr>
        <w:trPr>
          <w:cantSplit/>
        </w:trPr>
        <w:tc>
          <w:tcPr>
            <w:tcW w:w="1179" w:type="dxa"/>
            <w:shd w:val="clear" w:color="auto" w:fill="FFFFFF"/>
          </w:tcPr>
          <w:p>
            <w:pPr>
              <w:pStyle w:val="Compact"/>
              <w:spacing w:before="20" w:after="20"/>
              <w:jc w:val="left"/>
            </w:pPr>
            <w:r>
              <w:rPr>
                <w:sz w:val="15"/>
              </w:rPr>
              <w:t xml:space="preserve">Name</w:t>
            </w:r>
          </w:p>
        </w:tc>
        <w:tc>
          <w:tcPr>
            <w:tcW w:w="1569" w:type="dxa"/>
            <w:shd w:val="clear" w:color="auto" w:fill="FFFFFF"/>
          </w:tcPr>
          <w:p>
            <w:pPr>
              <w:pStyle w:val="Compact"/>
              <w:spacing w:before="20" w:after="20"/>
              <w:jc w:val="left"/>
            </w:pPr>
            <w:r>
              <w:rPr>
                <w:sz w:val="15"/>
              </w:rPr>
              <w:t xml:space="preserve">hash seed + prompt</w:t>
            </w:r>
          </w:p>
        </w:tc>
        <w:tc>
          <w:tcPr>
            <w:tcW w:w="2000" w:type="dxa"/>
            <w:shd w:val="clear" w:color="auto" w:fill="FFFFFF"/>
          </w:tcPr>
          <w:p>
            <w:pPr>
              <w:pStyle w:val="Compact"/>
              <w:spacing w:before="20" w:after="20"/>
              <w:jc w:val="left"/>
            </w:pPr>
            <w:r>
              <w:rPr>
                <w:sz w:val="15"/>
              </w:rPr>
              <w:t xml:space="preserve">hash seed</w:t>
            </w:r>
          </w:p>
        </w:tc>
        <w:tc>
          <w:tcPr>
            <w:tcW w:w="1650" w:type="dxa"/>
            <w:shd w:val="clear" w:color="auto" w:fill="FFFFFF"/>
          </w:tcPr>
          <w:p>
            <w:pPr>
              <w:pStyle w:val="Compact"/>
              <w:spacing w:before="20" w:after="20"/>
              <w:jc w:val="left"/>
            </w:pPr>
            <w:r>
              <w:rPr>
                <w:sz w:val="15"/>
              </w:rPr>
              <w:t xml:space="preserve">numerology letters</w:t>
            </w:r>
          </w:p>
        </w:tc>
        <w:tc>
          <w:tcPr>
            <w:tcW w:w="878" w:type="dxa"/>
            <w:shd w:val="clear" w:color="auto" w:fill="FFFFFF"/>
          </w:tcPr>
          <w:p>
            <w:pPr>
              <w:pStyle w:val="Compact"/>
              <w:spacing w:before="20" w:after="20"/>
              <w:jc w:val="left"/>
            </w:pPr>
            <w:r>
              <w:rPr>
                <w:sz w:val="15"/>
              </w:rPr>
              <w:t xml:space="preserve">–</w:t>
            </w:r>
          </w:p>
        </w:tc>
        <w:tc>
          <w:tcPr>
            <w:tcW w:w="786" w:type="dxa"/>
            <w:shd w:val="clear" w:color="auto" w:fill="FFFFFF"/>
          </w:tcPr>
          <w:p>
            <w:pPr>
              <w:pStyle w:val="Compact"/>
              <w:spacing w:before="20" w:after="20"/>
              <w:jc w:val="left"/>
            </w:pPr>
            <w:r>
              <w:rPr>
                <w:sz w:val="15"/>
              </w:rPr>
              <w:t xml:space="preserve">–</w:t>
            </w:r>
          </w:p>
        </w:tc>
        <w:tc>
          <w:tcPr>
            <w:tcW w:w="1685" w:type="dxa"/>
            <w:shd w:val="clear" w:color="auto" w:fill="FFFFFF"/>
          </w:tcPr>
          <w:p>
            <w:pPr>
              <w:pStyle w:val="Compact"/>
              <w:spacing w:before="20" w:after="20"/>
              <w:jc w:val="left"/>
            </w:pPr>
            <w:r>
              <w:rPr>
                <w:sz w:val="15"/>
              </w:rPr>
              <w:t xml:space="preserve">–</w:t>
            </w:r>
          </w:p>
        </w:tc>
      </w:tr>
      <w:tr>
        <w:trPr>
          <w:cantSplit/>
        </w:trPr>
        <w:tc>
          <w:tcPr>
            <w:tcW w:w="1179" w:type="dxa"/>
            <w:shd w:val="clear" w:color="auto" w:fill="FDF1EA"/>
          </w:tcPr>
          <w:p>
            <w:pPr>
              <w:pStyle w:val="Compact"/>
              <w:spacing w:before="20" w:after="20"/>
              <w:jc w:val="left"/>
            </w:pPr>
            <w:r>
              <w:rPr>
                <w:sz w:val="15"/>
              </w:rPr>
              <w:t xml:space="preserve">DOB</w:t>
            </w:r>
          </w:p>
        </w:tc>
        <w:tc>
          <w:tcPr>
            <w:tcW w:w="1569" w:type="dxa"/>
            <w:shd w:val="clear" w:color="auto" w:fill="FDF1EA"/>
          </w:tcPr>
          <w:p>
            <w:pPr>
              <w:pStyle w:val="Compact"/>
              <w:spacing w:before="20" w:after="20"/>
              <w:jc w:val="left"/>
            </w:pPr>
            <w:r>
              <w:rPr>
                <w:sz w:val="15"/>
              </w:rPr>
              <w:t xml:space="preserve">sign cutoff, life path, hash</w:t>
            </w:r>
          </w:p>
        </w:tc>
        <w:tc>
          <w:tcPr>
            <w:tcW w:w="2000" w:type="dxa"/>
            <w:shd w:val="clear" w:color="auto" w:fill="FDF1EA"/>
          </w:tcPr>
          <w:p>
            <w:pPr>
              <w:pStyle w:val="Compact"/>
              <w:spacing w:before="20" w:after="20"/>
              <w:jc w:val="left"/>
            </w:pPr>
            <w:r>
              <w:rPr>
                <w:sz w:val="15"/>
              </w:rPr>
              <w:t xml:space="preserve">hash seed (sign/LP unused)</w:t>
            </w:r>
          </w:p>
        </w:tc>
        <w:tc>
          <w:tcPr>
            <w:tcW w:w="1650" w:type="dxa"/>
            <w:shd w:val="clear" w:color="auto" w:fill="FDF1EA"/>
          </w:tcPr>
          <w:p>
            <w:pPr>
              <w:pStyle w:val="Compact"/>
              <w:spacing w:before="20" w:after="20"/>
              <w:jc w:val="left"/>
            </w:pPr>
            <w:r>
              <w:rPr>
                <w:sz w:val="15"/>
              </w:rPr>
              <w:t xml:space="preserve">life path, birth number</w:t>
            </w:r>
          </w:p>
        </w:tc>
        <w:tc>
          <w:tcPr>
            <w:tcW w:w="878" w:type="dxa"/>
            <w:shd w:val="clear" w:color="auto" w:fill="FDF1EA"/>
          </w:tcPr>
          <w:p>
            <w:pPr>
              <w:pStyle w:val="Compact"/>
              <w:spacing w:before="20" w:after="20"/>
              <w:jc w:val="left"/>
            </w:pPr>
            <w:r>
              <w:rPr>
                <w:sz w:val="15"/>
              </w:rPr>
              <w:t xml:space="preserve">–</w:t>
            </w:r>
          </w:p>
        </w:tc>
        <w:tc>
          <w:tcPr>
            <w:tcW w:w="786" w:type="dxa"/>
            <w:shd w:val="clear" w:color="auto" w:fill="FDF1EA"/>
          </w:tcPr>
          <w:p>
            <w:pPr>
              <w:pStyle w:val="Compact"/>
              <w:spacing w:before="20" w:after="20"/>
              <w:jc w:val="left"/>
            </w:pPr>
            <w:r>
              <w:rPr>
                <w:sz w:val="15"/>
              </w:rPr>
              <w:t xml:space="preserve">–</w:t>
            </w:r>
          </w:p>
        </w:tc>
        <w:tc>
          <w:tcPr>
            <w:tcW w:w="1685" w:type="dxa"/>
            <w:shd w:val="clear" w:color="auto" w:fill="FDF1EA"/>
          </w:tcPr>
          <w:p>
            <w:pPr>
              <w:pStyle w:val="Compact"/>
              <w:spacing w:before="20" w:after="20"/>
              <w:jc w:val="left"/>
            </w:pPr>
            <w:r>
              <w:rPr>
                <w:sz w:val="15"/>
              </w:rPr>
              <w:t xml:space="preserve">–</w:t>
            </w:r>
          </w:p>
        </w:tc>
      </w:tr>
      <w:tr>
        <w:trPr>
          <w:cantSplit/>
        </w:trPr>
        <w:tc>
          <w:tcPr>
            <w:tcW w:w="1179" w:type="dxa"/>
            <w:shd w:val="clear" w:color="auto" w:fill="FFFFFF"/>
          </w:tcPr>
          <w:p>
            <w:pPr>
              <w:pStyle w:val="Compact"/>
              <w:spacing w:before="20" w:after="20"/>
              <w:jc w:val="left"/>
            </w:pPr>
            <w:r>
              <w:rPr>
                <w:sz w:val="15"/>
              </w:rPr>
              <w:t xml:space="preserve">Birth time</w:t>
            </w:r>
          </w:p>
        </w:tc>
        <w:tc>
          <w:tcPr>
            <w:tcW w:w="1569" w:type="dxa"/>
            <w:shd w:val="clear" w:color="auto" w:fill="FFFFFF"/>
          </w:tcPr>
          <w:p>
            <w:pPr>
              <w:pStyle w:val="Compact"/>
              <w:spacing w:before="20" w:after="20"/>
              <w:jc w:val="left"/>
            </w:pPr>
            <w:r>
              <w:rPr>
                <w:bCs/>
                <w:b/>
                <w:sz w:val="15"/>
              </w:rPr>
              <w:t xml:space="preserve">ignored</w:t>
            </w:r>
          </w:p>
        </w:tc>
        <w:tc>
          <w:tcPr>
            <w:tcW w:w="2000" w:type="dxa"/>
            <w:shd w:val="clear" w:color="auto" w:fill="FFFFFF"/>
          </w:tcPr>
          <w:p>
            <w:pPr>
              <w:pStyle w:val="Compact"/>
              <w:spacing w:before="20" w:after="20"/>
              <w:jc w:val="left"/>
            </w:pPr>
            <w:r>
              <w:rPr>
                <w:bCs/>
                <w:b/>
                <w:sz w:val="15"/>
              </w:rPr>
              <w:t xml:space="preserve">ignored</w:t>
            </w:r>
          </w:p>
        </w:tc>
        <w:tc>
          <w:tcPr>
            <w:tcW w:w="1650" w:type="dxa"/>
            <w:shd w:val="clear" w:color="auto" w:fill="FFFFFF"/>
          </w:tcPr>
          <w:p>
            <w:pPr>
              <w:pStyle w:val="Compact"/>
              <w:spacing w:before="20" w:after="20"/>
              <w:jc w:val="left"/>
            </w:pPr>
            <w:r>
              <w:rPr>
                <w:sz w:val="15"/>
              </w:rPr>
              <w:t xml:space="preserve">–</w:t>
            </w:r>
          </w:p>
        </w:tc>
        <w:tc>
          <w:tcPr>
            <w:tcW w:w="878" w:type="dxa"/>
            <w:shd w:val="clear" w:color="auto" w:fill="FFFFFF"/>
          </w:tcPr>
          <w:p>
            <w:pPr>
              <w:pStyle w:val="Compact"/>
              <w:spacing w:before="20" w:after="20"/>
              <w:jc w:val="left"/>
            </w:pPr>
            <w:r>
              <w:rPr>
                <w:sz w:val="15"/>
              </w:rPr>
              <w:t xml:space="preserve">–</w:t>
            </w:r>
          </w:p>
        </w:tc>
        <w:tc>
          <w:tcPr>
            <w:tcW w:w="786" w:type="dxa"/>
            <w:shd w:val="clear" w:color="auto" w:fill="FFFFFF"/>
          </w:tcPr>
          <w:p>
            <w:pPr>
              <w:pStyle w:val="Compact"/>
              <w:spacing w:before="20" w:after="20"/>
              <w:jc w:val="left"/>
            </w:pPr>
            <w:r>
              <w:rPr>
                <w:sz w:val="15"/>
              </w:rPr>
              <w:t xml:space="preserve">–</w:t>
            </w:r>
          </w:p>
        </w:tc>
        <w:tc>
          <w:tcPr>
            <w:tcW w:w="1685" w:type="dxa"/>
            <w:shd w:val="clear" w:color="auto" w:fill="FFFFFF"/>
          </w:tcPr>
          <w:p>
            <w:pPr>
              <w:pStyle w:val="Compact"/>
              <w:spacing w:before="20" w:after="20"/>
              <w:jc w:val="left"/>
            </w:pPr>
            <w:r>
              <w:rPr>
                <w:sz w:val="15"/>
              </w:rPr>
              <w:t xml:space="preserve">–</w:t>
            </w:r>
          </w:p>
        </w:tc>
      </w:tr>
      <w:tr>
        <w:trPr>
          <w:cantSplit/>
        </w:trPr>
        <w:tc>
          <w:tcPr>
            <w:tcW w:w="1179" w:type="dxa"/>
            <w:shd w:val="clear" w:color="auto" w:fill="FDF1EA"/>
          </w:tcPr>
          <w:p>
            <w:pPr>
              <w:pStyle w:val="Compact"/>
              <w:spacing w:before="20" w:after="20"/>
              <w:jc w:val="left"/>
            </w:pPr>
            <w:r>
              <w:rPr>
                <w:sz w:val="15"/>
              </w:rPr>
              <w:t xml:space="preserve">Birth place</w:t>
            </w:r>
          </w:p>
        </w:tc>
        <w:tc>
          <w:tcPr>
            <w:tcW w:w="1569" w:type="dxa"/>
            <w:shd w:val="clear" w:color="auto" w:fill="FDF1EA"/>
          </w:tcPr>
          <w:p>
            <w:pPr>
              <w:pStyle w:val="Compact"/>
              <w:spacing w:before="20" w:after="20"/>
              <w:jc w:val="left"/>
            </w:pPr>
            <w:r>
              <w:rPr>
                <w:sz w:val="15"/>
              </w:rPr>
              <w:t xml:space="preserve">city string → prompt only</w:t>
            </w:r>
          </w:p>
        </w:tc>
        <w:tc>
          <w:tcPr>
            <w:tcW w:w="2000" w:type="dxa"/>
            <w:shd w:val="clear" w:color="auto" w:fill="FDF1EA"/>
          </w:tcPr>
          <w:p>
            <w:pPr>
              <w:pStyle w:val="Compact"/>
              <w:spacing w:before="20" w:after="20"/>
              <w:jc w:val="left"/>
            </w:pPr>
            <w:r>
              <w:rPr>
                <w:sz w:val="15"/>
              </w:rPr>
              <w:t xml:space="preserve">ignored</w:t>
            </w:r>
          </w:p>
        </w:tc>
        <w:tc>
          <w:tcPr>
            <w:tcW w:w="1650" w:type="dxa"/>
            <w:shd w:val="clear" w:color="auto" w:fill="FDF1EA"/>
          </w:tcPr>
          <w:p>
            <w:pPr>
              <w:pStyle w:val="Compact"/>
              <w:spacing w:before="20" w:after="20"/>
              <w:jc w:val="left"/>
            </w:pPr>
            <w:r>
              <w:rPr>
                <w:sz w:val="15"/>
              </w:rPr>
              <w:t xml:space="preserve">–</w:t>
            </w:r>
          </w:p>
        </w:tc>
        <w:tc>
          <w:tcPr>
            <w:tcW w:w="878" w:type="dxa"/>
            <w:shd w:val="clear" w:color="auto" w:fill="FDF1EA"/>
          </w:tcPr>
          <w:p>
            <w:pPr>
              <w:pStyle w:val="Compact"/>
              <w:spacing w:before="20" w:after="20"/>
              <w:jc w:val="left"/>
            </w:pPr>
            <w:r>
              <w:rPr>
                <w:sz w:val="15"/>
              </w:rPr>
              <w:t xml:space="preserve">–</w:t>
            </w:r>
          </w:p>
        </w:tc>
        <w:tc>
          <w:tcPr>
            <w:tcW w:w="786" w:type="dxa"/>
            <w:shd w:val="clear" w:color="auto" w:fill="FDF1EA"/>
          </w:tcPr>
          <w:p>
            <w:pPr>
              <w:pStyle w:val="Compact"/>
              <w:spacing w:before="20" w:after="20"/>
              <w:jc w:val="left"/>
            </w:pPr>
            <w:r>
              <w:rPr>
                <w:sz w:val="15"/>
              </w:rPr>
              <w:t xml:space="preserve">–</w:t>
            </w:r>
          </w:p>
        </w:tc>
        <w:tc>
          <w:tcPr>
            <w:tcW w:w="1685" w:type="dxa"/>
            <w:shd w:val="clear" w:color="auto" w:fill="FDF1EA"/>
          </w:tcPr>
          <w:p>
            <w:pPr>
              <w:pStyle w:val="Compact"/>
              <w:spacing w:before="20" w:after="20"/>
              <w:jc w:val="left"/>
            </w:pPr>
            <w:r>
              <w:rPr>
                <w:sz w:val="15"/>
              </w:rPr>
              <w:t xml:space="preserve">–</w:t>
            </w:r>
          </w:p>
        </w:tc>
      </w:tr>
      <w:tr>
        <w:trPr>
          <w:cantSplit/>
        </w:trPr>
        <w:tc>
          <w:tcPr>
            <w:tcW w:w="1179" w:type="dxa"/>
            <w:shd w:val="clear" w:color="auto" w:fill="FFFFFF"/>
          </w:tcPr>
          <w:p>
            <w:pPr>
              <w:pStyle w:val="Compact"/>
              <w:spacing w:before="20" w:after="20"/>
              <w:jc w:val="left"/>
            </w:pPr>
            <w:r>
              <w:rPr>
                <w:sz w:val="15"/>
              </w:rPr>
              <w:t xml:space="preserve">Today's date</w:t>
            </w:r>
          </w:p>
        </w:tc>
        <w:tc>
          <w:tcPr>
            <w:tcW w:w="1569" w:type="dxa"/>
            <w:shd w:val="clear" w:color="auto" w:fill="FFFFFF"/>
          </w:tcPr>
          <w:p>
            <w:pPr>
              <w:pStyle w:val="Compact"/>
              <w:spacing w:before="20" w:after="20"/>
              <w:jc w:val="left"/>
            </w:pPr>
            <w:r>
              <w:rPr>
                <w:sz w:val="15"/>
              </w:rPr>
              <w:t xml:space="preserve">–</w:t>
            </w:r>
          </w:p>
        </w:tc>
        <w:tc>
          <w:tcPr>
            <w:tcW w:w="2000" w:type="dxa"/>
            <w:shd w:val="clear" w:color="auto" w:fill="FFFFFF"/>
          </w:tcPr>
          <w:p>
            <w:pPr>
              <w:pStyle w:val="Compact"/>
              <w:spacing w:before="20" w:after="20"/>
              <w:jc w:val="left"/>
            </w:pPr>
            <w:r>
              <w:rPr>
                <w:sz w:val="15"/>
              </w:rPr>
              <w:t xml:space="preserve">–</w:t>
            </w:r>
          </w:p>
        </w:tc>
        <w:tc>
          <w:tcPr>
            <w:tcW w:w="1650" w:type="dxa"/>
            <w:shd w:val="clear" w:color="auto" w:fill="FFFFFF"/>
          </w:tcPr>
          <w:p>
            <w:pPr>
              <w:pStyle w:val="Compact"/>
              <w:spacing w:before="20" w:after="20"/>
              <w:jc w:val="left"/>
            </w:pPr>
            <w:r>
              <w:rPr>
                <w:sz w:val="15"/>
              </w:rPr>
              <w:t xml:space="preserve">–</w:t>
            </w:r>
          </w:p>
        </w:tc>
        <w:tc>
          <w:tcPr>
            <w:tcW w:w="878" w:type="dxa"/>
            <w:shd w:val="clear" w:color="auto" w:fill="FFFFFF"/>
          </w:tcPr>
          <w:p>
            <w:pPr>
              <w:pStyle w:val="Compact"/>
              <w:spacing w:before="20" w:after="20"/>
              <w:jc w:val="left"/>
            </w:pPr>
            <w:r>
              <w:rPr>
                <w:sz w:val="15"/>
              </w:rPr>
              <w:t xml:space="preserve">–</w:t>
            </w:r>
          </w:p>
        </w:tc>
        <w:tc>
          <w:tcPr>
            <w:tcW w:w="786" w:type="dxa"/>
            <w:shd w:val="clear" w:color="auto" w:fill="FFFFFF"/>
          </w:tcPr>
          <w:p>
            <w:pPr>
              <w:pStyle w:val="Compact"/>
              <w:spacing w:before="20" w:after="20"/>
              <w:jc w:val="left"/>
            </w:pPr>
            <w:r>
              <w:rPr>
                <w:sz w:val="15"/>
              </w:rPr>
              <w:t xml:space="preserve">–</w:t>
            </w:r>
          </w:p>
        </w:tc>
        <w:tc>
          <w:tcPr>
            <w:tcW w:w="1685" w:type="dxa"/>
            <w:shd w:val="clear" w:color="auto" w:fill="FFFFFF"/>
          </w:tcPr>
          <w:p>
            <w:pPr>
              <w:pStyle w:val="Compact"/>
              <w:spacing w:before="20" w:after="20"/>
              <w:jc w:val="left"/>
            </w:pPr>
            <w:r>
              <w:rPr>
                <w:sz w:val="15"/>
              </w:rPr>
              <w:t xml:space="preserve">server date label only</w:t>
            </w:r>
          </w:p>
        </w:tc>
      </w:tr>
      <w:tr>
        <w:trPr>
          <w:cantSplit/>
        </w:trPr>
        <w:tc>
          <w:tcPr>
            <w:tcW w:w="1179" w:type="dxa"/>
            <w:shd w:val="clear" w:color="auto" w:fill="FDF1EA"/>
          </w:tcPr>
          <w:p>
            <w:pPr>
              <w:pStyle w:val="Compact"/>
              <w:spacing w:before="20" w:after="20"/>
              <w:jc w:val="left"/>
            </w:pPr>
            <w:r>
              <w:rPr>
                <w:sz w:val="15"/>
              </w:rPr>
              <w:t xml:space="preserve">Sign</w:t>
            </w:r>
          </w:p>
        </w:tc>
        <w:tc>
          <w:tcPr>
            <w:tcW w:w="1569" w:type="dxa"/>
            <w:shd w:val="clear" w:color="auto" w:fill="FDF1EA"/>
          </w:tcPr>
          <w:p>
            <w:pPr>
              <w:pStyle w:val="Compact"/>
              <w:spacing w:before="20" w:after="20"/>
              <w:jc w:val="left"/>
            </w:pPr>
            <w:r>
              <w:rPr>
                <w:sz w:val="15"/>
              </w:rPr>
              <w:t xml:space="preserve">–</w:t>
            </w:r>
          </w:p>
        </w:tc>
        <w:tc>
          <w:tcPr>
            <w:tcW w:w="2000" w:type="dxa"/>
            <w:shd w:val="clear" w:color="auto" w:fill="FDF1EA"/>
          </w:tcPr>
          <w:p>
            <w:pPr>
              <w:pStyle w:val="Compact"/>
              <w:spacing w:before="20" w:after="20"/>
              <w:jc w:val="left"/>
            </w:pPr>
            <w:r>
              <w:rPr>
                <w:sz w:val="15"/>
              </w:rPr>
              <w:t xml:space="preserve">–</w:t>
            </w:r>
          </w:p>
        </w:tc>
        <w:tc>
          <w:tcPr>
            <w:tcW w:w="1650" w:type="dxa"/>
            <w:shd w:val="clear" w:color="auto" w:fill="FDF1EA"/>
          </w:tcPr>
          <w:p>
            <w:pPr>
              <w:pStyle w:val="Compact"/>
              <w:spacing w:before="20" w:after="20"/>
              <w:jc w:val="left"/>
            </w:pPr>
            <w:r>
              <w:rPr>
                <w:sz w:val="15"/>
              </w:rPr>
              <w:t xml:space="preserve">–</w:t>
            </w:r>
          </w:p>
        </w:tc>
        <w:tc>
          <w:tcPr>
            <w:tcW w:w="878" w:type="dxa"/>
            <w:shd w:val="clear" w:color="auto" w:fill="FDF1EA"/>
          </w:tcPr>
          <w:p>
            <w:pPr>
              <w:pStyle w:val="Compact"/>
              <w:spacing w:before="20" w:after="20"/>
              <w:jc w:val="left"/>
            </w:pPr>
            <w:r>
              <w:rPr>
                <w:sz w:val="15"/>
              </w:rPr>
              <w:t xml:space="preserve">–</w:t>
            </w:r>
          </w:p>
        </w:tc>
        <w:tc>
          <w:tcPr>
            <w:tcW w:w="786" w:type="dxa"/>
            <w:shd w:val="clear" w:color="auto" w:fill="FDF1EA"/>
          </w:tcPr>
          <w:p>
            <w:pPr>
              <w:pStyle w:val="Compact"/>
              <w:spacing w:before="20" w:after="20"/>
              <w:jc w:val="left"/>
            </w:pPr>
            <w:r>
              <w:rPr>
                <w:sz w:val="15"/>
              </w:rPr>
              <w:t xml:space="preserve">–</w:t>
            </w:r>
          </w:p>
        </w:tc>
        <w:tc>
          <w:tcPr>
            <w:tcW w:w="1685" w:type="dxa"/>
            <w:shd w:val="clear" w:color="auto" w:fill="FDF1EA"/>
          </w:tcPr>
          <w:p>
            <w:pPr>
              <w:pStyle w:val="Compact"/>
              <w:spacing w:before="20" w:after="20"/>
              <w:jc w:val="left"/>
            </w:pPr>
            <w:r>
              <w:rPr>
                <w:sz w:val="15"/>
              </w:rPr>
              <w:t xml:space="preserve">prompt</w:t>
            </w:r>
          </w:p>
        </w:tc>
      </w:tr>
    </w:tbl>
    <w:bookmarkEnd w:id="133"/>
    <w:bookmarkStart w:id="134" w:name="Xf41737c85c5458a375a9a2131316fe537490a11"/>
    <w:p>
      <w:pPr>
        <w:pStyle w:val="Heading2"/>
      </w:pPr>
      <w:r>
        <w:t xml:space="preserve">6.10 Determinism</w:t>
      </w:r>
    </w:p>
    <w:p>
      <w:pPr>
        <w:numPr>
          <w:ilvl w:val="0"/>
          <w:numId w:val="1030"/>
        </w:numPr>
        <w:pStyle w:val="Compact"/>
      </w:pPr>
      <w:r>
        <w:rPr>
          <w:bCs/>
          <w:b/>
        </w:rPr>
        <w:t xml:space="preserve">Deterministic:</w:t>
      </w:r>
      <w:r>
        <w:t xml:space="preserve"> </w:t>
      </w:r>
      <w:r>
        <w:t xml:space="preserve">numerology, sun-sign cutoffs, birth-chart scores for the same name + DOB, compatibility scores for the same names + DOBs, zodiac daily panel for the same sign and calendar day, karma composite given its inputs.</w:t>
      </w:r>
    </w:p>
    <w:p>
      <w:pPr>
        <w:numPr>
          <w:ilvl w:val="0"/>
          <w:numId w:val="1030"/>
        </w:numPr>
        <w:pStyle w:val="Compact"/>
      </w:pPr>
      <w:r>
        <w:rPr>
          <w:bCs/>
          <w:b/>
        </w:rPr>
        <w:t xml:space="preserve">Non-deterministic:</w:t>
      </w:r>
      <w:r>
        <w:t xml:space="preserve"> </w:t>
      </w:r>
      <w:r>
        <w:t xml:space="preserve">every LLM output;</w:t>
      </w:r>
      <w:r>
        <w:t xml:space="preserve"> </w:t>
      </w:r>
      <w:r>
        <w:rPr>
          <w:rStyle w:val="VerbatimChar"/>
        </w:rPr>
        <w:t xml:space="preserve">Math.random</w:t>
      </w:r>
      <w:r>
        <w:t xml:space="preserve"> </w:t>
      </w:r>
      <w:r>
        <w:t xml:space="preserve">in the zodiac spin-wheel, tarot shuffle, OTP generation and the palm endpoint's seed fallback.</w:t>
      </w:r>
    </w:p>
    <w:p>
      <w:pPr>
        <w:numPr>
          <w:ilvl w:val="0"/>
          <w:numId w:val="1030"/>
        </w:numPr>
        <w:pStyle w:val="Compact"/>
      </w:pPr>
      <w:r>
        <w:rPr>
          <w:bCs/>
          <w:b/>
        </w:rPr>
        <w:t xml:space="preserve">Cross-session:</w:t>
      </w:r>
      <w:r>
        <w:t xml:space="preserve"> </w:t>
      </w:r>
      <w:r>
        <w:t xml:space="preserve">nothing is cached or stored server-side; reloading regenerates.</w:t>
      </w:r>
    </w:p>
    <w:bookmarkEnd w:id="134"/>
    <w:bookmarkEnd w:id="135"/>
    <w:bookmarkStart w:id="143" w:name="X0a3d4572f2d510f4c2f5aaeb421796de71014e0"/>
    <w:p>
      <w:pPr>
        <w:pStyle w:val="Heading1"/>
      </w:pPr>
      <w:r>
        <w:t xml:space="preserve">7. AI Features</w:t>
      </w:r>
    </w:p>
    <w:p>
      <w:pPr>
        <w:pStyle w:val="FirstParagraph"/>
      </w:pPr>
      <w:r>
        <w:t xml:space="preserve">No model call was made while preparing the notes or this document. Model availability, latency and JSON compliance are unknown (§7.7).</w:t>
      </w:r>
    </w:p>
    <w:bookmarkStart w:id="136" w:name="X4c154c6a3c6ec428d375885ca5219ac6b88e642"/>
    <w:p>
      <w:pPr>
        <w:pStyle w:val="Heading2"/>
      </w:pPr>
      <w:r>
        <w:t xml:space="preserve">7.1 Model and provider register</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405"/>
        <w:gridCol w:w="1777"/>
        <w:gridCol w:w="895"/>
        <w:gridCol w:w="1573"/>
        <w:gridCol w:w="1655"/>
        <w:gridCol w:w="878"/>
        <w:gridCol w:w="850"/>
        <w:gridCol w:w="1712"/>
      </w:tblGrid>
      <w:tr>
        <w:trPr>
          <w:tblHeader w:val="true"/>
          <w:cantSplit/>
          <w:tblHeader/>
        </w:trPr>
        <w:tc>
          <w:tcPr>
            <w:tcW w:w="405" w:type="dxa"/>
            <w:shd w:val="clear" w:color="auto" w:fill="E8935F"/>
          </w:tcPr>
          <w:p>
            <w:pPr>
              <w:pStyle w:val="Compact"/>
              <w:spacing w:before="20" w:after="20"/>
              <w:jc w:val="left"/>
            </w:pPr>
            <w:r>
              <w:rPr>
                <w:b/>
                <w:color w:val="FFFFFF"/>
                <w:sz w:val="15"/>
              </w:rPr>
              <w:t xml:space="preserve">#</w:t>
            </w:r>
          </w:p>
        </w:tc>
        <w:tc>
          <w:tcPr>
            <w:tcW w:w="1777" w:type="dxa"/>
            <w:shd w:val="clear" w:color="auto" w:fill="E8935F"/>
          </w:tcPr>
          <w:p>
            <w:pPr>
              <w:pStyle w:val="Compact"/>
              <w:spacing w:before="20" w:after="20"/>
              <w:jc w:val="left"/>
            </w:pPr>
            <w:r>
              <w:rPr>
                <w:b/>
                <w:color w:val="FFFFFF"/>
                <w:sz w:val="15"/>
              </w:rPr>
              <w:t xml:space="preserve">Location</w:t>
            </w:r>
          </w:p>
        </w:tc>
        <w:tc>
          <w:tcPr>
            <w:tcW w:w="895" w:type="dxa"/>
            <w:shd w:val="clear" w:color="auto" w:fill="E8935F"/>
          </w:tcPr>
          <w:p>
            <w:pPr>
              <w:pStyle w:val="Compact"/>
              <w:spacing w:before="20" w:after="20"/>
              <w:jc w:val="left"/>
            </w:pPr>
            <w:r>
              <w:rPr>
                <w:b/>
                <w:color w:val="FFFFFF"/>
                <w:sz w:val="15"/>
              </w:rPr>
              <w:t xml:space="preserve">Caller</w:t>
            </w:r>
          </w:p>
        </w:tc>
        <w:tc>
          <w:tcPr>
            <w:tcW w:w="1573" w:type="dxa"/>
            <w:shd w:val="clear" w:color="auto" w:fill="E8935F"/>
          </w:tcPr>
          <w:p>
            <w:pPr>
              <w:pStyle w:val="Compact"/>
              <w:spacing w:before="20" w:after="20"/>
              <w:jc w:val="left"/>
            </w:pPr>
            <w:r>
              <w:rPr>
                <w:b/>
                <w:color w:val="FFFFFF"/>
                <w:sz w:val="15"/>
              </w:rPr>
              <w:t xml:space="preserve">Provider</w:t>
            </w:r>
          </w:p>
        </w:tc>
        <w:tc>
          <w:tcPr>
            <w:tcW w:w="1655" w:type="dxa"/>
            <w:shd w:val="clear" w:color="auto" w:fill="E8935F"/>
          </w:tcPr>
          <w:p>
            <w:pPr>
              <w:pStyle w:val="Compact"/>
              <w:spacing w:before="20" w:after="20"/>
              <w:jc w:val="left"/>
            </w:pPr>
            <w:r>
              <w:rPr>
                <w:b/>
                <w:color w:val="FFFFFF"/>
                <w:sz w:val="15"/>
              </w:rPr>
              <w:t xml:space="preserve">Model ID</w:t>
            </w:r>
          </w:p>
        </w:tc>
        <w:tc>
          <w:tcPr>
            <w:tcW w:w="878" w:type="dxa"/>
            <w:shd w:val="clear" w:color="auto" w:fill="E8935F"/>
          </w:tcPr>
          <w:p>
            <w:pPr>
              <w:pStyle w:val="Compact"/>
              <w:spacing w:before="20" w:after="20"/>
              <w:jc w:val="left"/>
            </w:pPr>
            <w:r>
              <w:rPr>
                <w:b/>
                <w:color w:val="FFFFFF"/>
                <w:sz w:val="15"/>
              </w:rPr>
              <w:t xml:space="preserve">Temp</w:t>
            </w:r>
          </w:p>
        </w:tc>
        <w:tc>
          <w:tcPr>
            <w:tcW w:w="850" w:type="dxa"/>
            <w:shd w:val="clear" w:color="auto" w:fill="E8935F"/>
          </w:tcPr>
          <w:p>
            <w:pPr>
              <w:pStyle w:val="Compact"/>
              <w:spacing w:before="20" w:after="20"/>
              <w:jc w:val="left"/>
            </w:pPr>
            <w:r>
              <w:rPr>
                <w:b/>
                <w:color w:val="FFFFFF"/>
                <w:sz w:val="15"/>
              </w:rPr>
              <w:t xml:space="preserve">Max tokens</w:t>
            </w:r>
          </w:p>
        </w:tc>
        <w:tc>
          <w:tcPr>
            <w:tcW w:w="1712" w:type="dxa"/>
            <w:shd w:val="clear" w:color="auto" w:fill="E8935F"/>
          </w:tcPr>
          <w:p>
            <w:pPr>
              <w:pStyle w:val="Compact"/>
              <w:spacing w:before="20" w:after="20"/>
              <w:jc w:val="left"/>
            </w:pPr>
            <w:r>
              <w:rPr>
                <w:b/>
                <w:color w:val="FFFFFF"/>
                <w:sz w:val="15"/>
              </w:rPr>
              <w:t xml:space="preserve">Output handling</w:t>
            </w:r>
          </w:p>
        </w:tc>
      </w:tr>
      <w:tr>
        <w:trPr>
          <w:cantSplit/>
        </w:trPr>
        <w:tc>
          <w:tcPr>
            <w:tcW w:w="405" w:type="dxa"/>
            <w:shd w:val="clear" w:color="auto" w:fill="FFFFFF"/>
          </w:tcPr>
          <w:p>
            <w:pPr>
              <w:pStyle w:val="Compact"/>
              <w:spacing w:before="20" w:after="20"/>
              <w:jc w:val="left"/>
            </w:pPr>
            <w:r>
              <w:rPr>
                <w:sz w:val="15"/>
              </w:rPr>
              <w:t xml:space="preserve">1</w:t>
            </w:r>
          </w:p>
        </w:tc>
        <w:tc>
          <w:tcPr>
            <w:tcW w:w="1777" w:type="dxa"/>
            <w:shd w:val="clear" w:color="auto" w:fill="FFFFFF"/>
          </w:tcPr>
          <w:p>
            <w:pPr>
              <w:pStyle w:val="Compact"/>
              <w:spacing w:before="20" w:after="20"/>
              <w:jc w:val="left"/>
            </w:pPr>
            <w:r>
              <w:rPr>
                <w:rStyle w:val="VerbatimChar"/>
                <w:sz w:val="15"/>
              </w:rPr>
              <w:t xml:space="preserve">services/chatgptService.ts#generateHumanReadableInterpretation</w:t>
            </w:r>
          </w:p>
        </w:tc>
        <w:tc>
          <w:tcPr>
            <w:tcW w:w="895" w:type="dxa"/>
            <w:shd w:val="clear" w:color="auto" w:fill="FFFFFF"/>
          </w:tcPr>
          <w:p>
            <w:pPr>
              <w:pStyle w:val="Compact"/>
              <w:spacing w:before="20" w:after="20"/>
              <w:jc w:val="left"/>
            </w:pPr>
            <w:r>
              <w:rPr>
                <w:sz w:val="15"/>
              </w:rPr>
              <w:t xml:space="preserve">backend</w:t>
            </w:r>
          </w:p>
        </w:tc>
        <w:tc>
          <w:tcPr>
            <w:tcW w:w="1573" w:type="dxa"/>
            <w:shd w:val="clear" w:color="auto" w:fill="FFFFFF"/>
          </w:tcPr>
          <w:p>
            <w:pPr>
              <w:pStyle w:val="Compact"/>
              <w:spacing w:before="20" w:after="20"/>
              <w:jc w:val="left"/>
            </w:pPr>
            <w:r>
              <w:rPr>
                <w:sz w:val="15"/>
              </w:rPr>
              <w:t xml:space="preserve">OpenRouter</w:t>
            </w:r>
          </w:p>
        </w:tc>
        <w:tc>
          <w:tcPr>
            <w:tcW w:w="1655" w:type="dxa"/>
            <w:shd w:val="clear" w:color="auto" w:fill="FFFFFF"/>
          </w:tcPr>
          <w:p>
            <w:pPr>
              <w:pStyle w:val="Compact"/>
              <w:spacing w:before="20" w:after="20"/>
              <w:jc w:val="left"/>
            </w:pPr>
            <w:r>
              <w:rPr>
                <w:rStyle w:val="VerbatimChar"/>
                <w:sz w:val="15"/>
              </w:rPr>
              <w:t xml:space="preserve">openai/gpt-4-turbo-preview</w:t>
            </w:r>
          </w:p>
        </w:tc>
        <w:tc>
          <w:tcPr>
            <w:tcW w:w="878" w:type="dxa"/>
            <w:shd w:val="clear" w:color="auto" w:fill="FFFFFF"/>
          </w:tcPr>
          <w:p>
            <w:pPr>
              <w:pStyle w:val="Compact"/>
              <w:spacing w:before="20" w:after="20"/>
              <w:jc w:val="left"/>
            </w:pPr>
            <w:r>
              <w:rPr>
                <w:sz w:val="15"/>
              </w:rPr>
              <w:t xml:space="preserve">0.7</w:t>
            </w:r>
          </w:p>
        </w:tc>
        <w:tc>
          <w:tcPr>
            <w:tcW w:w="850" w:type="dxa"/>
            <w:shd w:val="clear" w:color="auto" w:fill="FFFFFF"/>
          </w:tcPr>
          <w:p>
            <w:pPr>
              <w:pStyle w:val="Compact"/>
              <w:spacing w:before="20" w:after="20"/>
              <w:jc w:val="left"/>
            </w:pPr>
            <w:r>
              <w:rPr>
                <w:sz w:val="15"/>
              </w:rPr>
              <w:t xml:space="preserve">1500</w:t>
            </w:r>
          </w:p>
        </w:tc>
        <w:tc>
          <w:tcPr>
            <w:tcW w:w="1712" w:type="dxa"/>
            <w:shd w:val="clear" w:color="auto" w:fill="FFFFFF"/>
          </w:tcPr>
          <w:p>
            <w:pPr>
              <w:pStyle w:val="Compact"/>
              <w:spacing w:before="20" w:after="20"/>
              <w:jc w:val="left"/>
            </w:pPr>
            <w:r>
              <w:rPr>
                <w:sz w:val="15"/>
              </w:rPr>
              <w:t xml:space="preserve">greedy</w:t>
            </w:r>
            <w:r>
              <w:rPr>
                <w:sz w:val="15"/>
              </w:rPr>
              <w:t xml:space="preserve"> </w:t>
            </w:r>
            <w:r>
              <w:rPr>
                <w:rStyle w:val="VerbatimChar"/>
                <w:sz w:val="15"/>
              </w:rPr>
              <w:t xml:space="preserve">{…}</w:t>
            </w:r>
            <w:r>
              <w:rPr>
                <w:sz w:val="15"/>
              </w:rPr>
              <w:t xml:space="preserve"> </w:t>
            </w:r>
            <w:r>
              <w:rPr>
                <w:sz w:val="15"/>
              </w:rPr>
              <w:t xml:space="preserve">+</w:t>
            </w:r>
            <w:r>
              <w:rPr>
                <w:sz w:val="15"/>
              </w:rPr>
              <w:t xml:space="preserve"> </w:t>
            </w:r>
            <w:r>
              <w:rPr>
                <w:rStyle w:val="VerbatimChar"/>
                <w:sz w:val="15"/>
              </w:rPr>
              <w:t xml:space="preserve">JSON.parse</w:t>
            </w:r>
            <w:r>
              <w:rPr>
                <w:sz w:val="15"/>
              </w:rPr>
              <w:t xml:space="preserve">; mock text</w:t>
            </w:r>
            <w:r>
              <w:rPr>
                <w:sz w:val="15"/>
              </w:rPr>
              <w:t xml:space="preserve"> </w:t>
            </w:r>
            <w:r>
              <w:rPr>
                <w:bCs/>
                <w:b/>
                <w:sz w:val="15"/>
              </w:rPr>
              <w:t xml:space="preserve">only on HTTP 402</w:t>
            </w:r>
          </w:p>
        </w:tc>
      </w:tr>
      <w:tr>
        <w:trPr>
          <w:cantSplit/>
        </w:trPr>
        <w:tc>
          <w:tcPr>
            <w:tcW w:w="405" w:type="dxa"/>
            <w:shd w:val="clear" w:color="auto" w:fill="FDF1EA"/>
          </w:tcPr>
          <w:p>
            <w:pPr>
              <w:pStyle w:val="Compact"/>
              <w:spacing w:before="20" w:after="20"/>
              <w:jc w:val="left"/>
            </w:pPr>
            <w:r>
              <w:rPr>
                <w:sz w:val="15"/>
              </w:rPr>
              <w:t xml:space="preserve">2</w:t>
            </w:r>
          </w:p>
        </w:tc>
        <w:tc>
          <w:tcPr>
            <w:tcW w:w="1777" w:type="dxa"/>
            <w:shd w:val="clear" w:color="auto" w:fill="FDF1EA"/>
          </w:tcPr>
          <w:p>
            <w:pPr>
              <w:pStyle w:val="Compact"/>
              <w:spacing w:before="20" w:after="20"/>
              <w:jc w:val="left"/>
            </w:pPr>
            <w:r>
              <w:rPr>
                <w:sz w:val="15"/>
              </w:rPr>
              <w:t xml:space="preserve">same</w:t>
            </w:r>
            <w:r>
              <w:rPr>
                <w:sz w:val="15"/>
              </w:rPr>
              <w:t xml:space="preserve"> </w:t>
            </w:r>
            <w:r>
              <w:rPr>
                <w:rStyle w:val="VerbatimChar"/>
                <w:sz w:val="15"/>
              </w:rPr>
              <w:t xml:space="preserve">#generateDailyHoroscope</w:t>
            </w:r>
          </w:p>
        </w:tc>
        <w:tc>
          <w:tcPr>
            <w:tcW w:w="895" w:type="dxa"/>
            <w:shd w:val="clear" w:color="auto" w:fill="FDF1EA"/>
          </w:tcPr>
          <w:p>
            <w:pPr>
              <w:pStyle w:val="Compact"/>
              <w:spacing w:before="20" w:after="20"/>
              <w:jc w:val="left"/>
            </w:pPr>
            <w:r>
              <w:rPr>
                <w:sz w:val="15"/>
              </w:rPr>
              <w:t xml:space="preserve">backend</w:t>
            </w:r>
          </w:p>
        </w:tc>
        <w:tc>
          <w:tcPr>
            <w:tcW w:w="1573" w:type="dxa"/>
            <w:shd w:val="clear" w:color="auto" w:fill="FDF1EA"/>
          </w:tcPr>
          <w:p>
            <w:pPr>
              <w:pStyle w:val="Compact"/>
              <w:spacing w:before="20" w:after="20"/>
              <w:jc w:val="left"/>
            </w:pPr>
            <w:r>
              <w:rPr>
                <w:sz w:val="15"/>
              </w:rPr>
              <w:t xml:space="preserve">OpenRouter</w:t>
            </w:r>
          </w:p>
        </w:tc>
        <w:tc>
          <w:tcPr>
            <w:tcW w:w="1655" w:type="dxa"/>
            <w:shd w:val="clear" w:color="auto" w:fill="FDF1EA"/>
          </w:tcPr>
          <w:p>
            <w:pPr>
              <w:pStyle w:val="Compact"/>
              <w:spacing w:before="20" w:after="20"/>
              <w:jc w:val="left"/>
            </w:pPr>
            <w:r>
              <w:rPr>
                <w:rStyle w:val="VerbatimChar"/>
                <w:sz w:val="15"/>
              </w:rPr>
              <w:t xml:space="preserve">openai/gpt-4-turbo-preview</w:t>
            </w:r>
          </w:p>
        </w:tc>
        <w:tc>
          <w:tcPr>
            <w:tcW w:w="878" w:type="dxa"/>
            <w:shd w:val="clear" w:color="auto" w:fill="FDF1EA"/>
          </w:tcPr>
          <w:p>
            <w:pPr>
              <w:pStyle w:val="Compact"/>
              <w:spacing w:before="20" w:after="20"/>
              <w:jc w:val="left"/>
            </w:pPr>
            <w:r>
              <w:rPr>
                <w:sz w:val="15"/>
              </w:rPr>
              <w:t xml:space="preserve">0.8</w:t>
            </w:r>
          </w:p>
        </w:tc>
        <w:tc>
          <w:tcPr>
            <w:tcW w:w="850" w:type="dxa"/>
            <w:shd w:val="clear" w:color="auto" w:fill="FDF1EA"/>
          </w:tcPr>
          <w:p>
            <w:pPr>
              <w:pStyle w:val="Compact"/>
              <w:spacing w:before="20" w:after="20"/>
              <w:jc w:val="left"/>
            </w:pPr>
            <w:r>
              <w:rPr>
                <w:sz w:val="15"/>
              </w:rPr>
              <w:t xml:space="preserve">800</w:t>
            </w:r>
          </w:p>
        </w:tc>
        <w:tc>
          <w:tcPr>
            <w:tcW w:w="1712" w:type="dxa"/>
            <w:shd w:val="clear" w:color="auto" w:fill="FDF1EA"/>
          </w:tcPr>
          <w:p>
            <w:pPr>
              <w:pStyle w:val="Compact"/>
              <w:spacing w:before="20" w:after="20"/>
              <w:jc w:val="left"/>
            </w:pPr>
            <w:r>
              <w:rPr>
                <w:sz w:val="15"/>
              </w:rPr>
              <w:t xml:space="preserve">raw text</w:t>
            </w:r>
          </w:p>
        </w:tc>
      </w:tr>
      <w:tr>
        <w:trPr>
          <w:cantSplit/>
        </w:trPr>
        <w:tc>
          <w:tcPr>
            <w:tcW w:w="405" w:type="dxa"/>
            <w:shd w:val="clear" w:color="auto" w:fill="FFFFFF"/>
          </w:tcPr>
          <w:p>
            <w:pPr>
              <w:pStyle w:val="Compact"/>
              <w:spacing w:before="20" w:after="20"/>
              <w:jc w:val="left"/>
            </w:pPr>
            <w:r>
              <w:rPr>
                <w:sz w:val="15"/>
              </w:rPr>
              <w:t xml:space="preserve">3</w:t>
            </w:r>
          </w:p>
        </w:tc>
        <w:tc>
          <w:tcPr>
            <w:tcW w:w="1777" w:type="dxa"/>
            <w:shd w:val="clear" w:color="auto" w:fill="FFFFFF"/>
          </w:tcPr>
          <w:p>
            <w:pPr>
              <w:pStyle w:val="Compact"/>
              <w:spacing w:before="20" w:after="20"/>
              <w:jc w:val="left"/>
            </w:pPr>
            <w:r>
              <w:rPr>
                <w:sz w:val="15"/>
              </w:rPr>
              <w:t xml:space="preserve">same</w:t>
            </w:r>
            <w:r>
              <w:rPr>
                <w:sz w:val="15"/>
              </w:rPr>
              <w:t xml:space="preserve"> </w:t>
            </w:r>
            <w:r>
              <w:rPr>
                <w:rStyle w:val="VerbatimChar"/>
                <w:sz w:val="15"/>
              </w:rPr>
              <w:t xml:space="preserve">#generateCompatibilityAnalysis</w:t>
            </w:r>
          </w:p>
        </w:tc>
        <w:tc>
          <w:tcPr>
            <w:tcW w:w="895" w:type="dxa"/>
            <w:shd w:val="clear" w:color="auto" w:fill="FFFFFF"/>
          </w:tcPr>
          <w:p>
            <w:pPr>
              <w:pStyle w:val="Compact"/>
              <w:spacing w:before="20" w:after="20"/>
              <w:jc w:val="left"/>
            </w:pPr>
            <w:r>
              <w:rPr>
                <w:sz w:val="15"/>
              </w:rPr>
              <w:t xml:space="preserve">backend</w:t>
            </w:r>
          </w:p>
        </w:tc>
        <w:tc>
          <w:tcPr>
            <w:tcW w:w="1573" w:type="dxa"/>
            <w:shd w:val="clear" w:color="auto" w:fill="FFFFFF"/>
          </w:tcPr>
          <w:p>
            <w:pPr>
              <w:pStyle w:val="Compact"/>
              <w:spacing w:before="20" w:after="20"/>
              <w:jc w:val="left"/>
            </w:pPr>
            <w:r>
              <w:rPr>
                <w:sz w:val="15"/>
              </w:rPr>
              <w:t xml:space="preserve">OpenRouter</w:t>
            </w:r>
          </w:p>
        </w:tc>
        <w:tc>
          <w:tcPr>
            <w:tcW w:w="1655" w:type="dxa"/>
            <w:shd w:val="clear" w:color="auto" w:fill="FFFFFF"/>
          </w:tcPr>
          <w:p>
            <w:pPr>
              <w:pStyle w:val="Compact"/>
              <w:spacing w:before="20" w:after="20"/>
              <w:jc w:val="left"/>
            </w:pPr>
            <w:r>
              <w:rPr>
                <w:rStyle w:val="VerbatimChar"/>
                <w:sz w:val="15"/>
              </w:rPr>
              <w:t xml:space="preserve">openai/gpt-4-turbo-preview</w:t>
            </w:r>
          </w:p>
        </w:tc>
        <w:tc>
          <w:tcPr>
            <w:tcW w:w="878" w:type="dxa"/>
            <w:shd w:val="clear" w:color="auto" w:fill="FFFFFF"/>
          </w:tcPr>
          <w:p>
            <w:pPr>
              <w:pStyle w:val="Compact"/>
              <w:spacing w:before="20" w:after="20"/>
              <w:jc w:val="left"/>
            </w:pPr>
            <w:r>
              <w:rPr>
                <w:sz w:val="15"/>
              </w:rPr>
              <w:t xml:space="preserve">0.7</w:t>
            </w:r>
          </w:p>
        </w:tc>
        <w:tc>
          <w:tcPr>
            <w:tcW w:w="850" w:type="dxa"/>
            <w:shd w:val="clear" w:color="auto" w:fill="FFFFFF"/>
          </w:tcPr>
          <w:p>
            <w:pPr>
              <w:pStyle w:val="Compact"/>
              <w:spacing w:before="20" w:after="20"/>
              <w:jc w:val="left"/>
            </w:pPr>
            <w:r>
              <w:rPr>
                <w:sz w:val="15"/>
              </w:rPr>
              <w:t xml:space="preserve">1000</w:t>
            </w:r>
          </w:p>
        </w:tc>
        <w:tc>
          <w:tcPr>
            <w:tcW w:w="1712" w:type="dxa"/>
            <w:shd w:val="clear" w:color="auto" w:fill="FFFFFF"/>
          </w:tcPr>
          <w:p>
            <w:pPr>
              <w:pStyle w:val="Compact"/>
              <w:spacing w:before="20" w:after="20"/>
              <w:jc w:val="left"/>
            </w:pPr>
            <w:r>
              <w:rPr>
                <w:sz w:val="15"/>
              </w:rPr>
              <w:t xml:space="preserve">raw text</w:t>
            </w:r>
          </w:p>
        </w:tc>
      </w:tr>
      <w:tr>
        <w:trPr>
          <w:cantSplit/>
        </w:trPr>
        <w:tc>
          <w:tcPr>
            <w:tcW w:w="405" w:type="dxa"/>
            <w:shd w:val="clear" w:color="auto" w:fill="FDF1EA"/>
          </w:tcPr>
          <w:p>
            <w:pPr>
              <w:pStyle w:val="Compact"/>
              <w:spacing w:before="20" w:after="20"/>
              <w:jc w:val="left"/>
            </w:pPr>
            <w:r>
              <w:rPr>
                <w:sz w:val="15"/>
              </w:rPr>
              <w:t xml:space="preserve">4</w:t>
            </w:r>
          </w:p>
        </w:tc>
        <w:tc>
          <w:tcPr>
            <w:tcW w:w="1777" w:type="dxa"/>
            <w:shd w:val="clear" w:color="auto" w:fill="FDF1EA"/>
          </w:tcPr>
          <w:p>
            <w:pPr>
              <w:pStyle w:val="Compact"/>
              <w:spacing w:before="20" w:after="20"/>
              <w:jc w:val="left"/>
            </w:pPr>
            <w:r>
              <w:rPr>
                <w:rStyle w:val="VerbatimChar"/>
                <w:sz w:val="15"/>
              </w:rPr>
              <w:t xml:space="preserve">controllers/chartChatController.ts</w:t>
            </w:r>
          </w:p>
        </w:tc>
        <w:tc>
          <w:tcPr>
            <w:tcW w:w="895" w:type="dxa"/>
            <w:shd w:val="clear" w:color="auto" w:fill="FDF1EA"/>
          </w:tcPr>
          <w:p>
            <w:pPr>
              <w:pStyle w:val="Compact"/>
              <w:spacing w:before="20" w:after="20"/>
              <w:jc w:val="left"/>
            </w:pPr>
            <w:r>
              <w:rPr>
                <w:sz w:val="15"/>
              </w:rPr>
              <w:t xml:space="preserve">backend</w:t>
            </w:r>
          </w:p>
        </w:tc>
        <w:tc>
          <w:tcPr>
            <w:tcW w:w="1573" w:type="dxa"/>
            <w:shd w:val="clear" w:color="auto" w:fill="FDF1EA"/>
          </w:tcPr>
          <w:p>
            <w:pPr>
              <w:pStyle w:val="Compact"/>
              <w:spacing w:before="20" w:after="20"/>
              <w:jc w:val="left"/>
            </w:pPr>
            <w:r>
              <w:rPr>
                <w:sz w:val="15"/>
              </w:rPr>
              <w:t xml:space="preserve">OpenRouter</w:t>
            </w:r>
          </w:p>
        </w:tc>
        <w:tc>
          <w:tcPr>
            <w:tcW w:w="1655" w:type="dxa"/>
            <w:shd w:val="clear" w:color="auto" w:fill="FDF1EA"/>
          </w:tcPr>
          <w:p>
            <w:pPr>
              <w:pStyle w:val="Compact"/>
              <w:spacing w:before="20" w:after="20"/>
              <w:jc w:val="left"/>
            </w:pPr>
            <w:r>
              <w:rPr>
                <w:rStyle w:val="VerbatimChar"/>
                <w:sz w:val="15"/>
              </w:rPr>
              <w:t xml:space="preserve">openai/gpt-4-turbo-preview</w:t>
            </w:r>
          </w:p>
        </w:tc>
        <w:tc>
          <w:tcPr>
            <w:tcW w:w="878" w:type="dxa"/>
            <w:shd w:val="clear" w:color="auto" w:fill="FDF1EA"/>
          </w:tcPr>
          <w:p>
            <w:pPr>
              <w:pStyle w:val="Compact"/>
              <w:spacing w:before="20" w:after="20"/>
              <w:jc w:val="left"/>
            </w:pPr>
            <w:r>
              <w:rPr>
                <w:sz w:val="15"/>
              </w:rPr>
              <w:t xml:space="preserve">0.7</w:t>
            </w:r>
          </w:p>
        </w:tc>
        <w:tc>
          <w:tcPr>
            <w:tcW w:w="850" w:type="dxa"/>
            <w:shd w:val="clear" w:color="auto" w:fill="FDF1EA"/>
          </w:tcPr>
          <w:p>
            <w:pPr>
              <w:pStyle w:val="Compact"/>
              <w:spacing w:before="20" w:after="20"/>
              <w:jc w:val="left"/>
            </w:pPr>
            <w:r>
              <w:rPr>
                <w:sz w:val="15"/>
              </w:rPr>
              <w:t xml:space="preserve">800</w:t>
            </w:r>
          </w:p>
        </w:tc>
        <w:tc>
          <w:tcPr>
            <w:tcW w:w="1712" w:type="dxa"/>
            <w:shd w:val="clear" w:color="auto" w:fill="FDF1EA"/>
          </w:tcPr>
          <w:p>
            <w:pPr>
              <w:pStyle w:val="Compact"/>
              <w:spacing w:before="20" w:after="20"/>
              <w:jc w:val="left"/>
            </w:pPr>
            <w:r>
              <w:rPr>
                <w:sz w:val="15"/>
              </w:rPr>
              <w:t xml:space="preserve">text</w:t>
            </w:r>
          </w:p>
        </w:tc>
      </w:tr>
      <w:tr>
        <w:trPr>
          <w:cantSplit/>
        </w:trPr>
        <w:tc>
          <w:tcPr>
            <w:tcW w:w="405" w:type="dxa"/>
            <w:shd w:val="clear" w:color="auto" w:fill="FFFFFF"/>
          </w:tcPr>
          <w:p>
            <w:pPr>
              <w:pStyle w:val="Compact"/>
              <w:spacing w:before="20" w:after="20"/>
              <w:jc w:val="left"/>
            </w:pPr>
            <w:r>
              <w:rPr>
                <w:sz w:val="15"/>
              </w:rPr>
              <w:t xml:space="preserve">5</w:t>
            </w:r>
          </w:p>
        </w:tc>
        <w:tc>
          <w:tcPr>
            <w:tcW w:w="1777" w:type="dxa"/>
            <w:shd w:val="clear" w:color="auto" w:fill="FFFFFF"/>
          </w:tcPr>
          <w:p>
            <w:pPr>
              <w:pStyle w:val="Compact"/>
              <w:spacing w:before="20" w:after="20"/>
              <w:jc w:val="left"/>
            </w:pPr>
            <w:r>
              <w:rPr>
                <w:rStyle w:val="VerbatimChar"/>
                <w:sz w:val="15"/>
              </w:rPr>
              <w:t xml:space="preserve">routes/birthChartRoutes.ts /analyze</w:t>
            </w:r>
          </w:p>
        </w:tc>
        <w:tc>
          <w:tcPr>
            <w:tcW w:w="895" w:type="dxa"/>
            <w:shd w:val="clear" w:color="auto" w:fill="FFFFFF"/>
          </w:tcPr>
          <w:p>
            <w:pPr>
              <w:pStyle w:val="Compact"/>
              <w:spacing w:before="20" w:after="20"/>
              <w:jc w:val="left"/>
            </w:pPr>
            <w:r>
              <w:rPr>
                <w:sz w:val="15"/>
              </w:rPr>
              <w:t xml:space="preserve">backend</w:t>
            </w:r>
          </w:p>
        </w:tc>
        <w:tc>
          <w:tcPr>
            <w:tcW w:w="1573" w:type="dxa"/>
            <w:shd w:val="clear" w:color="auto" w:fill="FFFFFF"/>
          </w:tcPr>
          <w:p>
            <w:pPr>
              <w:pStyle w:val="Compact"/>
              <w:spacing w:before="20" w:after="20"/>
              <w:jc w:val="left"/>
            </w:pPr>
            <w:r>
              <w:rPr>
                <w:sz w:val="15"/>
              </w:rPr>
              <w:t xml:space="preserve">OpenRouter</w:t>
            </w:r>
          </w:p>
        </w:tc>
        <w:tc>
          <w:tcPr>
            <w:tcW w:w="1655" w:type="dxa"/>
            <w:shd w:val="clear" w:color="auto" w:fill="FFFFFF"/>
          </w:tcPr>
          <w:p>
            <w:pPr>
              <w:pStyle w:val="Compact"/>
              <w:spacing w:before="20" w:after="20"/>
              <w:jc w:val="left"/>
            </w:pPr>
            <w:r>
              <w:rPr>
                <w:rStyle w:val="VerbatimChar"/>
                <w:sz w:val="15"/>
              </w:rPr>
              <w:t xml:space="preserve">google/gemma-4-31b-it:free</w:t>
            </w:r>
          </w:p>
        </w:tc>
        <w:tc>
          <w:tcPr>
            <w:tcW w:w="878" w:type="dxa"/>
            <w:shd w:val="clear" w:color="auto" w:fill="FFFFFF"/>
          </w:tcPr>
          <w:p>
            <w:pPr>
              <w:pStyle w:val="Compact"/>
              <w:spacing w:before="20" w:after="20"/>
              <w:jc w:val="left"/>
            </w:pPr>
            <w:r>
              <w:rPr>
                <w:sz w:val="15"/>
              </w:rPr>
              <w:t xml:space="preserve">default</w:t>
            </w:r>
          </w:p>
        </w:tc>
        <w:tc>
          <w:tcPr>
            <w:tcW w:w="850" w:type="dxa"/>
            <w:shd w:val="clear" w:color="auto" w:fill="FFFFFF"/>
          </w:tcPr>
          <w:p>
            <w:pPr>
              <w:pStyle w:val="Compact"/>
              <w:spacing w:before="20" w:after="20"/>
              <w:jc w:val="left"/>
            </w:pPr>
            <w:r>
              <w:rPr>
                <w:sz w:val="15"/>
              </w:rPr>
              <w:t xml:space="preserve">1800</w:t>
            </w:r>
          </w:p>
        </w:tc>
        <w:tc>
          <w:tcPr>
            <w:tcW w:w="1712" w:type="dxa"/>
            <w:shd w:val="clear" w:color="auto" w:fill="FFFFFF"/>
          </w:tcPr>
          <w:p>
            <w:pPr>
              <w:pStyle w:val="Compact"/>
              <w:spacing w:before="20" w:after="20"/>
              <w:jc w:val="left"/>
            </w:pPr>
            <w:r>
              <w:rPr>
                <w:sz w:val="15"/>
              </w:rPr>
              <w:t xml:space="preserve">strip fences →</w:t>
            </w:r>
            <w:r>
              <w:rPr>
                <w:sz w:val="15"/>
              </w:rPr>
              <w:t xml:space="preserve"> </w:t>
            </w:r>
            <w:r>
              <w:rPr>
                <w:rStyle w:val="VerbatimChar"/>
                <w:sz w:val="15"/>
              </w:rPr>
              <w:t xml:space="preserve">JSON.parse</w:t>
            </w:r>
            <w:r>
              <w:rPr>
                <w:sz w:val="15"/>
              </w:rPr>
              <w:t xml:space="preserve"> </w:t>
            </w:r>
            <w:r>
              <w:rPr>
                <w:sz w:val="15"/>
              </w:rPr>
              <w:t xml:space="preserve">(error → 500)</w:t>
            </w:r>
          </w:p>
        </w:tc>
      </w:tr>
      <w:tr>
        <w:trPr>
          <w:cantSplit/>
        </w:trPr>
        <w:tc>
          <w:tcPr>
            <w:tcW w:w="405" w:type="dxa"/>
            <w:shd w:val="clear" w:color="auto" w:fill="FDF1EA"/>
          </w:tcPr>
          <w:p>
            <w:pPr>
              <w:pStyle w:val="Compact"/>
              <w:spacing w:before="20" w:after="20"/>
              <w:jc w:val="left"/>
            </w:pPr>
            <w:r>
              <w:rPr>
                <w:sz w:val="15"/>
              </w:rPr>
              <w:t xml:space="preserve">6</w:t>
            </w:r>
          </w:p>
        </w:tc>
        <w:tc>
          <w:tcPr>
            <w:tcW w:w="1777" w:type="dxa"/>
            <w:shd w:val="clear" w:color="auto" w:fill="FDF1EA"/>
          </w:tcPr>
          <w:p>
            <w:pPr>
              <w:pStyle w:val="Compact"/>
              <w:spacing w:before="20" w:after="20"/>
              <w:jc w:val="left"/>
            </w:pPr>
            <w:r>
              <w:rPr>
                <w:sz w:val="15"/>
              </w:rPr>
              <w:t xml:space="preserve">same</w:t>
            </w:r>
            <w:r>
              <w:rPr>
                <w:sz w:val="15"/>
              </w:rPr>
              <w:t xml:space="preserve"> </w:t>
            </w:r>
            <w:r>
              <w:rPr>
                <w:rStyle w:val="VerbatimChar"/>
                <w:sz w:val="15"/>
              </w:rPr>
              <w:t xml:space="preserve">/chat</w:t>
            </w:r>
          </w:p>
        </w:tc>
        <w:tc>
          <w:tcPr>
            <w:tcW w:w="895" w:type="dxa"/>
            <w:shd w:val="clear" w:color="auto" w:fill="FDF1EA"/>
          </w:tcPr>
          <w:p>
            <w:pPr>
              <w:pStyle w:val="Compact"/>
              <w:spacing w:before="20" w:after="20"/>
              <w:jc w:val="left"/>
            </w:pPr>
            <w:r>
              <w:rPr>
                <w:sz w:val="15"/>
              </w:rPr>
              <w:t xml:space="preserve">backend</w:t>
            </w:r>
          </w:p>
        </w:tc>
        <w:tc>
          <w:tcPr>
            <w:tcW w:w="1573" w:type="dxa"/>
            <w:shd w:val="clear" w:color="auto" w:fill="FDF1EA"/>
          </w:tcPr>
          <w:p>
            <w:pPr>
              <w:pStyle w:val="Compact"/>
              <w:spacing w:before="20" w:after="20"/>
              <w:jc w:val="left"/>
            </w:pPr>
            <w:r>
              <w:rPr>
                <w:sz w:val="15"/>
              </w:rPr>
              <w:t xml:space="preserve">OpenRouter</w:t>
            </w:r>
          </w:p>
        </w:tc>
        <w:tc>
          <w:tcPr>
            <w:tcW w:w="1655" w:type="dxa"/>
            <w:shd w:val="clear" w:color="auto" w:fill="FDF1EA"/>
          </w:tcPr>
          <w:p>
            <w:pPr>
              <w:pStyle w:val="Compact"/>
              <w:spacing w:before="20" w:after="20"/>
              <w:jc w:val="left"/>
            </w:pPr>
            <w:r>
              <w:rPr>
                <w:rStyle w:val="VerbatimChar"/>
                <w:sz w:val="15"/>
              </w:rPr>
              <w:t xml:space="preserve">google/gemma-4-31b-it:free</w:t>
            </w:r>
          </w:p>
        </w:tc>
        <w:tc>
          <w:tcPr>
            <w:tcW w:w="878" w:type="dxa"/>
            <w:shd w:val="clear" w:color="auto" w:fill="FDF1EA"/>
          </w:tcPr>
          <w:p>
            <w:pPr>
              <w:pStyle w:val="Compact"/>
              <w:spacing w:before="20" w:after="20"/>
              <w:jc w:val="left"/>
            </w:pPr>
            <w:r>
              <w:rPr>
                <w:sz w:val="15"/>
              </w:rPr>
              <w:t xml:space="preserve">default</w:t>
            </w:r>
          </w:p>
        </w:tc>
        <w:tc>
          <w:tcPr>
            <w:tcW w:w="850" w:type="dxa"/>
            <w:shd w:val="clear" w:color="auto" w:fill="FDF1EA"/>
          </w:tcPr>
          <w:p>
            <w:pPr>
              <w:pStyle w:val="Compact"/>
              <w:spacing w:before="20" w:after="20"/>
              <w:jc w:val="left"/>
            </w:pPr>
            <w:r>
              <w:rPr>
                <w:sz w:val="15"/>
              </w:rPr>
              <w:t xml:space="preserve">400</w:t>
            </w:r>
          </w:p>
        </w:tc>
        <w:tc>
          <w:tcPr>
            <w:tcW w:w="1712" w:type="dxa"/>
            <w:shd w:val="clear" w:color="auto" w:fill="FDF1EA"/>
          </w:tcPr>
          <w:p>
            <w:pPr>
              <w:pStyle w:val="Compact"/>
              <w:spacing w:before="20" w:after="20"/>
              <w:jc w:val="left"/>
            </w:pPr>
            <w:r>
              <w:rPr>
                <w:sz w:val="15"/>
              </w:rPr>
              <w:t xml:space="preserve">text</w:t>
            </w:r>
          </w:p>
        </w:tc>
      </w:tr>
      <w:tr>
        <w:trPr>
          <w:cantSplit/>
        </w:trPr>
        <w:tc>
          <w:tcPr>
            <w:tcW w:w="405" w:type="dxa"/>
            <w:shd w:val="clear" w:color="auto" w:fill="FFFFFF"/>
          </w:tcPr>
          <w:p>
            <w:pPr>
              <w:pStyle w:val="Compact"/>
              <w:spacing w:before="20" w:after="20"/>
              <w:jc w:val="left"/>
            </w:pPr>
            <w:r>
              <w:rPr>
                <w:sz w:val="15"/>
              </w:rPr>
              <w:t xml:space="preserve">7</w:t>
            </w:r>
          </w:p>
        </w:tc>
        <w:tc>
          <w:tcPr>
            <w:tcW w:w="1777" w:type="dxa"/>
            <w:shd w:val="clear" w:color="auto" w:fill="FFFFFF"/>
          </w:tcPr>
          <w:p>
            <w:pPr>
              <w:pStyle w:val="Compact"/>
              <w:spacing w:before="20" w:after="20"/>
              <w:jc w:val="left"/>
            </w:pPr>
            <w:r>
              <w:rPr>
                <w:rStyle w:val="VerbatimChar"/>
                <w:sz w:val="15"/>
              </w:rPr>
              <w:t xml:space="preserve">routes/compatibilityRoutes.ts</w:t>
            </w:r>
          </w:p>
        </w:tc>
        <w:tc>
          <w:tcPr>
            <w:tcW w:w="895" w:type="dxa"/>
            <w:shd w:val="clear" w:color="auto" w:fill="FFFFFF"/>
          </w:tcPr>
          <w:p>
            <w:pPr>
              <w:pStyle w:val="Compact"/>
              <w:spacing w:before="20" w:after="20"/>
              <w:jc w:val="left"/>
            </w:pPr>
            <w:r>
              <w:rPr>
                <w:sz w:val="15"/>
              </w:rPr>
              <w:t xml:space="preserve">backend</w:t>
            </w:r>
          </w:p>
        </w:tc>
        <w:tc>
          <w:tcPr>
            <w:tcW w:w="1573" w:type="dxa"/>
            <w:shd w:val="clear" w:color="auto" w:fill="FFFFFF"/>
          </w:tcPr>
          <w:p>
            <w:pPr>
              <w:pStyle w:val="Compact"/>
              <w:spacing w:before="20" w:after="20"/>
              <w:jc w:val="left"/>
            </w:pPr>
            <w:r>
              <w:rPr>
                <w:sz w:val="15"/>
              </w:rPr>
              <w:t xml:space="preserve">OpenRouter</w:t>
            </w:r>
          </w:p>
        </w:tc>
        <w:tc>
          <w:tcPr>
            <w:tcW w:w="1655" w:type="dxa"/>
            <w:shd w:val="clear" w:color="auto" w:fill="FFFFFF"/>
          </w:tcPr>
          <w:p>
            <w:pPr>
              <w:pStyle w:val="Compact"/>
              <w:spacing w:before="20" w:after="20"/>
              <w:jc w:val="left"/>
            </w:pPr>
            <w:r>
              <w:rPr>
                <w:rStyle w:val="VerbatimChar"/>
                <w:sz w:val="15"/>
              </w:rPr>
              <w:t xml:space="preserve">google/gemma-4-31b-it:free</w:t>
            </w:r>
          </w:p>
        </w:tc>
        <w:tc>
          <w:tcPr>
            <w:tcW w:w="878" w:type="dxa"/>
            <w:shd w:val="clear" w:color="auto" w:fill="FFFFFF"/>
          </w:tcPr>
          <w:p>
            <w:pPr>
              <w:pStyle w:val="Compact"/>
              <w:spacing w:before="20" w:after="20"/>
              <w:jc w:val="left"/>
            </w:pPr>
            <w:r>
              <w:rPr>
                <w:sz w:val="15"/>
              </w:rPr>
              <w:t xml:space="preserve">default</w:t>
            </w:r>
          </w:p>
        </w:tc>
        <w:tc>
          <w:tcPr>
            <w:tcW w:w="850" w:type="dxa"/>
            <w:shd w:val="clear" w:color="auto" w:fill="FFFFFF"/>
          </w:tcPr>
          <w:p>
            <w:pPr>
              <w:pStyle w:val="Compact"/>
              <w:spacing w:before="20" w:after="20"/>
              <w:jc w:val="left"/>
            </w:pPr>
            <w:r>
              <w:rPr>
                <w:sz w:val="15"/>
              </w:rPr>
              <w:t xml:space="preserve">1200</w:t>
            </w:r>
          </w:p>
        </w:tc>
        <w:tc>
          <w:tcPr>
            <w:tcW w:w="1712" w:type="dxa"/>
            <w:shd w:val="clear" w:color="auto" w:fill="FFFFFF"/>
          </w:tcPr>
          <w:p>
            <w:pPr>
              <w:pStyle w:val="Compact"/>
              <w:spacing w:before="20" w:after="20"/>
              <w:jc w:val="left"/>
            </w:pPr>
            <w:r>
              <w:rPr>
                <w:sz w:val="15"/>
              </w:rPr>
              <w:t xml:space="preserve">(endpoint unused)</w:t>
            </w:r>
          </w:p>
        </w:tc>
      </w:tr>
      <w:tr>
        <w:trPr>
          <w:cantSplit/>
        </w:trPr>
        <w:tc>
          <w:tcPr>
            <w:tcW w:w="405" w:type="dxa"/>
            <w:shd w:val="clear" w:color="auto" w:fill="FDF1EA"/>
          </w:tcPr>
          <w:p>
            <w:pPr>
              <w:pStyle w:val="Compact"/>
              <w:spacing w:before="20" w:after="20"/>
              <w:jc w:val="left"/>
            </w:pPr>
            <w:r>
              <w:rPr>
                <w:sz w:val="15"/>
              </w:rPr>
              <w:t xml:space="preserve">8</w:t>
            </w:r>
          </w:p>
        </w:tc>
        <w:tc>
          <w:tcPr>
            <w:tcW w:w="1777" w:type="dxa"/>
            <w:shd w:val="clear" w:color="auto" w:fill="FDF1EA"/>
          </w:tcPr>
          <w:p>
            <w:pPr>
              <w:pStyle w:val="Compact"/>
              <w:spacing w:before="20" w:after="20"/>
              <w:jc w:val="left"/>
            </w:pPr>
            <w:r>
              <w:rPr>
                <w:rStyle w:val="VerbatimChar"/>
                <w:sz w:val="15"/>
              </w:rPr>
              <w:t xml:space="preserve">routes/nameAnalysisRoutes.ts</w:t>
            </w:r>
          </w:p>
        </w:tc>
        <w:tc>
          <w:tcPr>
            <w:tcW w:w="895" w:type="dxa"/>
            <w:shd w:val="clear" w:color="auto" w:fill="FDF1EA"/>
          </w:tcPr>
          <w:p>
            <w:pPr>
              <w:pStyle w:val="Compact"/>
              <w:spacing w:before="20" w:after="20"/>
              <w:jc w:val="left"/>
            </w:pPr>
            <w:r>
              <w:rPr>
                <w:sz w:val="15"/>
              </w:rPr>
              <w:t xml:space="preserve">backend</w:t>
            </w:r>
          </w:p>
        </w:tc>
        <w:tc>
          <w:tcPr>
            <w:tcW w:w="1573" w:type="dxa"/>
            <w:shd w:val="clear" w:color="auto" w:fill="FDF1EA"/>
          </w:tcPr>
          <w:p>
            <w:pPr>
              <w:pStyle w:val="Compact"/>
              <w:spacing w:before="20" w:after="20"/>
              <w:jc w:val="left"/>
            </w:pPr>
            <w:r>
              <w:rPr>
                <w:sz w:val="15"/>
              </w:rPr>
              <w:t xml:space="preserve">OpenRouter</w:t>
            </w:r>
          </w:p>
        </w:tc>
        <w:tc>
          <w:tcPr>
            <w:tcW w:w="1655" w:type="dxa"/>
            <w:shd w:val="clear" w:color="auto" w:fill="FDF1EA"/>
          </w:tcPr>
          <w:p>
            <w:pPr>
              <w:pStyle w:val="Compact"/>
              <w:spacing w:before="20" w:after="20"/>
              <w:jc w:val="left"/>
            </w:pPr>
            <w:r>
              <w:rPr>
                <w:rStyle w:val="VerbatimChar"/>
                <w:sz w:val="15"/>
              </w:rPr>
              <w:t xml:space="preserve">google/gemma-4-31b-it:free</w:t>
            </w:r>
          </w:p>
        </w:tc>
        <w:tc>
          <w:tcPr>
            <w:tcW w:w="878" w:type="dxa"/>
            <w:shd w:val="clear" w:color="auto" w:fill="FDF1EA"/>
          </w:tcPr>
          <w:p>
            <w:pPr>
              <w:pStyle w:val="Compact"/>
              <w:spacing w:before="20" w:after="20"/>
              <w:jc w:val="left"/>
            </w:pPr>
            <w:r>
              <w:rPr>
                <w:sz w:val="15"/>
              </w:rPr>
              <w:t xml:space="preserve">default</w:t>
            </w:r>
          </w:p>
        </w:tc>
        <w:tc>
          <w:tcPr>
            <w:tcW w:w="850" w:type="dxa"/>
            <w:shd w:val="clear" w:color="auto" w:fill="FDF1EA"/>
          </w:tcPr>
          <w:p>
            <w:pPr>
              <w:pStyle w:val="Compact"/>
              <w:spacing w:before="20" w:after="20"/>
              <w:jc w:val="left"/>
            </w:pPr>
            <w:r>
              <w:rPr>
                <w:sz w:val="15"/>
              </w:rPr>
              <w:t xml:space="preserve">900</w:t>
            </w:r>
          </w:p>
        </w:tc>
        <w:tc>
          <w:tcPr>
            <w:tcW w:w="1712" w:type="dxa"/>
            <w:shd w:val="clear" w:color="auto" w:fill="FDF1EA"/>
          </w:tcPr>
          <w:p>
            <w:pPr>
              <w:pStyle w:val="Compact"/>
              <w:spacing w:before="20" w:after="20"/>
              <w:jc w:val="left"/>
            </w:pPr>
            <w:r>
              <w:rPr>
                <w:sz w:val="15"/>
              </w:rPr>
              <w:t xml:space="preserve">fence strip →</w:t>
            </w:r>
            <w:r>
              <w:rPr>
                <w:sz w:val="15"/>
              </w:rPr>
              <w:t xml:space="preserve"> </w:t>
            </w:r>
            <w:r>
              <w:rPr>
                <w:rStyle w:val="VerbatimChar"/>
                <w:sz w:val="15"/>
              </w:rPr>
              <w:t xml:space="preserve">JSON.parse</w:t>
            </w:r>
            <w:r>
              <w:rPr>
                <w:sz w:val="15"/>
              </w:rPr>
              <w:t xml:space="preserve">;</w:t>
            </w:r>
            <w:r>
              <w:rPr>
                <w:sz w:val="15"/>
              </w:rPr>
              <w:t xml:space="preserve"> </w:t>
            </w:r>
            <w:r>
              <w:rPr>
                <w:bCs/>
                <w:b/>
                <w:sz w:val="15"/>
              </w:rPr>
              <w:t xml:space="preserve">any failure →</w:t>
            </w:r>
            <w:r>
              <w:rPr>
                <w:bCs/>
                <w:b/>
                <w:sz w:val="15"/>
              </w:rPr>
              <w:t xml:space="preserve"> </w:t>
            </w:r>
            <w:r>
              <w:rPr>
                <w:rStyle w:val="VerbatimChar"/>
                <w:bCs/>
                <w:b/>
                <w:sz w:val="15"/>
              </w:rPr>
              <w:t xml:space="preserve">mockNarrative</w:t>
            </w:r>
            <w:r>
              <w:rPr>
                <w:bCs/>
                <w:b/>
                <w:sz w:val="15"/>
              </w:rPr>
              <w:t xml:space="preserve">, HTTP 200</w:t>
            </w:r>
          </w:p>
        </w:tc>
      </w:tr>
      <w:tr>
        <w:trPr>
          <w:cantSplit/>
        </w:trPr>
        <w:tc>
          <w:tcPr>
            <w:tcW w:w="405" w:type="dxa"/>
            <w:shd w:val="clear" w:color="auto" w:fill="FFFFFF"/>
          </w:tcPr>
          <w:p>
            <w:pPr>
              <w:pStyle w:val="Compact"/>
              <w:spacing w:before="20" w:after="20"/>
              <w:jc w:val="left"/>
            </w:pPr>
            <w:r>
              <w:rPr>
                <w:sz w:val="15"/>
              </w:rPr>
              <w:t xml:space="preserve">9</w:t>
            </w:r>
          </w:p>
        </w:tc>
        <w:tc>
          <w:tcPr>
            <w:tcW w:w="1777" w:type="dxa"/>
            <w:shd w:val="clear" w:color="auto" w:fill="FFFFFF"/>
          </w:tcPr>
          <w:p>
            <w:pPr>
              <w:pStyle w:val="Compact"/>
              <w:spacing w:before="20" w:after="20"/>
              <w:jc w:val="left"/>
            </w:pPr>
            <w:r>
              <w:rPr>
                <w:rStyle w:val="VerbatimChar"/>
                <w:sz w:val="15"/>
              </w:rPr>
              <w:t xml:space="preserve">routes/innerVoiceRoutes.ts</w:t>
            </w:r>
            <w:r>
              <w:rPr>
                <w:sz w:val="15"/>
              </w:rPr>
              <w:t xml:space="preserve"> </w:t>
            </w:r>
            <w:r>
              <w:rPr>
                <w:sz w:val="15"/>
              </w:rPr>
              <w:t xml:space="preserve">(</w:t>
            </w:r>
            <w:r>
              <w:rPr>
                <w:rStyle w:val="VerbatimChar"/>
                <w:sz w:val="15"/>
              </w:rPr>
              <w:t xml:space="preserve">callAI</w:t>
            </w:r>
            <w:r>
              <w:rPr>
                <w:sz w:val="15"/>
              </w:rPr>
              <w:t xml:space="preserve">)</w:t>
            </w:r>
          </w:p>
        </w:tc>
        <w:tc>
          <w:tcPr>
            <w:tcW w:w="895" w:type="dxa"/>
            <w:shd w:val="clear" w:color="auto" w:fill="FFFFFF"/>
          </w:tcPr>
          <w:p>
            <w:pPr>
              <w:pStyle w:val="Compact"/>
              <w:spacing w:before="20" w:after="20"/>
              <w:jc w:val="left"/>
            </w:pPr>
            <w:r>
              <w:rPr>
                <w:sz w:val="15"/>
              </w:rPr>
              <w:t xml:space="preserve">backend</w:t>
            </w:r>
          </w:p>
        </w:tc>
        <w:tc>
          <w:tcPr>
            <w:tcW w:w="1573" w:type="dxa"/>
            <w:shd w:val="clear" w:color="auto" w:fill="FFFFFF"/>
          </w:tcPr>
          <w:p>
            <w:pPr>
              <w:pStyle w:val="Compact"/>
              <w:spacing w:before="20" w:after="20"/>
              <w:jc w:val="left"/>
            </w:pPr>
            <w:r>
              <w:rPr>
                <w:sz w:val="15"/>
              </w:rPr>
              <w:t xml:space="preserve">OpenRouter</w:t>
            </w:r>
          </w:p>
        </w:tc>
        <w:tc>
          <w:tcPr>
            <w:tcW w:w="1655" w:type="dxa"/>
            <w:shd w:val="clear" w:color="auto" w:fill="FFFFFF"/>
          </w:tcPr>
          <w:p>
            <w:pPr>
              <w:pStyle w:val="Compact"/>
              <w:spacing w:before="20" w:after="20"/>
              <w:jc w:val="left"/>
            </w:pPr>
            <w:r>
              <w:rPr>
                <w:rStyle w:val="VerbatimChar"/>
                <w:sz w:val="15"/>
              </w:rPr>
              <w:t xml:space="preserve">google/gemma-4-31b-it:free</w:t>
            </w:r>
          </w:p>
        </w:tc>
        <w:tc>
          <w:tcPr>
            <w:tcW w:w="878" w:type="dxa"/>
            <w:shd w:val="clear" w:color="auto" w:fill="FFFFFF"/>
          </w:tcPr>
          <w:p>
            <w:pPr>
              <w:pStyle w:val="Compact"/>
              <w:spacing w:before="20" w:after="20"/>
              <w:jc w:val="left"/>
            </w:pPr>
            <w:r>
              <w:rPr>
                <w:sz w:val="15"/>
              </w:rPr>
              <w:t xml:space="preserve">default</w:t>
            </w:r>
          </w:p>
        </w:tc>
        <w:tc>
          <w:tcPr>
            <w:tcW w:w="850" w:type="dxa"/>
            <w:shd w:val="clear" w:color="auto" w:fill="FFFFFF"/>
          </w:tcPr>
          <w:p>
            <w:pPr>
              <w:pStyle w:val="Compact"/>
              <w:spacing w:before="20" w:after="20"/>
              <w:jc w:val="left"/>
            </w:pPr>
            <w:r>
              <w:rPr>
                <w:sz w:val="15"/>
              </w:rPr>
              <w:t xml:space="preserve">900 / 800 / 700 / 900</w:t>
            </w:r>
          </w:p>
        </w:tc>
        <w:tc>
          <w:tcPr>
            <w:tcW w:w="1712" w:type="dxa"/>
            <w:shd w:val="clear" w:color="auto" w:fill="FFFFFF"/>
          </w:tcPr>
          <w:p>
            <w:pPr>
              <w:pStyle w:val="Compact"/>
              <w:spacing w:before="20" w:after="20"/>
              <w:jc w:val="left"/>
            </w:pPr>
            <w:r>
              <w:rPr>
                <w:sz w:val="15"/>
              </w:rPr>
              <w:t xml:space="preserve">regex JSON (unused by UI)</w:t>
            </w:r>
          </w:p>
        </w:tc>
      </w:tr>
      <w:tr>
        <w:trPr>
          <w:cantSplit/>
        </w:trPr>
        <w:tc>
          <w:tcPr>
            <w:tcW w:w="405" w:type="dxa"/>
            <w:shd w:val="clear" w:color="auto" w:fill="FDF1EA"/>
          </w:tcPr>
          <w:p>
            <w:pPr>
              <w:pStyle w:val="Compact"/>
              <w:spacing w:before="20" w:after="20"/>
              <w:jc w:val="left"/>
            </w:pPr>
            <w:r>
              <w:rPr>
                <w:sz w:val="15"/>
              </w:rPr>
              <w:t xml:space="preserve">10</w:t>
            </w:r>
          </w:p>
        </w:tc>
        <w:tc>
          <w:tcPr>
            <w:tcW w:w="1777" w:type="dxa"/>
            <w:shd w:val="clear" w:color="auto" w:fill="FDF1EA"/>
          </w:tcPr>
          <w:p>
            <w:pPr>
              <w:pStyle w:val="Compact"/>
              <w:spacing w:before="20" w:after="20"/>
              <w:jc w:val="left"/>
            </w:pPr>
            <w:r>
              <w:rPr>
                <w:rStyle w:val="VerbatimChar"/>
                <w:sz w:val="15"/>
              </w:rPr>
              <w:t xml:space="preserve">index.ts /api/tarot/reading</w:t>
            </w:r>
          </w:p>
        </w:tc>
        <w:tc>
          <w:tcPr>
            <w:tcW w:w="895" w:type="dxa"/>
            <w:shd w:val="clear" w:color="auto" w:fill="FDF1EA"/>
          </w:tcPr>
          <w:p>
            <w:pPr>
              <w:pStyle w:val="Compact"/>
              <w:spacing w:before="20" w:after="20"/>
              <w:jc w:val="left"/>
            </w:pPr>
            <w:r>
              <w:rPr>
                <w:sz w:val="15"/>
              </w:rPr>
              <w:t xml:space="preserve">backend</w:t>
            </w:r>
          </w:p>
        </w:tc>
        <w:tc>
          <w:tcPr>
            <w:tcW w:w="1573" w:type="dxa"/>
            <w:shd w:val="clear" w:color="auto" w:fill="FDF1EA"/>
          </w:tcPr>
          <w:p>
            <w:pPr>
              <w:pStyle w:val="Compact"/>
              <w:spacing w:before="20" w:after="20"/>
              <w:jc w:val="left"/>
            </w:pPr>
            <w:r>
              <w:rPr>
                <w:sz w:val="15"/>
              </w:rPr>
              <w:t xml:space="preserve">OpenRouter</w:t>
            </w:r>
          </w:p>
        </w:tc>
        <w:tc>
          <w:tcPr>
            <w:tcW w:w="1655" w:type="dxa"/>
            <w:shd w:val="clear" w:color="auto" w:fill="FDF1EA"/>
          </w:tcPr>
          <w:p>
            <w:pPr>
              <w:pStyle w:val="Compact"/>
              <w:spacing w:before="20" w:after="20"/>
              <w:jc w:val="left"/>
            </w:pPr>
            <w:r>
              <w:rPr>
                <w:rStyle w:val="VerbatimChar"/>
                <w:sz w:val="15"/>
              </w:rPr>
              <w:t xml:space="preserve">google/gemma-3-27b-it</w:t>
            </w:r>
          </w:p>
        </w:tc>
        <w:tc>
          <w:tcPr>
            <w:tcW w:w="878" w:type="dxa"/>
            <w:shd w:val="clear" w:color="auto" w:fill="FDF1EA"/>
          </w:tcPr>
          <w:p>
            <w:pPr>
              <w:pStyle w:val="Compact"/>
              <w:spacing w:before="20" w:after="20"/>
              <w:jc w:val="left"/>
            </w:pPr>
            <w:r>
              <w:rPr>
                <w:sz w:val="15"/>
              </w:rPr>
              <w:t xml:space="preserve">default</w:t>
            </w:r>
          </w:p>
        </w:tc>
        <w:tc>
          <w:tcPr>
            <w:tcW w:w="850" w:type="dxa"/>
            <w:shd w:val="clear" w:color="auto" w:fill="FDF1EA"/>
          </w:tcPr>
          <w:p>
            <w:pPr>
              <w:pStyle w:val="Compact"/>
              <w:spacing w:before="20" w:after="20"/>
              <w:jc w:val="left"/>
            </w:pPr>
            <w:r>
              <w:rPr>
                <w:sz w:val="15"/>
              </w:rPr>
              <w:t xml:space="preserve">2000</w:t>
            </w:r>
          </w:p>
        </w:tc>
        <w:tc>
          <w:tcPr>
            <w:tcW w:w="1712" w:type="dxa"/>
            <w:shd w:val="clear" w:color="auto" w:fill="FDF1EA"/>
          </w:tcPr>
          <w:p>
            <w:pPr>
              <w:pStyle w:val="Compact"/>
              <w:spacing w:before="20" w:after="20"/>
              <w:jc w:val="left"/>
            </w:pPr>
            <w:r>
              <w:rPr>
                <w:sz w:val="15"/>
              </w:rPr>
              <w:t xml:space="preserve">first</w:t>
            </w:r>
            <w:r>
              <w:rPr>
                <w:sz w:val="15"/>
              </w:rPr>
              <w:t xml:space="preserve"> </w:t>
            </w:r>
            <w:r>
              <w:rPr>
                <w:rStyle w:val="VerbatimChar"/>
                <w:sz w:val="15"/>
              </w:rPr>
              <w:t xml:space="preserve">{…}</w:t>
            </w:r>
            <w:r>
              <w:rPr>
                <w:sz w:val="15"/>
              </w:rPr>
              <w:t xml:space="preserve"> </w:t>
            </w:r>
            <w:r>
              <w:rPr>
                <w:sz w:val="15"/>
              </w:rPr>
              <w:t xml:space="preserve">→</w:t>
            </w:r>
            <w:r>
              <w:rPr>
                <w:sz w:val="15"/>
              </w:rPr>
              <w:t xml:space="preserve"> </w:t>
            </w:r>
            <w:r>
              <w:rPr>
                <w:rStyle w:val="VerbatimChar"/>
                <w:sz w:val="15"/>
              </w:rPr>
              <w:t xml:space="preserve">JSON.parse</w:t>
            </w:r>
          </w:p>
        </w:tc>
      </w:tr>
      <w:tr>
        <w:trPr>
          <w:cantSplit/>
        </w:trPr>
        <w:tc>
          <w:tcPr>
            <w:tcW w:w="405" w:type="dxa"/>
            <w:shd w:val="clear" w:color="auto" w:fill="FFFFFF"/>
          </w:tcPr>
          <w:p>
            <w:pPr>
              <w:pStyle w:val="Compact"/>
              <w:spacing w:before="20" w:after="20"/>
              <w:jc w:val="left"/>
            </w:pPr>
            <w:r>
              <w:rPr>
                <w:sz w:val="15"/>
              </w:rPr>
              <w:t xml:space="preserve">11</w:t>
            </w:r>
          </w:p>
        </w:tc>
        <w:tc>
          <w:tcPr>
            <w:tcW w:w="1777" w:type="dxa"/>
            <w:shd w:val="clear" w:color="auto" w:fill="FFFFFF"/>
          </w:tcPr>
          <w:p>
            <w:pPr>
              <w:pStyle w:val="Compact"/>
              <w:spacing w:before="20" w:after="20"/>
              <w:jc w:val="left"/>
            </w:pPr>
            <w:r>
              <w:rPr>
                <w:rStyle w:val="VerbatimChar"/>
                <w:sz w:val="15"/>
              </w:rPr>
              <w:t xml:space="preserve">index.ts /api/palm-reading</w:t>
            </w:r>
          </w:p>
        </w:tc>
        <w:tc>
          <w:tcPr>
            <w:tcW w:w="895" w:type="dxa"/>
            <w:shd w:val="clear" w:color="auto" w:fill="FFFFFF"/>
          </w:tcPr>
          <w:p>
            <w:pPr>
              <w:pStyle w:val="Compact"/>
              <w:spacing w:before="20" w:after="20"/>
              <w:jc w:val="left"/>
            </w:pPr>
            <w:r>
              <w:rPr>
                <w:sz w:val="15"/>
              </w:rPr>
              <w:t xml:space="preserve">backend</w:t>
            </w:r>
          </w:p>
        </w:tc>
        <w:tc>
          <w:tcPr>
            <w:tcW w:w="1573" w:type="dxa"/>
            <w:shd w:val="clear" w:color="auto" w:fill="FFFFFF"/>
          </w:tcPr>
          <w:p>
            <w:pPr>
              <w:pStyle w:val="Compact"/>
              <w:spacing w:before="20" w:after="20"/>
              <w:jc w:val="left"/>
            </w:pPr>
            <w:r>
              <w:rPr>
                <w:sz w:val="15"/>
              </w:rPr>
              <w:t xml:space="preserve">OpenRouter</w:t>
            </w:r>
          </w:p>
        </w:tc>
        <w:tc>
          <w:tcPr>
            <w:tcW w:w="1655" w:type="dxa"/>
            <w:shd w:val="clear" w:color="auto" w:fill="FFFFFF"/>
          </w:tcPr>
          <w:p>
            <w:pPr>
              <w:pStyle w:val="Compact"/>
              <w:spacing w:before="20" w:after="20"/>
              <w:jc w:val="left"/>
            </w:pPr>
            <w:r>
              <w:rPr>
                <w:rStyle w:val="VerbatimChar"/>
                <w:sz w:val="15"/>
              </w:rPr>
              <w:t xml:space="preserve">anthropic/claude-3.5-sonnet</w:t>
            </w:r>
            <w:r>
              <w:rPr>
                <w:sz w:val="15"/>
              </w:rPr>
              <w:t xml:space="preserve"> </w:t>
            </w:r>
            <w:r>
              <w:rPr>
                <w:sz w:val="15"/>
              </w:rPr>
              <w:t xml:space="preserve">(vision, data-URI)</w:t>
            </w:r>
          </w:p>
        </w:tc>
        <w:tc>
          <w:tcPr>
            <w:tcW w:w="878" w:type="dxa"/>
            <w:shd w:val="clear" w:color="auto" w:fill="FFFFFF"/>
          </w:tcPr>
          <w:p>
            <w:pPr>
              <w:pStyle w:val="Compact"/>
              <w:spacing w:before="20" w:after="20"/>
              <w:jc w:val="left"/>
            </w:pPr>
            <w:r>
              <w:rPr>
                <w:sz w:val="15"/>
              </w:rPr>
              <w:t xml:space="preserve">default</w:t>
            </w:r>
          </w:p>
        </w:tc>
        <w:tc>
          <w:tcPr>
            <w:tcW w:w="850" w:type="dxa"/>
            <w:shd w:val="clear" w:color="auto" w:fill="FFFFFF"/>
          </w:tcPr>
          <w:p>
            <w:pPr>
              <w:pStyle w:val="Compact"/>
              <w:spacing w:before="20" w:after="20"/>
              <w:jc w:val="left"/>
            </w:pPr>
            <w:r>
              <w:rPr>
                <w:sz w:val="15"/>
              </w:rPr>
              <w:t xml:space="preserve">3000</w:t>
            </w:r>
          </w:p>
        </w:tc>
        <w:tc>
          <w:tcPr>
            <w:tcW w:w="1712" w:type="dxa"/>
            <w:shd w:val="clear" w:color="auto" w:fill="FFFFFF"/>
          </w:tcPr>
          <w:p>
            <w:pPr>
              <w:pStyle w:val="Compact"/>
              <w:spacing w:before="20" w:after="20"/>
              <w:jc w:val="left"/>
            </w:pPr>
            <w:r>
              <w:rPr>
                <w:sz w:val="15"/>
              </w:rPr>
              <w:t xml:space="preserve">first</w:t>
            </w:r>
            <w:r>
              <w:rPr>
                <w:sz w:val="15"/>
              </w:rPr>
              <w:t xml:space="preserve"> </w:t>
            </w:r>
            <w:r>
              <w:rPr>
                <w:rStyle w:val="VerbatimChar"/>
                <w:sz w:val="15"/>
              </w:rPr>
              <w:t xml:space="preserve">{…}</w:t>
            </w:r>
            <w:r>
              <w:rPr>
                <w:sz w:val="15"/>
              </w:rPr>
              <w:t xml:space="preserve"> </w:t>
            </w:r>
            <w:r>
              <w:rPr>
                <w:sz w:val="15"/>
              </w:rPr>
              <w:t xml:space="preserve">(unused by UI)</w:t>
            </w:r>
          </w:p>
        </w:tc>
      </w:tr>
      <w:tr>
        <w:trPr>
          <w:cantSplit/>
        </w:trPr>
        <w:tc>
          <w:tcPr>
            <w:tcW w:w="405" w:type="dxa"/>
            <w:shd w:val="clear" w:color="auto" w:fill="FDF1EA"/>
          </w:tcPr>
          <w:p>
            <w:pPr>
              <w:pStyle w:val="Compact"/>
              <w:spacing w:before="20" w:after="20"/>
              <w:jc w:val="left"/>
            </w:pPr>
            <w:r>
              <w:rPr>
                <w:sz w:val="15"/>
              </w:rPr>
              <w:t xml:space="preserve">12</w:t>
            </w:r>
          </w:p>
        </w:tc>
        <w:tc>
          <w:tcPr>
            <w:tcW w:w="1777" w:type="dxa"/>
            <w:shd w:val="clear" w:color="auto" w:fill="FDF1EA"/>
          </w:tcPr>
          <w:p>
            <w:pPr>
              <w:pStyle w:val="Compact"/>
              <w:spacing w:before="20" w:after="20"/>
              <w:jc w:val="left"/>
            </w:pPr>
            <w:r>
              <w:rPr>
                <w:rStyle w:val="VerbatimChar"/>
                <w:sz w:val="15"/>
              </w:rPr>
              <w:t xml:space="preserve">pages/InnerVoiceChat.tsx callConsultation</w:t>
            </w:r>
          </w:p>
        </w:tc>
        <w:tc>
          <w:tcPr>
            <w:tcW w:w="895" w:type="dxa"/>
            <w:shd w:val="clear" w:color="auto" w:fill="FDF1EA"/>
          </w:tcPr>
          <w:p>
            <w:pPr>
              <w:pStyle w:val="Compact"/>
              <w:spacing w:before="20" w:after="20"/>
              <w:jc w:val="left"/>
            </w:pPr>
            <w:r>
              <w:rPr>
                <w:bCs/>
                <w:b/>
                <w:sz w:val="15"/>
              </w:rPr>
              <w:t xml:space="preserve">browser</w:t>
            </w:r>
          </w:p>
        </w:tc>
        <w:tc>
          <w:tcPr>
            <w:tcW w:w="1573" w:type="dxa"/>
            <w:shd w:val="clear" w:color="auto" w:fill="FDF1EA"/>
          </w:tcPr>
          <w:p>
            <w:pPr>
              <w:pStyle w:val="Compact"/>
              <w:spacing w:before="20" w:after="20"/>
              <w:jc w:val="left"/>
            </w:pPr>
            <w:r>
              <w:rPr>
                <w:sz w:val="15"/>
              </w:rPr>
              <w:t xml:space="preserve">Groq</w:t>
            </w:r>
          </w:p>
        </w:tc>
        <w:tc>
          <w:tcPr>
            <w:tcW w:w="1655" w:type="dxa"/>
            <w:shd w:val="clear" w:color="auto" w:fill="FDF1EA"/>
          </w:tcPr>
          <w:p>
            <w:pPr>
              <w:pStyle w:val="Compact"/>
              <w:spacing w:before="20" w:after="20"/>
              <w:jc w:val="left"/>
            </w:pPr>
            <w:r>
              <w:rPr>
                <w:rStyle w:val="VerbatimChar"/>
                <w:sz w:val="15"/>
              </w:rPr>
              <w:t xml:space="preserve">VITE_GROQ_MODEL</w:t>
            </w:r>
            <w:r>
              <w:rPr>
                <w:sz w:val="15"/>
              </w:rPr>
              <w:t xml:space="preserve"> </w:t>
            </w:r>
            <w:r>
              <w:rPr>
                <w:sz w:val="15"/>
              </w:rPr>
              <w:t xml:space="preserve">‖</w:t>
            </w:r>
            <w:r>
              <w:rPr>
                <w:sz w:val="15"/>
              </w:rPr>
              <w:t xml:space="preserve"> </w:t>
            </w:r>
            <w:r>
              <w:rPr>
                <w:rStyle w:val="VerbatimChar"/>
                <w:sz w:val="15"/>
              </w:rPr>
              <w:t xml:space="preserve">openai/gpt-oss-120b</w:t>
            </w:r>
          </w:p>
        </w:tc>
        <w:tc>
          <w:tcPr>
            <w:tcW w:w="878" w:type="dxa"/>
            <w:shd w:val="clear" w:color="auto" w:fill="FDF1EA"/>
          </w:tcPr>
          <w:p>
            <w:pPr>
              <w:pStyle w:val="Compact"/>
              <w:spacing w:before="20" w:after="20"/>
              <w:jc w:val="left"/>
            </w:pPr>
            <w:r>
              <w:rPr>
                <w:sz w:val="15"/>
              </w:rPr>
              <w:t xml:space="preserve">0.7</w:t>
            </w:r>
          </w:p>
        </w:tc>
        <w:tc>
          <w:tcPr>
            <w:tcW w:w="850" w:type="dxa"/>
            <w:shd w:val="clear" w:color="auto" w:fill="FDF1EA"/>
          </w:tcPr>
          <w:p>
            <w:pPr>
              <w:pStyle w:val="Compact"/>
              <w:spacing w:before="20" w:after="20"/>
              <w:jc w:val="left"/>
            </w:pPr>
            <w:r>
              <w:rPr>
                <w:sz w:val="15"/>
              </w:rPr>
              <w:t xml:space="preserve">1000</w:t>
            </w:r>
          </w:p>
        </w:tc>
        <w:tc>
          <w:tcPr>
            <w:tcW w:w="1712" w:type="dxa"/>
            <w:shd w:val="clear" w:color="auto" w:fill="FDF1EA"/>
          </w:tcPr>
          <w:p>
            <w:pPr>
              <w:pStyle w:val="Compact"/>
              <w:spacing w:before="20" w:after="20"/>
              <w:jc w:val="left"/>
            </w:pPr>
            <w:r>
              <w:rPr>
                <w:rStyle w:val="VerbatimChar"/>
                <w:sz w:val="15"/>
              </w:rPr>
              <w:t xml:space="preserve">json_object</w:t>
            </w:r>
          </w:p>
        </w:tc>
      </w:tr>
      <w:tr>
        <w:trPr>
          <w:cantSplit/>
        </w:trPr>
        <w:tc>
          <w:tcPr>
            <w:tcW w:w="405" w:type="dxa"/>
            <w:shd w:val="clear" w:color="auto" w:fill="FFFFFF"/>
          </w:tcPr>
          <w:p>
            <w:pPr>
              <w:pStyle w:val="Compact"/>
              <w:spacing w:before="20" w:after="20"/>
              <w:jc w:val="left"/>
            </w:pPr>
            <w:r>
              <w:rPr>
                <w:sz w:val="15"/>
              </w:rPr>
              <w:t xml:space="preserve">13</w:t>
            </w:r>
          </w:p>
        </w:tc>
        <w:tc>
          <w:tcPr>
            <w:tcW w:w="1777" w:type="dxa"/>
            <w:shd w:val="clear" w:color="auto" w:fill="FFFFFF"/>
          </w:tcPr>
          <w:p>
            <w:pPr>
              <w:pStyle w:val="Compact"/>
              <w:spacing w:before="20" w:after="20"/>
              <w:jc w:val="left"/>
            </w:pPr>
            <w:r>
              <w:rPr>
                <w:sz w:val="15"/>
              </w:rPr>
              <w:t xml:space="preserve">same</w:t>
            </w:r>
            <w:r>
              <w:rPr>
                <w:sz w:val="15"/>
              </w:rPr>
              <w:t xml:space="preserve"> </w:t>
            </w:r>
            <w:r>
              <w:rPr>
                <w:rStyle w:val="VerbatimChar"/>
                <w:sz w:val="15"/>
              </w:rPr>
              <w:t xml:space="preserve">callDiagnosis</w:t>
            </w:r>
          </w:p>
        </w:tc>
        <w:tc>
          <w:tcPr>
            <w:tcW w:w="895" w:type="dxa"/>
            <w:shd w:val="clear" w:color="auto" w:fill="FFFFFF"/>
          </w:tcPr>
          <w:p>
            <w:pPr>
              <w:pStyle w:val="Compact"/>
              <w:spacing w:before="20" w:after="20"/>
              <w:jc w:val="left"/>
            </w:pPr>
            <w:r>
              <w:rPr>
                <w:sz w:val="15"/>
              </w:rPr>
              <w:t xml:space="preserve">browser</w:t>
            </w:r>
          </w:p>
        </w:tc>
        <w:tc>
          <w:tcPr>
            <w:tcW w:w="1573" w:type="dxa"/>
            <w:shd w:val="clear" w:color="auto" w:fill="FFFFFF"/>
          </w:tcPr>
          <w:p>
            <w:pPr>
              <w:pStyle w:val="Compact"/>
              <w:spacing w:before="20" w:after="20"/>
              <w:jc w:val="left"/>
            </w:pPr>
            <w:r>
              <w:rPr>
                <w:sz w:val="15"/>
              </w:rPr>
              <w:t xml:space="preserve">Groq</w:t>
            </w:r>
          </w:p>
        </w:tc>
        <w:tc>
          <w:tcPr>
            <w:tcW w:w="1655" w:type="dxa"/>
            <w:shd w:val="clear" w:color="auto" w:fill="FFFFFF"/>
          </w:tcPr>
          <w:p>
            <w:pPr>
              <w:pStyle w:val="Compact"/>
              <w:spacing w:before="20" w:after="20"/>
              <w:jc w:val="left"/>
            </w:pPr>
            <w:r>
              <w:rPr>
                <w:sz w:val="15"/>
              </w:rPr>
              <w:t xml:space="preserve">same</w:t>
            </w:r>
          </w:p>
        </w:tc>
        <w:tc>
          <w:tcPr>
            <w:tcW w:w="878" w:type="dxa"/>
            <w:shd w:val="clear" w:color="auto" w:fill="FFFFFF"/>
          </w:tcPr>
          <w:p>
            <w:pPr>
              <w:pStyle w:val="Compact"/>
              <w:spacing w:before="20" w:after="20"/>
              <w:jc w:val="left"/>
            </w:pPr>
            <w:r>
              <w:rPr>
                <w:sz w:val="15"/>
              </w:rPr>
              <w:t xml:space="preserve">0.6</w:t>
            </w:r>
          </w:p>
        </w:tc>
        <w:tc>
          <w:tcPr>
            <w:tcW w:w="850" w:type="dxa"/>
            <w:shd w:val="clear" w:color="auto" w:fill="FFFFFF"/>
          </w:tcPr>
          <w:p>
            <w:pPr>
              <w:pStyle w:val="Compact"/>
              <w:spacing w:before="20" w:after="20"/>
              <w:jc w:val="left"/>
            </w:pPr>
            <w:r>
              <w:rPr>
                <w:sz w:val="15"/>
              </w:rPr>
              <w:t xml:space="preserve">4000</w:t>
            </w:r>
          </w:p>
        </w:tc>
        <w:tc>
          <w:tcPr>
            <w:tcW w:w="1712" w:type="dxa"/>
            <w:shd w:val="clear" w:color="auto" w:fill="FFFFFF"/>
          </w:tcPr>
          <w:p>
            <w:pPr>
              <w:pStyle w:val="Compact"/>
              <w:spacing w:before="20" w:after="20"/>
              <w:jc w:val="left"/>
            </w:pPr>
            <w:r>
              <w:rPr>
                <w:rStyle w:val="VerbatimChar"/>
                <w:sz w:val="15"/>
              </w:rPr>
              <w:t xml:space="preserve">json_object</w:t>
            </w:r>
          </w:p>
        </w:tc>
      </w:tr>
      <w:tr>
        <w:trPr>
          <w:cantSplit/>
        </w:trPr>
        <w:tc>
          <w:tcPr>
            <w:tcW w:w="405" w:type="dxa"/>
            <w:shd w:val="clear" w:color="auto" w:fill="FDF1EA"/>
          </w:tcPr>
          <w:p>
            <w:pPr>
              <w:pStyle w:val="Compact"/>
              <w:spacing w:before="20" w:after="20"/>
              <w:jc w:val="left"/>
            </w:pPr>
            <w:r>
              <w:rPr>
                <w:sz w:val="15"/>
              </w:rPr>
              <w:t xml:space="preserve">14</w:t>
            </w:r>
          </w:p>
        </w:tc>
        <w:tc>
          <w:tcPr>
            <w:tcW w:w="1777" w:type="dxa"/>
            <w:shd w:val="clear" w:color="auto" w:fill="FDF1EA"/>
          </w:tcPr>
          <w:p>
            <w:pPr>
              <w:pStyle w:val="Compact"/>
              <w:spacing w:before="20" w:after="20"/>
              <w:jc w:val="left"/>
            </w:pPr>
            <w:r>
              <w:rPr>
                <w:rStyle w:val="VerbatimChar"/>
                <w:sz w:val="15"/>
              </w:rPr>
              <w:t xml:space="preserve">pages/InnerVoice.tsx</w:t>
            </w:r>
            <w:r>
              <w:rPr>
                <w:sz w:val="15"/>
              </w:rPr>
              <w:t xml:space="preserve"> </w:t>
            </w:r>
            <w:r>
              <w:rPr>
                <w:sz w:val="15"/>
              </w:rPr>
              <w:t xml:space="preserve">(hub greeting/insights)</w:t>
            </w:r>
          </w:p>
        </w:tc>
        <w:tc>
          <w:tcPr>
            <w:tcW w:w="895" w:type="dxa"/>
            <w:shd w:val="clear" w:color="auto" w:fill="FDF1EA"/>
          </w:tcPr>
          <w:p>
            <w:pPr>
              <w:pStyle w:val="Compact"/>
              <w:spacing w:before="20" w:after="20"/>
              <w:jc w:val="left"/>
            </w:pPr>
            <w:r>
              <w:rPr>
                <w:sz w:val="15"/>
              </w:rPr>
              <w:t xml:space="preserve">browser</w:t>
            </w:r>
          </w:p>
        </w:tc>
        <w:tc>
          <w:tcPr>
            <w:tcW w:w="1573" w:type="dxa"/>
            <w:shd w:val="clear" w:color="auto" w:fill="FDF1EA"/>
          </w:tcPr>
          <w:p>
            <w:pPr>
              <w:pStyle w:val="Compact"/>
              <w:spacing w:before="20" w:after="20"/>
              <w:jc w:val="left"/>
            </w:pPr>
            <w:r>
              <w:rPr>
                <w:sz w:val="15"/>
              </w:rPr>
              <w:t xml:space="preserve">Groq</w:t>
            </w:r>
          </w:p>
        </w:tc>
        <w:tc>
          <w:tcPr>
            <w:tcW w:w="1655" w:type="dxa"/>
            <w:shd w:val="clear" w:color="auto" w:fill="FDF1EA"/>
          </w:tcPr>
          <w:p>
            <w:pPr>
              <w:pStyle w:val="Compact"/>
              <w:spacing w:before="20" w:after="20"/>
              <w:jc w:val="left"/>
            </w:pPr>
            <w:r>
              <w:rPr>
                <w:sz w:val="15"/>
              </w:rPr>
              <w:t xml:space="preserve">same</w:t>
            </w:r>
          </w:p>
        </w:tc>
        <w:tc>
          <w:tcPr>
            <w:tcW w:w="878" w:type="dxa"/>
            <w:shd w:val="clear" w:color="auto" w:fill="FDF1EA"/>
          </w:tcPr>
          <w:p>
            <w:pPr>
              <w:pStyle w:val="Compact"/>
              <w:spacing w:before="20" w:after="20"/>
              <w:jc w:val="left"/>
            </w:pPr>
            <w:r>
              <w:rPr>
                <w:sz w:val="15"/>
              </w:rPr>
              <w:t xml:space="preserve">0.7</w:t>
            </w:r>
          </w:p>
        </w:tc>
        <w:tc>
          <w:tcPr>
            <w:tcW w:w="850" w:type="dxa"/>
            <w:shd w:val="clear" w:color="auto" w:fill="FDF1EA"/>
          </w:tcPr>
          <w:p>
            <w:pPr>
              <w:pStyle w:val="Compact"/>
              <w:spacing w:before="20" w:after="20"/>
              <w:jc w:val="left"/>
            </w:pPr>
            <w:r>
              <w:rPr>
                <w:sz w:val="15"/>
              </w:rPr>
              <w:t xml:space="preserve">1500</w:t>
            </w:r>
          </w:p>
        </w:tc>
        <w:tc>
          <w:tcPr>
            <w:tcW w:w="1712" w:type="dxa"/>
            <w:shd w:val="clear" w:color="auto" w:fill="FDF1EA"/>
          </w:tcPr>
          <w:p>
            <w:pPr>
              <w:pStyle w:val="Compact"/>
              <w:spacing w:before="20" w:after="20"/>
              <w:jc w:val="left"/>
            </w:pPr>
            <w:r>
              <w:rPr>
                <w:rStyle w:val="VerbatimChar"/>
                <w:sz w:val="15"/>
              </w:rPr>
              <w:t xml:space="preserve">json_object</w:t>
            </w:r>
          </w:p>
        </w:tc>
      </w:tr>
      <w:tr>
        <w:trPr>
          <w:cantSplit/>
        </w:trPr>
        <w:tc>
          <w:tcPr>
            <w:tcW w:w="405" w:type="dxa"/>
            <w:shd w:val="clear" w:color="auto" w:fill="FFFFFF"/>
          </w:tcPr>
          <w:p>
            <w:pPr>
              <w:pStyle w:val="Compact"/>
              <w:spacing w:before="20" w:after="20"/>
              <w:jc w:val="left"/>
            </w:pPr>
            <w:r>
              <w:rPr>
                <w:sz w:val="15"/>
              </w:rPr>
              <w:t xml:space="preserve">15</w:t>
            </w:r>
          </w:p>
        </w:tc>
        <w:tc>
          <w:tcPr>
            <w:tcW w:w="1777" w:type="dxa"/>
            <w:shd w:val="clear" w:color="auto" w:fill="FFFFFF"/>
          </w:tcPr>
          <w:p>
            <w:pPr>
              <w:pStyle w:val="Compact"/>
              <w:spacing w:before="20" w:after="20"/>
              <w:jc w:val="left"/>
            </w:pPr>
            <w:r>
              <w:rPr>
                <w:rStyle w:val="VerbatimChar"/>
                <w:sz w:val="15"/>
              </w:rPr>
              <w:t xml:space="preserve">pages/InnerVoiceDashboard.tsx</w:t>
            </w:r>
          </w:p>
        </w:tc>
        <w:tc>
          <w:tcPr>
            <w:tcW w:w="895" w:type="dxa"/>
            <w:shd w:val="clear" w:color="auto" w:fill="FFFFFF"/>
          </w:tcPr>
          <w:p>
            <w:pPr>
              <w:pStyle w:val="Compact"/>
              <w:spacing w:before="20" w:after="20"/>
              <w:jc w:val="left"/>
            </w:pPr>
            <w:r>
              <w:rPr>
                <w:sz w:val="15"/>
              </w:rPr>
              <w:t xml:space="preserve">browser</w:t>
            </w:r>
          </w:p>
        </w:tc>
        <w:tc>
          <w:tcPr>
            <w:tcW w:w="1573" w:type="dxa"/>
            <w:shd w:val="clear" w:color="auto" w:fill="FFFFFF"/>
          </w:tcPr>
          <w:p>
            <w:pPr>
              <w:pStyle w:val="Compact"/>
              <w:spacing w:before="20" w:after="20"/>
              <w:jc w:val="left"/>
            </w:pPr>
            <w:r>
              <w:rPr>
                <w:sz w:val="15"/>
              </w:rPr>
              <w:t xml:space="preserve">Groq</w:t>
            </w:r>
          </w:p>
        </w:tc>
        <w:tc>
          <w:tcPr>
            <w:tcW w:w="1655" w:type="dxa"/>
            <w:shd w:val="clear" w:color="auto" w:fill="FFFFFF"/>
          </w:tcPr>
          <w:p>
            <w:pPr>
              <w:pStyle w:val="Compact"/>
              <w:spacing w:before="20" w:after="20"/>
              <w:jc w:val="left"/>
            </w:pPr>
            <w:r>
              <w:rPr>
                <w:sz w:val="15"/>
              </w:rPr>
              <w:t xml:space="preserve">same</w:t>
            </w:r>
          </w:p>
        </w:tc>
        <w:tc>
          <w:tcPr>
            <w:tcW w:w="878" w:type="dxa"/>
            <w:shd w:val="clear" w:color="auto" w:fill="FFFFFF"/>
          </w:tcPr>
          <w:p>
            <w:pPr>
              <w:pStyle w:val="Compact"/>
              <w:spacing w:before="20" w:after="20"/>
              <w:jc w:val="left"/>
            </w:pPr>
            <w:r>
              <w:rPr>
                <w:sz w:val="15"/>
              </w:rPr>
              <w:t xml:space="preserve">0.7</w:t>
            </w:r>
          </w:p>
        </w:tc>
        <w:tc>
          <w:tcPr>
            <w:tcW w:w="850" w:type="dxa"/>
            <w:shd w:val="clear" w:color="auto" w:fill="FFFFFF"/>
          </w:tcPr>
          <w:p>
            <w:pPr>
              <w:pStyle w:val="Compact"/>
              <w:spacing w:before="20" w:after="20"/>
              <w:jc w:val="left"/>
            </w:pPr>
            <w:r>
              <w:rPr>
                <w:sz w:val="15"/>
              </w:rPr>
              <w:t xml:space="preserve">1000</w:t>
            </w:r>
          </w:p>
        </w:tc>
        <w:tc>
          <w:tcPr>
            <w:tcW w:w="1712" w:type="dxa"/>
            <w:shd w:val="clear" w:color="auto" w:fill="FFFFFF"/>
          </w:tcPr>
          <w:p>
            <w:pPr>
              <w:pStyle w:val="Compact"/>
              <w:spacing w:before="20" w:after="20"/>
              <w:jc w:val="left"/>
            </w:pPr>
            <w:r>
              <w:rPr>
                <w:rStyle w:val="VerbatimChar"/>
                <w:sz w:val="15"/>
              </w:rPr>
              <w:t xml:space="preserve">json_object</w:t>
            </w:r>
            <w:r>
              <w:rPr>
                <w:sz w:val="15"/>
              </w:rPr>
              <w:t xml:space="preserve">; hard-coded fallback</w:t>
            </w:r>
          </w:p>
        </w:tc>
      </w:tr>
      <w:tr>
        <w:trPr>
          <w:cantSplit/>
        </w:trPr>
        <w:tc>
          <w:tcPr>
            <w:tcW w:w="405" w:type="dxa"/>
            <w:shd w:val="clear" w:color="auto" w:fill="FDF1EA"/>
          </w:tcPr>
          <w:p>
            <w:pPr>
              <w:pStyle w:val="Compact"/>
              <w:spacing w:before="20" w:after="20"/>
              <w:jc w:val="left"/>
            </w:pPr>
            <w:r>
              <w:rPr>
                <w:sz w:val="15"/>
              </w:rPr>
              <w:t xml:space="preserve">16</w:t>
            </w:r>
          </w:p>
        </w:tc>
        <w:tc>
          <w:tcPr>
            <w:tcW w:w="1777" w:type="dxa"/>
            <w:shd w:val="clear" w:color="auto" w:fill="FDF1EA"/>
          </w:tcPr>
          <w:p>
            <w:pPr>
              <w:pStyle w:val="Compact"/>
              <w:spacing w:before="20" w:after="20"/>
              <w:jc w:val="left"/>
            </w:pPr>
            <w:r>
              <w:rPr>
                <w:rStyle w:val="VerbatimChar"/>
                <w:sz w:val="15"/>
              </w:rPr>
              <w:t xml:space="preserve">pages/InnerVoiceJournal.tsx</w:t>
            </w:r>
          </w:p>
        </w:tc>
        <w:tc>
          <w:tcPr>
            <w:tcW w:w="895" w:type="dxa"/>
            <w:shd w:val="clear" w:color="auto" w:fill="FDF1EA"/>
          </w:tcPr>
          <w:p>
            <w:pPr>
              <w:pStyle w:val="Compact"/>
              <w:spacing w:before="20" w:after="20"/>
              <w:jc w:val="left"/>
            </w:pPr>
            <w:r>
              <w:rPr>
                <w:sz w:val="15"/>
              </w:rPr>
              <w:t xml:space="preserve">browser</w:t>
            </w:r>
          </w:p>
        </w:tc>
        <w:tc>
          <w:tcPr>
            <w:tcW w:w="1573" w:type="dxa"/>
            <w:shd w:val="clear" w:color="auto" w:fill="FDF1EA"/>
          </w:tcPr>
          <w:p>
            <w:pPr>
              <w:pStyle w:val="Compact"/>
              <w:spacing w:before="20" w:after="20"/>
              <w:jc w:val="left"/>
            </w:pPr>
            <w:r>
              <w:rPr>
                <w:sz w:val="15"/>
              </w:rPr>
              <w:t xml:space="preserve">Groq</w:t>
            </w:r>
          </w:p>
        </w:tc>
        <w:tc>
          <w:tcPr>
            <w:tcW w:w="1655" w:type="dxa"/>
            <w:shd w:val="clear" w:color="auto" w:fill="FDF1EA"/>
          </w:tcPr>
          <w:p>
            <w:pPr>
              <w:pStyle w:val="Compact"/>
              <w:spacing w:before="20" w:after="20"/>
              <w:jc w:val="left"/>
            </w:pPr>
            <w:r>
              <w:rPr>
                <w:sz w:val="15"/>
              </w:rPr>
              <w:t xml:space="preserve">same</w:t>
            </w:r>
          </w:p>
        </w:tc>
        <w:tc>
          <w:tcPr>
            <w:tcW w:w="878" w:type="dxa"/>
            <w:shd w:val="clear" w:color="auto" w:fill="FDF1EA"/>
          </w:tcPr>
          <w:p>
            <w:pPr>
              <w:pStyle w:val="Compact"/>
              <w:spacing w:before="20" w:after="20"/>
              <w:jc w:val="left"/>
            </w:pPr>
            <w:r>
              <w:rPr>
                <w:sz w:val="15"/>
              </w:rPr>
              <w:t xml:space="preserve">0.7</w:t>
            </w:r>
          </w:p>
        </w:tc>
        <w:tc>
          <w:tcPr>
            <w:tcW w:w="850" w:type="dxa"/>
            <w:shd w:val="clear" w:color="auto" w:fill="FDF1EA"/>
          </w:tcPr>
          <w:p>
            <w:pPr>
              <w:pStyle w:val="Compact"/>
              <w:spacing w:before="20" w:after="20"/>
              <w:jc w:val="left"/>
            </w:pPr>
            <w:r>
              <w:rPr>
                <w:sz w:val="15"/>
              </w:rPr>
              <w:t xml:space="preserve">per call</w:t>
            </w:r>
          </w:p>
        </w:tc>
        <w:tc>
          <w:tcPr>
            <w:tcW w:w="1712" w:type="dxa"/>
            <w:shd w:val="clear" w:color="auto" w:fill="FDF1EA"/>
          </w:tcPr>
          <w:p>
            <w:pPr>
              <w:pStyle w:val="Compact"/>
              <w:spacing w:before="20" w:after="20"/>
              <w:jc w:val="left"/>
            </w:pPr>
            <w:r>
              <w:rPr>
                <w:rStyle w:val="VerbatimChar"/>
                <w:sz w:val="15"/>
              </w:rPr>
              <w:t xml:space="preserve">json_object</w:t>
            </w:r>
            <w:r>
              <w:rPr>
                <w:sz w:val="15"/>
              </w:rPr>
              <w:t xml:space="preserve"> </w:t>
            </w:r>
            <w:r>
              <w:rPr>
                <w:sz w:val="15"/>
              </w:rPr>
              <w:t xml:space="preserve">(3 prompts)</w:t>
            </w:r>
          </w:p>
        </w:tc>
      </w:tr>
      <w:tr>
        <w:trPr>
          <w:cantSplit/>
        </w:trPr>
        <w:tc>
          <w:tcPr>
            <w:tcW w:w="405" w:type="dxa"/>
            <w:shd w:val="clear" w:color="auto" w:fill="FFFFFF"/>
          </w:tcPr>
          <w:p>
            <w:pPr>
              <w:pStyle w:val="Compact"/>
              <w:spacing w:before="20" w:after="20"/>
              <w:jc w:val="left"/>
            </w:pPr>
            <w:r>
              <w:rPr>
                <w:sz w:val="15"/>
              </w:rPr>
              <w:t xml:space="preserve">17</w:t>
            </w:r>
          </w:p>
        </w:tc>
        <w:tc>
          <w:tcPr>
            <w:tcW w:w="1777" w:type="dxa"/>
            <w:shd w:val="clear" w:color="auto" w:fill="FFFFFF"/>
          </w:tcPr>
          <w:p>
            <w:pPr>
              <w:pStyle w:val="Compact"/>
              <w:spacing w:before="20" w:after="20"/>
              <w:jc w:val="left"/>
            </w:pPr>
            <w:r>
              <w:rPr>
                <w:rStyle w:val="VerbatimChar"/>
                <w:sz w:val="15"/>
              </w:rPr>
              <w:t xml:space="preserve">pages/InnerVoiceWisdom.tsx</w:t>
            </w:r>
          </w:p>
        </w:tc>
        <w:tc>
          <w:tcPr>
            <w:tcW w:w="895" w:type="dxa"/>
            <w:shd w:val="clear" w:color="auto" w:fill="FFFFFF"/>
          </w:tcPr>
          <w:p>
            <w:pPr>
              <w:pStyle w:val="Compact"/>
              <w:spacing w:before="20" w:after="20"/>
              <w:jc w:val="left"/>
            </w:pPr>
            <w:r>
              <w:rPr>
                <w:sz w:val="15"/>
              </w:rPr>
              <w:t xml:space="preserve">browser</w:t>
            </w:r>
          </w:p>
        </w:tc>
        <w:tc>
          <w:tcPr>
            <w:tcW w:w="1573" w:type="dxa"/>
            <w:shd w:val="clear" w:color="auto" w:fill="FFFFFF"/>
          </w:tcPr>
          <w:p>
            <w:pPr>
              <w:pStyle w:val="Compact"/>
              <w:spacing w:before="20" w:after="20"/>
              <w:jc w:val="left"/>
            </w:pPr>
            <w:r>
              <w:rPr>
                <w:sz w:val="15"/>
              </w:rPr>
              <w:t xml:space="preserve">Groq</w:t>
            </w:r>
          </w:p>
        </w:tc>
        <w:tc>
          <w:tcPr>
            <w:tcW w:w="1655" w:type="dxa"/>
            <w:shd w:val="clear" w:color="auto" w:fill="FFFFFF"/>
          </w:tcPr>
          <w:p>
            <w:pPr>
              <w:pStyle w:val="Compact"/>
              <w:spacing w:before="20" w:after="20"/>
              <w:jc w:val="left"/>
            </w:pPr>
            <w:r>
              <w:rPr>
                <w:sz w:val="15"/>
              </w:rPr>
              <w:t xml:space="preserve">same</w:t>
            </w:r>
          </w:p>
        </w:tc>
        <w:tc>
          <w:tcPr>
            <w:tcW w:w="878" w:type="dxa"/>
            <w:shd w:val="clear" w:color="auto" w:fill="FFFFFF"/>
          </w:tcPr>
          <w:p>
            <w:pPr>
              <w:pStyle w:val="Compact"/>
              <w:spacing w:before="20" w:after="20"/>
              <w:jc w:val="left"/>
            </w:pPr>
            <w:r>
              <w:rPr>
                <w:sz w:val="15"/>
              </w:rPr>
              <w:t xml:space="preserve">0.7</w:t>
            </w:r>
          </w:p>
        </w:tc>
        <w:tc>
          <w:tcPr>
            <w:tcW w:w="850" w:type="dxa"/>
            <w:shd w:val="clear" w:color="auto" w:fill="FFFFFF"/>
          </w:tcPr>
          <w:p>
            <w:pPr>
              <w:pStyle w:val="Compact"/>
              <w:spacing w:before="20" w:after="20"/>
              <w:jc w:val="left"/>
            </w:pPr>
            <w:r>
              <w:rPr>
                <w:sz w:val="15"/>
              </w:rPr>
              <w:t xml:space="preserve">1500</w:t>
            </w:r>
          </w:p>
        </w:tc>
        <w:tc>
          <w:tcPr>
            <w:tcW w:w="1712" w:type="dxa"/>
            <w:shd w:val="clear" w:color="auto" w:fill="FFFFFF"/>
          </w:tcPr>
          <w:p>
            <w:pPr>
              <w:pStyle w:val="Compact"/>
              <w:spacing w:before="20" w:after="20"/>
              <w:jc w:val="left"/>
            </w:pPr>
            <w:r>
              <w:rPr>
                <w:rStyle w:val="VerbatimChar"/>
                <w:sz w:val="15"/>
              </w:rPr>
              <w:t xml:space="preserve">json_object</w:t>
            </w:r>
          </w:p>
        </w:tc>
      </w:tr>
      <w:tr>
        <w:trPr>
          <w:cantSplit/>
        </w:trPr>
        <w:tc>
          <w:tcPr>
            <w:tcW w:w="405" w:type="dxa"/>
            <w:shd w:val="clear" w:color="auto" w:fill="FDF1EA"/>
          </w:tcPr>
          <w:p>
            <w:pPr>
              <w:pStyle w:val="Compact"/>
              <w:spacing w:before="20" w:after="20"/>
              <w:jc w:val="left"/>
            </w:pPr>
            <w:r>
              <w:rPr>
                <w:sz w:val="15"/>
              </w:rPr>
              <w:t xml:space="preserve">18</w:t>
            </w:r>
          </w:p>
        </w:tc>
        <w:tc>
          <w:tcPr>
            <w:tcW w:w="1777" w:type="dxa"/>
            <w:shd w:val="clear" w:color="auto" w:fill="FDF1EA"/>
          </w:tcPr>
          <w:p>
            <w:pPr>
              <w:pStyle w:val="Compact"/>
              <w:spacing w:before="20" w:after="20"/>
              <w:jc w:val="left"/>
            </w:pPr>
            <w:r>
              <w:rPr>
                <w:rStyle w:val="VerbatimChar"/>
                <w:sz w:val="15"/>
              </w:rPr>
              <w:t xml:space="preserve">components/VoiceConsultation.tsx</w:t>
            </w:r>
            <w:r>
              <w:rPr>
                <w:sz w:val="15"/>
              </w:rPr>
              <w:t xml:space="preserve"> </w:t>
            </w:r>
            <w:r>
              <w:rPr>
                <w:sz w:val="15"/>
              </w:rPr>
              <w:t xml:space="preserve">reply</w:t>
            </w:r>
          </w:p>
        </w:tc>
        <w:tc>
          <w:tcPr>
            <w:tcW w:w="895" w:type="dxa"/>
            <w:shd w:val="clear" w:color="auto" w:fill="FDF1EA"/>
          </w:tcPr>
          <w:p>
            <w:pPr>
              <w:pStyle w:val="Compact"/>
              <w:spacing w:before="20" w:after="20"/>
              <w:jc w:val="left"/>
            </w:pPr>
            <w:r>
              <w:rPr>
                <w:sz w:val="15"/>
              </w:rPr>
              <w:t xml:space="preserve">browser</w:t>
            </w:r>
          </w:p>
        </w:tc>
        <w:tc>
          <w:tcPr>
            <w:tcW w:w="1573" w:type="dxa"/>
            <w:shd w:val="clear" w:color="auto" w:fill="FDF1EA"/>
          </w:tcPr>
          <w:p>
            <w:pPr>
              <w:pStyle w:val="Compact"/>
              <w:spacing w:before="20" w:after="20"/>
              <w:jc w:val="left"/>
            </w:pPr>
            <w:r>
              <w:rPr>
                <w:sz w:val="15"/>
              </w:rPr>
              <w:t xml:space="preserve">Groq</w:t>
            </w:r>
          </w:p>
        </w:tc>
        <w:tc>
          <w:tcPr>
            <w:tcW w:w="1655" w:type="dxa"/>
            <w:shd w:val="clear" w:color="auto" w:fill="FDF1EA"/>
          </w:tcPr>
          <w:p>
            <w:pPr>
              <w:pStyle w:val="Compact"/>
              <w:spacing w:before="20" w:after="20"/>
              <w:jc w:val="left"/>
            </w:pPr>
            <w:r>
              <w:rPr>
                <w:sz w:val="15"/>
              </w:rPr>
              <w:t xml:space="preserve">same</w:t>
            </w:r>
          </w:p>
        </w:tc>
        <w:tc>
          <w:tcPr>
            <w:tcW w:w="878" w:type="dxa"/>
            <w:shd w:val="clear" w:color="auto" w:fill="FDF1EA"/>
          </w:tcPr>
          <w:p>
            <w:pPr>
              <w:pStyle w:val="Compact"/>
              <w:spacing w:before="20" w:after="20"/>
              <w:jc w:val="left"/>
            </w:pPr>
            <w:r>
              <w:rPr>
                <w:sz w:val="15"/>
              </w:rPr>
              <w:t xml:space="preserve">0.75</w:t>
            </w:r>
          </w:p>
        </w:tc>
        <w:tc>
          <w:tcPr>
            <w:tcW w:w="850" w:type="dxa"/>
            <w:shd w:val="clear" w:color="auto" w:fill="FDF1EA"/>
          </w:tcPr>
          <w:p>
            <w:pPr>
              <w:pStyle w:val="Compact"/>
              <w:spacing w:before="20" w:after="20"/>
              <w:jc w:val="left"/>
            </w:pPr>
            <w:r>
              <w:rPr>
                <w:sz w:val="15"/>
              </w:rPr>
              <w:t xml:space="preserve">380</w:t>
            </w:r>
          </w:p>
        </w:tc>
        <w:tc>
          <w:tcPr>
            <w:tcW w:w="1712" w:type="dxa"/>
            <w:shd w:val="clear" w:color="auto" w:fill="FDF1EA"/>
          </w:tcPr>
          <w:p>
            <w:pPr>
              <w:pStyle w:val="Compact"/>
              <w:spacing w:before="20" w:after="20"/>
              <w:jc w:val="left"/>
            </w:pPr>
            <w:r>
              <w:rPr>
                <w:sz w:val="15"/>
              </w:rPr>
              <w:t xml:space="preserve">text →</w:t>
            </w:r>
            <w:r>
              <w:rPr>
                <w:sz w:val="15"/>
              </w:rPr>
              <w:t xml:space="preserve"> </w:t>
            </w:r>
            <w:r>
              <w:rPr>
                <w:rStyle w:val="VerbatimChar"/>
                <w:sz w:val="15"/>
              </w:rPr>
              <w:t xml:space="preserve">transliterateToRoman</w:t>
            </w:r>
          </w:p>
        </w:tc>
      </w:tr>
      <w:tr>
        <w:trPr>
          <w:cantSplit/>
        </w:trPr>
        <w:tc>
          <w:tcPr>
            <w:tcW w:w="405" w:type="dxa"/>
            <w:shd w:val="clear" w:color="auto" w:fill="FFFFFF"/>
          </w:tcPr>
          <w:p>
            <w:pPr>
              <w:pStyle w:val="Compact"/>
              <w:spacing w:before="20" w:after="20"/>
              <w:jc w:val="left"/>
            </w:pPr>
            <w:r>
              <w:rPr>
                <w:sz w:val="15"/>
              </w:rPr>
              <w:t xml:space="preserve">19</w:t>
            </w:r>
          </w:p>
        </w:tc>
        <w:tc>
          <w:tcPr>
            <w:tcW w:w="1777" w:type="dxa"/>
            <w:shd w:val="clear" w:color="auto" w:fill="FFFFFF"/>
          </w:tcPr>
          <w:p>
            <w:pPr>
              <w:pStyle w:val="Compact"/>
              <w:spacing w:before="20" w:after="20"/>
              <w:jc w:val="left"/>
            </w:pPr>
            <w:r>
              <w:rPr>
                <w:sz w:val="15"/>
              </w:rPr>
              <w:t xml:space="preserve">same</w:t>
            </w:r>
            <w:r>
              <w:rPr>
                <w:sz w:val="15"/>
              </w:rPr>
              <w:t xml:space="preserve"> </w:t>
            </w:r>
            <w:r>
              <w:rPr>
                <w:rStyle w:val="VerbatimChar"/>
                <w:sz w:val="15"/>
              </w:rPr>
              <w:t xml:space="preserve">translateText</w:t>
            </w:r>
          </w:p>
        </w:tc>
        <w:tc>
          <w:tcPr>
            <w:tcW w:w="895" w:type="dxa"/>
            <w:shd w:val="clear" w:color="auto" w:fill="FFFFFF"/>
          </w:tcPr>
          <w:p>
            <w:pPr>
              <w:pStyle w:val="Compact"/>
              <w:spacing w:before="20" w:after="20"/>
              <w:jc w:val="left"/>
            </w:pPr>
            <w:r>
              <w:rPr>
                <w:sz w:val="15"/>
              </w:rPr>
              <w:t xml:space="preserve">browser</w:t>
            </w:r>
          </w:p>
        </w:tc>
        <w:tc>
          <w:tcPr>
            <w:tcW w:w="1573" w:type="dxa"/>
            <w:shd w:val="clear" w:color="auto" w:fill="FFFFFF"/>
          </w:tcPr>
          <w:p>
            <w:pPr>
              <w:pStyle w:val="Compact"/>
              <w:spacing w:before="20" w:after="20"/>
              <w:jc w:val="left"/>
            </w:pPr>
            <w:r>
              <w:rPr>
                <w:sz w:val="15"/>
              </w:rPr>
              <w:t xml:space="preserve">Groq</w:t>
            </w:r>
          </w:p>
        </w:tc>
        <w:tc>
          <w:tcPr>
            <w:tcW w:w="1655" w:type="dxa"/>
            <w:shd w:val="clear" w:color="auto" w:fill="FFFFFF"/>
          </w:tcPr>
          <w:p>
            <w:pPr>
              <w:pStyle w:val="Compact"/>
              <w:spacing w:before="20" w:after="20"/>
              <w:jc w:val="left"/>
            </w:pPr>
            <w:r>
              <w:rPr>
                <w:sz w:val="15"/>
              </w:rPr>
              <w:t xml:space="preserve">same</w:t>
            </w:r>
          </w:p>
        </w:tc>
        <w:tc>
          <w:tcPr>
            <w:tcW w:w="878" w:type="dxa"/>
            <w:shd w:val="clear" w:color="auto" w:fill="FFFFFF"/>
          </w:tcPr>
          <w:p>
            <w:pPr>
              <w:pStyle w:val="Compact"/>
              <w:spacing w:before="20" w:after="20"/>
              <w:jc w:val="left"/>
            </w:pPr>
            <w:r>
              <w:rPr>
                <w:sz w:val="15"/>
              </w:rPr>
              <w:t xml:space="preserve">0.3</w:t>
            </w:r>
          </w:p>
        </w:tc>
        <w:tc>
          <w:tcPr>
            <w:tcW w:w="850" w:type="dxa"/>
            <w:shd w:val="clear" w:color="auto" w:fill="FFFFFF"/>
          </w:tcPr>
          <w:p>
            <w:pPr>
              <w:pStyle w:val="Compact"/>
              <w:spacing w:before="20" w:after="20"/>
              <w:jc w:val="left"/>
            </w:pPr>
            <w:r>
              <w:rPr>
                <w:sz w:val="15"/>
              </w:rPr>
              <w:t xml:space="preserve">400</w:t>
            </w:r>
          </w:p>
        </w:tc>
        <w:tc>
          <w:tcPr>
            <w:tcW w:w="1712" w:type="dxa"/>
            <w:shd w:val="clear" w:color="auto" w:fill="FFFFFF"/>
          </w:tcPr>
          <w:p>
            <w:pPr>
              <w:pStyle w:val="Compact"/>
              <w:spacing w:before="20" w:after="20"/>
              <w:jc w:val="left"/>
            </w:pPr>
            <w:r>
              <w:rPr>
                <w:sz w:val="15"/>
              </w:rPr>
              <w:t xml:space="preserve">text → transliterate</w:t>
            </w:r>
          </w:p>
        </w:tc>
      </w:tr>
      <w:tr>
        <w:trPr>
          <w:cantSplit/>
        </w:trPr>
        <w:tc>
          <w:tcPr>
            <w:tcW w:w="405" w:type="dxa"/>
            <w:shd w:val="clear" w:color="auto" w:fill="FDF1EA"/>
          </w:tcPr>
          <w:p>
            <w:pPr>
              <w:pStyle w:val="Compact"/>
              <w:spacing w:before="20" w:after="20"/>
              <w:jc w:val="left"/>
            </w:pPr>
            <w:r>
              <w:rPr>
                <w:sz w:val="15"/>
              </w:rPr>
              <w:t xml:space="preserve">20</w:t>
            </w:r>
          </w:p>
        </w:tc>
        <w:tc>
          <w:tcPr>
            <w:tcW w:w="1777" w:type="dxa"/>
            <w:shd w:val="clear" w:color="auto" w:fill="FDF1EA"/>
          </w:tcPr>
          <w:p>
            <w:pPr>
              <w:pStyle w:val="Compact"/>
              <w:spacing w:before="20" w:after="20"/>
              <w:jc w:val="left"/>
            </w:pPr>
            <w:r>
              <w:rPr>
                <w:rStyle w:val="VerbatimChar"/>
                <w:sz w:val="15"/>
              </w:rPr>
              <w:t xml:space="preserve">index.ts /api/tts</w:t>
            </w:r>
            <w:r>
              <w:rPr>
                <w:sz w:val="15"/>
              </w:rPr>
              <w:t xml:space="preserve">,</w:t>
            </w:r>
            <w:r>
              <w:rPr>
                <w:sz w:val="15"/>
              </w:rPr>
              <w:t xml:space="preserve"> </w:t>
            </w:r>
            <w:r>
              <w:rPr>
                <w:rStyle w:val="VerbatimChar"/>
                <w:sz w:val="15"/>
              </w:rPr>
              <w:t xml:space="preserve">innerVoiceRoutes /tts</w:t>
            </w:r>
            <w:r>
              <w:rPr>
                <w:sz w:val="15"/>
              </w:rPr>
              <w:t xml:space="preserve">,</w:t>
            </w:r>
            <w:r>
              <w:rPr>
                <w:sz w:val="15"/>
              </w:rPr>
              <w:t xml:space="preserve"> </w:t>
            </w:r>
            <w:r>
              <w:rPr>
                <w:rStyle w:val="VerbatimChar"/>
                <w:sz w:val="15"/>
              </w:rPr>
              <w:t xml:space="preserve">api/tts.ts</w:t>
            </w:r>
            <w:r>
              <w:rPr>
                <w:sz w:val="15"/>
              </w:rPr>
              <w:t xml:space="preserve">,</w:t>
            </w:r>
            <w:r>
              <w:rPr>
                <w:sz w:val="15"/>
              </w:rPr>
              <w:t xml:space="preserve"> </w:t>
            </w:r>
            <w:r>
              <w:rPr>
                <w:rStyle w:val="VerbatimChar"/>
                <w:sz w:val="15"/>
              </w:rPr>
              <w:t xml:space="preserve">frontend/api/tts.ts</w:t>
            </w:r>
          </w:p>
        </w:tc>
        <w:tc>
          <w:tcPr>
            <w:tcW w:w="895" w:type="dxa"/>
            <w:shd w:val="clear" w:color="auto" w:fill="FDF1EA"/>
          </w:tcPr>
          <w:p>
            <w:pPr>
              <w:pStyle w:val="Compact"/>
              <w:spacing w:before="20" w:after="20"/>
              <w:jc w:val="left"/>
            </w:pPr>
            <w:r>
              <w:rPr>
                <w:sz w:val="15"/>
              </w:rPr>
              <w:t xml:space="preserve">backend / Vercel</w:t>
            </w:r>
          </w:p>
        </w:tc>
        <w:tc>
          <w:tcPr>
            <w:tcW w:w="1573" w:type="dxa"/>
            <w:shd w:val="clear" w:color="auto" w:fill="FDF1EA"/>
          </w:tcPr>
          <w:p>
            <w:pPr>
              <w:pStyle w:val="Compact"/>
              <w:spacing w:before="20" w:after="20"/>
              <w:jc w:val="left"/>
            </w:pPr>
            <w:r>
              <w:rPr>
                <w:sz w:val="15"/>
              </w:rPr>
              <w:t xml:space="preserve">Sarvam AI</w:t>
            </w:r>
          </w:p>
        </w:tc>
        <w:tc>
          <w:tcPr>
            <w:tcW w:w="1655" w:type="dxa"/>
            <w:shd w:val="clear" w:color="auto" w:fill="FDF1EA"/>
          </w:tcPr>
          <w:p>
            <w:pPr>
              <w:pStyle w:val="Compact"/>
              <w:spacing w:before="20" w:after="20"/>
              <w:jc w:val="left"/>
            </w:pPr>
            <w:r>
              <w:rPr>
                <w:rStyle w:val="VerbatimChar"/>
                <w:sz w:val="15"/>
              </w:rPr>
              <w:t xml:space="preserve">bulbul:v3</w:t>
            </w:r>
            <w:r>
              <w:rPr>
                <w:sz w:val="15"/>
              </w:rPr>
              <w:t xml:space="preserve">, speaker</w:t>
            </w:r>
            <w:r>
              <w:rPr>
                <w:sz w:val="15"/>
              </w:rPr>
              <w:t xml:space="preserve"> </w:t>
            </w:r>
            <w:r>
              <w:rPr>
                <w:rStyle w:val="VerbatimChar"/>
                <w:sz w:val="15"/>
              </w:rPr>
              <w:t xml:space="preserve">manan</w:t>
            </w:r>
          </w:p>
        </w:tc>
        <w:tc>
          <w:tcPr>
            <w:tcW w:w="878" w:type="dxa"/>
            <w:shd w:val="clear" w:color="auto" w:fill="FDF1EA"/>
          </w:tcPr>
          <w:p>
            <w:pPr>
              <w:pStyle w:val="Compact"/>
              <w:spacing w:before="20" w:after="20"/>
              <w:jc w:val="left"/>
            </w:pPr>
            <w:r>
              <w:rPr>
                <w:sz w:val="15"/>
              </w:rPr>
              <w:t xml:space="preserve">0.4</w:t>
            </w:r>
          </w:p>
        </w:tc>
        <w:tc>
          <w:tcPr>
            <w:tcW w:w="850" w:type="dxa"/>
            <w:shd w:val="clear" w:color="auto" w:fill="FDF1EA"/>
          </w:tcPr>
          <w:p>
            <w:pPr>
              <w:pStyle w:val="Compact"/>
              <w:spacing w:before="20" w:after="20"/>
              <w:jc w:val="left"/>
            </w:pPr>
            <w:r>
              <w:rPr>
                <w:sz w:val="15"/>
              </w:rPr>
              <w:t xml:space="preserve">≤ 500 chars in; pace 0.85; 22 050 Hz</w:t>
            </w:r>
          </w:p>
        </w:tc>
        <w:tc>
          <w:tcPr>
            <w:tcW w:w="1712" w:type="dxa"/>
            <w:shd w:val="clear" w:color="auto" w:fill="FDF1EA"/>
          </w:tcPr>
          <w:p>
            <w:pPr>
              <w:pStyle w:val="Compact"/>
              <w:spacing w:before="20" w:after="20"/>
              <w:jc w:val="left"/>
            </w:pPr>
            <w:r>
              <w:rPr>
                <w:rStyle w:val="VerbatimChar"/>
                <w:sz w:val="15"/>
              </w:rPr>
              <w:t xml:space="preserve">audios[0]</w:t>
            </w:r>
            <w:r>
              <w:rPr>
                <w:sz w:val="15"/>
              </w:rPr>
              <w:t xml:space="preserve"> </w:t>
            </w:r>
            <w:r>
              <w:rPr>
                <w:sz w:val="15"/>
              </w:rPr>
              <w:t xml:space="preserve">base64 WAV</w:t>
            </w:r>
          </w:p>
        </w:tc>
      </w:tr>
      <w:tr>
        <w:trPr>
          <w:cantSplit/>
        </w:trPr>
        <w:tc>
          <w:tcPr>
            <w:tcW w:w="405" w:type="dxa"/>
            <w:shd w:val="clear" w:color="auto" w:fill="FFFFFF"/>
          </w:tcPr>
          <w:p>
            <w:pPr>
              <w:pStyle w:val="Compact"/>
              <w:spacing w:before="20" w:after="20"/>
              <w:jc w:val="left"/>
            </w:pPr>
            <w:r>
              <w:rPr>
                <w:sz w:val="15"/>
              </w:rPr>
              <w:t xml:space="preserve">21</w:t>
            </w:r>
          </w:p>
        </w:tc>
        <w:tc>
          <w:tcPr>
            <w:tcW w:w="1777" w:type="dxa"/>
            <w:shd w:val="clear" w:color="auto" w:fill="FFFFFF"/>
          </w:tcPr>
          <w:p>
            <w:pPr>
              <w:pStyle w:val="Compact"/>
              <w:spacing w:before="20" w:after="20"/>
              <w:jc w:val="left"/>
            </w:pPr>
            <w:r>
              <w:rPr>
                <w:rStyle w:val="VerbatimChar"/>
                <w:sz w:val="15"/>
              </w:rPr>
              <w:t xml:space="preserve">lib/palmAnalysis/handLandmarkDetector.ts</w:t>
            </w:r>
          </w:p>
        </w:tc>
        <w:tc>
          <w:tcPr>
            <w:tcW w:w="895" w:type="dxa"/>
            <w:shd w:val="clear" w:color="auto" w:fill="FFFFFF"/>
          </w:tcPr>
          <w:p>
            <w:pPr>
              <w:pStyle w:val="Compact"/>
              <w:spacing w:before="20" w:after="20"/>
              <w:jc w:val="left"/>
            </w:pPr>
            <w:r>
              <w:rPr>
                <w:sz w:val="15"/>
              </w:rPr>
              <w:t xml:space="preserve">browser</w:t>
            </w:r>
          </w:p>
        </w:tc>
        <w:tc>
          <w:tcPr>
            <w:tcW w:w="1573" w:type="dxa"/>
            <w:shd w:val="clear" w:color="auto" w:fill="FFFFFF"/>
          </w:tcPr>
          <w:p>
            <w:pPr>
              <w:pStyle w:val="Compact"/>
              <w:spacing w:before="20" w:after="20"/>
              <w:jc w:val="left"/>
            </w:pPr>
            <w:r>
              <w:rPr>
                <w:sz w:val="15"/>
              </w:rPr>
              <w:t xml:space="preserve">MediaPipe HandLandmarker</w:t>
            </w:r>
          </w:p>
        </w:tc>
        <w:tc>
          <w:tcPr>
            <w:tcW w:w="1655" w:type="dxa"/>
            <w:shd w:val="clear" w:color="auto" w:fill="FFFFFF"/>
          </w:tcPr>
          <w:p>
            <w:pPr>
              <w:pStyle w:val="Compact"/>
              <w:spacing w:before="20" w:after="20"/>
              <w:jc w:val="left"/>
            </w:pPr>
            <w:r>
              <w:rPr>
                <w:sz w:val="15"/>
              </w:rPr>
              <w:t xml:space="preserve">–</w:t>
            </w:r>
          </w:p>
        </w:tc>
        <w:tc>
          <w:tcPr>
            <w:tcW w:w="878" w:type="dxa"/>
            <w:shd w:val="clear" w:color="auto" w:fill="FFFFFF"/>
          </w:tcPr>
          <w:p>
            <w:pPr>
              <w:pStyle w:val="Compact"/>
              <w:spacing w:before="20" w:after="20"/>
              <w:jc w:val="left"/>
            </w:pPr>
            <w:r>
              <w:rPr>
                <w:sz w:val="15"/>
              </w:rPr>
              <w:t xml:space="preserve">–</w:t>
            </w:r>
          </w:p>
        </w:tc>
        <w:tc>
          <w:tcPr>
            <w:tcW w:w="850" w:type="dxa"/>
            <w:shd w:val="clear" w:color="auto" w:fill="FFFFFF"/>
          </w:tcPr>
          <w:p>
            <w:pPr>
              <w:pStyle w:val="Compact"/>
              <w:spacing w:before="20" w:after="20"/>
              <w:jc w:val="left"/>
            </w:pPr>
            <w:r>
              <w:rPr>
                <w:sz w:val="15"/>
              </w:rPr>
              <w:t xml:space="preserve">–</w:t>
            </w:r>
          </w:p>
        </w:tc>
        <w:tc>
          <w:tcPr>
            <w:tcW w:w="1712" w:type="dxa"/>
            <w:shd w:val="clear" w:color="auto" w:fill="FFFFFF"/>
          </w:tcPr>
          <w:p>
            <w:pPr>
              <w:pStyle w:val="Compact"/>
              <w:spacing w:before="20" w:after="20"/>
              <w:jc w:val="left"/>
            </w:pPr>
            <w:r>
              <w:rPr>
                <w:sz w:val="15"/>
              </w:rPr>
              <w:t xml:space="preserve">21 landmarks; local ML, not an LLM</w:t>
            </w:r>
          </w:p>
        </w:tc>
      </w:tr>
    </w:tbl>
    <w:p>
      <w:pPr>
        <w:pStyle w:val="BodyText"/>
      </w:pPr>
      <w:r>
        <w:t xml:space="preserve">Hard-coded headers:</w:t>
      </w:r>
      <w:r>
        <w:t xml:space="preserve"> </w:t>
      </w:r>
      <w:r>
        <w:rPr>
          <w:rStyle w:val="VerbatimChar"/>
        </w:rPr>
        <w:t xml:space="preserve">HTTP-Referer</w:t>
      </w:r>
      <w:r>
        <w:t xml:space="preserve"> </w:t>
      </w:r>
      <w:r>
        <w:t xml:space="preserve">is</w:t>
      </w:r>
      <w:r>
        <w:t xml:space="preserve"> </w:t>
      </w:r>
      <w:r>
        <w:rPr>
          <w:rStyle w:val="VerbatimChar"/>
        </w:rPr>
        <w:t xml:space="preserve">http://localhost:8081</w:t>
      </w:r>
      <w:r>
        <w:t xml:space="preserve"> </w:t>
      </w:r>
      <w:r>
        <w:t xml:space="preserve">or</w:t>
      </w:r>
      <w:r>
        <w:t xml:space="preserve"> </w:t>
      </w:r>
      <w:r>
        <w:rPr>
          <w:rStyle w:val="VerbatimChar"/>
        </w:rPr>
        <w:t xml:space="preserve">https://spiritual-ai.app</w:t>
      </w:r>
      <w:r>
        <w:t xml:space="preserve">; OpenRouter</w:t>
      </w:r>
      <w:r>
        <w:t xml:space="preserve"> </w:t>
      </w:r>
      <w:r>
        <w:rPr>
          <w:rStyle w:val="VerbatimChar"/>
        </w:rPr>
        <w:t xml:space="preserve">X-Title</w:t>
      </w:r>
      <w:r>
        <w:t xml:space="preserve"> </w:t>
      </w:r>
      <w:r>
        <w:t xml:space="preserve">values vary per route.</w:t>
      </w:r>
    </w:p>
    <w:p>
      <w:pPr>
        <w:pStyle w:val="BodyText"/>
      </w:pPr>
      <w:r>
        <w:rPr>
          <w:bCs/>
          <w:b/>
        </w:rPr>
        <w:t xml:space="preserve">Weaknesses common to every row:</w:t>
      </w:r>
      <w:r>
        <w:t xml:space="preserve"> </w:t>
      </w:r>
      <w:r>
        <w:t xml:space="preserve">no JSON schema validation; user text interpolated directly into prompts (prompt-injection surface); no retry and no timeout on OpenRouter calls (provider default); no caching or token accounting; backend routes unauthenticated and unthrottled; the Groq key is shipped to browsers.</w:t>
      </w:r>
    </w:p>
    <w:bookmarkEnd w:id="136"/>
    <w:bookmarkStart w:id="137" w:name="Xd5095073fe168f074a74e0bcd0e6144cae3796a"/>
    <w:p>
      <w:pPr>
        <w:pStyle w:val="Heading2"/>
      </w:pPr>
      <w:r>
        <w:t xml:space="preserve">7.2 Prompt catalogue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826"/>
        <w:gridCol w:w="1851"/>
        <w:gridCol w:w="1777"/>
        <w:gridCol w:w="2214"/>
        <w:gridCol w:w="2079"/>
      </w:tblGrid>
      <w:tr>
        <w:trPr>
          <w:tblHeader w:val="true"/>
          <w:cantSplit/>
          <w:tblHeader/>
        </w:trPr>
        <w:tc>
          <w:tcPr>
            <w:tcW w:w="1826" w:type="dxa"/>
            <w:shd w:val="clear" w:color="auto" w:fill="E8935F"/>
          </w:tcPr>
          <w:p>
            <w:pPr>
              <w:pStyle w:val="Compact"/>
              <w:spacing w:before="20" w:after="20"/>
              <w:jc w:val="left"/>
            </w:pPr>
            <w:r>
              <w:rPr>
                <w:b/>
                <w:color w:val="FFFFFF"/>
                <w:sz w:val="16"/>
              </w:rPr>
              <w:t xml:space="preserve">Prompt</w:t>
            </w:r>
          </w:p>
        </w:tc>
        <w:tc>
          <w:tcPr>
            <w:tcW w:w="1851" w:type="dxa"/>
            <w:shd w:val="clear" w:color="auto" w:fill="E8935F"/>
          </w:tcPr>
          <w:p>
            <w:pPr>
              <w:pStyle w:val="Compact"/>
              <w:spacing w:before="20" w:after="20"/>
              <w:jc w:val="left"/>
            </w:pPr>
            <w:r>
              <w:rPr>
                <w:b/>
                <w:color w:val="FFFFFF"/>
                <w:sz w:val="16"/>
              </w:rPr>
              <w:t xml:space="preserve">Location</w:t>
            </w:r>
          </w:p>
        </w:tc>
        <w:tc>
          <w:tcPr>
            <w:tcW w:w="1777" w:type="dxa"/>
            <w:shd w:val="clear" w:color="auto" w:fill="E8935F"/>
          </w:tcPr>
          <w:p>
            <w:pPr>
              <w:pStyle w:val="Compact"/>
              <w:spacing w:before="20" w:after="20"/>
              <w:jc w:val="left"/>
            </w:pPr>
            <w:r>
              <w:rPr>
                <w:b/>
                <w:color w:val="FFFFFF"/>
                <w:sz w:val="16"/>
              </w:rPr>
              <w:t xml:space="preserve">Inputs</w:t>
            </w:r>
          </w:p>
        </w:tc>
        <w:tc>
          <w:tcPr>
            <w:tcW w:w="2214" w:type="dxa"/>
            <w:shd w:val="clear" w:color="auto" w:fill="E8935F"/>
          </w:tcPr>
          <w:p>
            <w:pPr>
              <w:pStyle w:val="Compact"/>
              <w:spacing w:before="20" w:after="20"/>
              <w:jc w:val="left"/>
            </w:pPr>
            <w:r>
              <w:rPr>
                <w:b/>
                <w:color w:val="FFFFFF"/>
                <w:sz w:val="16"/>
              </w:rPr>
              <w:t xml:space="preserve">Output contract</w:t>
            </w:r>
          </w:p>
        </w:tc>
        <w:tc>
          <w:tcPr>
            <w:tcW w:w="2079" w:type="dxa"/>
            <w:shd w:val="clear" w:color="auto" w:fill="E8935F"/>
          </w:tcPr>
          <w:p>
            <w:pPr>
              <w:pStyle w:val="Compact"/>
              <w:spacing w:before="20" w:after="20"/>
              <w:jc w:val="left"/>
            </w:pPr>
            <w:r>
              <w:rPr>
                <w:b/>
                <w:color w:val="FFFFFF"/>
                <w:sz w:val="16"/>
              </w:rPr>
              <w:t xml:space="preserve">Notes</w:t>
            </w:r>
          </w:p>
        </w:tc>
      </w:tr>
      <w:tr>
        <w:trPr>
          <w:cantSplit/>
        </w:trPr>
        <w:tc>
          <w:tcPr>
            <w:tcW w:w="1826" w:type="dxa"/>
            <w:shd w:val="clear" w:color="auto" w:fill="FFFFFF"/>
          </w:tcPr>
          <w:p>
            <w:pPr>
              <w:pStyle w:val="Compact"/>
              <w:spacing w:before="20" w:after="20"/>
              <w:jc w:val="left"/>
            </w:pPr>
            <w:r>
              <w:rPr>
                <w:sz w:val="16"/>
              </w:rPr>
              <w:t xml:space="preserve">Interpretation (system "friendly astrologer… valid JSON")</w:t>
            </w:r>
          </w:p>
        </w:tc>
        <w:tc>
          <w:tcPr>
            <w:tcW w:w="1851" w:type="dxa"/>
            <w:shd w:val="clear" w:color="auto" w:fill="FFFFFF"/>
          </w:tcPr>
          <w:p>
            <w:pPr>
              <w:pStyle w:val="Compact"/>
              <w:spacing w:before="20" w:after="20"/>
              <w:jc w:val="left"/>
            </w:pPr>
            <w:r>
              <w:rPr>
                <w:rStyle w:val="VerbatimChar"/>
                <w:sz w:val="16"/>
              </w:rPr>
              <w:t xml:space="preserve">chatgptService.ts</w:t>
            </w:r>
            <w:r>
              <w:rPr>
                <w:sz w:val="16"/>
              </w:rPr>
              <w:t xml:space="preserve"> </w:t>
            </w:r>
            <w:r>
              <w:rPr>
                <w:sz w:val="16"/>
              </w:rPr>
              <w:t xml:space="preserve">~L35–51</w:t>
            </w:r>
          </w:p>
        </w:tc>
        <w:tc>
          <w:tcPr>
            <w:tcW w:w="1777" w:type="dxa"/>
            <w:shd w:val="clear" w:color="auto" w:fill="FFFFFF"/>
          </w:tcPr>
          <w:p>
            <w:pPr>
              <w:pStyle w:val="Compact"/>
              <w:spacing w:before="20" w:after="20"/>
              <w:jc w:val="left"/>
            </w:pPr>
            <w:r>
              <w:rPr>
                <w:rStyle w:val="VerbatimChar"/>
                <w:sz w:val="16"/>
              </w:rPr>
              <w:t xml:space="preserve">JSON.stringify(birthData)</w:t>
            </w:r>
          </w:p>
        </w:tc>
        <w:tc>
          <w:tcPr>
            <w:tcW w:w="2214" w:type="dxa"/>
            <w:shd w:val="clear" w:color="auto" w:fill="FFFFFF"/>
          </w:tcPr>
          <w:p>
            <w:pPr>
              <w:pStyle w:val="Compact"/>
              <w:spacing w:before="20" w:after="20"/>
              <w:jc w:val="left"/>
            </w:pPr>
            <w:r>
              <w:rPr>
                <w:rStyle w:val="VerbatimChar"/>
                <w:sz w:val="16"/>
              </w:rPr>
              <w:t xml:space="preserve">summary, personality, strengths[], challenges[], compatibility, careerGuidance, lifeAdvice</w:t>
            </w:r>
          </w:p>
        </w:tc>
        <w:tc>
          <w:tcPr>
            <w:tcW w:w="2079" w:type="dxa"/>
            <w:shd w:val="clear" w:color="auto" w:fill="FFFFFF"/>
          </w:tcPr>
          <w:p>
            <w:pPr>
              <w:pStyle w:val="Compact"/>
              <w:spacing w:before="20" w:after="20"/>
              <w:jc w:val="left"/>
            </w:pPr>
            <w:r>
              <w:rPr>
                <w:sz w:val="16"/>
              </w:rPr>
              <w:t xml:space="preserve">Expected input (</w:t>
            </w:r>
            <w:r>
              <w:rPr>
                <w:rStyle w:val="VerbatimChar"/>
                <w:sz w:val="16"/>
              </w:rPr>
              <w:t xml:space="preserve">sign/moon/rising/planets/houses/aspects</w:t>
            </w:r>
            <w:r>
              <w:rPr>
                <w:sz w:val="16"/>
              </w:rPr>
              <w:t xml:space="preserve">) is never produced by any code</w:t>
            </w:r>
          </w:p>
        </w:tc>
      </w:tr>
      <w:tr>
        <w:trPr>
          <w:cantSplit/>
        </w:trPr>
        <w:tc>
          <w:tcPr>
            <w:tcW w:w="1826" w:type="dxa"/>
            <w:shd w:val="clear" w:color="auto" w:fill="FDF1EA"/>
          </w:tcPr>
          <w:p>
            <w:pPr>
              <w:pStyle w:val="Compact"/>
              <w:spacing w:before="20" w:after="20"/>
              <w:jc w:val="left"/>
            </w:pPr>
            <w:r>
              <w:rPr>
                <w:sz w:val="16"/>
              </w:rPr>
              <w:t xml:space="preserve">Daily horoscope</w:t>
            </w:r>
          </w:p>
        </w:tc>
        <w:tc>
          <w:tcPr>
            <w:tcW w:w="1851" w:type="dxa"/>
            <w:shd w:val="clear" w:color="auto" w:fill="FDF1EA"/>
          </w:tcPr>
          <w:p>
            <w:pPr>
              <w:pStyle w:val="Compact"/>
              <w:spacing w:before="20" w:after="20"/>
              <w:jc w:val="left"/>
            </w:pPr>
            <w:r>
              <w:rPr>
                <w:rStyle w:val="VerbatimChar"/>
                <w:sz w:val="16"/>
              </w:rPr>
              <w:t xml:space="preserve">chatgptService.ts</w:t>
            </w:r>
            <w:r>
              <w:rPr>
                <w:sz w:val="16"/>
              </w:rPr>
              <w:t xml:space="preserve"> </w:t>
            </w:r>
            <w:r>
              <w:rPr>
                <w:sz w:val="16"/>
              </w:rPr>
              <w:t xml:space="preserve">~L129</w:t>
            </w:r>
          </w:p>
        </w:tc>
        <w:tc>
          <w:tcPr>
            <w:tcW w:w="1777" w:type="dxa"/>
            <w:shd w:val="clear" w:color="auto" w:fill="FDF1EA"/>
          </w:tcPr>
          <w:p>
            <w:pPr>
              <w:pStyle w:val="Compact"/>
              <w:spacing w:before="20" w:after="20"/>
              <w:jc w:val="left"/>
            </w:pPr>
            <w:r>
              <w:rPr>
                <w:rStyle w:val="VerbatimChar"/>
                <w:sz w:val="16"/>
              </w:rPr>
              <w:t xml:space="preserve">sign</w:t>
            </w:r>
            <w:r>
              <w:rPr>
                <w:sz w:val="16"/>
              </w:rPr>
              <w:t xml:space="preserve"> </w:t>
            </w:r>
            <w:r>
              <w:rPr>
                <w:sz w:val="16"/>
              </w:rPr>
              <w:t xml:space="preserve">(unvalidated)</w:t>
            </w:r>
          </w:p>
        </w:tc>
        <w:tc>
          <w:tcPr>
            <w:tcW w:w="2214" w:type="dxa"/>
            <w:shd w:val="clear" w:color="auto" w:fill="FDF1EA"/>
          </w:tcPr>
          <w:p>
            <w:pPr>
              <w:pStyle w:val="Compact"/>
              <w:spacing w:before="20" w:after="20"/>
              <w:jc w:val="left"/>
            </w:pPr>
            <w:r>
              <w:rPr>
                <w:sz w:val="16"/>
              </w:rPr>
              <w:t xml:space="preserve">free text, 5 sections, Hinglish</w:t>
            </w:r>
          </w:p>
        </w:tc>
        <w:tc>
          <w:tcPr>
            <w:tcW w:w="2079" w:type="dxa"/>
            <w:shd w:val="clear" w:color="auto" w:fill="FDF1EA"/>
          </w:tcPr>
          <w:p>
            <w:pPr>
              <w:pStyle w:val="Compact"/>
              <w:spacing w:before="20" w:after="20"/>
              <w:jc w:val="left"/>
            </w:pPr>
            <w:r>
              <w:rPr>
                <w:bCs/>
                <w:b/>
                <w:sz w:val="16"/>
              </w:rPr>
              <w:t xml:space="preserve">Date not in prompt</w:t>
            </w:r>
          </w:p>
        </w:tc>
      </w:tr>
      <w:tr>
        <w:trPr>
          <w:cantSplit/>
        </w:trPr>
        <w:tc>
          <w:tcPr>
            <w:tcW w:w="1826" w:type="dxa"/>
            <w:shd w:val="clear" w:color="auto" w:fill="FFFFFF"/>
          </w:tcPr>
          <w:p>
            <w:pPr>
              <w:pStyle w:val="Compact"/>
              <w:spacing w:before="20" w:after="20"/>
              <w:jc w:val="left"/>
            </w:pPr>
            <w:r>
              <w:rPr>
                <w:sz w:val="16"/>
              </w:rPr>
              <w:t xml:space="preserve">Compatibility (sign1, sign2)</w:t>
            </w:r>
          </w:p>
        </w:tc>
        <w:tc>
          <w:tcPr>
            <w:tcW w:w="1851" w:type="dxa"/>
            <w:shd w:val="clear" w:color="auto" w:fill="FFFFFF"/>
          </w:tcPr>
          <w:p>
            <w:pPr>
              <w:pStyle w:val="Compact"/>
              <w:spacing w:before="20" w:after="20"/>
              <w:jc w:val="left"/>
            </w:pPr>
            <w:r>
              <w:rPr>
                <w:rStyle w:val="VerbatimChar"/>
                <w:sz w:val="16"/>
              </w:rPr>
              <w:t xml:space="preserve">chatgptService.ts</w:t>
            </w:r>
            <w:r>
              <w:rPr>
                <w:sz w:val="16"/>
              </w:rPr>
              <w:t xml:space="preserve"> </w:t>
            </w:r>
            <w:r>
              <w:rPr>
                <w:sz w:val="16"/>
              </w:rPr>
              <w:t xml:space="preserve">~L183</w:t>
            </w:r>
          </w:p>
        </w:tc>
        <w:tc>
          <w:tcPr>
            <w:tcW w:w="1777" w:type="dxa"/>
            <w:shd w:val="clear" w:color="auto" w:fill="FFFFFF"/>
          </w:tcPr>
          <w:p>
            <w:pPr>
              <w:pStyle w:val="Compact"/>
              <w:spacing w:before="20" w:after="20"/>
              <w:jc w:val="left"/>
            </w:pPr>
            <w:r>
              <w:rPr>
                <w:sz w:val="16"/>
              </w:rPr>
              <w:t xml:space="preserve">two sign strings</w:t>
            </w:r>
          </w:p>
        </w:tc>
        <w:tc>
          <w:tcPr>
            <w:tcW w:w="2214" w:type="dxa"/>
            <w:shd w:val="clear" w:color="auto" w:fill="FFFFFF"/>
          </w:tcPr>
          <w:p>
            <w:pPr>
              <w:pStyle w:val="Compact"/>
              <w:spacing w:before="20" w:after="20"/>
              <w:jc w:val="left"/>
            </w:pPr>
            <w:r>
              <w:rPr>
                <w:sz w:val="16"/>
              </w:rPr>
              <w:t xml:space="preserve">free text</w:t>
            </w:r>
          </w:p>
        </w:tc>
        <w:tc>
          <w:tcPr>
            <w:tcW w:w="2079" w:type="dxa"/>
            <w:shd w:val="clear" w:color="auto" w:fill="FFFFFF"/>
          </w:tcPr>
          <w:p>
            <w:pPr>
              <w:pStyle w:val="Compact"/>
              <w:spacing w:before="20" w:after="20"/>
              <w:jc w:val="left"/>
            </w:pPr>
            <w:r>
              <w:rPr>
                <w:sz w:val="16"/>
              </w:rPr>
              <w:t xml:space="preserve">route unused</w:t>
            </w:r>
          </w:p>
        </w:tc>
      </w:tr>
      <w:tr>
        <w:trPr>
          <w:cantSplit/>
        </w:trPr>
        <w:tc>
          <w:tcPr>
            <w:tcW w:w="1826" w:type="dxa"/>
            <w:shd w:val="clear" w:color="auto" w:fill="FDF1EA"/>
          </w:tcPr>
          <w:p>
            <w:pPr>
              <w:pStyle w:val="Compact"/>
              <w:spacing w:before="20" w:after="20"/>
              <w:jc w:val="left"/>
            </w:pPr>
            <w:r>
              <w:rPr>
                <w:sz w:val="16"/>
              </w:rPr>
              <w:t xml:space="preserve">Chart chat</w:t>
            </w:r>
          </w:p>
        </w:tc>
        <w:tc>
          <w:tcPr>
            <w:tcW w:w="1851" w:type="dxa"/>
            <w:shd w:val="clear" w:color="auto" w:fill="FDF1EA"/>
          </w:tcPr>
          <w:p>
            <w:pPr>
              <w:pStyle w:val="Compact"/>
              <w:spacing w:before="20" w:after="20"/>
              <w:jc w:val="left"/>
            </w:pPr>
            <w:r>
              <w:rPr>
                <w:rStyle w:val="VerbatimChar"/>
                <w:sz w:val="16"/>
              </w:rPr>
              <w:t xml:space="preserve">chartChatController.ts</w:t>
            </w:r>
          </w:p>
        </w:tc>
        <w:tc>
          <w:tcPr>
            <w:tcW w:w="1777" w:type="dxa"/>
            <w:shd w:val="clear" w:color="auto" w:fill="FDF1EA"/>
          </w:tcPr>
          <w:p>
            <w:pPr>
              <w:pStyle w:val="Compact"/>
              <w:spacing w:before="20" w:after="20"/>
              <w:jc w:val="left"/>
            </w:pPr>
            <w:r>
              <w:rPr>
                <w:sz w:val="16"/>
              </w:rPr>
              <w:t xml:space="preserve">question +</w:t>
            </w:r>
            <w:r>
              <w:rPr>
                <w:sz w:val="16"/>
              </w:rPr>
              <w:t xml:space="preserve"> </w:t>
            </w:r>
            <w:r>
              <w:rPr>
                <w:rStyle w:val="VerbatimChar"/>
                <w:sz w:val="16"/>
              </w:rPr>
              <w:t xml:space="preserve">birthData</w:t>
            </w:r>
          </w:p>
        </w:tc>
        <w:tc>
          <w:tcPr>
            <w:tcW w:w="2214" w:type="dxa"/>
            <w:shd w:val="clear" w:color="auto" w:fill="FDF1EA"/>
          </w:tcPr>
          <w:p>
            <w:pPr>
              <w:pStyle w:val="Compact"/>
              <w:spacing w:before="20" w:after="20"/>
              <w:jc w:val="left"/>
            </w:pPr>
            <w:r>
              <w:rPr>
                <w:sz w:val="16"/>
              </w:rPr>
              <w:t xml:space="preserve">text</w:t>
            </w:r>
          </w:p>
        </w:tc>
        <w:tc>
          <w:tcPr>
            <w:tcW w:w="2079" w:type="dxa"/>
            <w:shd w:val="clear" w:color="auto" w:fill="FDF1EA"/>
          </w:tcPr>
          <w:p>
            <w:pPr>
              <w:pStyle w:val="Compact"/>
              <w:spacing w:before="20" w:after="20"/>
              <w:jc w:val="left"/>
            </w:pPr>
            <w:r>
              <w:rPr>
                <w:sz w:val="16"/>
              </w:rPr>
              <w:t xml:space="preserve">route unused</w:t>
            </w:r>
          </w:p>
        </w:tc>
      </w:tr>
      <w:tr>
        <w:trPr>
          <w:cantSplit/>
        </w:trPr>
        <w:tc>
          <w:tcPr>
            <w:tcW w:w="1826" w:type="dxa"/>
            <w:shd w:val="clear" w:color="auto" w:fill="FFFFFF"/>
          </w:tcPr>
          <w:p>
            <w:pPr>
              <w:pStyle w:val="Compact"/>
              <w:spacing w:before="20" w:after="20"/>
              <w:jc w:val="left"/>
            </w:pPr>
            <w:r>
              <w:rPr>
                <w:sz w:val="16"/>
              </w:rPr>
              <w:t xml:space="preserve">Birth chart analyze</w:t>
            </w:r>
          </w:p>
        </w:tc>
        <w:tc>
          <w:tcPr>
            <w:tcW w:w="1851" w:type="dxa"/>
            <w:shd w:val="clear" w:color="auto" w:fill="FFFFFF"/>
          </w:tcPr>
          <w:p>
            <w:pPr>
              <w:pStyle w:val="Compact"/>
              <w:spacing w:before="20" w:after="20"/>
              <w:jc w:val="left"/>
            </w:pPr>
            <w:r>
              <w:rPr>
                <w:rStyle w:val="VerbatimChar"/>
                <w:sz w:val="16"/>
              </w:rPr>
              <w:t xml:space="preserve">birthChartRoutes.ts</w:t>
            </w:r>
            <w:r>
              <w:rPr>
                <w:sz w:val="16"/>
              </w:rPr>
              <w:t xml:space="preserve"> </w:t>
            </w:r>
            <w:r>
              <w:rPr>
                <w:sz w:val="16"/>
              </w:rPr>
              <w:t xml:space="preserve">~L19–73</w:t>
            </w:r>
          </w:p>
        </w:tc>
        <w:tc>
          <w:tcPr>
            <w:tcW w:w="1777" w:type="dxa"/>
            <w:shd w:val="clear" w:color="auto" w:fill="FFFFFF"/>
          </w:tcPr>
          <w:p>
            <w:pPr>
              <w:pStyle w:val="Compact"/>
              <w:spacing w:before="20" w:after="20"/>
              <w:jc w:val="left"/>
            </w:pPr>
            <w:r>
              <w:rPr>
                <w:sz w:val="16"/>
              </w:rPr>
              <w:t xml:space="preserve">name, zodiac, lifePath, dob, place</w:t>
            </w:r>
          </w:p>
        </w:tc>
        <w:tc>
          <w:tcPr>
            <w:tcW w:w="2214" w:type="dxa"/>
            <w:shd w:val="clear" w:color="auto" w:fill="FFFFFF"/>
          </w:tcPr>
          <w:p>
            <w:pPr>
              <w:pStyle w:val="Compact"/>
              <w:spacing w:before="20" w:after="20"/>
              <w:jc w:val="left"/>
            </w:pPr>
            <w:r>
              <w:rPr>
                <w:sz w:val="16"/>
              </w:rPr>
              <w:t xml:space="preserve">JSON:</w:t>
            </w:r>
            <w:r>
              <w:rPr>
                <w:sz w:val="16"/>
              </w:rPr>
              <w:t xml:space="preserve"> </w:t>
            </w:r>
            <w:r>
              <w:rPr>
                <w:rStyle w:val="VerbatimChar"/>
                <w:sz w:val="16"/>
              </w:rPr>
              <w:t xml:space="preserve">purpose, archetypes[3], powers[5], shadows[4], loveLanguage, relStyle, attachment, idealPartner, emotionalNeed, spiritMeaning[4], mustDo[5], mustAvoid[5]</w:t>
            </w:r>
          </w:p>
        </w:tc>
        <w:tc>
          <w:tcPr>
            <w:tcW w:w="2079" w:type="dxa"/>
            <w:shd w:val="clear" w:color="auto" w:fill="FFFFFF"/>
          </w:tcPr>
          <w:p>
            <w:pPr>
              <w:pStyle w:val="Compact"/>
              <w:spacing w:before="20" w:after="20"/>
              <w:jc w:val="left"/>
            </w:pPr>
            <w:r>
              <w:rPr>
                <w:sz w:val="16"/>
              </w:rPr>
              <w:t xml:space="preserve">Persona "world-class vedic astrologer"; no birth time or coordinates</w:t>
            </w:r>
          </w:p>
        </w:tc>
      </w:tr>
      <w:tr>
        <w:trPr>
          <w:cantSplit/>
        </w:trPr>
        <w:tc>
          <w:tcPr>
            <w:tcW w:w="1826" w:type="dxa"/>
            <w:shd w:val="clear" w:color="auto" w:fill="FDF1EA"/>
          </w:tcPr>
          <w:p>
            <w:pPr>
              <w:pStyle w:val="Compact"/>
              <w:spacing w:before="20" w:after="20"/>
              <w:jc w:val="left"/>
            </w:pPr>
            <w:r>
              <w:rPr>
                <w:sz w:val="16"/>
              </w:rPr>
              <w:t xml:space="preserve">Birth chart chat</w:t>
            </w:r>
          </w:p>
        </w:tc>
        <w:tc>
          <w:tcPr>
            <w:tcW w:w="1851" w:type="dxa"/>
            <w:shd w:val="clear" w:color="auto" w:fill="FDF1EA"/>
          </w:tcPr>
          <w:p>
            <w:pPr>
              <w:pStyle w:val="Compact"/>
              <w:spacing w:before="20" w:after="20"/>
              <w:jc w:val="left"/>
            </w:pPr>
            <w:r>
              <w:rPr>
                <w:rStyle w:val="VerbatimChar"/>
                <w:sz w:val="16"/>
              </w:rPr>
              <w:t xml:space="preserve">birthChartRoutes.ts</w:t>
            </w:r>
            <w:r>
              <w:rPr>
                <w:sz w:val="16"/>
              </w:rPr>
              <w:t xml:space="preserve"> </w:t>
            </w:r>
            <w:r>
              <w:rPr>
                <w:sz w:val="16"/>
              </w:rPr>
              <w:t xml:space="preserve">~L114–129</w:t>
            </w:r>
          </w:p>
        </w:tc>
        <w:tc>
          <w:tcPr>
            <w:tcW w:w="1777" w:type="dxa"/>
            <w:shd w:val="clear" w:color="auto" w:fill="FDF1EA"/>
          </w:tcPr>
          <w:p>
            <w:pPr>
              <w:pStyle w:val="Compact"/>
              <w:spacing w:before="20" w:after="20"/>
              <w:jc w:val="left"/>
            </w:pPr>
            <w:r>
              <w:rPr>
                <w:sz w:val="16"/>
              </w:rPr>
              <w:t xml:space="preserve">chartData + question</w:t>
            </w:r>
          </w:p>
        </w:tc>
        <w:tc>
          <w:tcPr>
            <w:tcW w:w="2214" w:type="dxa"/>
            <w:shd w:val="clear" w:color="auto" w:fill="FDF1EA"/>
          </w:tcPr>
          <w:p>
            <w:pPr>
              <w:pStyle w:val="Compact"/>
              <w:spacing w:before="20" w:after="20"/>
              <w:jc w:val="left"/>
            </w:pPr>
            <w:r>
              <w:rPr>
                <w:sz w:val="16"/>
              </w:rPr>
              <w:t xml:space="preserve">text, 4–6 sentences</w:t>
            </w:r>
          </w:p>
        </w:tc>
        <w:tc>
          <w:tcPr>
            <w:tcW w:w="2079" w:type="dxa"/>
            <w:shd w:val="clear" w:color="auto" w:fill="FDF1EA"/>
          </w:tcPr>
          <w:p>
            <w:pPr>
              <w:pStyle w:val="Compact"/>
              <w:spacing w:before="20" w:after="20"/>
              <w:jc w:val="left"/>
            </w:pPr>
            <w:r>
              <w:rPr>
                <w:sz w:val="16"/>
              </w:rPr>
              <w:t xml:space="preserve">unused</w:t>
            </w:r>
          </w:p>
        </w:tc>
      </w:tr>
      <w:tr>
        <w:trPr>
          <w:cantSplit/>
        </w:trPr>
        <w:tc>
          <w:tcPr>
            <w:tcW w:w="1826" w:type="dxa"/>
            <w:shd w:val="clear" w:color="auto" w:fill="FFFFFF"/>
          </w:tcPr>
          <w:p>
            <w:pPr>
              <w:pStyle w:val="Compact"/>
              <w:spacing w:before="20" w:after="20"/>
              <w:jc w:val="left"/>
            </w:pPr>
            <w:r>
              <w:rPr>
                <w:sz w:val="16"/>
              </w:rPr>
              <w:t xml:space="preserve">Name narrative</w:t>
            </w:r>
          </w:p>
        </w:tc>
        <w:tc>
          <w:tcPr>
            <w:tcW w:w="1851" w:type="dxa"/>
            <w:shd w:val="clear" w:color="auto" w:fill="FFFFFF"/>
          </w:tcPr>
          <w:p>
            <w:pPr>
              <w:pStyle w:val="Compact"/>
              <w:spacing w:before="20" w:after="20"/>
              <w:jc w:val="left"/>
            </w:pPr>
            <w:r>
              <w:rPr>
                <w:rStyle w:val="VerbatimChar"/>
                <w:sz w:val="16"/>
              </w:rPr>
              <w:t xml:space="preserve">nameAnalysisRoutes.ts</w:t>
            </w:r>
            <w:r>
              <w:rPr>
                <w:sz w:val="16"/>
              </w:rPr>
              <w:t xml:space="preserve"> </w:t>
            </w:r>
            <w:r>
              <w:rPr>
                <w:sz w:val="16"/>
              </w:rPr>
              <w:t xml:space="preserve">~L69–95</w:t>
            </w:r>
          </w:p>
        </w:tc>
        <w:tc>
          <w:tcPr>
            <w:tcW w:w="1777" w:type="dxa"/>
            <w:shd w:val="clear" w:color="auto" w:fill="FFFFFF"/>
          </w:tcPr>
          <w:p>
            <w:pPr>
              <w:pStyle w:val="Compact"/>
              <w:spacing w:before="20" w:after="20"/>
              <w:jc w:val="left"/>
            </w:pPr>
            <w:r>
              <w:rPr>
                <w:sz w:val="16"/>
              </w:rPr>
              <w:t xml:space="preserve">computed numerology values +</w:t>
            </w:r>
            <w:r>
              <w:rPr>
                <w:sz w:val="16"/>
              </w:rPr>
              <w:t xml:space="preserve"> </w:t>
            </w:r>
            <w:r>
              <w:rPr>
                <w:rStyle w:val="VerbatimChar"/>
                <w:sz w:val="16"/>
              </w:rPr>
              <w:t xml:space="preserve">topVariant</w:t>
            </w:r>
          </w:p>
        </w:tc>
        <w:tc>
          <w:tcPr>
            <w:tcW w:w="2214" w:type="dxa"/>
            <w:shd w:val="clear" w:color="auto" w:fill="FFFFFF"/>
          </w:tcPr>
          <w:p>
            <w:pPr>
              <w:pStyle w:val="Compact"/>
              <w:spacing w:before="20" w:after="20"/>
              <w:jc w:val="left"/>
            </w:pPr>
            <w:r>
              <w:rPr>
                <w:sz w:val="16"/>
              </w:rPr>
              <w:t xml:space="preserve">JSON:</w:t>
            </w:r>
            <w:r>
              <w:rPr>
                <w:sz w:val="16"/>
              </w:rPr>
              <w:t xml:space="preserve"> </w:t>
            </w:r>
            <w:r>
              <w:rPr>
                <w:rStyle w:val="VerbatimChar"/>
                <w:sz w:val="16"/>
              </w:rPr>
              <w:t xml:space="preserve">frictionExplanation, wealthPotential, relationshipEnergy, careerAlignment, remedies[4], signatureAnalysisNote, topVariantExplanation</w:t>
            </w:r>
          </w:p>
        </w:tc>
        <w:tc>
          <w:tcPr>
            <w:tcW w:w="2079" w:type="dxa"/>
            <w:shd w:val="clear" w:color="auto" w:fill="FFFFFF"/>
          </w:tcPr>
          <w:p>
            <w:pPr>
              <w:pStyle w:val="Compact"/>
              <w:spacing w:before="20" w:after="20"/>
              <w:jc w:val="left"/>
            </w:pPr>
            <w:r>
              <w:rPr>
                <w:bCs/>
                <w:b/>
                <w:sz w:val="16"/>
              </w:rPr>
              <w:t xml:space="preserve">Good practice:</w:t>
            </w:r>
            <w:r>
              <w:rPr>
                <w:sz w:val="16"/>
              </w:rPr>
              <w:t xml:space="preserve"> </w:t>
            </w:r>
            <w:r>
              <w:rPr>
                <w:sz w:val="16"/>
              </w:rPr>
              <w:t xml:space="preserve">"use ONLY the numbers given", "possibility, not guarantee"</w:t>
            </w:r>
          </w:p>
        </w:tc>
      </w:tr>
      <w:tr>
        <w:trPr>
          <w:cantSplit/>
        </w:trPr>
        <w:tc>
          <w:tcPr>
            <w:tcW w:w="1826" w:type="dxa"/>
            <w:shd w:val="clear" w:color="auto" w:fill="FDF1EA"/>
          </w:tcPr>
          <w:p>
            <w:pPr>
              <w:pStyle w:val="Compact"/>
              <w:spacing w:before="20" w:after="20"/>
              <w:jc w:val="left"/>
            </w:pPr>
            <w:r>
              <w:rPr>
                <w:sz w:val="16"/>
              </w:rPr>
              <w:t xml:space="preserve">Tarot timeline / karma</w:t>
            </w:r>
          </w:p>
        </w:tc>
        <w:tc>
          <w:tcPr>
            <w:tcW w:w="1851" w:type="dxa"/>
            <w:shd w:val="clear" w:color="auto" w:fill="FDF1EA"/>
          </w:tcPr>
          <w:p>
            <w:pPr>
              <w:pStyle w:val="Compact"/>
              <w:spacing w:before="20" w:after="20"/>
              <w:jc w:val="left"/>
            </w:pPr>
            <w:r>
              <w:rPr>
                <w:rStyle w:val="VerbatimChar"/>
                <w:sz w:val="16"/>
              </w:rPr>
              <w:t xml:space="preserve">index.ts</w:t>
            </w:r>
            <w:r>
              <w:rPr>
                <w:sz w:val="16"/>
              </w:rPr>
              <w:t xml:space="preserve"> </w:t>
            </w:r>
            <w:r>
              <w:rPr>
                <w:sz w:val="16"/>
              </w:rPr>
              <w:t xml:space="preserve">~L359–405</w:t>
            </w:r>
          </w:p>
        </w:tc>
        <w:tc>
          <w:tcPr>
            <w:tcW w:w="1777" w:type="dxa"/>
            <w:shd w:val="clear" w:color="auto" w:fill="FDF1EA"/>
          </w:tcPr>
          <w:p>
            <w:pPr>
              <w:pStyle w:val="Compact"/>
              <w:spacing w:before="20" w:after="20"/>
              <w:jc w:val="left"/>
            </w:pPr>
            <w:r>
              <w:rPr>
                <w:sz w:val="16"/>
              </w:rPr>
              <w:t xml:space="preserve">question, card list,</w:t>
            </w:r>
            <w:r>
              <w:rPr>
                <w:sz w:val="16"/>
              </w:rPr>
              <w:t xml:space="preserve"> </w:t>
            </w:r>
            <w:r>
              <w:rPr>
                <w:rStyle w:val="VerbatimChar"/>
                <w:sz w:val="16"/>
              </w:rPr>
              <w:t xml:space="preserve">cards[0..4].name</w:t>
            </w:r>
          </w:p>
        </w:tc>
        <w:tc>
          <w:tcPr>
            <w:tcW w:w="2214" w:type="dxa"/>
            <w:shd w:val="clear" w:color="auto" w:fill="FDF1EA"/>
          </w:tcPr>
          <w:p>
            <w:pPr>
              <w:pStyle w:val="Compact"/>
              <w:spacing w:before="20" w:after="20"/>
              <w:jc w:val="left"/>
            </w:pPr>
            <w:r>
              <w:rPr>
                <w:sz w:val="16"/>
              </w:rPr>
              <w:t xml:space="preserve">timeline: 8 text fields +</w:t>
            </w:r>
            <w:r>
              <w:rPr>
                <w:sz w:val="16"/>
              </w:rPr>
              <w:t xml:space="preserve"> </w:t>
            </w:r>
            <w:r>
              <w:rPr>
                <w:rStyle w:val="VerbatimChar"/>
                <w:sz w:val="16"/>
              </w:rPr>
              <w:t xml:space="preserve">probabilityScore</w:t>
            </w:r>
            <w:r>
              <w:rPr>
                <w:sz w:val="16"/>
              </w:rPr>
              <w:t xml:space="preserve"> </w:t>
            </w:r>
            <w:r>
              <w:rPr>
                <w:sz w:val="16"/>
              </w:rPr>
              <w:t xml:space="preserve">+</w:t>
            </w:r>
            <w:r>
              <w:rPr>
                <w:sz w:val="16"/>
              </w:rPr>
              <w:t xml:space="preserve"> </w:t>
            </w:r>
            <w:r>
              <w:rPr>
                <w:rStyle w:val="VerbatimChar"/>
                <w:sz w:val="16"/>
              </w:rPr>
              <w:t xml:space="preserve">timelineNarrative[5]</w:t>
            </w:r>
            <w:r>
              <w:rPr>
                <w:sz w:val="16"/>
              </w:rPr>
              <w:t xml:space="preserve">; karma: texts +</w:t>
            </w:r>
            <w:r>
              <w:rPr>
                <w:sz w:val="16"/>
              </w:rPr>
              <w:t xml:space="preserve"> </w:t>
            </w:r>
            <w:r>
              <w:rPr>
                <w:rStyle w:val="VerbatimChar"/>
                <w:sz w:val="16"/>
              </w:rPr>
              <w:t xml:space="preserve">energyScore, karmaBlockScore, spiritualGrowthScore</w:t>
            </w:r>
            <w:r>
              <w:rPr>
                <w:sz w:val="16"/>
              </w:rPr>
              <w:t xml:space="preserve"> </w:t>
            </w:r>
            <w:r>
              <w:rPr>
                <w:sz w:val="16"/>
              </w:rPr>
              <w:t xml:space="preserve">+</w:t>
            </w:r>
            <w:r>
              <w:rPr>
                <w:sz w:val="16"/>
              </w:rPr>
              <w:t xml:space="preserve"> </w:t>
            </w:r>
            <w:r>
              <w:rPr>
                <w:rStyle w:val="VerbatimChar"/>
                <w:sz w:val="16"/>
              </w:rPr>
              <w:t xml:space="preserve">cardInsights[3]</w:t>
            </w:r>
          </w:p>
        </w:tc>
        <w:tc>
          <w:tcPr>
            <w:tcW w:w="2079" w:type="dxa"/>
            <w:shd w:val="clear" w:color="auto" w:fill="FDF1EA"/>
          </w:tcPr>
          <w:p>
            <w:pPr>
              <w:pStyle w:val="Compact"/>
              <w:spacing w:before="20" w:after="20"/>
              <w:jc w:val="left"/>
            </w:pPr>
            <w:r>
              <w:rPr>
                <w:sz w:val="16"/>
              </w:rPr>
              <w:t xml:space="preserve">Example numbers in prompt (78, 68, 72, 61) may be copied; scores LLM-invented</w:t>
            </w:r>
          </w:p>
        </w:tc>
      </w:tr>
      <w:tr>
        <w:trPr>
          <w:cantSplit/>
        </w:trPr>
        <w:tc>
          <w:tcPr>
            <w:tcW w:w="1826" w:type="dxa"/>
            <w:shd w:val="clear" w:color="auto" w:fill="FFFFFF"/>
          </w:tcPr>
          <w:p>
            <w:pPr>
              <w:pStyle w:val="Compact"/>
              <w:spacing w:before="20" w:after="20"/>
              <w:jc w:val="left"/>
            </w:pPr>
            <w:r>
              <w:rPr>
                <w:sz w:val="16"/>
              </w:rPr>
              <w:t xml:space="preserve">Palm vision</w:t>
            </w:r>
          </w:p>
        </w:tc>
        <w:tc>
          <w:tcPr>
            <w:tcW w:w="1851" w:type="dxa"/>
            <w:shd w:val="clear" w:color="auto" w:fill="FFFFFF"/>
          </w:tcPr>
          <w:p>
            <w:pPr>
              <w:pStyle w:val="Compact"/>
              <w:spacing w:before="20" w:after="20"/>
              <w:jc w:val="left"/>
            </w:pPr>
            <w:r>
              <w:rPr>
                <w:rStyle w:val="VerbatimChar"/>
                <w:sz w:val="16"/>
              </w:rPr>
              <w:t xml:space="preserve">index.ts</w:t>
            </w:r>
            <w:r>
              <w:rPr>
                <w:sz w:val="16"/>
              </w:rPr>
              <w:t xml:space="preserve"> </w:t>
            </w:r>
            <w:r>
              <w:rPr>
                <w:sz w:val="16"/>
              </w:rPr>
              <w:t xml:space="preserve">~L464–508</w:t>
            </w:r>
          </w:p>
        </w:tc>
        <w:tc>
          <w:tcPr>
            <w:tcW w:w="1777" w:type="dxa"/>
            <w:shd w:val="clear" w:color="auto" w:fill="FFFFFF"/>
          </w:tcPr>
          <w:p>
            <w:pPr>
              <w:pStyle w:val="Compact"/>
              <w:spacing w:before="20" w:after="20"/>
              <w:jc w:val="left"/>
            </w:pPr>
            <w:r>
              <w:rPr>
                <w:sz w:val="16"/>
              </w:rPr>
              <w:t xml:space="preserve">seed, image</w:t>
            </w:r>
          </w:p>
        </w:tc>
        <w:tc>
          <w:tcPr>
            <w:tcW w:w="2214" w:type="dxa"/>
            <w:shd w:val="clear" w:color="auto" w:fill="FFFFFF"/>
          </w:tcPr>
          <w:p>
            <w:pPr>
              <w:pStyle w:val="Compact"/>
              <w:spacing w:before="20" w:after="20"/>
              <w:jc w:val="left"/>
            </w:pPr>
            <w:r>
              <w:rPr>
                <w:sz w:val="16"/>
              </w:rPr>
              <w:t xml:space="preserve">large JSON incl.</w:t>
            </w:r>
            <w:r>
              <w:rPr>
                <w:sz w:val="16"/>
              </w:rPr>
              <w:t xml:space="preserve"> </w:t>
            </w:r>
            <w:r>
              <w:rPr>
                <w:rStyle w:val="VerbatimChar"/>
                <w:sz w:val="16"/>
              </w:rPr>
              <w:t xml:space="preserve">palmScore, confidence, mounts[].strength</w:t>
            </w:r>
          </w:p>
        </w:tc>
        <w:tc>
          <w:tcPr>
            <w:tcW w:w="2079" w:type="dxa"/>
            <w:shd w:val="clear" w:color="auto" w:fill="FFFFFF"/>
          </w:tcPr>
          <w:p>
            <w:pPr>
              <w:pStyle w:val="Compact"/>
              <w:spacing w:before="20" w:after="20"/>
              <w:jc w:val="left"/>
            </w:pPr>
            <w:r>
              <w:rPr>
                <w:sz w:val="16"/>
              </w:rPr>
              <w:t xml:space="preserve">"seed ensures consistency" not enforceable</w:t>
            </w:r>
          </w:p>
        </w:tc>
      </w:tr>
      <w:tr>
        <w:trPr>
          <w:cantSplit/>
        </w:trPr>
        <w:tc>
          <w:tcPr>
            <w:tcW w:w="1826" w:type="dxa"/>
            <w:shd w:val="clear" w:color="auto" w:fill="FDF1EA"/>
          </w:tcPr>
          <w:p>
            <w:pPr>
              <w:pStyle w:val="Compact"/>
              <w:spacing w:before="20" w:after="20"/>
              <w:jc w:val="left"/>
            </w:pPr>
            <w:r>
              <w:rPr>
                <w:sz w:val="16"/>
              </w:rPr>
              <w:t xml:space="preserve">Pandit consultation</w:t>
            </w:r>
          </w:p>
        </w:tc>
        <w:tc>
          <w:tcPr>
            <w:tcW w:w="1851" w:type="dxa"/>
            <w:shd w:val="clear" w:color="auto" w:fill="FDF1EA"/>
          </w:tcPr>
          <w:p>
            <w:pPr>
              <w:pStyle w:val="Compact"/>
              <w:spacing w:before="20" w:after="20"/>
              <w:jc w:val="left"/>
            </w:pPr>
            <w:r>
              <w:rPr>
                <w:rStyle w:val="VerbatimChar"/>
                <w:sz w:val="16"/>
              </w:rPr>
              <w:t xml:space="preserve">InnerVoiceChat.tsx</w:t>
            </w:r>
            <w:r>
              <w:rPr>
                <w:sz w:val="16"/>
              </w:rPr>
              <w:t xml:space="preserve"> </w:t>
            </w:r>
            <w:r>
              <w:rPr>
                <w:sz w:val="16"/>
              </w:rPr>
              <w:t xml:space="preserve">~L31</w:t>
            </w:r>
          </w:p>
        </w:tc>
        <w:tc>
          <w:tcPr>
            <w:tcW w:w="1777" w:type="dxa"/>
            <w:shd w:val="clear" w:color="auto" w:fill="FDF1EA"/>
          </w:tcPr>
          <w:p>
            <w:pPr>
              <w:pStyle w:val="Compact"/>
              <w:spacing w:before="20" w:after="20"/>
              <w:jc w:val="left"/>
            </w:pPr>
            <w:r>
              <w:rPr>
                <w:sz w:val="16"/>
              </w:rPr>
              <w:t xml:space="preserve">full chat history</w:t>
            </w:r>
          </w:p>
        </w:tc>
        <w:tc>
          <w:tcPr>
            <w:tcW w:w="2214" w:type="dxa"/>
            <w:shd w:val="clear" w:color="auto" w:fill="FDF1EA"/>
          </w:tcPr>
          <w:p>
            <w:pPr>
              <w:pStyle w:val="Compact"/>
              <w:spacing w:before="20" w:after="20"/>
              <w:jc w:val="left"/>
            </w:pPr>
            <w:r>
              <w:rPr>
                <w:sz w:val="16"/>
              </w:rPr>
              <w:t xml:space="preserve">JSON: reply, progress,</w:t>
            </w:r>
            <w:r>
              <w:rPr>
                <w:sz w:val="16"/>
              </w:rPr>
              <w:t xml:space="preserve"> </w:t>
            </w:r>
            <w:r>
              <w:rPr>
                <w:rStyle w:val="VerbatimChar"/>
                <w:sz w:val="16"/>
              </w:rPr>
              <w:t xml:space="preserve">readyForDiagnosis</w:t>
            </w:r>
          </w:p>
        </w:tc>
        <w:tc>
          <w:tcPr>
            <w:tcW w:w="2079" w:type="dxa"/>
            <w:shd w:val="clear" w:color="auto" w:fill="FDF1EA"/>
          </w:tcPr>
          <w:p>
            <w:pPr>
              <w:pStyle w:val="Compact"/>
              <w:spacing w:before="20" w:after="20"/>
              <w:jc w:val="left"/>
            </w:pPr>
            <w:r>
              <w:rPr>
                <w:sz w:val="16"/>
              </w:rPr>
              <w:t xml:space="preserve">Persona "Pandit Rameshwar Ji"</w:t>
            </w:r>
          </w:p>
        </w:tc>
      </w:tr>
      <w:tr>
        <w:trPr>
          <w:cantSplit/>
        </w:trPr>
        <w:tc>
          <w:tcPr>
            <w:tcW w:w="1826" w:type="dxa"/>
            <w:shd w:val="clear" w:color="auto" w:fill="FFFFFF"/>
          </w:tcPr>
          <w:p>
            <w:pPr>
              <w:pStyle w:val="Compact"/>
              <w:spacing w:before="20" w:after="20"/>
              <w:jc w:val="left"/>
            </w:pPr>
            <w:r>
              <w:rPr>
                <w:sz w:val="16"/>
              </w:rPr>
              <w:t xml:space="preserve">Pandit diagnosis</w:t>
            </w:r>
          </w:p>
        </w:tc>
        <w:tc>
          <w:tcPr>
            <w:tcW w:w="1851" w:type="dxa"/>
            <w:shd w:val="clear" w:color="auto" w:fill="FFFFFF"/>
          </w:tcPr>
          <w:p>
            <w:pPr>
              <w:pStyle w:val="Compact"/>
              <w:spacing w:before="20" w:after="20"/>
              <w:jc w:val="left"/>
            </w:pPr>
            <w:r>
              <w:rPr>
                <w:rStyle w:val="VerbatimChar"/>
                <w:sz w:val="16"/>
              </w:rPr>
              <w:t xml:space="preserve">InnerVoiceChat.tsx</w:t>
            </w:r>
            <w:r>
              <w:rPr>
                <w:sz w:val="16"/>
              </w:rPr>
              <w:t xml:space="preserve"> </w:t>
            </w:r>
            <w:r>
              <w:rPr>
                <w:sz w:val="16"/>
              </w:rPr>
              <w:t xml:space="preserve">~L65</w:t>
            </w:r>
          </w:p>
        </w:tc>
        <w:tc>
          <w:tcPr>
            <w:tcW w:w="1777" w:type="dxa"/>
            <w:shd w:val="clear" w:color="auto" w:fill="FFFFFF"/>
          </w:tcPr>
          <w:p>
            <w:pPr>
              <w:pStyle w:val="Compact"/>
              <w:spacing w:before="20" w:after="20"/>
              <w:jc w:val="left"/>
            </w:pPr>
            <w:r>
              <w:rPr>
                <w:sz w:val="16"/>
              </w:rPr>
              <w:t xml:space="preserve">transcript</w:t>
            </w:r>
          </w:p>
        </w:tc>
        <w:tc>
          <w:tcPr>
            <w:tcW w:w="2214" w:type="dxa"/>
            <w:shd w:val="clear" w:color="auto" w:fill="FFFFFF"/>
          </w:tcPr>
          <w:p>
            <w:pPr>
              <w:pStyle w:val="Compact"/>
              <w:spacing w:before="20" w:after="20"/>
              <w:jc w:val="left"/>
            </w:pPr>
            <w:r>
              <w:rPr>
                <w:sz w:val="16"/>
              </w:rPr>
              <w:t xml:space="preserve">large JSON (see C2)</w:t>
            </w:r>
          </w:p>
        </w:tc>
        <w:tc>
          <w:tcPr>
            <w:tcW w:w="2079" w:type="dxa"/>
            <w:shd w:val="clear" w:color="auto" w:fill="FFFFFF"/>
          </w:tcPr>
          <w:p>
            <w:pPr>
              <w:pStyle w:val="Compact"/>
              <w:spacing w:before="20" w:after="20"/>
              <w:jc w:val="left"/>
            </w:pPr>
            <w:r>
              <w:rPr>
                <w:sz w:val="16"/>
              </w:rPr>
              <w:t xml:space="preserve">Contains example 2025 dates</w:t>
            </w:r>
          </w:p>
        </w:tc>
      </w:tr>
      <w:tr>
        <w:trPr>
          <w:cantSplit/>
        </w:trPr>
        <w:tc>
          <w:tcPr>
            <w:tcW w:w="1826" w:type="dxa"/>
            <w:shd w:val="clear" w:color="auto" w:fill="FDF1EA"/>
          </w:tcPr>
          <w:p>
            <w:pPr>
              <w:pStyle w:val="Compact"/>
              <w:spacing w:before="20" w:after="20"/>
              <w:jc w:val="left"/>
            </w:pPr>
            <w:r>
              <w:rPr>
                <w:sz w:val="16"/>
              </w:rPr>
              <w:t xml:space="preserve">Voice persona</w:t>
            </w:r>
          </w:p>
        </w:tc>
        <w:tc>
          <w:tcPr>
            <w:tcW w:w="1851" w:type="dxa"/>
            <w:shd w:val="clear" w:color="auto" w:fill="FDF1EA"/>
          </w:tcPr>
          <w:p>
            <w:pPr>
              <w:pStyle w:val="Compact"/>
              <w:spacing w:before="20" w:after="20"/>
              <w:jc w:val="left"/>
            </w:pPr>
            <w:r>
              <w:rPr>
                <w:rStyle w:val="VerbatimChar"/>
                <w:sz w:val="16"/>
              </w:rPr>
              <w:t xml:space="preserve">VoiceConsultation.tsx</w:t>
            </w:r>
            <w:r>
              <w:rPr>
                <w:sz w:val="16"/>
              </w:rPr>
              <w:t xml:space="preserve"> </w:t>
            </w:r>
            <w:r>
              <w:rPr>
                <w:sz w:val="16"/>
              </w:rPr>
              <w:t xml:space="preserve">~L145</w:t>
            </w:r>
          </w:p>
        </w:tc>
        <w:tc>
          <w:tcPr>
            <w:tcW w:w="1777" w:type="dxa"/>
            <w:shd w:val="clear" w:color="auto" w:fill="FDF1EA"/>
          </w:tcPr>
          <w:p>
            <w:pPr>
              <w:pStyle w:val="Compact"/>
              <w:spacing w:before="20" w:after="20"/>
              <w:jc w:val="left"/>
            </w:pPr>
            <w:r>
              <w:rPr>
                <w:sz w:val="16"/>
              </w:rPr>
              <w:t xml:space="preserve">history</w:t>
            </w:r>
          </w:p>
        </w:tc>
        <w:tc>
          <w:tcPr>
            <w:tcW w:w="2214" w:type="dxa"/>
            <w:shd w:val="clear" w:color="auto" w:fill="FDF1EA"/>
          </w:tcPr>
          <w:p>
            <w:pPr>
              <w:pStyle w:val="Compact"/>
              <w:spacing w:before="20" w:after="20"/>
              <w:jc w:val="left"/>
            </w:pPr>
            <w:r>
              <w:rPr>
                <w:sz w:val="16"/>
              </w:rPr>
              <w:t xml:space="preserve">spoken-style text; topic whitelist; language mirroring</w:t>
            </w:r>
          </w:p>
        </w:tc>
        <w:tc>
          <w:tcPr>
            <w:tcW w:w="2079" w:type="dxa"/>
            <w:shd w:val="clear" w:color="auto" w:fill="FDF1EA"/>
          </w:tcPr>
          <w:p>
            <w:pPr>
              <w:pStyle w:val="Compact"/>
              <w:spacing w:before="20" w:after="20"/>
              <w:jc w:val="left"/>
            </w:pPr>
            <w:r>
              <w:rPr>
                <w:sz w:val="16"/>
              </w:rPr>
              <w:t xml:space="preserve">Off-topic refusal split between prompt and regex</w:t>
            </w:r>
          </w:p>
        </w:tc>
      </w:tr>
      <w:tr>
        <w:trPr>
          <w:cantSplit/>
        </w:trPr>
        <w:tc>
          <w:tcPr>
            <w:tcW w:w="1826" w:type="dxa"/>
            <w:shd w:val="clear" w:color="auto" w:fill="FFFFFF"/>
          </w:tcPr>
          <w:p>
            <w:pPr>
              <w:pStyle w:val="Compact"/>
              <w:spacing w:before="20" w:after="20"/>
              <w:jc w:val="left"/>
            </w:pPr>
            <w:r>
              <w:rPr>
                <w:sz w:val="16"/>
              </w:rPr>
              <w:t xml:space="preserve">Translation</w:t>
            </w:r>
          </w:p>
        </w:tc>
        <w:tc>
          <w:tcPr>
            <w:tcW w:w="1851" w:type="dxa"/>
            <w:shd w:val="clear" w:color="auto" w:fill="FFFFFF"/>
          </w:tcPr>
          <w:p>
            <w:pPr>
              <w:pStyle w:val="Compact"/>
              <w:spacing w:before="20" w:after="20"/>
              <w:jc w:val="left"/>
            </w:pPr>
            <w:r>
              <w:rPr>
                <w:rStyle w:val="VerbatimChar"/>
                <w:sz w:val="16"/>
              </w:rPr>
              <w:t xml:space="preserve">VoiceConsultation.tsx#translateText</w:t>
            </w:r>
          </w:p>
        </w:tc>
        <w:tc>
          <w:tcPr>
            <w:tcW w:w="1777" w:type="dxa"/>
            <w:shd w:val="clear" w:color="auto" w:fill="FFFFFF"/>
          </w:tcPr>
          <w:p>
            <w:pPr>
              <w:pStyle w:val="Compact"/>
              <w:spacing w:before="20" w:after="20"/>
              <w:jc w:val="left"/>
            </w:pPr>
            <w:r>
              <w:rPr>
                <w:sz w:val="16"/>
              </w:rPr>
              <w:t xml:space="preserve">reply, target language</w:t>
            </w:r>
          </w:p>
        </w:tc>
        <w:tc>
          <w:tcPr>
            <w:tcW w:w="2214" w:type="dxa"/>
            <w:shd w:val="clear" w:color="auto" w:fill="FFFFFF"/>
          </w:tcPr>
          <w:p>
            <w:pPr>
              <w:pStyle w:val="Compact"/>
              <w:spacing w:before="20" w:after="20"/>
              <w:jc w:val="left"/>
            </w:pPr>
            <w:r>
              <w:rPr>
                <w:sz w:val="16"/>
              </w:rPr>
              <w:t xml:space="preserve">translation only</w:t>
            </w:r>
          </w:p>
        </w:tc>
        <w:tc>
          <w:tcPr>
            <w:tcW w:w="2079" w:type="dxa"/>
            <w:shd w:val="clear" w:color="auto" w:fill="FFFFFF"/>
          </w:tcPr>
          <w:p>
            <w:pPr>
              <w:pStyle w:val="Compact"/>
              <w:spacing w:before="20" w:after="20"/>
              <w:jc w:val="left"/>
            </w:pPr>
            <w:r>
              <w:rPr>
                <w:sz w:val="16"/>
              </w:rPr>
              <w:t xml:space="preserve">Hindi forced to Roman script</w:t>
            </w:r>
          </w:p>
        </w:tc>
      </w:tr>
      <w:tr>
        <w:trPr>
          <w:cantSplit/>
        </w:trPr>
        <w:tc>
          <w:tcPr>
            <w:tcW w:w="1826" w:type="dxa"/>
            <w:shd w:val="clear" w:color="auto" w:fill="FDF1EA"/>
          </w:tcPr>
          <w:p>
            <w:pPr>
              <w:pStyle w:val="Compact"/>
              <w:spacing w:before="20" w:after="20"/>
              <w:jc w:val="left"/>
            </w:pPr>
            <w:r>
              <w:rPr>
                <w:sz w:val="16"/>
              </w:rPr>
              <w:t xml:space="preserve">Karma score</w:t>
            </w:r>
          </w:p>
        </w:tc>
        <w:tc>
          <w:tcPr>
            <w:tcW w:w="1851" w:type="dxa"/>
            <w:shd w:val="clear" w:color="auto" w:fill="FDF1EA"/>
          </w:tcPr>
          <w:p>
            <w:pPr>
              <w:pStyle w:val="Compact"/>
              <w:spacing w:before="20" w:after="20"/>
              <w:jc w:val="left"/>
            </w:pPr>
            <w:r>
              <w:rPr>
                <w:rStyle w:val="VerbatimChar"/>
                <w:sz w:val="16"/>
              </w:rPr>
              <w:t xml:space="preserve">InnerVoiceDashboard.tsx</w:t>
            </w:r>
            <w:r>
              <w:rPr>
                <w:sz w:val="16"/>
              </w:rPr>
              <w:t xml:space="preserve"> </w:t>
            </w:r>
            <w:r>
              <w:rPr>
                <w:sz w:val="16"/>
              </w:rPr>
              <w:t xml:space="preserve">~L201</w:t>
            </w:r>
          </w:p>
        </w:tc>
        <w:tc>
          <w:tcPr>
            <w:tcW w:w="1777" w:type="dxa"/>
            <w:shd w:val="clear" w:color="auto" w:fill="FDF1EA"/>
          </w:tcPr>
          <w:p>
            <w:pPr>
              <w:pStyle w:val="Compact"/>
              <w:spacing w:before="20" w:after="20"/>
              <w:jc w:val="left"/>
            </w:pPr>
            <w:r>
              <w:rPr>
                <w:sz w:val="16"/>
              </w:rPr>
              <w:t xml:space="preserve">name, sign, nakshatra, dasha, DOB, today</w:t>
            </w:r>
          </w:p>
        </w:tc>
        <w:tc>
          <w:tcPr>
            <w:tcW w:w="2214" w:type="dxa"/>
            <w:shd w:val="clear" w:color="auto" w:fill="FDF1EA"/>
          </w:tcPr>
          <w:p>
            <w:pPr>
              <w:pStyle w:val="Compact"/>
              <w:spacing w:before="20" w:after="20"/>
              <w:jc w:val="left"/>
            </w:pPr>
            <w:r>
              <w:rPr>
                <w:rStyle w:val="VerbatimChar"/>
                <w:sz w:val="16"/>
              </w:rPr>
              <w:t xml:space="preserve">{composite, natalBase, transitBonus, behaviorBase, scoreMessage, currentDasha, transitAlerts[], radarData[6]}</w:t>
            </w:r>
          </w:p>
        </w:tc>
        <w:tc>
          <w:tcPr>
            <w:tcW w:w="2079" w:type="dxa"/>
            <w:shd w:val="clear" w:color="auto" w:fill="FDF1EA"/>
          </w:tcPr>
          <w:p>
            <w:pPr>
              <w:pStyle w:val="Compact"/>
              <w:spacing w:before="20" w:after="20"/>
              <w:jc w:val="left"/>
            </w:pPr>
            <w:r>
              <w:rPr>
                <w:sz w:val="16"/>
              </w:rPr>
              <w:t xml:space="preserve">Model is asked to "calculate" values it cannot compute</w:t>
            </w:r>
          </w:p>
        </w:tc>
      </w:tr>
      <w:tr>
        <w:trPr>
          <w:cantSplit/>
        </w:trPr>
        <w:tc>
          <w:tcPr>
            <w:tcW w:w="1826" w:type="dxa"/>
            <w:shd w:val="clear" w:color="auto" w:fill="FFFFFF"/>
          </w:tcPr>
          <w:p>
            <w:pPr>
              <w:pStyle w:val="Compact"/>
              <w:spacing w:before="20" w:after="20"/>
              <w:jc w:val="left"/>
            </w:pPr>
            <w:r>
              <w:rPr>
                <w:sz w:val="16"/>
              </w:rPr>
              <w:t xml:space="preserve">Journal / wisdom</w:t>
            </w:r>
          </w:p>
        </w:tc>
        <w:tc>
          <w:tcPr>
            <w:tcW w:w="1851" w:type="dxa"/>
            <w:shd w:val="clear" w:color="auto" w:fill="FFFFFF"/>
          </w:tcPr>
          <w:p>
            <w:pPr>
              <w:pStyle w:val="Compact"/>
              <w:spacing w:before="20" w:after="20"/>
              <w:jc w:val="left"/>
            </w:pPr>
            <w:r>
              <w:rPr>
                <w:rStyle w:val="VerbatimChar"/>
                <w:sz w:val="16"/>
              </w:rPr>
              <w:t xml:space="preserve">InnerVoiceJournal.tsx</w:t>
            </w:r>
            <w:r>
              <w:rPr>
                <w:sz w:val="16"/>
              </w:rPr>
              <w:t xml:space="preserve"> </w:t>
            </w:r>
            <w:r>
              <w:rPr>
                <w:sz w:val="16"/>
              </w:rPr>
              <w:t xml:space="preserve">~L25–56;</w:t>
            </w:r>
            <w:r>
              <w:rPr>
                <w:sz w:val="16"/>
              </w:rPr>
              <w:t xml:space="preserve"> </w:t>
            </w:r>
            <w:r>
              <w:rPr>
                <w:rStyle w:val="VerbatimChar"/>
                <w:sz w:val="16"/>
              </w:rPr>
              <w:t xml:space="preserve">InnerVoiceWisdom.tsx</w:t>
            </w:r>
          </w:p>
        </w:tc>
        <w:tc>
          <w:tcPr>
            <w:tcW w:w="1777" w:type="dxa"/>
            <w:shd w:val="clear" w:color="auto" w:fill="FFFFFF"/>
          </w:tcPr>
          <w:p>
            <w:pPr>
              <w:pStyle w:val="Compact"/>
              <w:spacing w:before="20" w:after="20"/>
              <w:jc w:val="left"/>
            </w:pPr>
            <w:r>
              <w:rPr>
                <w:sz w:val="16"/>
              </w:rPr>
              <w:t xml:space="preserve">entries / situation</w:t>
            </w:r>
          </w:p>
        </w:tc>
        <w:tc>
          <w:tcPr>
            <w:tcW w:w="2214" w:type="dxa"/>
            <w:shd w:val="clear" w:color="auto" w:fill="FFFFFF"/>
          </w:tcPr>
          <w:p>
            <w:pPr>
              <w:pStyle w:val="Compact"/>
              <w:spacing w:before="20" w:after="20"/>
              <w:jc w:val="left"/>
            </w:pPr>
            <w:r>
              <w:rPr>
                <w:sz w:val="16"/>
              </w:rPr>
              <w:t xml:space="preserve">JSON (karma impact, affirmation; verse, transliteration, meaning)</w:t>
            </w:r>
          </w:p>
        </w:tc>
        <w:tc>
          <w:tcPr>
            <w:tcW w:w="2079" w:type="dxa"/>
            <w:shd w:val="clear" w:color="auto" w:fill="FFFFFF"/>
          </w:tcPr>
          <w:p>
            <w:pPr>
              <w:pStyle w:val="Compact"/>
              <w:spacing w:before="20" w:after="20"/>
              <w:jc w:val="left"/>
            </w:pPr>
            <w:r>
              <w:rPr>
                <w:sz w:val="16"/>
              </w:rPr>
              <w:t xml:space="preserve">Verse accuracy unchecked</w:t>
            </w:r>
          </w:p>
        </w:tc>
      </w:tr>
    </w:tbl>
    <w:bookmarkEnd w:id="137"/>
    <w:bookmarkStart w:id="138" w:name="X0a5f3341d15fda310cfa9286c3245b9ba270b7f"/>
    <w:p>
      <w:pPr>
        <w:pStyle w:val="Heading2"/>
      </w:pPr>
      <w:r>
        <w:t xml:space="preserve">7.3 Local vs AI logic — authenticity summary</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395"/>
        <w:gridCol w:w="3054"/>
        <w:gridCol w:w="1609"/>
        <w:gridCol w:w="2689"/>
      </w:tblGrid>
      <w:tr>
        <w:trPr>
          <w:tblHeader w:val="true"/>
          <w:cantSplit/>
          <w:tblHeader/>
        </w:trPr>
        <w:tc>
          <w:tcPr>
            <w:tcW w:w="2395" w:type="dxa"/>
            <w:shd w:val="clear" w:color="auto" w:fill="E8935F"/>
          </w:tcPr>
          <w:p>
            <w:pPr>
              <w:pStyle w:val="Compact"/>
              <w:spacing w:before="20" w:after="20"/>
              <w:jc w:val="left"/>
            </w:pPr>
            <w:r>
              <w:rPr>
                <w:b/>
                <w:color w:val="FFFFFF"/>
                <w:sz w:val="18"/>
              </w:rPr>
              <w:t xml:space="preserve">Logic</w:t>
            </w:r>
          </w:p>
        </w:tc>
        <w:tc>
          <w:tcPr>
            <w:tcW w:w="3054" w:type="dxa"/>
            <w:shd w:val="clear" w:color="auto" w:fill="E8935F"/>
          </w:tcPr>
          <w:p>
            <w:pPr>
              <w:pStyle w:val="Compact"/>
              <w:spacing w:before="20" w:after="20"/>
              <w:jc w:val="left"/>
            </w:pPr>
            <w:r>
              <w:rPr>
                <w:b/>
                <w:color w:val="FFFFFF"/>
                <w:sz w:val="18"/>
              </w:rPr>
              <w:t xml:space="preserve">File / symbol</w:t>
            </w:r>
          </w:p>
        </w:tc>
        <w:tc>
          <w:tcPr>
            <w:tcW w:w="1609" w:type="dxa"/>
            <w:shd w:val="clear" w:color="auto" w:fill="E8935F"/>
          </w:tcPr>
          <w:p>
            <w:pPr>
              <w:pStyle w:val="Compact"/>
              <w:spacing w:before="20" w:after="20"/>
              <w:jc w:val="left"/>
            </w:pPr>
            <w:r>
              <w:rPr>
                <w:b/>
                <w:color w:val="FFFFFF"/>
                <w:sz w:val="18"/>
              </w:rPr>
              <w:t xml:space="preserve">Class</w:t>
            </w:r>
          </w:p>
        </w:tc>
        <w:tc>
          <w:tcPr>
            <w:tcW w:w="2689" w:type="dxa"/>
            <w:shd w:val="clear" w:color="auto" w:fill="E8935F"/>
          </w:tcPr>
          <w:p>
            <w:pPr>
              <w:pStyle w:val="Compact"/>
              <w:spacing w:before="20" w:after="20"/>
              <w:jc w:val="left"/>
            </w:pPr>
            <w:r>
              <w:rPr>
                <w:b/>
                <w:color w:val="FFFFFF"/>
                <w:sz w:val="18"/>
              </w:rPr>
              <w:t xml:space="preserve">Authentic astrology/numerology?</w:t>
            </w:r>
          </w:p>
        </w:tc>
      </w:tr>
      <w:tr>
        <w:trPr>
          <w:cantSplit/>
        </w:trPr>
        <w:tc>
          <w:tcPr>
            <w:tcW w:w="2395" w:type="dxa"/>
            <w:shd w:val="clear" w:color="auto" w:fill="FFFFFF"/>
          </w:tcPr>
          <w:p>
            <w:pPr>
              <w:pStyle w:val="Compact"/>
              <w:spacing w:before="20" w:after="20"/>
              <w:jc w:val="left"/>
            </w:pPr>
            <w:r>
              <w:rPr>
                <w:sz w:val="18"/>
              </w:rPr>
              <w:t xml:space="preserve">Sun sign by date cutoffs</w:t>
            </w:r>
          </w:p>
        </w:tc>
        <w:tc>
          <w:tcPr>
            <w:tcW w:w="3054" w:type="dxa"/>
            <w:shd w:val="clear" w:color="auto" w:fill="FFFFFF"/>
          </w:tcPr>
          <w:p>
            <w:pPr>
              <w:pStyle w:val="Compact"/>
              <w:spacing w:before="20" w:after="20"/>
              <w:jc w:val="left"/>
            </w:pPr>
            <w:r>
              <w:rPr>
                <w:rStyle w:val="VerbatimChar"/>
                <w:sz w:val="18"/>
              </w:rPr>
              <w:t xml:space="preserve">lib/numerology.ts#zodiacFromDob</w:t>
            </w:r>
            <w:r>
              <w:rPr>
                <w:sz w:val="18"/>
              </w:rPr>
              <w:t xml:space="preserve">;</w:t>
            </w:r>
            <w:r>
              <w:rPr>
                <w:sz w:val="18"/>
              </w:rPr>
              <w:t xml:space="preserve"> </w:t>
            </w:r>
            <w:r>
              <w:rPr>
                <w:rStyle w:val="VerbatimChar"/>
                <w:sz w:val="18"/>
              </w:rPr>
              <w:t xml:space="preserve">BirthChart.tsx#getZodiac</w:t>
            </w:r>
            <w:r>
              <w:rPr>
                <w:sz w:val="18"/>
              </w:rPr>
              <w:t xml:space="preserve">;</w:t>
            </w:r>
            <w:r>
              <w:rPr>
                <w:sz w:val="18"/>
              </w:rPr>
              <w:t xml:space="preserve"> </w:t>
            </w:r>
            <w:r>
              <w:rPr>
                <w:rStyle w:val="VerbatimChar"/>
                <w:sz w:val="18"/>
              </w:rPr>
              <w:t xml:space="preserve">CompatibilityChecker.tsx</w:t>
            </w:r>
          </w:p>
        </w:tc>
        <w:tc>
          <w:tcPr>
            <w:tcW w:w="1609" w:type="dxa"/>
            <w:shd w:val="clear" w:color="auto" w:fill="FFFFFF"/>
          </w:tcPr>
          <w:p>
            <w:pPr>
              <w:pStyle w:val="Compact"/>
              <w:spacing w:before="20" w:after="20"/>
              <w:jc w:val="left"/>
            </w:pPr>
            <w:r>
              <w:rPr>
                <w:sz w:val="18"/>
              </w:rPr>
              <w:t xml:space="preserve">LOCAL-CALC</w:t>
            </w:r>
          </w:p>
        </w:tc>
        <w:tc>
          <w:tcPr>
            <w:tcW w:w="2689" w:type="dxa"/>
            <w:shd w:val="clear" w:color="auto" w:fill="FFFFFF"/>
          </w:tcPr>
          <w:p>
            <w:pPr>
              <w:pStyle w:val="Compact"/>
              <w:spacing w:before="20" w:after="20"/>
              <w:jc w:val="left"/>
            </w:pPr>
            <w:r>
              <w:rPr>
                <w:sz w:val="18"/>
              </w:rPr>
              <w:t xml:space="preserve">Western tropical cutoffs only; year/time/ayanamsa ignored;</w:t>
            </w:r>
            <w:r>
              <w:rPr>
                <w:sz w:val="18"/>
              </w:rPr>
              <w:t xml:space="preserve"> </w:t>
            </w:r>
            <w:r>
              <w:rPr>
                <w:bCs/>
                <w:b/>
                <w:sz w:val="18"/>
              </w:rPr>
              <w:t xml:space="preserve">not</w:t>
            </w:r>
            <w:r>
              <w:rPr>
                <w:sz w:val="18"/>
              </w:rPr>
              <w:t xml:space="preserve"> </w:t>
            </w:r>
            <w:r>
              <w:rPr>
                <w:sz w:val="18"/>
              </w:rPr>
              <w:t xml:space="preserve">Vedic sidereal</w:t>
            </w:r>
          </w:p>
        </w:tc>
      </w:tr>
      <w:tr>
        <w:trPr>
          <w:cantSplit/>
        </w:trPr>
        <w:tc>
          <w:tcPr>
            <w:tcW w:w="2395" w:type="dxa"/>
            <w:shd w:val="clear" w:color="auto" w:fill="FDF1EA"/>
          </w:tcPr>
          <w:p>
            <w:pPr>
              <w:pStyle w:val="Compact"/>
              <w:spacing w:before="20" w:after="20"/>
              <w:jc w:val="left"/>
            </w:pPr>
            <w:r>
              <w:rPr>
                <w:sz w:val="18"/>
              </w:rPr>
              <w:t xml:space="preserve">Life path</w:t>
            </w:r>
          </w:p>
        </w:tc>
        <w:tc>
          <w:tcPr>
            <w:tcW w:w="3054" w:type="dxa"/>
            <w:shd w:val="clear" w:color="auto" w:fill="FDF1EA"/>
          </w:tcPr>
          <w:p>
            <w:pPr>
              <w:pStyle w:val="Compact"/>
              <w:spacing w:before="20" w:after="20"/>
              <w:jc w:val="left"/>
            </w:pPr>
            <w:r>
              <w:rPr>
                <w:rStyle w:val="VerbatimChar"/>
                <w:sz w:val="18"/>
              </w:rPr>
              <w:t xml:space="preserve">lib/numerology.ts#lifePathNumber</w:t>
            </w:r>
            <w:r>
              <w:rPr>
                <w:sz w:val="18"/>
              </w:rPr>
              <w:t xml:space="preserve"> </w:t>
            </w:r>
            <w:r>
              <w:rPr>
                <w:sz w:val="18"/>
              </w:rPr>
              <w:t xml:space="preserve">(keeps 11/22/33);</w:t>
            </w:r>
            <w:r>
              <w:rPr>
                <w:sz w:val="18"/>
              </w:rPr>
              <w:t xml:space="preserve"> </w:t>
            </w:r>
            <w:r>
              <w:rPr>
                <w:rStyle w:val="VerbatimChar"/>
                <w:sz w:val="18"/>
              </w:rPr>
              <w:t xml:space="preserve">BirthChart.tsx#getLP</w:t>
            </w:r>
            <w:r>
              <w:rPr>
                <w:sz w:val="18"/>
              </w:rPr>
              <w:t xml:space="preserve"> </w:t>
            </w:r>
            <w:r>
              <w:rPr>
                <w:sz w:val="18"/>
              </w:rPr>
              <w:t xml:space="preserve">(keeps 11/22)</w:t>
            </w:r>
          </w:p>
        </w:tc>
        <w:tc>
          <w:tcPr>
            <w:tcW w:w="1609" w:type="dxa"/>
            <w:shd w:val="clear" w:color="auto" w:fill="FDF1EA"/>
          </w:tcPr>
          <w:p>
            <w:pPr>
              <w:pStyle w:val="Compact"/>
              <w:spacing w:before="20" w:after="20"/>
              <w:jc w:val="left"/>
            </w:pPr>
            <w:r>
              <w:rPr>
                <w:sz w:val="18"/>
              </w:rPr>
              <w:t xml:space="preserve">LOCAL-CALC</w:t>
            </w:r>
          </w:p>
        </w:tc>
        <w:tc>
          <w:tcPr>
            <w:tcW w:w="2689" w:type="dxa"/>
            <w:shd w:val="clear" w:color="auto" w:fill="FDF1EA"/>
          </w:tcPr>
          <w:p>
            <w:pPr>
              <w:pStyle w:val="Compact"/>
              <w:spacing w:before="20" w:after="20"/>
              <w:jc w:val="left"/>
            </w:pPr>
            <w:r>
              <w:rPr>
                <w:sz w:val="18"/>
              </w:rPr>
              <w:t xml:space="preserve">Standard digit sum; implementations disagree on 33</w:t>
            </w:r>
          </w:p>
        </w:tc>
      </w:tr>
      <w:tr>
        <w:trPr>
          <w:cantSplit/>
        </w:trPr>
        <w:tc>
          <w:tcPr>
            <w:tcW w:w="2395" w:type="dxa"/>
            <w:shd w:val="clear" w:color="auto" w:fill="FFFFFF"/>
          </w:tcPr>
          <w:p>
            <w:pPr>
              <w:pStyle w:val="Compact"/>
              <w:spacing w:before="20" w:after="20"/>
              <w:jc w:val="left"/>
            </w:pPr>
            <w:r>
              <w:rPr>
                <w:sz w:val="18"/>
              </w:rPr>
              <w:t xml:space="preserve">Destiny / soul urge / personality / Chaldean / birth number</w:t>
            </w:r>
          </w:p>
        </w:tc>
        <w:tc>
          <w:tcPr>
            <w:tcW w:w="3054" w:type="dxa"/>
            <w:shd w:val="clear" w:color="auto" w:fill="FFFFFF"/>
          </w:tcPr>
          <w:p>
            <w:pPr>
              <w:pStyle w:val="Compact"/>
              <w:spacing w:before="20" w:after="20"/>
              <w:jc w:val="left"/>
            </w:pPr>
            <w:r>
              <w:rPr>
                <w:rStyle w:val="VerbatimChar"/>
                <w:sz w:val="18"/>
              </w:rPr>
              <w:t xml:space="preserve">lib/numerology.ts</w:t>
            </w:r>
          </w:p>
        </w:tc>
        <w:tc>
          <w:tcPr>
            <w:tcW w:w="1609" w:type="dxa"/>
            <w:shd w:val="clear" w:color="auto" w:fill="FFFFFF"/>
          </w:tcPr>
          <w:p>
            <w:pPr>
              <w:pStyle w:val="Compact"/>
              <w:spacing w:before="20" w:after="20"/>
              <w:jc w:val="left"/>
            </w:pPr>
            <w:r>
              <w:rPr>
                <w:sz w:val="18"/>
              </w:rPr>
              <w:t xml:space="preserve">LOCAL-CALC</w:t>
            </w:r>
          </w:p>
        </w:tc>
        <w:tc>
          <w:tcPr>
            <w:tcW w:w="2689" w:type="dxa"/>
            <w:shd w:val="clear" w:color="auto" w:fill="FFFFFF"/>
          </w:tcPr>
          <w:p>
            <w:pPr>
              <w:pStyle w:val="Compact"/>
              <w:spacing w:before="20" w:after="20"/>
              <w:jc w:val="left"/>
            </w:pPr>
            <w:r>
              <w:rPr>
                <w:sz w:val="18"/>
              </w:rPr>
              <w:t xml:space="preserve">Conventional letter tables</w:t>
            </w:r>
          </w:p>
        </w:tc>
      </w:tr>
      <w:tr>
        <w:trPr>
          <w:cantSplit/>
        </w:trPr>
        <w:tc>
          <w:tcPr>
            <w:tcW w:w="2395" w:type="dxa"/>
            <w:shd w:val="clear" w:color="auto" w:fill="FDF1EA"/>
          </w:tcPr>
          <w:p>
            <w:pPr>
              <w:pStyle w:val="Compact"/>
              <w:spacing w:before="20" w:after="20"/>
              <w:jc w:val="left"/>
            </w:pPr>
            <w:r>
              <w:rPr>
                <w:sz w:val="18"/>
              </w:rPr>
              <w:t xml:space="preserve">Alignment score and variant ranking</w:t>
            </w:r>
          </w:p>
        </w:tc>
        <w:tc>
          <w:tcPr>
            <w:tcW w:w="3054" w:type="dxa"/>
            <w:shd w:val="clear" w:color="auto" w:fill="FDF1EA"/>
          </w:tcPr>
          <w:p>
            <w:pPr>
              <w:pStyle w:val="Compact"/>
              <w:spacing w:before="20" w:after="20"/>
              <w:jc w:val="left"/>
            </w:pPr>
            <w:r>
              <w:rPr>
                <w:rStyle w:val="VerbatimChar"/>
                <w:sz w:val="18"/>
              </w:rPr>
              <w:t xml:space="preserve">scoreNameAgainstProfile</w:t>
            </w:r>
            <w:r>
              <w:rPr>
                <w:sz w:val="18"/>
              </w:rPr>
              <w:t xml:space="preserve">,</w:t>
            </w:r>
            <w:r>
              <w:rPr>
                <w:sz w:val="18"/>
              </w:rPr>
              <w:t xml:space="preserve"> </w:t>
            </w:r>
            <w:r>
              <w:rPr>
                <w:rStyle w:val="VerbatimChar"/>
                <w:sz w:val="18"/>
              </w:rPr>
              <w:t xml:space="preserve">rankNameVariants</w:t>
            </w:r>
          </w:p>
        </w:tc>
        <w:tc>
          <w:tcPr>
            <w:tcW w:w="1609" w:type="dxa"/>
            <w:shd w:val="clear" w:color="auto" w:fill="FDF1EA"/>
          </w:tcPr>
          <w:p>
            <w:pPr>
              <w:pStyle w:val="Compact"/>
              <w:spacing w:before="20" w:after="20"/>
              <w:jc w:val="left"/>
            </w:pPr>
            <w:r>
              <w:rPr>
                <w:sz w:val="18"/>
              </w:rPr>
              <w:t xml:space="preserve">LOCAL-CALC</w:t>
            </w:r>
          </w:p>
        </w:tc>
        <w:tc>
          <w:tcPr>
            <w:tcW w:w="2689" w:type="dxa"/>
            <w:shd w:val="clear" w:color="auto" w:fill="FDF1EA"/>
          </w:tcPr>
          <w:p>
            <w:pPr>
              <w:pStyle w:val="Compact"/>
              <w:spacing w:before="20" w:after="20"/>
              <w:jc w:val="left"/>
            </w:pPr>
            <w:r>
              <w:rPr>
                <w:sz w:val="18"/>
              </w:rPr>
              <w:t xml:space="preserve">Product-defined weights, not doctrine</w:t>
            </w:r>
          </w:p>
        </w:tc>
      </w:tr>
      <w:tr>
        <w:trPr>
          <w:cantSplit/>
        </w:trPr>
        <w:tc>
          <w:tcPr>
            <w:tcW w:w="2395" w:type="dxa"/>
            <w:shd w:val="clear" w:color="auto" w:fill="FFFFFF"/>
          </w:tcPr>
          <w:p>
            <w:pPr>
              <w:pStyle w:val="Compact"/>
              <w:spacing w:before="20" w:after="20"/>
              <w:jc w:val="left"/>
            </w:pPr>
            <w:r>
              <w:rPr>
                <w:sz w:val="18"/>
              </w:rPr>
              <w:t xml:space="preserve">Lucky numbers / colours / dates / handles</w:t>
            </w:r>
          </w:p>
        </w:tc>
        <w:tc>
          <w:tcPr>
            <w:tcW w:w="3054" w:type="dxa"/>
            <w:shd w:val="clear" w:color="auto" w:fill="FFFFFF"/>
          </w:tcPr>
          <w:p>
            <w:pPr>
              <w:pStyle w:val="Compact"/>
              <w:spacing w:before="20" w:after="20"/>
              <w:jc w:val="left"/>
            </w:pPr>
            <w:r>
              <w:rPr>
                <w:rStyle w:val="VerbatimChar"/>
                <w:sz w:val="18"/>
              </w:rPr>
              <w:t xml:space="preserve">luckyNumbers</w:t>
            </w:r>
            <w:r>
              <w:rPr>
                <w:sz w:val="18"/>
              </w:rPr>
              <w:t xml:space="preserve">,</w:t>
            </w:r>
            <w:r>
              <w:rPr>
                <w:sz w:val="18"/>
              </w:rPr>
              <w:t xml:space="preserve"> </w:t>
            </w:r>
            <w:r>
              <w:rPr>
                <w:rStyle w:val="VerbatimChar"/>
                <w:sz w:val="18"/>
              </w:rPr>
              <w:t xml:space="preserve">LUCKY_COLOR_BY_NUMBER</w:t>
            </w:r>
            <w:r>
              <w:rPr>
                <w:sz w:val="18"/>
              </w:rPr>
              <w:t xml:space="preserve">,</w:t>
            </w:r>
            <w:r>
              <w:rPr>
                <w:sz w:val="18"/>
              </w:rPr>
              <w:t xml:space="preserve"> </w:t>
            </w:r>
            <w:r>
              <w:rPr>
                <w:rStyle w:val="VerbatimChar"/>
                <w:sz w:val="18"/>
              </w:rPr>
              <w:t xml:space="preserve">luckyDates</w:t>
            </w:r>
            <w:r>
              <w:rPr>
                <w:sz w:val="18"/>
              </w:rPr>
              <w:t xml:space="preserve">,</w:t>
            </w:r>
            <w:r>
              <w:rPr>
                <w:sz w:val="18"/>
              </w:rPr>
              <w:t xml:space="preserve"> </w:t>
            </w:r>
            <w:r>
              <w:rPr>
                <w:rStyle w:val="VerbatimChar"/>
                <w:sz w:val="18"/>
              </w:rPr>
              <w:t xml:space="preserve">digitalHandleSuggestions</w:t>
            </w:r>
          </w:p>
        </w:tc>
        <w:tc>
          <w:tcPr>
            <w:tcW w:w="1609" w:type="dxa"/>
            <w:shd w:val="clear" w:color="auto" w:fill="FFFFFF"/>
          </w:tcPr>
          <w:p>
            <w:pPr>
              <w:pStyle w:val="Compact"/>
              <w:spacing w:before="20" w:after="20"/>
              <w:jc w:val="left"/>
            </w:pPr>
            <w:r>
              <w:rPr>
                <w:sz w:val="18"/>
              </w:rPr>
              <w:t xml:space="preserve">LOCAL-CALC + STATIC</w:t>
            </w:r>
          </w:p>
        </w:tc>
        <w:tc>
          <w:tcPr>
            <w:tcW w:w="2689" w:type="dxa"/>
            <w:shd w:val="clear" w:color="auto" w:fill="FFFFFF"/>
          </w:tcPr>
          <w:p>
            <w:pPr>
              <w:pStyle w:val="Compact"/>
              <w:spacing w:before="20" w:after="20"/>
              <w:jc w:val="left"/>
            </w:pPr>
            <w:r>
              <w:rPr>
                <w:sz w:val="18"/>
              </w:rPr>
              <w:t xml:space="preserve">Arbitrary mappings</w:t>
            </w:r>
          </w:p>
        </w:tc>
      </w:tr>
      <w:tr>
        <w:trPr>
          <w:cantSplit/>
        </w:trPr>
        <w:tc>
          <w:tcPr>
            <w:tcW w:w="2395" w:type="dxa"/>
            <w:shd w:val="clear" w:color="auto" w:fill="FDF1EA"/>
          </w:tcPr>
          <w:p>
            <w:pPr>
              <w:pStyle w:val="Compact"/>
              <w:spacing w:before="20" w:after="20"/>
              <w:jc w:val="left"/>
            </w:pPr>
            <w:r>
              <w:rPr>
                <w:sz w:val="18"/>
              </w:rPr>
              <w:t xml:space="preserve">Birth-chart score bars</w:t>
            </w:r>
          </w:p>
        </w:tc>
        <w:tc>
          <w:tcPr>
            <w:tcW w:w="3054" w:type="dxa"/>
            <w:shd w:val="clear" w:color="auto" w:fill="FDF1EA"/>
          </w:tcPr>
          <w:p>
            <w:pPr>
              <w:pStyle w:val="Compact"/>
              <w:spacing w:before="20" w:after="20"/>
              <w:jc w:val="left"/>
            </w:pPr>
            <w:r>
              <w:rPr>
                <w:rStyle w:val="VerbatimChar"/>
                <w:sz w:val="18"/>
              </w:rPr>
              <w:t xml:space="preserve">BirthChart.tsx#hash/dv</w:t>
            </w:r>
          </w:p>
        </w:tc>
        <w:tc>
          <w:tcPr>
            <w:tcW w:w="1609" w:type="dxa"/>
            <w:shd w:val="clear" w:color="auto" w:fill="FDF1EA"/>
          </w:tcPr>
          <w:p>
            <w:pPr>
              <w:pStyle w:val="Compact"/>
              <w:spacing w:before="20" w:after="20"/>
              <w:jc w:val="left"/>
            </w:pPr>
            <w:r>
              <w:rPr>
                <w:bCs/>
                <w:b/>
                <w:sz w:val="18"/>
              </w:rPr>
              <w:t xml:space="preserve">PSEUDO</w:t>
            </w:r>
          </w:p>
        </w:tc>
        <w:tc>
          <w:tcPr>
            <w:tcW w:w="2689" w:type="dxa"/>
            <w:shd w:val="clear" w:color="auto" w:fill="FDF1EA"/>
          </w:tcPr>
          <w:p>
            <w:pPr>
              <w:pStyle w:val="Compact"/>
              <w:spacing w:before="20" w:after="20"/>
              <w:jc w:val="left"/>
            </w:pPr>
            <w:r>
              <w:rPr>
                <w:sz w:val="18"/>
              </w:rPr>
              <w:t xml:space="preserve">No</w:t>
            </w:r>
          </w:p>
        </w:tc>
      </w:tr>
      <w:tr>
        <w:trPr>
          <w:cantSplit/>
        </w:trPr>
        <w:tc>
          <w:tcPr>
            <w:tcW w:w="2395" w:type="dxa"/>
            <w:shd w:val="clear" w:color="auto" w:fill="FFFFFF"/>
          </w:tcPr>
          <w:p>
            <w:pPr>
              <w:pStyle w:val="Compact"/>
              <w:spacing w:before="20" w:after="20"/>
              <w:jc w:val="left"/>
            </w:pPr>
            <w:r>
              <w:rPr>
                <w:sz w:val="18"/>
              </w:rPr>
              <w:t xml:space="preserve">Compatibility scores</w:t>
            </w:r>
          </w:p>
        </w:tc>
        <w:tc>
          <w:tcPr>
            <w:tcW w:w="3054" w:type="dxa"/>
            <w:shd w:val="clear" w:color="auto" w:fill="FFFFFF"/>
          </w:tcPr>
          <w:p>
            <w:pPr>
              <w:pStyle w:val="Compact"/>
              <w:spacing w:before="20" w:after="20"/>
              <w:jc w:val="left"/>
            </w:pPr>
            <w:r>
              <w:rPr>
                <w:rStyle w:val="VerbatimChar"/>
                <w:sz w:val="18"/>
              </w:rPr>
              <w:t xml:space="preserve">CompatibilityChecker.tsx#deriveScore</w:t>
            </w:r>
          </w:p>
        </w:tc>
        <w:tc>
          <w:tcPr>
            <w:tcW w:w="1609" w:type="dxa"/>
            <w:shd w:val="clear" w:color="auto" w:fill="FFFFFF"/>
          </w:tcPr>
          <w:p>
            <w:pPr>
              <w:pStyle w:val="Compact"/>
              <w:spacing w:before="20" w:after="20"/>
              <w:jc w:val="left"/>
            </w:pPr>
            <w:r>
              <w:rPr>
                <w:bCs/>
                <w:b/>
                <w:sz w:val="18"/>
              </w:rPr>
              <w:t xml:space="preserve">PSEUDO</w:t>
            </w:r>
          </w:p>
        </w:tc>
        <w:tc>
          <w:tcPr>
            <w:tcW w:w="2689" w:type="dxa"/>
            <w:shd w:val="clear" w:color="auto" w:fill="FFFFFF"/>
          </w:tcPr>
          <w:p>
            <w:pPr>
              <w:pStyle w:val="Compact"/>
              <w:spacing w:before="20" w:after="20"/>
              <w:jc w:val="left"/>
            </w:pPr>
            <w:r>
              <w:rPr>
                <w:sz w:val="18"/>
              </w:rPr>
              <w:t xml:space="preserve">No</w:t>
            </w:r>
          </w:p>
        </w:tc>
      </w:tr>
      <w:tr>
        <w:trPr>
          <w:cantSplit/>
        </w:trPr>
        <w:tc>
          <w:tcPr>
            <w:tcW w:w="2395" w:type="dxa"/>
            <w:shd w:val="clear" w:color="auto" w:fill="FDF1EA"/>
          </w:tcPr>
          <w:p>
            <w:pPr>
              <w:pStyle w:val="Compact"/>
              <w:spacing w:before="20" w:after="20"/>
              <w:jc w:val="left"/>
            </w:pPr>
            <w:r>
              <w:rPr>
                <w:sz w:val="18"/>
              </w:rPr>
              <w:t xml:space="preserve">Zodiac daily panel</w:t>
            </w:r>
          </w:p>
        </w:tc>
        <w:tc>
          <w:tcPr>
            <w:tcW w:w="3054" w:type="dxa"/>
            <w:shd w:val="clear" w:color="auto" w:fill="FDF1EA"/>
          </w:tcPr>
          <w:p>
            <w:pPr>
              <w:pStyle w:val="Compact"/>
              <w:spacing w:before="20" w:after="20"/>
              <w:jc w:val="left"/>
            </w:pPr>
            <w:r>
              <w:rPr>
                <w:rStyle w:val="VerbatimChar"/>
                <w:sz w:val="18"/>
              </w:rPr>
              <w:t xml:space="preserve">ZodiacDetail.tsx#generateDailyData</w:t>
            </w:r>
          </w:p>
        </w:tc>
        <w:tc>
          <w:tcPr>
            <w:tcW w:w="1609" w:type="dxa"/>
            <w:shd w:val="clear" w:color="auto" w:fill="FDF1EA"/>
          </w:tcPr>
          <w:p>
            <w:pPr>
              <w:pStyle w:val="Compact"/>
              <w:spacing w:before="20" w:after="20"/>
              <w:jc w:val="left"/>
            </w:pPr>
            <w:r>
              <w:rPr>
                <w:bCs/>
                <w:b/>
                <w:sz w:val="18"/>
              </w:rPr>
              <w:t xml:space="preserve">PSEUDO</w:t>
            </w:r>
          </w:p>
        </w:tc>
        <w:tc>
          <w:tcPr>
            <w:tcW w:w="2689" w:type="dxa"/>
            <w:shd w:val="clear" w:color="auto" w:fill="FDF1EA"/>
          </w:tcPr>
          <w:p>
            <w:pPr>
              <w:pStyle w:val="Compact"/>
              <w:spacing w:before="20" w:after="20"/>
              <w:jc w:val="left"/>
            </w:pPr>
            <w:r>
              <w:rPr>
                <w:sz w:val="18"/>
              </w:rPr>
              <w:t xml:space="preserve">No</w:t>
            </w:r>
          </w:p>
        </w:tc>
      </w:tr>
      <w:tr>
        <w:trPr>
          <w:cantSplit/>
        </w:trPr>
        <w:tc>
          <w:tcPr>
            <w:tcW w:w="2395" w:type="dxa"/>
            <w:shd w:val="clear" w:color="auto" w:fill="FFFFFF"/>
          </w:tcPr>
          <w:p>
            <w:pPr>
              <w:pStyle w:val="Compact"/>
              <w:spacing w:before="20" w:after="20"/>
              <w:jc w:val="left"/>
            </w:pPr>
            <w:r>
              <w:rPr>
                <w:sz w:val="18"/>
              </w:rPr>
              <w:t xml:space="preserve">Palm metrics</w:t>
            </w:r>
          </w:p>
        </w:tc>
        <w:tc>
          <w:tcPr>
            <w:tcW w:w="3054" w:type="dxa"/>
            <w:shd w:val="clear" w:color="auto" w:fill="FFFFFF"/>
          </w:tcPr>
          <w:p>
            <w:pPr>
              <w:pStyle w:val="Compact"/>
              <w:spacing w:before="20" w:after="20"/>
              <w:jc w:val="left"/>
            </w:pPr>
            <w:r>
              <w:rPr>
                <w:rStyle w:val="VerbatimChar"/>
                <w:sz w:val="18"/>
              </w:rPr>
              <w:t xml:space="preserve">lib/palmAnalysis/*</w:t>
            </w:r>
          </w:p>
        </w:tc>
        <w:tc>
          <w:tcPr>
            <w:tcW w:w="1609" w:type="dxa"/>
            <w:shd w:val="clear" w:color="auto" w:fill="FFFFFF"/>
          </w:tcPr>
          <w:p>
            <w:pPr>
              <w:pStyle w:val="Compact"/>
              <w:spacing w:before="20" w:after="20"/>
              <w:jc w:val="left"/>
            </w:pPr>
            <w:r>
              <w:rPr>
                <w:sz w:val="18"/>
              </w:rPr>
              <w:t xml:space="preserve">LOCAL-CALC over templates</w:t>
            </w:r>
          </w:p>
        </w:tc>
        <w:tc>
          <w:tcPr>
            <w:tcW w:w="2689" w:type="dxa"/>
            <w:shd w:val="clear" w:color="auto" w:fill="FFFFFF"/>
          </w:tcPr>
          <w:p>
            <w:pPr>
              <w:pStyle w:val="Compact"/>
              <w:spacing w:before="20" w:after="20"/>
              <w:jc w:val="left"/>
            </w:pPr>
            <w:r>
              <w:rPr>
                <w:sz w:val="18"/>
              </w:rPr>
              <w:t xml:space="preserve">No</w:t>
            </w:r>
          </w:p>
        </w:tc>
      </w:tr>
      <w:tr>
        <w:trPr>
          <w:cantSplit/>
        </w:trPr>
        <w:tc>
          <w:tcPr>
            <w:tcW w:w="2395" w:type="dxa"/>
            <w:shd w:val="clear" w:color="auto" w:fill="FDF1EA"/>
          </w:tcPr>
          <w:p>
            <w:pPr>
              <w:pStyle w:val="Compact"/>
              <w:spacing w:before="20" w:after="20"/>
              <w:jc w:val="left"/>
            </w:pPr>
            <w:r>
              <w:rPr>
                <w:sz w:val="18"/>
              </w:rPr>
              <w:t xml:space="preserve">Karma composite</w:t>
            </w:r>
          </w:p>
        </w:tc>
        <w:tc>
          <w:tcPr>
            <w:tcW w:w="3054" w:type="dxa"/>
            <w:shd w:val="clear" w:color="auto" w:fill="FDF1EA"/>
          </w:tcPr>
          <w:p>
            <w:pPr>
              <w:pStyle w:val="Compact"/>
              <w:spacing w:before="20" w:after="20"/>
              <w:jc w:val="left"/>
            </w:pPr>
            <w:r>
              <w:rPr>
                <w:rStyle w:val="VerbatimChar"/>
                <w:sz w:val="18"/>
              </w:rPr>
              <w:t xml:space="preserve">InnerVoiceDashboard.tsx</w:t>
            </w:r>
          </w:p>
        </w:tc>
        <w:tc>
          <w:tcPr>
            <w:tcW w:w="1609" w:type="dxa"/>
            <w:shd w:val="clear" w:color="auto" w:fill="FDF1EA"/>
          </w:tcPr>
          <w:p>
            <w:pPr>
              <w:pStyle w:val="Compact"/>
              <w:spacing w:before="20" w:after="20"/>
              <w:jc w:val="left"/>
            </w:pPr>
            <w:r>
              <w:rPr>
                <w:sz w:val="18"/>
              </w:rPr>
              <w:t xml:space="preserve">LOCAL-CALC over LLM numbers</w:t>
            </w:r>
          </w:p>
        </w:tc>
        <w:tc>
          <w:tcPr>
            <w:tcW w:w="2689" w:type="dxa"/>
            <w:shd w:val="clear" w:color="auto" w:fill="FDF1EA"/>
          </w:tcPr>
          <w:p>
            <w:pPr>
              <w:pStyle w:val="Compact"/>
              <w:spacing w:before="20" w:after="20"/>
              <w:jc w:val="left"/>
            </w:pPr>
            <w:r>
              <w:rPr>
                <w:sz w:val="18"/>
              </w:rPr>
              <w:t xml:space="preserve">Partly</w:t>
            </w:r>
          </w:p>
        </w:tc>
      </w:tr>
      <w:tr>
        <w:trPr>
          <w:cantSplit/>
        </w:trPr>
        <w:tc>
          <w:tcPr>
            <w:tcW w:w="2395" w:type="dxa"/>
            <w:shd w:val="clear" w:color="auto" w:fill="FFFFFF"/>
          </w:tcPr>
          <w:p>
            <w:pPr>
              <w:pStyle w:val="Compact"/>
              <w:spacing w:before="20" w:after="20"/>
              <w:jc w:val="left"/>
            </w:pPr>
            <w:r>
              <w:rPr>
                <w:sz w:val="18"/>
              </w:rPr>
              <w:t xml:space="preserve">Tarot deck</w:t>
            </w:r>
          </w:p>
        </w:tc>
        <w:tc>
          <w:tcPr>
            <w:tcW w:w="3054" w:type="dxa"/>
            <w:shd w:val="clear" w:color="auto" w:fill="FFFFFF"/>
          </w:tcPr>
          <w:p>
            <w:pPr>
              <w:pStyle w:val="Compact"/>
              <w:spacing w:before="20" w:after="20"/>
              <w:jc w:val="left"/>
            </w:pPr>
            <w:r>
              <w:rPr>
                <w:rStyle w:val="VerbatimChar"/>
                <w:sz w:val="18"/>
              </w:rPr>
              <w:t xml:space="preserve">data/tarotData.ts</w:t>
            </w:r>
            <w:r>
              <w:rPr>
                <w:sz w:val="18"/>
              </w:rPr>
              <w:t xml:space="preserve"> </w:t>
            </w:r>
            <w:r>
              <w:rPr>
                <w:sz w:val="18"/>
              </w:rPr>
              <w:t xml:space="preserve">+</w:t>
            </w:r>
            <w:r>
              <w:rPr>
                <w:sz w:val="18"/>
              </w:rPr>
              <w:t xml:space="preserve"> </w:t>
            </w:r>
            <w:r>
              <w:rPr>
                <w:rStyle w:val="VerbatimChar"/>
                <w:sz w:val="18"/>
              </w:rPr>
              <w:t xml:space="preserve">shuffleDeck</w:t>
            </w:r>
          </w:p>
        </w:tc>
        <w:tc>
          <w:tcPr>
            <w:tcW w:w="1609" w:type="dxa"/>
            <w:shd w:val="clear" w:color="auto" w:fill="FFFFFF"/>
          </w:tcPr>
          <w:p>
            <w:pPr>
              <w:pStyle w:val="Compact"/>
              <w:spacing w:before="20" w:after="20"/>
              <w:jc w:val="left"/>
            </w:pPr>
            <w:r>
              <w:rPr>
                <w:sz w:val="18"/>
              </w:rPr>
              <w:t xml:space="preserve">STATIC + client RNG</w:t>
            </w:r>
          </w:p>
        </w:tc>
        <w:tc>
          <w:tcPr>
            <w:tcW w:w="2689" w:type="dxa"/>
            <w:shd w:val="clear" w:color="auto" w:fill="FFFFFF"/>
          </w:tcPr>
          <w:p>
            <w:pPr>
              <w:pStyle w:val="Compact"/>
              <w:spacing w:before="20" w:after="20"/>
              <w:jc w:val="left"/>
            </w:pPr>
            <w:r>
              <w:rPr>
                <w:sz w:val="18"/>
              </w:rPr>
              <w:t xml:space="preserve">Card meanings static</w:t>
            </w:r>
          </w:p>
        </w:tc>
      </w:tr>
    </w:tbl>
    <w:bookmarkEnd w:id="138"/>
    <w:bookmarkStart w:id="139" w:name="X2216302960233568c195b3d86ecd5509bbbe063"/>
    <w:p>
      <w:pPr>
        <w:pStyle w:val="Heading2"/>
      </w:pPr>
      <w:r>
        <w:t xml:space="preserve">7.4 Fallback behaviour matrix</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828"/>
        <w:gridCol w:w="2197"/>
        <w:gridCol w:w="4722"/>
      </w:tblGrid>
      <w:tr>
        <w:trPr>
          <w:tblHeader w:val="true"/>
          <w:cantSplit/>
          <w:tblHeader/>
        </w:trPr>
        <w:tc>
          <w:tcPr>
            <w:tcW w:w="2828" w:type="dxa"/>
            <w:shd w:val="clear" w:color="auto" w:fill="E8935F"/>
          </w:tcPr>
          <w:p>
            <w:pPr>
              <w:pStyle w:val="Compact"/>
              <w:spacing w:before="20" w:after="20"/>
              <w:jc w:val="left"/>
            </w:pPr>
            <w:r>
              <w:rPr>
                <w:b/>
                <w:color w:val="FFFFFF"/>
                <w:sz w:val="18"/>
              </w:rPr>
              <w:t xml:space="preserve">Feature</w:t>
            </w:r>
          </w:p>
        </w:tc>
        <w:tc>
          <w:tcPr>
            <w:tcW w:w="2197" w:type="dxa"/>
            <w:shd w:val="clear" w:color="auto" w:fill="E8935F"/>
          </w:tcPr>
          <w:p>
            <w:pPr>
              <w:pStyle w:val="Compact"/>
              <w:spacing w:before="20" w:after="20"/>
              <w:jc w:val="left"/>
            </w:pPr>
            <w:r>
              <w:rPr>
                <w:b/>
                <w:color w:val="FFFFFF"/>
                <w:sz w:val="18"/>
              </w:rPr>
              <w:t xml:space="preserve">Failure</w:t>
            </w:r>
          </w:p>
        </w:tc>
        <w:tc>
          <w:tcPr>
            <w:tcW w:w="4722" w:type="dxa"/>
            <w:shd w:val="clear" w:color="auto" w:fill="E8935F"/>
          </w:tcPr>
          <w:p>
            <w:pPr>
              <w:pStyle w:val="Compact"/>
              <w:spacing w:before="20" w:after="20"/>
              <w:jc w:val="left"/>
            </w:pPr>
            <w:r>
              <w:rPr>
                <w:b/>
                <w:color w:val="FFFFFF"/>
                <w:sz w:val="18"/>
              </w:rPr>
              <w:t xml:space="preserve">User-visible result</w:t>
            </w:r>
          </w:p>
        </w:tc>
      </w:tr>
      <w:tr>
        <w:trPr>
          <w:cantSplit/>
        </w:trPr>
        <w:tc>
          <w:tcPr>
            <w:tcW w:w="2828" w:type="dxa"/>
            <w:shd w:val="clear" w:color="auto" w:fill="FFFFFF"/>
          </w:tcPr>
          <w:p>
            <w:pPr>
              <w:pStyle w:val="Compact"/>
              <w:spacing w:before="20" w:after="20"/>
              <w:jc w:val="left"/>
            </w:pPr>
            <w:r>
              <w:rPr>
                <w:sz w:val="18"/>
              </w:rPr>
              <w:t xml:space="preserve">Daily horoscope</w:t>
            </w:r>
          </w:p>
        </w:tc>
        <w:tc>
          <w:tcPr>
            <w:tcW w:w="2197" w:type="dxa"/>
            <w:shd w:val="clear" w:color="auto" w:fill="FFFFFF"/>
          </w:tcPr>
          <w:p>
            <w:pPr>
              <w:pStyle w:val="Compact"/>
              <w:spacing w:before="20" w:after="20"/>
              <w:jc w:val="left"/>
            </w:pPr>
            <w:r>
              <w:rPr>
                <w:sz w:val="18"/>
              </w:rPr>
              <w:t xml:space="preserve">missing key / provider error</w:t>
            </w:r>
          </w:p>
        </w:tc>
        <w:tc>
          <w:tcPr>
            <w:tcW w:w="4722" w:type="dxa"/>
            <w:shd w:val="clear" w:color="auto" w:fill="FFFFFF"/>
          </w:tcPr>
          <w:p>
            <w:pPr>
              <w:pStyle w:val="Compact"/>
              <w:spacing w:before="20" w:after="20"/>
              <w:jc w:val="left"/>
            </w:pPr>
            <w:r>
              <w:rPr>
                <w:sz w:val="18"/>
              </w:rPr>
              <w:t xml:space="preserve">HTTP 500 → "Failed to generate horoscope"</w:t>
            </w:r>
          </w:p>
        </w:tc>
      </w:tr>
      <w:tr>
        <w:trPr>
          <w:cantSplit/>
        </w:trPr>
        <w:tc>
          <w:tcPr>
            <w:tcW w:w="2828" w:type="dxa"/>
            <w:shd w:val="clear" w:color="auto" w:fill="FDF1EA"/>
          </w:tcPr>
          <w:p>
            <w:pPr>
              <w:pStyle w:val="Compact"/>
              <w:spacing w:before="20" w:after="20"/>
              <w:jc w:val="left"/>
            </w:pPr>
            <w:r>
              <w:rPr>
                <w:sz w:val="18"/>
              </w:rPr>
              <w:t xml:space="preserve">Interpretation birth-chart</w:t>
            </w:r>
          </w:p>
        </w:tc>
        <w:tc>
          <w:tcPr>
            <w:tcW w:w="2197" w:type="dxa"/>
            <w:shd w:val="clear" w:color="auto" w:fill="FDF1EA"/>
          </w:tcPr>
          <w:p>
            <w:pPr>
              <w:pStyle w:val="Compact"/>
              <w:spacing w:before="20" w:after="20"/>
              <w:jc w:val="left"/>
            </w:pPr>
            <w:r>
              <w:rPr>
                <w:sz w:val="18"/>
              </w:rPr>
              <w:t xml:space="preserve">HTTP 402 only</w:t>
            </w:r>
          </w:p>
        </w:tc>
        <w:tc>
          <w:tcPr>
            <w:tcW w:w="4722" w:type="dxa"/>
            <w:shd w:val="clear" w:color="auto" w:fill="FDF1EA"/>
          </w:tcPr>
          <w:p>
            <w:pPr>
              <w:pStyle w:val="Compact"/>
              <w:spacing w:before="20" w:after="20"/>
              <w:jc w:val="left"/>
            </w:pPr>
            <w:r>
              <w:rPr>
                <w:sz w:val="18"/>
              </w:rPr>
              <w:t xml:space="preserve">canned text (other errors → 500)</w:t>
            </w:r>
          </w:p>
        </w:tc>
      </w:tr>
      <w:tr>
        <w:trPr>
          <w:cantSplit/>
        </w:trPr>
        <w:tc>
          <w:tcPr>
            <w:tcW w:w="2828" w:type="dxa"/>
            <w:shd w:val="clear" w:color="auto" w:fill="FFFFFF"/>
          </w:tcPr>
          <w:p>
            <w:pPr>
              <w:pStyle w:val="Compact"/>
              <w:spacing w:before="20" w:after="20"/>
              <w:jc w:val="left"/>
            </w:pPr>
            <w:r>
              <w:rPr>
                <w:sz w:val="18"/>
              </w:rPr>
              <w:t xml:space="preserve">Birth-chart analyze</w:t>
            </w:r>
          </w:p>
        </w:tc>
        <w:tc>
          <w:tcPr>
            <w:tcW w:w="2197" w:type="dxa"/>
            <w:shd w:val="clear" w:color="auto" w:fill="FFFFFF"/>
          </w:tcPr>
          <w:p>
            <w:pPr>
              <w:pStyle w:val="Compact"/>
              <w:spacing w:before="20" w:after="20"/>
              <w:jc w:val="left"/>
            </w:pPr>
            <w:r>
              <w:rPr>
                <w:sz w:val="18"/>
              </w:rPr>
              <w:t xml:space="preserve">any</w:t>
            </w:r>
          </w:p>
        </w:tc>
        <w:tc>
          <w:tcPr>
            <w:tcW w:w="4722" w:type="dxa"/>
            <w:shd w:val="clear" w:color="auto" w:fill="FFFFFF"/>
          </w:tcPr>
          <w:p>
            <w:pPr>
              <w:pStyle w:val="Compact"/>
              <w:spacing w:before="20" w:after="20"/>
              <w:jc w:val="left"/>
            </w:pPr>
            <w:r>
              <w:rPr>
                <w:sz w:val="18"/>
              </w:rPr>
              <w:t xml:space="preserve">error swallowed; static dictionaries + pseudo-scores</w:t>
            </w:r>
          </w:p>
        </w:tc>
      </w:tr>
      <w:tr>
        <w:trPr>
          <w:cantSplit/>
        </w:trPr>
        <w:tc>
          <w:tcPr>
            <w:tcW w:w="2828" w:type="dxa"/>
            <w:shd w:val="clear" w:color="auto" w:fill="FDF1EA"/>
          </w:tcPr>
          <w:p>
            <w:pPr>
              <w:pStyle w:val="Compact"/>
              <w:spacing w:before="20" w:after="20"/>
              <w:jc w:val="left"/>
            </w:pPr>
            <w:r>
              <w:rPr>
                <w:sz w:val="18"/>
              </w:rPr>
              <w:t xml:space="preserve">Name narrative</w:t>
            </w:r>
          </w:p>
        </w:tc>
        <w:tc>
          <w:tcPr>
            <w:tcW w:w="2197" w:type="dxa"/>
            <w:shd w:val="clear" w:color="auto" w:fill="FDF1EA"/>
          </w:tcPr>
          <w:p>
            <w:pPr>
              <w:pStyle w:val="Compact"/>
              <w:spacing w:before="20" w:after="20"/>
              <w:jc w:val="left"/>
            </w:pPr>
            <w:r>
              <w:rPr>
                <w:sz w:val="18"/>
              </w:rPr>
              <w:t xml:space="preserve">any</w:t>
            </w:r>
          </w:p>
        </w:tc>
        <w:tc>
          <w:tcPr>
            <w:tcW w:w="4722" w:type="dxa"/>
            <w:shd w:val="clear" w:color="auto" w:fill="FDF1EA"/>
          </w:tcPr>
          <w:p>
            <w:pPr>
              <w:pStyle w:val="Compact"/>
              <w:spacing w:before="20" w:after="20"/>
              <w:jc w:val="left"/>
            </w:pPr>
            <w:r>
              <w:rPr>
                <w:rStyle w:val="VerbatimChar"/>
                <w:sz w:val="18"/>
              </w:rPr>
              <w:t xml:space="preserve">mockNarrative</w:t>
            </w:r>
            <w:r>
              <w:rPr>
                <w:sz w:val="18"/>
              </w:rPr>
              <w:t xml:space="preserve">,</w:t>
            </w:r>
            <w:r>
              <w:rPr>
                <w:sz w:val="18"/>
              </w:rPr>
              <w:t xml:space="preserve"> </w:t>
            </w:r>
            <w:r>
              <w:rPr>
                <w:bCs/>
                <w:b/>
                <w:sz w:val="18"/>
              </w:rPr>
              <w:t xml:space="preserve">HTTP 200, indistinguishable</w:t>
            </w:r>
          </w:p>
        </w:tc>
      </w:tr>
      <w:tr>
        <w:trPr>
          <w:cantSplit/>
        </w:trPr>
        <w:tc>
          <w:tcPr>
            <w:tcW w:w="2828" w:type="dxa"/>
            <w:shd w:val="clear" w:color="auto" w:fill="FFFFFF"/>
          </w:tcPr>
          <w:p>
            <w:pPr>
              <w:pStyle w:val="Compact"/>
              <w:spacing w:before="20" w:after="20"/>
              <w:jc w:val="left"/>
            </w:pPr>
            <w:r>
              <w:rPr>
                <w:sz w:val="18"/>
              </w:rPr>
              <w:t xml:space="preserve">Tarot</w:t>
            </w:r>
          </w:p>
        </w:tc>
        <w:tc>
          <w:tcPr>
            <w:tcW w:w="2197" w:type="dxa"/>
            <w:shd w:val="clear" w:color="auto" w:fill="FFFFFF"/>
          </w:tcPr>
          <w:p>
            <w:pPr>
              <w:pStyle w:val="Compact"/>
              <w:spacing w:before="20" w:after="20"/>
              <w:jc w:val="left"/>
            </w:pPr>
            <w:r>
              <w:rPr>
                <w:sz w:val="18"/>
              </w:rPr>
              <w:t xml:space="preserve">any</w:t>
            </w:r>
          </w:p>
        </w:tc>
        <w:tc>
          <w:tcPr>
            <w:tcW w:w="4722" w:type="dxa"/>
            <w:shd w:val="clear" w:color="auto" w:fill="FFFFFF"/>
          </w:tcPr>
          <w:p>
            <w:pPr>
              <w:pStyle w:val="Compact"/>
              <w:spacing w:before="20" w:after="20"/>
              <w:jc w:val="left"/>
            </w:pPr>
            <w:r>
              <w:rPr>
                <w:rStyle w:val="VerbatimChar"/>
                <w:sz w:val="18"/>
              </w:rPr>
              <w:t xml:space="preserve">generateFallbackReading</w:t>
            </w:r>
            <w:r>
              <w:rPr>
                <w:sz w:val="18"/>
              </w:rPr>
              <w:t xml:space="preserve"> </w:t>
            </w:r>
            <w:r>
              <w:rPr>
                <w:sz w:val="18"/>
              </w:rPr>
              <w:t xml:space="preserve">(STATIC)</w:t>
            </w:r>
          </w:p>
        </w:tc>
      </w:tr>
      <w:tr>
        <w:trPr>
          <w:cantSplit/>
        </w:trPr>
        <w:tc>
          <w:tcPr>
            <w:tcW w:w="2828" w:type="dxa"/>
            <w:shd w:val="clear" w:color="auto" w:fill="FDF1EA"/>
          </w:tcPr>
          <w:p>
            <w:pPr>
              <w:pStyle w:val="Compact"/>
              <w:spacing w:before="20" w:after="20"/>
              <w:jc w:val="left"/>
            </w:pPr>
            <w:r>
              <w:rPr>
                <w:sz w:val="18"/>
              </w:rPr>
              <w:t xml:space="preserve">Consultation</w:t>
            </w:r>
          </w:p>
        </w:tc>
        <w:tc>
          <w:tcPr>
            <w:tcW w:w="2197" w:type="dxa"/>
            <w:shd w:val="clear" w:color="auto" w:fill="FDF1EA"/>
          </w:tcPr>
          <w:p>
            <w:pPr>
              <w:pStyle w:val="Compact"/>
              <w:spacing w:before="20" w:after="20"/>
              <w:jc w:val="left"/>
            </w:pPr>
            <w:r>
              <w:rPr>
                <w:sz w:val="18"/>
              </w:rPr>
              <w:t xml:space="preserve">bad JSON / network</w:t>
            </w:r>
          </w:p>
        </w:tc>
        <w:tc>
          <w:tcPr>
            <w:tcW w:w="4722" w:type="dxa"/>
            <w:shd w:val="clear" w:color="auto" w:fill="FDF1EA"/>
          </w:tcPr>
          <w:p>
            <w:pPr>
              <w:pStyle w:val="Compact"/>
              <w:spacing w:before="20" w:after="20"/>
              <w:jc w:val="left"/>
            </w:pPr>
            <w:r>
              <w:rPr>
                <w:sz w:val="18"/>
              </w:rPr>
              <w:t xml:space="preserve">canned greeting / apology bubble</w:t>
            </w:r>
          </w:p>
        </w:tc>
      </w:tr>
      <w:tr>
        <w:trPr>
          <w:cantSplit/>
        </w:trPr>
        <w:tc>
          <w:tcPr>
            <w:tcW w:w="2828" w:type="dxa"/>
            <w:shd w:val="clear" w:color="auto" w:fill="FFFFFF"/>
          </w:tcPr>
          <w:p>
            <w:pPr>
              <w:pStyle w:val="Compact"/>
              <w:spacing w:before="20" w:after="20"/>
              <w:jc w:val="left"/>
            </w:pPr>
            <w:r>
              <w:rPr>
                <w:sz w:val="18"/>
              </w:rPr>
              <w:t xml:space="preserve">Diagnosis</w:t>
            </w:r>
          </w:p>
        </w:tc>
        <w:tc>
          <w:tcPr>
            <w:tcW w:w="2197" w:type="dxa"/>
            <w:shd w:val="clear" w:color="auto" w:fill="FFFFFF"/>
          </w:tcPr>
          <w:p>
            <w:pPr>
              <w:pStyle w:val="Compact"/>
              <w:spacing w:before="20" w:after="20"/>
              <w:jc w:val="left"/>
            </w:pPr>
            <w:r>
              <w:rPr>
                <w:sz w:val="18"/>
              </w:rPr>
              <w:t xml:space="preserve">bad JSON</w:t>
            </w:r>
          </w:p>
        </w:tc>
        <w:tc>
          <w:tcPr>
            <w:tcW w:w="4722" w:type="dxa"/>
            <w:shd w:val="clear" w:color="auto" w:fill="FFFFFF"/>
          </w:tcPr>
          <w:p>
            <w:pPr>
              <w:pStyle w:val="Compact"/>
              <w:spacing w:before="20" w:after="20"/>
              <w:jc w:val="left"/>
            </w:pPr>
            <w:r>
              <w:rPr>
                <w:rStyle w:val="VerbatimChar"/>
                <w:sz w:val="18"/>
              </w:rPr>
              <w:t xml:space="preserve">null</w:t>
            </w:r>
            <w:r>
              <w:rPr>
                <w:sz w:val="18"/>
              </w:rPr>
              <w:t xml:space="preserve"> </w:t>
            </w:r>
            <w:r>
              <w:rPr>
                <w:sz w:val="18"/>
              </w:rPr>
              <w:t xml:space="preserve">report</w:t>
            </w:r>
          </w:p>
        </w:tc>
      </w:tr>
      <w:tr>
        <w:trPr>
          <w:cantSplit/>
        </w:trPr>
        <w:tc>
          <w:tcPr>
            <w:tcW w:w="2828" w:type="dxa"/>
            <w:shd w:val="clear" w:color="auto" w:fill="FDF1EA"/>
          </w:tcPr>
          <w:p>
            <w:pPr>
              <w:pStyle w:val="Compact"/>
              <w:spacing w:before="20" w:after="20"/>
              <w:jc w:val="left"/>
            </w:pPr>
            <w:r>
              <w:rPr>
                <w:sz w:val="18"/>
              </w:rPr>
              <w:t xml:space="preserve">Karma dashboard</w:t>
            </w:r>
          </w:p>
        </w:tc>
        <w:tc>
          <w:tcPr>
            <w:tcW w:w="2197" w:type="dxa"/>
            <w:shd w:val="clear" w:color="auto" w:fill="FDF1EA"/>
          </w:tcPr>
          <w:p>
            <w:pPr>
              <w:pStyle w:val="Compact"/>
              <w:spacing w:before="20" w:after="20"/>
              <w:jc w:val="left"/>
            </w:pPr>
            <w:r>
              <w:rPr>
                <w:sz w:val="18"/>
              </w:rPr>
              <w:t xml:space="preserve">error</w:t>
            </w:r>
          </w:p>
        </w:tc>
        <w:tc>
          <w:tcPr>
            <w:tcW w:w="4722" w:type="dxa"/>
            <w:shd w:val="clear" w:color="auto" w:fill="FDF1EA"/>
          </w:tcPr>
          <w:p>
            <w:pPr>
              <w:pStyle w:val="Compact"/>
              <w:spacing w:before="20" w:after="20"/>
              <w:jc w:val="left"/>
            </w:pPr>
            <w:r>
              <w:rPr>
                <w:sz w:val="18"/>
              </w:rPr>
              <w:t xml:space="preserve">hard-coded composite 62 shown as normal</w:t>
            </w:r>
          </w:p>
        </w:tc>
      </w:tr>
      <w:tr>
        <w:trPr>
          <w:cantSplit/>
        </w:trPr>
        <w:tc>
          <w:tcPr>
            <w:tcW w:w="2828" w:type="dxa"/>
            <w:shd w:val="clear" w:color="auto" w:fill="FFFFFF"/>
          </w:tcPr>
          <w:p>
            <w:pPr>
              <w:pStyle w:val="Compact"/>
              <w:spacing w:before="20" w:after="20"/>
              <w:jc w:val="left"/>
            </w:pPr>
            <w:r>
              <w:rPr>
                <w:sz w:val="18"/>
              </w:rPr>
              <w:t xml:space="preserve">Voice TTS</w:t>
            </w:r>
          </w:p>
        </w:tc>
        <w:tc>
          <w:tcPr>
            <w:tcW w:w="2197" w:type="dxa"/>
            <w:shd w:val="clear" w:color="auto" w:fill="FFFFFF"/>
          </w:tcPr>
          <w:p>
            <w:pPr>
              <w:pStyle w:val="Compact"/>
              <w:spacing w:before="20" w:after="20"/>
              <w:jc w:val="left"/>
            </w:pPr>
            <w:r>
              <w:rPr>
                <w:sz w:val="18"/>
              </w:rPr>
              <w:t xml:space="preserve">Sarvam error</w:t>
            </w:r>
          </w:p>
        </w:tc>
        <w:tc>
          <w:tcPr>
            <w:tcW w:w="4722" w:type="dxa"/>
            <w:shd w:val="clear" w:color="auto" w:fill="FFFFFF"/>
          </w:tcPr>
          <w:p>
            <w:pPr>
              <w:pStyle w:val="Compact"/>
              <w:spacing w:before="20" w:after="20"/>
              <w:jc w:val="left"/>
            </w:pPr>
            <w:r>
              <w:rPr>
                <w:sz w:val="18"/>
              </w:rPr>
              <w:t xml:space="preserve">backend 502; client fallback wiring not traced [UNKNOWN]</w:t>
            </w:r>
          </w:p>
        </w:tc>
      </w:tr>
    </w:tbl>
    <w:bookmarkEnd w:id="139"/>
    <w:bookmarkStart w:id="140" w:name="Xfad444f8820a037f88a1a3b34bf4c08b486bb6c"/>
    <w:p>
      <w:pPr>
        <w:pStyle w:val="Heading2"/>
      </w:pPr>
      <w:r>
        <w:t xml:space="preserve">7.5 Cost, quota and privacy</w:t>
      </w:r>
    </w:p>
    <w:p>
      <w:pPr>
        <w:numPr>
          <w:ilvl w:val="0"/>
          <w:numId w:val="1031"/>
        </w:numPr>
        <w:pStyle w:val="Compact"/>
      </w:pPr>
      <w:r>
        <w:t xml:space="preserve">Public AI, TTS and palm endpoints can be called by anyone. Free-tier model IDs hit provider rate limits; paid IDs (</w:t>
      </w:r>
      <w:r>
        <w:rPr>
          <w:rStyle w:val="VerbatimChar"/>
        </w:rPr>
        <w:t xml:space="preserve">gpt-4-turbo-preview</w:t>
      </w:r>
      <w:r>
        <w:t xml:space="preserve">,</w:t>
      </w:r>
      <w:r>
        <w:t xml:space="preserve"> </w:t>
      </w:r>
      <w:r>
        <w:rPr>
          <w:rStyle w:val="VerbatimChar"/>
        </w:rPr>
        <w:t xml:space="preserve">claude-3.5-sonnet</w:t>
      </w:r>
      <w:r>
        <w:t xml:space="preserve">) spend credit. The palm endpoint accepts up to the 20 MB body limit.</w:t>
      </w:r>
    </w:p>
    <w:p>
      <w:pPr>
        <w:numPr>
          <w:ilvl w:val="0"/>
          <w:numId w:val="1031"/>
        </w:numPr>
        <w:pStyle w:val="Compact"/>
      </w:pPr>
      <w:r>
        <w:t xml:space="preserve">Groq calls are billed to the account behind the key embedded in the JS bundle; anyone can extract and reuse it.</w:t>
      </w:r>
    </w:p>
    <w:p>
      <w:pPr>
        <w:numPr>
          <w:ilvl w:val="0"/>
          <w:numId w:val="1031"/>
        </w:numPr>
        <w:pStyle w:val="Compact"/>
      </w:pPr>
      <w:r>
        <w:t xml:space="preserve">Personal data (names, DOB, birthplace, free-text life problems, voice transcripts, journal text) is sent to third-party LLMs. No consent text or retention policy exists in code [UI copy not exhaustively audited]. Inner Voice data also persists in clear text in</w:t>
      </w:r>
      <w:r>
        <w:t xml:space="preserve"> </w:t>
      </w:r>
      <w:r>
        <w:rPr>
          <w:rStyle w:val="VerbatimChar"/>
        </w:rPr>
        <w:t xml:space="preserve">localStorage</w:t>
      </w:r>
      <w:r>
        <w:t xml:space="preserve">. TTS text (≤ 500 chars) goes to Sarvam.</w:t>
      </w:r>
    </w:p>
    <w:p>
      <w:pPr>
        <w:numPr>
          <w:ilvl w:val="0"/>
          <w:numId w:val="1031"/>
        </w:numPr>
        <w:pStyle w:val="Compact"/>
      </w:pPr>
      <w:r>
        <w:t xml:space="preserve">No content-safety layer: no crisis, medical or financial-advice handling; the diagnosis prompt asks for puja/gemstone costs and donations.</w:t>
      </w:r>
    </w:p>
    <w:bookmarkEnd w:id="140"/>
    <w:bookmarkStart w:id="141" w:name="X0426469fe65792b4f3d1c20625ee6c6b4abc781"/>
    <w:p>
      <w:pPr>
        <w:pStyle w:val="Heading2"/>
      </w:pPr>
      <w:r>
        <w:t xml:space="preserve">7.6 How to verify safely</w:t>
      </w:r>
    </w:p>
    <w:p>
      <w:pPr>
        <w:numPr>
          <w:ilvl w:val="0"/>
          <w:numId w:val="1032"/>
        </w:numPr>
        <w:pStyle w:val="Compact"/>
      </w:pPr>
      <w:r>
        <w:t xml:space="preserve">Use throwaway keys with spend caps — never the production key.</w:t>
      </w:r>
    </w:p>
    <w:p>
      <w:pPr>
        <w:numPr>
          <w:ilvl w:val="0"/>
          <w:numId w:val="1032"/>
        </w:numPr>
        <w:pStyle w:val="Compact"/>
      </w:pPr>
      <w:r>
        <w:t xml:space="preserve">Mock</w:t>
      </w:r>
      <w:r>
        <w:t xml:space="preserve"> </w:t>
      </w:r>
      <w:r>
        <w:rPr>
          <w:rStyle w:val="VerbatimChar"/>
        </w:rPr>
        <w:t xml:space="preserve">fetch</w:t>
      </w:r>
      <w:r>
        <w:t xml:space="preserve">/</w:t>
      </w:r>
      <w:r>
        <w:rPr>
          <w:rStyle w:val="VerbatimChar"/>
        </w:rPr>
        <w:t xml:space="preserve">axios</w:t>
      </w:r>
      <w:r>
        <w:t xml:space="preserve"> </w:t>
      </w:r>
      <w:r>
        <w:t xml:space="preserve">for contract tests: valid JSON, fenced JSON, prose + JSON, invalid JSON, 402, 429, timeout.</w:t>
      </w:r>
    </w:p>
    <w:p>
      <w:pPr>
        <w:numPr>
          <w:ilvl w:val="0"/>
          <w:numId w:val="1032"/>
        </w:numPr>
        <w:pStyle w:val="Compact"/>
      </w:pPr>
      <w:r>
        <w:t xml:space="preserve">Golden-fixture tests for</w:t>
      </w:r>
      <w:r>
        <w:t xml:space="preserve"> </w:t>
      </w:r>
      <w:r>
        <w:rPr>
          <w:rStyle w:val="VerbatimChar"/>
        </w:rPr>
        <w:t xml:space="preserve">lib/numerology.ts</w:t>
      </w:r>
      <w:r>
        <w:t xml:space="preserve"> </w:t>
      </w:r>
      <w:r>
        <w:t xml:space="preserve">(§15).</w:t>
      </w:r>
    </w:p>
    <w:p>
      <w:pPr>
        <w:numPr>
          <w:ilvl w:val="0"/>
          <w:numId w:val="1032"/>
        </w:numPr>
        <w:pStyle w:val="Compact"/>
      </w:pPr>
      <w:r>
        <w:t xml:space="preserve">Confirm each model ID exists in the provider's model list</w:t>
      </w:r>
      <w:r>
        <w:t xml:space="preserve"> </w:t>
      </w:r>
      <w:r>
        <w:rPr>
          <w:bCs/>
          <w:b/>
        </w:rPr>
        <w:t xml:space="preserve">before</w:t>
      </w:r>
      <w:r>
        <w:t xml:space="preserve"> </w:t>
      </w:r>
      <w:r>
        <w:t xml:space="preserve">assuming it works.</w:t>
      </w:r>
    </w:p>
    <w:bookmarkEnd w:id="141"/>
    <w:bookmarkStart w:id="142" w:name="X7eac8076408c093f9f49471169c94e400972375"/>
    <w:p>
      <w:pPr>
        <w:pStyle w:val="Heading2"/>
      </w:pPr>
      <w:r>
        <w:t xml:space="preserve">7.7 Unknowns requiring accounts or a live environment</w:t>
      </w:r>
    </w:p>
    <w:p>
      <w:pPr>
        <w:pStyle w:val="FirstParagraph"/>
      </w:pPr>
      <w:r>
        <w:t xml:space="preserve">Model availability and latency; JSON compliance rate of the free</w:t>
      </w:r>
      <w:r>
        <w:t xml:space="preserve"> </w:t>
      </w:r>
      <w:r>
        <w:rPr>
          <w:rStyle w:val="VerbatimChar"/>
        </w:rPr>
        <w:t xml:space="preserve">gemma-*</w:t>
      </w:r>
      <w:r>
        <w:t xml:space="preserve"> </w:t>
      </w:r>
      <w:r>
        <w:t xml:space="preserve">models; Sarvam voice quality and quota; whether</w:t>
      </w:r>
      <w:r>
        <w:t xml:space="preserve"> </w:t>
      </w:r>
      <w:r>
        <w:rPr>
          <w:rStyle w:val="VerbatimChar"/>
        </w:rPr>
        <w:t xml:space="preserve">response_format: json_object</w:t>
      </w:r>
      <w:r>
        <w:t xml:space="preserve"> </w:t>
      </w:r>
      <w:r>
        <w:t xml:space="preserve">is honoured by the configured Groq model; MediaPipe CDN availability from the production origin.</w:t>
      </w:r>
    </w:p>
    <w:bookmarkEnd w:id="142"/>
    <w:bookmarkEnd w:id="143"/>
    <w:bookmarkStart w:id="178" w:name="Xf85108225aaab599ef8dd4c03ed2d2296a1e9c6"/>
    <w:p>
      <w:pPr>
        <w:pStyle w:val="Heading1"/>
      </w:pPr>
      <w:r>
        <w:t xml:space="preserve">8. Frontend and User Journeys</w:t>
      </w:r>
    </w:p>
    <w:p>
      <w:pPr>
        <w:pStyle w:val="FirstParagraph"/>
      </w:pPr>
      <w:r>
        <w:t xml:space="preserve">Paths relative to</w:t>
      </w:r>
      <w:r>
        <w:t xml:space="preserve"> </w:t>
      </w:r>
      <w:r>
        <w:rPr>
          <w:rStyle w:val="VerbatimChar"/>
        </w:rPr>
        <w:t xml:space="preserve">frontend/src/</w:t>
      </w:r>
      <w:r>
        <w:t xml:space="preserve">. Not run in a browser; behaviour is from code.</w:t>
      </w:r>
    </w:p>
    <w:bookmarkStart w:id="144" w:name="X4ff59c342de6de2f621dcad88c442777fceaad9"/>
    <w:p>
      <w:pPr>
        <w:pStyle w:val="Heading2"/>
      </w:pPr>
      <w:r>
        <w:t xml:space="preserve">8.1 Route inventory</w:t>
      </w:r>
    </w:p>
    <w:p>
      <w:pPr>
        <w:pStyle w:val="FirstParagraph"/>
      </w:pPr>
      <w:r>
        <w:t xml:space="preserve">Guards:</w:t>
      </w:r>
      <w:r>
        <w:t xml:space="preserve"> </w:t>
      </w:r>
      <w:r>
        <w:rPr>
          <w:bCs/>
          <w:b/>
        </w:rPr>
        <w:t xml:space="preserve">Public</w:t>
      </w:r>
      <w:r>
        <w:t xml:space="preserve"> </w:t>
      </w:r>
      <w:r>
        <w:t xml:space="preserve">=</w:t>
      </w:r>
      <w:r>
        <w:t xml:space="preserve"> </w:t>
      </w:r>
      <w:r>
        <w:rPr>
          <w:rStyle w:val="VerbatimChar"/>
        </w:rPr>
        <w:t xml:space="preserve">PublicRoute</w:t>
      </w:r>
      <w:r>
        <w:t xml:space="preserve"> </w:t>
      </w:r>
      <w:r>
        <w:t xml:space="preserve">(redirects signed-in users via</w:t>
      </w:r>
      <w:r>
        <w:t xml:space="preserve"> </w:t>
      </w:r>
      <w:r>
        <w:rPr>
          <w:rStyle w:val="VerbatimChar"/>
        </w:rPr>
        <w:t xml:space="preserve">getPostAuthPath</w:t>
      </w:r>
      <w:r>
        <w:t xml:space="preserve">);</w:t>
      </w:r>
      <w:r>
        <w:t xml:space="preserve"> </w:t>
      </w:r>
      <w:r>
        <w:rPr>
          <w:bCs/>
          <w:b/>
        </w:rPr>
        <w:t xml:space="preserve">Onboarding</w:t>
      </w:r>
      <w:r>
        <w:t xml:space="preserve"> </w:t>
      </w:r>
      <w:r>
        <w:t xml:space="preserve">=</w:t>
      </w:r>
      <w:r>
        <w:t xml:space="preserve"> </w:t>
      </w:r>
      <w:r>
        <w:rPr>
          <w:rStyle w:val="VerbatimChar"/>
        </w:rPr>
        <w:t xml:space="preserve">GoogleOnboardingRoute</w:t>
      </w:r>
      <w:r>
        <w:t xml:space="preserve">;</w:t>
      </w:r>
      <w:r>
        <w:t xml:space="preserve"> </w:t>
      </w:r>
      <w:r>
        <w:rPr>
          <w:bCs/>
          <w:b/>
        </w:rPr>
        <w:t xml:space="preserve">Admin</w:t>
      </w:r>
      <w:r>
        <w:t xml:space="preserve"> </w:t>
      </w:r>
      <w:r>
        <w:t xml:space="preserve">=</w:t>
      </w:r>
      <w:r>
        <w:t xml:space="preserve"> </w:t>
      </w:r>
      <w:r>
        <w:rPr>
          <w:rStyle w:val="VerbatimChar"/>
        </w:rPr>
        <w:t xml:space="preserve">AdminRoute</w:t>
      </w:r>
      <w:r>
        <w:t xml:space="preserve"> </w:t>
      </w:r>
      <w:r>
        <w:t xml:space="preserve">(UX guard; real enforcement is the backend). No other route is login-gated —</w:t>
      </w:r>
      <w:r>
        <w:t xml:space="preserve"> </w:t>
      </w:r>
      <w:r>
        <w:rPr>
          <w:rStyle w:val="VerbatimChar"/>
        </w:rPr>
        <w:t xml:space="preserve">ProtectedRoute</w:t>
      </w:r>
      <w:r>
        <w:t xml:space="preserve"> </w:t>
      </w:r>
      <w:r>
        <w:t xml:space="preserve">and</w:t>
      </w:r>
      <w:r>
        <w:t xml:space="preserve"> </w:t>
      </w:r>
      <w:r>
        <w:rPr>
          <w:rStyle w:val="VerbatimChar"/>
        </w:rPr>
        <w:t xml:space="preserve">CompletedProfileRoute</w:t>
      </w:r>
      <w:r>
        <w:t xml:space="preserve"> </w:t>
      </w:r>
      <w:r>
        <w:t xml:space="preserve">exist but are unused.</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647"/>
        <w:gridCol w:w="2179"/>
        <w:gridCol w:w="1536"/>
        <w:gridCol w:w="1044"/>
        <w:gridCol w:w="2341"/>
      </w:tblGrid>
      <w:tr>
        <w:trPr>
          <w:tblHeader w:val="true"/>
          <w:cantSplit/>
          <w:tblHeader/>
        </w:trPr>
        <w:tc>
          <w:tcPr>
            <w:tcW w:w="2647" w:type="dxa"/>
            <w:shd w:val="clear" w:color="auto" w:fill="E8935F"/>
          </w:tcPr>
          <w:p>
            <w:pPr>
              <w:pStyle w:val="Compact"/>
              <w:spacing w:before="20" w:after="20"/>
              <w:jc w:val="left"/>
            </w:pPr>
            <w:r>
              <w:rPr>
                <w:b/>
                <w:color w:val="FFFFFF"/>
                <w:sz w:val="16"/>
              </w:rPr>
              <w:t xml:space="preserve">Path</w:t>
            </w:r>
          </w:p>
        </w:tc>
        <w:tc>
          <w:tcPr>
            <w:tcW w:w="2179" w:type="dxa"/>
            <w:shd w:val="clear" w:color="auto" w:fill="E8935F"/>
          </w:tcPr>
          <w:p>
            <w:pPr>
              <w:pStyle w:val="Compact"/>
              <w:spacing w:before="20" w:after="20"/>
              <w:jc w:val="left"/>
            </w:pPr>
            <w:r>
              <w:rPr>
                <w:b/>
                <w:color w:val="FFFFFF"/>
                <w:sz w:val="16"/>
              </w:rPr>
              <w:t xml:space="preserve">Component</w:t>
            </w:r>
          </w:p>
        </w:tc>
        <w:tc>
          <w:tcPr>
            <w:tcW w:w="1536" w:type="dxa"/>
            <w:shd w:val="clear" w:color="auto" w:fill="E8935F"/>
          </w:tcPr>
          <w:p>
            <w:pPr>
              <w:pStyle w:val="Compact"/>
              <w:spacing w:before="20" w:after="20"/>
              <w:jc w:val="left"/>
            </w:pPr>
            <w:r>
              <w:rPr>
                <w:b/>
                <w:color w:val="FFFFFF"/>
                <w:sz w:val="16"/>
              </w:rPr>
              <w:t xml:space="preserve">Guard / layout</w:t>
            </w:r>
          </w:p>
        </w:tc>
        <w:tc>
          <w:tcPr>
            <w:tcW w:w="1044" w:type="dxa"/>
            <w:shd w:val="clear" w:color="auto" w:fill="E8935F"/>
          </w:tcPr>
          <w:p>
            <w:pPr>
              <w:pStyle w:val="Compact"/>
              <w:spacing w:before="20" w:after="20"/>
              <w:jc w:val="left"/>
            </w:pPr>
            <w:r>
              <w:rPr>
                <w:b/>
                <w:color w:val="FFFFFF"/>
                <w:sz w:val="16"/>
              </w:rPr>
              <w:t xml:space="preserve">Feature</w:t>
            </w:r>
          </w:p>
        </w:tc>
        <w:tc>
          <w:tcPr>
            <w:tcW w:w="2341" w:type="dxa"/>
            <w:shd w:val="clear" w:color="auto" w:fill="E8935F"/>
          </w:tcPr>
          <w:p>
            <w:pPr>
              <w:pStyle w:val="Compact"/>
              <w:spacing w:before="20" w:after="20"/>
              <w:jc w:val="left"/>
            </w:pPr>
            <w:r>
              <w:rPr>
                <w:b/>
                <w:color w:val="FFFFFF"/>
                <w:sz w:val="16"/>
              </w:rPr>
              <w:t xml:space="preserve">Data source</w:t>
            </w:r>
          </w:p>
        </w:tc>
      </w:tr>
      <w:tr>
        <w:trPr>
          <w:cantSplit/>
        </w:trPr>
        <w:tc>
          <w:tcPr>
            <w:tcW w:w="2647" w:type="dxa"/>
            <w:shd w:val="clear" w:color="auto" w:fill="FFFFFF"/>
          </w:tcPr>
          <w:p>
            <w:pPr>
              <w:pStyle w:val="Compact"/>
              <w:spacing w:before="20" w:after="20"/>
              <w:jc w:val="left"/>
            </w:pPr>
            <w:r>
              <w:rPr>
                <w:rStyle w:val="VerbatimChar"/>
                <w:sz w:val="16"/>
              </w:rPr>
              <w:t xml:space="preserve">/</w:t>
            </w:r>
          </w:p>
        </w:tc>
        <w:tc>
          <w:tcPr>
            <w:tcW w:w="2179" w:type="dxa"/>
            <w:shd w:val="clear" w:color="auto" w:fill="FFFFFF"/>
          </w:tcPr>
          <w:p>
            <w:pPr>
              <w:pStyle w:val="Compact"/>
              <w:spacing w:before="20" w:after="20"/>
              <w:jc w:val="left"/>
            </w:pPr>
            <w:r>
              <w:rPr>
                <w:rStyle w:val="VerbatimChar"/>
                <w:sz w:val="16"/>
              </w:rPr>
              <w:t xml:space="preserve">pages/Index.tsx</w:t>
            </w:r>
          </w:p>
        </w:tc>
        <w:tc>
          <w:tcPr>
            <w:tcW w:w="1536" w:type="dxa"/>
            <w:shd w:val="clear" w:color="auto" w:fill="FFFFFF"/>
          </w:tcPr>
          <w:p>
            <w:pPr>
              <w:pStyle w:val="Compact"/>
              <w:spacing w:before="20" w:after="20"/>
              <w:jc w:val="left"/>
            </w:pPr>
            <w:r>
              <w:rPr>
                <w:sz w:val="16"/>
              </w:rPr>
              <w:t xml:space="preserve">Layout</w:t>
            </w:r>
          </w:p>
        </w:tc>
        <w:tc>
          <w:tcPr>
            <w:tcW w:w="1044" w:type="dxa"/>
            <w:shd w:val="clear" w:color="auto" w:fill="FFFFFF"/>
          </w:tcPr>
          <w:p>
            <w:pPr>
              <w:pStyle w:val="Compact"/>
              <w:spacing w:before="20" w:after="20"/>
              <w:jc w:val="left"/>
            </w:pPr>
            <w:r>
              <w:rPr>
                <w:sz w:val="16"/>
              </w:rPr>
              <w:t xml:space="preserve">F5</w:t>
            </w:r>
          </w:p>
        </w:tc>
        <w:tc>
          <w:tcPr>
            <w:tcW w:w="2341" w:type="dxa"/>
            <w:shd w:val="clear" w:color="auto" w:fill="FFFFFF"/>
          </w:tcPr>
          <w:p>
            <w:pPr>
              <w:pStyle w:val="Compact"/>
              <w:spacing w:before="20" w:after="20"/>
              <w:jc w:val="left"/>
            </w:pPr>
            <w:r>
              <w:rPr>
                <w:sz w:val="16"/>
              </w:rPr>
              <w:t xml:space="preserve">static</w:t>
            </w:r>
          </w:p>
        </w:tc>
      </w:tr>
      <w:tr>
        <w:trPr>
          <w:cantSplit/>
        </w:trPr>
        <w:tc>
          <w:tcPr>
            <w:tcW w:w="2647" w:type="dxa"/>
            <w:shd w:val="clear" w:color="auto" w:fill="FDF1EA"/>
          </w:tcPr>
          <w:p>
            <w:pPr>
              <w:pStyle w:val="Compact"/>
              <w:spacing w:before="20" w:after="20"/>
              <w:jc w:val="left"/>
            </w:pPr>
            <w:r>
              <w:rPr>
                <w:rStyle w:val="VerbatimChar"/>
                <w:sz w:val="16"/>
              </w:rPr>
              <w:t xml:space="preserve">/horoscopes</w:t>
            </w:r>
          </w:p>
        </w:tc>
        <w:tc>
          <w:tcPr>
            <w:tcW w:w="2179" w:type="dxa"/>
            <w:shd w:val="clear" w:color="auto" w:fill="FDF1EA"/>
          </w:tcPr>
          <w:p>
            <w:pPr>
              <w:pStyle w:val="Compact"/>
              <w:spacing w:before="20" w:after="20"/>
              <w:jc w:val="left"/>
            </w:pPr>
            <w:r>
              <w:rPr>
                <w:rStyle w:val="VerbatimChar"/>
                <w:sz w:val="16"/>
              </w:rPr>
              <w:t xml:space="preserve">DailyHoroscopes.tsx</w:t>
            </w:r>
          </w:p>
        </w:tc>
        <w:tc>
          <w:tcPr>
            <w:tcW w:w="1536" w:type="dxa"/>
            <w:shd w:val="clear" w:color="auto" w:fill="FDF1EA"/>
          </w:tcPr>
          <w:p>
            <w:pPr>
              <w:pStyle w:val="Compact"/>
              <w:spacing w:before="20" w:after="20"/>
              <w:jc w:val="left"/>
            </w:pPr>
            <w:r>
              <w:rPr>
                <w:sz w:val="16"/>
              </w:rPr>
              <w:t xml:space="preserve">Layout</w:t>
            </w:r>
          </w:p>
        </w:tc>
        <w:tc>
          <w:tcPr>
            <w:tcW w:w="1044" w:type="dxa"/>
            <w:shd w:val="clear" w:color="auto" w:fill="FDF1EA"/>
          </w:tcPr>
          <w:p>
            <w:pPr>
              <w:pStyle w:val="Compact"/>
              <w:spacing w:before="20" w:after="20"/>
              <w:jc w:val="left"/>
            </w:pPr>
            <w:r>
              <w:rPr>
                <w:sz w:val="16"/>
              </w:rPr>
              <w:t xml:space="preserve">B1</w:t>
            </w:r>
          </w:p>
        </w:tc>
        <w:tc>
          <w:tcPr>
            <w:tcW w:w="2341" w:type="dxa"/>
            <w:shd w:val="clear" w:color="auto" w:fill="FDF1EA"/>
          </w:tcPr>
          <w:p>
            <w:pPr>
              <w:pStyle w:val="Compact"/>
              <w:spacing w:before="20" w:after="20"/>
              <w:jc w:val="left"/>
            </w:pPr>
            <w:r>
              <w:rPr>
                <w:rStyle w:val="VerbatimChar"/>
                <w:sz w:val="16"/>
              </w:rPr>
              <w:t xml:space="preserve">GET /api/interpretation/horoscope/:sign</w:t>
            </w:r>
          </w:p>
        </w:tc>
      </w:tr>
      <w:tr>
        <w:trPr>
          <w:cantSplit/>
        </w:trPr>
        <w:tc>
          <w:tcPr>
            <w:tcW w:w="2647" w:type="dxa"/>
            <w:shd w:val="clear" w:color="auto" w:fill="FFFFFF"/>
          </w:tcPr>
          <w:p>
            <w:pPr>
              <w:pStyle w:val="Compact"/>
              <w:spacing w:before="20" w:after="20"/>
              <w:jc w:val="left"/>
            </w:pPr>
            <w:r>
              <w:rPr>
                <w:rStyle w:val="VerbatimChar"/>
                <w:sz w:val="16"/>
              </w:rPr>
              <w:t xml:space="preserve">/zodiac</w:t>
            </w:r>
            <w:r>
              <w:rPr>
                <w:sz w:val="16"/>
              </w:rPr>
              <w:t xml:space="preserve">,</w:t>
            </w:r>
            <w:r>
              <w:rPr>
                <w:sz w:val="16"/>
              </w:rPr>
              <w:t xml:space="preserve"> </w:t>
            </w:r>
            <w:r>
              <w:rPr>
                <w:rStyle w:val="VerbatimChar"/>
                <w:sz w:val="16"/>
              </w:rPr>
              <w:t xml:space="preserve">/zodiac/:sign</w:t>
            </w:r>
          </w:p>
        </w:tc>
        <w:tc>
          <w:tcPr>
            <w:tcW w:w="2179" w:type="dxa"/>
            <w:shd w:val="clear" w:color="auto" w:fill="FFFFFF"/>
          </w:tcPr>
          <w:p>
            <w:pPr>
              <w:pStyle w:val="Compact"/>
              <w:spacing w:before="20" w:after="20"/>
              <w:jc w:val="left"/>
            </w:pPr>
            <w:r>
              <w:rPr>
                <w:rStyle w:val="VerbatimChar"/>
                <w:sz w:val="16"/>
              </w:rPr>
              <w:t xml:space="preserve">ZodiacSigns.tsx</w:t>
            </w:r>
            <w:r>
              <w:rPr>
                <w:sz w:val="16"/>
              </w:rPr>
              <w:t xml:space="preserve">,</w:t>
            </w:r>
            <w:r>
              <w:rPr>
                <w:sz w:val="16"/>
              </w:rPr>
              <w:t xml:space="preserve"> </w:t>
            </w:r>
            <w:r>
              <w:rPr>
                <w:rStyle w:val="VerbatimChar"/>
                <w:sz w:val="16"/>
              </w:rPr>
              <w:t xml:space="preserve">ZodiacDetail.tsx</w:t>
            </w:r>
          </w:p>
        </w:tc>
        <w:tc>
          <w:tcPr>
            <w:tcW w:w="1536" w:type="dxa"/>
            <w:shd w:val="clear" w:color="auto" w:fill="FFFFFF"/>
          </w:tcPr>
          <w:p>
            <w:pPr>
              <w:pStyle w:val="Compact"/>
              <w:spacing w:before="20" w:after="20"/>
              <w:jc w:val="left"/>
            </w:pPr>
            <w:r>
              <w:rPr>
                <w:sz w:val="16"/>
              </w:rPr>
              <w:t xml:space="preserve">Layout</w:t>
            </w:r>
          </w:p>
        </w:tc>
        <w:tc>
          <w:tcPr>
            <w:tcW w:w="1044" w:type="dxa"/>
            <w:shd w:val="clear" w:color="auto" w:fill="FFFFFF"/>
          </w:tcPr>
          <w:p>
            <w:pPr>
              <w:pStyle w:val="Compact"/>
              <w:spacing w:before="20" w:after="20"/>
              <w:jc w:val="left"/>
            </w:pPr>
            <w:r>
              <w:rPr>
                <w:sz w:val="16"/>
              </w:rPr>
              <w:t xml:space="preserve">B2</w:t>
            </w:r>
          </w:p>
        </w:tc>
        <w:tc>
          <w:tcPr>
            <w:tcW w:w="2341" w:type="dxa"/>
            <w:shd w:val="clear" w:color="auto" w:fill="FFFFFF"/>
          </w:tcPr>
          <w:p>
            <w:pPr>
              <w:pStyle w:val="Compact"/>
              <w:spacing w:before="20" w:after="20"/>
              <w:jc w:val="left"/>
            </w:pPr>
            <w:r>
              <w:rPr>
                <w:sz w:val="16"/>
              </w:rPr>
              <w:t xml:space="preserve">static</w:t>
            </w:r>
            <w:r>
              <w:rPr>
                <w:sz w:val="16"/>
              </w:rPr>
              <w:t xml:space="preserve"> </w:t>
            </w:r>
            <w:r>
              <w:rPr>
                <w:rStyle w:val="VerbatimChar"/>
                <w:sz w:val="16"/>
              </w:rPr>
              <w:t xml:space="preserve">data/zodiacData.ts</w:t>
            </w:r>
            <w:r>
              <w:rPr>
                <w:sz w:val="16"/>
              </w:rPr>
              <w:t xml:space="preserve"> </w:t>
            </w:r>
            <w:r>
              <w:rPr>
                <w:sz w:val="16"/>
              </w:rPr>
              <w:t xml:space="preserve">+ seeded random</w:t>
            </w:r>
          </w:p>
        </w:tc>
      </w:tr>
      <w:tr>
        <w:trPr>
          <w:cantSplit/>
        </w:trPr>
        <w:tc>
          <w:tcPr>
            <w:tcW w:w="2647" w:type="dxa"/>
            <w:shd w:val="clear" w:color="auto" w:fill="FDF1EA"/>
          </w:tcPr>
          <w:p>
            <w:pPr>
              <w:pStyle w:val="Compact"/>
              <w:spacing w:before="20" w:after="20"/>
              <w:jc w:val="left"/>
            </w:pPr>
            <w:r>
              <w:rPr>
                <w:rStyle w:val="VerbatimChar"/>
                <w:sz w:val="16"/>
              </w:rPr>
              <w:t xml:space="preserve">/compatibility</w:t>
            </w:r>
          </w:p>
        </w:tc>
        <w:tc>
          <w:tcPr>
            <w:tcW w:w="2179" w:type="dxa"/>
            <w:shd w:val="clear" w:color="auto" w:fill="FDF1EA"/>
          </w:tcPr>
          <w:p>
            <w:pPr>
              <w:pStyle w:val="Compact"/>
              <w:spacing w:before="20" w:after="20"/>
              <w:jc w:val="left"/>
            </w:pPr>
            <w:r>
              <w:rPr>
                <w:rStyle w:val="VerbatimChar"/>
                <w:sz w:val="16"/>
              </w:rPr>
              <w:t xml:space="preserve">CompatibilityChecker.tsx</w:t>
            </w:r>
          </w:p>
        </w:tc>
        <w:tc>
          <w:tcPr>
            <w:tcW w:w="1536" w:type="dxa"/>
            <w:shd w:val="clear" w:color="auto" w:fill="FDF1EA"/>
          </w:tcPr>
          <w:p>
            <w:pPr>
              <w:pStyle w:val="Compact"/>
              <w:spacing w:before="20" w:after="20"/>
              <w:jc w:val="left"/>
            </w:pPr>
            <w:r>
              <w:rPr>
                <w:sz w:val="16"/>
              </w:rPr>
              <w:t xml:space="preserve">Layout</w:t>
            </w:r>
          </w:p>
        </w:tc>
        <w:tc>
          <w:tcPr>
            <w:tcW w:w="1044" w:type="dxa"/>
            <w:shd w:val="clear" w:color="auto" w:fill="FDF1EA"/>
          </w:tcPr>
          <w:p>
            <w:pPr>
              <w:pStyle w:val="Compact"/>
              <w:spacing w:before="20" w:after="20"/>
              <w:jc w:val="left"/>
            </w:pPr>
            <w:r>
              <w:rPr>
                <w:sz w:val="16"/>
              </w:rPr>
              <w:t xml:space="preserve">B5</w:t>
            </w:r>
          </w:p>
        </w:tc>
        <w:tc>
          <w:tcPr>
            <w:tcW w:w="2341" w:type="dxa"/>
            <w:shd w:val="clear" w:color="auto" w:fill="FDF1EA"/>
          </w:tcPr>
          <w:p>
            <w:pPr>
              <w:pStyle w:val="Compact"/>
              <w:spacing w:before="20" w:after="20"/>
              <w:jc w:val="left"/>
            </w:pPr>
            <w:r>
              <w:rPr>
                <w:sz w:val="16"/>
              </w:rPr>
              <w:t xml:space="preserve">local pseudo-scores; Nominatim</w:t>
            </w:r>
          </w:p>
        </w:tc>
      </w:tr>
      <w:tr>
        <w:trPr>
          <w:cantSplit/>
        </w:trPr>
        <w:tc>
          <w:tcPr>
            <w:tcW w:w="2647" w:type="dxa"/>
            <w:shd w:val="clear" w:color="auto" w:fill="FFFFFF"/>
          </w:tcPr>
          <w:p>
            <w:pPr>
              <w:pStyle w:val="Compact"/>
              <w:spacing w:before="20" w:after="20"/>
              <w:jc w:val="left"/>
            </w:pPr>
            <w:r>
              <w:rPr>
                <w:rStyle w:val="VerbatimChar"/>
                <w:sz w:val="16"/>
              </w:rPr>
              <w:t xml:space="preserve">/birth-chart</w:t>
            </w:r>
          </w:p>
        </w:tc>
        <w:tc>
          <w:tcPr>
            <w:tcW w:w="2179" w:type="dxa"/>
            <w:shd w:val="clear" w:color="auto" w:fill="FFFFFF"/>
          </w:tcPr>
          <w:p>
            <w:pPr>
              <w:pStyle w:val="Compact"/>
              <w:spacing w:before="20" w:after="20"/>
              <w:jc w:val="left"/>
            </w:pPr>
            <w:r>
              <w:rPr>
                <w:rStyle w:val="VerbatimChar"/>
                <w:sz w:val="16"/>
              </w:rPr>
              <w:t xml:space="preserve">BirthChart.tsx</w:t>
            </w:r>
          </w:p>
        </w:tc>
        <w:tc>
          <w:tcPr>
            <w:tcW w:w="1536" w:type="dxa"/>
            <w:shd w:val="clear" w:color="auto" w:fill="FFFFFF"/>
          </w:tcPr>
          <w:p>
            <w:pPr>
              <w:pStyle w:val="Compact"/>
              <w:spacing w:before="20" w:after="20"/>
              <w:jc w:val="left"/>
            </w:pPr>
            <w:r>
              <w:rPr>
                <w:sz w:val="16"/>
              </w:rPr>
              <w:t xml:space="preserve">Layout</w:t>
            </w:r>
          </w:p>
        </w:tc>
        <w:tc>
          <w:tcPr>
            <w:tcW w:w="1044" w:type="dxa"/>
            <w:shd w:val="clear" w:color="auto" w:fill="FFFFFF"/>
          </w:tcPr>
          <w:p>
            <w:pPr>
              <w:pStyle w:val="Compact"/>
              <w:spacing w:before="20" w:after="20"/>
              <w:jc w:val="left"/>
            </w:pPr>
            <w:r>
              <w:rPr>
                <w:sz w:val="16"/>
              </w:rPr>
              <w:t xml:space="preserve">B3</w:t>
            </w:r>
          </w:p>
        </w:tc>
        <w:tc>
          <w:tcPr>
            <w:tcW w:w="2341" w:type="dxa"/>
            <w:shd w:val="clear" w:color="auto" w:fill="FFFFFF"/>
          </w:tcPr>
          <w:p>
            <w:pPr>
              <w:pStyle w:val="Compact"/>
              <w:spacing w:before="20" w:after="20"/>
              <w:jc w:val="left"/>
            </w:pPr>
            <w:r>
              <w:rPr>
                <w:sz w:val="16"/>
              </w:rPr>
              <w:t xml:space="preserve">Nominatim;</w:t>
            </w:r>
            <w:r>
              <w:rPr>
                <w:sz w:val="16"/>
              </w:rPr>
              <w:t xml:space="preserve"> </w:t>
            </w:r>
            <w:r>
              <w:rPr>
                <w:rStyle w:val="VerbatimChar"/>
                <w:sz w:val="16"/>
              </w:rPr>
              <w:t xml:space="preserve">POST /api/birthchart/analyze</w:t>
            </w:r>
          </w:p>
        </w:tc>
      </w:tr>
      <w:tr>
        <w:trPr>
          <w:cantSplit/>
        </w:trPr>
        <w:tc>
          <w:tcPr>
            <w:tcW w:w="2647" w:type="dxa"/>
            <w:shd w:val="clear" w:color="auto" w:fill="FDF1EA"/>
          </w:tcPr>
          <w:p>
            <w:pPr>
              <w:pStyle w:val="Compact"/>
              <w:spacing w:before="20" w:after="20"/>
              <w:jc w:val="left"/>
            </w:pPr>
            <w:r>
              <w:rPr>
                <w:rStyle w:val="VerbatimChar"/>
                <w:sz w:val="16"/>
              </w:rPr>
              <w:t xml:space="preserve">/name-destiny-report</w:t>
            </w:r>
          </w:p>
        </w:tc>
        <w:tc>
          <w:tcPr>
            <w:tcW w:w="2179" w:type="dxa"/>
            <w:shd w:val="clear" w:color="auto" w:fill="FDF1EA"/>
          </w:tcPr>
          <w:p>
            <w:pPr>
              <w:pStyle w:val="Compact"/>
              <w:spacing w:before="20" w:after="20"/>
              <w:jc w:val="left"/>
            </w:pPr>
            <w:r>
              <w:rPr>
                <w:rStyle w:val="VerbatimChar"/>
                <w:sz w:val="16"/>
              </w:rPr>
              <w:t xml:space="preserve">NameDestinyReportPage.tsx</w:t>
            </w:r>
          </w:p>
        </w:tc>
        <w:tc>
          <w:tcPr>
            <w:tcW w:w="1536" w:type="dxa"/>
            <w:shd w:val="clear" w:color="auto" w:fill="FDF1EA"/>
          </w:tcPr>
          <w:p>
            <w:pPr>
              <w:pStyle w:val="Compact"/>
              <w:spacing w:before="20" w:after="20"/>
              <w:jc w:val="left"/>
            </w:pPr>
            <w:r>
              <w:rPr>
                <w:sz w:val="16"/>
              </w:rPr>
              <w:t xml:space="preserve">Layout</w:t>
            </w:r>
          </w:p>
        </w:tc>
        <w:tc>
          <w:tcPr>
            <w:tcW w:w="1044" w:type="dxa"/>
            <w:shd w:val="clear" w:color="auto" w:fill="FDF1EA"/>
          </w:tcPr>
          <w:p>
            <w:pPr>
              <w:pStyle w:val="Compact"/>
              <w:spacing w:before="20" w:after="20"/>
              <w:jc w:val="left"/>
            </w:pPr>
            <w:r>
              <w:rPr>
                <w:sz w:val="16"/>
              </w:rPr>
              <w:t xml:space="preserve">B6, B6b</w:t>
            </w:r>
          </w:p>
        </w:tc>
        <w:tc>
          <w:tcPr>
            <w:tcW w:w="2341" w:type="dxa"/>
            <w:shd w:val="clear" w:color="auto" w:fill="FDF1EA"/>
          </w:tcPr>
          <w:p>
            <w:pPr>
              <w:pStyle w:val="Compact"/>
              <w:spacing w:before="20" w:after="20"/>
              <w:jc w:val="left"/>
            </w:pPr>
            <w:r>
              <w:rPr>
                <w:rStyle w:val="VerbatimChar"/>
                <w:sz w:val="16"/>
              </w:rPr>
              <w:t xml:space="preserve">lib/numerology.ts</w:t>
            </w:r>
            <w:r>
              <w:rPr>
                <w:sz w:val="16"/>
              </w:rPr>
              <w:t xml:space="preserve">;</w:t>
            </w:r>
            <w:r>
              <w:rPr>
                <w:sz w:val="16"/>
              </w:rPr>
              <w:t xml:space="preserve"> </w:t>
            </w:r>
            <w:r>
              <w:rPr>
                <w:rStyle w:val="VerbatimChar"/>
                <w:sz w:val="16"/>
              </w:rPr>
              <w:t xml:space="preserve">POST /api/name-analysis/narrative</w:t>
            </w:r>
          </w:p>
        </w:tc>
      </w:tr>
      <w:tr>
        <w:trPr>
          <w:cantSplit/>
        </w:trPr>
        <w:tc>
          <w:tcPr>
            <w:tcW w:w="2647" w:type="dxa"/>
            <w:shd w:val="clear" w:color="auto" w:fill="FFFFFF"/>
          </w:tcPr>
          <w:p>
            <w:pPr>
              <w:pStyle w:val="Compact"/>
              <w:spacing w:before="20" w:after="20"/>
              <w:jc w:val="left"/>
            </w:pPr>
            <w:r>
              <w:rPr>
                <w:rStyle w:val="VerbatimChar"/>
                <w:sz w:val="16"/>
              </w:rPr>
              <w:t xml:space="preserve">/tarot</w:t>
            </w:r>
          </w:p>
        </w:tc>
        <w:tc>
          <w:tcPr>
            <w:tcW w:w="2179" w:type="dxa"/>
            <w:shd w:val="clear" w:color="auto" w:fill="FFFFFF"/>
          </w:tcPr>
          <w:p>
            <w:pPr>
              <w:pStyle w:val="Compact"/>
              <w:spacing w:before="20" w:after="20"/>
              <w:jc w:val="left"/>
            </w:pPr>
            <w:r>
              <w:rPr>
                <w:rStyle w:val="VerbatimChar"/>
                <w:sz w:val="16"/>
              </w:rPr>
              <w:t xml:space="preserve">TarotExperience.tsx</w:t>
            </w:r>
          </w:p>
        </w:tc>
        <w:tc>
          <w:tcPr>
            <w:tcW w:w="1536" w:type="dxa"/>
            <w:shd w:val="clear" w:color="auto" w:fill="FFFFFF"/>
          </w:tcPr>
          <w:p>
            <w:pPr>
              <w:pStyle w:val="Compact"/>
              <w:spacing w:before="20" w:after="20"/>
              <w:jc w:val="left"/>
            </w:pPr>
            <w:r>
              <w:rPr>
                <w:sz w:val="16"/>
              </w:rPr>
              <w:t xml:space="preserve">Layout</w:t>
            </w:r>
          </w:p>
        </w:tc>
        <w:tc>
          <w:tcPr>
            <w:tcW w:w="1044" w:type="dxa"/>
            <w:shd w:val="clear" w:color="auto" w:fill="FFFFFF"/>
          </w:tcPr>
          <w:p>
            <w:pPr>
              <w:pStyle w:val="Compact"/>
              <w:spacing w:before="20" w:after="20"/>
              <w:jc w:val="left"/>
            </w:pPr>
            <w:r>
              <w:rPr>
                <w:sz w:val="16"/>
              </w:rPr>
              <w:t xml:space="preserve">B7</w:t>
            </w:r>
          </w:p>
        </w:tc>
        <w:tc>
          <w:tcPr>
            <w:tcW w:w="2341" w:type="dxa"/>
            <w:shd w:val="clear" w:color="auto" w:fill="FFFFFF"/>
          </w:tcPr>
          <w:p>
            <w:pPr>
              <w:pStyle w:val="Compact"/>
              <w:spacing w:before="20" w:after="20"/>
              <w:jc w:val="left"/>
            </w:pPr>
            <w:r>
              <w:rPr>
                <w:rStyle w:val="VerbatimChar"/>
                <w:sz w:val="16"/>
              </w:rPr>
              <w:t xml:space="preserve">POST /api/tarot/reading</w:t>
            </w:r>
          </w:p>
        </w:tc>
      </w:tr>
      <w:tr>
        <w:trPr>
          <w:cantSplit/>
        </w:trPr>
        <w:tc>
          <w:tcPr>
            <w:tcW w:w="2647" w:type="dxa"/>
            <w:shd w:val="clear" w:color="auto" w:fill="FDF1EA"/>
          </w:tcPr>
          <w:p>
            <w:pPr>
              <w:pStyle w:val="Compact"/>
              <w:spacing w:before="20" w:after="20"/>
              <w:jc w:val="left"/>
            </w:pPr>
            <w:r>
              <w:rPr>
                <w:rStyle w:val="VerbatimChar"/>
                <w:sz w:val="16"/>
              </w:rPr>
              <w:t xml:space="preserve">/palm-reading</w:t>
            </w:r>
          </w:p>
        </w:tc>
        <w:tc>
          <w:tcPr>
            <w:tcW w:w="2179" w:type="dxa"/>
            <w:shd w:val="clear" w:color="auto" w:fill="FDF1EA"/>
          </w:tcPr>
          <w:p>
            <w:pPr>
              <w:pStyle w:val="Compact"/>
              <w:spacing w:before="20" w:after="20"/>
              <w:jc w:val="left"/>
            </w:pPr>
            <w:r>
              <w:rPr>
                <w:rStyle w:val="VerbatimChar"/>
                <w:sz w:val="16"/>
              </w:rPr>
              <w:t xml:space="preserve">PalmReading.tsx</w:t>
            </w:r>
          </w:p>
        </w:tc>
        <w:tc>
          <w:tcPr>
            <w:tcW w:w="1536" w:type="dxa"/>
            <w:shd w:val="clear" w:color="auto" w:fill="FDF1EA"/>
          </w:tcPr>
          <w:p>
            <w:pPr>
              <w:pStyle w:val="Compact"/>
              <w:spacing w:before="20" w:after="20"/>
              <w:jc w:val="left"/>
            </w:pPr>
            <w:r>
              <w:rPr>
                <w:sz w:val="16"/>
              </w:rPr>
              <w:t xml:space="preserve">Layout</w:t>
            </w:r>
          </w:p>
        </w:tc>
        <w:tc>
          <w:tcPr>
            <w:tcW w:w="1044" w:type="dxa"/>
            <w:shd w:val="clear" w:color="auto" w:fill="FDF1EA"/>
          </w:tcPr>
          <w:p>
            <w:pPr>
              <w:pStyle w:val="Compact"/>
              <w:spacing w:before="20" w:after="20"/>
              <w:jc w:val="left"/>
            </w:pPr>
            <w:r>
              <w:rPr>
                <w:sz w:val="16"/>
              </w:rPr>
              <w:t xml:space="preserve">B8</w:t>
            </w:r>
          </w:p>
        </w:tc>
        <w:tc>
          <w:tcPr>
            <w:tcW w:w="2341" w:type="dxa"/>
            <w:shd w:val="clear" w:color="auto" w:fill="FDF1EA"/>
          </w:tcPr>
          <w:p>
            <w:pPr>
              <w:pStyle w:val="Compact"/>
              <w:spacing w:before="20" w:after="20"/>
              <w:jc w:val="left"/>
            </w:pPr>
            <w:r>
              <w:rPr>
                <w:sz w:val="16"/>
              </w:rPr>
              <w:t xml:space="preserve">local MediaPipe</w:t>
            </w:r>
          </w:p>
        </w:tc>
      </w:tr>
      <w:tr>
        <w:trPr>
          <w:cantSplit/>
        </w:trPr>
        <w:tc>
          <w:tcPr>
            <w:tcW w:w="2647" w:type="dxa"/>
            <w:shd w:val="clear" w:color="auto" w:fill="FFFFFF"/>
          </w:tcPr>
          <w:p>
            <w:pPr>
              <w:pStyle w:val="Compact"/>
              <w:spacing w:before="20" w:after="20"/>
              <w:jc w:val="left"/>
            </w:pPr>
            <w:r>
              <w:rPr>
                <w:rStyle w:val="VerbatimChar"/>
                <w:sz w:val="16"/>
              </w:rPr>
              <w:t xml:space="preserve">/inner-voice</w:t>
            </w:r>
          </w:p>
        </w:tc>
        <w:tc>
          <w:tcPr>
            <w:tcW w:w="2179" w:type="dxa"/>
            <w:shd w:val="clear" w:color="auto" w:fill="FFFFFF"/>
          </w:tcPr>
          <w:p>
            <w:pPr>
              <w:pStyle w:val="Compact"/>
              <w:spacing w:before="20" w:after="20"/>
              <w:jc w:val="left"/>
            </w:pPr>
            <w:r>
              <w:rPr>
                <w:rStyle w:val="VerbatimChar"/>
                <w:sz w:val="16"/>
              </w:rPr>
              <w:t xml:space="preserve">InnerVoice.tsx</w:t>
            </w:r>
          </w:p>
        </w:tc>
        <w:tc>
          <w:tcPr>
            <w:tcW w:w="1536" w:type="dxa"/>
            <w:shd w:val="clear" w:color="auto" w:fill="FFFFFF"/>
          </w:tcPr>
          <w:p>
            <w:pPr>
              <w:pStyle w:val="Compact"/>
              <w:spacing w:before="20" w:after="20"/>
              <w:jc w:val="left"/>
            </w:pPr>
            <w:r>
              <w:rPr>
                <w:sz w:val="16"/>
              </w:rPr>
              <w:t xml:space="preserve">Layout</w:t>
            </w:r>
          </w:p>
        </w:tc>
        <w:tc>
          <w:tcPr>
            <w:tcW w:w="1044" w:type="dxa"/>
            <w:shd w:val="clear" w:color="auto" w:fill="FFFFFF"/>
          </w:tcPr>
          <w:p>
            <w:pPr>
              <w:pStyle w:val="Compact"/>
              <w:spacing w:before="20" w:after="20"/>
              <w:jc w:val="left"/>
            </w:pPr>
            <w:r>
              <w:rPr>
                <w:sz w:val="16"/>
              </w:rPr>
              <w:t xml:space="preserve">C hub</w:t>
            </w:r>
          </w:p>
        </w:tc>
        <w:tc>
          <w:tcPr>
            <w:tcW w:w="2341" w:type="dxa"/>
            <w:shd w:val="clear" w:color="auto" w:fill="FFFFFF"/>
          </w:tcPr>
          <w:p>
            <w:pPr>
              <w:pStyle w:val="Compact"/>
              <w:spacing w:before="20" w:after="20"/>
              <w:jc w:val="left"/>
            </w:pPr>
            <w:r>
              <w:rPr>
                <w:sz w:val="16"/>
              </w:rPr>
              <w:t xml:space="preserve">Groq (browser)</w:t>
            </w:r>
          </w:p>
        </w:tc>
      </w:tr>
      <w:tr>
        <w:trPr>
          <w:cantSplit/>
        </w:trPr>
        <w:tc>
          <w:tcPr>
            <w:tcW w:w="2647" w:type="dxa"/>
            <w:shd w:val="clear" w:color="auto" w:fill="FDF1EA"/>
          </w:tcPr>
          <w:p>
            <w:pPr>
              <w:pStyle w:val="Compact"/>
              <w:spacing w:before="20" w:after="20"/>
              <w:jc w:val="left"/>
            </w:pPr>
            <w:r>
              <w:rPr>
                <w:rStyle w:val="VerbatimChar"/>
                <w:sz w:val="16"/>
              </w:rPr>
              <w:t xml:space="preserve">/inner-voice/chat</w:t>
            </w:r>
          </w:p>
        </w:tc>
        <w:tc>
          <w:tcPr>
            <w:tcW w:w="2179" w:type="dxa"/>
            <w:shd w:val="clear" w:color="auto" w:fill="FDF1EA"/>
          </w:tcPr>
          <w:p>
            <w:pPr>
              <w:pStyle w:val="Compact"/>
              <w:spacing w:before="20" w:after="20"/>
              <w:jc w:val="left"/>
            </w:pPr>
            <w:r>
              <w:rPr>
                <w:rStyle w:val="VerbatimChar"/>
                <w:sz w:val="16"/>
              </w:rPr>
              <w:t xml:space="preserve">InnerVoiceChat.tsx</w:t>
            </w:r>
          </w:p>
        </w:tc>
        <w:tc>
          <w:tcPr>
            <w:tcW w:w="1536" w:type="dxa"/>
            <w:shd w:val="clear" w:color="auto" w:fill="FDF1EA"/>
          </w:tcPr>
          <w:p>
            <w:pPr>
              <w:pStyle w:val="Compact"/>
              <w:spacing w:before="20" w:after="20"/>
              <w:jc w:val="left"/>
            </w:pPr>
            <w:r>
              <w:rPr>
                <w:sz w:val="16"/>
              </w:rPr>
              <w:t xml:space="preserve">Layout</w:t>
            </w:r>
          </w:p>
        </w:tc>
        <w:tc>
          <w:tcPr>
            <w:tcW w:w="1044" w:type="dxa"/>
            <w:shd w:val="clear" w:color="auto" w:fill="FDF1EA"/>
          </w:tcPr>
          <w:p>
            <w:pPr>
              <w:pStyle w:val="Compact"/>
              <w:spacing w:before="20" w:after="20"/>
              <w:jc w:val="left"/>
            </w:pPr>
            <w:r>
              <w:rPr>
                <w:sz w:val="16"/>
              </w:rPr>
              <w:t xml:space="preserve">C1, C2, C3</w:t>
            </w:r>
          </w:p>
        </w:tc>
        <w:tc>
          <w:tcPr>
            <w:tcW w:w="2341" w:type="dxa"/>
            <w:shd w:val="clear" w:color="auto" w:fill="FDF1EA"/>
          </w:tcPr>
          <w:p>
            <w:pPr>
              <w:pStyle w:val="Compact"/>
              <w:spacing w:before="20" w:after="20"/>
              <w:jc w:val="left"/>
            </w:pPr>
            <w:r>
              <w:rPr>
                <w:sz w:val="16"/>
              </w:rPr>
              <w:t xml:space="preserve">Groq;</w:t>
            </w:r>
            <w:r>
              <w:rPr>
                <w:sz w:val="16"/>
              </w:rPr>
              <w:t xml:space="preserve"> </w:t>
            </w:r>
            <w:r>
              <w:rPr>
                <w:rStyle w:val="VerbatimChar"/>
                <w:sz w:val="16"/>
              </w:rPr>
              <w:t xml:space="preserve">POST /api/tts</w:t>
            </w:r>
          </w:p>
        </w:tc>
      </w:tr>
      <w:tr>
        <w:trPr>
          <w:cantSplit/>
        </w:trPr>
        <w:tc>
          <w:tcPr>
            <w:tcW w:w="2647" w:type="dxa"/>
            <w:shd w:val="clear" w:color="auto" w:fill="FFFFFF"/>
          </w:tcPr>
          <w:p>
            <w:pPr>
              <w:pStyle w:val="Compact"/>
              <w:spacing w:before="20" w:after="20"/>
              <w:jc w:val="left"/>
            </w:pPr>
            <w:r>
              <w:rPr>
                <w:rStyle w:val="VerbatimChar"/>
                <w:sz w:val="16"/>
              </w:rPr>
              <w:t xml:space="preserve">/inner-voice/dashboard</w:t>
            </w:r>
          </w:p>
        </w:tc>
        <w:tc>
          <w:tcPr>
            <w:tcW w:w="2179" w:type="dxa"/>
            <w:shd w:val="clear" w:color="auto" w:fill="FFFFFF"/>
          </w:tcPr>
          <w:p>
            <w:pPr>
              <w:pStyle w:val="Compact"/>
              <w:spacing w:before="20" w:after="20"/>
              <w:jc w:val="left"/>
            </w:pPr>
            <w:r>
              <w:rPr>
                <w:rStyle w:val="VerbatimChar"/>
                <w:sz w:val="16"/>
              </w:rPr>
              <w:t xml:space="preserve">InnerVoiceDashboard.tsx</w:t>
            </w:r>
          </w:p>
        </w:tc>
        <w:tc>
          <w:tcPr>
            <w:tcW w:w="1536" w:type="dxa"/>
            <w:shd w:val="clear" w:color="auto" w:fill="FFFFFF"/>
          </w:tcPr>
          <w:p>
            <w:pPr>
              <w:pStyle w:val="Compact"/>
              <w:spacing w:before="20" w:after="20"/>
              <w:jc w:val="left"/>
            </w:pPr>
            <w:r>
              <w:rPr>
                <w:sz w:val="16"/>
              </w:rPr>
              <w:t xml:space="preserve">Layout</w:t>
            </w:r>
          </w:p>
        </w:tc>
        <w:tc>
          <w:tcPr>
            <w:tcW w:w="1044" w:type="dxa"/>
            <w:shd w:val="clear" w:color="auto" w:fill="FFFFFF"/>
          </w:tcPr>
          <w:p>
            <w:pPr>
              <w:pStyle w:val="Compact"/>
              <w:spacing w:before="20" w:after="20"/>
              <w:jc w:val="left"/>
            </w:pPr>
            <w:r>
              <w:rPr>
                <w:sz w:val="16"/>
              </w:rPr>
              <w:t xml:space="preserve">C4</w:t>
            </w:r>
          </w:p>
        </w:tc>
        <w:tc>
          <w:tcPr>
            <w:tcW w:w="2341" w:type="dxa"/>
            <w:shd w:val="clear" w:color="auto" w:fill="FFFFFF"/>
          </w:tcPr>
          <w:p>
            <w:pPr>
              <w:pStyle w:val="Compact"/>
              <w:spacing w:before="20" w:after="20"/>
              <w:jc w:val="left"/>
            </w:pPr>
            <w:r>
              <w:rPr>
                <w:sz w:val="16"/>
              </w:rPr>
              <w:t xml:space="preserve">Groq;</w:t>
            </w:r>
            <w:r>
              <w:rPr>
                <w:sz w:val="16"/>
              </w:rPr>
              <w:t xml:space="preserve"> </w:t>
            </w:r>
            <w:r>
              <w:rPr>
                <w:rStyle w:val="VerbatimChar"/>
                <w:sz w:val="16"/>
              </w:rPr>
              <w:t xml:space="preserve">localStorage</w:t>
            </w:r>
          </w:p>
        </w:tc>
      </w:tr>
      <w:tr>
        <w:trPr>
          <w:cantSplit/>
        </w:trPr>
        <w:tc>
          <w:tcPr>
            <w:tcW w:w="2647" w:type="dxa"/>
            <w:shd w:val="clear" w:color="auto" w:fill="FDF1EA"/>
          </w:tcPr>
          <w:p>
            <w:pPr>
              <w:pStyle w:val="Compact"/>
              <w:spacing w:before="20" w:after="20"/>
              <w:jc w:val="left"/>
            </w:pPr>
            <w:r>
              <w:rPr>
                <w:rStyle w:val="VerbatimChar"/>
                <w:sz w:val="16"/>
              </w:rPr>
              <w:t xml:space="preserve">/inner-voice/journal</w:t>
            </w:r>
          </w:p>
        </w:tc>
        <w:tc>
          <w:tcPr>
            <w:tcW w:w="2179" w:type="dxa"/>
            <w:shd w:val="clear" w:color="auto" w:fill="FDF1EA"/>
          </w:tcPr>
          <w:p>
            <w:pPr>
              <w:pStyle w:val="Compact"/>
              <w:spacing w:before="20" w:after="20"/>
              <w:jc w:val="left"/>
            </w:pPr>
            <w:r>
              <w:rPr>
                <w:rStyle w:val="VerbatimChar"/>
                <w:sz w:val="16"/>
              </w:rPr>
              <w:t xml:space="preserve">InnerVoiceJournal.tsx</w:t>
            </w:r>
          </w:p>
        </w:tc>
        <w:tc>
          <w:tcPr>
            <w:tcW w:w="1536" w:type="dxa"/>
            <w:shd w:val="clear" w:color="auto" w:fill="FDF1EA"/>
          </w:tcPr>
          <w:p>
            <w:pPr>
              <w:pStyle w:val="Compact"/>
              <w:spacing w:before="20" w:after="20"/>
              <w:jc w:val="left"/>
            </w:pPr>
            <w:r>
              <w:rPr>
                <w:sz w:val="16"/>
              </w:rPr>
              <w:t xml:space="preserve">Layout</w:t>
            </w:r>
          </w:p>
        </w:tc>
        <w:tc>
          <w:tcPr>
            <w:tcW w:w="1044" w:type="dxa"/>
            <w:shd w:val="clear" w:color="auto" w:fill="FDF1EA"/>
          </w:tcPr>
          <w:p>
            <w:pPr>
              <w:pStyle w:val="Compact"/>
              <w:spacing w:before="20" w:after="20"/>
              <w:jc w:val="left"/>
            </w:pPr>
            <w:r>
              <w:rPr>
                <w:sz w:val="16"/>
              </w:rPr>
              <w:t xml:space="preserve">C5</w:t>
            </w:r>
          </w:p>
        </w:tc>
        <w:tc>
          <w:tcPr>
            <w:tcW w:w="2341" w:type="dxa"/>
            <w:shd w:val="clear" w:color="auto" w:fill="FDF1EA"/>
          </w:tcPr>
          <w:p>
            <w:pPr>
              <w:pStyle w:val="Compact"/>
              <w:spacing w:before="20" w:after="20"/>
              <w:jc w:val="left"/>
            </w:pPr>
            <w:r>
              <w:rPr>
                <w:sz w:val="16"/>
              </w:rPr>
              <w:t xml:space="preserve">Groq;</w:t>
            </w:r>
            <w:r>
              <w:rPr>
                <w:sz w:val="16"/>
              </w:rPr>
              <w:t xml:space="preserve"> </w:t>
            </w:r>
            <w:r>
              <w:rPr>
                <w:rStyle w:val="VerbatimChar"/>
                <w:sz w:val="16"/>
              </w:rPr>
              <w:t xml:space="preserve">localStorage</w:t>
            </w:r>
          </w:p>
        </w:tc>
      </w:tr>
      <w:tr>
        <w:trPr>
          <w:cantSplit/>
        </w:trPr>
        <w:tc>
          <w:tcPr>
            <w:tcW w:w="2647" w:type="dxa"/>
            <w:shd w:val="clear" w:color="auto" w:fill="FFFFFF"/>
          </w:tcPr>
          <w:p>
            <w:pPr>
              <w:pStyle w:val="Compact"/>
              <w:spacing w:before="20" w:after="20"/>
              <w:jc w:val="left"/>
            </w:pPr>
            <w:r>
              <w:rPr>
                <w:rStyle w:val="VerbatimChar"/>
                <w:sz w:val="16"/>
              </w:rPr>
              <w:t xml:space="preserve">/inner-voice/wisdom</w:t>
            </w:r>
          </w:p>
        </w:tc>
        <w:tc>
          <w:tcPr>
            <w:tcW w:w="2179" w:type="dxa"/>
            <w:shd w:val="clear" w:color="auto" w:fill="FFFFFF"/>
          </w:tcPr>
          <w:p>
            <w:pPr>
              <w:pStyle w:val="Compact"/>
              <w:spacing w:before="20" w:after="20"/>
              <w:jc w:val="left"/>
            </w:pPr>
            <w:r>
              <w:rPr>
                <w:rStyle w:val="VerbatimChar"/>
                <w:sz w:val="16"/>
              </w:rPr>
              <w:t xml:space="preserve">InnerVoiceWisdom.tsx</w:t>
            </w:r>
          </w:p>
        </w:tc>
        <w:tc>
          <w:tcPr>
            <w:tcW w:w="1536" w:type="dxa"/>
            <w:shd w:val="clear" w:color="auto" w:fill="FFFFFF"/>
          </w:tcPr>
          <w:p>
            <w:pPr>
              <w:pStyle w:val="Compact"/>
              <w:spacing w:before="20" w:after="20"/>
              <w:jc w:val="left"/>
            </w:pPr>
            <w:r>
              <w:rPr>
                <w:sz w:val="16"/>
              </w:rPr>
              <w:t xml:space="preserve">Layout</w:t>
            </w:r>
          </w:p>
        </w:tc>
        <w:tc>
          <w:tcPr>
            <w:tcW w:w="1044" w:type="dxa"/>
            <w:shd w:val="clear" w:color="auto" w:fill="FFFFFF"/>
          </w:tcPr>
          <w:p>
            <w:pPr>
              <w:pStyle w:val="Compact"/>
              <w:spacing w:before="20" w:after="20"/>
              <w:jc w:val="left"/>
            </w:pPr>
            <w:r>
              <w:rPr>
                <w:sz w:val="16"/>
              </w:rPr>
              <w:t xml:space="preserve">C6</w:t>
            </w:r>
          </w:p>
        </w:tc>
        <w:tc>
          <w:tcPr>
            <w:tcW w:w="2341" w:type="dxa"/>
            <w:shd w:val="clear" w:color="auto" w:fill="FFFFFF"/>
          </w:tcPr>
          <w:p>
            <w:pPr>
              <w:pStyle w:val="Compact"/>
              <w:spacing w:before="20" w:after="20"/>
              <w:jc w:val="left"/>
            </w:pPr>
            <w:r>
              <w:rPr>
                <w:sz w:val="16"/>
              </w:rPr>
              <w:t xml:space="preserve">Groq;</w:t>
            </w:r>
            <w:r>
              <w:rPr>
                <w:sz w:val="16"/>
              </w:rPr>
              <w:t xml:space="preserve"> </w:t>
            </w:r>
            <w:r>
              <w:rPr>
                <w:rStyle w:val="VerbatimChar"/>
                <w:sz w:val="16"/>
              </w:rPr>
              <w:t xml:space="preserve">localStorage</w:t>
            </w:r>
          </w:p>
        </w:tc>
      </w:tr>
      <w:tr>
        <w:trPr>
          <w:cantSplit/>
        </w:trPr>
        <w:tc>
          <w:tcPr>
            <w:tcW w:w="2647" w:type="dxa"/>
            <w:shd w:val="clear" w:color="auto" w:fill="FDF1EA"/>
          </w:tcPr>
          <w:p>
            <w:pPr>
              <w:pStyle w:val="Compact"/>
              <w:spacing w:before="20" w:after="20"/>
              <w:jc w:val="left"/>
            </w:pPr>
            <w:r>
              <w:rPr>
                <w:rStyle w:val="VerbatimChar"/>
                <w:sz w:val="16"/>
              </w:rPr>
              <w:t xml:space="preserve">/puja</w:t>
            </w:r>
            <w:r>
              <w:rPr>
                <w:sz w:val="16"/>
              </w:rPr>
              <w:t xml:space="preserve">,</w:t>
            </w:r>
            <w:r>
              <w:rPr>
                <w:sz w:val="16"/>
              </w:rPr>
              <w:t xml:space="preserve"> </w:t>
            </w:r>
            <w:r>
              <w:rPr>
                <w:rStyle w:val="VerbatimChar"/>
                <w:sz w:val="16"/>
              </w:rPr>
              <w:t xml:space="preserve">/puja/:slug</w:t>
            </w:r>
          </w:p>
        </w:tc>
        <w:tc>
          <w:tcPr>
            <w:tcW w:w="2179" w:type="dxa"/>
            <w:shd w:val="clear" w:color="auto" w:fill="FDF1EA"/>
          </w:tcPr>
          <w:p>
            <w:pPr>
              <w:pStyle w:val="Compact"/>
              <w:spacing w:before="20" w:after="20"/>
              <w:jc w:val="left"/>
            </w:pPr>
            <w:r>
              <w:rPr>
                <w:rStyle w:val="VerbatimChar"/>
                <w:sz w:val="16"/>
              </w:rPr>
              <w:t xml:space="preserve">pages/Puja/index.tsx</w:t>
            </w:r>
            <w:r>
              <w:rPr>
                <w:sz w:val="16"/>
              </w:rPr>
              <w:t xml:space="preserve">,</w:t>
            </w:r>
            <w:r>
              <w:rPr>
                <w:sz w:val="16"/>
              </w:rPr>
              <w:t xml:space="preserve"> </w:t>
            </w:r>
            <w:r>
              <w:rPr>
                <w:rStyle w:val="VerbatimChar"/>
                <w:sz w:val="16"/>
              </w:rPr>
              <w:t xml:space="preserve">PujaDetail.tsx</w:t>
            </w:r>
          </w:p>
        </w:tc>
        <w:tc>
          <w:tcPr>
            <w:tcW w:w="1536" w:type="dxa"/>
            <w:shd w:val="clear" w:color="auto" w:fill="FDF1EA"/>
          </w:tcPr>
          <w:p>
            <w:pPr>
              <w:pStyle w:val="Compact"/>
              <w:spacing w:before="20" w:after="20"/>
              <w:jc w:val="left"/>
            </w:pPr>
            <w:r>
              <w:rPr>
                <w:sz w:val="16"/>
              </w:rPr>
              <w:t xml:space="preserve">Layout, lazy</w:t>
            </w:r>
          </w:p>
        </w:tc>
        <w:tc>
          <w:tcPr>
            <w:tcW w:w="1044" w:type="dxa"/>
            <w:shd w:val="clear" w:color="auto" w:fill="FDF1EA"/>
          </w:tcPr>
          <w:p>
            <w:pPr>
              <w:pStyle w:val="Compact"/>
              <w:spacing w:before="20" w:after="20"/>
              <w:jc w:val="left"/>
            </w:pPr>
            <w:r>
              <w:rPr>
                <w:sz w:val="16"/>
              </w:rPr>
              <w:t xml:space="preserve">D1, D2</w:t>
            </w:r>
          </w:p>
        </w:tc>
        <w:tc>
          <w:tcPr>
            <w:tcW w:w="2341" w:type="dxa"/>
            <w:shd w:val="clear" w:color="auto" w:fill="FDF1EA"/>
          </w:tcPr>
          <w:p>
            <w:pPr>
              <w:pStyle w:val="Compact"/>
              <w:spacing w:before="20" w:after="20"/>
              <w:jc w:val="left"/>
            </w:pPr>
            <w:r>
              <w:rPr>
                <w:rStyle w:val="VerbatimChar"/>
                <w:sz w:val="16"/>
              </w:rPr>
              <w:t xml:space="preserve">GET /api/temples[/:slug]</w:t>
            </w:r>
          </w:p>
        </w:tc>
      </w:tr>
      <w:tr>
        <w:trPr>
          <w:cantSplit/>
        </w:trPr>
        <w:tc>
          <w:tcPr>
            <w:tcW w:w="2647" w:type="dxa"/>
            <w:shd w:val="clear" w:color="auto" w:fill="FFFFFF"/>
          </w:tcPr>
          <w:p>
            <w:pPr>
              <w:pStyle w:val="Compact"/>
              <w:spacing w:before="20" w:after="20"/>
              <w:jc w:val="left"/>
            </w:pPr>
            <w:r>
              <w:rPr>
                <w:rStyle w:val="VerbatimChar"/>
                <w:sz w:val="16"/>
              </w:rPr>
              <w:t xml:space="preserve">/chadhawa</w:t>
            </w:r>
            <w:r>
              <w:rPr>
                <w:sz w:val="16"/>
              </w:rPr>
              <w:t xml:space="preserve">,</w:t>
            </w:r>
            <w:r>
              <w:rPr>
                <w:sz w:val="16"/>
              </w:rPr>
              <w:t xml:space="preserve"> </w:t>
            </w:r>
            <w:r>
              <w:rPr>
                <w:rStyle w:val="VerbatimChar"/>
                <w:sz w:val="16"/>
              </w:rPr>
              <w:t xml:space="preserve">/chadhawa/:slug</w:t>
            </w:r>
          </w:p>
        </w:tc>
        <w:tc>
          <w:tcPr>
            <w:tcW w:w="2179" w:type="dxa"/>
            <w:shd w:val="clear" w:color="auto" w:fill="FFFFFF"/>
          </w:tcPr>
          <w:p>
            <w:pPr>
              <w:pStyle w:val="Compact"/>
              <w:spacing w:before="20" w:after="20"/>
              <w:jc w:val="left"/>
            </w:pPr>
            <w:r>
              <w:rPr>
                <w:rStyle w:val="VerbatimChar"/>
                <w:sz w:val="16"/>
              </w:rPr>
              <w:t xml:space="preserve">pages/Chadhawa/*</w:t>
            </w:r>
          </w:p>
        </w:tc>
        <w:tc>
          <w:tcPr>
            <w:tcW w:w="1536" w:type="dxa"/>
            <w:shd w:val="clear" w:color="auto" w:fill="FFFFFF"/>
          </w:tcPr>
          <w:p>
            <w:pPr>
              <w:pStyle w:val="Compact"/>
              <w:spacing w:before="20" w:after="20"/>
              <w:jc w:val="left"/>
            </w:pPr>
            <w:r>
              <w:rPr>
                <w:sz w:val="16"/>
              </w:rPr>
              <w:t xml:space="preserve">Layout, lazy</w:t>
            </w:r>
          </w:p>
        </w:tc>
        <w:tc>
          <w:tcPr>
            <w:tcW w:w="1044" w:type="dxa"/>
            <w:shd w:val="clear" w:color="auto" w:fill="FFFFFF"/>
          </w:tcPr>
          <w:p>
            <w:pPr>
              <w:pStyle w:val="Compact"/>
              <w:spacing w:before="20" w:after="20"/>
              <w:jc w:val="left"/>
            </w:pPr>
            <w:r>
              <w:rPr>
                <w:sz w:val="16"/>
              </w:rPr>
              <w:t xml:space="preserve">D3, D4</w:t>
            </w:r>
          </w:p>
        </w:tc>
        <w:tc>
          <w:tcPr>
            <w:tcW w:w="2341" w:type="dxa"/>
            <w:shd w:val="clear" w:color="auto" w:fill="FFFFFF"/>
          </w:tcPr>
          <w:p>
            <w:pPr>
              <w:pStyle w:val="Compact"/>
              <w:spacing w:before="20" w:after="20"/>
              <w:jc w:val="left"/>
            </w:pPr>
            <w:r>
              <w:rPr>
                <w:rStyle w:val="VerbatimChar"/>
                <w:sz w:val="16"/>
              </w:rPr>
              <w:t xml:space="preserve">GET /api/chadhawa[/:slug]</w:t>
            </w:r>
          </w:p>
        </w:tc>
      </w:tr>
      <w:tr>
        <w:trPr>
          <w:cantSplit/>
        </w:trPr>
        <w:tc>
          <w:tcPr>
            <w:tcW w:w="2647" w:type="dxa"/>
            <w:shd w:val="clear" w:color="auto" w:fill="FDF1EA"/>
          </w:tcPr>
          <w:p>
            <w:pPr>
              <w:pStyle w:val="Compact"/>
              <w:spacing w:before="20" w:after="20"/>
              <w:jc w:val="left"/>
            </w:pPr>
            <w:r>
              <w:rPr>
                <w:rStyle w:val="VerbatimChar"/>
                <w:sz w:val="16"/>
              </w:rPr>
              <w:t xml:space="preserve">/shop</w:t>
            </w:r>
            <w:r>
              <w:rPr>
                <w:sz w:val="16"/>
              </w:rPr>
              <w:t xml:space="preserve">,</w:t>
            </w:r>
            <w:r>
              <w:rPr>
                <w:sz w:val="16"/>
              </w:rPr>
              <w:t xml:space="preserve"> </w:t>
            </w:r>
            <w:r>
              <w:rPr>
                <w:rStyle w:val="VerbatimChar"/>
                <w:sz w:val="16"/>
              </w:rPr>
              <w:t xml:space="preserve">/shop/:slug</w:t>
            </w:r>
          </w:p>
        </w:tc>
        <w:tc>
          <w:tcPr>
            <w:tcW w:w="2179" w:type="dxa"/>
            <w:shd w:val="clear" w:color="auto" w:fill="FDF1EA"/>
          </w:tcPr>
          <w:p>
            <w:pPr>
              <w:pStyle w:val="Compact"/>
              <w:spacing w:before="20" w:after="20"/>
              <w:jc w:val="left"/>
            </w:pPr>
            <w:r>
              <w:rPr>
                <w:rStyle w:val="VerbatimChar"/>
                <w:sz w:val="16"/>
              </w:rPr>
              <w:t xml:space="preserve">pages/Shop/*</w:t>
            </w:r>
          </w:p>
        </w:tc>
        <w:tc>
          <w:tcPr>
            <w:tcW w:w="1536" w:type="dxa"/>
            <w:shd w:val="clear" w:color="auto" w:fill="FDF1EA"/>
          </w:tcPr>
          <w:p>
            <w:pPr>
              <w:pStyle w:val="Compact"/>
              <w:spacing w:before="20" w:after="20"/>
              <w:jc w:val="left"/>
            </w:pPr>
            <w:r>
              <w:rPr>
                <w:sz w:val="16"/>
              </w:rPr>
              <w:t xml:space="preserve">Layout, lazy</w:t>
            </w:r>
          </w:p>
        </w:tc>
        <w:tc>
          <w:tcPr>
            <w:tcW w:w="1044" w:type="dxa"/>
            <w:shd w:val="clear" w:color="auto" w:fill="FDF1EA"/>
          </w:tcPr>
          <w:p>
            <w:pPr>
              <w:pStyle w:val="Compact"/>
              <w:spacing w:before="20" w:after="20"/>
              <w:jc w:val="left"/>
            </w:pPr>
            <w:r>
              <w:rPr>
                <w:sz w:val="16"/>
              </w:rPr>
              <w:t xml:space="preserve">D5, D6</w:t>
            </w:r>
          </w:p>
        </w:tc>
        <w:tc>
          <w:tcPr>
            <w:tcW w:w="2341" w:type="dxa"/>
            <w:shd w:val="clear" w:color="auto" w:fill="FDF1EA"/>
          </w:tcPr>
          <w:p>
            <w:pPr>
              <w:pStyle w:val="Compact"/>
              <w:spacing w:before="20" w:after="20"/>
              <w:jc w:val="left"/>
            </w:pPr>
            <w:r>
              <w:rPr>
                <w:rStyle w:val="VerbatimChar"/>
                <w:sz w:val="16"/>
              </w:rPr>
              <w:t xml:space="preserve">GET /api/shop/*</w:t>
            </w:r>
          </w:p>
        </w:tc>
      </w:tr>
      <w:tr>
        <w:trPr>
          <w:cantSplit/>
        </w:trPr>
        <w:tc>
          <w:tcPr>
            <w:tcW w:w="2647" w:type="dxa"/>
            <w:shd w:val="clear" w:color="auto" w:fill="FFFFFF"/>
          </w:tcPr>
          <w:p>
            <w:pPr>
              <w:pStyle w:val="Compact"/>
              <w:spacing w:before="20" w:after="20"/>
              <w:jc w:val="left"/>
            </w:pPr>
            <w:r>
              <w:rPr>
                <w:rStyle w:val="VerbatimChar"/>
                <w:sz w:val="16"/>
              </w:rPr>
              <w:t xml:space="preserve">/avatar-live</w:t>
            </w:r>
          </w:p>
        </w:tc>
        <w:tc>
          <w:tcPr>
            <w:tcW w:w="2179" w:type="dxa"/>
            <w:shd w:val="clear" w:color="auto" w:fill="FFFFFF"/>
          </w:tcPr>
          <w:p>
            <w:pPr>
              <w:pStyle w:val="Compact"/>
              <w:spacing w:before="20" w:after="20"/>
              <w:jc w:val="left"/>
            </w:pPr>
            <w:r>
              <w:rPr>
                <w:rStyle w:val="VerbatimChar"/>
                <w:sz w:val="16"/>
              </w:rPr>
              <w:t xml:space="preserve">AvatarLive/index.tsx</w:t>
            </w:r>
          </w:p>
        </w:tc>
        <w:tc>
          <w:tcPr>
            <w:tcW w:w="1536" w:type="dxa"/>
            <w:shd w:val="clear" w:color="auto" w:fill="FFFFFF"/>
          </w:tcPr>
          <w:p>
            <w:pPr>
              <w:pStyle w:val="Compact"/>
              <w:spacing w:before="20" w:after="20"/>
              <w:jc w:val="left"/>
            </w:pPr>
            <w:r>
              <w:rPr>
                <w:sz w:val="16"/>
              </w:rPr>
              <w:t xml:space="preserve">Layout, lazy</w:t>
            </w:r>
          </w:p>
        </w:tc>
        <w:tc>
          <w:tcPr>
            <w:tcW w:w="1044" w:type="dxa"/>
            <w:shd w:val="clear" w:color="auto" w:fill="FFFFFF"/>
          </w:tcPr>
          <w:p>
            <w:pPr>
              <w:pStyle w:val="Compact"/>
              <w:spacing w:before="20" w:after="20"/>
              <w:jc w:val="left"/>
            </w:pPr>
            <w:r>
              <w:rPr>
                <w:sz w:val="16"/>
              </w:rPr>
              <w:t xml:space="preserve">E1, E8</w:t>
            </w:r>
          </w:p>
        </w:tc>
        <w:tc>
          <w:tcPr>
            <w:tcW w:w="2341" w:type="dxa"/>
            <w:shd w:val="clear" w:color="auto" w:fill="FFFFFF"/>
          </w:tcPr>
          <w:p>
            <w:pPr>
              <w:pStyle w:val="Compact"/>
              <w:spacing w:before="20" w:after="20"/>
              <w:jc w:val="left"/>
            </w:pPr>
            <w:r>
              <w:rPr>
                <w:sz w:val="16"/>
              </w:rPr>
              <w:t xml:space="preserve">static + Darshan API</w:t>
            </w:r>
          </w:p>
        </w:tc>
      </w:tr>
      <w:tr>
        <w:trPr>
          <w:cantSplit/>
        </w:trPr>
        <w:tc>
          <w:tcPr>
            <w:tcW w:w="2647" w:type="dxa"/>
            <w:shd w:val="clear" w:color="auto" w:fill="FDF1EA"/>
          </w:tcPr>
          <w:p>
            <w:pPr>
              <w:pStyle w:val="Compact"/>
              <w:spacing w:before="20" w:after="20"/>
              <w:jc w:val="left"/>
            </w:pPr>
            <w:r>
              <w:rPr>
                <w:rStyle w:val="VerbatimChar"/>
                <w:sz w:val="16"/>
              </w:rPr>
              <w:t xml:space="preserve">/avatar-live/darshan</w:t>
            </w:r>
            <w:r>
              <w:rPr>
                <w:sz w:val="16"/>
              </w:rPr>
              <w:t xml:space="preserve">,</w:t>
            </w:r>
            <w:r>
              <w:rPr>
                <w:sz w:val="16"/>
              </w:rPr>
              <w:t xml:space="preserve"> </w:t>
            </w:r>
            <w:r>
              <w:rPr>
                <w:rStyle w:val="VerbatimChar"/>
                <w:sz w:val="16"/>
              </w:rPr>
              <w:t xml:space="preserve">/:slug</w:t>
            </w:r>
          </w:p>
        </w:tc>
        <w:tc>
          <w:tcPr>
            <w:tcW w:w="2179" w:type="dxa"/>
            <w:shd w:val="clear" w:color="auto" w:fill="FDF1EA"/>
          </w:tcPr>
          <w:p>
            <w:pPr>
              <w:pStyle w:val="Compact"/>
              <w:spacing w:before="20" w:after="20"/>
              <w:jc w:val="left"/>
            </w:pPr>
            <w:r>
              <w:rPr>
                <w:rStyle w:val="VerbatimChar"/>
                <w:sz w:val="16"/>
              </w:rPr>
              <w:t xml:space="preserve">DarshanPage.tsx</w:t>
            </w:r>
            <w:r>
              <w:rPr>
                <w:sz w:val="16"/>
              </w:rPr>
              <w:t xml:space="preserve">,</w:t>
            </w:r>
            <w:r>
              <w:rPr>
                <w:sz w:val="16"/>
              </w:rPr>
              <w:t xml:space="preserve"> </w:t>
            </w:r>
            <w:r>
              <w:rPr>
                <w:rStyle w:val="VerbatimChar"/>
                <w:sz w:val="16"/>
              </w:rPr>
              <w:t xml:space="preserve">DarshanDetail.tsx</w:t>
            </w:r>
          </w:p>
        </w:tc>
        <w:tc>
          <w:tcPr>
            <w:tcW w:w="1536" w:type="dxa"/>
            <w:shd w:val="clear" w:color="auto" w:fill="FDF1EA"/>
          </w:tcPr>
          <w:p>
            <w:pPr>
              <w:pStyle w:val="Compact"/>
              <w:spacing w:before="20" w:after="20"/>
              <w:jc w:val="left"/>
            </w:pPr>
            <w:r>
              <w:rPr>
                <w:sz w:val="16"/>
              </w:rPr>
              <w:t xml:space="preserve">Layout, lazy</w:t>
            </w:r>
          </w:p>
        </w:tc>
        <w:tc>
          <w:tcPr>
            <w:tcW w:w="1044" w:type="dxa"/>
            <w:shd w:val="clear" w:color="auto" w:fill="FDF1EA"/>
          </w:tcPr>
          <w:p>
            <w:pPr>
              <w:pStyle w:val="Compact"/>
              <w:spacing w:before="20" w:after="20"/>
              <w:jc w:val="left"/>
            </w:pPr>
            <w:r>
              <w:rPr>
                <w:sz w:val="16"/>
              </w:rPr>
              <w:t xml:space="preserve">E1, E4–E8</w:t>
            </w:r>
          </w:p>
        </w:tc>
        <w:tc>
          <w:tcPr>
            <w:tcW w:w="2341" w:type="dxa"/>
            <w:shd w:val="clear" w:color="auto" w:fill="FDF1EA"/>
          </w:tcPr>
          <w:p>
            <w:pPr>
              <w:pStyle w:val="Compact"/>
              <w:spacing w:before="20" w:after="20"/>
              <w:jc w:val="left"/>
            </w:pPr>
            <w:r>
              <w:rPr>
                <w:rStyle w:val="VerbatimChar"/>
                <w:sz w:val="16"/>
              </w:rPr>
              <w:t xml:space="preserve">GET /api/darshan/*</w:t>
            </w:r>
            <w:r>
              <w:rPr>
                <w:sz w:val="16"/>
              </w:rPr>
              <w:t xml:space="preserve">, SSE</w:t>
            </w:r>
          </w:p>
        </w:tc>
      </w:tr>
      <w:tr>
        <w:trPr>
          <w:cantSplit/>
        </w:trPr>
        <w:tc>
          <w:tcPr>
            <w:tcW w:w="2647" w:type="dxa"/>
            <w:shd w:val="clear" w:color="auto" w:fill="FFFFFF"/>
          </w:tcPr>
          <w:p>
            <w:pPr>
              <w:pStyle w:val="Compact"/>
              <w:spacing w:before="20" w:after="20"/>
              <w:jc w:val="left"/>
            </w:pPr>
            <w:r>
              <w:rPr>
                <w:rStyle w:val="VerbatimChar"/>
                <w:sz w:val="16"/>
              </w:rPr>
              <w:t xml:space="preserve">/avatar-live/family</w:t>
            </w:r>
          </w:p>
        </w:tc>
        <w:tc>
          <w:tcPr>
            <w:tcW w:w="2179" w:type="dxa"/>
            <w:shd w:val="clear" w:color="auto" w:fill="FFFFFF"/>
          </w:tcPr>
          <w:p>
            <w:pPr>
              <w:pStyle w:val="Compact"/>
              <w:spacing w:before="20" w:after="20"/>
              <w:jc w:val="left"/>
            </w:pPr>
            <w:r>
              <w:rPr>
                <w:rStyle w:val="VerbatimChar"/>
                <w:sz w:val="16"/>
              </w:rPr>
              <w:t xml:space="preserve">FamilyPage.tsx</w:t>
            </w:r>
          </w:p>
        </w:tc>
        <w:tc>
          <w:tcPr>
            <w:tcW w:w="1536" w:type="dxa"/>
            <w:shd w:val="clear" w:color="auto" w:fill="FFFFFF"/>
          </w:tcPr>
          <w:p>
            <w:pPr>
              <w:pStyle w:val="Compact"/>
              <w:spacing w:before="20" w:after="20"/>
              <w:jc w:val="left"/>
            </w:pPr>
            <w:r>
              <w:rPr>
                <w:sz w:val="16"/>
              </w:rPr>
              <w:t xml:space="preserve">Layout, lazy</w:t>
            </w:r>
          </w:p>
        </w:tc>
        <w:tc>
          <w:tcPr>
            <w:tcW w:w="1044" w:type="dxa"/>
            <w:shd w:val="clear" w:color="auto" w:fill="FFFFFF"/>
          </w:tcPr>
          <w:p>
            <w:pPr>
              <w:pStyle w:val="Compact"/>
              <w:spacing w:before="20" w:after="20"/>
              <w:jc w:val="left"/>
            </w:pPr>
            <w:r>
              <w:rPr>
                <w:sz w:val="16"/>
              </w:rPr>
              <w:t xml:space="preserve">E8</w:t>
            </w:r>
          </w:p>
        </w:tc>
        <w:tc>
          <w:tcPr>
            <w:tcW w:w="2341" w:type="dxa"/>
            <w:shd w:val="clear" w:color="auto" w:fill="FFFFFF"/>
          </w:tcPr>
          <w:p>
            <w:pPr>
              <w:pStyle w:val="Compact"/>
              <w:spacing w:before="20" w:after="20"/>
              <w:jc w:val="left"/>
            </w:pPr>
            <w:r>
              <w:rPr>
                <w:sz w:val="16"/>
              </w:rPr>
              <w:t xml:space="preserve">static</w:t>
            </w:r>
          </w:p>
        </w:tc>
      </w:tr>
      <w:tr>
        <w:trPr>
          <w:cantSplit/>
        </w:trPr>
        <w:tc>
          <w:tcPr>
            <w:tcW w:w="2647" w:type="dxa"/>
            <w:shd w:val="clear" w:color="auto" w:fill="FDF1EA"/>
          </w:tcPr>
          <w:p>
            <w:pPr>
              <w:pStyle w:val="Compact"/>
              <w:spacing w:before="20" w:after="20"/>
              <w:jc w:val="left"/>
            </w:pPr>
            <w:r>
              <w:rPr>
                <w:rStyle w:val="VerbatimChar"/>
                <w:sz w:val="16"/>
              </w:rPr>
              <w:t xml:space="preserve">/blog</w:t>
            </w:r>
          </w:p>
        </w:tc>
        <w:tc>
          <w:tcPr>
            <w:tcW w:w="2179" w:type="dxa"/>
            <w:shd w:val="clear" w:color="auto" w:fill="FDF1EA"/>
          </w:tcPr>
          <w:p>
            <w:pPr>
              <w:pStyle w:val="Compact"/>
              <w:spacing w:before="20" w:after="20"/>
              <w:jc w:val="left"/>
            </w:pPr>
            <w:r>
              <w:rPr>
                <w:rStyle w:val="VerbatimChar"/>
                <w:sz w:val="16"/>
              </w:rPr>
              <w:t xml:space="preserve">Blog.tsx</w:t>
            </w:r>
          </w:p>
        </w:tc>
        <w:tc>
          <w:tcPr>
            <w:tcW w:w="1536" w:type="dxa"/>
            <w:shd w:val="clear" w:color="auto" w:fill="FDF1EA"/>
          </w:tcPr>
          <w:p>
            <w:pPr>
              <w:pStyle w:val="Compact"/>
              <w:spacing w:before="20" w:after="20"/>
              <w:jc w:val="left"/>
            </w:pPr>
            <w:r>
              <w:rPr>
                <w:sz w:val="16"/>
              </w:rPr>
              <w:t xml:space="preserve">Layout</w:t>
            </w:r>
          </w:p>
        </w:tc>
        <w:tc>
          <w:tcPr>
            <w:tcW w:w="1044" w:type="dxa"/>
            <w:shd w:val="clear" w:color="auto" w:fill="FDF1EA"/>
          </w:tcPr>
          <w:p>
            <w:pPr>
              <w:pStyle w:val="Compact"/>
              <w:spacing w:before="20" w:after="20"/>
              <w:jc w:val="left"/>
            </w:pPr>
            <w:r>
              <w:rPr>
                <w:sz w:val="16"/>
              </w:rPr>
              <w:t xml:space="preserve">F3</w:t>
            </w:r>
          </w:p>
        </w:tc>
        <w:tc>
          <w:tcPr>
            <w:tcW w:w="2341" w:type="dxa"/>
            <w:shd w:val="clear" w:color="auto" w:fill="FDF1EA"/>
          </w:tcPr>
          <w:p>
            <w:pPr>
              <w:pStyle w:val="Compact"/>
              <w:spacing w:before="20" w:after="20"/>
              <w:jc w:val="left"/>
            </w:pPr>
            <w:r>
              <w:rPr>
                <w:sz w:val="16"/>
              </w:rPr>
              <w:t xml:space="preserve">static</w:t>
            </w:r>
          </w:p>
        </w:tc>
      </w:tr>
      <w:tr>
        <w:trPr>
          <w:cantSplit/>
        </w:trPr>
        <w:tc>
          <w:tcPr>
            <w:tcW w:w="2647" w:type="dxa"/>
            <w:shd w:val="clear" w:color="auto" w:fill="FFFFFF"/>
          </w:tcPr>
          <w:p>
            <w:pPr>
              <w:pStyle w:val="Compact"/>
              <w:spacing w:before="20" w:after="20"/>
              <w:jc w:val="left"/>
            </w:pPr>
            <w:r>
              <w:rPr>
                <w:rStyle w:val="VerbatimChar"/>
                <w:sz w:val="16"/>
              </w:rPr>
              <w:t xml:space="preserve">/about</w:t>
            </w:r>
          </w:p>
        </w:tc>
        <w:tc>
          <w:tcPr>
            <w:tcW w:w="2179" w:type="dxa"/>
            <w:shd w:val="clear" w:color="auto" w:fill="FFFFFF"/>
          </w:tcPr>
          <w:p>
            <w:pPr>
              <w:pStyle w:val="Compact"/>
              <w:spacing w:before="20" w:after="20"/>
              <w:jc w:val="left"/>
            </w:pPr>
            <w:r>
              <w:rPr>
                <w:rStyle w:val="VerbatimChar"/>
                <w:sz w:val="16"/>
              </w:rPr>
              <w:t xml:space="preserve">About.tsx</w:t>
            </w:r>
          </w:p>
        </w:tc>
        <w:tc>
          <w:tcPr>
            <w:tcW w:w="1536" w:type="dxa"/>
            <w:shd w:val="clear" w:color="auto" w:fill="FFFFFF"/>
          </w:tcPr>
          <w:p>
            <w:pPr>
              <w:pStyle w:val="Compact"/>
              <w:spacing w:before="20" w:after="20"/>
              <w:jc w:val="left"/>
            </w:pPr>
            <w:r>
              <w:rPr>
                <w:sz w:val="16"/>
              </w:rPr>
              <w:t xml:space="preserve">Layout</w:t>
            </w:r>
          </w:p>
        </w:tc>
        <w:tc>
          <w:tcPr>
            <w:tcW w:w="1044" w:type="dxa"/>
            <w:shd w:val="clear" w:color="auto" w:fill="FFFFFF"/>
          </w:tcPr>
          <w:p>
            <w:pPr>
              <w:pStyle w:val="Compact"/>
              <w:spacing w:before="20" w:after="20"/>
              <w:jc w:val="left"/>
            </w:pPr>
            <w:r>
              <w:rPr>
                <w:sz w:val="16"/>
              </w:rPr>
              <w:t xml:space="preserve">F5</w:t>
            </w:r>
          </w:p>
        </w:tc>
        <w:tc>
          <w:tcPr>
            <w:tcW w:w="2341" w:type="dxa"/>
            <w:shd w:val="clear" w:color="auto" w:fill="FFFFFF"/>
          </w:tcPr>
          <w:p>
            <w:pPr>
              <w:pStyle w:val="Compact"/>
              <w:spacing w:before="20" w:after="20"/>
              <w:jc w:val="left"/>
            </w:pPr>
            <w:r>
              <w:rPr>
                <w:sz w:val="16"/>
              </w:rPr>
              <w:t xml:space="preserve">static</w:t>
            </w:r>
          </w:p>
        </w:tc>
      </w:tr>
      <w:tr>
        <w:trPr>
          <w:cantSplit/>
        </w:trPr>
        <w:tc>
          <w:tcPr>
            <w:tcW w:w="2647" w:type="dxa"/>
            <w:shd w:val="clear" w:color="auto" w:fill="FDF1EA"/>
          </w:tcPr>
          <w:p>
            <w:pPr>
              <w:pStyle w:val="Compact"/>
              <w:spacing w:before="20" w:after="20"/>
              <w:jc w:val="left"/>
            </w:pPr>
            <w:r>
              <w:rPr>
                <w:rStyle w:val="VerbatimChar"/>
                <w:sz w:val="16"/>
              </w:rPr>
              <w:t xml:space="preserve">/contact</w:t>
            </w:r>
          </w:p>
        </w:tc>
        <w:tc>
          <w:tcPr>
            <w:tcW w:w="2179" w:type="dxa"/>
            <w:shd w:val="clear" w:color="auto" w:fill="FDF1EA"/>
          </w:tcPr>
          <w:p>
            <w:pPr>
              <w:pStyle w:val="Compact"/>
              <w:spacing w:before="20" w:after="20"/>
              <w:jc w:val="left"/>
            </w:pPr>
            <w:r>
              <w:rPr>
                <w:rStyle w:val="VerbatimChar"/>
                <w:sz w:val="16"/>
              </w:rPr>
              <w:t xml:space="preserve">Contact.tsx</w:t>
            </w:r>
          </w:p>
        </w:tc>
        <w:tc>
          <w:tcPr>
            <w:tcW w:w="1536" w:type="dxa"/>
            <w:shd w:val="clear" w:color="auto" w:fill="FDF1EA"/>
          </w:tcPr>
          <w:p>
            <w:pPr>
              <w:pStyle w:val="Compact"/>
              <w:spacing w:before="20" w:after="20"/>
              <w:jc w:val="left"/>
            </w:pPr>
            <w:r>
              <w:rPr>
                <w:sz w:val="16"/>
              </w:rPr>
              <w:t xml:space="preserve">Layout</w:t>
            </w:r>
          </w:p>
        </w:tc>
        <w:tc>
          <w:tcPr>
            <w:tcW w:w="1044" w:type="dxa"/>
            <w:shd w:val="clear" w:color="auto" w:fill="FDF1EA"/>
          </w:tcPr>
          <w:p>
            <w:pPr>
              <w:pStyle w:val="Compact"/>
              <w:spacing w:before="20" w:after="20"/>
              <w:jc w:val="left"/>
            </w:pPr>
            <w:r>
              <w:rPr>
                <w:sz w:val="16"/>
              </w:rPr>
              <w:t xml:space="preserve">F1</w:t>
            </w:r>
          </w:p>
        </w:tc>
        <w:tc>
          <w:tcPr>
            <w:tcW w:w="2341" w:type="dxa"/>
            <w:shd w:val="clear" w:color="auto" w:fill="FDF1EA"/>
          </w:tcPr>
          <w:p>
            <w:pPr>
              <w:pStyle w:val="Compact"/>
              <w:spacing w:before="20" w:after="20"/>
              <w:jc w:val="left"/>
            </w:pPr>
            <w:r>
              <w:rPr>
                <w:sz w:val="16"/>
              </w:rPr>
              <w:t xml:space="preserve">none (simulated)</w:t>
            </w:r>
          </w:p>
        </w:tc>
      </w:tr>
      <w:tr>
        <w:trPr>
          <w:cantSplit/>
        </w:trPr>
        <w:tc>
          <w:tcPr>
            <w:tcW w:w="2647" w:type="dxa"/>
            <w:shd w:val="clear" w:color="auto" w:fill="FFFFFF"/>
          </w:tcPr>
          <w:p>
            <w:pPr>
              <w:pStyle w:val="Compact"/>
              <w:spacing w:before="20" w:after="20"/>
              <w:jc w:val="left"/>
            </w:pPr>
            <w:r>
              <w:rPr>
                <w:rStyle w:val="VerbatimChar"/>
                <w:sz w:val="16"/>
              </w:rPr>
              <w:t xml:space="preserve">*</w:t>
            </w:r>
          </w:p>
        </w:tc>
        <w:tc>
          <w:tcPr>
            <w:tcW w:w="2179" w:type="dxa"/>
            <w:shd w:val="clear" w:color="auto" w:fill="FFFFFF"/>
          </w:tcPr>
          <w:p>
            <w:pPr>
              <w:pStyle w:val="Compact"/>
              <w:spacing w:before="20" w:after="20"/>
              <w:jc w:val="left"/>
            </w:pPr>
            <w:r>
              <w:rPr>
                <w:rStyle w:val="VerbatimChar"/>
                <w:sz w:val="16"/>
              </w:rPr>
              <w:t xml:space="preserve">NotFound.tsx</w:t>
            </w:r>
          </w:p>
        </w:tc>
        <w:tc>
          <w:tcPr>
            <w:tcW w:w="1536" w:type="dxa"/>
            <w:shd w:val="clear" w:color="auto" w:fill="FFFFFF"/>
          </w:tcPr>
          <w:p>
            <w:pPr>
              <w:pStyle w:val="Compact"/>
              <w:spacing w:before="20" w:after="20"/>
              <w:jc w:val="left"/>
            </w:pPr>
            <w:r>
              <w:rPr>
                <w:sz w:val="16"/>
              </w:rPr>
              <w:t xml:space="preserve">Layout</w:t>
            </w:r>
          </w:p>
        </w:tc>
        <w:tc>
          <w:tcPr>
            <w:tcW w:w="1044" w:type="dxa"/>
            <w:shd w:val="clear" w:color="auto" w:fill="FFFFFF"/>
          </w:tcPr>
          <w:p>
            <w:pPr>
              <w:pStyle w:val="Compact"/>
              <w:spacing w:before="20" w:after="20"/>
              <w:jc w:val="left"/>
            </w:pPr>
            <w:r>
              <w:rPr>
                <w:sz w:val="16"/>
              </w:rPr>
              <w:t xml:space="preserve">–</w:t>
            </w:r>
          </w:p>
        </w:tc>
        <w:tc>
          <w:tcPr>
            <w:tcW w:w="2341" w:type="dxa"/>
            <w:shd w:val="clear" w:color="auto" w:fill="FFFFFF"/>
          </w:tcPr>
          <w:p>
            <w:pPr>
              <w:pStyle w:val="Compact"/>
              <w:spacing w:before="20" w:after="20"/>
              <w:jc w:val="left"/>
            </w:pPr>
            <w:r>
              <w:rPr>
                <w:sz w:val="16"/>
              </w:rPr>
              <w:t xml:space="preserve">–</w:t>
            </w:r>
          </w:p>
        </w:tc>
      </w:tr>
      <w:tr>
        <w:trPr>
          <w:cantSplit/>
        </w:trPr>
        <w:tc>
          <w:tcPr>
            <w:tcW w:w="2647" w:type="dxa"/>
            <w:shd w:val="clear" w:color="auto" w:fill="FDF1EA"/>
          </w:tcPr>
          <w:p>
            <w:pPr>
              <w:pStyle w:val="Compact"/>
              <w:spacing w:before="20" w:after="20"/>
              <w:jc w:val="left"/>
            </w:pPr>
            <w:r>
              <w:rPr>
                <w:rStyle w:val="VerbatimChar"/>
                <w:sz w:val="16"/>
              </w:rPr>
              <w:t xml:space="preserve">/solar-system</w:t>
            </w:r>
          </w:p>
        </w:tc>
        <w:tc>
          <w:tcPr>
            <w:tcW w:w="2179" w:type="dxa"/>
            <w:shd w:val="clear" w:color="auto" w:fill="FDF1EA"/>
          </w:tcPr>
          <w:p>
            <w:pPr>
              <w:pStyle w:val="Compact"/>
              <w:spacing w:before="20" w:after="20"/>
              <w:jc w:val="left"/>
            </w:pPr>
            <w:r>
              <w:rPr>
                <w:rStyle w:val="VerbatimChar"/>
                <w:sz w:val="16"/>
              </w:rPr>
              <w:t xml:space="preserve">SolarSystem.tsx</w:t>
            </w:r>
          </w:p>
        </w:tc>
        <w:tc>
          <w:tcPr>
            <w:tcW w:w="1536" w:type="dxa"/>
            <w:shd w:val="clear" w:color="auto" w:fill="FDF1EA"/>
          </w:tcPr>
          <w:p>
            <w:pPr>
              <w:pStyle w:val="Compact"/>
              <w:spacing w:before="20" w:after="20"/>
              <w:jc w:val="left"/>
            </w:pPr>
            <w:r>
              <w:rPr>
                <w:sz w:val="16"/>
              </w:rPr>
              <w:t xml:space="preserve">standalone</w:t>
            </w:r>
          </w:p>
        </w:tc>
        <w:tc>
          <w:tcPr>
            <w:tcW w:w="1044" w:type="dxa"/>
            <w:shd w:val="clear" w:color="auto" w:fill="FDF1EA"/>
          </w:tcPr>
          <w:p>
            <w:pPr>
              <w:pStyle w:val="Compact"/>
              <w:spacing w:before="20" w:after="20"/>
              <w:jc w:val="left"/>
            </w:pPr>
            <w:r>
              <w:rPr>
                <w:sz w:val="16"/>
              </w:rPr>
              <w:t xml:space="preserve">F4</w:t>
            </w:r>
          </w:p>
        </w:tc>
        <w:tc>
          <w:tcPr>
            <w:tcW w:w="2341" w:type="dxa"/>
            <w:shd w:val="clear" w:color="auto" w:fill="FDF1EA"/>
          </w:tcPr>
          <w:p>
            <w:pPr>
              <w:pStyle w:val="Compact"/>
              <w:spacing w:before="20" w:after="20"/>
              <w:jc w:val="left"/>
            </w:pPr>
            <w:r>
              <w:rPr>
                <w:sz w:val="16"/>
              </w:rPr>
              <w:t xml:space="preserve">iframe</w:t>
            </w:r>
          </w:p>
        </w:tc>
      </w:tr>
      <w:tr>
        <w:trPr>
          <w:cantSplit/>
        </w:trPr>
        <w:tc>
          <w:tcPr>
            <w:tcW w:w="2647" w:type="dxa"/>
            <w:shd w:val="clear" w:color="auto" w:fill="FFFFFF"/>
          </w:tcPr>
          <w:p>
            <w:pPr>
              <w:pStyle w:val="Compact"/>
              <w:spacing w:before="20" w:after="20"/>
              <w:jc w:val="left"/>
            </w:pPr>
            <w:r>
              <w:rPr>
                <w:rStyle w:val="VerbatimChar"/>
                <w:sz w:val="16"/>
              </w:rPr>
              <w:t xml:space="preserve">/login</w:t>
            </w:r>
            <w:r>
              <w:rPr>
                <w:sz w:val="16"/>
              </w:rPr>
              <w:t xml:space="preserve">,</w:t>
            </w:r>
            <w:r>
              <w:rPr>
                <w:sz w:val="16"/>
              </w:rPr>
              <w:t xml:space="preserve"> </w:t>
            </w:r>
            <w:r>
              <w:rPr>
                <w:rStyle w:val="VerbatimChar"/>
                <w:sz w:val="16"/>
              </w:rPr>
              <w:t xml:space="preserve">/register</w:t>
            </w:r>
            <w:r>
              <w:rPr>
                <w:sz w:val="16"/>
              </w:rPr>
              <w:t xml:space="preserve">,</w:t>
            </w:r>
            <w:r>
              <w:rPr>
                <w:sz w:val="16"/>
              </w:rPr>
              <w:t xml:space="preserve"> </w:t>
            </w:r>
            <w:r>
              <w:rPr>
                <w:rStyle w:val="VerbatimChar"/>
                <w:sz w:val="16"/>
              </w:rPr>
              <w:t xml:space="preserve">/verify-otp</w:t>
            </w:r>
            <w:r>
              <w:rPr>
                <w:sz w:val="16"/>
              </w:rPr>
              <w:t xml:space="preserve">,</w:t>
            </w:r>
            <w:r>
              <w:rPr>
                <w:sz w:val="16"/>
              </w:rPr>
              <w:t xml:space="preserve"> </w:t>
            </w:r>
            <w:r>
              <w:rPr>
                <w:rStyle w:val="VerbatimChar"/>
                <w:sz w:val="16"/>
              </w:rPr>
              <w:t xml:space="preserve">/forgot-password</w:t>
            </w:r>
            <w:r>
              <w:rPr>
                <w:sz w:val="16"/>
              </w:rPr>
              <w:t xml:space="preserve">,</w:t>
            </w:r>
            <w:r>
              <w:rPr>
                <w:sz w:val="16"/>
              </w:rPr>
              <w:t xml:space="preserve"> </w:t>
            </w:r>
            <w:r>
              <w:rPr>
                <w:rStyle w:val="VerbatimChar"/>
                <w:sz w:val="16"/>
              </w:rPr>
              <w:t xml:space="preserve">/reset-password</w:t>
            </w:r>
          </w:p>
        </w:tc>
        <w:tc>
          <w:tcPr>
            <w:tcW w:w="2179" w:type="dxa"/>
            <w:shd w:val="clear" w:color="auto" w:fill="FFFFFF"/>
          </w:tcPr>
          <w:p>
            <w:pPr>
              <w:pStyle w:val="Compact"/>
              <w:spacing w:before="20" w:after="20"/>
              <w:jc w:val="left"/>
            </w:pPr>
            <w:r>
              <w:rPr>
                <w:rStyle w:val="VerbatimChar"/>
                <w:sz w:val="16"/>
              </w:rPr>
              <w:t xml:space="preserve">features/auth/pages/*</w:t>
            </w:r>
          </w:p>
        </w:tc>
        <w:tc>
          <w:tcPr>
            <w:tcW w:w="1536" w:type="dxa"/>
            <w:shd w:val="clear" w:color="auto" w:fill="FFFFFF"/>
          </w:tcPr>
          <w:p>
            <w:pPr>
              <w:pStyle w:val="Compact"/>
              <w:spacing w:before="20" w:after="20"/>
              <w:jc w:val="left"/>
            </w:pPr>
            <w:r>
              <w:rPr>
                <w:bCs/>
                <w:b/>
                <w:sz w:val="16"/>
              </w:rPr>
              <w:t xml:space="preserve">Public</w:t>
            </w:r>
            <w:r>
              <w:rPr>
                <w:sz w:val="16"/>
              </w:rPr>
              <w:t xml:space="preserve">, standalone</w:t>
            </w:r>
          </w:p>
        </w:tc>
        <w:tc>
          <w:tcPr>
            <w:tcW w:w="1044" w:type="dxa"/>
            <w:shd w:val="clear" w:color="auto" w:fill="FFFFFF"/>
          </w:tcPr>
          <w:p>
            <w:pPr>
              <w:pStyle w:val="Compact"/>
              <w:spacing w:before="20" w:after="20"/>
              <w:jc w:val="left"/>
            </w:pPr>
            <w:r>
              <w:rPr>
                <w:sz w:val="16"/>
              </w:rPr>
              <w:t xml:space="preserve">A1–A8</w:t>
            </w:r>
          </w:p>
        </w:tc>
        <w:tc>
          <w:tcPr>
            <w:tcW w:w="2341" w:type="dxa"/>
            <w:shd w:val="clear" w:color="auto" w:fill="FFFFFF"/>
          </w:tcPr>
          <w:p>
            <w:pPr>
              <w:pStyle w:val="Compact"/>
              <w:spacing w:before="20" w:after="20"/>
              <w:jc w:val="left"/>
            </w:pPr>
            <w:r>
              <w:rPr>
                <w:rStyle w:val="VerbatimChar"/>
                <w:sz w:val="16"/>
              </w:rPr>
              <w:t xml:space="preserve">/api/auth/*</w:t>
            </w:r>
          </w:p>
        </w:tc>
      </w:tr>
      <w:tr>
        <w:trPr>
          <w:cantSplit/>
        </w:trPr>
        <w:tc>
          <w:tcPr>
            <w:tcW w:w="2647" w:type="dxa"/>
            <w:shd w:val="clear" w:color="auto" w:fill="FDF1EA"/>
          </w:tcPr>
          <w:p>
            <w:pPr>
              <w:pStyle w:val="Compact"/>
              <w:spacing w:before="20" w:after="20"/>
              <w:jc w:val="left"/>
            </w:pPr>
            <w:r>
              <w:rPr>
                <w:rStyle w:val="VerbatimChar"/>
                <w:sz w:val="16"/>
              </w:rPr>
              <w:t xml:space="preserve">/google-onboarding</w:t>
            </w:r>
          </w:p>
        </w:tc>
        <w:tc>
          <w:tcPr>
            <w:tcW w:w="2179" w:type="dxa"/>
            <w:shd w:val="clear" w:color="auto" w:fill="FDF1EA"/>
          </w:tcPr>
          <w:p>
            <w:pPr>
              <w:pStyle w:val="Compact"/>
              <w:spacing w:before="20" w:after="20"/>
              <w:jc w:val="left"/>
            </w:pPr>
            <w:r>
              <w:rPr>
                <w:rStyle w:val="VerbatimChar"/>
                <w:sz w:val="16"/>
              </w:rPr>
              <w:t xml:space="preserve">GoogleOnboardingPage.tsx</w:t>
            </w:r>
          </w:p>
        </w:tc>
        <w:tc>
          <w:tcPr>
            <w:tcW w:w="1536" w:type="dxa"/>
            <w:shd w:val="clear" w:color="auto" w:fill="FDF1EA"/>
          </w:tcPr>
          <w:p>
            <w:pPr>
              <w:pStyle w:val="Compact"/>
              <w:spacing w:before="20" w:after="20"/>
              <w:jc w:val="left"/>
            </w:pPr>
            <w:r>
              <w:rPr>
                <w:bCs/>
                <w:b/>
                <w:sz w:val="16"/>
              </w:rPr>
              <w:t xml:space="preserve">Onboarding</w:t>
            </w:r>
          </w:p>
        </w:tc>
        <w:tc>
          <w:tcPr>
            <w:tcW w:w="1044" w:type="dxa"/>
            <w:shd w:val="clear" w:color="auto" w:fill="FDF1EA"/>
          </w:tcPr>
          <w:p>
            <w:pPr>
              <w:pStyle w:val="Compact"/>
              <w:spacing w:before="20" w:after="20"/>
              <w:jc w:val="left"/>
            </w:pPr>
            <w:r>
              <w:rPr>
                <w:sz w:val="16"/>
              </w:rPr>
              <w:t xml:space="preserve">A6</w:t>
            </w:r>
          </w:p>
        </w:tc>
        <w:tc>
          <w:tcPr>
            <w:tcW w:w="2341" w:type="dxa"/>
            <w:shd w:val="clear" w:color="auto" w:fill="FDF1EA"/>
          </w:tcPr>
          <w:p>
            <w:pPr>
              <w:pStyle w:val="Compact"/>
              <w:spacing w:before="20" w:after="20"/>
              <w:jc w:val="left"/>
            </w:pPr>
            <w:r>
              <w:rPr>
                <w:rStyle w:val="VerbatimChar"/>
                <w:sz w:val="16"/>
              </w:rPr>
              <w:t xml:space="preserve">/api/auth/complete-profile</w:t>
            </w:r>
          </w:p>
        </w:tc>
      </w:tr>
      <w:tr>
        <w:trPr>
          <w:cantSplit/>
        </w:trPr>
        <w:tc>
          <w:tcPr>
            <w:tcW w:w="2647" w:type="dxa"/>
            <w:shd w:val="clear" w:color="auto" w:fill="FFFFFF"/>
          </w:tcPr>
          <w:p>
            <w:pPr>
              <w:pStyle w:val="Compact"/>
              <w:spacing w:before="20" w:after="20"/>
              <w:jc w:val="left"/>
            </w:pPr>
            <w:r>
              <w:rPr>
                <w:rStyle w:val="VerbatimChar"/>
                <w:sz w:val="16"/>
              </w:rPr>
              <w:t xml:space="preserve">/admin</w:t>
            </w:r>
            <w:r>
              <w:rPr>
                <w:sz w:val="16"/>
              </w:rPr>
              <w:t xml:space="preserve">,</w:t>
            </w:r>
            <w:r>
              <w:rPr>
                <w:sz w:val="16"/>
              </w:rPr>
              <w:t xml:space="preserve"> </w:t>
            </w:r>
            <w:r>
              <w:rPr>
                <w:rStyle w:val="VerbatimChar"/>
                <w:sz w:val="16"/>
              </w:rPr>
              <w:t xml:space="preserve">/admin/puja</w:t>
            </w:r>
            <w:r>
              <w:rPr>
                <w:sz w:val="16"/>
              </w:rPr>
              <w:t xml:space="preserve">,</w:t>
            </w:r>
            <w:r>
              <w:rPr>
                <w:sz w:val="16"/>
              </w:rPr>
              <w:t xml:space="preserve"> </w:t>
            </w:r>
            <w:r>
              <w:rPr>
                <w:rStyle w:val="VerbatimChar"/>
                <w:sz w:val="16"/>
              </w:rPr>
              <w:t xml:space="preserve">/admin/chadhawa</w:t>
            </w:r>
            <w:r>
              <w:rPr>
                <w:sz w:val="16"/>
              </w:rPr>
              <w:t xml:space="preserve">,</w:t>
            </w:r>
            <w:r>
              <w:rPr>
                <w:sz w:val="16"/>
              </w:rPr>
              <w:t xml:space="preserve"> </w:t>
            </w:r>
            <w:r>
              <w:rPr>
                <w:rStyle w:val="VerbatimChar"/>
                <w:sz w:val="16"/>
              </w:rPr>
              <w:t xml:space="preserve">/admin/shop/categories</w:t>
            </w:r>
            <w:r>
              <w:rPr>
                <w:sz w:val="16"/>
              </w:rPr>
              <w:t xml:space="preserve">,</w:t>
            </w:r>
            <w:r>
              <w:rPr>
                <w:sz w:val="16"/>
              </w:rPr>
              <w:t xml:space="preserve"> </w:t>
            </w:r>
            <w:r>
              <w:rPr>
                <w:rStyle w:val="VerbatimChar"/>
                <w:sz w:val="16"/>
              </w:rPr>
              <w:t xml:space="preserve">/admin/shop/products</w:t>
            </w:r>
          </w:p>
        </w:tc>
        <w:tc>
          <w:tcPr>
            <w:tcW w:w="2179" w:type="dxa"/>
            <w:shd w:val="clear" w:color="auto" w:fill="FFFFFF"/>
          </w:tcPr>
          <w:p>
            <w:pPr>
              <w:pStyle w:val="Compact"/>
              <w:spacing w:before="20" w:after="20"/>
              <w:jc w:val="left"/>
            </w:pPr>
            <w:r>
              <w:rPr>
                <w:rStyle w:val="VerbatimChar"/>
                <w:sz w:val="16"/>
              </w:rPr>
              <w:t xml:space="preserve">features/admin/pages/*</w:t>
            </w:r>
            <w:r>
              <w:rPr>
                <w:sz w:val="16"/>
              </w:rPr>
              <w:t xml:space="preserve"> </w:t>
            </w:r>
            <w:r>
              <w:rPr>
                <w:sz w:val="16"/>
              </w:rPr>
              <w:t xml:space="preserve">in</w:t>
            </w:r>
            <w:r>
              <w:rPr>
                <w:sz w:val="16"/>
              </w:rPr>
              <w:t xml:space="preserve"> </w:t>
            </w:r>
            <w:r>
              <w:rPr>
                <w:rStyle w:val="VerbatimChar"/>
                <w:sz w:val="16"/>
              </w:rPr>
              <w:t xml:space="preserve">AdminLayout</w:t>
            </w:r>
          </w:p>
        </w:tc>
        <w:tc>
          <w:tcPr>
            <w:tcW w:w="1536" w:type="dxa"/>
            <w:shd w:val="clear" w:color="auto" w:fill="FFFFFF"/>
          </w:tcPr>
          <w:p>
            <w:pPr>
              <w:pStyle w:val="Compact"/>
              <w:spacing w:before="20" w:after="20"/>
              <w:jc w:val="left"/>
            </w:pPr>
            <w:r>
              <w:rPr>
                <w:bCs/>
                <w:b/>
                <w:sz w:val="16"/>
              </w:rPr>
              <w:t xml:space="preserve">Admin</w:t>
            </w:r>
          </w:p>
        </w:tc>
        <w:tc>
          <w:tcPr>
            <w:tcW w:w="1044" w:type="dxa"/>
            <w:shd w:val="clear" w:color="auto" w:fill="FFFFFF"/>
          </w:tcPr>
          <w:p>
            <w:pPr>
              <w:pStyle w:val="Compact"/>
              <w:spacing w:before="20" w:after="20"/>
              <w:jc w:val="left"/>
            </w:pPr>
            <w:r>
              <w:rPr>
                <w:sz w:val="16"/>
              </w:rPr>
              <w:t xml:space="preserve">D7–D11</w:t>
            </w:r>
          </w:p>
        </w:tc>
        <w:tc>
          <w:tcPr>
            <w:tcW w:w="2341" w:type="dxa"/>
            <w:shd w:val="clear" w:color="auto" w:fill="FFFFFF"/>
          </w:tcPr>
          <w:p>
            <w:pPr>
              <w:pStyle w:val="Compact"/>
              <w:spacing w:before="20" w:after="20"/>
              <w:jc w:val="left"/>
            </w:pPr>
            <w:r>
              <w:rPr>
                <w:rStyle w:val="VerbatimChar"/>
                <w:sz w:val="16"/>
              </w:rPr>
              <w:t xml:space="preserve">/api/admin/*</w:t>
            </w:r>
          </w:p>
        </w:tc>
      </w:tr>
    </w:tbl>
    <w:bookmarkEnd w:id="144"/>
    <w:bookmarkStart w:id="145" w:name="Xe1e873a9dc9e984758bc296f82f589d76568904"/>
    <w:p>
      <w:pPr>
        <w:pStyle w:val="Heading2"/>
      </w:pPr>
      <w:r>
        <w:t xml:space="preserve">8.2 State management and data fetching</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319"/>
        <w:gridCol w:w="7429"/>
      </w:tblGrid>
      <w:tr>
        <w:trPr>
          <w:tblHeader w:val="true"/>
          <w:cantSplit/>
          <w:tblHeader/>
        </w:trPr>
        <w:tc>
          <w:tcPr>
            <w:tcW w:w="2319" w:type="dxa"/>
            <w:shd w:val="clear" w:color="auto" w:fill="E8935F"/>
          </w:tcPr>
          <w:p>
            <w:pPr>
              <w:pStyle w:val="Compact"/>
              <w:spacing w:before="20" w:after="20"/>
              <w:jc w:val="left"/>
            </w:pPr>
            <w:r>
              <w:rPr>
                <w:b/>
                <w:color w:val="FFFFFF"/>
                <w:sz w:val="18"/>
              </w:rPr>
              <w:t xml:space="preserve">Concern</w:t>
            </w:r>
          </w:p>
        </w:tc>
        <w:tc>
          <w:tcPr>
            <w:tcW w:w="7429" w:type="dxa"/>
            <w:shd w:val="clear" w:color="auto" w:fill="E8935F"/>
          </w:tcPr>
          <w:p>
            <w:pPr>
              <w:pStyle w:val="Compact"/>
              <w:spacing w:before="20" w:after="20"/>
              <w:jc w:val="left"/>
            </w:pPr>
            <w:r>
              <w:rPr>
                <w:b/>
                <w:color w:val="FFFFFF"/>
                <w:sz w:val="18"/>
              </w:rPr>
              <w:t xml:space="preserve">Implementation</w:t>
            </w:r>
          </w:p>
        </w:tc>
      </w:tr>
      <w:tr>
        <w:trPr>
          <w:cantSplit/>
        </w:trPr>
        <w:tc>
          <w:tcPr>
            <w:tcW w:w="2319" w:type="dxa"/>
            <w:shd w:val="clear" w:color="auto" w:fill="FFFFFF"/>
          </w:tcPr>
          <w:p>
            <w:pPr>
              <w:pStyle w:val="Compact"/>
              <w:spacing w:before="20" w:after="20"/>
              <w:jc w:val="left"/>
            </w:pPr>
            <w:r>
              <w:rPr>
                <w:sz w:val="18"/>
              </w:rPr>
              <w:t xml:space="preserve">Session</w:t>
            </w:r>
          </w:p>
        </w:tc>
        <w:tc>
          <w:tcPr>
            <w:tcW w:w="7429" w:type="dxa"/>
            <w:shd w:val="clear" w:color="auto" w:fill="FFFFFF"/>
          </w:tcPr>
          <w:p>
            <w:pPr>
              <w:pStyle w:val="Compact"/>
              <w:spacing w:before="20" w:after="20"/>
              <w:jc w:val="left"/>
            </w:pPr>
            <w:r>
              <w:rPr>
                <w:sz w:val="18"/>
              </w:rPr>
              <w:t xml:space="preserve">Zustand</w:t>
            </w:r>
            <w:r>
              <w:rPr>
                <w:sz w:val="18"/>
              </w:rPr>
              <w:t xml:space="preserve"> </w:t>
            </w:r>
            <w:r>
              <w:rPr>
                <w:rStyle w:val="VerbatimChar"/>
                <w:sz w:val="18"/>
              </w:rPr>
              <w:t xml:space="preserve">useAuthStore</w:t>
            </w:r>
            <w:r>
              <w:rPr>
                <w:sz w:val="18"/>
              </w:rPr>
              <w:t xml:space="preserve"> </w:t>
            </w:r>
            <w:r>
              <w:rPr>
                <w:sz w:val="18"/>
              </w:rPr>
              <w:t xml:space="preserve">persisted to</w:t>
            </w:r>
            <w:r>
              <w:rPr>
                <w:sz w:val="18"/>
              </w:rPr>
              <w:t xml:space="preserve"> </w:t>
            </w:r>
            <w:r>
              <w:rPr>
                <w:rStyle w:val="VerbatimChar"/>
                <w:sz w:val="18"/>
              </w:rPr>
              <w:t xml:space="preserve">localStorage</w:t>
            </w:r>
            <w:r>
              <w:rPr>
                <w:sz w:val="18"/>
              </w:rPr>
              <w:t xml:space="preserve"> </w:t>
            </w:r>
            <w:r>
              <w:rPr>
                <w:sz w:val="18"/>
              </w:rPr>
              <w:t xml:space="preserve">key</w:t>
            </w:r>
            <w:r>
              <w:rPr>
                <w:sz w:val="18"/>
              </w:rPr>
              <w:t xml:space="preserve"> </w:t>
            </w:r>
            <w:r>
              <w:rPr>
                <w:rStyle w:val="VerbatimChar"/>
                <w:sz w:val="18"/>
              </w:rPr>
              <w:t xml:space="preserve">auth</w:t>
            </w:r>
            <w:r>
              <w:rPr>
                <w:sz w:val="18"/>
              </w:rPr>
              <w:t xml:space="preserve"> </w:t>
            </w:r>
            <w:r>
              <w:rPr>
                <w:sz w:val="18"/>
              </w:rPr>
              <w:t xml:space="preserve">(user, tokens,</w:t>
            </w:r>
            <w:r>
              <w:rPr>
                <w:sz w:val="18"/>
              </w:rPr>
              <w:t xml:space="preserve"> </w:t>
            </w:r>
            <w:r>
              <w:rPr>
                <w:rStyle w:val="VerbatimChar"/>
                <w:sz w:val="18"/>
              </w:rPr>
              <w:t xml:space="preserve">isAuthenticated</w:t>
            </w:r>
            <w:r>
              <w:rPr>
                <w:sz w:val="18"/>
              </w:rPr>
              <w:t xml:space="preserve">,</w:t>
            </w:r>
            <w:r>
              <w:rPr>
                <w:sz w:val="18"/>
              </w:rPr>
              <w:t xml:space="preserve"> </w:t>
            </w:r>
            <w:r>
              <w:rPr>
                <w:rStyle w:val="VerbatimChar"/>
                <w:sz w:val="18"/>
              </w:rPr>
              <w:t xml:space="preserve">hasHydrated</w:t>
            </w:r>
            <w:r>
              <w:rPr>
                <w:sz w:val="18"/>
              </w:rPr>
              <w:t xml:space="preserve">);</w:t>
            </w:r>
            <w:r>
              <w:rPr>
                <w:sz w:val="18"/>
              </w:rPr>
              <w:t xml:space="preserve"> </w:t>
            </w:r>
            <w:r>
              <w:rPr>
                <w:rStyle w:val="VerbatimChar"/>
                <w:sz w:val="18"/>
              </w:rPr>
              <w:t xml:space="preserve">useAuthHydrated</w:t>
            </w:r>
            <w:r>
              <w:rPr>
                <w:sz w:val="18"/>
              </w:rPr>
              <w:t xml:space="preserve"> </w:t>
            </w:r>
            <w:r>
              <w:rPr>
                <w:sz w:val="18"/>
              </w:rPr>
              <w:t xml:space="preserve">gates guards</w:t>
            </w:r>
          </w:p>
        </w:tc>
      </w:tr>
      <w:tr>
        <w:trPr>
          <w:cantSplit/>
        </w:trPr>
        <w:tc>
          <w:tcPr>
            <w:tcW w:w="2319" w:type="dxa"/>
            <w:shd w:val="clear" w:color="auto" w:fill="FDF1EA"/>
          </w:tcPr>
          <w:p>
            <w:pPr>
              <w:pStyle w:val="Compact"/>
              <w:spacing w:before="20" w:after="20"/>
              <w:jc w:val="left"/>
            </w:pPr>
            <w:r>
              <w:rPr>
                <w:sz w:val="18"/>
              </w:rPr>
              <w:t xml:space="preserve">Server state</w:t>
            </w:r>
          </w:p>
        </w:tc>
        <w:tc>
          <w:tcPr>
            <w:tcW w:w="7429" w:type="dxa"/>
            <w:shd w:val="clear" w:color="auto" w:fill="FDF1EA"/>
          </w:tcPr>
          <w:p>
            <w:pPr>
              <w:pStyle w:val="Compact"/>
              <w:spacing w:before="20" w:after="20"/>
              <w:jc w:val="left"/>
            </w:pPr>
            <w:r>
              <w:rPr>
                <w:sz w:val="18"/>
              </w:rPr>
              <w:t xml:space="preserve">TanStack Query (default</w:t>
            </w:r>
            <w:r>
              <w:rPr>
                <w:sz w:val="18"/>
              </w:rPr>
              <w:t xml:space="preserve"> </w:t>
            </w:r>
            <w:r>
              <w:rPr>
                <w:rStyle w:val="VerbatimChar"/>
                <w:sz w:val="18"/>
              </w:rPr>
              <w:t xml:space="preserve">QueryClient</w:t>
            </w:r>
            <w:r>
              <w:rPr>
                <w:sz w:val="18"/>
              </w:rPr>
              <w:t xml:space="preserve">); catalogue</w:t>
            </w:r>
            <w:r>
              <w:rPr>
                <w:sz w:val="18"/>
              </w:rPr>
              <w:t xml:space="preserve"> </w:t>
            </w:r>
            <w:r>
              <w:rPr>
                <w:rStyle w:val="VerbatimChar"/>
                <w:sz w:val="18"/>
              </w:rPr>
              <w:t xml:space="preserve">staleTime 60 s</w:t>
            </w:r>
            <w:r>
              <w:rPr>
                <w:sz w:val="18"/>
              </w:rPr>
              <w:t xml:space="preserve">; Darshan</w:t>
            </w:r>
            <w:r>
              <w:rPr>
                <w:sz w:val="18"/>
              </w:rPr>
              <w:t xml:space="preserve"> </w:t>
            </w:r>
            <w:r>
              <w:rPr>
                <w:rStyle w:val="VerbatimChar"/>
                <w:sz w:val="18"/>
              </w:rPr>
              <w:t xml:space="preserve">staleTime: Infinity</w:t>
            </w:r>
            <w:r>
              <w:rPr>
                <w:sz w:val="18"/>
              </w:rPr>
              <w:t xml:space="preserve">, patched by SSE</w:t>
            </w:r>
          </w:p>
        </w:tc>
      </w:tr>
      <w:tr>
        <w:trPr>
          <w:cantSplit/>
        </w:trPr>
        <w:tc>
          <w:tcPr>
            <w:tcW w:w="2319" w:type="dxa"/>
            <w:shd w:val="clear" w:color="auto" w:fill="FFFFFF"/>
          </w:tcPr>
          <w:p>
            <w:pPr>
              <w:pStyle w:val="Compact"/>
              <w:spacing w:before="20" w:after="20"/>
              <w:jc w:val="left"/>
            </w:pPr>
            <w:r>
              <w:rPr>
                <w:sz w:val="18"/>
              </w:rPr>
              <w:t xml:space="preserve">HTTP</w:t>
            </w:r>
          </w:p>
        </w:tc>
        <w:tc>
          <w:tcPr>
            <w:tcW w:w="7429" w:type="dxa"/>
            <w:shd w:val="clear" w:color="auto" w:fill="FFFFFF"/>
          </w:tcPr>
          <w:p>
            <w:pPr>
              <w:pStyle w:val="Compact"/>
              <w:spacing w:before="20" w:after="20"/>
              <w:jc w:val="left"/>
            </w:pPr>
            <w:r>
              <w:rPr>
                <w:rStyle w:val="VerbatimChar"/>
                <w:sz w:val="18"/>
              </w:rPr>
              <w:t xml:space="preserve">lib/authClient.ts#authRequest</w:t>
            </w:r>
            <w:r>
              <w:rPr>
                <w:sz w:val="18"/>
              </w:rPr>
              <w:t xml:space="preserve"> </w:t>
            </w:r>
            <w:r>
              <w:rPr>
                <w:sz w:val="18"/>
              </w:rPr>
              <w:t xml:space="preserve">(envelope unwrap, refresh-on-401,</w:t>
            </w:r>
            <w:r>
              <w:rPr>
                <w:sz w:val="18"/>
              </w:rPr>
              <w:t xml:space="preserve"> </w:t>
            </w:r>
            <w:r>
              <w:rPr>
                <w:rStyle w:val="VerbatimChar"/>
                <w:sz w:val="18"/>
              </w:rPr>
              <w:t xml:space="preserve">skipAuth</w:t>
            </w:r>
            <w:r>
              <w:rPr>
                <w:sz w:val="18"/>
              </w:rPr>
              <w:t xml:space="preserve"> </w:t>
            </w:r>
            <w:r>
              <w:rPr>
                <w:sz w:val="18"/>
              </w:rPr>
              <w:t xml:space="preserve">for public calls; used by catalogues, auth, admin).</w:t>
            </w:r>
            <w:r>
              <w:rPr>
                <w:sz w:val="18"/>
              </w:rPr>
              <w:t xml:space="preserve"> </w:t>
            </w:r>
            <w:r>
              <w:rPr>
                <w:rStyle w:val="VerbatimChar"/>
                <w:sz w:val="18"/>
              </w:rPr>
              <w:t xml:space="preserve">lib/api.ts#ApiService</w:t>
            </w:r>
            <w:r>
              <w:rPr>
                <w:sz w:val="18"/>
              </w:rPr>
              <w:t xml:space="preserve"> </w:t>
            </w:r>
            <w:r>
              <w:rPr>
                <w:sz w:val="18"/>
              </w:rPr>
              <w:t xml:space="preserve">is legacy; only</w:t>
            </w:r>
            <w:r>
              <w:rPr>
                <w:sz w:val="18"/>
              </w:rPr>
              <w:t xml:space="preserve"> </w:t>
            </w:r>
            <w:r>
              <w:rPr>
                <w:rStyle w:val="VerbatimChar"/>
                <w:sz w:val="18"/>
              </w:rPr>
              <w:t xml:space="preserve">getDarshanTemple(s)</w:t>
            </w:r>
            <w:r>
              <w:rPr>
                <w:sz w:val="18"/>
              </w:rPr>
              <w:t xml:space="preserve"> </w:t>
            </w:r>
            <w:r>
              <w:rPr>
                <w:sz w:val="18"/>
              </w:rPr>
              <w:t xml:space="preserve">is live. Reading pages and</w:t>
            </w:r>
            <w:r>
              <w:rPr>
                <w:sz w:val="18"/>
              </w:rPr>
              <w:t xml:space="preserve"> </w:t>
            </w:r>
            <w:r>
              <w:rPr>
                <w:rStyle w:val="VerbatimChar"/>
                <w:sz w:val="18"/>
              </w:rPr>
              <w:t xml:space="preserve">hooks/useInterpretation.ts</w:t>
            </w:r>
            <w:r>
              <w:rPr>
                <w:sz w:val="18"/>
              </w:rPr>
              <w:t xml:space="preserve"> </w:t>
            </w:r>
            <w:r>
              <w:rPr>
                <w:sz w:val="18"/>
              </w:rPr>
              <w:t xml:space="preserve">use raw</w:t>
            </w:r>
            <w:r>
              <w:rPr>
                <w:sz w:val="18"/>
              </w:rPr>
              <w:t xml:space="preserve"> </w:t>
            </w:r>
            <w:r>
              <w:rPr>
                <w:rStyle w:val="VerbatimChar"/>
                <w:sz w:val="18"/>
              </w:rPr>
              <w:t xml:space="preserve">fetch</w:t>
            </w:r>
          </w:p>
        </w:tc>
      </w:tr>
      <w:tr>
        <w:trPr>
          <w:cantSplit/>
        </w:trPr>
        <w:tc>
          <w:tcPr>
            <w:tcW w:w="2319" w:type="dxa"/>
            <w:shd w:val="clear" w:color="auto" w:fill="FDF1EA"/>
          </w:tcPr>
          <w:p>
            <w:pPr>
              <w:pStyle w:val="Compact"/>
              <w:spacing w:before="20" w:after="20"/>
              <w:jc w:val="left"/>
            </w:pPr>
            <w:r>
              <w:rPr>
                <w:sz w:val="18"/>
              </w:rPr>
              <w:t xml:space="preserve">Forms</w:t>
            </w:r>
          </w:p>
        </w:tc>
        <w:tc>
          <w:tcPr>
            <w:tcW w:w="7429" w:type="dxa"/>
            <w:shd w:val="clear" w:color="auto" w:fill="FDF1EA"/>
          </w:tcPr>
          <w:p>
            <w:pPr>
              <w:pStyle w:val="Compact"/>
              <w:spacing w:before="20" w:after="20"/>
              <w:jc w:val="left"/>
            </w:pPr>
            <w:r>
              <w:rPr>
                <w:sz w:val="18"/>
              </w:rPr>
              <w:t xml:space="preserve">react-hook-form + zod (</w:t>
            </w:r>
            <w:r>
              <w:rPr>
                <w:rStyle w:val="VerbatimChar"/>
                <w:sz w:val="18"/>
              </w:rPr>
              <w:t xml:space="preserve">features/auth/schemas</w:t>
            </w:r>
            <w:r>
              <w:rPr>
                <w:sz w:val="18"/>
              </w:rPr>
              <w:t xml:space="preserve">); admin dialogs; reading pages use ad-hoc</w:t>
            </w:r>
            <w:r>
              <w:rPr>
                <w:sz w:val="18"/>
              </w:rPr>
              <w:t xml:space="preserve"> </w:t>
            </w:r>
            <w:r>
              <w:rPr>
                <w:rStyle w:val="VerbatimChar"/>
                <w:sz w:val="18"/>
              </w:rPr>
              <w:t xml:space="preserve">useState</w:t>
            </w:r>
          </w:p>
        </w:tc>
      </w:tr>
      <w:tr>
        <w:trPr>
          <w:cantSplit/>
        </w:trPr>
        <w:tc>
          <w:tcPr>
            <w:tcW w:w="2319" w:type="dxa"/>
            <w:shd w:val="clear" w:color="auto" w:fill="FFFFFF"/>
          </w:tcPr>
          <w:p>
            <w:pPr>
              <w:pStyle w:val="Compact"/>
              <w:spacing w:before="20" w:after="20"/>
              <w:jc w:val="left"/>
            </w:pPr>
            <w:r>
              <w:rPr>
                <w:sz w:val="18"/>
              </w:rPr>
              <w:t xml:space="preserve">Local persistence</w:t>
            </w:r>
          </w:p>
        </w:tc>
        <w:tc>
          <w:tcPr>
            <w:tcW w:w="7429" w:type="dxa"/>
            <w:shd w:val="clear" w:color="auto" w:fill="FFFFFF"/>
          </w:tcPr>
          <w:p>
            <w:pPr>
              <w:pStyle w:val="Compact"/>
              <w:spacing w:before="20" w:after="20"/>
              <w:jc w:val="left"/>
            </w:pPr>
            <w:r>
              <w:rPr>
                <w:rStyle w:val="VerbatimChar"/>
                <w:sz w:val="18"/>
              </w:rPr>
              <w:t xml:space="preserve">localStorage</w:t>
            </w:r>
            <w:r>
              <w:rPr>
                <w:sz w:val="18"/>
              </w:rPr>
              <w:t xml:space="preserve"> </w:t>
            </w:r>
            <w:r>
              <w:rPr>
                <w:sz w:val="18"/>
              </w:rPr>
              <w:t xml:space="preserve">for Inner Voice data (keys in §4.3);</w:t>
            </w:r>
            <w:r>
              <w:rPr>
                <w:sz w:val="18"/>
              </w:rPr>
              <w:t xml:space="preserve"> </w:t>
            </w:r>
            <w:r>
              <w:rPr>
                <w:rStyle w:val="VerbatimChar"/>
                <w:sz w:val="18"/>
              </w:rPr>
              <w:t xml:space="preserve">sessionStorage</w:t>
            </w:r>
            <w:r>
              <w:rPr>
                <w:sz w:val="18"/>
              </w:rPr>
              <w:t xml:space="preserve"> </w:t>
            </w:r>
            <w:r>
              <w:rPr>
                <w:rStyle w:val="VerbatimChar"/>
                <w:sz w:val="18"/>
              </w:rPr>
              <w:t xml:space="preserve">auth:pending-registration</w:t>
            </w:r>
            <w:r>
              <w:rPr>
                <w:sz w:val="18"/>
              </w:rPr>
              <w:t xml:space="preserve"> </w:t>
            </w:r>
            <w:r>
              <w:rPr>
                <w:sz w:val="18"/>
              </w:rPr>
              <w:t xml:space="preserve">(email + phone during sign-up)</w:t>
            </w:r>
          </w:p>
        </w:tc>
      </w:tr>
      <w:tr>
        <w:trPr>
          <w:cantSplit/>
        </w:trPr>
        <w:tc>
          <w:tcPr>
            <w:tcW w:w="2319" w:type="dxa"/>
            <w:shd w:val="clear" w:color="auto" w:fill="FDF1EA"/>
          </w:tcPr>
          <w:p>
            <w:pPr>
              <w:pStyle w:val="Compact"/>
              <w:spacing w:before="20" w:after="20"/>
              <w:jc w:val="left"/>
            </w:pPr>
            <w:r>
              <w:rPr>
                <w:sz w:val="18"/>
              </w:rPr>
              <w:t xml:space="preserve">Navigation helpers</w:t>
            </w:r>
          </w:p>
        </w:tc>
        <w:tc>
          <w:tcPr>
            <w:tcW w:w="7429" w:type="dxa"/>
            <w:shd w:val="clear" w:color="auto" w:fill="FDF1EA"/>
          </w:tcPr>
          <w:p>
            <w:pPr>
              <w:pStyle w:val="Compact"/>
              <w:spacing w:before="20" w:after="20"/>
              <w:jc w:val="left"/>
            </w:pPr>
            <w:r>
              <w:rPr>
                <w:rStyle w:val="VerbatimChar"/>
                <w:sz w:val="18"/>
              </w:rPr>
              <w:t xml:space="preserve">NavigationContext</w:t>
            </w:r>
            <w:r>
              <w:rPr>
                <w:sz w:val="18"/>
              </w:rPr>
              <w:t xml:space="preserve">,</w:t>
            </w:r>
            <w:r>
              <w:rPr>
                <w:sz w:val="18"/>
              </w:rPr>
              <w:t xml:space="preserve"> </w:t>
            </w:r>
            <w:r>
              <w:rPr>
                <w:rStyle w:val="VerbatimChar"/>
                <w:sz w:val="18"/>
              </w:rPr>
              <w:t xml:space="preserve">useBackOverride</w:t>
            </w:r>
            <w:r>
              <w:rPr>
                <w:sz w:val="18"/>
              </w:rPr>
              <w:t xml:space="preserve"> </w:t>
            </w:r>
            <w:r>
              <w:rPr>
                <w:sz w:val="18"/>
              </w:rPr>
              <w:t xml:space="preserve">(not traced),</w:t>
            </w:r>
            <w:r>
              <w:rPr>
                <w:sz w:val="18"/>
              </w:rPr>
              <w:t xml:space="preserve"> </w:t>
            </w:r>
            <w:r>
              <w:rPr>
                <w:rStyle w:val="VerbatimChar"/>
                <w:sz w:val="18"/>
              </w:rPr>
              <w:t xml:space="preserve">forceScrollTop</w:t>
            </w:r>
            <w:r>
              <w:rPr>
                <w:sz w:val="18"/>
              </w:rPr>
              <w:t xml:space="preserve"> </w:t>
            </w:r>
            <w:r>
              <w:rPr>
                <w:sz w:val="18"/>
              </w:rPr>
              <w:t xml:space="preserve">workarounds in</w:t>
            </w:r>
            <w:r>
              <w:rPr>
                <w:sz w:val="18"/>
              </w:rPr>
              <w:t xml:space="preserve"> </w:t>
            </w:r>
            <w:r>
              <w:rPr>
                <w:rStyle w:val="VerbatimChar"/>
                <w:sz w:val="18"/>
              </w:rPr>
              <w:t xml:space="preserve">App.tsx</w:t>
            </w:r>
          </w:p>
        </w:tc>
      </w:tr>
    </w:tbl>
    <w:bookmarkEnd w:id="145"/>
    <w:bookmarkStart w:id="146" w:name="X7cbc288ce453f1fa8845f8de111b4f668a61359"/>
    <w:p>
      <w:pPr>
        <w:pStyle w:val="Heading2"/>
      </w:pPr>
      <w:r>
        <w:t xml:space="preserve">8.3 Forms, loading behaviour and inert controls</w:t>
      </w:r>
    </w:p>
    <w:p>
      <w:pPr>
        <w:pStyle w:val="FirstParagraph"/>
      </w:pPr>
      <w:r>
        <w:rPr>
          <w:bCs/>
          <w:b/>
        </w:rPr>
        <w:t xml:space="preserve">Forms (frontend validation):</w:t>
      </w:r>
      <w:r>
        <w:t xml:space="preserve"> </w:t>
      </w:r>
      <w:r>
        <w:t xml:space="preserve">Register — zod schema + state dropdown (</w:t>
      </w:r>
      <w:r>
        <w:rPr>
          <w:rStyle w:val="VerbatimChar"/>
        </w:rPr>
        <w:t xml:space="preserve">constants/indianStates.ts</w:t>
      </w:r>
      <w:r>
        <w:t xml:space="preserve">) mirroring backend rules, Indian 10-digit phone. OTP — 6-digit input (</w:t>
      </w:r>
      <w:r>
        <w:rPr>
          <w:rStyle w:val="VerbatimChar"/>
        </w:rPr>
        <w:t xml:space="preserve">OtpForm</w:t>
      </w:r>
      <w:r>
        <w:t xml:space="preserve">,</w:t>
      </w:r>
      <w:r>
        <w:t xml:space="preserve"> </w:t>
      </w:r>
      <w:r>
        <w:rPr>
          <w:rStyle w:val="VerbatimChar"/>
        </w:rPr>
        <w:t xml:space="preserve">input-otp</w:t>
      </w:r>
      <w:r>
        <w:t xml:space="preserve">). Birth chart — first name + DOB only (time is ignored downstream). Compatibility — both names + DOBs. Name report — name + DOB. Tarot — optional question. Contact — required fields, simulated submit. Admin dialogs — backend Joi errors surfaced.</w:t>
      </w:r>
    </w:p>
    <w:p>
      <w:pPr>
        <w:pStyle w:val="BodyText"/>
      </w:pPr>
      <w:r>
        <w:rPr>
          <w:bCs/>
          <w:b/>
        </w:rPr>
        <w:t xml:space="preserve">Loading / empty / error states:</w:t>
      </w:r>
    </w:p>
    <w:p>
      <w:pPr>
        <w:numPr>
          <w:ilvl w:val="0"/>
          <w:numId w:val="1033"/>
        </w:numPr>
        <w:pStyle w:val="Compact"/>
      </w:pPr>
      <w:r>
        <w:t xml:space="preserve">Horoscope: spinner → text; error "Failed to generate horoscope".</w:t>
      </w:r>
    </w:p>
    <w:p>
      <w:pPr>
        <w:numPr>
          <w:ilvl w:val="0"/>
          <w:numId w:val="1033"/>
        </w:numPr>
        <w:pStyle w:val="Compact"/>
      </w:pPr>
      <w:r>
        <w:t xml:space="preserve">Birth chart / compatibility: fixed</w:t>
      </w:r>
      <w:r>
        <w:t xml:space="preserve"> </w:t>
      </w:r>
      <w:r>
        <w:rPr>
          <w:bCs/>
          <w:b/>
        </w:rPr>
        <w:t xml:space="preserve">5.6 s</w:t>
      </w:r>
      <w:r>
        <w:t xml:space="preserve"> </w:t>
      </w:r>
      <w:r>
        <w:t xml:space="preserve">artificial loading screen; birth-chart API failures swallowed.</w:t>
      </w:r>
    </w:p>
    <w:p>
      <w:pPr>
        <w:numPr>
          <w:ilvl w:val="0"/>
          <w:numId w:val="1033"/>
        </w:numPr>
        <w:pStyle w:val="Compact"/>
      </w:pPr>
      <w:r>
        <w:t xml:space="preserve">Tarot: loading overlay; any failure → static fallback reading.</w:t>
      </w:r>
    </w:p>
    <w:p>
      <w:pPr>
        <w:numPr>
          <w:ilvl w:val="0"/>
          <w:numId w:val="1033"/>
        </w:numPr>
        <w:pStyle w:val="Compact"/>
      </w:pPr>
      <w:r>
        <w:t xml:space="preserve">Catalogues: skeleton components (</w:t>
      </w:r>
      <w:r>
        <w:rPr>
          <w:rStyle w:val="VerbatimChar"/>
        </w:rPr>
        <w:t xml:space="preserve">PujaSkeletons</w:t>
      </w:r>
      <w:r>
        <w:t xml:space="preserve">,</w:t>
      </w:r>
      <w:r>
        <w:t xml:space="preserve"> </w:t>
      </w:r>
      <w:r>
        <w:rPr>
          <w:rStyle w:val="VerbatimChar"/>
        </w:rPr>
        <w:t xml:space="preserve">ChadhawaSkeletons</w:t>
      </w:r>
      <w:r>
        <w:t xml:space="preserve">,</w:t>
      </w:r>
      <w:r>
        <w:t xml:space="preserve"> </w:t>
      </w:r>
      <w:r>
        <w:rPr>
          <w:rStyle w:val="VerbatimChar"/>
        </w:rPr>
        <w:t xml:space="preserve">ShopSkeletons</w:t>
      </w:r>
      <w:r>
        <w:t xml:space="preserve">); error/empty states exist per page [not individually traced].</w:t>
      </w:r>
    </w:p>
    <w:p>
      <w:pPr>
        <w:numPr>
          <w:ilvl w:val="0"/>
          <w:numId w:val="1033"/>
        </w:numPr>
        <w:pStyle w:val="Compact"/>
      </w:pPr>
      <w:r>
        <w:t xml:space="preserve">Darshan list: static data with hard-coded LIVE until the API responds. Detail: Offline UI until a live</w:t>
      </w:r>
      <w:r>
        <w:t xml:space="preserve"> </w:t>
      </w:r>
      <w:r>
        <w:rPr>
          <w:rStyle w:val="VerbatimChar"/>
        </w:rPr>
        <w:t xml:space="preserve">videoId</w:t>
      </w:r>
      <w:r>
        <w:t xml:space="preserve"> </w:t>
      </w:r>
      <w:r>
        <w:t xml:space="preserve">arrives.</w:t>
      </w:r>
    </w:p>
    <w:p>
      <w:pPr>
        <w:numPr>
          <w:ilvl w:val="0"/>
          <w:numId w:val="1033"/>
        </w:numPr>
        <w:pStyle w:val="Compact"/>
      </w:pPr>
      <w:r>
        <w:t xml:space="preserve">Auth: sonner toasts with the backend message.</w:t>
      </w:r>
    </w:p>
    <w:p>
      <w:pPr>
        <w:numPr>
          <w:ilvl w:val="0"/>
          <w:numId w:val="1033"/>
        </w:numPr>
        <w:pStyle w:val="Compact"/>
      </w:pPr>
      <w:r>
        <w:t xml:space="preserve">No global React error boundary was identified [not exhaustively checked].</w:t>
      </w:r>
    </w:p>
    <w:p>
      <w:pPr>
        <w:pStyle w:val="FirstParagraph"/>
      </w:pPr>
      <w:r>
        <w:rPr>
          <w:bCs/>
          <w:b/>
        </w:rPr>
        <w:t xml:space="preserve">Inert or simulated controls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3288"/>
        <w:gridCol w:w="3376"/>
        <w:gridCol w:w="3083"/>
      </w:tblGrid>
      <w:tr>
        <w:trPr>
          <w:tblHeader w:val="true"/>
          <w:cantSplit/>
          <w:tblHeader/>
        </w:trPr>
        <w:tc>
          <w:tcPr>
            <w:tcW w:w="3288" w:type="dxa"/>
            <w:shd w:val="clear" w:color="auto" w:fill="E8935F"/>
          </w:tcPr>
          <w:p>
            <w:pPr>
              <w:pStyle w:val="Compact"/>
              <w:spacing w:before="20" w:after="20"/>
              <w:jc w:val="left"/>
            </w:pPr>
            <w:r>
              <w:rPr>
                <w:b/>
                <w:color w:val="FFFFFF"/>
                <w:sz w:val="18"/>
              </w:rPr>
              <w:t xml:space="preserve">Control</w:t>
            </w:r>
          </w:p>
        </w:tc>
        <w:tc>
          <w:tcPr>
            <w:tcW w:w="3376" w:type="dxa"/>
            <w:shd w:val="clear" w:color="auto" w:fill="E8935F"/>
          </w:tcPr>
          <w:p>
            <w:pPr>
              <w:pStyle w:val="Compact"/>
              <w:spacing w:before="20" w:after="20"/>
              <w:jc w:val="left"/>
            </w:pPr>
            <w:r>
              <w:rPr>
                <w:b/>
                <w:color w:val="FFFFFF"/>
                <w:sz w:val="18"/>
              </w:rPr>
              <w:t xml:space="preserve">Location</w:t>
            </w:r>
          </w:p>
        </w:tc>
        <w:tc>
          <w:tcPr>
            <w:tcW w:w="3083" w:type="dxa"/>
            <w:shd w:val="clear" w:color="auto" w:fill="E8935F"/>
          </w:tcPr>
          <w:p>
            <w:pPr>
              <w:pStyle w:val="Compact"/>
              <w:spacing w:before="20" w:after="20"/>
              <w:jc w:val="left"/>
            </w:pPr>
            <w:r>
              <w:rPr>
                <w:b/>
                <w:color w:val="FFFFFF"/>
                <w:sz w:val="18"/>
              </w:rPr>
              <w:t xml:space="preserve">Behaviour</w:t>
            </w:r>
          </w:p>
        </w:tc>
      </w:tr>
      <w:tr>
        <w:trPr>
          <w:cantSplit/>
        </w:trPr>
        <w:tc>
          <w:tcPr>
            <w:tcW w:w="3288" w:type="dxa"/>
            <w:shd w:val="clear" w:color="auto" w:fill="FFFFFF"/>
          </w:tcPr>
          <w:p>
            <w:pPr>
              <w:pStyle w:val="Compact"/>
              <w:spacing w:before="20" w:after="20"/>
              <w:jc w:val="left"/>
            </w:pPr>
            <w:r>
              <w:rPr>
                <w:sz w:val="18"/>
              </w:rPr>
              <w:t xml:space="preserve">"Proceed to Book" / "Book — ₹X"</w:t>
            </w:r>
          </w:p>
        </w:tc>
        <w:tc>
          <w:tcPr>
            <w:tcW w:w="3376" w:type="dxa"/>
            <w:shd w:val="clear" w:color="auto" w:fill="FFFFFF"/>
          </w:tcPr>
          <w:p>
            <w:pPr>
              <w:pStyle w:val="Compact"/>
              <w:spacing w:before="20" w:after="20"/>
              <w:jc w:val="left"/>
            </w:pPr>
            <w:r>
              <w:rPr>
                <w:rStyle w:val="VerbatimChar"/>
                <w:sz w:val="18"/>
              </w:rPr>
              <w:t xml:space="preserve">Puja/PujaDetail.tsx</w:t>
            </w:r>
          </w:p>
        </w:tc>
        <w:tc>
          <w:tcPr>
            <w:tcW w:w="3083" w:type="dxa"/>
            <w:shd w:val="clear" w:color="auto" w:fill="FFFFFF"/>
          </w:tcPr>
          <w:p>
            <w:pPr>
              <w:pStyle w:val="Compact"/>
              <w:spacing w:before="20" w:after="20"/>
              <w:jc w:val="left"/>
            </w:pPr>
            <w:r>
              <w:rPr>
                <w:sz w:val="18"/>
              </w:rPr>
              <w:t xml:space="preserve">no handler</w:t>
            </w:r>
          </w:p>
        </w:tc>
      </w:tr>
      <w:tr>
        <w:trPr>
          <w:cantSplit/>
        </w:trPr>
        <w:tc>
          <w:tcPr>
            <w:tcW w:w="3288" w:type="dxa"/>
            <w:shd w:val="clear" w:color="auto" w:fill="FDF1EA"/>
          </w:tcPr>
          <w:p>
            <w:pPr>
              <w:pStyle w:val="Compact"/>
              <w:spacing w:before="20" w:after="20"/>
              <w:jc w:val="left"/>
            </w:pPr>
            <w:r>
              <w:rPr>
                <w:sz w:val="18"/>
              </w:rPr>
              <w:t xml:space="preserve">"Proceed to Offer"</w:t>
            </w:r>
          </w:p>
        </w:tc>
        <w:tc>
          <w:tcPr>
            <w:tcW w:w="3376" w:type="dxa"/>
            <w:shd w:val="clear" w:color="auto" w:fill="FDF1EA"/>
          </w:tcPr>
          <w:p>
            <w:pPr>
              <w:pStyle w:val="Compact"/>
              <w:spacing w:before="20" w:after="20"/>
              <w:jc w:val="left"/>
            </w:pPr>
            <w:r>
              <w:rPr>
                <w:rStyle w:val="VerbatimChar"/>
                <w:sz w:val="18"/>
              </w:rPr>
              <w:t xml:space="preserve">Chadhawa/ChadhawaDetail.tsx</w:t>
            </w:r>
          </w:p>
        </w:tc>
        <w:tc>
          <w:tcPr>
            <w:tcW w:w="3083" w:type="dxa"/>
            <w:shd w:val="clear" w:color="auto" w:fill="FDF1EA"/>
          </w:tcPr>
          <w:p>
            <w:pPr>
              <w:pStyle w:val="Compact"/>
              <w:spacing w:before="20" w:after="20"/>
              <w:jc w:val="left"/>
            </w:pPr>
            <w:r>
              <w:rPr>
                <w:sz w:val="18"/>
              </w:rPr>
              <w:t xml:space="preserve">no handler (disabled when empty)</w:t>
            </w:r>
          </w:p>
        </w:tc>
      </w:tr>
      <w:tr>
        <w:trPr>
          <w:cantSplit/>
        </w:trPr>
        <w:tc>
          <w:tcPr>
            <w:tcW w:w="3288" w:type="dxa"/>
            <w:shd w:val="clear" w:color="auto" w:fill="FFFFFF"/>
          </w:tcPr>
          <w:p>
            <w:pPr>
              <w:pStyle w:val="Compact"/>
              <w:spacing w:before="20" w:after="20"/>
              <w:jc w:val="left"/>
            </w:pPr>
            <w:r>
              <w:rPr>
                <w:sz w:val="18"/>
              </w:rPr>
              <w:t xml:space="preserve">"Add to Cart", "Buy Now"</w:t>
            </w:r>
          </w:p>
        </w:tc>
        <w:tc>
          <w:tcPr>
            <w:tcW w:w="3376" w:type="dxa"/>
            <w:shd w:val="clear" w:color="auto" w:fill="FFFFFF"/>
          </w:tcPr>
          <w:p>
            <w:pPr>
              <w:pStyle w:val="Compact"/>
              <w:spacing w:before="20" w:after="20"/>
              <w:jc w:val="left"/>
            </w:pPr>
            <w:r>
              <w:rPr>
                <w:rStyle w:val="VerbatimChar"/>
                <w:sz w:val="18"/>
              </w:rPr>
              <w:t xml:space="preserve">Shop/ShopDetail.tsx</w:t>
            </w:r>
          </w:p>
        </w:tc>
        <w:tc>
          <w:tcPr>
            <w:tcW w:w="3083" w:type="dxa"/>
            <w:shd w:val="clear" w:color="auto" w:fill="FFFFFF"/>
          </w:tcPr>
          <w:p>
            <w:pPr>
              <w:pStyle w:val="Compact"/>
              <w:spacing w:before="20" w:after="20"/>
              <w:jc w:val="left"/>
            </w:pPr>
            <w:r>
              <w:rPr>
                <w:sz w:val="18"/>
              </w:rPr>
              <w:t xml:space="preserve">no handler</w:t>
            </w:r>
          </w:p>
        </w:tc>
      </w:tr>
      <w:tr>
        <w:trPr>
          <w:cantSplit/>
        </w:trPr>
        <w:tc>
          <w:tcPr>
            <w:tcW w:w="3288" w:type="dxa"/>
            <w:shd w:val="clear" w:color="auto" w:fill="FDF1EA"/>
          </w:tcPr>
          <w:p>
            <w:pPr>
              <w:pStyle w:val="Compact"/>
              <w:spacing w:before="20" w:after="20"/>
              <w:jc w:val="left"/>
            </w:pPr>
            <w:r>
              <w:rPr>
                <w:sz w:val="18"/>
              </w:rPr>
              <w:t xml:space="preserve">"Buy"</w:t>
            </w:r>
          </w:p>
        </w:tc>
        <w:tc>
          <w:tcPr>
            <w:tcW w:w="3376" w:type="dxa"/>
            <w:shd w:val="clear" w:color="auto" w:fill="FDF1EA"/>
          </w:tcPr>
          <w:p>
            <w:pPr>
              <w:pStyle w:val="Compact"/>
              <w:spacing w:before="20" w:after="20"/>
              <w:jc w:val="left"/>
            </w:pPr>
            <w:r>
              <w:rPr>
                <w:rStyle w:val="VerbatimChar"/>
                <w:sz w:val="18"/>
              </w:rPr>
              <w:t xml:space="preserve">Shop/index.tsx</w:t>
            </w:r>
            <w:r>
              <w:rPr>
                <w:sz w:val="18"/>
              </w:rPr>
              <w:t xml:space="preserve"> </w:t>
            </w:r>
            <w:r>
              <w:rPr>
                <w:sz w:val="18"/>
              </w:rPr>
              <w:t xml:space="preserve">card</w:t>
            </w:r>
          </w:p>
        </w:tc>
        <w:tc>
          <w:tcPr>
            <w:tcW w:w="3083" w:type="dxa"/>
            <w:shd w:val="clear" w:color="auto" w:fill="FDF1EA"/>
          </w:tcPr>
          <w:p>
            <w:pPr>
              <w:pStyle w:val="Compact"/>
              <w:spacing w:before="20" w:after="20"/>
              <w:jc w:val="left"/>
            </w:pPr>
            <w:r>
              <w:rPr>
                <w:sz w:val="18"/>
              </w:rPr>
              <w:t xml:space="preserve">styled</w:t>
            </w:r>
            <w:r>
              <w:rPr>
                <w:sz w:val="18"/>
              </w:rPr>
              <w:t xml:space="preserve"> </w:t>
            </w:r>
            <w:r>
              <w:rPr>
                <w:rStyle w:val="VerbatimChar"/>
                <w:sz w:val="18"/>
              </w:rPr>
              <w:t xml:space="preserve">&lt;span&gt;</w:t>
            </w:r>
          </w:p>
        </w:tc>
      </w:tr>
      <w:tr>
        <w:trPr>
          <w:cantSplit/>
        </w:trPr>
        <w:tc>
          <w:tcPr>
            <w:tcW w:w="3288" w:type="dxa"/>
            <w:shd w:val="clear" w:color="auto" w:fill="FFFFFF"/>
          </w:tcPr>
          <w:p>
            <w:pPr>
              <w:pStyle w:val="Compact"/>
              <w:spacing w:before="20" w:after="20"/>
              <w:jc w:val="left"/>
            </w:pPr>
            <w:r>
              <w:rPr>
                <w:sz w:val="18"/>
              </w:rPr>
              <w:t xml:space="preserve">"Donate ₹X"</w:t>
            </w:r>
          </w:p>
        </w:tc>
        <w:tc>
          <w:tcPr>
            <w:tcW w:w="3376" w:type="dxa"/>
            <w:shd w:val="clear" w:color="auto" w:fill="FFFFFF"/>
          </w:tcPr>
          <w:p>
            <w:pPr>
              <w:pStyle w:val="Compact"/>
              <w:spacing w:before="20" w:after="20"/>
              <w:jc w:val="left"/>
            </w:pPr>
            <w:r>
              <w:rPr>
                <w:rStyle w:val="VerbatimChar"/>
                <w:sz w:val="18"/>
              </w:rPr>
              <w:t xml:space="preserve">DarshanDetail.tsx#DonationCard</w:t>
            </w:r>
          </w:p>
        </w:tc>
        <w:tc>
          <w:tcPr>
            <w:tcW w:w="3083" w:type="dxa"/>
            <w:shd w:val="clear" w:color="auto" w:fill="FFFFFF"/>
          </w:tcPr>
          <w:p>
            <w:pPr>
              <w:pStyle w:val="Compact"/>
              <w:spacing w:before="20" w:after="20"/>
              <w:jc w:val="left"/>
            </w:pPr>
            <w:r>
              <w:rPr>
                <w:sz w:val="18"/>
              </w:rPr>
              <w:t xml:space="preserve">no handler</w:t>
            </w:r>
          </w:p>
        </w:tc>
      </w:tr>
      <w:tr>
        <w:trPr>
          <w:cantSplit/>
        </w:trPr>
        <w:tc>
          <w:tcPr>
            <w:tcW w:w="3288" w:type="dxa"/>
            <w:shd w:val="clear" w:color="auto" w:fill="FDF1EA"/>
          </w:tcPr>
          <w:p>
            <w:pPr>
              <w:pStyle w:val="Compact"/>
              <w:spacing w:before="20" w:after="20"/>
              <w:jc w:val="left"/>
            </w:pPr>
            <w:r>
              <w:rPr>
                <w:sz w:val="18"/>
              </w:rPr>
              <w:t xml:space="preserve">"Set Reminder", "Notify Me When Live"</w:t>
            </w:r>
          </w:p>
        </w:tc>
        <w:tc>
          <w:tcPr>
            <w:tcW w:w="3376" w:type="dxa"/>
            <w:shd w:val="clear" w:color="auto" w:fill="FDF1EA"/>
          </w:tcPr>
          <w:p>
            <w:pPr>
              <w:pStyle w:val="Compact"/>
              <w:spacing w:before="20" w:after="20"/>
              <w:jc w:val="left"/>
            </w:pPr>
            <w:r>
              <w:rPr>
                <w:sz w:val="18"/>
              </w:rPr>
              <w:t xml:space="preserve">Darshan pages</w:t>
            </w:r>
          </w:p>
        </w:tc>
        <w:tc>
          <w:tcPr>
            <w:tcW w:w="3083" w:type="dxa"/>
            <w:shd w:val="clear" w:color="auto" w:fill="FDF1EA"/>
          </w:tcPr>
          <w:p>
            <w:pPr>
              <w:pStyle w:val="Compact"/>
              <w:spacing w:before="20" w:after="20"/>
              <w:jc w:val="left"/>
            </w:pPr>
            <w:r>
              <w:rPr>
                <w:sz w:val="18"/>
              </w:rPr>
              <w:t xml:space="preserve">no-op / local flag</w:t>
            </w:r>
          </w:p>
        </w:tc>
      </w:tr>
      <w:tr>
        <w:trPr>
          <w:cantSplit/>
        </w:trPr>
        <w:tc>
          <w:tcPr>
            <w:tcW w:w="3288" w:type="dxa"/>
            <w:shd w:val="clear" w:color="auto" w:fill="FFFFFF"/>
          </w:tcPr>
          <w:p>
            <w:pPr>
              <w:pStyle w:val="Compact"/>
              <w:spacing w:before="20" w:after="20"/>
              <w:jc w:val="left"/>
            </w:pPr>
            <w:r>
              <w:rPr>
                <w:sz w:val="18"/>
              </w:rPr>
              <w:t xml:space="preserve">Prayer wall submit</w:t>
            </w:r>
          </w:p>
        </w:tc>
        <w:tc>
          <w:tcPr>
            <w:tcW w:w="3376" w:type="dxa"/>
            <w:shd w:val="clear" w:color="auto" w:fill="FFFFFF"/>
          </w:tcPr>
          <w:p>
            <w:pPr>
              <w:pStyle w:val="Compact"/>
              <w:spacing w:before="20" w:after="20"/>
              <w:jc w:val="left"/>
            </w:pPr>
            <w:r>
              <w:rPr>
                <w:rStyle w:val="VerbatimChar"/>
                <w:sz w:val="18"/>
              </w:rPr>
              <w:t xml:space="preserve">DarshanDetail.tsx</w:t>
            </w:r>
          </w:p>
        </w:tc>
        <w:tc>
          <w:tcPr>
            <w:tcW w:w="3083" w:type="dxa"/>
            <w:shd w:val="clear" w:color="auto" w:fill="FFFFFF"/>
          </w:tcPr>
          <w:p>
            <w:pPr>
              <w:pStyle w:val="Compact"/>
              <w:spacing w:before="20" w:after="20"/>
              <w:jc w:val="left"/>
            </w:pPr>
            <w:r>
              <w:rPr>
                <w:sz w:val="18"/>
              </w:rPr>
              <w:t xml:space="preserve">local state only</w:t>
            </w:r>
          </w:p>
        </w:tc>
      </w:tr>
      <w:tr>
        <w:trPr>
          <w:cantSplit/>
        </w:trPr>
        <w:tc>
          <w:tcPr>
            <w:tcW w:w="3288" w:type="dxa"/>
            <w:shd w:val="clear" w:color="auto" w:fill="FDF1EA"/>
          </w:tcPr>
          <w:p>
            <w:pPr>
              <w:pStyle w:val="Compact"/>
              <w:spacing w:before="20" w:after="20"/>
              <w:jc w:val="left"/>
            </w:pPr>
            <w:r>
              <w:rPr>
                <w:sz w:val="18"/>
              </w:rPr>
              <w:t xml:space="preserve">Newsletter subscribe</w:t>
            </w:r>
          </w:p>
        </w:tc>
        <w:tc>
          <w:tcPr>
            <w:tcW w:w="3376" w:type="dxa"/>
            <w:shd w:val="clear" w:color="auto" w:fill="FDF1EA"/>
          </w:tcPr>
          <w:p>
            <w:pPr>
              <w:pStyle w:val="Compact"/>
              <w:spacing w:before="20" w:after="20"/>
              <w:jc w:val="left"/>
            </w:pPr>
            <w:r>
              <w:rPr>
                <w:rStyle w:val="VerbatimChar"/>
                <w:sz w:val="18"/>
              </w:rPr>
              <w:t xml:space="preserve">Footer.tsx</w:t>
            </w:r>
          </w:p>
        </w:tc>
        <w:tc>
          <w:tcPr>
            <w:tcW w:w="3083" w:type="dxa"/>
            <w:shd w:val="clear" w:color="auto" w:fill="FDF1EA"/>
          </w:tcPr>
          <w:p>
            <w:pPr>
              <w:pStyle w:val="Compact"/>
              <w:spacing w:before="20" w:after="20"/>
              <w:jc w:val="left"/>
            </w:pPr>
            <w:r>
              <w:rPr>
                <w:sz w:val="18"/>
              </w:rPr>
              <w:t xml:space="preserve">clears input</w:t>
            </w:r>
          </w:p>
        </w:tc>
      </w:tr>
      <w:tr>
        <w:trPr>
          <w:cantSplit/>
        </w:trPr>
        <w:tc>
          <w:tcPr>
            <w:tcW w:w="3288" w:type="dxa"/>
            <w:shd w:val="clear" w:color="auto" w:fill="FFFFFF"/>
          </w:tcPr>
          <w:p>
            <w:pPr>
              <w:pStyle w:val="Compact"/>
              <w:spacing w:before="20" w:after="20"/>
              <w:jc w:val="left"/>
            </w:pPr>
            <w:r>
              <w:rPr>
                <w:sz w:val="18"/>
              </w:rPr>
              <w:t xml:space="preserve">Contact submit</w:t>
            </w:r>
          </w:p>
        </w:tc>
        <w:tc>
          <w:tcPr>
            <w:tcW w:w="3376" w:type="dxa"/>
            <w:shd w:val="clear" w:color="auto" w:fill="FFFFFF"/>
          </w:tcPr>
          <w:p>
            <w:pPr>
              <w:pStyle w:val="Compact"/>
              <w:spacing w:before="20" w:after="20"/>
              <w:jc w:val="left"/>
            </w:pPr>
            <w:r>
              <w:rPr>
                <w:rStyle w:val="VerbatimChar"/>
                <w:sz w:val="18"/>
              </w:rPr>
              <w:t xml:space="preserve">Contact.tsx</w:t>
            </w:r>
          </w:p>
        </w:tc>
        <w:tc>
          <w:tcPr>
            <w:tcW w:w="3083" w:type="dxa"/>
            <w:shd w:val="clear" w:color="auto" w:fill="FFFFFF"/>
          </w:tcPr>
          <w:p>
            <w:pPr>
              <w:pStyle w:val="Compact"/>
              <w:spacing w:before="20" w:after="20"/>
              <w:jc w:val="left"/>
            </w:pPr>
            <w:r>
              <w:rPr>
                <w:sz w:val="18"/>
              </w:rPr>
              <w:t xml:space="preserve">simulated success</w:t>
            </w:r>
          </w:p>
        </w:tc>
      </w:tr>
      <w:tr>
        <w:trPr>
          <w:cantSplit/>
        </w:trPr>
        <w:tc>
          <w:tcPr>
            <w:tcW w:w="3288" w:type="dxa"/>
            <w:shd w:val="clear" w:color="auto" w:fill="FDF1EA"/>
          </w:tcPr>
          <w:p>
            <w:pPr>
              <w:pStyle w:val="Compact"/>
              <w:spacing w:before="20" w:after="20"/>
              <w:jc w:val="left"/>
            </w:pPr>
            <w:r>
              <w:rPr>
                <w:sz w:val="18"/>
              </w:rPr>
              <w:t xml:space="preserve">"Unlock" (₹499)</w:t>
            </w:r>
          </w:p>
        </w:tc>
        <w:tc>
          <w:tcPr>
            <w:tcW w:w="3376" w:type="dxa"/>
            <w:shd w:val="clear" w:color="auto" w:fill="FDF1EA"/>
          </w:tcPr>
          <w:p>
            <w:pPr>
              <w:pStyle w:val="Compact"/>
              <w:spacing w:before="20" w:after="20"/>
              <w:jc w:val="left"/>
            </w:pPr>
            <w:r>
              <w:rPr>
                <w:rStyle w:val="VerbatimChar"/>
                <w:sz w:val="18"/>
              </w:rPr>
              <w:t xml:space="preserve">PricingPaywall.tsx</w:t>
            </w:r>
          </w:p>
        </w:tc>
        <w:tc>
          <w:tcPr>
            <w:tcW w:w="3083" w:type="dxa"/>
            <w:shd w:val="clear" w:color="auto" w:fill="FDF1EA"/>
          </w:tcPr>
          <w:p>
            <w:pPr>
              <w:pStyle w:val="Compact"/>
              <w:spacing w:before="20" w:after="20"/>
              <w:jc w:val="left"/>
            </w:pPr>
            <w:r>
              <w:rPr>
                <w:sz w:val="18"/>
              </w:rPr>
              <w:t xml:space="preserve">local</w:t>
            </w:r>
            <w:r>
              <w:rPr>
                <w:sz w:val="18"/>
              </w:rPr>
              <w:t xml:space="preserve"> </w:t>
            </w:r>
            <w:r>
              <w:rPr>
                <w:rStyle w:val="VerbatimChar"/>
                <w:sz w:val="18"/>
              </w:rPr>
              <w:t xml:space="preserve">unlocked</w:t>
            </w:r>
            <w:r>
              <w:rPr>
                <w:sz w:val="18"/>
              </w:rPr>
              <w:t xml:space="preserve"> </w:t>
            </w:r>
            <w:r>
              <w:rPr>
                <w:sz w:val="18"/>
              </w:rPr>
              <w:t xml:space="preserve">state ("Demo unlock")</w:t>
            </w:r>
          </w:p>
        </w:tc>
      </w:tr>
    </w:tbl>
    <w:p>
      <w:pPr>
        <w:pStyle w:val="BodyText"/>
      </w:pPr>
      <w:r>
        <w:rPr>
          <w:bCs/>
          <w:b/>
        </w:rPr>
        <w:t xml:space="preserve">Static and fabricated data:</w:t>
      </w:r>
      <w:r>
        <w:t xml:space="preserve"> </w:t>
      </w:r>
      <w:r>
        <w:rPr>
          <w:rStyle w:val="VerbatimChar"/>
        </w:rPr>
        <w:t xml:space="preserve">data/zodiacData.ts</w:t>
      </w:r>
      <w:r>
        <w:t xml:space="preserve">,</w:t>
      </w:r>
      <w:r>
        <w:t xml:space="preserve"> </w:t>
      </w:r>
      <w:r>
        <w:rPr>
          <w:rStyle w:val="VerbatimChar"/>
        </w:rPr>
        <w:t xml:space="preserve">data/tarotData.ts</w:t>
      </w:r>
      <w:r>
        <w:t xml:space="preserve">,</w:t>
      </w:r>
      <w:r>
        <w:t xml:space="preserve"> </w:t>
      </w:r>
      <w:r>
        <w:rPr>
          <w:rStyle w:val="VerbatimChar"/>
        </w:rPr>
        <w:t xml:space="preserve">data/blogPosts.ts</w:t>
      </w:r>
      <w:r>
        <w:t xml:space="preserve">,</w:t>
      </w:r>
      <w:r>
        <w:t xml:space="preserve"> </w:t>
      </w:r>
      <w:r>
        <w:rPr>
          <w:rStyle w:val="VerbatimChar"/>
        </w:rPr>
        <w:t xml:space="preserve">data/tools.ts</w:t>
      </w:r>
      <w:r>
        <w:t xml:space="preserve">,</w:t>
      </w:r>
      <w:r>
        <w:t xml:space="preserve"> </w:t>
      </w:r>
      <w:r>
        <w:rPr>
          <w:rStyle w:val="VerbatimChar"/>
        </w:rPr>
        <w:t xml:space="preserve">data/features.ts</w:t>
      </w:r>
      <w:r>
        <w:t xml:space="preserve">,</w:t>
      </w:r>
      <w:r>
        <w:t xml:space="preserve"> </w:t>
      </w:r>
      <w:r>
        <w:rPr>
          <w:rStyle w:val="VerbatimChar"/>
        </w:rPr>
        <w:t xml:space="preserve">data/planetaryData.ts</w:t>
      </w:r>
      <w:r>
        <w:t xml:space="preserve">,</w:t>
      </w:r>
      <w:r>
        <w:t xml:space="preserve"> </w:t>
      </w:r>
      <w:r>
        <w:rPr>
          <w:rStyle w:val="VerbatimChar"/>
        </w:rPr>
        <w:t xml:space="preserve">data/liveStreams.ts</w:t>
      </w:r>
      <w:r>
        <w:t xml:space="preserve"> </w:t>
      </w:r>
      <w:r>
        <w:t xml:space="preserve">(</w:t>
      </w:r>
      <w:r>
        <w:rPr>
          <w:bCs/>
          <w:b/>
        </w:rPr>
        <w:t xml:space="preserve">fabricated viewer counts, hard-coded</w:t>
      </w:r>
      <w:r>
        <w:rPr>
          <w:bCs/>
          <w:b/>
        </w:rPr>
        <w:t xml:space="preserve"> </w:t>
      </w:r>
      <w:r>
        <w:rPr>
          <w:rStyle w:val="VerbatimChar"/>
          <w:bCs/>
          <w:b/>
        </w:rPr>
        <w:t xml:space="preserve">isLive</w:t>
      </w:r>
      <w:r>
        <w:rPr>
          <w:bCs/>
          <w:b/>
        </w:rPr>
        <w:t xml:space="preserve">, sample prayers, family/upcoming events</w:t>
      </w:r>
      <w:r>
        <w:t xml:space="preserve">),</w:t>
      </w:r>
      <w:r>
        <w:t xml:space="preserve"> </w:t>
      </w:r>
      <w:r>
        <w:rPr>
          <w:rStyle w:val="VerbatimChar"/>
        </w:rPr>
        <w:t xml:space="preserve">NameDestinyReport/lib/celebrityData.ts</w:t>
      </w:r>
      <w:r>
        <w:t xml:space="preserve"> </w:t>
      </w:r>
      <w:r>
        <w:t xml:space="preserve">(provenance unknown), plus fallbacks in Tarot (</w:t>
      </w:r>
      <w:r>
        <w:rPr>
          <w:rStyle w:val="VerbatimChar"/>
        </w:rPr>
        <w:t xml:space="preserve">generateFallbackReading</w:t>
      </w:r>
      <w:r>
        <w:t xml:space="preserve">), Karma (</w:t>
      </w:r>
      <w:r>
        <w:rPr>
          <w:rStyle w:val="VerbatimChar"/>
        </w:rPr>
        <w:t xml:space="preserve">composite 62</w:t>
      </w:r>
      <w:r>
        <w:t xml:space="preserve">), Journal (</w:t>
      </w:r>
      <w:r>
        <w:rPr>
          <w:rStyle w:val="VerbatimChar"/>
        </w:rPr>
        <w:t xml:space="preserve">FALLBACK</w:t>
      </w:r>
      <w:r>
        <w:t xml:space="preserve">) and Compatibility chat (</w:t>
      </w:r>
      <w:r>
        <w:rPr>
          <w:rStyle w:val="VerbatimChar"/>
        </w:rPr>
        <w:t xml:space="preserve">getCompatFallback</w:t>
      </w:r>
      <w:r>
        <w:t xml:space="preserve">).</w:t>
      </w:r>
    </w:p>
    <w:p>
      <w:pPr>
        <w:pStyle w:val="BodyText"/>
      </w:pPr>
      <w:r>
        <w:rPr>
          <w:bCs/>
          <w:b/>
        </w:rPr>
        <w:t xml:space="preserve">Access:</w:t>
      </w:r>
      <w:r>
        <w:t xml:space="preserve"> </w:t>
      </w:r>
      <w:r>
        <w:t xml:space="preserve">only the admin area is guarded. Readings, AI Guru, catalogues and Darshan are public; signed-in state is read only by</w:t>
      </w:r>
      <w:r>
        <w:t xml:space="preserve"> </w:t>
      </w:r>
      <w:r>
        <w:rPr>
          <w:rStyle w:val="VerbatimChar"/>
        </w:rPr>
        <w:t xml:space="preserve">Navbar</w:t>
      </w:r>
      <w:r>
        <w:t xml:space="preserve">. There is no profile page, booking history, or "log out everywhere" UI (the API exists).</w:t>
      </w:r>
    </w:p>
    <w:bookmarkEnd w:id="146"/>
    <w:bookmarkStart w:id="176" w:name="X1305200196686e81050e21f110f56676e30b5c9"/>
    <w:p>
      <w:pPr>
        <w:pStyle w:val="Heading2"/>
      </w:pPr>
      <w:r>
        <w:t xml:space="preserve">8.4 End-to-end user journeys</w:t>
      </w:r>
    </w:p>
    <w:p>
      <w:pPr>
        <w:pStyle w:val="FirstParagraph"/>
      </w:pPr>
      <w:r>
        <w:t xml:space="preserve">Actors:</w:t>
      </w:r>
      <w:r>
        <w:t xml:space="preserve"> </w:t>
      </w:r>
      <w:r>
        <w:rPr>
          <w:bCs/>
          <w:b/>
        </w:rPr>
        <w:t xml:space="preserve">Visitor</w:t>
      </w:r>
      <w:r>
        <w:t xml:space="preserve"> </w:t>
      </w:r>
      <w:r>
        <w:t xml:space="preserve">(no login needed for anything except admin),</w:t>
      </w:r>
      <w:r>
        <w:t xml:space="preserve"> </w:t>
      </w:r>
      <w:r>
        <w:rPr>
          <w:bCs/>
          <w:b/>
        </w:rPr>
        <w:t xml:space="preserve">Registered user</w:t>
      </w:r>
      <w:r>
        <w:t xml:space="preserve">,</w:t>
      </w:r>
      <w:r>
        <w:t xml:space="preserve"> </w:t>
      </w:r>
      <w:r>
        <w:rPr>
          <w:bCs/>
          <w:b/>
        </w:rPr>
        <w:t xml:space="preserve">Admin</w:t>
      </w:r>
      <w:r>
        <w:t xml:space="preserve">,</w:t>
      </w:r>
      <w:r>
        <w:t xml:space="preserve"> </w:t>
      </w:r>
      <w:r>
        <w:rPr>
          <w:bCs/>
          <w:b/>
        </w:rPr>
        <w:t xml:space="preserve">System</w:t>
      </w:r>
      <w:r>
        <w:t xml:space="preserve"> </w:t>
      </w:r>
      <w:r>
        <w:t xml:space="preserve">(timers, webhooks). Each journey notes where it stops being real.</w:t>
      </w:r>
    </w:p>
    <w:bookmarkStart w:id="150" w:name="uc-01-register-and-verify-a1a3"/>
    <w:p>
      <w:pPr>
        <w:pStyle w:val="Heading3"/>
      </w:pPr>
      <w:r>
        <w:t xml:space="preserve">UC-01 Register and verify (A1–A3)</w:t>
      </w:r>
    </w:p>
    <w:p>
      <w:pPr>
        <w:pStyle w:val="FirstParagraph"/>
        <w:jc w:val="center"/>
      </w:pPr>
      <w:r>
        <w:drawing>
          <wp:inline>
            <wp:extent cx="2869462" cy="7589520"/>
            <wp:effectExtent b="0" l="0" r="0" t="0"/>
            <wp:docPr descr="" title="" id="148" name="Picture"/>
            <a:graphic>
              <a:graphicData uri="http://schemas.openxmlformats.org/drawingml/2006/picture">
                <pic:pic>
                  <pic:nvPicPr>
                    <pic:cNvPr descr="/tmp/claude-0/-home-claude/42e3fa2f-76e1-56fe-b31a-cf14674206e9/scratchpad/build/diagrams/d05.png" id="149" name="Picture"/>
                    <pic:cNvPicPr>
                      <a:picLocks noChangeArrowheads="1" noChangeAspect="1"/>
                    </pic:cNvPicPr>
                  </pic:nvPicPr>
                  <pic:blipFill>
                    <a:blip r:embed="rId147"/>
                    <a:stretch>
                      <a:fillRect/>
                    </a:stretch>
                  </pic:blipFill>
                  <pic:spPr bwMode="auto">
                    <a:xfrm>
                      <a:off x="0" y="0"/>
                      <a:ext cx="2869462" cy="7589520"/>
                    </a:xfrm>
                    <a:prstGeom prst="rect">
                      <a:avLst/>
                    </a:prstGeom>
                    <a:noFill/>
                    <a:ln w="9525">
                      <a:noFill/>
                      <a:headEnd/>
                      <a:tailEnd/>
                    </a:ln>
                  </pic:spPr>
                </pic:pic>
              </a:graphicData>
            </a:graphic>
          </wp:inline>
        </w:drawing>
      </w:r>
    </w:p>
    <w:p>
      <w:pPr>
        <w:pStyle w:val="BodyText"/>
      </w:pPr>
      <w:r>
        <w:t xml:space="preserve">Preconditions: roles seeded. Failure paths: duplicate verified account (409), wrong/expired OTP (400), resend within 60 s (429), MSG91 mismatch (400). Gaps: silent email delivery failure; unlimited OTP attempts.</w:t>
      </w:r>
    </w:p>
    <w:bookmarkEnd w:id="150"/>
    <w:bookmarkStart w:id="151" w:name="uc-02-login-a4-a7"/>
    <w:p>
      <w:pPr>
        <w:pStyle w:val="Heading3"/>
      </w:pPr>
      <w:r>
        <w:t xml:space="preserve">UC-02 Login (A4, A7)</w:t>
      </w:r>
    </w:p>
    <w:p>
      <w:pPr>
        <w:numPr>
          <w:ilvl w:val="0"/>
          <w:numId w:val="1034"/>
        </w:numPr>
        <w:pStyle w:val="Compact"/>
      </w:pPr>
      <w:r>
        <w:rPr>
          <w:rStyle w:val="VerbatimChar"/>
        </w:rPr>
        <w:t xml:space="preserve">/login</w:t>
      </w:r>
      <w:r>
        <w:t xml:space="preserve"> </w:t>
      </w:r>
      <w:r>
        <w:t xml:space="preserve">→</w:t>
      </w:r>
      <w:r>
        <w:t xml:space="preserve"> </w:t>
      </w:r>
      <w:r>
        <w:rPr>
          <w:rStyle w:val="VerbatimChar"/>
        </w:rPr>
        <w:t xml:space="preserve">POST /auth/login</w:t>
      </w:r>
      <w:r>
        <w:t xml:space="preserve">.</w:t>
      </w:r>
    </w:p>
    <w:p>
      <w:pPr>
        <w:numPr>
          <w:ilvl w:val="0"/>
          <w:numId w:val="1034"/>
        </w:numPr>
        <w:pStyle w:val="Compact"/>
      </w:pPr>
      <w:r>
        <w:t xml:space="preserve">Full session → navigate to</w:t>
      </w:r>
      <w:r>
        <w:t xml:space="preserve"> </w:t>
      </w:r>
      <w:r>
        <w:rPr>
          <w:rStyle w:val="VerbatimChar"/>
        </w:rPr>
        <w:t xml:space="preserve">from</w:t>
      </w:r>
      <w:r>
        <w:t xml:space="preserve"> </w:t>
      </w:r>
      <w:r>
        <w:t xml:space="preserve">or</w:t>
      </w:r>
      <w:r>
        <w:t xml:space="preserve"> </w:t>
      </w:r>
      <w:r>
        <w:rPr>
          <w:rStyle w:val="VerbatimChar"/>
        </w:rPr>
        <w:t xml:space="preserve">getPostAuthPath(user)</w:t>
      </w:r>
      <w:r>
        <w:t xml:space="preserve">: incomplete profile →</w:t>
      </w:r>
      <w:r>
        <w:t xml:space="preserve"> </w:t>
      </w:r>
      <w:r>
        <w:rPr>
          <w:rStyle w:val="VerbatimChar"/>
        </w:rPr>
        <w:t xml:space="preserve">/google-onboarding</w:t>
      </w:r>
      <w:r>
        <w:t xml:space="preserve">; admin →</w:t>
      </w:r>
      <w:r>
        <w:t xml:space="preserve"> </w:t>
      </w:r>
      <w:r>
        <w:rPr>
          <w:rStyle w:val="VerbatimChar"/>
        </w:rPr>
        <w:t xml:space="preserve">/admin</w:t>
      </w:r>
      <w:r>
        <w:t xml:space="preserve">; otherwise</w:t>
      </w:r>
      <w:r>
        <w:t xml:space="preserve"> </w:t>
      </w:r>
      <w:r>
        <w:rPr>
          <w:rStyle w:val="VerbatimChar"/>
        </w:rPr>
        <w:t xml:space="preserve">/</w:t>
      </w:r>
      <w:r>
        <w:t xml:space="preserve">.</w:t>
      </w:r>
    </w:p>
    <w:p>
      <w:pPr>
        <w:numPr>
          <w:ilvl w:val="0"/>
          <w:numId w:val="1034"/>
        </w:numPr>
        <w:pStyle w:val="Compact"/>
      </w:pPr>
      <w:r>
        <w:t xml:space="preserve">Unverified account → backend emails a LOGIN OTP and returns</w:t>
      </w:r>
      <w:r>
        <w:t xml:space="preserve"> </w:t>
      </w:r>
      <w:r>
        <w:rPr>
          <w:rStyle w:val="VerbatimChar"/>
        </w:rPr>
        <w:t xml:space="preserve">{requiresVerification:true}</w:t>
      </w:r>
      <w:r>
        <w:t xml:space="preserve">;</w:t>
      </w:r>
      <w:r>
        <w:t xml:space="preserve"> </w:t>
      </w:r>
      <w:r>
        <w:rPr>
          <w:rStyle w:val="VerbatimChar"/>
        </w:rPr>
        <w:t xml:space="preserve">LoginPage</w:t>
      </w:r>
      <w:r>
        <w:t xml:space="preserve"> </w:t>
      </w:r>
      <w:r>
        <w:t xml:space="preserve">navigates to</w:t>
      </w:r>
      <w:r>
        <w:t xml:space="preserve"> </w:t>
      </w:r>
      <w:r>
        <w:rPr>
          <w:rStyle w:val="VerbatimChar"/>
        </w:rPr>
        <w:t xml:space="preserve">/verify-otp</w:t>
      </w:r>
      <w:r>
        <w:t xml:space="preserve"> </w:t>
      </w:r>
      <w:r>
        <w:t xml:space="preserve">with</w:t>
      </w:r>
      <w:r>
        <w:t xml:space="preserve"> </w:t>
      </w:r>
      <w:r>
        <w:rPr>
          <w:rStyle w:val="VerbatimChar"/>
        </w:rPr>
        <w:t xml:space="preserve">{email, type:"LOGIN"}</w:t>
      </w:r>
      <w:r>
        <w:t xml:space="preserve">.</w:t>
      </w:r>
    </w:p>
    <w:p>
      <w:pPr>
        <w:numPr>
          <w:ilvl w:val="0"/>
          <w:numId w:val="1034"/>
        </w:numPr>
        <w:pStyle w:val="Compact"/>
      </w:pPr>
      <w:r>
        <w:t xml:space="preserve">Every later API call attaches the Bearer token; on 401 one shared refresh is attempted; failure logs the user out.</w:t>
      </w:r>
    </w:p>
    <w:bookmarkEnd w:id="151"/>
    <w:bookmarkStart w:id="152" w:name="Xbe0db26e0edeb1bba7dbb973c096e23b49bce98"/>
    <w:p>
      <w:pPr>
        <w:pStyle w:val="Heading3"/>
      </w:pPr>
      <w:r>
        <w:t xml:space="preserve">UC-03 Google sign-in and profile completion (A5, A6)</w:t>
      </w:r>
    </w:p>
    <w:p>
      <w:pPr>
        <w:pStyle w:val="FirstParagraph"/>
      </w:pPr>
      <w:r>
        <w:t xml:space="preserve">Google button → ID token →</w:t>
      </w:r>
      <w:r>
        <w:t xml:space="preserve"> </w:t>
      </w:r>
      <w:r>
        <w:rPr>
          <w:rStyle w:val="VerbatimChar"/>
        </w:rPr>
        <w:t xml:space="preserve">POST /auth/google</w:t>
      </w:r>
      <w:r>
        <w:t xml:space="preserve"> </w:t>
      </w:r>
      <w:r>
        <w:t xml:space="preserve">→ existing user (by Google ID, or by email with linking) or a new user with</w:t>
      </w:r>
      <w:r>
        <w:t xml:space="preserve"> </w:t>
      </w:r>
      <w:r>
        <w:rPr>
          <w:rStyle w:val="VerbatimChar"/>
        </w:rPr>
        <w:t xml:space="preserve">profileCompleted=false</w:t>
      </w:r>
      <w:r>
        <w:t xml:space="preserve"> </w:t>
      </w:r>
      <w:r>
        <w:t xml:space="preserve">→</w:t>
      </w:r>
      <w:r>
        <w:t xml:space="preserve"> </w:t>
      </w:r>
      <w:r>
        <w:rPr>
          <w:rStyle w:val="VerbatimChar"/>
        </w:rPr>
        <w:t xml:space="preserve">/google-onboarding</w:t>
      </w:r>
      <w:r>
        <w:t xml:space="preserve"> </w:t>
      </w:r>
      <w:r>
        <w:t xml:space="preserve">→</w:t>
      </w:r>
      <w:r>
        <w:t xml:space="preserve"> </w:t>
      </w:r>
      <w:r>
        <w:rPr>
          <w:rStyle w:val="VerbatimChar"/>
        </w:rPr>
        <w:t xml:space="preserve">POST /auth/complete-profile</w:t>
      </w:r>
      <w:r>
        <w:t xml:space="preserve"> </w:t>
      </w:r>
      <w:r>
        <w:t xml:space="preserve">(names, phone, state/country/city, DOB, age ≥ 10). The phone is not verified; completion is enforced only by the frontend redirect.</w:t>
      </w:r>
    </w:p>
    <w:bookmarkEnd w:id="152"/>
    <w:bookmarkStart w:id="153" w:name="uc-04-forgot--reset-password-a8"/>
    <w:p>
      <w:pPr>
        <w:pStyle w:val="Heading3"/>
      </w:pPr>
      <w:r>
        <w:t xml:space="preserve">UC-04 Forgot / reset password (A8)</w:t>
      </w:r>
    </w:p>
    <w:p>
      <w:pPr>
        <w:pStyle w:val="FirstParagraph"/>
      </w:pPr>
      <w:r>
        <w:rPr>
          <w:rStyle w:val="VerbatimChar"/>
        </w:rPr>
        <w:t xml:space="preserve">/forgot-password</w:t>
      </w:r>
      <w:r>
        <w:t xml:space="preserve"> </w:t>
      </w:r>
      <w:r>
        <w:t xml:space="preserve">→ email → Resend link</w:t>
      </w:r>
      <w:r>
        <w:t xml:space="preserve"> </w:t>
      </w:r>
      <w:r>
        <w:rPr>
          <w:rStyle w:val="VerbatimChar"/>
        </w:rPr>
        <w:t xml:space="preserve">FRONTEND_URL/reset-password?token=…</w:t>
      </w:r>
      <w:r>
        <w:t xml:space="preserve"> </w:t>
      </w:r>
      <w:r>
        <w:t xml:space="preserve">→</w:t>
      </w:r>
      <w:r>
        <w:t xml:space="preserve"> </w:t>
      </w:r>
      <w:r>
        <w:rPr>
          <w:rStyle w:val="VerbatimChar"/>
        </w:rPr>
        <w:t xml:space="preserve">/reset-password</w:t>
      </w:r>
      <w:r>
        <w:t xml:space="preserve"> </w:t>
      </w:r>
      <w:r>
        <w:t xml:space="preserve">→ new password (policy §5.1) → login. Existing sessions stay valid.</w:t>
      </w:r>
    </w:p>
    <w:bookmarkEnd w:id="153"/>
    <w:bookmarkStart w:id="154" w:name="uc-05-to-uc-11-readings"/>
    <w:p>
      <w:pPr>
        <w:pStyle w:val="Heading3"/>
      </w:pPr>
      <w:r>
        <w:t xml:space="preserve">UC-05 to UC-11 Readings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850"/>
        <w:gridCol w:w="1893"/>
        <w:gridCol w:w="3877"/>
        <w:gridCol w:w="3128"/>
      </w:tblGrid>
      <w:tr>
        <w:trPr>
          <w:tblHeader w:val="true"/>
          <w:cantSplit/>
          <w:tblHeader/>
        </w:trPr>
        <w:tc>
          <w:tcPr>
            <w:tcW w:w="850" w:type="dxa"/>
            <w:shd w:val="clear" w:color="auto" w:fill="E8935F"/>
          </w:tcPr>
          <w:p>
            <w:pPr>
              <w:pStyle w:val="Compact"/>
              <w:spacing w:before="20" w:after="20"/>
              <w:jc w:val="left"/>
            </w:pPr>
            <w:r>
              <w:rPr>
                <w:b/>
                <w:color w:val="FFFFFF"/>
                <w:sz w:val="18"/>
              </w:rPr>
              <w:t xml:space="preserve">UC</w:t>
            </w:r>
          </w:p>
        </w:tc>
        <w:tc>
          <w:tcPr>
            <w:tcW w:w="1893" w:type="dxa"/>
            <w:shd w:val="clear" w:color="auto" w:fill="E8935F"/>
          </w:tcPr>
          <w:p>
            <w:pPr>
              <w:pStyle w:val="Compact"/>
              <w:spacing w:before="20" w:after="20"/>
              <w:jc w:val="left"/>
            </w:pPr>
            <w:r>
              <w:rPr>
                <w:b/>
                <w:color w:val="FFFFFF"/>
                <w:sz w:val="18"/>
              </w:rPr>
              <w:t xml:space="preserve">Feature</w:t>
            </w:r>
          </w:p>
        </w:tc>
        <w:tc>
          <w:tcPr>
            <w:tcW w:w="3877" w:type="dxa"/>
            <w:shd w:val="clear" w:color="auto" w:fill="E8935F"/>
          </w:tcPr>
          <w:p>
            <w:pPr>
              <w:pStyle w:val="Compact"/>
              <w:spacing w:before="20" w:after="20"/>
              <w:jc w:val="left"/>
            </w:pPr>
            <w:r>
              <w:rPr>
                <w:b/>
                <w:color w:val="FFFFFF"/>
                <w:sz w:val="18"/>
              </w:rPr>
              <w:t xml:space="preserve">Journey</w:t>
            </w:r>
          </w:p>
        </w:tc>
        <w:tc>
          <w:tcPr>
            <w:tcW w:w="3128" w:type="dxa"/>
            <w:shd w:val="clear" w:color="auto" w:fill="E8935F"/>
          </w:tcPr>
          <w:p>
            <w:pPr>
              <w:pStyle w:val="Compact"/>
              <w:spacing w:before="20" w:after="20"/>
              <w:jc w:val="left"/>
            </w:pPr>
            <w:r>
              <w:rPr>
                <w:b/>
                <w:color w:val="FFFFFF"/>
                <w:sz w:val="18"/>
              </w:rPr>
              <w:t xml:space="preserve">Where it stops being real</w:t>
            </w:r>
          </w:p>
        </w:tc>
      </w:tr>
      <w:tr>
        <w:trPr>
          <w:cantSplit/>
        </w:trPr>
        <w:tc>
          <w:tcPr>
            <w:tcW w:w="850" w:type="dxa"/>
            <w:shd w:val="clear" w:color="auto" w:fill="FFFFFF"/>
          </w:tcPr>
          <w:p>
            <w:pPr>
              <w:pStyle w:val="Compact"/>
              <w:spacing w:before="20" w:after="20"/>
              <w:jc w:val="left"/>
            </w:pPr>
            <w:r>
              <w:rPr>
                <w:sz w:val="18"/>
              </w:rPr>
              <w:t xml:space="preserve">UC-05</w:t>
            </w:r>
          </w:p>
        </w:tc>
        <w:tc>
          <w:tcPr>
            <w:tcW w:w="1893" w:type="dxa"/>
            <w:shd w:val="clear" w:color="auto" w:fill="FFFFFF"/>
          </w:tcPr>
          <w:p>
            <w:pPr>
              <w:pStyle w:val="Compact"/>
              <w:spacing w:before="20" w:after="20"/>
              <w:jc w:val="left"/>
            </w:pPr>
            <w:r>
              <w:rPr>
                <w:sz w:val="18"/>
              </w:rPr>
              <w:t xml:space="preserve">B1 Daily horoscope</w:t>
            </w:r>
          </w:p>
        </w:tc>
        <w:tc>
          <w:tcPr>
            <w:tcW w:w="3877" w:type="dxa"/>
            <w:shd w:val="clear" w:color="auto" w:fill="FFFFFF"/>
          </w:tcPr>
          <w:p>
            <w:pPr>
              <w:pStyle w:val="Compact"/>
              <w:spacing w:before="20" w:after="20"/>
              <w:jc w:val="left"/>
            </w:pPr>
            <w:r>
              <w:rPr>
                <w:rStyle w:val="VerbatimChar"/>
                <w:sz w:val="18"/>
              </w:rPr>
              <w:t xml:space="preserve">/horoscopes</w:t>
            </w:r>
            <w:r>
              <w:rPr>
                <w:sz w:val="18"/>
              </w:rPr>
              <w:t xml:space="preserve"> </w:t>
            </w:r>
            <w:r>
              <w:rPr>
                <w:sz w:val="18"/>
              </w:rPr>
              <w:t xml:space="preserve">→ pick sign → LLM text (Hinglish)</w:t>
            </w:r>
          </w:p>
        </w:tc>
        <w:tc>
          <w:tcPr>
            <w:tcW w:w="3128" w:type="dxa"/>
            <w:shd w:val="clear" w:color="auto" w:fill="FFFFFF"/>
          </w:tcPr>
          <w:p>
            <w:pPr>
              <w:pStyle w:val="Compact"/>
              <w:spacing w:before="20" w:after="20"/>
              <w:jc w:val="left"/>
            </w:pPr>
            <w:r>
              <w:rPr>
                <w:sz w:val="18"/>
              </w:rPr>
              <w:t xml:space="preserve">Different text per request; no date in prompt</w:t>
            </w:r>
          </w:p>
        </w:tc>
      </w:tr>
      <w:tr>
        <w:trPr>
          <w:cantSplit/>
        </w:trPr>
        <w:tc>
          <w:tcPr>
            <w:tcW w:w="850" w:type="dxa"/>
            <w:shd w:val="clear" w:color="auto" w:fill="FDF1EA"/>
          </w:tcPr>
          <w:p>
            <w:pPr>
              <w:pStyle w:val="Compact"/>
              <w:spacing w:before="20" w:after="20"/>
              <w:jc w:val="left"/>
            </w:pPr>
            <w:r>
              <w:rPr>
                <w:sz w:val="18"/>
              </w:rPr>
              <w:t xml:space="preserve">UC-06</w:t>
            </w:r>
          </w:p>
        </w:tc>
        <w:tc>
          <w:tcPr>
            <w:tcW w:w="1893" w:type="dxa"/>
            <w:shd w:val="clear" w:color="auto" w:fill="FDF1EA"/>
          </w:tcPr>
          <w:p>
            <w:pPr>
              <w:pStyle w:val="Compact"/>
              <w:spacing w:before="20" w:after="20"/>
              <w:jc w:val="left"/>
            </w:pPr>
            <w:r>
              <w:rPr>
                <w:sz w:val="18"/>
              </w:rPr>
              <w:t xml:space="preserve">B2 Zodiac sign</w:t>
            </w:r>
          </w:p>
        </w:tc>
        <w:tc>
          <w:tcPr>
            <w:tcW w:w="3877" w:type="dxa"/>
            <w:shd w:val="clear" w:color="auto" w:fill="FDF1EA"/>
          </w:tcPr>
          <w:p>
            <w:pPr>
              <w:pStyle w:val="Compact"/>
              <w:spacing w:before="20" w:after="20"/>
              <w:jc w:val="left"/>
            </w:pPr>
            <w:r>
              <w:rPr>
                <w:rStyle w:val="VerbatimChar"/>
                <w:sz w:val="18"/>
              </w:rPr>
              <w:t xml:space="preserve">/zodiac</w:t>
            </w:r>
            <w:r>
              <w:rPr>
                <w:sz w:val="18"/>
              </w:rPr>
              <w:t xml:space="preserve"> </w:t>
            </w:r>
            <w:r>
              <w:rPr>
                <w:sz w:val="18"/>
              </w:rPr>
              <w:t xml:space="preserve">→</w:t>
            </w:r>
            <w:r>
              <w:rPr>
                <w:sz w:val="18"/>
              </w:rPr>
              <w:t xml:space="preserve"> </w:t>
            </w:r>
            <w:r>
              <w:rPr>
                <w:rStyle w:val="VerbatimChar"/>
                <w:sz w:val="18"/>
              </w:rPr>
              <w:t xml:space="preserve">/zodiac/:sign</w:t>
            </w:r>
            <w:r>
              <w:rPr>
                <w:sz w:val="18"/>
              </w:rPr>
              <w:t xml:space="preserve"> </w:t>
            </w:r>
            <w:r>
              <w:rPr>
                <w:sz w:val="18"/>
              </w:rPr>
              <w:t xml:space="preserve">→ static traits + seeded daily panel</w:t>
            </w:r>
          </w:p>
        </w:tc>
        <w:tc>
          <w:tcPr>
            <w:tcW w:w="3128" w:type="dxa"/>
            <w:shd w:val="clear" w:color="auto" w:fill="FDF1EA"/>
          </w:tcPr>
          <w:p>
            <w:pPr>
              <w:pStyle w:val="Compact"/>
              <w:spacing w:before="20" w:after="20"/>
              <w:jc w:val="left"/>
            </w:pPr>
            <w:r>
              <w:rPr>
                <w:sz w:val="18"/>
              </w:rPr>
              <w:t xml:space="preserve">Panel is pseudo-random; spin-wheel random; backend unused</w:t>
            </w:r>
          </w:p>
        </w:tc>
      </w:tr>
      <w:tr>
        <w:trPr>
          <w:cantSplit/>
        </w:trPr>
        <w:tc>
          <w:tcPr>
            <w:tcW w:w="850" w:type="dxa"/>
            <w:shd w:val="clear" w:color="auto" w:fill="FFFFFF"/>
          </w:tcPr>
          <w:p>
            <w:pPr>
              <w:pStyle w:val="Compact"/>
              <w:spacing w:before="20" w:after="20"/>
              <w:jc w:val="left"/>
            </w:pPr>
            <w:r>
              <w:rPr>
                <w:sz w:val="18"/>
              </w:rPr>
              <w:t xml:space="preserve">UC-07</w:t>
            </w:r>
          </w:p>
        </w:tc>
        <w:tc>
          <w:tcPr>
            <w:tcW w:w="1893" w:type="dxa"/>
            <w:shd w:val="clear" w:color="auto" w:fill="FFFFFF"/>
          </w:tcPr>
          <w:p>
            <w:pPr>
              <w:pStyle w:val="Compact"/>
              <w:spacing w:before="20" w:after="20"/>
              <w:jc w:val="left"/>
            </w:pPr>
            <w:r>
              <w:rPr>
                <w:sz w:val="18"/>
              </w:rPr>
              <w:t xml:space="preserve">B3 Birth chart</w:t>
            </w:r>
          </w:p>
        </w:tc>
        <w:tc>
          <w:tcPr>
            <w:tcW w:w="3877" w:type="dxa"/>
            <w:shd w:val="clear" w:color="auto" w:fill="FFFFFF"/>
          </w:tcPr>
          <w:p>
            <w:pPr>
              <w:pStyle w:val="Compact"/>
              <w:spacing w:before="20" w:after="20"/>
              <w:jc w:val="left"/>
            </w:pPr>
            <w:r>
              <w:rPr>
                <w:sz w:val="18"/>
              </w:rPr>
              <w:t xml:space="preserve">name + DOB (+ time, place) → local sign/LP/pseudo-scores → 5.6 s wait during</w:t>
            </w:r>
            <w:r>
              <w:rPr>
                <w:sz w:val="18"/>
              </w:rPr>
              <w:t xml:space="preserve"> </w:t>
            </w:r>
            <w:r>
              <w:rPr>
                <w:rStyle w:val="VerbatimChar"/>
                <w:sz w:val="18"/>
              </w:rPr>
              <w:t xml:space="preserve">/analyze</w:t>
            </w:r>
            <w:r>
              <w:rPr>
                <w:sz w:val="18"/>
              </w:rPr>
              <w:t xml:space="preserve"> </w:t>
            </w:r>
            <w:r>
              <w:rPr>
                <w:sz w:val="18"/>
              </w:rPr>
              <w:t xml:space="preserve">→ mixed LLM + static results</w:t>
            </w:r>
          </w:p>
        </w:tc>
        <w:tc>
          <w:tcPr>
            <w:tcW w:w="3128" w:type="dxa"/>
            <w:shd w:val="clear" w:color="auto" w:fill="FFFFFF"/>
          </w:tcPr>
          <w:p>
            <w:pPr>
              <w:pStyle w:val="Compact"/>
              <w:spacing w:before="20" w:after="20"/>
              <w:jc w:val="left"/>
            </w:pPr>
            <w:r>
              <w:rPr>
                <w:bCs/>
                <w:b/>
                <w:sz w:val="18"/>
              </w:rPr>
              <w:t xml:space="preserve">Not an astrological chart</w:t>
            </w:r>
            <w:r>
              <w:rPr>
                <w:sz w:val="18"/>
              </w:rPr>
              <w:t xml:space="preserve">; time ignored; API failure silent</w:t>
            </w:r>
          </w:p>
        </w:tc>
      </w:tr>
      <w:tr>
        <w:trPr>
          <w:cantSplit/>
        </w:trPr>
        <w:tc>
          <w:tcPr>
            <w:tcW w:w="850" w:type="dxa"/>
            <w:shd w:val="clear" w:color="auto" w:fill="FDF1EA"/>
          </w:tcPr>
          <w:p>
            <w:pPr>
              <w:pStyle w:val="Compact"/>
              <w:spacing w:before="20" w:after="20"/>
              <w:jc w:val="left"/>
            </w:pPr>
            <w:r>
              <w:rPr>
                <w:sz w:val="18"/>
              </w:rPr>
              <w:t xml:space="preserve">UC-08</w:t>
            </w:r>
          </w:p>
        </w:tc>
        <w:tc>
          <w:tcPr>
            <w:tcW w:w="1893" w:type="dxa"/>
            <w:shd w:val="clear" w:color="auto" w:fill="FDF1EA"/>
          </w:tcPr>
          <w:p>
            <w:pPr>
              <w:pStyle w:val="Compact"/>
              <w:spacing w:before="20" w:after="20"/>
              <w:jc w:val="left"/>
            </w:pPr>
            <w:r>
              <w:rPr>
                <w:sz w:val="18"/>
              </w:rPr>
              <w:t xml:space="preserve">B5 Compatibility</w:t>
            </w:r>
          </w:p>
        </w:tc>
        <w:tc>
          <w:tcPr>
            <w:tcW w:w="3877" w:type="dxa"/>
            <w:shd w:val="clear" w:color="auto" w:fill="FDF1EA"/>
          </w:tcPr>
          <w:p>
            <w:pPr>
              <w:pStyle w:val="Compact"/>
              <w:spacing w:before="20" w:after="20"/>
              <w:jc w:val="left"/>
            </w:pPr>
            <w:r>
              <w:rPr>
                <w:sz w:val="18"/>
              </w:rPr>
              <w:t xml:space="preserve">two names + DOBs → hash scores → 5.6 s wait → results + canned chat</w:t>
            </w:r>
          </w:p>
        </w:tc>
        <w:tc>
          <w:tcPr>
            <w:tcW w:w="3128" w:type="dxa"/>
            <w:shd w:val="clear" w:color="auto" w:fill="FDF1EA"/>
          </w:tcPr>
          <w:p>
            <w:pPr>
              <w:pStyle w:val="Compact"/>
              <w:spacing w:before="20" w:after="20"/>
              <w:jc w:val="left"/>
            </w:pPr>
            <w:r>
              <w:rPr>
                <w:sz w:val="18"/>
              </w:rPr>
              <w:t xml:space="preserve">No server call; scores ignore astrology</w:t>
            </w:r>
          </w:p>
        </w:tc>
      </w:tr>
      <w:tr>
        <w:trPr>
          <w:cantSplit/>
        </w:trPr>
        <w:tc>
          <w:tcPr>
            <w:tcW w:w="850" w:type="dxa"/>
            <w:shd w:val="clear" w:color="auto" w:fill="FFFFFF"/>
          </w:tcPr>
          <w:p>
            <w:pPr>
              <w:pStyle w:val="Compact"/>
              <w:spacing w:before="20" w:after="20"/>
              <w:jc w:val="left"/>
            </w:pPr>
            <w:r>
              <w:rPr>
                <w:sz w:val="18"/>
              </w:rPr>
              <w:t xml:space="preserve">UC-09</w:t>
            </w:r>
          </w:p>
        </w:tc>
        <w:tc>
          <w:tcPr>
            <w:tcW w:w="1893" w:type="dxa"/>
            <w:shd w:val="clear" w:color="auto" w:fill="FFFFFF"/>
          </w:tcPr>
          <w:p>
            <w:pPr>
              <w:pStyle w:val="Compact"/>
              <w:spacing w:before="20" w:after="20"/>
              <w:jc w:val="left"/>
            </w:pPr>
            <w:r>
              <w:rPr>
                <w:sz w:val="18"/>
              </w:rPr>
              <w:t xml:space="preserve">B6/B6b Name report</w:t>
            </w:r>
          </w:p>
        </w:tc>
        <w:tc>
          <w:tcPr>
            <w:tcW w:w="3877" w:type="dxa"/>
            <w:shd w:val="clear" w:color="auto" w:fill="FFFFFF"/>
          </w:tcPr>
          <w:p>
            <w:pPr>
              <w:pStyle w:val="Compact"/>
              <w:spacing w:before="20" w:after="20"/>
              <w:jc w:val="left"/>
            </w:pPr>
            <w:r>
              <w:rPr>
                <w:sz w:val="18"/>
              </w:rPr>
              <w:t xml:space="preserve">name + DOB → instant numerology → narrative (mock on failure) → sections → "Demo unlock" → jsPDF export</w:t>
            </w:r>
          </w:p>
        </w:tc>
        <w:tc>
          <w:tcPr>
            <w:tcW w:w="3128" w:type="dxa"/>
            <w:shd w:val="clear" w:color="auto" w:fill="FFFFFF"/>
          </w:tcPr>
          <w:p>
            <w:pPr>
              <w:pStyle w:val="Compact"/>
              <w:spacing w:before="20" w:after="20"/>
              <w:jc w:val="left"/>
            </w:pPr>
            <w:r>
              <w:rPr>
                <w:sz w:val="18"/>
              </w:rPr>
              <w:t xml:space="preserve">₹499 never charged</w:t>
            </w:r>
          </w:p>
        </w:tc>
      </w:tr>
      <w:tr>
        <w:trPr>
          <w:cantSplit/>
        </w:trPr>
        <w:tc>
          <w:tcPr>
            <w:tcW w:w="850" w:type="dxa"/>
            <w:shd w:val="clear" w:color="auto" w:fill="FDF1EA"/>
          </w:tcPr>
          <w:p>
            <w:pPr>
              <w:pStyle w:val="Compact"/>
              <w:spacing w:before="20" w:after="20"/>
              <w:jc w:val="left"/>
            </w:pPr>
            <w:r>
              <w:rPr>
                <w:sz w:val="18"/>
              </w:rPr>
              <w:t xml:space="preserve">UC-10</w:t>
            </w:r>
          </w:p>
        </w:tc>
        <w:tc>
          <w:tcPr>
            <w:tcW w:w="1893" w:type="dxa"/>
            <w:shd w:val="clear" w:color="auto" w:fill="FDF1EA"/>
          </w:tcPr>
          <w:p>
            <w:pPr>
              <w:pStyle w:val="Compact"/>
              <w:spacing w:before="20" w:after="20"/>
              <w:jc w:val="left"/>
            </w:pPr>
            <w:r>
              <w:rPr>
                <w:sz w:val="18"/>
              </w:rPr>
              <w:t xml:space="preserve">B7 Tarot</w:t>
            </w:r>
          </w:p>
        </w:tc>
        <w:tc>
          <w:tcPr>
            <w:tcW w:w="3877" w:type="dxa"/>
            <w:shd w:val="clear" w:color="auto" w:fill="FDF1EA"/>
          </w:tcPr>
          <w:p>
            <w:pPr>
              <w:pStyle w:val="Compact"/>
              <w:spacing w:before="20" w:after="20"/>
              <w:jc w:val="left"/>
            </w:pPr>
            <w:r>
              <w:rPr>
                <w:sz w:val="18"/>
              </w:rPr>
              <w:t xml:space="preserve">mode (Timeline 5 cards / Karma Mirror 3 cards) → shuffle → reveal → reading</w:t>
            </w:r>
          </w:p>
        </w:tc>
        <w:tc>
          <w:tcPr>
            <w:tcW w:w="3128" w:type="dxa"/>
            <w:shd w:val="clear" w:color="auto" w:fill="FDF1EA"/>
          </w:tcPr>
          <w:p>
            <w:pPr>
              <w:pStyle w:val="Compact"/>
              <w:spacing w:before="20" w:after="20"/>
              <w:jc w:val="left"/>
            </w:pPr>
            <w:r>
              <w:rPr>
                <w:sz w:val="18"/>
              </w:rPr>
              <w:t xml:space="preserve">Static fallback on failure; nothing saved</w:t>
            </w:r>
          </w:p>
        </w:tc>
      </w:tr>
      <w:tr>
        <w:trPr>
          <w:cantSplit/>
        </w:trPr>
        <w:tc>
          <w:tcPr>
            <w:tcW w:w="850" w:type="dxa"/>
            <w:shd w:val="clear" w:color="auto" w:fill="FFFFFF"/>
          </w:tcPr>
          <w:p>
            <w:pPr>
              <w:pStyle w:val="Compact"/>
              <w:spacing w:before="20" w:after="20"/>
              <w:jc w:val="left"/>
            </w:pPr>
            <w:r>
              <w:rPr>
                <w:sz w:val="18"/>
              </w:rPr>
              <w:t xml:space="preserve">UC-11</w:t>
            </w:r>
          </w:p>
        </w:tc>
        <w:tc>
          <w:tcPr>
            <w:tcW w:w="1893" w:type="dxa"/>
            <w:shd w:val="clear" w:color="auto" w:fill="FFFFFF"/>
          </w:tcPr>
          <w:p>
            <w:pPr>
              <w:pStyle w:val="Compact"/>
              <w:spacing w:before="20" w:after="20"/>
              <w:jc w:val="left"/>
            </w:pPr>
            <w:r>
              <w:rPr>
                <w:sz w:val="18"/>
              </w:rPr>
              <w:t xml:space="preserve">B8 Palm</w:t>
            </w:r>
          </w:p>
        </w:tc>
        <w:tc>
          <w:tcPr>
            <w:tcW w:w="3877" w:type="dxa"/>
            <w:shd w:val="clear" w:color="auto" w:fill="FFFFFF"/>
          </w:tcPr>
          <w:p>
            <w:pPr>
              <w:pStyle w:val="Compact"/>
              <w:spacing w:before="20" w:after="20"/>
              <w:jc w:val="left"/>
            </w:pPr>
            <w:r>
              <w:rPr>
                <w:sz w:val="18"/>
              </w:rPr>
              <w:t xml:space="preserve">camera/upload → quality gates → template overlay → canned reading</w:t>
            </w:r>
          </w:p>
        </w:tc>
        <w:tc>
          <w:tcPr>
            <w:tcW w:w="3128" w:type="dxa"/>
            <w:shd w:val="clear" w:color="auto" w:fill="FFFFFF"/>
          </w:tcPr>
          <w:p>
            <w:pPr>
              <w:pStyle w:val="Compact"/>
              <w:spacing w:before="20" w:after="20"/>
              <w:jc w:val="left"/>
            </w:pPr>
            <w:r>
              <w:rPr>
                <w:sz w:val="18"/>
              </w:rPr>
              <w:t xml:space="preserve">Entirely in-browser; not real line detection</w:t>
            </w:r>
          </w:p>
        </w:tc>
      </w:tr>
    </w:tbl>
    <w:bookmarkEnd w:id="154"/>
    <w:bookmarkStart w:id="158" w:name="uc-12-ai-guru-consultation-c1-c2-c8"/>
    <w:p>
      <w:pPr>
        <w:pStyle w:val="Heading3"/>
      </w:pPr>
      <w:r>
        <w:t xml:space="preserve">UC-12 AI Guru consultation (C1, C2, C8)</w:t>
      </w:r>
    </w:p>
    <w:p>
      <w:pPr>
        <w:pStyle w:val="FirstParagraph"/>
        <w:jc w:val="center"/>
      </w:pPr>
      <w:r>
        <w:drawing>
          <wp:inline>
            <wp:extent cx="5334000" cy="3782785"/>
            <wp:effectExtent b="0" l="0" r="0" t="0"/>
            <wp:docPr descr="" title="" id="156" name="Picture"/>
            <a:graphic>
              <a:graphicData uri="http://schemas.openxmlformats.org/drawingml/2006/picture">
                <pic:pic>
                  <pic:nvPicPr>
                    <pic:cNvPr descr="/tmp/claude-0/-home-claude/42e3fa2f-76e1-56fe-b31a-cf14674206e9/scratchpad/build/diagrams/d06.png" id="157" name="Picture"/>
                    <pic:cNvPicPr>
                      <a:picLocks noChangeArrowheads="1" noChangeAspect="1"/>
                    </pic:cNvPicPr>
                  </pic:nvPicPr>
                  <pic:blipFill>
                    <a:blip r:embed="rId155"/>
                    <a:stretch>
                      <a:fillRect/>
                    </a:stretch>
                  </pic:blipFill>
                  <pic:spPr bwMode="auto">
                    <a:xfrm>
                      <a:off x="0" y="0"/>
                      <a:ext cx="5334000" cy="3782785"/>
                    </a:xfrm>
                    <a:prstGeom prst="rect">
                      <a:avLst/>
                    </a:prstGeom>
                    <a:noFill/>
                    <a:ln w="9525">
                      <a:noFill/>
                      <a:headEnd/>
                      <a:tailEnd/>
                    </a:ln>
                  </pic:spPr>
                </pic:pic>
              </a:graphicData>
            </a:graphic>
          </wp:inline>
        </w:drawing>
      </w:r>
    </w:p>
    <w:p>
      <w:pPr>
        <w:pStyle w:val="BodyText"/>
      </w:pPr>
      <w:r>
        <w:t xml:space="preserve">Nothing is stored server-side; only a short title list is kept locally. Refresh loses the conversation.</w:t>
      </w:r>
    </w:p>
    <w:bookmarkEnd w:id="158"/>
    <w:bookmarkStart w:id="159" w:name="uc-13-voice-consultation-c3"/>
    <w:p>
      <w:pPr>
        <w:pStyle w:val="Heading3"/>
      </w:pPr>
      <w:r>
        <w:t xml:space="preserve">UC-13 Voice consultation (C3)</w:t>
      </w:r>
    </w:p>
    <w:p>
      <w:pPr>
        <w:pStyle w:val="FirstParagraph"/>
      </w:pPr>
      <w:r>
        <w:t xml:space="preserve">Mic (Chrome/Edge) → transcript → topic regex guard (≥ 2 words; rejects programming, sports, recipes etc.) → Groq reply (380 tokens) → Roman transliteration → language detection →</w:t>
      </w:r>
      <w:r>
        <w:t xml:space="preserve"> </w:t>
      </w:r>
      <w:r>
        <w:rPr>
          <w:rStyle w:val="VerbatimChar"/>
        </w:rPr>
        <w:t xml:space="preserve">POST /api/tts</w:t>
      </w:r>
      <w:r>
        <w:t xml:space="preserve"> </w:t>
      </w:r>
      <w:r>
        <w:t xml:space="preserve">(≤ 500 chars) → Sarvam WAV → playback. Replies translatable on demand.</w:t>
      </w:r>
    </w:p>
    <w:bookmarkEnd w:id="159"/>
    <w:bookmarkStart w:id="160" w:name="Xee49c435b25f3e9d580e5deab1ef553e8c13c40"/>
    <w:p>
      <w:pPr>
        <w:pStyle w:val="Heading3"/>
      </w:pPr>
      <w:r>
        <w:t xml:space="preserve">UC-14 Karma dashboard, journal, wisdom (C4–C6)</w:t>
      </w:r>
    </w:p>
    <w:p>
      <w:pPr>
        <w:pStyle w:val="FirstParagraph"/>
      </w:pPr>
      <w:r>
        <w:t xml:space="preserve">Profile saved locally → Groq score components → local composite with ticked actions → "Save today" keeps up to 60 days locally. Journal: daily prompts, AI reflection, streak counter. Wisdom: situation → verse + meaning; save favourites. All data per browser.</w:t>
      </w:r>
    </w:p>
    <w:bookmarkEnd w:id="160"/>
    <w:bookmarkStart w:id="164" w:name="Xbfad18da48e64bb4fb1cfcf84d26f7a92029ce9"/>
    <w:p>
      <w:pPr>
        <w:pStyle w:val="Heading3"/>
      </w:pPr>
      <w:r>
        <w:t xml:space="preserve">UC-15 Browse temples, offerings and shop (D1, D3, D5)</w:t>
      </w:r>
    </w:p>
    <w:p>
      <w:pPr>
        <w:pStyle w:val="FirstParagraph"/>
      </w:pPr>
      <w:r>
        <w:t xml:space="preserve">Public lists from the API (60 s client cache) → detail pages → quantity steppers and totals.</w:t>
      </w:r>
      <w:r>
        <w:t xml:space="preserve"> </w:t>
      </w:r>
      <w:r>
        <w:rPr>
          <w:bCs/>
          <w:b/>
        </w:rPr>
        <w:t xml:space="preserve">Dead end:</w:t>
      </w:r>
      <w:r>
        <w:t xml:space="preserve"> </w:t>
      </w:r>
      <w:r>
        <w:t xml:space="preserve">"Proceed to Book", "Proceed to Offer", "Add to Cart", "Buy Now" have no handlers.</w:t>
      </w:r>
    </w:p>
    <w:p>
      <w:pPr>
        <w:pStyle w:val="BodyText"/>
        <w:jc w:val="center"/>
      </w:pPr>
      <w:r>
        <w:drawing>
          <wp:inline>
            <wp:extent cx="5334000" cy="3286125"/>
            <wp:effectExtent b="0" l="0" r="0" t="0"/>
            <wp:docPr descr="" title="" id="162" name="Picture"/>
            <a:graphic>
              <a:graphicData uri="http://schemas.openxmlformats.org/drawingml/2006/picture">
                <pic:pic>
                  <pic:nvPicPr>
                    <pic:cNvPr descr="/tmp/claude-0/-home-claude/42e3fa2f-76e1-56fe-b31a-cf14674206e9/scratchpad/build/diagrams/d07.png" id="163" name="Picture"/>
                    <pic:cNvPicPr>
                      <a:picLocks noChangeArrowheads="1" noChangeAspect="1"/>
                    </pic:cNvPicPr>
                  </pic:nvPicPr>
                  <pic:blipFill>
                    <a:blip r:embed="rId161"/>
                    <a:stretch>
                      <a:fillRect/>
                    </a:stretch>
                  </pic:blipFill>
                  <pic:spPr bwMode="auto">
                    <a:xfrm>
                      <a:off x="0" y="0"/>
                      <a:ext cx="5334000" cy="3286125"/>
                    </a:xfrm>
                    <a:prstGeom prst="rect">
                      <a:avLst/>
                    </a:prstGeom>
                    <a:noFill/>
                    <a:ln w="9525">
                      <a:noFill/>
                      <a:headEnd/>
                      <a:tailEnd/>
                    </a:ln>
                  </pic:spPr>
                </pic:pic>
              </a:graphicData>
            </a:graphic>
          </wp:inline>
        </w:drawing>
      </w:r>
    </w:p>
    <w:bookmarkEnd w:id="164"/>
    <w:bookmarkStart w:id="168" w:name="uc-16-watch-a-live-darshan-e1e4"/>
    <w:p>
      <w:pPr>
        <w:pStyle w:val="Heading3"/>
      </w:pPr>
      <w:r>
        <w:t xml:space="preserve">UC-16 Watch a live darshan (E1–E4)</w:t>
      </w:r>
    </w:p>
    <w:p>
      <w:pPr>
        <w:pStyle w:val="FirstParagraph"/>
        <w:jc w:val="center"/>
      </w:pPr>
      <w:r>
        <w:drawing>
          <wp:inline>
            <wp:extent cx="5334000" cy="2864303"/>
            <wp:effectExtent b="0" l="0" r="0" t="0"/>
            <wp:docPr descr="" title="" id="166" name="Picture"/>
            <a:graphic>
              <a:graphicData uri="http://schemas.openxmlformats.org/drawingml/2006/picture">
                <pic:pic>
                  <pic:nvPicPr>
                    <pic:cNvPr descr="/tmp/claude-0/-home-claude/42e3fa2f-76e1-56fe-b31a-cf14674206e9/scratchpad/build/diagrams/d08.png" id="167" name="Picture"/>
                    <pic:cNvPicPr>
                      <a:picLocks noChangeArrowheads="1" noChangeAspect="1"/>
                    </pic:cNvPicPr>
                  </pic:nvPicPr>
                  <pic:blipFill>
                    <a:blip r:embed="rId165"/>
                    <a:stretch>
                      <a:fillRect/>
                    </a:stretch>
                  </pic:blipFill>
                  <pic:spPr bwMode="auto">
                    <a:xfrm>
                      <a:off x="0" y="0"/>
                      <a:ext cx="5334000" cy="2864303"/>
                    </a:xfrm>
                    <a:prstGeom prst="rect">
                      <a:avLst/>
                    </a:prstGeom>
                    <a:noFill/>
                    <a:ln w="9525">
                      <a:noFill/>
                      <a:headEnd/>
                      <a:tailEnd/>
                    </a:ln>
                  </pic:spPr>
                </pic:pic>
              </a:graphicData>
            </a:graphic>
          </wp:inline>
        </w:drawing>
      </w:r>
    </w:p>
    <w:p>
      <w:pPr>
        <w:pStyle w:val="BodyText"/>
      </w:pPr>
      <w:r>
        <w:t xml:space="preserve">Missing: initial live scan, signature check, quota backoff, multi-instance support, frontend resync after reconnect. Donate, prayer wall, reminders, viewer counts and "family events" are decorative.</w:t>
      </w:r>
    </w:p>
    <w:bookmarkEnd w:id="168"/>
    <w:bookmarkStart w:id="172" w:name="uc-17-admin-manages-the-catalogue-d7d11"/>
    <w:p>
      <w:pPr>
        <w:pStyle w:val="Heading3"/>
      </w:pPr>
      <w:r>
        <w:t xml:space="preserve">UC-17 Admin manages the catalogue (D7–D11)</w:t>
      </w:r>
    </w:p>
    <w:p>
      <w:pPr>
        <w:pStyle w:val="FirstParagraph"/>
      </w:pPr>
      <w:r>
        <w:t xml:space="preserve">Admin logs in →</w:t>
      </w:r>
      <w:r>
        <w:t xml:space="preserve"> </w:t>
      </w:r>
      <w:r>
        <w:rPr>
          <w:rStyle w:val="VerbatimChar"/>
        </w:rPr>
        <w:t xml:space="preserve">/admin</w:t>
      </w:r>
      <w:r>
        <w:t xml:space="preserve"> </w:t>
      </w:r>
      <w:r>
        <w:t xml:space="preserve">→ Puja / Chadhawa / Shop screens → server-side Joi validation → images to Cloudinary → public pages reflect changes after the 60 s client cache.</w:t>
      </w:r>
    </w:p>
    <w:p>
      <w:pPr>
        <w:pStyle w:val="BodyText"/>
        <w:jc w:val="center"/>
      </w:pPr>
      <w:r>
        <w:drawing>
          <wp:inline>
            <wp:extent cx="5334000" cy="2469696"/>
            <wp:effectExtent b="0" l="0" r="0" t="0"/>
            <wp:docPr descr="" title="" id="170" name="Picture"/>
            <a:graphic>
              <a:graphicData uri="http://schemas.openxmlformats.org/drawingml/2006/picture">
                <pic:pic>
                  <pic:nvPicPr>
                    <pic:cNvPr descr="/tmp/claude-0/-home-claude/42e3fa2f-76e1-56fe-b31a-cf14674206e9/scratchpad/build/diagrams/d09.png" id="171" name="Picture"/>
                    <pic:cNvPicPr>
                      <a:picLocks noChangeArrowheads="1" noChangeAspect="1"/>
                    </pic:cNvPicPr>
                  </pic:nvPicPr>
                  <pic:blipFill>
                    <a:blip r:embed="rId169"/>
                    <a:stretch>
                      <a:fillRect/>
                    </a:stretch>
                  </pic:blipFill>
                  <pic:spPr bwMode="auto">
                    <a:xfrm>
                      <a:off x="0" y="0"/>
                      <a:ext cx="5334000" cy="2469696"/>
                    </a:xfrm>
                    <a:prstGeom prst="rect">
                      <a:avLst/>
                    </a:prstGeom>
                    <a:noFill/>
                    <a:ln w="9525">
                      <a:noFill/>
                      <a:headEnd/>
                      <a:tailEnd/>
                    </a:ln>
                  </pic:spPr>
                </pic:pic>
              </a:graphicData>
            </a:graphic>
          </wp:inline>
        </w:drawing>
      </w:r>
    </w:p>
    <w:bookmarkEnd w:id="172"/>
    <w:bookmarkStart w:id="173" w:name="uc-18-system-darshan-lifecycle-e2-e3"/>
    <w:p>
      <w:pPr>
        <w:pStyle w:val="Heading3"/>
      </w:pPr>
      <w:r>
        <w:t xml:space="preserve">UC-18 System: Darshan lifecycle (E2, E3)</w:t>
      </w:r>
    </w:p>
    <w:p>
      <w:pPr>
        <w:pStyle w:val="FirstParagraph"/>
      </w:pPr>
      <w:r>
        <w:t xml:space="preserve">At boot: subscribe all channels with IDs, renew every 3 days, poll live channels every 120 s. Missed events (process down; stream live before subscription) are not reconciled.</w:t>
      </w:r>
    </w:p>
    <w:bookmarkEnd w:id="173"/>
    <w:bookmarkStart w:id="174" w:name="uc-19-contact-and-newsletter-f1-f2"/>
    <w:p>
      <w:pPr>
        <w:pStyle w:val="Heading3"/>
      </w:pPr>
      <w:r>
        <w:t xml:space="preserve">UC-19 Contact and newsletter (F1, F2)</w:t>
      </w:r>
    </w:p>
    <w:p>
      <w:pPr>
        <w:pStyle w:val="FirstParagraph"/>
      </w:pPr>
      <w:r>
        <w:t xml:space="preserve">Both show a success state without sending or storing anything.</w:t>
      </w:r>
    </w:p>
    <w:bookmarkEnd w:id="174"/>
    <w:bookmarkStart w:id="175" w:name="X59c2e883815a0292d68970b950f720ec6df0e5c"/>
    <w:p>
      <w:pPr>
        <w:pStyle w:val="Heading3"/>
      </w:pPr>
      <w:r>
        <w:t xml:space="preserve">Journeys implied by product copy but not supported</w:t>
      </w:r>
    </w:p>
    <w:p>
      <w:pPr>
        <w:pStyle w:val="FirstParagraph"/>
      </w:pPr>
      <w:r>
        <w:t xml:space="preserve">Booking a puja with confirmation, certificate or prasad; paying; donating; order history; real Kundali/dasha/transit prediction; saved readings across devices; push or WhatsApp reminders; a moderated prayer wall; account deletion.</w:t>
      </w:r>
    </w:p>
    <w:bookmarkEnd w:id="175"/>
    <w:bookmarkEnd w:id="176"/>
    <w:bookmarkStart w:id="177" w:name="Xb145eeb320881de70d76d53389d6f58336b0d8b"/>
    <w:p>
      <w:pPr>
        <w:pStyle w:val="Heading2"/>
      </w:pPr>
      <w:r>
        <w:t xml:space="preserve">8.5 Frontend defects</w:t>
      </w:r>
    </w:p>
    <w:p>
      <w:pPr>
        <w:numPr>
          <w:ilvl w:val="0"/>
          <w:numId w:val="1035"/>
        </w:numPr>
        <w:pStyle w:val="Compact"/>
      </w:pPr>
      <w:r>
        <w:rPr>
          <w:rStyle w:val="VerbatimChar"/>
        </w:rPr>
        <w:t xml:space="preserve">tsc -p tsconfig.app.json --noEmit</w:t>
      </w:r>
      <w:r>
        <w:t xml:space="preserve">:</w:t>
      </w:r>
      <w:r>
        <w:t xml:space="preserve"> </w:t>
      </w:r>
      <w:r>
        <w:rPr>
          <w:bCs/>
          <w:b/>
        </w:rPr>
        <w:t xml:space="preserve">40 errors in 11 files</w:t>
      </w:r>
      <w:r>
        <w:t xml:space="preserve"> </w:t>
      </w:r>
      <w:r>
        <w:t xml:space="preserve">— InnerVoiceChat 15, InnerVoiceWisdom 7, InnerVoice 4, BirthChart 4, InnerVoiceJournal 3, useInterpretation 2, and 1 each in InnerVoiceDashboard, CompatibilityChecker, useSpeechRecognition, useApi, InteractiveSolarSystem.</w:t>
      </w:r>
      <w:r>
        <w:t xml:space="preserve"> </w:t>
      </w:r>
      <w:r>
        <w:rPr>
          <w:rStyle w:val="VerbatimChar"/>
        </w:rPr>
        <w:t xml:space="preserve">strict:false</w:t>
      </w:r>
      <w:r>
        <w:t xml:space="preserve">.</w:t>
      </w:r>
      <w:r>
        <w:t xml:space="preserve"> </w:t>
      </w:r>
      <w:r>
        <w:rPr>
          <w:rStyle w:val="VerbatimChar"/>
        </w:rPr>
        <w:t xml:space="preserve">vite build</w:t>
      </w:r>
      <w:r>
        <w:t xml:space="preserve"> </w:t>
      </w:r>
      <w:r>
        <w:t xml:space="preserve">does not type-check and was not run.</w:t>
      </w:r>
    </w:p>
    <w:p>
      <w:pPr>
        <w:numPr>
          <w:ilvl w:val="0"/>
          <w:numId w:val="1035"/>
        </w:numPr>
        <w:pStyle w:val="Compact"/>
      </w:pPr>
      <w:r>
        <w:rPr>
          <w:rStyle w:val="VerbatimChar"/>
        </w:rPr>
        <w:t xml:space="preserve">VITE_GROQ_API_KEY</w:t>
      </w:r>
      <w:r>
        <w:t xml:space="preserve"> </w:t>
      </w:r>
      <w:r>
        <w:t xml:space="preserve">in the bundle (§12).</w:t>
      </w:r>
    </w:p>
    <w:p>
      <w:pPr>
        <w:numPr>
          <w:ilvl w:val="0"/>
          <w:numId w:val="1035"/>
        </w:numPr>
        <w:pStyle w:val="Compact"/>
      </w:pPr>
      <w:r>
        <w:t xml:space="preserve">Dead/legacy code:</w:t>
      </w:r>
      <w:r>
        <w:t xml:space="preserve"> </w:t>
      </w:r>
      <w:r>
        <w:rPr>
          <w:rStyle w:val="VerbatimChar"/>
        </w:rPr>
        <w:t xml:space="preserve">lib/api.ts</w:t>
      </w:r>
      <w:r>
        <w:t xml:space="preserve"> </w:t>
      </w:r>
      <w:r>
        <w:t xml:space="preserve">(non-Darshan methods),</w:t>
      </w:r>
      <w:r>
        <w:t xml:space="preserve"> </w:t>
      </w:r>
      <w:r>
        <w:rPr>
          <w:rStyle w:val="VerbatimChar"/>
        </w:rPr>
        <w:t xml:space="preserve">hooks/useApi.ts</w:t>
      </w:r>
      <w:r>
        <w:t xml:space="preserve">,</w:t>
      </w:r>
      <w:r>
        <w:t xml:space="preserve"> </w:t>
      </w:r>
      <w:r>
        <w:rPr>
          <w:rStyle w:val="VerbatimChar"/>
        </w:rPr>
        <w:t xml:space="preserve">hooks/useChartChat.ts</w:t>
      </w:r>
      <w:r>
        <w:t xml:space="preserve">, unused guards,</w:t>
      </w:r>
      <w:r>
        <w:t xml:space="preserve"> </w:t>
      </w:r>
      <w:r>
        <w:rPr>
          <w:rStyle w:val="VerbatimChar"/>
        </w:rPr>
        <w:t xml:space="preserve">VITE_GEMINI_API_KEY</w:t>
      </w:r>
      <w:r>
        <w:t xml:space="preserve"> </w:t>
      </w:r>
      <w:r>
        <w:t xml:space="preserve">typing,</w:t>
      </w:r>
      <w:r>
        <w:t xml:space="preserve"> </w:t>
      </w:r>
      <w:r>
        <w:rPr>
          <w:rStyle w:val="VerbatimChar"/>
        </w:rPr>
        <w:t xml:space="preserve">frontend/public/</w:t>
      </w:r>
      <w:r>
        <w:t xml:space="preserve"> </w:t>
      </w:r>
      <w:r>
        <w:t xml:space="preserve">solar copy and "(1)" duplicates, ~1,000+ commented-out lines in</w:t>
      </w:r>
      <w:r>
        <w:t xml:space="preserve"> </w:t>
      </w:r>
      <w:r>
        <w:rPr>
          <w:rStyle w:val="VerbatimChar"/>
        </w:rPr>
        <w:t xml:space="preserve">BirthChart.tsx</w:t>
      </w:r>
      <w:r>
        <w:t xml:space="preserve"> </w:t>
      </w:r>
      <w:r>
        <w:t xml:space="preserve">(~1060),</w:t>
      </w:r>
      <w:r>
        <w:t xml:space="preserve"> </w:t>
      </w:r>
      <w:r>
        <w:rPr>
          <w:rStyle w:val="VerbatimChar"/>
        </w:rPr>
        <w:t xml:space="preserve">CompatibilityChecker.tsx</w:t>
      </w:r>
      <w:r>
        <w:t xml:space="preserve">,</w:t>
      </w:r>
      <w:r>
        <w:t xml:space="preserve"> </w:t>
      </w:r>
      <w:r>
        <w:rPr>
          <w:rStyle w:val="VerbatimChar"/>
        </w:rPr>
        <w:t xml:space="preserve">ZodiacDetail.tsx</w:t>
      </w:r>
      <w:r>
        <w:t xml:space="preserve">.</w:t>
      </w:r>
    </w:p>
    <w:p>
      <w:pPr>
        <w:numPr>
          <w:ilvl w:val="0"/>
          <w:numId w:val="1035"/>
        </w:numPr>
        <w:pStyle w:val="Compact"/>
      </w:pPr>
      <w:r>
        <w:t xml:space="preserve">Nominatim called directly from browsers (</w:t>
      </w:r>
      <w:r>
        <w:rPr>
          <w:rStyle w:val="VerbatimChar"/>
        </w:rPr>
        <w:t xml:space="preserve">searchPlaces</w:t>
      </w:r>
      <w:r>
        <w:t xml:space="preserve">) — usage-policy risk.</w:t>
      </w:r>
    </w:p>
    <w:p>
      <w:pPr>
        <w:numPr>
          <w:ilvl w:val="0"/>
          <w:numId w:val="1035"/>
        </w:numPr>
        <w:pStyle w:val="Compact"/>
      </w:pPr>
      <w:r>
        <w:t xml:space="preserve">Darshan SSE not resynced after reconnect.</w:t>
      </w:r>
    </w:p>
    <w:p>
      <w:pPr>
        <w:numPr>
          <w:ilvl w:val="0"/>
          <w:numId w:val="1035"/>
        </w:numPr>
        <w:pStyle w:val="Compact"/>
      </w:pPr>
      <w:r>
        <w:rPr>
          <w:rStyle w:val="VerbatimChar"/>
        </w:rPr>
        <w:t xml:space="preserve">vite.config.ts</w:t>
      </w:r>
      <w:r>
        <w:t xml:space="preserve"> </w:t>
      </w:r>
      <w:r>
        <w:t xml:space="preserve">includes</w:t>
      </w:r>
      <w:r>
        <w:t xml:space="preserve"> </w:t>
      </w:r>
      <w:r>
        <w:rPr>
          <w:rStyle w:val="VerbatimChar"/>
        </w:rPr>
        <w:t xml:space="preserve">rollup-plugin-visualizer</w:t>
      </w:r>
      <w:r>
        <w:t xml:space="preserve"> </w:t>
      </w:r>
      <w:r>
        <w:t xml:space="preserve">with</w:t>
      </w:r>
      <w:r>
        <w:t xml:space="preserve"> </w:t>
      </w:r>
      <w:r>
        <w:rPr>
          <w:rStyle w:val="VerbatimChar"/>
        </w:rPr>
        <w:t xml:space="preserve">open:true</w:t>
      </w:r>
      <w:r>
        <w:t xml:space="preserve">, and</w:t>
      </w:r>
      <w:r>
        <w:t xml:space="preserve"> </w:t>
      </w:r>
      <w:r>
        <w:rPr>
          <w:rStyle w:val="VerbatimChar"/>
        </w:rPr>
        <w:t xml:space="preserve">lovable-tagger</w:t>
      </w:r>
      <w:r>
        <w:t xml:space="preserve"> </w:t>
      </w:r>
      <w:r>
        <w:t xml:space="preserve">in dev.</w:t>
      </w:r>
    </w:p>
    <w:p>
      <w:pPr>
        <w:numPr>
          <w:ilvl w:val="0"/>
          <w:numId w:val="1035"/>
        </w:numPr>
        <w:pStyle w:val="Compact"/>
      </w:pPr>
      <w:r>
        <w:t xml:space="preserve">Only test:</w:t>
      </w:r>
      <w:r>
        <w:t xml:space="preserve"> </w:t>
      </w:r>
      <w:r>
        <w:rPr>
          <w:rStyle w:val="VerbatimChar"/>
        </w:rPr>
        <w:t xml:space="preserve">src/test/example.test.ts</w:t>
      </w:r>
      <w:r>
        <w:t xml:space="preserve"> </w:t>
      </w:r>
      <w:r>
        <w:t xml:space="preserve">(</w:t>
      </w:r>
      <w:r>
        <w:rPr>
          <w:rStyle w:val="VerbatimChar"/>
        </w:rPr>
        <w:t xml:space="preserve">expect(true).toBe(true)</w:t>
      </w:r>
      <w:r>
        <w:t xml:space="preserve">).</w:t>
      </w:r>
    </w:p>
    <w:p>
      <w:pPr>
        <w:numPr>
          <w:ilvl w:val="0"/>
          <w:numId w:val="1035"/>
        </w:numPr>
        <w:pStyle w:val="Compact"/>
      </w:pPr>
      <w:r>
        <w:rPr>
          <w:bCs/>
          <w:b/>
        </w:rPr>
        <w:t xml:space="preserve">Not inspected in depth:</w:t>
      </w:r>
      <w:r>
        <w:t xml:space="preserve"> </w:t>
      </w:r>
      <w:r>
        <w:t xml:space="preserve">three.js scenes, hero/cosmic/background components,</w:t>
      </w:r>
      <w:r>
        <w:t xml:space="preserve"> </w:t>
      </w:r>
      <w:r>
        <w:rPr>
          <w:rStyle w:val="VerbatimChar"/>
        </w:rPr>
        <w:t xml:space="preserve">components/ai-guru/*</w:t>
      </w:r>
      <w:r>
        <w:t xml:space="preserve"> </w:t>
      </w:r>
      <w:r>
        <w:t xml:space="preserve">presentation,</w:t>
      </w:r>
      <w:r>
        <w:t xml:space="preserve"> </w:t>
      </w:r>
      <w:r>
        <w:rPr>
          <w:rStyle w:val="VerbatimChar"/>
        </w:rPr>
        <w:t xml:space="preserve">NameDestinyReport/sections/*</w:t>
      </w:r>
      <w:r>
        <w:t xml:space="preserve"> </w:t>
      </w:r>
      <w:r>
        <w:t xml:space="preserve">(except the paywall),</w:t>
      </w:r>
      <w:r>
        <w:t xml:space="preserve"> </w:t>
      </w:r>
      <w:r>
        <w:rPr>
          <w:rStyle w:val="VerbatimChar"/>
        </w:rPr>
        <w:t xml:space="preserve">lib/palmAnalysis/*</w:t>
      </w:r>
      <w:r>
        <w:t xml:space="preserve"> </w:t>
      </w:r>
      <w:r>
        <w:t xml:space="preserve">internals,</w:t>
      </w:r>
      <w:r>
        <w:t xml:space="preserve"> </w:t>
      </w:r>
      <w:r>
        <w:rPr>
          <w:rStyle w:val="VerbatimChar"/>
        </w:rPr>
        <w:t xml:space="preserve">About.tsx</w:t>
      </w:r>
      <w:r>
        <w:t xml:space="preserve">,</w:t>
      </w:r>
      <w:r>
        <w:t xml:space="preserve"> </w:t>
      </w:r>
      <w:r>
        <w:rPr>
          <w:rStyle w:val="VerbatimChar"/>
        </w:rPr>
        <w:t xml:space="preserve">Index.tsx</w:t>
      </w:r>
      <w:r>
        <w:t xml:space="preserve">, admin page/dialog components (API layer only).</w:t>
      </w:r>
    </w:p>
    <w:bookmarkEnd w:id="177"/>
    <w:bookmarkEnd w:id="178"/>
    <w:bookmarkStart w:id="192" w:name="X06147df7daa31e64a4cf7c60d7e11e0db3c67d0"/>
    <w:p>
      <w:pPr>
        <w:pStyle w:val="Heading1"/>
      </w:pPr>
      <w:r>
        <w:t xml:space="preserve">9. Backend, APIs, Error Handling and Operations</w:t>
      </w:r>
    </w:p>
    <w:p>
      <w:pPr>
        <w:pStyle w:val="FirstParagraph"/>
      </w:pPr>
      <w:r>
        <w:t xml:space="preserve">Paths relative to</w:t>
      </w:r>
      <w:r>
        <w:t xml:space="preserve"> </w:t>
      </w:r>
      <w:r>
        <w:rPr>
          <w:rStyle w:val="VerbatimChar"/>
        </w:rPr>
        <w:t xml:space="preserve">backend/src/</w:t>
      </w:r>
      <w:r>
        <w:t xml:space="preserve">; base URL</w:t>
      </w:r>
      <w:r>
        <w:t xml:space="preserve"> </w:t>
      </w:r>
      <w:r>
        <w:rPr>
          <w:rStyle w:val="VerbatimChar"/>
        </w:rPr>
        <w:t xml:space="preserve">/api</w:t>
      </w:r>
      <w:r>
        <w:t xml:space="preserve">.</w:t>
      </w:r>
      <w:r>
        <w:t xml:space="preserve"> </w:t>
      </w:r>
      <w:r>
        <w:rPr>
          <w:bCs/>
          <w:b/>
        </w:rPr>
        <w:t xml:space="preserve">No endpoint was called</w:t>
      </w:r>
      <w:r>
        <w:t xml:space="preserve">; every row is "not verified; no automated tests".</w:t>
      </w:r>
    </w:p>
    <w:bookmarkStart w:id="179" w:name="Xfb6e042890e36a2a03ccd22cffeef5a6d45c0c3"/>
    <w:p>
      <w:pPr>
        <w:pStyle w:val="Heading2"/>
      </w:pPr>
      <w:r>
        <w:t xml:space="preserve">9.1 Backend architecture</w:t>
      </w:r>
    </w:p>
    <w:p>
      <w:pPr>
        <w:numPr>
          <w:ilvl w:val="0"/>
          <w:numId w:val="1036"/>
        </w:numPr>
        <w:pStyle w:val="Compact"/>
      </w:pPr>
      <w:r>
        <w:t xml:space="preserve">Express 4, ESM, path aliases</w:t>
      </w:r>
      <w:r>
        <w:t xml:space="preserve"> </w:t>
      </w:r>
      <w:r>
        <w:rPr>
          <w:rStyle w:val="VerbatimChar"/>
        </w:rPr>
        <w:t xml:space="preserve">@/</w:t>
      </w:r>
      <w:r>
        <w:t xml:space="preserve"> </w:t>
      </w:r>
      <w:r>
        <w:t xml:space="preserve">(src) and</w:t>
      </w:r>
      <w:r>
        <w:t xml:space="preserve"> </w:t>
      </w:r>
      <w:r>
        <w:rPr>
          <w:rStyle w:val="VerbatimChar"/>
        </w:rPr>
        <w:t xml:space="preserve">@root/</w:t>
      </w:r>
      <w:r>
        <w:t xml:space="preserve"> </w:t>
      </w:r>
      <w:r>
        <w:t xml:space="preserve">(backend root). Global middleware:</w:t>
      </w:r>
      <w:r>
        <w:t xml:space="preserve"> </w:t>
      </w:r>
      <w:r>
        <w:rPr>
          <w:rStyle w:val="VerbatimChar"/>
        </w:rPr>
        <w:t xml:space="preserve">cors</w:t>
      </w:r>
      <w:r>
        <w:t xml:space="preserve"> </w:t>
      </w:r>
      <w:r>
        <w:t xml:space="preserve">(allowlist),</w:t>
      </w:r>
      <w:r>
        <w:t xml:space="preserve"> </w:t>
      </w:r>
      <w:r>
        <w:rPr>
          <w:rStyle w:val="VerbatimChar"/>
        </w:rPr>
        <w:t xml:space="preserve">express.json({limit:"20mb"})</w:t>
      </w:r>
      <w:r>
        <w:t xml:space="preserve">,</w:t>
      </w:r>
      <w:r>
        <w:t xml:space="preserve"> </w:t>
      </w:r>
      <w:r>
        <w:rPr>
          <w:rStyle w:val="VerbatimChar"/>
        </w:rPr>
        <w:t xml:space="preserve">urlencoded</w:t>
      </w:r>
      <w:r>
        <w:t xml:space="preserve">.</w:t>
      </w:r>
    </w:p>
    <w:p>
      <w:pPr>
        <w:numPr>
          <w:ilvl w:val="0"/>
          <w:numId w:val="1036"/>
        </w:numPr>
        <w:pStyle w:val="Compact"/>
      </w:pPr>
      <w:r>
        <w:t xml:space="preserve">Modules (</w:t>
      </w:r>
      <w:r>
        <w:rPr>
          <w:rStyle w:val="VerbatimChar"/>
        </w:rPr>
        <w:t xml:space="preserve">modules/&lt;name&gt;/</w:t>
      </w:r>
      <w:r>
        <w:t xml:space="preserve">):</w:t>
      </w:r>
      <w:r>
        <w:t xml:space="preserve"> </w:t>
      </w:r>
      <w:r>
        <w:rPr>
          <w:rStyle w:val="VerbatimChar"/>
        </w:rPr>
        <w:t xml:space="preserve">*.route.ts</w:t>
      </w:r>
      <w:r>
        <w:t xml:space="preserve"> </w:t>
      </w:r>
      <w:r>
        <w:t xml:space="preserve">→</w:t>
      </w:r>
      <w:r>
        <w:t xml:space="preserve"> </w:t>
      </w:r>
      <w:r>
        <w:rPr>
          <w:rStyle w:val="VerbatimChar"/>
        </w:rPr>
        <w:t xml:space="preserve">*.controller.ts</w:t>
      </w:r>
      <w:r>
        <w:t xml:space="preserve"> </w:t>
      </w:r>
      <w:r>
        <w:t xml:space="preserve">→</w:t>
      </w:r>
      <w:r>
        <w:t xml:space="preserve"> </w:t>
      </w:r>
      <w:r>
        <w:rPr>
          <w:rStyle w:val="VerbatimChar"/>
        </w:rPr>
        <w:t xml:space="preserve">*.service.ts</w:t>
      </w:r>
      <w:r>
        <w:t xml:space="preserve">, with</w:t>
      </w:r>
      <w:r>
        <w:t xml:space="preserve"> </w:t>
      </w:r>
      <w:r>
        <w:rPr>
          <w:rStyle w:val="VerbatimChar"/>
        </w:rPr>
        <w:t xml:space="preserve">*.validators.ts</w:t>
      </w:r>
      <w:r>
        <w:t xml:space="preserve"> </w:t>
      </w:r>
      <w:r>
        <w:t xml:space="preserve">(Joi) and</w:t>
      </w:r>
      <w:r>
        <w:t xml:space="preserve"> </w:t>
      </w:r>
      <w:r>
        <w:rPr>
          <w:rStyle w:val="VerbatimChar"/>
        </w:rPr>
        <w:t xml:space="preserve">*.types.ts</w:t>
      </w:r>
      <w:r>
        <w:t xml:space="preserve">. Older flat code lives in</w:t>
      </w:r>
      <w:r>
        <w:t xml:space="preserve"> </w:t>
      </w:r>
      <w:r>
        <w:rPr>
          <w:rStyle w:val="VerbatimChar"/>
        </w:rPr>
        <w:t xml:space="preserve">routes/</w:t>
      </w:r>
      <w:r>
        <w:t xml:space="preserve">,</w:t>
      </w:r>
      <w:r>
        <w:t xml:space="preserve"> </w:t>
      </w:r>
      <w:r>
        <w:rPr>
          <w:rStyle w:val="VerbatimChar"/>
        </w:rPr>
        <w:t xml:space="preserve">controllers/</w:t>
      </w:r>
      <w:r>
        <w:t xml:space="preserve">,</w:t>
      </w:r>
      <w:r>
        <w:t xml:space="preserve"> </w:t>
      </w:r>
      <w:r>
        <w:rPr>
          <w:rStyle w:val="VerbatimChar"/>
        </w:rPr>
        <w:t xml:space="preserve">services/</w:t>
      </w:r>
      <w:r>
        <w:t xml:space="preserve">.</w:t>
      </w:r>
    </w:p>
    <w:p>
      <w:pPr>
        <w:numPr>
          <w:ilvl w:val="0"/>
          <w:numId w:val="1036"/>
        </w:numPr>
        <w:pStyle w:val="Compact"/>
      </w:pPr>
      <w:r>
        <w:t xml:space="preserve">Auth:</w:t>
      </w:r>
      <w:r>
        <w:t xml:space="preserve"> </w:t>
      </w:r>
      <w:r>
        <w:rPr>
          <w:rStyle w:val="VerbatimChar"/>
        </w:rPr>
        <w:t xml:space="preserve">auth(...roles)</w:t>
      </w:r>
      <w:r>
        <w:t xml:space="preserve"> </w:t>
      </w:r>
      <w:r>
        <w:t xml:space="preserve">from</w:t>
      </w:r>
      <w:r>
        <w:t xml:space="preserve"> </w:t>
      </w:r>
      <w:r>
        <w:rPr>
          <w:rStyle w:val="VerbatimChar"/>
        </w:rPr>
        <w:t xml:space="preserve">middleware/authMiddleware.ts</w:t>
      </w:r>
      <w:r>
        <w:t xml:space="preserve">.</w:t>
      </w:r>
      <w:r>
        <w:t xml:space="preserve"> </w:t>
      </w:r>
      <w:r>
        <w:rPr>
          <w:bCs/>
          <w:b/>
        </w:rPr>
        <w:t xml:space="preserve">No rate limiting, no helmet, no request logging.</w:t>
      </w:r>
    </w:p>
    <w:p>
      <w:pPr>
        <w:numPr>
          <w:ilvl w:val="0"/>
          <w:numId w:val="1036"/>
        </w:numPr>
        <w:pStyle w:val="Compact"/>
      </w:pPr>
      <w:r>
        <w:t xml:space="preserve">DB: Prisma client with</w:t>
      </w:r>
      <w:r>
        <w:t xml:space="preserve"> </w:t>
      </w:r>
      <w:r>
        <w:rPr>
          <w:rStyle w:val="VerbatimChar"/>
        </w:rPr>
        <w:t xml:space="preserve">@prisma/adapter-pg</w:t>
      </w:r>
      <w:r>
        <w:t xml:space="preserve"> </w:t>
      </w:r>
      <w:r>
        <w:t xml:space="preserve">(</w:t>
      </w:r>
      <w:r>
        <w:rPr>
          <w:rStyle w:val="VerbatimChar"/>
        </w:rPr>
        <w:t xml:space="preserve">prisma.ts</w:t>
      </w:r>
      <w:r>
        <w:t xml:space="preserve">,</w:t>
      </w:r>
      <w:r>
        <w:t xml:space="preserve"> </w:t>
      </w:r>
      <w:r>
        <w:rPr>
          <w:rStyle w:val="VerbatimChar"/>
        </w:rPr>
        <w:t xml:space="preserve">DATABASE_URL</w:t>
      </w:r>
      <w:r>
        <w:t xml:space="preserve">).</w:t>
      </w:r>
    </w:p>
    <w:bookmarkEnd w:id="179"/>
    <w:bookmarkStart w:id="186" w:name="Xed622d54815e50dbc27941438c89d8e4da61a77"/>
    <w:p>
      <w:pPr>
        <w:pStyle w:val="Heading2"/>
      </w:pPr>
      <w:r>
        <w:t xml:space="preserve">9.2 Mounted endpoints</w:t>
      </w:r>
    </w:p>
    <w:p>
      <w:pPr>
        <w:pStyle w:val="FirstParagraph"/>
      </w:pPr>
      <w:r>
        <w:t xml:space="preserve">Auth column:</w:t>
      </w:r>
      <w:r>
        <w:t xml:space="preserve"> </w:t>
      </w:r>
      <w:r>
        <w:rPr>
          <w:bCs/>
          <w:b/>
        </w:rPr>
        <w:t xml:space="preserve">P</w:t>
      </w:r>
      <w:r>
        <w:t xml:space="preserve"> </w:t>
      </w:r>
      <w:r>
        <w:t xml:space="preserve">public ·</w:t>
      </w:r>
      <w:r>
        <w:t xml:space="preserve"> </w:t>
      </w:r>
      <w:r>
        <w:rPr>
          <w:bCs/>
          <w:b/>
        </w:rPr>
        <w:t xml:space="preserve">U</w:t>
      </w:r>
      <w:r>
        <w:t xml:space="preserve"> </w:t>
      </w:r>
      <w:r>
        <w:t xml:space="preserve">token required (USER+) ·</w:t>
      </w:r>
      <w:r>
        <w:t xml:space="preserve"> </w:t>
      </w:r>
      <w:r>
        <w:rPr>
          <w:bCs/>
          <w:b/>
        </w:rPr>
        <w:t xml:space="preserve">A</w:t>
      </w:r>
      <w:r>
        <w:t xml:space="preserve"> </w:t>
      </w:r>
      <w:r>
        <w:t xml:space="preserve">ADMIN+.</w:t>
      </w:r>
    </w:p>
    <w:bookmarkStart w:id="180" w:name="platform-and-stubs-inline-in-indexts"/>
    <w:p>
      <w:pPr>
        <w:pStyle w:val="Heading3"/>
      </w:pPr>
      <w:r>
        <w:t xml:space="preserve">Platform and stubs (inline in</w:t>
      </w:r>
      <w:r>
        <w:t xml:space="preserve"> </w:t>
      </w:r>
      <w:r>
        <w:rPr>
          <w:rStyle w:val="VerbatimChar"/>
        </w:rPr>
        <w:t xml:space="preserve">index.ts</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580"/>
        <w:gridCol w:w="820"/>
        <w:gridCol w:w="3640"/>
        <w:gridCol w:w="1519"/>
        <w:gridCol w:w="1187"/>
      </w:tblGrid>
      <w:tr>
        <w:trPr>
          <w:tblHeader w:val="true"/>
          <w:cantSplit/>
          <w:tblHeader/>
        </w:trPr>
        <w:tc>
          <w:tcPr>
            <w:tcW w:w="2580" w:type="dxa"/>
            <w:shd w:val="clear" w:color="auto" w:fill="E8935F"/>
          </w:tcPr>
          <w:p>
            <w:pPr>
              <w:pStyle w:val="Compact"/>
              <w:spacing w:before="20" w:after="20"/>
              <w:jc w:val="left"/>
            </w:pPr>
            <w:r>
              <w:rPr>
                <w:b/>
                <w:color w:val="FFFFFF"/>
                <w:sz w:val="16"/>
              </w:rPr>
              <w:t xml:space="preserve">Method + path</w:t>
            </w:r>
          </w:p>
        </w:tc>
        <w:tc>
          <w:tcPr>
            <w:tcW w:w="820" w:type="dxa"/>
            <w:shd w:val="clear" w:color="auto" w:fill="E8935F"/>
          </w:tcPr>
          <w:p>
            <w:pPr>
              <w:pStyle w:val="Compact"/>
              <w:spacing w:before="20" w:after="20"/>
              <w:jc w:val="left"/>
            </w:pPr>
            <w:r>
              <w:rPr>
                <w:b/>
                <w:color w:val="FFFFFF"/>
                <w:sz w:val="16"/>
              </w:rPr>
              <w:t xml:space="preserve">Auth</w:t>
            </w:r>
          </w:p>
        </w:tc>
        <w:tc>
          <w:tcPr>
            <w:tcW w:w="3640" w:type="dxa"/>
            <w:shd w:val="clear" w:color="auto" w:fill="E8935F"/>
          </w:tcPr>
          <w:p>
            <w:pPr>
              <w:pStyle w:val="Compact"/>
              <w:spacing w:before="20" w:after="20"/>
              <w:jc w:val="left"/>
            </w:pPr>
            <w:r>
              <w:rPr>
                <w:b/>
                <w:color w:val="FFFFFF"/>
                <w:sz w:val="16"/>
              </w:rPr>
              <w:t xml:space="preserve">Behaviour</w:t>
            </w:r>
          </w:p>
        </w:tc>
        <w:tc>
          <w:tcPr>
            <w:tcW w:w="1519" w:type="dxa"/>
            <w:shd w:val="clear" w:color="auto" w:fill="E8935F"/>
          </w:tcPr>
          <w:p>
            <w:pPr>
              <w:pStyle w:val="Compact"/>
              <w:spacing w:before="20" w:after="20"/>
              <w:jc w:val="left"/>
            </w:pPr>
            <w:r>
              <w:rPr>
                <w:b/>
                <w:color w:val="FFFFFF"/>
                <w:sz w:val="16"/>
              </w:rPr>
              <w:t xml:space="preserve">Consumer</w:t>
            </w:r>
          </w:p>
        </w:tc>
        <w:tc>
          <w:tcPr>
            <w:tcW w:w="1187" w:type="dxa"/>
            <w:shd w:val="clear" w:color="auto" w:fill="E8935F"/>
          </w:tcPr>
          <w:p>
            <w:pPr>
              <w:pStyle w:val="Compact"/>
              <w:spacing w:before="20" w:after="20"/>
              <w:jc w:val="left"/>
            </w:pPr>
            <w:r>
              <w:rPr>
                <w:b/>
                <w:color w:val="FFFFFF"/>
                <w:sz w:val="16"/>
              </w:rPr>
              <w:t xml:space="preserve">Status</w:t>
            </w:r>
          </w:p>
        </w:tc>
      </w:tr>
      <w:tr>
        <w:trPr>
          <w:cantSplit/>
        </w:trPr>
        <w:tc>
          <w:tcPr>
            <w:tcW w:w="2580" w:type="dxa"/>
            <w:shd w:val="clear" w:color="auto" w:fill="FFFFFF"/>
          </w:tcPr>
          <w:p>
            <w:pPr>
              <w:pStyle w:val="Compact"/>
              <w:spacing w:before="20" w:after="20"/>
              <w:jc w:val="left"/>
            </w:pPr>
            <w:r>
              <w:rPr>
                <w:sz w:val="16"/>
              </w:rPr>
              <w:t xml:space="preserve">GET</w:t>
            </w:r>
            <w:r>
              <w:rPr>
                <w:sz w:val="16"/>
              </w:rPr>
              <w:t xml:space="preserve"> </w:t>
            </w:r>
            <w:r>
              <w:rPr>
                <w:rStyle w:val="VerbatimChar"/>
                <w:sz w:val="16"/>
              </w:rPr>
              <w:t xml:space="preserve">/api/health</w:t>
            </w:r>
          </w:p>
        </w:tc>
        <w:tc>
          <w:tcPr>
            <w:tcW w:w="820" w:type="dxa"/>
            <w:shd w:val="clear" w:color="auto" w:fill="FFFFFF"/>
          </w:tcPr>
          <w:p>
            <w:pPr>
              <w:pStyle w:val="Compact"/>
              <w:spacing w:before="20" w:after="20"/>
              <w:jc w:val="left"/>
            </w:pPr>
            <w:r>
              <w:rPr>
                <w:sz w:val="16"/>
              </w:rPr>
              <w:t xml:space="preserve">P</w:t>
            </w:r>
          </w:p>
        </w:tc>
        <w:tc>
          <w:tcPr>
            <w:tcW w:w="3640" w:type="dxa"/>
            <w:shd w:val="clear" w:color="auto" w:fill="FFFFFF"/>
          </w:tcPr>
          <w:p>
            <w:pPr>
              <w:pStyle w:val="Compact"/>
              <w:spacing w:before="20" w:after="20"/>
              <w:jc w:val="left"/>
            </w:pPr>
            <w:r>
              <w:rPr>
                <w:rStyle w:val="VerbatimChar"/>
                <w:sz w:val="16"/>
              </w:rPr>
              <w:t xml:space="preserve">{success:true, message}</w:t>
            </w:r>
          </w:p>
        </w:tc>
        <w:tc>
          <w:tcPr>
            <w:tcW w:w="1519" w:type="dxa"/>
            <w:shd w:val="clear" w:color="auto" w:fill="FFFFFF"/>
          </w:tcPr>
          <w:p>
            <w:pPr>
              <w:pStyle w:val="Compact"/>
              <w:spacing w:before="20" w:after="20"/>
              <w:jc w:val="left"/>
            </w:pPr>
            <w:r>
              <w:rPr>
                <w:sz w:val="16"/>
              </w:rPr>
              <w:t xml:space="preserve">none</w:t>
            </w:r>
          </w:p>
        </w:tc>
        <w:tc>
          <w:tcPr>
            <w:tcW w:w="1187" w:type="dxa"/>
            <w:shd w:val="clear" w:color="auto" w:fill="FFFFFF"/>
          </w:tcPr>
          <w:p>
            <w:pPr>
              <w:pStyle w:val="Compact"/>
              <w:spacing w:before="20" w:after="20"/>
              <w:jc w:val="left"/>
            </w:pPr>
            <w:r>
              <w:rPr>
                <w:sz w:val="16"/>
              </w:rPr>
              <w:t xml:space="preserve">IMPL-NV</w:t>
            </w:r>
          </w:p>
        </w:tc>
      </w:tr>
      <w:tr>
        <w:trPr>
          <w:cantSplit/>
        </w:trPr>
        <w:tc>
          <w:tcPr>
            <w:tcW w:w="2580" w:type="dxa"/>
            <w:shd w:val="clear" w:color="auto" w:fill="FDF1EA"/>
          </w:tcPr>
          <w:p>
            <w:pPr>
              <w:pStyle w:val="Compact"/>
              <w:spacing w:before="20" w:after="20"/>
              <w:jc w:val="left"/>
            </w:pPr>
            <w:r>
              <w:rPr>
                <w:sz w:val="16"/>
              </w:rPr>
              <w:t xml:space="preserve">GET</w:t>
            </w:r>
            <w:r>
              <w:rPr>
                <w:sz w:val="16"/>
              </w:rPr>
              <w:t xml:space="preserve"> </w:t>
            </w:r>
            <w:r>
              <w:rPr>
                <w:rStyle w:val="VerbatimChar"/>
                <w:sz w:val="16"/>
              </w:rPr>
              <w:t xml:space="preserve">/api/zodiac/signs</w:t>
            </w:r>
          </w:p>
        </w:tc>
        <w:tc>
          <w:tcPr>
            <w:tcW w:w="820" w:type="dxa"/>
            <w:shd w:val="clear" w:color="auto" w:fill="FDF1EA"/>
          </w:tcPr>
          <w:p>
            <w:pPr>
              <w:pStyle w:val="Compact"/>
              <w:spacing w:before="20" w:after="20"/>
              <w:jc w:val="left"/>
            </w:pPr>
            <w:r>
              <w:rPr>
                <w:sz w:val="16"/>
              </w:rPr>
              <w:t xml:space="preserve">P</w:t>
            </w:r>
          </w:p>
        </w:tc>
        <w:tc>
          <w:tcPr>
            <w:tcW w:w="3640" w:type="dxa"/>
            <w:shd w:val="clear" w:color="auto" w:fill="FDF1EA"/>
          </w:tcPr>
          <w:p>
            <w:pPr>
              <w:pStyle w:val="Compact"/>
              <w:spacing w:before="20" w:after="20"/>
              <w:jc w:val="left"/>
            </w:pPr>
            <w:r>
              <w:rPr>
                <w:sz w:val="16"/>
              </w:rPr>
              <w:t xml:space="preserve">hard-coded 12 signs</w:t>
            </w:r>
          </w:p>
        </w:tc>
        <w:tc>
          <w:tcPr>
            <w:tcW w:w="1519" w:type="dxa"/>
            <w:shd w:val="clear" w:color="auto" w:fill="FDF1EA"/>
          </w:tcPr>
          <w:p>
            <w:pPr>
              <w:pStyle w:val="Compact"/>
              <w:spacing w:before="20" w:after="20"/>
              <w:jc w:val="left"/>
            </w:pPr>
            <w:r>
              <w:rPr>
                <w:sz w:val="16"/>
              </w:rPr>
              <w:t xml:space="preserve">only via unused</w:t>
            </w:r>
            <w:r>
              <w:rPr>
                <w:sz w:val="16"/>
              </w:rPr>
              <w:t xml:space="preserve"> </w:t>
            </w:r>
            <w:r>
              <w:rPr>
                <w:rStyle w:val="VerbatimChar"/>
                <w:sz w:val="16"/>
              </w:rPr>
              <w:t xml:space="preserve">useApi</w:t>
            </w:r>
          </w:p>
        </w:tc>
        <w:tc>
          <w:tcPr>
            <w:tcW w:w="1187" w:type="dxa"/>
            <w:shd w:val="clear" w:color="auto" w:fill="FDF1EA"/>
          </w:tcPr>
          <w:p>
            <w:pPr>
              <w:pStyle w:val="Compact"/>
              <w:spacing w:before="20" w:after="20"/>
              <w:jc w:val="left"/>
            </w:pPr>
            <w:r>
              <w:rPr>
                <w:sz w:val="16"/>
              </w:rPr>
              <w:t xml:space="preserve">unused</w:t>
            </w:r>
          </w:p>
        </w:tc>
      </w:tr>
      <w:tr>
        <w:trPr>
          <w:cantSplit/>
        </w:trPr>
        <w:tc>
          <w:tcPr>
            <w:tcW w:w="2580" w:type="dxa"/>
            <w:shd w:val="clear" w:color="auto" w:fill="FFFFFF"/>
          </w:tcPr>
          <w:p>
            <w:pPr>
              <w:pStyle w:val="Compact"/>
              <w:spacing w:before="20" w:after="20"/>
              <w:jc w:val="left"/>
            </w:pPr>
            <w:r>
              <w:rPr>
                <w:sz w:val="16"/>
              </w:rPr>
              <w:t xml:space="preserve">GET</w:t>
            </w:r>
            <w:r>
              <w:rPr>
                <w:sz w:val="16"/>
              </w:rPr>
              <w:t xml:space="preserve"> </w:t>
            </w:r>
            <w:r>
              <w:rPr>
                <w:rStyle w:val="VerbatimChar"/>
                <w:sz w:val="16"/>
              </w:rPr>
              <w:t xml:space="preserve">/api/zodiac/signs/:sign</w:t>
            </w:r>
          </w:p>
        </w:tc>
        <w:tc>
          <w:tcPr>
            <w:tcW w:w="820" w:type="dxa"/>
            <w:shd w:val="clear" w:color="auto" w:fill="FFFFFF"/>
          </w:tcPr>
          <w:p>
            <w:pPr>
              <w:pStyle w:val="Compact"/>
              <w:spacing w:before="20" w:after="20"/>
              <w:jc w:val="left"/>
            </w:pPr>
            <w:r>
              <w:rPr>
                <w:sz w:val="16"/>
              </w:rPr>
              <w:t xml:space="preserve">P</w:t>
            </w:r>
          </w:p>
        </w:tc>
        <w:tc>
          <w:tcPr>
            <w:tcW w:w="3640" w:type="dxa"/>
            <w:shd w:val="clear" w:color="auto" w:fill="FFFFFF"/>
          </w:tcPr>
          <w:p>
            <w:pPr>
              <w:pStyle w:val="Compact"/>
              <w:spacing w:before="20" w:after="20"/>
              <w:jc w:val="left"/>
            </w:pPr>
            <w:r>
              <w:rPr>
                <w:sz w:val="16"/>
              </w:rPr>
              <w:t xml:space="preserve">hard-coded; unknown → Aries</w:t>
            </w:r>
          </w:p>
        </w:tc>
        <w:tc>
          <w:tcPr>
            <w:tcW w:w="1519" w:type="dxa"/>
            <w:shd w:val="clear" w:color="auto" w:fill="FFFFFF"/>
          </w:tcPr>
          <w:p>
            <w:pPr>
              <w:pStyle w:val="Compact"/>
              <w:spacing w:before="20" w:after="20"/>
              <w:jc w:val="left"/>
            </w:pPr>
            <w:r>
              <w:rPr>
                <w:sz w:val="16"/>
              </w:rPr>
              <w:t xml:space="preserve">same</w:t>
            </w:r>
          </w:p>
        </w:tc>
        <w:tc>
          <w:tcPr>
            <w:tcW w:w="1187" w:type="dxa"/>
            <w:shd w:val="clear" w:color="auto" w:fill="FFFFFF"/>
          </w:tcPr>
          <w:p>
            <w:pPr>
              <w:pStyle w:val="Compact"/>
              <w:spacing w:before="20" w:after="20"/>
              <w:jc w:val="left"/>
            </w:pPr>
            <w:r>
              <w:rPr>
                <w:sz w:val="16"/>
              </w:rPr>
              <w:t xml:space="preserve">unused</w:t>
            </w:r>
          </w:p>
        </w:tc>
      </w:tr>
      <w:tr>
        <w:trPr>
          <w:cantSplit/>
        </w:trPr>
        <w:tc>
          <w:tcPr>
            <w:tcW w:w="2580" w:type="dxa"/>
            <w:shd w:val="clear" w:color="auto" w:fill="FDF1EA"/>
          </w:tcPr>
          <w:p>
            <w:pPr>
              <w:pStyle w:val="Compact"/>
              <w:spacing w:before="20" w:after="20"/>
              <w:jc w:val="left"/>
            </w:pPr>
            <w:r>
              <w:rPr>
                <w:sz w:val="16"/>
              </w:rPr>
              <w:t xml:space="preserve">POST</w:t>
            </w:r>
            <w:r>
              <w:rPr>
                <w:sz w:val="16"/>
              </w:rPr>
              <w:t xml:space="preserve"> </w:t>
            </w:r>
            <w:r>
              <w:rPr>
                <w:rStyle w:val="VerbatimChar"/>
                <w:sz w:val="16"/>
              </w:rPr>
              <w:t xml:space="preserve">/api/newsletter/subscribe</w:t>
            </w:r>
          </w:p>
        </w:tc>
        <w:tc>
          <w:tcPr>
            <w:tcW w:w="820" w:type="dxa"/>
            <w:shd w:val="clear" w:color="auto" w:fill="FDF1EA"/>
          </w:tcPr>
          <w:p>
            <w:pPr>
              <w:pStyle w:val="Compact"/>
              <w:spacing w:before="20" w:after="20"/>
              <w:jc w:val="left"/>
            </w:pPr>
            <w:r>
              <w:rPr>
                <w:sz w:val="16"/>
              </w:rPr>
              <w:t xml:space="preserve">P</w:t>
            </w:r>
          </w:p>
        </w:tc>
        <w:tc>
          <w:tcPr>
            <w:tcW w:w="3640" w:type="dxa"/>
            <w:shd w:val="clear" w:color="auto" w:fill="FDF1EA"/>
          </w:tcPr>
          <w:p>
            <w:pPr>
              <w:pStyle w:val="Compact"/>
              <w:spacing w:before="20" w:after="20"/>
              <w:jc w:val="left"/>
            </w:pPr>
            <w:r>
              <w:rPr>
                <w:sz w:val="16"/>
              </w:rPr>
              <w:t xml:space="preserve">400 if no</w:t>
            </w:r>
            <w:r>
              <w:rPr>
                <w:sz w:val="16"/>
              </w:rPr>
              <w:t xml:space="preserve"> </w:t>
            </w:r>
            <w:r>
              <w:rPr>
                <w:rStyle w:val="VerbatimChar"/>
                <w:sz w:val="16"/>
              </w:rPr>
              <w:t xml:space="preserve">email</w:t>
            </w:r>
            <w:r>
              <w:rPr>
                <w:sz w:val="16"/>
              </w:rPr>
              <w:t xml:space="preserve">; else echoes success;</w:t>
            </w:r>
            <w:r>
              <w:rPr>
                <w:sz w:val="16"/>
              </w:rPr>
              <w:t xml:space="preserve"> </w:t>
            </w:r>
            <w:r>
              <w:rPr>
                <w:bCs/>
                <w:b/>
                <w:sz w:val="16"/>
              </w:rPr>
              <w:t xml:space="preserve">stores nothing</w:t>
            </w:r>
          </w:p>
        </w:tc>
        <w:tc>
          <w:tcPr>
            <w:tcW w:w="1519" w:type="dxa"/>
            <w:shd w:val="clear" w:color="auto" w:fill="FDF1EA"/>
          </w:tcPr>
          <w:p>
            <w:pPr>
              <w:pStyle w:val="Compact"/>
              <w:spacing w:before="20" w:after="20"/>
              <w:jc w:val="left"/>
            </w:pPr>
            <w:r>
              <w:rPr>
                <w:sz w:val="16"/>
              </w:rPr>
              <w:t xml:space="preserve">none</w:t>
            </w:r>
          </w:p>
        </w:tc>
        <w:tc>
          <w:tcPr>
            <w:tcW w:w="1187" w:type="dxa"/>
            <w:shd w:val="clear" w:color="auto" w:fill="FDF1EA"/>
          </w:tcPr>
          <w:p>
            <w:pPr>
              <w:pStyle w:val="Compact"/>
              <w:spacing w:before="20" w:after="20"/>
              <w:jc w:val="left"/>
            </w:pPr>
            <w:r>
              <w:rPr>
                <w:sz w:val="16"/>
              </w:rPr>
              <w:t xml:space="preserve">MOCK</w:t>
            </w:r>
          </w:p>
        </w:tc>
      </w:tr>
      <w:tr>
        <w:trPr>
          <w:cantSplit/>
        </w:trPr>
        <w:tc>
          <w:tcPr>
            <w:tcW w:w="2580" w:type="dxa"/>
            <w:shd w:val="clear" w:color="auto" w:fill="FFFFFF"/>
          </w:tcPr>
          <w:p>
            <w:pPr>
              <w:pStyle w:val="Compact"/>
              <w:spacing w:before="20" w:after="20"/>
              <w:jc w:val="left"/>
            </w:pPr>
            <w:r>
              <w:rPr>
                <w:sz w:val="16"/>
              </w:rPr>
              <w:t xml:space="preserve">POST</w:t>
            </w:r>
            <w:r>
              <w:rPr>
                <w:sz w:val="16"/>
              </w:rPr>
              <w:t xml:space="preserve"> </w:t>
            </w:r>
            <w:r>
              <w:rPr>
                <w:rStyle w:val="VerbatimChar"/>
                <w:sz w:val="16"/>
              </w:rPr>
              <w:t xml:space="preserve">/api/contact/send</w:t>
            </w:r>
          </w:p>
        </w:tc>
        <w:tc>
          <w:tcPr>
            <w:tcW w:w="820" w:type="dxa"/>
            <w:shd w:val="clear" w:color="auto" w:fill="FFFFFF"/>
          </w:tcPr>
          <w:p>
            <w:pPr>
              <w:pStyle w:val="Compact"/>
              <w:spacing w:before="20" w:after="20"/>
              <w:jc w:val="left"/>
            </w:pPr>
            <w:r>
              <w:rPr>
                <w:sz w:val="16"/>
              </w:rPr>
              <w:t xml:space="preserve">P</w:t>
            </w:r>
          </w:p>
        </w:tc>
        <w:tc>
          <w:tcPr>
            <w:tcW w:w="3640" w:type="dxa"/>
            <w:shd w:val="clear" w:color="auto" w:fill="FFFFFF"/>
          </w:tcPr>
          <w:p>
            <w:pPr>
              <w:pStyle w:val="Compact"/>
              <w:spacing w:before="20" w:after="20"/>
              <w:jc w:val="left"/>
            </w:pPr>
            <w:r>
              <w:rPr>
                <w:sz w:val="16"/>
              </w:rPr>
              <w:t xml:space="preserve">400 unless name, email, subject, message; success;</w:t>
            </w:r>
            <w:r>
              <w:rPr>
                <w:sz w:val="16"/>
              </w:rPr>
              <w:t xml:space="preserve"> </w:t>
            </w:r>
            <w:r>
              <w:rPr>
                <w:bCs/>
                <w:b/>
                <w:sz w:val="16"/>
              </w:rPr>
              <w:t xml:space="preserve">sends/stores nothing</w:t>
            </w:r>
          </w:p>
        </w:tc>
        <w:tc>
          <w:tcPr>
            <w:tcW w:w="1519" w:type="dxa"/>
            <w:shd w:val="clear" w:color="auto" w:fill="FFFFFF"/>
          </w:tcPr>
          <w:p>
            <w:pPr>
              <w:pStyle w:val="Compact"/>
              <w:spacing w:before="20" w:after="20"/>
              <w:jc w:val="left"/>
            </w:pPr>
            <w:r>
              <w:rPr>
                <w:sz w:val="16"/>
              </w:rPr>
              <w:t xml:space="preserve">none</w:t>
            </w:r>
          </w:p>
        </w:tc>
        <w:tc>
          <w:tcPr>
            <w:tcW w:w="1187" w:type="dxa"/>
            <w:shd w:val="clear" w:color="auto" w:fill="FFFFFF"/>
          </w:tcPr>
          <w:p>
            <w:pPr>
              <w:pStyle w:val="Compact"/>
              <w:spacing w:before="20" w:after="20"/>
              <w:jc w:val="left"/>
            </w:pPr>
            <w:r>
              <w:rPr>
                <w:sz w:val="16"/>
              </w:rPr>
              <w:t xml:space="preserve">MOCK</w:t>
            </w:r>
          </w:p>
        </w:tc>
      </w:tr>
    </w:tbl>
    <w:bookmarkEnd w:id="180"/>
    <w:bookmarkStart w:id="181" w:name="auth--apiauth-modulesauthauthroutets"/>
    <w:p>
      <w:pPr>
        <w:pStyle w:val="Heading3"/>
      </w:pPr>
      <w:r>
        <w:t xml:space="preserve">Auth —</w:t>
      </w:r>
      <w:r>
        <w:t xml:space="preserve"> </w:t>
      </w:r>
      <w:r>
        <w:rPr>
          <w:rStyle w:val="VerbatimChar"/>
        </w:rPr>
        <w:t xml:space="preserve">/api/auth</w:t>
      </w:r>
      <w:r>
        <w:t xml:space="preserve"> </w:t>
      </w:r>
      <w:r>
        <w:t xml:space="preserve">(</w:t>
      </w:r>
      <w:r>
        <w:rPr>
          <w:rStyle w:val="VerbatimChar"/>
        </w:rPr>
        <w:t xml:space="preserve">modules/auth/auth.route.ts</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249"/>
        <w:gridCol w:w="805"/>
        <w:gridCol w:w="2065"/>
        <w:gridCol w:w="2201"/>
        <w:gridCol w:w="2426"/>
      </w:tblGrid>
      <w:tr>
        <w:trPr>
          <w:tblHeader w:val="true"/>
          <w:cantSplit/>
          <w:tblHeader/>
        </w:trPr>
        <w:tc>
          <w:tcPr>
            <w:tcW w:w="2249" w:type="dxa"/>
            <w:shd w:val="clear" w:color="auto" w:fill="E8935F"/>
          </w:tcPr>
          <w:p>
            <w:pPr>
              <w:pStyle w:val="Compact"/>
              <w:spacing w:before="20" w:after="20"/>
              <w:jc w:val="left"/>
            </w:pPr>
            <w:r>
              <w:rPr>
                <w:b/>
                <w:color w:val="FFFFFF"/>
                <w:sz w:val="16"/>
              </w:rPr>
              <w:t xml:space="preserve">Method + path</w:t>
            </w:r>
          </w:p>
        </w:tc>
        <w:tc>
          <w:tcPr>
            <w:tcW w:w="805" w:type="dxa"/>
            <w:shd w:val="clear" w:color="auto" w:fill="E8935F"/>
          </w:tcPr>
          <w:p>
            <w:pPr>
              <w:pStyle w:val="Compact"/>
              <w:spacing w:before="20" w:after="20"/>
              <w:jc w:val="left"/>
            </w:pPr>
            <w:r>
              <w:rPr>
                <w:b/>
                <w:color w:val="FFFFFF"/>
                <w:sz w:val="16"/>
              </w:rPr>
              <w:t xml:space="preserve">Auth</w:t>
            </w:r>
          </w:p>
        </w:tc>
        <w:tc>
          <w:tcPr>
            <w:tcW w:w="2065" w:type="dxa"/>
            <w:shd w:val="clear" w:color="auto" w:fill="E8935F"/>
          </w:tcPr>
          <w:p>
            <w:pPr>
              <w:pStyle w:val="Compact"/>
              <w:spacing w:before="20" w:after="20"/>
              <w:jc w:val="left"/>
            </w:pPr>
            <w:r>
              <w:rPr>
                <w:b/>
                <w:color w:val="FFFFFF"/>
                <w:sz w:val="16"/>
              </w:rPr>
              <w:t xml:space="preserve">Validation (Joi)</w:t>
            </w:r>
          </w:p>
        </w:tc>
        <w:tc>
          <w:tcPr>
            <w:tcW w:w="2201" w:type="dxa"/>
            <w:shd w:val="clear" w:color="auto" w:fill="E8935F"/>
          </w:tcPr>
          <w:p>
            <w:pPr>
              <w:pStyle w:val="Compact"/>
              <w:spacing w:before="20" w:after="20"/>
              <w:jc w:val="left"/>
            </w:pPr>
            <w:r>
              <w:rPr>
                <w:b/>
                <w:color w:val="FFFFFF"/>
                <w:sz w:val="16"/>
              </w:rPr>
              <w:t xml:space="preserve">Service</w:t>
            </w:r>
          </w:p>
        </w:tc>
        <w:tc>
          <w:tcPr>
            <w:tcW w:w="2426" w:type="dxa"/>
            <w:shd w:val="clear" w:color="auto" w:fill="E8935F"/>
          </w:tcPr>
          <w:p>
            <w:pPr>
              <w:pStyle w:val="Compact"/>
              <w:spacing w:before="20" w:after="20"/>
              <w:jc w:val="left"/>
            </w:pPr>
            <w:r>
              <w:rPr>
                <w:b/>
                <w:color w:val="FFFFFF"/>
                <w:sz w:val="16"/>
              </w:rPr>
              <w:t xml:space="preserve">Notes</w:t>
            </w:r>
          </w:p>
        </w:tc>
      </w:tr>
      <w:tr>
        <w:trPr>
          <w:cantSplit/>
        </w:trPr>
        <w:tc>
          <w:tcPr>
            <w:tcW w:w="2249" w:type="dxa"/>
            <w:shd w:val="clear" w:color="auto" w:fill="FFFFFF"/>
          </w:tcPr>
          <w:p>
            <w:pPr>
              <w:pStyle w:val="Compact"/>
              <w:spacing w:before="20" w:after="20"/>
              <w:jc w:val="left"/>
            </w:pPr>
            <w:r>
              <w:rPr>
                <w:sz w:val="16"/>
              </w:rPr>
              <w:t xml:space="preserve">POST</w:t>
            </w:r>
            <w:r>
              <w:rPr>
                <w:sz w:val="16"/>
              </w:rPr>
              <w:t xml:space="preserve"> </w:t>
            </w:r>
            <w:r>
              <w:rPr>
                <w:rStyle w:val="VerbatimChar"/>
                <w:sz w:val="16"/>
              </w:rPr>
              <w:t xml:space="preserve">/register</w:t>
            </w:r>
          </w:p>
        </w:tc>
        <w:tc>
          <w:tcPr>
            <w:tcW w:w="805" w:type="dxa"/>
            <w:shd w:val="clear" w:color="auto" w:fill="FFFFFF"/>
          </w:tcPr>
          <w:p>
            <w:pPr>
              <w:pStyle w:val="Compact"/>
              <w:spacing w:before="20" w:after="20"/>
              <w:jc w:val="left"/>
            </w:pPr>
            <w:r>
              <w:rPr>
                <w:sz w:val="16"/>
              </w:rPr>
              <w:t xml:space="preserve">P</w:t>
            </w:r>
          </w:p>
        </w:tc>
        <w:tc>
          <w:tcPr>
            <w:tcW w:w="2065" w:type="dxa"/>
            <w:shd w:val="clear" w:color="auto" w:fill="FFFFFF"/>
          </w:tcPr>
          <w:p>
            <w:pPr>
              <w:pStyle w:val="Compact"/>
              <w:spacing w:before="20" w:after="20"/>
              <w:jc w:val="left"/>
            </w:pPr>
            <w:r>
              <w:rPr>
                <w:sz w:val="16"/>
              </w:rPr>
              <w:t xml:space="preserve">profile + password + phone</w:t>
            </w:r>
          </w:p>
        </w:tc>
        <w:tc>
          <w:tcPr>
            <w:tcW w:w="2201" w:type="dxa"/>
            <w:shd w:val="clear" w:color="auto" w:fill="FFFFFF"/>
          </w:tcPr>
          <w:p>
            <w:pPr>
              <w:pStyle w:val="Compact"/>
              <w:spacing w:before="20" w:after="20"/>
              <w:jc w:val="left"/>
            </w:pPr>
            <w:r>
              <w:rPr>
                <w:rStyle w:val="VerbatimChar"/>
                <w:sz w:val="16"/>
              </w:rPr>
              <w:t xml:space="preserve">register</w:t>
            </w:r>
          </w:p>
        </w:tc>
        <w:tc>
          <w:tcPr>
            <w:tcW w:w="2426" w:type="dxa"/>
            <w:shd w:val="clear" w:color="auto" w:fill="FFFFFF"/>
          </w:tcPr>
          <w:p>
            <w:pPr>
              <w:pStyle w:val="Compact"/>
              <w:spacing w:before="20" w:after="20"/>
              <w:jc w:val="left"/>
            </w:pPr>
            <w:r>
              <w:rPr>
                <w:sz w:val="16"/>
              </w:rPr>
              <w:t xml:space="preserve">201; A1</w:t>
            </w:r>
          </w:p>
        </w:tc>
      </w:tr>
      <w:tr>
        <w:trPr>
          <w:cantSplit/>
        </w:trPr>
        <w:tc>
          <w:tcPr>
            <w:tcW w:w="2249" w:type="dxa"/>
            <w:shd w:val="clear" w:color="auto" w:fill="FDF1EA"/>
          </w:tcPr>
          <w:p>
            <w:pPr>
              <w:pStyle w:val="Compact"/>
              <w:spacing w:before="20" w:after="20"/>
              <w:jc w:val="left"/>
            </w:pPr>
            <w:r>
              <w:rPr>
                <w:sz w:val="16"/>
              </w:rPr>
              <w:t xml:space="preserve">POST</w:t>
            </w:r>
            <w:r>
              <w:rPr>
                <w:sz w:val="16"/>
              </w:rPr>
              <w:t xml:space="preserve"> </w:t>
            </w:r>
            <w:r>
              <w:rPr>
                <w:rStyle w:val="VerbatimChar"/>
                <w:sz w:val="16"/>
              </w:rPr>
              <w:t xml:space="preserve">/verify-otp</w:t>
            </w:r>
          </w:p>
        </w:tc>
        <w:tc>
          <w:tcPr>
            <w:tcW w:w="805" w:type="dxa"/>
            <w:shd w:val="clear" w:color="auto" w:fill="FDF1EA"/>
          </w:tcPr>
          <w:p>
            <w:pPr>
              <w:pStyle w:val="Compact"/>
              <w:spacing w:before="20" w:after="20"/>
              <w:jc w:val="left"/>
            </w:pPr>
            <w:r>
              <w:rPr>
                <w:sz w:val="16"/>
              </w:rPr>
              <w:t xml:space="preserve">P</w:t>
            </w:r>
          </w:p>
        </w:tc>
        <w:tc>
          <w:tcPr>
            <w:tcW w:w="2065" w:type="dxa"/>
            <w:shd w:val="clear" w:color="auto" w:fill="FDF1EA"/>
          </w:tcPr>
          <w:p>
            <w:pPr>
              <w:pStyle w:val="Compact"/>
              <w:spacing w:before="20" w:after="20"/>
              <w:jc w:val="left"/>
            </w:pPr>
            <w:r>
              <w:rPr>
                <w:sz w:val="16"/>
              </w:rPr>
              <w:t xml:space="preserve">email, 6-digit otp, type</w:t>
            </w:r>
          </w:p>
        </w:tc>
        <w:tc>
          <w:tcPr>
            <w:tcW w:w="2201" w:type="dxa"/>
            <w:shd w:val="clear" w:color="auto" w:fill="FDF1EA"/>
          </w:tcPr>
          <w:p>
            <w:pPr>
              <w:pStyle w:val="Compact"/>
              <w:spacing w:before="20" w:after="20"/>
              <w:jc w:val="left"/>
            </w:pPr>
            <w:r>
              <w:rPr>
                <w:rStyle w:val="VerbatimChar"/>
                <w:sz w:val="16"/>
              </w:rPr>
              <w:t xml:space="preserve">verifyOtp</w:t>
            </w:r>
          </w:p>
        </w:tc>
        <w:tc>
          <w:tcPr>
            <w:tcW w:w="2426" w:type="dxa"/>
            <w:shd w:val="clear" w:color="auto" w:fill="FDF1EA"/>
          </w:tcPr>
          <w:p>
            <w:pPr>
              <w:pStyle w:val="Compact"/>
              <w:spacing w:before="20" w:after="20"/>
              <w:jc w:val="left"/>
            </w:pPr>
            <w:r>
              <w:rPr>
                <w:sz w:val="16"/>
              </w:rPr>
              <w:t xml:space="preserve">user + tokens</w:t>
            </w:r>
          </w:p>
        </w:tc>
      </w:tr>
      <w:tr>
        <w:trPr>
          <w:cantSplit/>
        </w:trPr>
        <w:tc>
          <w:tcPr>
            <w:tcW w:w="2249" w:type="dxa"/>
            <w:shd w:val="clear" w:color="auto" w:fill="FFFFFF"/>
          </w:tcPr>
          <w:p>
            <w:pPr>
              <w:pStyle w:val="Compact"/>
              <w:spacing w:before="20" w:after="20"/>
              <w:jc w:val="left"/>
            </w:pPr>
            <w:r>
              <w:rPr>
                <w:sz w:val="16"/>
              </w:rPr>
              <w:t xml:space="preserve">POST</w:t>
            </w:r>
            <w:r>
              <w:rPr>
                <w:sz w:val="16"/>
              </w:rPr>
              <w:t xml:space="preserve"> </w:t>
            </w:r>
            <w:r>
              <w:rPr>
                <w:rStyle w:val="VerbatimChar"/>
                <w:sz w:val="16"/>
              </w:rPr>
              <w:t xml:space="preserve">/resend-otp</w:t>
            </w:r>
          </w:p>
        </w:tc>
        <w:tc>
          <w:tcPr>
            <w:tcW w:w="805" w:type="dxa"/>
            <w:shd w:val="clear" w:color="auto" w:fill="FFFFFF"/>
          </w:tcPr>
          <w:p>
            <w:pPr>
              <w:pStyle w:val="Compact"/>
              <w:spacing w:before="20" w:after="20"/>
              <w:jc w:val="left"/>
            </w:pPr>
            <w:r>
              <w:rPr>
                <w:sz w:val="16"/>
              </w:rPr>
              <w:t xml:space="preserve">P</w:t>
            </w:r>
          </w:p>
        </w:tc>
        <w:tc>
          <w:tcPr>
            <w:tcW w:w="2065" w:type="dxa"/>
            <w:shd w:val="clear" w:color="auto" w:fill="FFFFFF"/>
          </w:tcPr>
          <w:p>
            <w:pPr>
              <w:pStyle w:val="Compact"/>
              <w:spacing w:before="20" w:after="20"/>
              <w:jc w:val="left"/>
            </w:pPr>
            <w:r>
              <w:rPr>
                <w:sz w:val="16"/>
              </w:rPr>
              <w:t xml:space="preserve">email, type</w:t>
            </w:r>
          </w:p>
        </w:tc>
        <w:tc>
          <w:tcPr>
            <w:tcW w:w="2201" w:type="dxa"/>
            <w:shd w:val="clear" w:color="auto" w:fill="FFFFFF"/>
          </w:tcPr>
          <w:p>
            <w:pPr>
              <w:pStyle w:val="Compact"/>
              <w:spacing w:before="20" w:after="20"/>
              <w:jc w:val="left"/>
            </w:pPr>
            <w:r>
              <w:rPr>
                <w:rStyle w:val="VerbatimChar"/>
                <w:sz w:val="16"/>
              </w:rPr>
              <w:t xml:space="preserve">resendOtp</w:t>
            </w:r>
          </w:p>
        </w:tc>
        <w:tc>
          <w:tcPr>
            <w:tcW w:w="2426" w:type="dxa"/>
            <w:shd w:val="clear" w:color="auto" w:fill="FFFFFF"/>
          </w:tcPr>
          <w:p>
            <w:pPr>
              <w:pStyle w:val="Compact"/>
              <w:spacing w:before="20" w:after="20"/>
              <w:jc w:val="left"/>
            </w:pPr>
            <w:r>
              <w:rPr>
                <w:sz w:val="16"/>
              </w:rPr>
              <w:t xml:space="preserve">60 s cooldown (429)</w:t>
            </w:r>
          </w:p>
        </w:tc>
      </w:tr>
      <w:tr>
        <w:trPr>
          <w:cantSplit/>
        </w:trPr>
        <w:tc>
          <w:tcPr>
            <w:tcW w:w="2249" w:type="dxa"/>
            <w:shd w:val="clear" w:color="auto" w:fill="FDF1EA"/>
          </w:tcPr>
          <w:p>
            <w:pPr>
              <w:pStyle w:val="Compact"/>
              <w:spacing w:before="20" w:after="20"/>
              <w:jc w:val="left"/>
            </w:pPr>
            <w:r>
              <w:rPr>
                <w:sz w:val="16"/>
              </w:rPr>
              <w:t xml:space="preserve">POST</w:t>
            </w:r>
            <w:r>
              <w:rPr>
                <w:sz w:val="16"/>
              </w:rPr>
              <w:t xml:space="preserve"> </w:t>
            </w:r>
            <w:r>
              <w:rPr>
                <w:rStyle w:val="VerbatimChar"/>
                <w:sz w:val="16"/>
              </w:rPr>
              <w:t xml:space="preserve">/verify-phone</w:t>
            </w:r>
          </w:p>
        </w:tc>
        <w:tc>
          <w:tcPr>
            <w:tcW w:w="805" w:type="dxa"/>
            <w:shd w:val="clear" w:color="auto" w:fill="FDF1EA"/>
          </w:tcPr>
          <w:p>
            <w:pPr>
              <w:pStyle w:val="Compact"/>
              <w:spacing w:before="20" w:after="20"/>
              <w:jc w:val="left"/>
            </w:pPr>
            <w:r>
              <w:rPr>
                <w:sz w:val="16"/>
              </w:rPr>
              <w:t xml:space="preserve">P</w:t>
            </w:r>
          </w:p>
        </w:tc>
        <w:tc>
          <w:tcPr>
            <w:tcW w:w="2065" w:type="dxa"/>
            <w:shd w:val="clear" w:color="auto" w:fill="FDF1EA"/>
          </w:tcPr>
          <w:p>
            <w:pPr>
              <w:pStyle w:val="Compact"/>
              <w:spacing w:before="20" w:after="20"/>
              <w:jc w:val="left"/>
            </w:pPr>
            <w:r>
              <w:rPr>
                <w:sz w:val="16"/>
              </w:rPr>
              <w:t xml:space="preserve">email, accessToken</w:t>
            </w:r>
          </w:p>
        </w:tc>
        <w:tc>
          <w:tcPr>
            <w:tcW w:w="2201" w:type="dxa"/>
            <w:shd w:val="clear" w:color="auto" w:fill="FDF1EA"/>
          </w:tcPr>
          <w:p>
            <w:pPr>
              <w:pStyle w:val="Compact"/>
              <w:spacing w:before="20" w:after="20"/>
              <w:jc w:val="left"/>
            </w:pPr>
            <w:r>
              <w:rPr>
                <w:rStyle w:val="VerbatimChar"/>
                <w:sz w:val="16"/>
              </w:rPr>
              <w:t xml:space="preserve">verifyPhone</w:t>
            </w:r>
          </w:p>
        </w:tc>
        <w:tc>
          <w:tcPr>
            <w:tcW w:w="2426" w:type="dxa"/>
            <w:shd w:val="clear" w:color="auto" w:fill="FDF1EA"/>
          </w:tcPr>
          <w:p>
            <w:pPr>
              <w:pStyle w:val="Compact"/>
              <w:spacing w:before="20" w:after="20"/>
              <w:jc w:val="left"/>
            </w:pPr>
            <w:r>
              <w:rPr>
                <w:sz w:val="16"/>
              </w:rPr>
              <w:t xml:space="preserve">MSG91 server check</w:t>
            </w:r>
          </w:p>
        </w:tc>
      </w:tr>
      <w:tr>
        <w:trPr>
          <w:cantSplit/>
        </w:trPr>
        <w:tc>
          <w:tcPr>
            <w:tcW w:w="2249" w:type="dxa"/>
            <w:shd w:val="clear" w:color="auto" w:fill="FFFFFF"/>
          </w:tcPr>
          <w:p>
            <w:pPr>
              <w:pStyle w:val="Compact"/>
              <w:spacing w:before="20" w:after="20"/>
              <w:jc w:val="left"/>
            </w:pPr>
            <w:r>
              <w:rPr>
                <w:sz w:val="16"/>
              </w:rPr>
              <w:t xml:space="preserve">GET</w:t>
            </w:r>
            <w:r>
              <w:rPr>
                <w:sz w:val="16"/>
              </w:rPr>
              <w:t xml:space="preserve"> </w:t>
            </w:r>
            <w:r>
              <w:rPr>
                <w:rStyle w:val="VerbatimChar"/>
                <w:sz w:val="16"/>
              </w:rPr>
              <w:t xml:space="preserve">/msg91-config</w:t>
            </w:r>
          </w:p>
        </w:tc>
        <w:tc>
          <w:tcPr>
            <w:tcW w:w="805" w:type="dxa"/>
            <w:shd w:val="clear" w:color="auto" w:fill="FFFFFF"/>
          </w:tcPr>
          <w:p>
            <w:pPr>
              <w:pStyle w:val="Compact"/>
              <w:spacing w:before="20" w:after="20"/>
              <w:jc w:val="left"/>
            </w:pPr>
            <w:r>
              <w:rPr>
                <w:sz w:val="16"/>
              </w:rPr>
              <w:t xml:space="preserve">P</w:t>
            </w:r>
          </w:p>
        </w:tc>
        <w:tc>
          <w:tcPr>
            <w:tcW w:w="2065" w:type="dxa"/>
            <w:shd w:val="clear" w:color="auto" w:fill="FFFFFF"/>
          </w:tcPr>
          <w:p>
            <w:pPr>
              <w:pStyle w:val="Compact"/>
              <w:spacing w:before="20" w:after="20"/>
              <w:jc w:val="left"/>
            </w:pPr>
            <w:r>
              <w:rPr>
                <w:sz w:val="16"/>
              </w:rPr>
              <w:t xml:space="preserve">–</w:t>
            </w:r>
          </w:p>
        </w:tc>
        <w:tc>
          <w:tcPr>
            <w:tcW w:w="2201" w:type="dxa"/>
            <w:shd w:val="clear" w:color="auto" w:fill="FFFFFF"/>
          </w:tcPr>
          <w:p>
            <w:pPr>
              <w:pStyle w:val="Compact"/>
              <w:spacing w:before="20" w:after="20"/>
              <w:jc w:val="left"/>
            </w:pPr>
            <w:r>
              <w:rPr>
                <w:rStyle w:val="VerbatimChar"/>
                <w:sz w:val="16"/>
              </w:rPr>
              <w:t xml:space="preserve">getMsg91Config</w:t>
            </w:r>
          </w:p>
        </w:tc>
        <w:tc>
          <w:tcPr>
            <w:tcW w:w="2426" w:type="dxa"/>
            <w:shd w:val="clear" w:color="auto" w:fill="FFFFFF"/>
          </w:tcPr>
          <w:p>
            <w:pPr>
              <w:pStyle w:val="Compact"/>
              <w:spacing w:before="20" w:after="20"/>
              <w:jc w:val="left"/>
            </w:pPr>
            <w:r>
              <w:rPr>
                <w:sz w:val="16"/>
              </w:rPr>
              <w:t xml:space="preserve">returns widgetId, tokenAuth; 500 if unset</w:t>
            </w:r>
          </w:p>
        </w:tc>
      </w:tr>
      <w:tr>
        <w:trPr>
          <w:cantSplit/>
        </w:trPr>
        <w:tc>
          <w:tcPr>
            <w:tcW w:w="2249" w:type="dxa"/>
            <w:shd w:val="clear" w:color="auto" w:fill="FDF1EA"/>
          </w:tcPr>
          <w:p>
            <w:pPr>
              <w:pStyle w:val="Compact"/>
              <w:spacing w:before="20" w:after="20"/>
              <w:jc w:val="left"/>
            </w:pPr>
            <w:r>
              <w:rPr>
                <w:sz w:val="16"/>
              </w:rPr>
              <w:t xml:space="preserve">POST</w:t>
            </w:r>
            <w:r>
              <w:rPr>
                <w:sz w:val="16"/>
              </w:rPr>
              <w:t xml:space="preserve"> </w:t>
            </w:r>
            <w:r>
              <w:rPr>
                <w:rStyle w:val="VerbatimChar"/>
                <w:sz w:val="16"/>
              </w:rPr>
              <w:t xml:space="preserve">/login</w:t>
            </w:r>
          </w:p>
        </w:tc>
        <w:tc>
          <w:tcPr>
            <w:tcW w:w="805" w:type="dxa"/>
            <w:shd w:val="clear" w:color="auto" w:fill="FDF1EA"/>
          </w:tcPr>
          <w:p>
            <w:pPr>
              <w:pStyle w:val="Compact"/>
              <w:spacing w:before="20" w:after="20"/>
              <w:jc w:val="left"/>
            </w:pPr>
            <w:r>
              <w:rPr>
                <w:sz w:val="16"/>
              </w:rPr>
              <w:t xml:space="preserve">P</w:t>
            </w:r>
          </w:p>
        </w:tc>
        <w:tc>
          <w:tcPr>
            <w:tcW w:w="2065" w:type="dxa"/>
            <w:shd w:val="clear" w:color="auto" w:fill="FDF1EA"/>
          </w:tcPr>
          <w:p>
            <w:pPr>
              <w:pStyle w:val="Compact"/>
              <w:spacing w:before="20" w:after="20"/>
              <w:jc w:val="left"/>
            </w:pPr>
            <w:r>
              <w:rPr>
                <w:sz w:val="16"/>
              </w:rPr>
              <w:t xml:space="preserve">email, password</w:t>
            </w:r>
          </w:p>
        </w:tc>
        <w:tc>
          <w:tcPr>
            <w:tcW w:w="2201" w:type="dxa"/>
            <w:shd w:val="clear" w:color="auto" w:fill="FDF1EA"/>
          </w:tcPr>
          <w:p>
            <w:pPr>
              <w:pStyle w:val="Compact"/>
              <w:spacing w:before="20" w:after="20"/>
              <w:jc w:val="left"/>
            </w:pPr>
            <w:r>
              <w:rPr>
                <w:rStyle w:val="VerbatimChar"/>
                <w:sz w:val="16"/>
              </w:rPr>
              <w:t xml:space="preserve">login</w:t>
            </w:r>
          </w:p>
        </w:tc>
        <w:tc>
          <w:tcPr>
            <w:tcW w:w="2426" w:type="dxa"/>
            <w:shd w:val="clear" w:color="auto" w:fill="FDF1EA"/>
          </w:tcPr>
          <w:p>
            <w:pPr>
              <w:pStyle w:val="Compact"/>
              <w:spacing w:before="20" w:after="20"/>
              <w:jc w:val="left"/>
            </w:pPr>
            <w:r>
              <w:rPr>
                <w:sz w:val="16"/>
              </w:rPr>
              <w:t xml:space="preserve">may return</w:t>
            </w:r>
            <w:r>
              <w:rPr>
                <w:sz w:val="16"/>
              </w:rPr>
              <w:t xml:space="preserve"> </w:t>
            </w:r>
            <w:r>
              <w:rPr>
                <w:rStyle w:val="VerbatimChar"/>
                <w:sz w:val="16"/>
              </w:rPr>
              <w:t xml:space="preserve">{requiresVerification}</w:t>
            </w:r>
          </w:p>
        </w:tc>
      </w:tr>
      <w:tr>
        <w:trPr>
          <w:cantSplit/>
        </w:trPr>
        <w:tc>
          <w:tcPr>
            <w:tcW w:w="2249" w:type="dxa"/>
            <w:shd w:val="clear" w:color="auto" w:fill="FFFFFF"/>
          </w:tcPr>
          <w:p>
            <w:pPr>
              <w:pStyle w:val="Compact"/>
              <w:spacing w:before="20" w:after="20"/>
              <w:jc w:val="left"/>
            </w:pPr>
            <w:r>
              <w:rPr>
                <w:sz w:val="16"/>
              </w:rPr>
              <w:t xml:space="preserve">POST</w:t>
            </w:r>
            <w:r>
              <w:rPr>
                <w:sz w:val="16"/>
              </w:rPr>
              <w:t xml:space="preserve"> </w:t>
            </w:r>
            <w:r>
              <w:rPr>
                <w:rStyle w:val="VerbatimChar"/>
                <w:sz w:val="16"/>
              </w:rPr>
              <w:t xml:space="preserve">/google</w:t>
            </w:r>
          </w:p>
        </w:tc>
        <w:tc>
          <w:tcPr>
            <w:tcW w:w="805" w:type="dxa"/>
            <w:shd w:val="clear" w:color="auto" w:fill="FFFFFF"/>
          </w:tcPr>
          <w:p>
            <w:pPr>
              <w:pStyle w:val="Compact"/>
              <w:spacing w:before="20" w:after="20"/>
              <w:jc w:val="left"/>
            </w:pPr>
            <w:r>
              <w:rPr>
                <w:sz w:val="16"/>
              </w:rPr>
              <w:t xml:space="preserve">P</w:t>
            </w:r>
          </w:p>
        </w:tc>
        <w:tc>
          <w:tcPr>
            <w:tcW w:w="2065" w:type="dxa"/>
            <w:shd w:val="clear" w:color="auto" w:fill="FFFFFF"/>
          </w:tcPr>
          <w:p>
            <w:pPr>
              <w:pStyle w:val="Compact"/>
              <w:spacing w:before="20" w:after="20"/>
              <w:jc w:val="left"/>
            </w:pPr>
            <w:r>
              <w:rPr>
                <w:sz w:val="16"/>
              </w:rPr>
              <w:t xml:space="preserve">idToken</w:t>
            </w:r>
          </w:p>
        </w:tc>
        <w:tc>
          <w:tcPr>
            <w:tcW w:w="2201" w:type="dxa"/>
            <w:shd w:val="clear" w:color="auto" w:fill="FFFFFF"/>
          </w:tcPr>
          <w:p>
            <w:pPr>
              <w:pStyle w:val="Compact"/>
              <w:spacing w:before="20" w:after="20"/>
              <w:jc w:val="left"/>
            </w:pPr>
            <w:r>
              <w:rPr>
                <w:rStyle w:val="VerbatimChar"/>
                <w:sz w:val="16"/>
              </w:rPr>
              <w:t xml:space="preserve">googleAuth</w:t>
            </w:r>
          </w:p>
        </w:tc>
        <w:tc>
          <w:tcPr>
            <w:tcW w:w="2426" w:type="dxa"/>
            <w:shd w:val="clear" w:color="auto" w:fill="FFFFFF"/>
          </w:tcPr>
          <w:p>
            <w:pPr>
              <w:pStyle w:val="Compact"/>
              <w:spacing w:before="20" w:after="20"/>
            </w:pPr>
          </w:p>
        </w:tc>
      </w:tr>
      <w:tr>
        <w:trPr>
          <w:cantSplit/>
        </w:trPr>
        <w:tc>
          <w:tcPr>
            <w:tcW w:w="2249" w:type="dxa"/>
            <w:shd w:val="clear" w:color="auto" w:fill="FDF1EA"/>
          </w:tcPr>
          <w:p>
            <w:pPr>
              <w:pStyle w:val="Compact"/>
              <w:spacing w:before="20" w:after="20"/>
              <w:jc w:val="left"/>
            </w:pPr>
            <w:r>
              <w:rPr>
                <w:sz w:val="16"/>
              </w:rPr>
              <w:t xml:space="preserve">POST</w:t>
            </w:r>
            <w:r>
              <w:rPr>
                <w:sz w:val="16"/>
              </w:rPr>
              <w:t xml:space="preserve"> </w:t>
            </w:r>
            <w:r>
              <w:rPr>
                <w:rStyle w:val="VerbatimChar"/>
                <w:sz w:val="16"/>
              </w:rPr>
              <w:t xml:space="preserve">/complete-profile</w:t>
            </w:r>
          </w:p>
        </w:tc>
        <w:tc>
          <w:tcPr>
            <w:tcW w:w="805" w:type="dxa"/>
            <w:shd w:val="clear" w:color="auto" w:fill="FDF1EA"/>
          </w:tcPr>
          <w:p>
            <w:pPr>
              <w:pStyle w:val="Compact"/>
              <w:spacing w:before="20" w:after="20"/>
              <w:jc w:val="left"/>
            </w:pPr>
            <w:r>
              <w:rPr>
                <w:sz w:val="16"/>
              </w:rPr>
              <w:t xml:space="preserve">U</w:t>
            </w:r>
          </w:p>
        </w:tc>
        <w:tc>
          <w:tcPr>
            <w:tcW w:w="2065" w:type="dxa"/>
            <w:shd w:val="clear" w:color="auto" w:fill="FDF1EA"/>
          </w:tcPr>
          <w:p>
            <w:pPr>
              <w:pStyle w:val="Compact"/>
              <w:spacing w:before="20" w:after="20"/>
              <w:jc w:val="left"/>
            </w:pPr>
            <w:r>
              <w:rPr>
                <w:sz w:val="16"/>
              </w:rPr>
              <w:t xml:space="preserve">profile + DOB</w:t>
            </w:r>
          </w:p>
        </w:tc>
        <w:tc>
          <w:tcPr>
            <w:tcW w:w="2201" w:type="dxa"/>
            <w:shd w:val="clear" w:color="auto" w:fill="FDF1EA"/>
          </w:tcPr>
          <w:p>
            <w:pPr>
              <w:pStyle w:val="Compact"/>
              <w:spacing w:before="20" w:after="20"/>
              <w:jc w:val="left"/>
            </w:pPr>
            <w:r>
              <w:rPr>
                <w:rStyle w:val="VerbatimChar"/>
                <w:sz w:val="16"/>
              </w:rPr>
              <w:t xml:space="preserve">completeProfile</w:t>
            </w:r>
          </w:p>
        </w:tc>
        <w:tc>
          <w:tcPr>
            <w:tcW w:w="2426" w:type="dxa"/>
            <w:shd w:val="clear" w:color="auto" w:fill="FDF1EA"/>
          </w:tcPr>
          <w:p>
            <w:pPr>
              <w:pStyle w:val="Compact"/>
              <w:spacing w:before="20" w:after="20"/>
            </w:pPr>
          </w:p>
        </w:tc>
      </w:tr>
      <w:tr>
        <w:trPr>
          <w:cantSplit/>
        </w:trPr>
        <w:tc>
          <w:tcPr>
            <w:tcW w:w="2249" w:type="dxa"/>
            <w:shd w:val="clear" w:color="auto" w:fill="FFFFFF"/>
          </w:tcPr>
          <w:p>
            <w:pPr>
              <w:pStyle w:val="Compact"/>
              <w:spacing w:before="20" w:after="20"/>
              <w:jc w:val="left"/>
            </w:pPr>
            <w:r>
              <w:rPr>
                <w:sz w:val="16"/>
              </w:rPr>
              <w:t xml:space="preserve">POST</w:t>
            </w:r>
            <w:r>
              <w:rPr>
                <w:sz w:val="16"/>
              </w:rPr>
              <w:t xml:space="preserve"> </w:t>
            </w:r>
            <w:r>
              <w:rPr>
                <w:rStyle w:val="VerbatimChar"/>
                <w:sz w:val="16"/>
              </w:rPr>
              <w:t xml:space="preserve">/refresh</w:t>
            </w:r>
          </w:p>
        </w:tc>
        <w:tc>
          <w:tcPr>
            <w:tcW w:w="805" w:type="dxa"/>
            <w:shd w:val="clear" w:color="auto" w:fill="FFFFFF"/>
          </w:tcPr>
          <w:p>
            <w:pPr>
              <w:pStyle w:val="Compact"/>
              <w:spacing w:before="20" w:after="20"/>
              <w:jc w:val="left"/>
            </w:pPr>
            <w:r>
              <w:rPr>
                <w:sz w:val="16"/>
              </w:rPr>
              <w:t xml:space="preserve">P</w:t>
            </w:r>
          </w:p>
        </w:tc>
        <w:tc>
          <w:tcPr>
            <w:tcW w:w="2065" w:type="dxa"/>
            <w:shd w:val="clear" w:color="auto" w:fill="FFFFFF"/>
          </w:tcPr>
          <w:p>
            <w:pPr>
              <w:pStyle w:val="Compact"/>
              <w:spacing w:before="20" w:after="20"/>
              <w:jc w:val="left"/>
            </w:pPr>
            <w:r>
              <w:rPr>
                <w:sz w:val="16"/>
              </w:rPr>
              <w:t xml:space="preserve">refreshToken</w:t>
            </w:r>
          </w:p>
        </w:tc>
        <w:tc>
          <w:tcPr>
            <w:tcW w:w="2201" w:type="dxa"/>
            <w:shd w:val="clear" w:color="auto" w:fill="FFFFFF"/>
          </w:tcPr>
          <w:p>
            <w:pPr>
              <w:pStyle w:val="Compact"/>
              <w:spacing w:before="20" w:after="20"/>
              <w:jc w:val="left"/>
            </w:pPr>
            <w:r>
              <w:rPr>
                <w:rStyle w:val="VerbatimChar"/>
                <w:sz w:val="16"/>
              </w:rPr>
              <w:t xml:space="preserve">refresh</w:t>
            </w:r>
          </w:p>
        </w:tc>
        <w:tc>
          <w:tcPr>
            <w:tcW w:w="2426" w:type="dxa"/>
            <w:shd w:val="clear" w:color="auto" w:fill="FFFFFF"/>
          </w:tcPr>
          <w:p>
            <w:pPr>
              <w:pStyle w:val="Compact"/>
              <w:spacing w:before="20" w:after="20"/>
              <w:jc w:val="left"/>
            </w:pPr>
            <w:r>
              <w:rPr>
                <w:sz w:val="16"/>
              </w:rPr>
              <w:t xml:space="preserve">rotation</w:t>
            </w:r>
          </w:p>
        </w:tc>
      </w:tr>
      <w:tr>
        <w:trPr>
          <w:cantSplit/>
        </w:trPr>
        <w:tc>
          <w:tcPr>
            <w:tcW w:w="2249" w:type="dxa"/>
            <w:shd w:val="clear" w:color="auto" w:fill="FDF1EA"/>
          </w:tcPr>
          <w:p>
            <w:pPr>
              <w:pStyle w:val="Compact"/>
              <w:spacing w:before="20" w:after="20"/>
              <w:jc w:val="left"/>
            </w:pPr>
            <w:r>
              <w:rPr>
                <w:sz w:val="16"/>
              </w:rPr>
              <w:t xml:space="preserve">POST</w:t>
            </w:r>
            <w:r>
              <w:rPr>
                <w:sz w:val="16"/>
              </w:rPr>
              <w:t xml:space="preserve"> </w:t>
            </w:r>
            <w:r>
              <w:rPr>
                <w:rStyle w:val="VerbatimChar"/>
                <w:sz w:val="16"/>
              </w:rPr>
              <w:t xml:space="preserve">/logout</w:t>
            </w:r>
          </w:p>
        </w:tc>
        <w:tc>
          <w:tcPr>
            <w:tcW w:w="805" w:type="dxa"/>
            <w:shd w:val="clear" w:color="auto" w:fill="FDF1EA"/>
          </w:tcPr>
          <w:p>
            <w:pPr>
              <w:pStyle w:val="Compact"/>
              <w:spacing w:before="20" w:after="20"/>
              <w:jc w:val="left"/>
            </w:pPr>
            <w:r>
              <w:rPr>
                <w:sz w:val="16"/>
              </w:rPr>
              <w:t xml:space="preserve">P</w:t>
            </w:r>
          </w:p>
        </w:tc>
        <w:tc>
          <w:tcPr>
            <w:tcW w:w="2065" w:type="dxa"/>
            <w:shd w:val="clear" w:color="auto" w:fill="FDF1EA"/>
          </w:tcPr>
          <w:p>
            <w:pPr>
              <w:pStyle w:val="Compact"/>
              <w:spacing w:before="20" w:after="20"/>
              <w:jc w:val="left"/>
            </w:pPr>
            <w:r>
              <w:rPr>
                <w:sz w:val="16"/>
              </w:rPr>
              <w:t xml:space="preserve">refreshToken</w:t>
            </w:r>
          </w:p>
        </w:tc>
        <w:tc>
          <w:tcPr>
            <w:tcW w:w="2201" w:type="dxa"/>
            <w:shd w:val="clear" w:color="auto" w:fill="FDF1EA"/>
          </w:tcPr>
          <w:p>
            <w:pPr>
              <w:pStyle w:val="Compact"/>
              <w:spacing w:before="20" w:after="20"/>
              <w:jc w:val="left"/>
            </w:pPr>
            <w:r>
              <w:rPr>
                <w:rStyle w:val="VerbatimChar"/>
                <w:sz w:val="16"/>
              </w:rPr>
              <w:t xml:space="preserve">logout</w:t>
            </w:r>
          </w:p>
        </w:tc>
        <w:tc>
          <w:tcPr>
            <w:tcW w:w="2426" w:type="dxa"/>
            <w:shd w:val="clear" w:color="auto" w:fill="FDF1EA"/>
          </w:tcPr>
          <w:p>
            <w:pPr>
              <w:pStyle w:val="Compact"/>
              <w:spacing w:before="20" w:after="20"/>
            </w:pPr>
          </w:p>
        </w:tc>
      </w:tr>
      <w:tr>
        <w:trPr>
          <w:cantSplit/>
        </w:trPr>
        <w:tc>
          <w:tcPr>
            <w:tcW w:w="2249" w:type="dxa"/>
            <w:shd w:val="clear" w:color="auto" w:fill="FFFFFF"/>
          </w:tcPr>
          <w:p>
            <w:pPr>
              <w:pStyle w:val="Compact"/>
              <w:spacing w:before="20" w:after="20"/>
              <w:jc w:val="left"/>
            </w:pPr>
            <w:r>
              <w:rPr>
                <w:sz w:val="16"/>
              </w:rPr>
              <w:t xml:space="preserve">POST</w:t>
            </w:r>
            <w:r>
              <w:rPr>
                <w:sz w:val="16"/>
              </w:rPr>
              <w:t xml:space="preserve"> </w:t>
            </w:r>
            <w:r>
              <w:rPr>
                <w:rStyle w:val="VerbatimChar"/>
                <w:sz w:val="16"/>
              </w:rPr>
              <w:t xml:space="preserve">/logout-all</w:t>
            </w:r>
          </w:p>
        </w:tc>
        <w:tc>
          <w:tcPr>
            <w:tcW w:w="805" w:type="dxa"/>
            <w:shd w:val="clear" w:color="auto" w:fill="FFFFFF"/>
          </w:tcPr>
          <w:p>
            <w:pPr>
              <w:pStyle w:val="Compact"/>
              <w:spacing w:before="20" w:after="20"/>
              <w:jc w:val="left"/>
            </w:pPr>
            <w:r>
              <w:rPr>
                <w:sz w:val="16"/>
              </w:rPr>
              <w:t xml:space="preserve">U</w:t>
            </w:r>
          </w:p>
        </w:tc>
        <w:tc>
          <w:tcPr>
            <w:tcW w:w="2065" w:type="dxa"/>
            <w:shd w:val="clear" w:color="auto" w:fill="FFFFFF"/>
          </w:tcPr>
          <w:p>
            <w:pPr>
              <w:pStyle w:val="Compact"/>
              <w:spacing w:before="20" w:after="20"/>
              <w:jc w:val="left"/>
            </w:pPr>
            <w:r>
              <w:rPr>
                <w:sz w:val="16"/>
              </w:rPr>
              <w:t xml:space="preserve">–</w:t>
            </w:r>
          </w:p>
        </w:tc>
        <w:tc>
          <w:tcPr>
            <w:tcW w:w="2201" w:type="dxa"/>
            <w:shd w:val="clear" w:color="auto" w:fill="FFFFFF"/>
          </w:tcPr>
          <w:p>
            <w:pPr>
              <w:pStyle w:val="Compact"/>
              <w:spacing w:before="20" w:after="20"/>
              <w:jc w:val="left"/>
            </w:pPr>
            <w:r>
              <w:rPr>
                <w:rStyle w:val="VerbatimChar"/>
                <w:sz w:val="16"/>
              </w:rPr>
              <w:t xml:space="preserve">logoutAll</w:t>
            </w:r>
          </w:p>
        </w:tc>
        <w:tc>
          <w:tcPr>
            <w:tcW w:w="2426" w:type="dxa"/>
            <w:shd w:val="clear" w:color="auto" w:fill="FFFFFF"/>
          </w:tcPr>
          <w:p>
            <w:pPr>
              <w:pStyle w:val="Compact"/>
              <w:spacing w:before="20" w:after="20"/>
            </w:pPr>
          </w:p>
        </w:tc>
      </w:tr>
      <w:tr>
        <w:trPr>
          <w:cantSplit/>
        </w:trPr>
        <w:tc>
          <w:tcPr>
            <w:tcW w:w="2249" w:type="dxa"/>
            <w:shd w:val="clear" w:color="auto" w:fill="FDF1EA"/>
          </w:tcPr>
          <w:p>
            <w:pPr>
              <w:pStyle w:val="Compact"/>
              <w:spacing w:before="20" w:after="20"/>
              <w:jc w:val="left"/>
            </w:pPr>
            <w:r>
              <w:rPr>
                <w:sz w:val="16"/>
              </w:rPr>
              <w:t xml:space="preserve">POST</w:t>
            </w:r>
            <w:r>
              <w:rPr>
                <w:sz w:val="16"/>
              </w:rPr>
              <w:t xml:space="preserve"> </w:t>
            </w:r>
            <w:r>
              <w:rPr>
                <w:rStyle w:val="VerbatimChar"/>
                <w:sz w:val="16"/>
              </w:rPr>
              <w:t xml:space="preserve">/forgot-password</w:t>
            </w:r>
          </w:p>
        </w:tc>
        <w:tc>
          <w:tcPr>
            <w:tcW w:w="805" w:type="dxa"/>
            <w:shd w:val="clear" w:color="auto" w:fill="FDF1EA"/>
          </w:tcPr>
          <w:p>
            <w:pPr>
              <w:pStyle w:val="Compact"/>
              <w:spacing w:before="20" w:after="20"/>
              <w:jc w:val="left"/>
            </w:pPr>
            <w:r>
              <w:rPr>
                <w:sz w:val="16"/>
              </w:rPr>
              <w:t xml:space="preserve">P</w:t>
            </w:r>
          </w:p>
        </w:tc>
        <w:tc>
          <w:tcPr>
            <w:tcW w:w="2065" w:type="dxa"/>
            <w:shd w:val="clear" w:color="auto" w:fill="FDF1EA"/>
          </w:tcPr>
          <w:p>
            <w:pPr>
              <w:pStyle w:val="Compact"/>
              <w:spacing w:before="20" w:after="20"/>
              <w:jc w:val="left"/>
            </w:pPr>
            <w:r>
              <w:rPr>
                <w:sz w:val="16"/>
              </w:rPr>
              <w:t xml:space="preserve">email</w:t>
            </w:r>
          </w:p>
        </w:tc>
        <w:tc>
          <w:tcPr>
            <w:tcW w:w="2201" w:type="dxa"/>
            <w:shd w:val="clear" w:color="auto" w:fill="FDF1EA"/>
          </w:tcPr>
          <w:p>
            <w:pPr>
              <w:pStyle w:val="Compact"/>
              <w:spacing w:before="20" w:after="20"/>
              <w:jc w:val="left"/>
            </w:pPr>
            <w:r>
              <w:rPr>
                <w:rStyle w:val="VerbatimChar"/>
                <w:sz w:val="16"/>
              </w:rPr>
              <w:t xml:space="preserve">forgotPassword</w:t>
            </w:r>
          </w:p>
        </w:tc>
        <w:tc>
          <w:tcPr>
            <w:tcW w:w="2426" w:type="dxa"/>
            <w:shd w:val="clear" w:color="auto" w:fill="FDF1EA"/>
          </w:tcPr>
          <w:p>
            <w:pPr>
              <w:pStyle w:val="Compact"/>
              <w:spacing w:before="20" w:after="20"/>
            </w:pPr>
          </w:p>
        </w:tc>
      </w:tr>
      <w:tr>
        <w:trPr>
          <w:cantSplit/>
        </w:trPr>
        <w:tc>
          <w:tcPr>
            <w:tcW w:w="2249" w:type="dxa"/>
            <w:shd w:val="clear" w:color="auto" w:fill="FFFFFF"/>
          </w:tcPr>
          <w:p>
            <w:pPr>
              <w:pStyle w:val="Compact"/>
              <w:spacing w:before="20" w:after="20"/>
              <w:jc w:val="left"/>
            </w:pPr>
            <w:r>
              <w:rPr>
                <w:sz w:val="16"/>
              </w:rPr>
              <w:t xml:space="preserve">POST</w:t>
            </w:r>
            <w:r>
              <w:rPr>
                <w:sz w:val="16"/>
              </w:rPr>
              <w:t xml:space="preserve"> </w:t>
            </w:r>
            <w:r>
              <w:rPr>
                <w:rStyle w:val="VerbatimChar"/>
                <w:sz w:val="16"/>
              </w:rPr>
              <w:t xml:space="preserve">/reset-password</w:t>
            </w:r>
          </w:p>
        </w:tc>
        <w:tc>
          <w:tcPr>
            <w:tcW w:w="805" w:type="dxa"/>
            <w:shd w:val="clear" w:color="auto" w:fill="FFFFFF"/>
          </w:tcPr>
          <w:p>
            <w:pPr>
              <w:pStyle w:val="Compact"/>
              <w:spacing w:before="20" w:after="20"/>
              <w:jc w:val="left"/>
            </w:pPr>
            <w:r>
              <w:rPr>
                <w:sz w:val="16"/>
              </w:rPr>
              <w:t xml:space="preserve">P</w:t>
            </w:r>
          </w:p>
        </w:tc>
        <w:tc>
          <w:tcPr>
            <w:tcW w:w="2065" w:type="dxa"/>
            <w:shd w:val="clear" w:color="auto" w:fill="FFFFFF"/>
          </w:tcPr>
          <w:p>
            <w:pPr>
              <w:pStyle w:val="Compact"/>
              <w:spacing w:before="20" w:after="20"/>
              <w:jc w:val="left"/>
            </w:pPr>
            <w:r>
              <w:rPr>
                <w:sz w:val="16"/>
              </w:rPr>
              <w:t xml:space="preserve">token, password</w:t>
            </w:r>
          </w:p>
        </w:tc>
        <w:tc>
          <w:tcPr>
            <w:tcW w:w="2201" w:type="dxa"/>
            <w:shd w:val="clear" w:color="auto" w:fill="FFFFFF"/>
          </w:tcPr>
          <w:p>
            <w:pPr>
              <w:pStyle w:val="Compact"/>
              <w:spacing w:before="20" w:after="20"/>
              <w:jc w:val="left"/>
            </w:pPr>
            <w:r>
              <w:rPr>
                <w:rStyle w:val="VerbatimChar"/>
                <w:sz w:val="16"/>
              </w:rPr>
              <w:t xml:space="preserve">resetPassword</w:t>
            </w:r>
          </w:p>
        </w:tc>
        <w:tc>
          <w:tcPr>
            <w:tcW w:w="2426" w:type="dxa"/>
            <w:shd w:val="clear" w:color="auto" w:fill="FFFFFF"/>
          </w:tcPr>
          <w:p>
            <w:pPr>
              <w:pStyle w:val="Compact"/>
              <w:spacing w:before="20" w:after="20"/>
            </w:pPr>
          </w:p>
        </w:tc>
      </w:tr>
    </w:tbl>
    <w:bookmarkEnd w:id="181"/>
    <w:bookmarkStart w:id="182" w:name="admin--apiadmin-router-level-authadmin"/>
    <w:p>
      <w:pPr>
        <w:pStyle w:val="Heading3"/>
      </w:pPr>
      <w:r>
        <w:t xml:space="preserve">Admin —</w:t>
      </w:r>
      <w:r>
        <w:t xml:space="preserve"> </w:t>
      </w:r>
      <w:r>
        <w:rPr>
          <w:rStyle w:val="VerbatimChar"/>
        </w:rPr>
        <w:t xml:space="preserve">/api/admin</w:t>
      </w:r>
      <w:r>
        <w:t xml:space="preserve"> </w:t>
      </w:r>
      <w:r>
        <w:t xml:space="preserve">(router-level</w:t>
      </w:r>
      <w:r>
        <w:t xml:space="preserve"> </w:t>
      </w:r>
      <w:r>
        <w:rPr>
          <w:rStyle w:val="VerbatimChar"/>
        </w:rPr>
        <w:t xml:space="preserve">auth("ADMIN")</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6499"/>
        <w:gridCol w:w="3249"/>
      </w:tblGrid>
      <w:tr>
        <w:trPr>
          <w:tblHeader w:val="true"/>
          <w:cantSplit/>
          <w:tblHeader/>
        </w:trPr>
        <w:tc>
          <w:tcPr>
            <w:tcW w:w="6499" w:type="dxa"/>
            <w:shd w:val="clear" w:color="auto" w:fill="E8935F"/>
          </w:tcPr>
          <w:p>
            <w:pPr>
              <w:pStyle w:val="Compact"/>
              <w:spacing w:before="20" w:after="20"/>
              <w:jc w:val="left"/>
            </w:pPr>
            <w:r>
              <w:rPr>
                <w:b/>
                <w:color w:val="FFFFFF"/>
                <w:sz w:val="18"/>
              </w:rPr>
              <w:t xml:space="preserve">Method + path</w:t>
            </w:r>
          </w:p>
        </w:tc>
        <w:tc>
          <w:tcPr>
            <w:tcW w:w="3249" w:type="dxa"/>
            <w:shd w:val="clear" w:color="auto" w:fill="E8935F"/>
          </w:tcPr>
          <w:p>
            <w:pPr>
              <w:pStyle w:val="Compact"/>
              <w:spacing w:before="20" w:after="20"/>
              <w:jc w:val="left"/>
            </w:pPr>
            <w:r>
              <w:rPr>
                <w:b/>
                <w:color w:val="FFFFFF"/>
                <w:sz w:val="18"/>
              </w:rPr>
              <w:t xml:space="preserve">Purpose</w:t>
            </w:r>
          </w:p>
        </w:tc>
      </w:tr>
      <w:tr>
        <w:trPr>
          <w:cantSplit/>
        </w:trPr>
        <w:tc>
          <w:tcPr>
            <w:tcW w:w="6499" w:type="dxa"/>
            <w:shd w:val="clear" w:color="auto" w:fill="FFFFFF"/>
          </w:tcPr>
          <w:p>
            <w:pPr>
              <w:pStyle w:val="Compact"/>
              <w:spacing w:before="20" w:after="20"/>
              <w:jc w:val="left"/>
            </w:pPr>
            <w:r>
              <w:rPr>
                <w:sz w:val="18"/>
              </w:rPr>
              <w:t xml:space="preserve">GET</w:t>
            </w:r>
            <w:r>
              <w:rPr>
                <w:sz w:val="18"/>
              </w:rPr>
              <w:t xml:space="preserve"> </w:t>
            </w:r>
            <w:r>
              <w:rPr>
                <w:rStyle w:val="VerbatimChar"/>
                <w:sz w:val="18"/>
              </w:rPr>
              <w:t xml:space="preserve">/dashboard</w:t>
            </w:r>
          </w:p>
        </w:tc>
        <w:tc>
          <w:tcPr>
            <w:tcW w:w="3249" w:type="dxa"/>
            <w:shd w:val="clear" w:color="auto" w:fill="FFFFFF"/>
          </w:tcPr>
          <w:p>
            <w:pPr>
              <w:pStyle w:val="Compact"/>
              <w:spacing w:before="20" w:after="20"/>
              <w:jc w:val="left"/>
            </w:pPr>
            <w:r>
              <w:rPr>
                <w:rStyle w:val="VerbatimChar"/>
                <w:sz w:val="18"/>
              </w:rPr>
              <w:t xml:space="preserve">{user, role}</w:t>
            </w:r>
            <w:r>
              <w:rPr>
                <w:sz w:val="18"/>
              </w:rPr>
              <w:t xml:space="preserve"> </w:t>
            </w:r>
            <w:r>
              <w:rPr>
                <w:sz w:val="18"/>
              </w:rPr>
              <w:t xml:space="preserve">after DB re-check</w:t>
            </w:r>
          </w:p>
        </w:tc>
      </w:tr>
      <w:tr>
        <w:trPr>
          <w:cantSplit/>
        </w:trPr>
        <w:tc>
          <w:tcPr>
            <w:tcW w:w="6499" w:type="dxa"/>
            <w:shd w:val="clear" w:color="auto" w:fill="FDF1EA"/>
          </w:tcPr>
          <w:p>
            <w:pPr>
              <w:pStyle w:val="Compact"/>
              <w:spacing w:before="20" w:after="20"/>
              <w:jc w:val="left"/>
            </w:pPr>
            <w:r>
              <w:rPr>
                <w:sz w:val="18"/>
              </w:rPr>
              <w:t xml:space="preserve">GET/POST</w:t>
            </w:r>
            <w:r>
              <w:rPr>
                <w:sz w:val="18"/>
              </w:rPr>
              <w:t xml:space="preserve"> </w:t>
            </w:r>
            <w:r>
              <w:rPr>
                <w:rStyle w:val="VerbatimChar"/>
                <w:sz w:val="18"/>
              </w:rPr>
              <w:t xml:space="preserve">/puja/temples</w:t>
            </w:r>
            <w:r>
              <w:rPr>
                <w:sz w:val="18"/>
              </w:rPr>
              <w:t xml:space="preserve">; GET/PUT/DELETE</w:t>
            </w:r>
            <w:r>
              <w:rPr>
                <w:sz w:val="18"/>
              </w:rPr>
              <w:t xml:space="preserve"> </w:t>
            </w:r>
            <w:r>
              <w:rPr>
                <w:rStyle w:val="VerbatimChar"/>
                <w:sz w:val="18"/>
              </w:rPr>
              <w:t xml:space="preserve">/puja/temples/:id</w:t>
            </w:r>
          </w:p>
        </w:tc>
        <w:tc>
          <w:tcPr>
            <w:tcW w:w="3249" w:type="dxa"/>
            <w:shd w:val="clear" w:color="auto" w:fill="FDF1EA"/>
          </w:tcPr>
          <w:p>
            <w:pPr>
              <w:pStyle w:val="Compact"/>
              <w:spacing w:before="20" w:after="20"/>
              <w:jc w:val="left"/>
            </w:pPr>
            <w:r>
              <w:rPr>
                <w:sz w:val="18"/>
              </w:rPr>
              <w:t xml:space="preserve">temples CRUD (list:</w:t>
            </w:r>
            <w:r>
              <w:rPr>
                <w:sz w:val="18"/>
              </w:rPr>
              <w:t xml:space="preserve"> </w:t>
            </w:r>
            <w:r>
              <w:rPr>
                <w:rStyle w:val="VerbatimChar"/>
                <w:sz w:val="18"/>
              </w:rPr>
              <w:t xml:space="preserve">search, page, limit ≤ 100</w:t>
            </w:r>
            <w:r>
              <w:rPr>
                <w:sz w:val="18"/>
              </w:rPr>
              <w:t xml:space="preserve">)</w:t>
            </w:r>
          </w:p>
        </w:tc>
      </w:tr>
      <w:tr>
        <w:trPr>
          <w:cantSplit/>
        </w:trPr>
        <w:tc>
          <w:tcPr>
            <w:tcW w:w="6499" w:type="dxa"/>
            <w:shd w:val="clear" w:color="auto" w:fill="FFFFFF"/>
          </w:tcPr>
          <w:p>
            <w:pPr>
              <w:pStyle w:val="Compact"/>
              <w:spacing w:before="20" w:after="20"/>
              <w:jc w:val="left"/>
            </w:pPr>
            <w:r>
              <w:rPr>
                <w:sz w:val="18"/>
              </w:rPr>
              <w:t xml:space="preserve">POST</w:t>
            </w:r>
            <w:r>
              <w:rPr>
                <w:sz w:val="18"/>
              </w:rPr>
              <w:t xml:space="preserve"> </w:t>
            </w:r>
            <w:r>
              <w:rPr>
                <w:rStyle w:val="VerbatimChar"/>
                <w:sz w:val="18"/>
              </w:rPr>
              <w:t xml:space="preserve">/puja/temples/:id/images</w:t>
            </w:r>
            <w:r>
              <w:rPr>
                <w:sz w:val="18"/>
              </w:rPr>
              <w:t xml:space="preserve"> </w:t>
            </w:r>
            <w:r>
              <w:rPr>
                <w:sz w:val="18"/>
              </w:rPr>
              <w:t xml:space="preserve">(multipart</w:t>
            </w:r>
            <w:r>
              <w:rPr>
                <w:sz w:val="18"/>
              </w:rPr>
              <w:t xml:space="preserve"> </w:t>
            </w:r>
            <w:r>
              <w:rPr>
                <w:rStyle w:val="VerbatimChar"/>
                <w:sz w:val="18"/>
              </w:rPr>
              <w:t xml:space="preserve">images</w:t>
            </w:r>
            <w:r>
              <w:rPr>
                <w:sz w:val="18"/>
              </w:rPr>
              <w:t xml:space="preserve">, ≤ 10 × ≤ 10 MB)</w:t>
            </w:r>
          </w:p>
        </w:tc>
        <w:tc>
          <w:tcPr>
            <w:tcW w:w="3249" w:type="dxa"/>
            <w:shd w:val="clear" w:color="auto" w:fill="FFFFFF"/>
          </w:tcPr>
          <w:p>
            <w:pPr>
              <w:pStyle w:val="Compact"/>
              <w:spacing w:before="20" w:after="20"/>
              <w:jc w:val="left"/>
            </w:pPr>
            <w:r>
              <w:rPr>
                <w:sz w:val="18"/>
              </w:rPr>
              <w:t xml:space="preserve">upload to Cloudinary</w:t>
            </w:r>
          </w:p>
        </w:tc>
      </w:tr>
      <w:tr>
        <w:trPr>
          <w:cantSplit/>
        </w:trPr>
        <w:tc>
          <w:tcPr>
            <w:tcW w:w="6499" w:type="dxa"/>
            <w:shd w:val="clear" w:color="auto" w:fill="FDF1EA"/>
          </w:tcPr>
          <w:p>
            <w:pPr>
              <w:pStyle w:val="Compact"/>
              <w:spacing w:before="20" w:after="20"/>
              <w:jc w:val="left"/>
            </w:pPr>
            <w:r>
              <w:rPr>
                <w:sz w:val="18"/>
              </w:rPr>
              <w:t xml:space="preserve">DELETE</w:t>
            </w:r>
            <w:r>
              <w:rPr>
                <w:sz w:val="18"/>
              </w:rPr>
              <w:t xml:space="preserve"> </w:t>
            </w:r>
            <w:r>
              <w:rPr>
                <w:rStyle w:val="VerbatimChar"/>
                <w:sz w:val="18"/>
              </w:rPr>
              <w:t xml:space="preserve">/puja/images/:imageId</w:t>
            </w:r>
          </w:p>
        </w:tc>
        <w:tc>
          <w:tcPr>
            <w:tcW w:w="3249" w:type="dxa"/>
            <w:shd w:val="clear" w:color="auto" w:fill="FDF1EA"/>
          </w:tcPr>
          <w:p>
            <w:pPr>
              <w:pStyle w:val="Compact"/>
              <w:spacing w:before="20" w:after="20"/>
              <w:jc w:val="left"/>
            </w:pPr>
            <w:r>
              <w:rPr>
                <w:sz w:val="18"/>
              </w:rPr>
              <w:t xml:space="preserve">delete image (remote first)</w:t>
            </w:r>
          </w:p>
        </w:tc>
      </w:tr>
      <w:tr>
        <w:trPr>
          <w:cantSplit/>
        </w:trPr>
        <w:tc>
          <w:tcPr>
            <w:tcW w:w="6499" w:type="dxa"/>
            <w:shd w:val="clear" w:color="auto" w:fill="FFFFFF"/>
          </w:tcPr>
          <w:p>
            <w:pPr>
              <w:pStyle w:val="Compact"/>
              <w:spacing w:before="20" w:after="20"/>
              <w:jc w:val="left"/>
            </w:pPr>
            <w:r>
              <w:rPr>
                <w:sz w:val="18"/>
              </w:rPr>
              <w:t xml:space="preserve">GET/POST</w:t>
            </w:r>
            <w:r>
              <w:rPr>
                <w:sz w:val="18"/>
              </w:rPr>
              <w:t xml:space="preserve"> </w:t>
            </w:r>
            <w:r>
              <w:rPr>
                <w:rStyle w:val="VerbatimChar"/>
                <w:sz w:val="18"/>
              </w:rPr>
              <w:t xml:space="preserve">/puja/temples/:id/pujas</w:t>
            </w:r>
            <w:r>
              <w:rPr>
                <w:sz w:val="18"/>
              </w:rPr>
              <w:t xml:space="preserve">; PUT/DELETE</w:t>
            </w:r>
            <w:r>
              <w:rPr>
                <w:sz w:val="18"/>
              </w:rPr>
              <w:t xml:space="preserve"> </w:t>
            </w:r>
            <w:r>
              <w:rPr>
                <w:rStyle w:val="VerbatimChar"/>
                <w:sz w:val="18"/>
              </w:rPr>
              <w:t xml:space="preserve">/puja/pujas/:pujaId</w:t>
            </w:r>
          </w:p>
        </w:tc>
        <w:tc>
          <w:tcPr>
            <w:tcW w:w="3249" w:type="dxa"/>
            <w:shd w:val="clear" w:color="auto" w:fill="FFFFFF"/>
          </w:tcPr>
          <w:p>
            <w:pPr>
              <w:pStyle w:val="Compact"/>
              <w:spacing w:before="20" w:after="20"/>
              <w:jc w:val="left"/>
            </w:pPr>
            <w:r>
              <w:rPr>
                <w:sz w:val="18"/>
              </w:rPr>
              <w:t xml:space="preserve">pujas CRUD</w:t>
            </w:r>
          </w:p>
        </w:tc>
      </w:tr>
      <w:tr>
        <w:trPr>
          <w:cantSplit/>
        </w:trPr>
        <w:tc>
          <w:tcPr>
            <w:tcW w:w="6499" w:type="dxa"/>
            <w:shd w:val="clear" w:color="auto" w:fill="FDF1EA"/>
          </w:tcPr>
          <w:p>
            <w:pPr>
              <w:pStyle w:val="Compact"/>
              <w:spacing w:before="20" w:after="20"/>
              <w:jc w:val="left"/>
            </w:pPr>
            <w:r>
              <w:rPr>
                <w:sz w:val="18"/>
              </w:rPr>
              <w:t xml:space="preserve">GET/POST</w:t>
            </w:r>
            <w:r>
              <w:rPr>
                <w:sz w:val="18"/>
              </w:rPr>
              <w:t xml:space="preserve"> </w:t>
            </w:r>
            <w:r>
              <w:rPr>
                <w:rStyle w:val="VerbatimChar"/>
                <w:sz w:val="18"/>
              </w:rPr>
              <w:t xml:space="preserve">/chadhawa</w:t>
            </w:r>
            <w:r>
              <w:rPr>
                <w:sz w:val="18"/>
              </w:rPr>
              <w:t xml:space="preserve">; GET</w:t>
            </w:r>
            <w:r>
              <w:rPr>
                <w:sz w:val="18"/>
              </w:rPr>
              <w:t xml:space="preserve"> </w:t>
            </w:r>
            <w:r>
              <w:rPr>
                <w:rStyle w:val="VerbatimChar"/>
                <w:sz w:val="18"/>
              </w:rPr>
              <w:t xml:space="preserve">/chadhawa/temples/:templeId</w:t>
            </w:r>
            <w:r>
              <w:rPr>
                <w:sz w:val="18"/>
              </w:rPr>
              <w:t xml:space="preserve">; GET/PUT/DELETE</w:t>
            </w:r>
            <w:r>
              <w:rPr>
                <w:sz w:val="18"/>
              </w:rPr>
              <w:t xml:space="preserve"> </w:t>
            </w:r>
            <w:r>
              <w:rPr>
                <w:rStyle w:val="VerbatimChar"/>
                <w:sz w:val="18"/>
              </w:rPr>
              <w:t xml:space="preserve">/chadhawa/:id</w:t>
            </w:r>
          </w:p>
        </w:tc>
        <w:tc>
          <w:tcPr>
            <w:tcW w:w="3249" w:type="dxa"/>
            <w:shd w:val="clear" w:color="auto" w:fill="FDF1EA"/>
          </w:tcPr>
          <w:p>
            <w:pPr>
              <w:pStyle w:val="Compact"/>
              <w:spacing w:before="20" w:after="20"/>
              <w:jc w:val="left"/>
            </w:pPr>
            <w:r>
              <w:rPr>
                <w:sz w:val="18"/>
              </w:rPr>
              <w:t xml:space="preserve">offerings CRUD</w:t>
            </w:r>
          </w:p>
        </w:tc>
      </w:tr>
      <w:tr>
        <w:trPr>
          <w:cantSplit/>
        </w:trPr>
        <w:tc>
          <w:tcPr>
            <w:tcW w:w="6499" w:type="dxa"/>
            <w:shd w:val="clear" w:color="auto" w:fill="FFFFFF"/>
          </w:tcPr>
          <w:p>
            <w:pPr>
              <w:pStyle w:val="Compact"/>
              <w:spacing w:before="20" w:after="20"/>
              <w:jc w:val="left"/>
            </w:pPr>
            <w:r>
              <w:rPr>
                <w:sz w:val="18"/>
              </w:rPr>
              <w:t xml:space="preserve">GET/POST</w:t>
            </w:r>
            <w:r>
              <w:rPr>
                <w:sz w:val="18"/>
              </w:rPr>
              <w:t xml:space="preserve"> </w:t>
            </w:r>
            <w:r>
              <w:rPr>
                <w:rStyle w:val="VerbatimChar"/>
                <w:sz w:val="18"/>
              </w:rPr>
              <w:t xml:space="preserve">/shop/categories</w:t>
            </w:r>
            <w:r>
              <w:rPr>
                <w:sz w:val="18"/>
              </w:rPr>
              <w:t xml:space="preserve">; GET</w:t>
            </w:r>
            <w:r>
              <w:rPr>
                <w:sz w:val="18"/>
              </w:rPr>
              <w:t xml:space="preserve"> </w:t>
            </w:r>
            <w:r>
              <w:rPr>
                <w:rStyle w:val="VerbatimChar"/>
                <w:sz w:val="18"/>
              </w:rPr>
              <w:t xml:space="preserve">/shop/categories/all</w:t>
            </w:r>
            <w:r>
              <w:rPr>
                <w:sz w:val="18"/>
              </w:rPr>
              <w:t xml:space="preserve">; GET/PATCH/DELETE</w:t>
            </w:r>
            <w:r>
              <w:rPr>
                <w:sz w:val="18"/>
              </w:rPr>
              <w:t xml:space="preserve"> </w:t>
            </w:r>
            <w:r>
              <w:rPr>
                <w:rStyle w:val="VerbatimChar"/>
                <w:sz w:val="18"/>
              </w:rPr>
              <w:t xml:space="preserve">/shop/categories/:id</w:t>
            </w:r>
            <w:r>
              <w:rPr>
                <w:sz w:val="18"/>
              </w:rPr>
              <w:t xml:space="preserve">; POST</w:t>
            </w:r>
            <w:r>
              <w:rPr>
                <w:sz w:val="18"/>
              </w:rPr>
              <w:t xml:space="preserve"> </w:t>
            </w:r>
            <w:r>
              <w:rPr>
                <w:rStyle w:val="VerbatimChar"/>
                <w:sz w:val="18"/>
              </w:rPr>
              <w:t xml:space="preserve">/shop/categories/:id/image</w:t>
            </w:r>
          </w:p>
        </w:tc>
        <w:tc>
          <w:tcPr>
            <w:tcW w:w="3249" w:type="dxa"/>
            <w:shd w:val="clear" w:color="auto" w:fill="FFFFFF"/>
          </w:tcPr>
          <w:p>
            <w:pPr>
              <w:pStyle w:val="Compact"/>
              <w:spacing w:before="20" w:after="20"/>
              <w:jc w:val="left"/>
            </w:pPr>
            <w:r>
              <w:rPr>
                <w:sz w:val="18"/>
              </w:rPr>
              <w:t xml:space="preserve">categories</w:t>
            </w:r>
          </w:p>
        </w:tc>
      </w:tr>
      <w:tr>
        <w:trPr>
          <w:cantSplit/>
        </w:trPr>
        <w:tc>
          <w:tcPr>
            <w:tcW w:w="6499" w:type="dxa"/>
            <w:shd w:val="clear" w:color="auto" w:fill="FDF1EA"/>
          </w:tcPr>
          <w:p>
            <w:pPr>
              <w:pStyle w:val="Compact"/>
              <w:spacing w:before="20" w:after="20"/>
              <w:jc w:val="left"/>
            </w:pPr>
            <w:r>
              <w:rPr>
                <w:sz w:val="18"/>
              </w:rPr>
              <w:t xml:space="preserve">GET/POST</w:t>
            </w:r>
            <w:r>
              <w:rPr>
                <w:sz w:val="18"/>
              </w:rPr>
              <w:t xml:space="preserve"> </w:t>
            </w:r>
            <w:r>
              <w:rPr>
                <w:rStyle w:val="VerbatimChar"/>
                <w:sz w:val="18"/>
              </w:rPr>
              <w:t xml:space="preserve">/shop/products</w:t>
            </w:r>
            <w:r>
              <w:rPr>
                <w:sz w:val="18"/>
              </w:rPr>
              <w:t xml:space="preserve">; GET/PATCH/DELETE</w:t>
            </w:r>
            <w:r>
              <w:rPr>
                <w:sz w:val="18"/>
              </w:rPr>
              <w:t xml:space="preserve"> </w:t>
            </w:r>
            <w:r>
              <w:rPr>
                <w:rStyle w:val="VerbatimChar"/>
                <w:sz w:val="18"/>
              </w:rPr>
              <w:t xml:space="preserve">/shop/products/:id</w:t>
            </w:r>
            <w:r>
              <w:rPr>
                <w:sz w:val="18"/>
              </w:rPr>
              <w:t xml:space="preserve">; POST</w:t>
            </w:r>
            <w:r>
              <w:rPr>
                <w:sz w:val="18"/>
              </w:rPr>
              <w:t xml:space="preserve"> </w:t>
            </w:r>
            <w:r>
              <w:rPr>
                <w:rStyle w:val="VerbatimChar"/>
                <w:sz w:val="18"/>
              </w:rPr>
              <w:t xml:space="preserve">/shop/products/:id/image</w:t>
            </w:r>
          </w:p>
        </w:tc>
        <w:tc>
          <w:tcPr>
            <w:tcW w:w="3249" w:type="dxa"/>
            <w:shd w:val="clear" w:color="auto" w:fill="FDF1EA"/>
          </w:tcPr>
          <w:p>
            <w:pPr>
              <w:pStyle w:val="Compact"/>
              <w:spacing w:before="20" w:after="20"/>
              <w:jc w:val="left"/>
            </w:pPr>
            <w:r>
              <w:rPr>
                <w:sz w:val="18"/>
              </w:rPr>
              <w:t xml:space="preserve">products</w:t>
            </w:r>
          </w:p>
        </w:tc>
      </w:tr>
    </w:tbl>
    <w:p>
      <w:pPr>
        <w:pStyle w:val="BodyText"/>
      </w:pPr>
      <w:r>
        <w:t xml:space="preserve">Consumers:</w:t>
      </w:r>
      <w:r>
        <w:t xml:space="preserve"> </w:t>
      </w:r>
      <w:r>
        <w:rPr>
          <w:rStyle w:val="VerbatimChar"/>
        </w:rPr>
        <w:t xml:space="preserve">features/admin/api/*</w:t>
      </w:r>
      <w:r>
        <w:t xml:space="preserve">. Validation limits: §5.2.</w:t>
      </w:r>
    </w:p>
    <w:bookmarkEnd w:id="182"/>
    <w:bookmarkStart w:id="183" w:name="public-catalogue"/>
    <w:p>
      <w:pPr>
        <w:pStyle w:val="Heading3"/>
      </w:pPr>
      <w:r>
        <w:t xml:space="preserve">Public catalogue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5185"/>
        <w:gridCol w:w="4563"/>
      </w:tblGrid>
      <w:tr>
        <w:trPr>
          <w:tblHeader w:val="true"/>
          <w:cantSplit/>
          <w:tblHeader/>
        </w:trPr>
        <w:tc>
          <w:tcPr>
            <w:tcW w:w="5185" w:type="dxa"/>
            <w:shd w:val="clear" w:color="auto" w:fill="E8935F"/>
          </w:tcPr>
          <w:p>
            <w:pPr>
              <w:pStyle w:val="Compact"/>
              <w:spacing w:before="20" w:after="20"/>
              <w:jc w:val="left"/>
            </w:pPr>
            <w:r>
              <w:rPr>
                <w:b/>
                <w:color w:val="FFFFFF"/>
                <w:sz w:val="18"/>
              </w:rPr>
              <w:t xml:space="preserve">Method + path</w:t>
            </w:r>
          </w:p>
        </w:tc>
        <w:tc>
          <w:tcPr>
            <w:tcW w:w="4563" w:type="dxa"/>
            <w:shd w:val="clear" w:color="auto" w:fill="E8935F"/>
          </w:tcPr>
          <w:p>
            <w:pPr>
              <w:pStyle w:val="Compact"/>
              <w:spacing w:before="20" w:after="20"/>
              <w:jc w:val="left"/>
            </w:pPr>
            <w:r>
              <w:rPr>
                <w:b/>
                <w:color w:val="FFFFFF"/>
                <w:sz w:val="18"/>
              </w:rPr>
              <w:t xml:space="preserve">Behaviour</w:t>
            </w:r>
          </w:p>
        </w:tc>
      </w:tr>
      <w:tr>
        <w:trPr>
          <w:cantSplit/>
        </w:trPr>
        <w:tc>
          <w:tcPr>
            <w:tcW w:w="5185" w:type="dxa"/>
            <w:shd w:val="clear" w:color="auto" w:fill="FFFFFF"/>
          </w:tcPr>
          <w:p>
            <w:pPr>
              <w:pStyle w:val="Compact"/>
              <w:spacing w:before="20" w:after="20"/>
              <w:jc w:val="left"/>
            </w:pPr>
            <w:r>
              <w:rPr>
                <w:sz w:val="18"/>
              </w:rPr>
              <w:t xml:space="preserve">GET</w:t>
            </w:r>
            <w:r>
              <w:rPr>
                <w:sz w:val="18"/>
              </w:rPr>
              <w:t xml:space="preserve"> </w:t>
            </w:r>
            <w:r>
              <w:rPr>
                <w:rStyle w:val="VerbatimChar"/>
                <w:sz w:val="18"/>
              </w:rPr>
              <w:t xml:space="preserve">/api/temples</w:t>
            </w:r>
            <w:r>
              <w:rPr>
                <w:sz w:val="18"/>
              </w:rPr>
              <w:t xml:space="preserve">,</w:t>
            </w:r>
            <w:r>
              <w:rPr>
                <w:sz w:val="18"/>
              </w:rPr>
              <w:t xml:space="preserve"> </w:t>
            </w:r>
            <w:r>
              <w:rPr>
                <w:rStyle w:val="VerbatimChar"/>
                <w:sz w:val="18"/>
              </w:rPr>
              <w:t xml:space="preserve">/api/temples/:slug</w:t>
            </w:r>
          </w:p>
        </w:tc>
        <w:tc>
          <w:tcPr>
            <w:tcW w:w="4563" w:type="dxa"/>
            <w:shd w:val="clear" w:color="auto" w:fill="FFFFFF"/>
          </w:tcPr>
          <w:p>
            <w:pPr>
              <w:pStyle w:val="Compact"/>
              <w:spacing w:before="20" w:after="20"/>
              <w:jc w:val="left"/>
            </w:pPr>
            <w:r>
              <w:rPr>
                <w:sz w:val="18"/>
              </w:rPr>
              <w:t xml:space="preserve">all temples (images + pujas); 404 "Temple not found"</w:t>
            </w:r>
          </w:p>
        </w:tc>
      </w:tr>
      <w:tr>
        <w:trPr>
          <w:cantSplit/>
        </w:trPr>
        <w:tc>
          <w:tcPr>
            <w:tcW w:w="5185" w:type="dxa"/>
            <w:shd w:val="clear" w:color="auto" w:fill="FDF1EA"/>
          </w:tcPr>
          <w:p>
            <w:pPr>
              <w:pStyle w:val="Compact"/>
              <w:spacing w:before="20" w:after="20"/>
              <w:jc w:val="left"/>
            </w:pPr>
            <w:r>
              <w:rPr>
                <w:sz w:val="18"/>
              </w:rPr>
              <w:t xml:space="preserve">GET</w:t>
            </w:r>
            <w:r>
              <w:rPr>
                <w:sz w:val="18"/>
              </w:rPr>
              <w:t xml:space="preserve"> </w:t>
            </w:r>
            <w:r>
              <w:rPr>
                <w:rStyle w:val="VerbatimChar"/>
                <w:sz w:val="18"/>
              </w:rPr>
              <w:t xml:space="preserve">/api/chadhawa</w:t>
            </w:r>
            <w:r>
              <w:rPr>
                <w:sz w:val="18"/>
              </w:rPr>
              <w:t xml:space="preserve">,</w:t>
            </w:r>
            <w:r>
              <w:rPr>
                <w:sz w:val="18"/>
              </w:rPr>
              <w:t xml:space="preserve"> </w:t>
            </w:r>
            <w:r>
              <w:rPr>
                <w:rStyle w:val="VerbatimChar"/>
                <w:sz w:val="18"/>
              </w:rPr>
              <w:t xml:space="preserve">/api/chadhawa/:slug</w:t>
            </w:r>
          </w:p>
        </w:tc>
        <w:tc>
          <w:tcPr>
            <w:tcW w:w="4563" w:type="dxa"/>
            <w:shd w:val="clear" w:color="auto" w:fill="FDF1EA"/>
          </w:tcPr>
          <w:p>
            <w:pPr>
              <w:pStyle w:val="Compact"/>
              <w:spacing w:before="20" w:after="20"/>
              <w:jc w:val="left"/>
            </w:pPr>
            <w:r>
              <w:rPr>
                <w:sz w:val="18"/>
              </w:rPr>
              <w:t xml:space="preserve">temples with ≥ 1 active offering; active offerings ordered</w:t>
            </w:r>
          </w:p>
        </w:tc>
      </w:tr>
      <w:tr>
        <w:trPr>
          <w:cantSplit/>
        </w:trPr>
        <w:tc>
          <w:tcPr>
            <w:tcW w:w="5185" w:type="dxa"/>
            <w:shd w:val="clear" w:color="auto" w:fill="FFFFFF"/>
          </w:tcPr>
          <w:p>
            <w:pPr>
              <w:pStyle w:val="Compact"/>
              <w:spacing w:before="20" w:after="20"/>
              <w:jc w:val="left"/>
            </w:pPr>
            <w:r>
              <w:rPr>
                <w:sz w:val="18"/>
              </w:rPr>
              <w:t xml:space="preserve">GET</w:t>
            </w:r>
            <w:r>
              <w:rPr>
                <w:sz w:val="18"/>
              </w:rPr>
              <w:t xml:space="preserve"> </w:t>
            </w:r>
            <w:r>
              <w:rPr>
                <w:rStyle w:val="VerbatimChar"/>
                <w:sz w:val="18"/>
              </w:rPr>
              <w:t xml:space="preserve">/api/shop/categories</w:t>
            </w:r>
            <w:r>
              <w:rPr>
                <w:sz w:val="18"/>
              </w:rPr>
              <w:t xml:space="preserve">,</w:t>
            </w:r>
            <w:r>
              <w:rPr>
                <w:sz w:val="18"/>
              </w:rPr>
              <w:t xml:space="preserve"> </w:t>
            </w:r>
            <w:r>
              <w:rPr>
                <w:rStyle w:val="VerbatimChar"/>
                <w:sz w:val="18"/>
              </w:rPr>
              <w:t xml:space="preserve">/api/shop/products</w:t>
            </w:r>
            <w:r>
              <w:rPr>
                <w:sz w:val="18"/>
              </w:rPr>
              <w:t xml:space="preserve">,</w:t>
            </w:r>
            <w:r>
              <w:rPr>
                <w:sz w:val="18"/>
              </w:rPr>
              <w:t xml:space="preserve"> </w:t>
            </w:r>
            <w:r>
              <w:rPr>
                <w:rStyle w:val="VerbatimChar"/>
                <w:sz w:val="18"/>
              </w:rPr>
              <w:t xml:space="preserve">/api/shop/products/:slug</w:t>
            </w:r>
          </w:p>
        </w:tc>
        <w:tc>
          <w:tcPr>
            <w:tcW w:w="4563" w:type="dxa"/>
            <w:shd w:val="clear" w:color="auto" w:fill="FFFFFF"/>
          </w:tcPr>
          <w:p>
            <w:pPr>
              <w:pStyle w:val="Compact"/>
              <w:spacing w:before="20" w:after="20"/>
              <w:jc w:val="left"/>
            </w:pPr>
            <w:r>
              <w:rPr>
                <w:sz w:val="18"/>
              </w:rPr>
              <w:t xml:space="preserve">active only; detail 404 if inactive product or category</w:t>
            </w:r>
          </w:p>
        </w:tc>
      </w:tr>
    </w:tbl>
    <w:bookmarkEnd w:id="183"/>
    <w:bookmarkStart w:id="184" w:name="ai-and-speech-all-public-no-rate-limit"/>
    <w:p>
      <w:pPr>
        <w:pStyle w:val="Heading3"/>
      </w:pPr>
      <w:r>
        <w:t xml:space="preserve">AI and speech (all public, no rate limit)</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3050"/>
        <w:gridCol w:w="2350"/>
        <w:gridCol w:w="2078"/>
        <w:gridCol w:w="2268"/>
      </w:tblGrid>
      <w:tr>
        <w:trPr>
          <w:tblHeader w:val="true"/>
          <w:cantSplit/>
          <w:tblHeader/>
        </w:trPr>
        <w:tc>
          <w:tcPr>
            <w:tcW w:w="3050" w:type="dxa"/>
            <w:shd w:val="clear" w:color="auto" w:fill="E8935F"/>
          </w:tcPr>
          <w:p>
            <w:pPr>
              <w:pStyle w:val="Compact"/>
              <w:spacing w:before="20" w:after="20"/>
              <w:jc w:val="left"/>
            </w:pPr>
            <w:r>
              <w:rPr>
                <w:b/>
                <w:color w:val="FFFFFF"/>
                <w:sz w:val="18"/>
              </w:rPr>
              <w:t xml:space="preserve">Method + path</w:t>
            </w:r>
          </w:p>
        </w:tc>
        <w:tc>
          <w:tcPr>
            <w:tcW w:w="2350" w:type="dxa"/>
            <w:shd w:val="clear" w:color="auto" w:fill="E8935F"/>
          </w:tcPr>
          <w:p>
            <w:pPr>
              <w:pStyle w:val="Compact"/>
              <w:spacing w:before="20" w:after="20"/>
              <w:jc w:val="left"/>
            </w:pPr>
            <w:r>
              <w:rPr>
                <w:b/>
                <w:color w:val="FFFFFF"/>
                <w:sz w:val="18"/>
              </w:rPr>
              <w:t xml:space="preserve">Provider / model</w:t>
            </w:r>
          </w:p>
        </w:tc>
        <w:tc>
          <w:tcPr>
            <w:tcW w:w="2078" w:type="dxa"/>
            <w:shd w:val="clear" w:color="auto" w:fill="E8935F"/>
          </w:tcPr>
          <w:p>
            <w:pPr>
              <w:pStyle w:val="Compact"/>
              <w:spacing w:before="20" w:after="20"/>
              <w:jc w:val="left"/>
            </w:pPr>
            <w:r>
              <w:rPr>
                <w:b/>
                <w:color w:val="FFFFFF"/>
                <w:sz w:val="18"/>
              </w:rPr>
              <w:t xml:space="preserve">Validation</w:t>
            </w:r>
          </w:p>
        </w:tc>
        <w:tc>
          <w:tcPr>
            <w:tcW w:w="2268" w:type="dxa"/>
            <w:shd w:val="clear" w:color="auto" w:fill="E8935F"/>
          </w:tcPr>
          <w:p>
            <w:pPr>
              <w:pStyle w:val="Compact"/>
              <w:spacing w:before="20" w:after="20"/>
              <w:jc w:val="left"/>
            </w:pPr>
            <w:r>
              <w:rPr>
                <w:b/>
                <w:color w:val="FFFFFF"/>
                <w:sz w:val="18"/>
              </w:rPr>
              <w:t xml:space="preserve">Consumer</w:t>
            </w:r>
          </w:p>
        </w:tc>
      </w:tr>
      <w:tr>
        <w:trPr>
          <w:cantSplit/>
        </w:trPr>
        <w:tc>
          <w:tcPr>
            <w:tcW w:w="3050" w:type="dxa"/>
            <w:shd w:val="clear" w:color="auto" w:fill="FFFFFF"/>
          </w:tcPr>
          <w:p>
            <w:pPr>
              <w:pStyle w:val="Compact"/>
              <w:spacing w:before="20" w:after="20"/>
              <w:jc w:val="left"/>
            </w:pPr>
            <w:r>
              <w:rPr>
                <w:sz w:val="18"/>
              </w:rPr>
              <w:t xml:space="preserve">GET</w:t>
            </w:r>
            <w:r>
              <w:rPr>
                <w:sz w:val="18"/>
              </w:rPr>
              <w:t xml:space="preserve"> </w:t>
            </w:r>
            <w:r>
              <w:rPr>
                <w:rStyle w:val="VerbatimChar"/>
                <w:sz w:val="18"/>
              </w:rPr>
              <w:t xml:space="preserve">/api/interpretation/horoscope/:sign</w:t>
            </w:r>
          </w:p>
        </w:tc>
        <w:tc>
          <w:tcPr>
            <w:tcW w:w="2350" w:type="dxa"/>
            <w:shd w:val="clear" w:color="auto" w:fill="FFFFFF"/>
          </w:tcPr>
          <w:p>
            <w:pPr>
              <w:pStyle w:val="Compact"/>
              <w:spacing w:before="20" w:after="20"/>
              <w:jc w:val="left"/>
            </w:pPr>
            <w:r>
              <w:rPr>
                <w:sz w:val="18"/>
              </w:rPr>
              <w:t xml:space="preserve">OpenRouter</w:t>
            </w:r>
            <w:r>
              <w:rPr>
                <w:sz w:val="18"/>
              </w:rPr>
              <w:t xml:space="preserve"> </w:t>
            </w:r>
            <w:r>
              <w:rPr>
                <w:rStyle w:val="VerbatimChar"/>
                <w:sz w:val="18"/>
              </w:rPr>
              <w:t xml:space="preserve">openai/gpt-4-turbo-preview</w:t>
            </w:r>
          </w:p>
        </w:tc>
        <w:tc>
          <w:tcPr>
            <w:tcW w:w="2078" w:type="dxa"/>
            <w:shd w:val="clear" w:color="auto" w:fill="FFFFFF"/>
          </w:tcPr>
          <w:p>
            <w:pPr>
              <w:pStyle w:val="Compact"/>
              <w:spacing w:before="20" w:after="20"/>
              <w:jc w:val="left"/>
            </w:pPr>
            <w:r>
              <w:rPr>
                <w:sz w:val="18"/>
              </w:rPr>
              <w:t xml:space="preserve">none on sign</w:t>
            </w:r>
          </w:p>
        </w:tc>
        <w:tc>
          <w:tcPr>
            <w:tcW w:w="2268" w:type="dxa"/>
            <w:shd w:val="clear" w:color="auto" w:fill="FFFFFF"/>
          </w:tcPr>
          <w:p>
            <w:pPr>
              <w:pStyle w:val="Compact"/>
              <w:spacing w:before="20" w:after="20"/>
              <w:jc w:val="left"/>
            </w:pPr>
            <w:r>
              <w:rPr>
                <w:rStyle w:val="VerbatimChar"/>
                <w:sz w:val="18"/>
              </w:rPr>
              <w:t xml:space="preserve">DailyHoroscopes</w:t>
            </w:r>
            <w:r>
              <w:rPr>
                <w:sz w:val="18"/>
              </w:rPr>
              <w:t xml:space="preserve"> </w:t>
            </w:r>
            <w:r>
              <w:rPr>
                <w:sz w:val="18"/>
              </w:rPr>
              <w:t xml:space="preserve">(B1)</w:t>
            </w:r>
          </w:p>
        </w:tc>
      </w:tr>
      <w:tr>
        <w:trPr>
          <w:cantSplit/>
        </w:trPr>
        <w:tc>
          <w:tcPr>
            <w:tcW w:w="3050" w:type="dxa"/>
            <w:shd w:val="clear" w:color="auto" w:fill="FDF1EA"/>
          </w:tcPr>
          <w:p>
            <w:pPr>
              <w:pStyle w:val="Compact"/>
              <w:spacing w:before="20" w:after="20"/>
              <w:jc w:val="left"/>
            </w:pPr>
            <w:r>
              <w:rPr>
                <w:sz w:val="18"/>
              </w:rPr>
              <w:t xml:space="preserve">POST</w:t>
            </w:r>
            <w:r>
              <w:rPr>
                <w:sz w:val="18"/>
              </w:rPr>
              <w:t xml:space="preserve"> </w:t>
            </w:r>
            <w:r>
              <w:rPr>
                <w:rStyle w:val="VerbatimChar"/>
                <w:sz w:val="18"/>
              </w:rPr>
              <w:t xml:space="preserve">/api/interpretation/birth-chart</w:t>
            </w:r>
          </w:p>
        </w:tc>
        <w:tc>
          <w:tcPr>
            <w:tcW w:w="2350" w:type="dxa"/>
            <w:shd w:val="clear" w:color="auto" w:fill="FDF1EA"/>
          </w:tcPr>
          <w:p>
            <w:pPr>
              <w:pStyle w:val="Compact"/>
              <w:spacing w:before="20" w:after="20"/>
              <w:jc w:val="left"/>
            </w:pPr>
            <w:r>
              <w:rPr>
                <w:sz w:val="18"/>
              </w:rPr>
              <w:t xml:space="preserve">same; mock text only on 402</w:t>
            </w:r>
          </w:p>
        </w:tc>
        <w:tc>
          <w:tcPr>
            <w:tcW w:w="2078" w:type="dxa"/>
            <w:shd w:val="clear" w:color="auto" w:fill="FDF1EA"/>
          </w:tcPr>
          <w:p>
            <w:pPr>
              <w:pStyle w:val="Compact"/>
              <w:spacing w:before="20" w:after="20"/>
              <w:jc w:val="left"/>
            </w:pPr>
            <w:r>
              <w:rPr>
                <w:rStyle w:val="VerbatimChar"/>
                <w:sz w:val="18"/>
              </w:rPr>
              <w:t xml:space="preserve">birthData</w:t>
            </w:r>
          </w:p>
        </w:tc>
        <w:tc>
          <w:tcPr>
            <w:tcW w:w="2268" w:type="dxa"/>
            <w:shd w:val="clear" w:color="auto" w:fill="FDF1EA"/>
          </w:tcPr>
          <w:p>
            <w:pPr>
              <w:pStyle w:val="Compact"/>
              <w:spacing w:before="20" w:after="20"/>
              <w:jc w:val="left"/>
            </w:pPr>
            <w:r>
              <w:rPr>
                <w:rStyle w:val="VerbatimChar"/>
                <w:sz w:val="18"/>
              </w:rPr>
              <w:t xml:space="preserve">useInterpretBirthChart</w:t>
            </w:r>
            <w:r>
              <w:rPr>
                <w:sz w:val="18"/>
              </w:rPr>
              <w:t xml:space="preserve"> </w:t>
            </w:r>
            <w:r>
              <w:rPr>
                <w:sz w:val="18"/>
              </w:rPr>
              <w:t xml:space="preserve">(no page uses it)</w:t>
            </w:r>
          </w:p>
        </w:tc>
      </w:tr>
      <w:tr>
        <w:trPr>
          <w:cantSplit/>
        </w:trPr>
        <w:tc>
          <w:tcPr>
            <w:tcW w:w="3050" w:type="dxa"/>
            <w:shd w:val="clear" w:color="auto" w:fill="FFFFFF"/>
          </w:tcPr>
          <w:p>
            <w:pPr>
              <w:pStyle w:val="Compact"/>
              <w:spacing w:before="20" w:after="20"/>
              <w:jc w:val="left"/>
            </w:pPr>
            <w:r>
              <w:rPr>
                <w:sz w:val="18"/>
              </w:rPr>
              <w:t xml:space="preserve">GET</w:t>
            </w:r>
            <w:r>
              <w:rPr>
                <w:sz w:val="18"/>
              </w:rPr>
              <w:t xml:space="preserve"> </w:t>
            </w:r>
            <w:r>
              <w:rPr>
                <w:rStyle w:val="VerbatimChar"/>
                <w:sz w:val="18"/>
              </w:rPr>
              <w:t xml:space="preserve">/api/interpretation/compatibility?sign1&amp;sign2</w:t>
            </w:r>
          </w:p>
        </w:tc>
        <w:tc>
          <w:tcPr>
            <w:tcW w:w="2350" w:type="dxa"/>
            <w:shd w:val="clear" w:color="auto" w:fill="FFFFFF"/>
          </w:tcPr>
          <w:p>
            <w:pPr>
              <w:pStyle w:val="Compact"/>
              <w:spacing w:before="20" w:after="20"/>
              <w:jc w:val="left"/>
            </w:pPr>
            <w:r>
              <w:rPr>
                <w:sz w:val="18"/>
              </w:rPr>
              <w:t xml:space="preserve">same</w:t>
            </w:r>
          </w:p>
        </w:tc>
        <w:tc>
          <w:tcPr>
            <w:tcW w:w="2078" w:type="dxa"/>
            <w:shd w:val="clear" w:color="auto" w:fill="FFFFFF"/>
          </w:tcPr>
          <w:p>
            <w:pPr>
              <w:pStyle w:val="Compact"/>
              <w:spacing w:before="20" w:after="20"/>
              <w:jc w:val="left"/>
            </w:pPr>
            <w:r>
              <w:rPr>
                <w:sz w:val="18"/>
              </w:rPr>
              <w:t xml:space="preserve">both required</w:t>
            </w:r>
          </w:p>
        </w:tc>
        <w:tc>
          <w:tcPr>
            <w:tcW w:w="2268" w:type="dxa"/>
            <w:shd w:val="clear" w:color="auto" w:fill="FFFFFF"/>
          </w:tcPr>
          <w:p>
            <w:pPr>
              <w:pStyle w:val="Compact"/>
              <w:spacing w:before="20" w:after="20"/>
              <w:jc w:val="left"/>
            </w:pPr>
            <w:r>
              <w:rPr>
                <w:sz w:val="18"/>
              </w:rPr>
              <w:t xml:space="preserve">none</w:t>
            </w:r>
          </w:p>
        </w:tc>
      </w:tr>
      <w:tr>
        <w:trPr>
          <w:cantSplit/>
        </w:trPr>
        <w:tc>
          <w:tcPr>
            <w:tcW w:w="3050" w:type="dxa"/>
            <w:shd w:val="clear" w:color="auto" w:fill="FDF1EA"/>
          </w:tcPr>
          <w:p>
            <w:pPr>
              <w:pStyle w:val="Compact"/>
              <w:spacing w:before="20" w:after="20"/>
              <w:jc w:val="left"/>
            </w:pPr>
            <w:r>
              <w:rPr>
                <w:sz w:val="18"/>
              </w:rPr>
              <w:t xml:space="preserve">POST</w:t>
            </w:r>
            <w:r>
              <w:rPr>
                <w:sz w:val="18"/>
              </w:rPr>
              <w:t xml:space="preserve"> </w:t>
            </w:r>
            <w:r>
              <w:rPr>
                <w:rStyle w:val="VerbatimChar"/>
                <w:sz w:val="18"/>
              </w:rPr>
              <w:t xml:space="preserve">/api/interpretation/chart-chat</w:t>
            </w:r>
          </w:p>
        </w:tc>
        <w:tc>
          <w:tcPr>
            <w:tcW w:w="2350" w:type="dxa"/>
            <w:shd w:val="clear" w:color="auto" w:fill="FDF1EA"/>
          </w:tcPr>
          <w:p>
            <w:pPr>
              <w:pStyle w:val="Compact"/>
              <w:spacing w:before="20" w:after="20"/>
              <w:jc w:val="left"/>
            </w:pPr>
            <w:r>
              <w:rPr>
                <w:sz w:val="18"/>
              </w:rPr>
              <w:t xml:space="preserve">same</w:t>
            </w:r>
          </w:p>
        </w:tc>
        <w:tc>
          <w:tcPr>
            <w:tcW w:w="2078" w:type="dxa"/>
            <w:shd w:val="clear" w:color="auto" w:fill="FDF1EA"/>
          </w:tcPr>
          <w:p>
            <w:pPr>
              <w:pStyle w:val="Compact"/>
              <w:spacing w:before="20" w:after="20"/>
              <w:jc w:val="left"/>
            </w:pPr>
            <w:r>
              <w:rPr>
                <w:rStyle w:val="VerbatimChar"/>
                <w:sz w:val="18"/>
              </w:rPr>
              <w:t xml:space="preserve">question</w:t>
            </w:r>
            <w:r>
              <w:rPr>
                <w:sz w:val="18"/>
              </w:rPr>
              <w:t xml:space="preserve">,</w:t>
            </w:r>
            <w:r>
              <w:rPr>
                <w:sz w:val="18"/>
              </w:rPr>
              <w:t xml:space="preserve"> </w:t>
            </w:r>
            <w:r>
              <w:rPr>
                <w:rStyle w:val="VerbatimChar"/>
                <w:sz w:val="18"/>
              </w:rPr>
              <w:t xml:space="preserve">birthData</w:t>
            </w:r>
          </w:p>
        </w:tc>
        <w:tc>
          <w:tcPr>
            <w:tcW w:w="2268" w:type="dxa"/>
            <w:shd w:val="clear" w:color="auto" w:fill="FDF1EA"/>
          </w:tcPr>
          <w:p>
            <w:pPr>
              <w:pStyle w:val="Compact"/>
              <w:spacing w:before="20" w:after="20"/>
              <w:jc w:val="left"/>
            </w:pPr>
            <w:r>
              <w:rPr>
                <w:sz w:val="18"/>
              </w:rPr>
              <w:t xml:space="preserve">none</w:t>
            </w:r>
          </w:p>
        </w:tc>
      </w:tr>
      <w:tr>
        <w:trPr>
          <w:cantSplit/>
        </w:trPr>
        <w:tc>
          <w:tcPr>
            <w:tcW w:w="3050" w:type="dxa"/>
            <w:shd w:val="clear" w:color="auto" w:fill="FFFFFF"/>
          </w:tcPr>
          <w:p>
            <w:pPr>
              <w:pStyle w:val="Compact"/>
              <w:spacing w:before="20" w:after="20"/>
              <w:jc w:val="left"/>
            </w:pPr>
            <w:r>
              <w:rPr>
                <w:sz w:val="18"/>
              </w:rPr>
              <w:t xml:space="preserve">POST</w:t>
            </w:r>
            <w:r>
              <w:rPr>
                <w:sz w:val="18"/>
              </w:rPr>
              <w:t xml:space="preserve"> </w:t>
            </w:r>
            <w:r>
              <w:rPr>
                <w:rStyle w:val="VerbatimChar"/>
                <w:sz w:val="18"/>
              </w:rPr>
              <w:t xml:space="preserve">/api/birthchart/analyze</w:t>
            </w:r>
          </w:p>
        </w:tc>
        <w:tc>
          <w:tcPr>
            <w:tcW w:w="2350" w:type="dxa"/>
            <w:shd w:val="clear" w:color="auto" w:fill="FFFFFF"/>
          </w:tcPr>
          <w:p>
            <w:pPr>
              <w:pStyle w:val="Compact"/>
              <w:spacing w:before="20" w:after="20"/>
              <w:jc w:val="left"/>
            </w:pPr>
            <w:r>
              <w:rPr>
                <w:rStyle w:val="VerbatimChar"/>
                <w:sz w:val="18"/>
              </w:rPr>
              <w:t xml:space="preserve">google/gemma-4-31b-it:free</w:t>
            </w:r>
          </w:p>
        </w:tc>
        <w:tc>
          <w:tcPr>
            <w:tcW w:w="2078" w:type="dxa"/>
            <w:shd w:val="clear" w:color="auto" w:fill="FFFFFF"/>
          </w:tcPr>
          <w:p>
            <w:pPr>
              <w:pStyle w:val="Compact"/>
              <w:spacing w:before="20" w:after="20"/>
              <w:jc w:val="left"/>
            </w:pPr>
            <w:r>
              <w:rPr>
                <w:rStyle w:val="VerbatimChar"/>
                <w:sz w:val="18"/>
              </w:rPr>
              <w:t xml:space="preserve">name</w:t>
            </w:r>
            <w:r>
              <w:rPr>
                <w:sz w:val="18"/>
              </w:rPr>
              <w:t xml:space="preserve">,</w:t>
            </w:r>
            <w:r>
              <w:rPr>
                <w:sz w:val="18"/>
              </w:rPr>
              <w:t xml:space="preserve"> </w:t>
            </w:r>
            <w:r>
              <w:rPr>
                <w:rStyle w:val="VerbatimChar"/>
                <w:sz w:val="18"/>
              </w:rPr>
              <w:t xml:space="preserve">zodiac</w:t>
            </w:r>
          </w:p>
        </w:tc>
        <w:tc>
          <w:tcPr>
            <w:tcW w:w="2268" w:type="dxa"/>
            <w:shd w:val="clear" w:color="auto" w:fill="FFFFFF"/>
          </w:tcPr>
          <w:p>
            <w:pPr>
              <w:pStyle w:val="Compact"/>
              <w:spacing w:before="20" w:after="20"/>
              <w:jc w:val="left"/>
            </w:pPr>
            <w:r>
              <w:rPr>
                <w:rStyle w:val="VerbatimChar"/>
                <w:sz w:val="18"/>
              </w:rPr>
              <w:t xml:space="preserve">BirthChart</w:t>
            </w:r>
            <w:r>
              <w:rPr>
                <w:sz w:val="18"/>
              </w:rPr>
              <w:t xml:space="preserve"> </w:t>
            </w:r>
            <w:r>
              <w:rPr>
                <w:sz w:val="18"/>
              </w:rPr>
              <w:t xml:space="preserve">(B3)</w:t>
            </w:r>
          </w:p>
        </w:tc>
      </w:tr>
      <w:tr>
        <w:trPr>
          <w:cantSplit/>
        </w:trPr>
        <w:tc>
          <w:tcPr>
            <w:tcW w:w="3050" w:type="dxa"/>
            <w:shd w:val="clear" w:color="auto" w:fill="FDF1EA"/>
          </w:tcPr>
          <w:p>
            <w:pPr>
              <w:pStyle w:val="Compact"/>
              <w:spacing w:before="20" w:after="20"/>
              <w:jc w:val="left"/>
            </w:pPr>
            <w:r>
              <w:rPr>
                <w:sz w:val="18"/>
              </w:rPr>
              <w:t xml:space="preserve">POST</w:t>
            </w:r>
            <w:r>
              <w:rPr>
                <w:sz w:val="18"/>
              </w:rPr>
              <w:t xml:space="preserve"> </w:t>
            </w:r>
            <w:r>
              <w:rPr>
                <w:rStyle w:val="VerbatimChar"/>
                <w:sz w:val="18"/>
              </w:rPr>
              <w:t xml:space="preserve">/api/birthchart/chat</w:t>
            </w:r>
          </w:p>
        </w:tc>
        <w:tc>
          <w:tcPr>
            <w:tcW w:w="2350" w:type="dxa"/>
            <w:shd w:val="clear" w:color="auto" w:fill="FDF1EA"/>
          </w:tcPr>
          <w:p>
            <w:pPr>
              <w:pStyle w:val="Compact"/>
              <w:spacing w:before="20" w:after="20"/>
              <w:jc w:val="left"/>
            </w:pPr>
            <w:r>
              <w:rPr>
                <w:sz w:val="18"/>
              </w:rPr>
              <w:t xml:space="preserve">same</w:t>
            </w:r>
          </w:p>
        </w:tc>
        <w:tc>
          <w:tcPr>
            <w:tcW w:w="2078" w:type="dxa"/>
            <w:shd w:val="clear" w:color="auto" w:fill="FDF1EA"/>
          </w:tcPr>
          <w:p>
            <w:pPr>
              <w:pStyle w:val="Compact"/>
              <w:spacing w:before="20" w:after="20"/>
              <w:jc w:val="left"/>
            </w:pPr>
            <w:r>
              <w:rPr>
                <w:rStyle w:val="VerbatimChar"/>
                <w:sz w:val="18"/>
              </w:rPr>
              <w:t xml:space="preserve">question</w:t>
            </w:r>
          </w:p>
        </w:tc>
        <w:tc>
          <w:tcPr>
            <w:tcW w:w="2268" w:type="dxa"/>
            <w:shd w:val="clear" w:color="auto" w:fill="FDF1EA"/>
          </w:tcPr>
          <w:p>
            <w:pPr>
              <w:pStyle w:val="Compact"/>
              <w:spacing w:before="20" w:after="20"/>
              <w:jc w:val="left"/>
            </w:pPr>
            <w:r>
              <w:rPr>
                <w:sz w:val="18"/>
              </w:rPr>
              <w:t xml:space="preserve">none</w:t>
            </w:r>
          </w:p>
        </w:tc>
      </w:tr>
      <w:tr>
        <w:trPr>
          <w:cantSplit/>
        </w:trPr>
        <w:tc>
          <w:tcPr>
            <w:tcW w:w="3050" w:type="dxa"/>
            <w:shd w:val="clear" w:color="auto" w:fill="FFFFFF"/>
          </w:tcPr>
          <w:p>
            <w:pPr>
              <w:pStyle w:val="Compact"/>
              <w:spacing w:before="20" w:after="20"/>
              <w:jc w:val="left"/>
            </w:pPr>
            <w:r>
              <w:rPr>
                <w:sz w:val="18"/>
              </w:rPr>
              <w:t xml:space="preserve">POST</w:t>
            </w:r>
            <w:r>
              <w:rPr>
                <w:sz w:val="18"/>
              </w:rPr>
              <w:t xml:space="preserve"> </w:t>
            </w:r>
            <w:r>
              <w:rPr>
                <w:rStyle w:val="VerbatimChar"/>
                <w:sz w:val="18"/>
              </w:rPr>
              <w:t xml:space="preserve">/api/compatibility/analyze</w:t>
            </w:r>
          </w:p>
        </w:tc>
        <w:tc>
          <w:tcPr>
            <w:tcW w:w="2350" w:type="dxa"/>
            <w:shd w:val="clear" w:color="auto" w:fill="FFFFFF"/>
          </w:tcPr>
          <w:p>
            <w:pPr>
              <w:pStyle w:val="Compact"/>
              <w:spacing w:before="20" w:after="20"/>
              <w:jc w:val="left"/>
            </w:pPr>
            <w:r>
              <w:rPr>
                <w:sz w:val="18"/>
              </w:rPr>
              <w:t xml:space="preserve">same</w:t>
            </w:r>
          </w:p>
        </w:tc>
        <w:tc>
          <w:tcPr>
            <w:tcW w:w="2078" w:type="dxa"/>
            <w:shd w:val="clear" w:color="auto" w:fill="FFFFFF"/>
          </w:tcPr>
          <w:p>
            <w:pPr>
              <w:pStyle w:val="Compact"/>
              <w:spacing w:before="20" w:after="20"/>
              <w:jc w:val="left"/>
            </w:pPr>
            <w:r>
              <w:rPr>
                <w:rStyle w:val="VerbatimChar"/>
                <w:sz w:val="18"/>
              </w:rPr>
              <w:t xml:space="preserve">p1.name</w:t>
            </w:r>
            <w:r>
              <w:rPr>
                <w:sz w:val="18"/>
              </w:rPr>
              <w:t xml:space="preserve">,</w:t>
            </w:r>
            <w:r>
              <w:rPr>
                <w:sz w:val="18"/>
              </w:rPr>
              <w:t xml:space="preserve"> </w:t>
            </w:r>
            <w:r>
              <w:rPr>
                <w:rStyle w:val="VerbatimChar"/>
                <w:sz w:val="18"/>
              </w:rPr>
              <w:t xml:space="preserve">p2.name</w:t>
            </w:r>
            <w:r>
              <w:rPr>
                <w:sz w:val="18"/>
              </w:rPr>
              <w:t xml:space="preserve"> </w:t>
            </w:r>
            <w:r>
              <w:rPr>
                <w:sz w:val="18"/>
              </w:rPr>
              <w:t xml:space="preserve">(</w:t>
            </w:r>
            <w:r>
              <w:rPr>
                <w:rStyle w:val="VerbatimChar"/>
                <w:sz w:val="18"/>
              </w:rPr>
              <w:t xml:space="preserve">scores</w:t>
            </w:r>
            <w:r>
              <w:rPr>
                <w:sz w:val="18"/>
              </w:rPr>
              <w:t xml:space="preserve"> </w:t>
            </w:r>
            <w:r>
              <w:rPr>
                <w:sz w:val="18"/>
              </w:rPr>
              <w:t xml:space="preserve">assumed)</w:t>
            </w:r>
          </w:p>
        </w:tc>
        <w:tc>
          <w:tcPr>
            <w:tcW w:w="2268" w:type="dxa"/>
            <w:shd w:val="clear" w:color="auto" w:fill="FFFFFF"/>
          </w:tcPr>
          <w:p>
            <w:pPr>
              <w:pStyle w:val="Compact"/>
              <w:spacing w:before="20" w:after="20"/>
              <w:jc w:val="left"/>
            </w:pPr>
            <w:r>
              <w:rPr>
                <w:sz w:val="18"/>
              </w:rPr>
              <w:t xml:space="preserve">none (call commented out)</w:t>
            </w:r>
          </w:p>
        </w:tc>
      </w:tr>
      <w:tr>
        <w:trPr>
          <w:cantSplit/>
        </w:trPr>
        <w:tc>
          <w:tcPr>
            <w:tcW w:w="3050" w:type="dxa"/>
            <w:shd w:val="clear" w:color="auto" w:fill="FDF1EA"/>
          </w:tcPr>
          <w:p>
            <w:pPr>
              <w:pStyle w:val="Compact"/>
              <w:spacing w:before="20" w:after="20"/>
              <w:jc w:val="left"/>
            </w:pPr>
            <w:r>
              <w:rPr>
                <w:sz w:val="18"/>
              </w:rPr>
              <w:t xml:space="preserve">POST</w:t>
            </w:r>
            <w:r>
              <w:rPr>
                <w:sz w:val="18"/>
              </w:rPr>
              <w:t xml:space="preserve"> </w:t>
            </w:r>
            <w:r>
              <w:rPr>
                <w:rStyle w:val="VerbatimChar"/>
                <w:sz w:val="18"/>
              </w:rPr>
              <w:t xml:space="preserve">/api/name-analysis/narrative</w:t>
            </w:r>
          </w:p>
        </w:tc>
        <w:tc>
          <w:tcPr>
            <w:tcW w:w="2350" w:type="dxa"/>
            <w:shd w:val="clear" w:color="auto" w:fill="FDF1EA"/>
          </w:tcPr>
          <w:p>
            <w:pPr>
              <w:pStyle w:val="Compact"/>
              <w:spacing w:before="20" w:after="20"/>
              <w:jc w:val="left"/>
            </w:pPr>
            <w:r>
              <w:rPr>
                <w:sz w:val="18"/>
              </w:rPr>
              <w:t xml:space="preserve">same;</w:t>
            </w:r>
            <w:r>
              <w:rPr>
                <w:sz w:val="18"/>
              </w:rPr>
              <w:t xml:space="preserve"> </w:t>
            </w:r>
            <w:r>
              <w:rPr>
                <w:bCs/>
                <w:b/>
                <w:sz w:val="18"/>
              </w:rPr>
              <w:t xml:space="preserve">mock fallback with 200</w:t>
            </w:r>
          </w:p>
        </w:tc>
        <w:tc>
          <w:tcPr>
            <w:tcW w:w="2078" w:type="dxa"/>
            <w:shd w:val="clear" w:color="auto" w:fill="FDF1EA"/>
          </w:tcPr>
          <w:p>
            <w:pPr>
              <w:pStyle w:val="Compact"/>
              <w:spacing w:before="20" w:after="20"/>
              <w:jc w:val="left"/>
            </w:pPr>
            <w:r>
              <w:rPr>
                <w:sz w:val="18"/>
              </w:rPr>
              <w:t xml:space="preserve">name, dob, lifePath, destiny</w:t>
            </w:r>
          </w:p>
        </w:tc>
        <w:tc>
          <w:tcPr>
            <w:tcW w:w="2268" w:type="dxa"/>
            <w:shd w:val="clear" w:color="auto" w:fill="FDF1EA"/>
          </w:tcPr>
          <w:p>
            <w:pPr>
              <w:pStyle w:val="Compact"/>
              <w:spacing w:before="20" w:after="20"/>
              <w:jc w:val="left"/>
            </w:pPr>
            <w:r>
              <w:rPr>
                <w:sz w:val="18"/>
              </w:rPr>
              <w:t xml:space="preserve">B6</w:t>
            </w:r>
          </w:p>
        </w:tc>
      </w:tr>
      <w:tr>
        <w:trPr>
          <w:cantSplit/>
        </w:trPr>
        <w:tc>
          <w:tcPr>
            <w:tcW w:w="3050" w:type="dxa"/>
            <w:shd w:val="clear" w:color="auto" w:fill="FFFFFF"/>
          </w:tcPr>
          <w:p>
            <w:pPr>
              <w:pStyle w:val="Compact"/>
              <w:spacing w:before="20" w:after="20"/>
              <w:jc w:val="left"/>
            </w:pPr>
            <w:r>
              <w:rPr>
                <w:sz w:val="18"/>
              </w:rPr>
              <w:t xml:space="preserve">POST</w:t>
            </w:r>
            <w:r>
              <w:rPr>
                <w:sz w:val="18"/>
              </w:rPr>
              <w:t xml:space="preserve"> </w:t>
            </w:r>
            <w:r>
              <w:rPr>
                <w:rStyle w:val="VerbatimChar"/>
                <w:sz w:val="18"/>
              </w:rPr>
              <w:t xml:space="preserve">/api/inner-voice/{diagnose, guru-chat, analyze-journal, wisdom}</w:t>
            </w:r>
          </w:p>
        </w:tc>
        <w:tc>
          <w:tcPr>
            <w:tcW w:w="2350" w:type="dxa"/>
            <w:shd w:val="clear" w:color="auto" w:fill="FFFFFF"/>
          </w:tcPr>
          <w:p>
            <w:pPr>
              <w:pStyle w:val="Compact"/>
              <w:spacing w:before="20" w:after="20"/>
              <w:jc w:val="left"/>
            </w:pPr>
            <w:r>
              <w:rPr>
                <w:sz w:val="18"/>
              </w:rPr>
              <w:t xml:space="preserve">same</w:t>
            </w:r>
          </w:p>
        </w:tc>
        <w:tc>
          <w:tcPr>
            <w:tcW w:w="2078" w:type="dxa"/>
            <w:shd w:val="clear" w:color="auto" w:fill="FFFFFF"/>
          </w:tcPr>
          <w:p>
            <w:pPr>
              <w:pStyle w:val="Compact"/>
              <w:spacing w:before="20" w:after="20"/>
              <w:jc w:val="left"/>
            </w:pPr>
            <w:r>
              <w:rPr>
                <w:sz w:val="18"/>
              </w:rPr>
              <w:t xml:space="preserve">text / message / entry / situation</w:t>
            </w:r>
          </w:p>
        </w:tc>
        <w:tc>
          <w:tcPr>
            <w:tcW w:w="2268" w:type="dxa"/>
            <w:shd w:val="clear" w:color="auto" w:fill="FFFFFF"/>
          </w:tcPr>
          <w:p>
            <w:pPr>
              <w:pStyle w:val="Compact"/>
              <w:spacing w:before="20" w:after="20"/>
              <w:jc w:val="left"/>
            </w:pPr>
            <w:r>
              <w:rPr>
                <w:sz w:val="18"/>
              </w:rPr>
              <w:t xml:space="preserve">none</w:t>
            </w:r>
          </w:p>
        </w:tc>
      </w:tr>
      <w:tr>
        <w:trPr>
          <w:cantSplit/>
        </w:trPr>
        <w:tc>
          <w:tcPr>
            <w:tcW w:w="3050" w:type="dxa"/>
            <w:shd w:val="clear" w:color="auto" w:fill="FDF1EA"/>
          </w:tcPr>
          <w:p>
            <w:pPr>
              <w:pStyle w:val="Compact"/>
              <w:spacing w:before="20" w:after="20"/>
              <w:jc w:val="left"/>
            </w:pPr>
            <w:r>
              <w:rPr>
                <w:sz w:val="18"/>
              </w:rPr>
              <w:t xml:space="preserve">POST</w:t>
            </w:r>
            <w:r>
              <w:rPr>
                <w:sz w:val="18"/>
              </w:rPr>
              <w:t xml:space="preserve"> </w:t>
            </w:r>
            <w:r>
              <w:rPr>
                <w:rStyle w:val="VerbatimChar"/>
                <w:sz w:val="18"/>
              </w:rPr>
              <w:t xml:space="preserve">/api/inner-voice/tts</w:t>
            </w:r>
          </w:p>
        </w:tc>
        <w:tc>
          <w:tcPr>
            <w:tcW w:w="2350" w:type="dxa"/>
            <w:shd w:val="clear" w:color="auto" w:fill="FDF1EA"/>
          </w:tcPr>
          <w:p>
            <w:pPr>
              <w:pStyle w:val="Compact"/>
              <w:spacing w:before="20" w:after="20"/>
              <w:jc w:val="left"/>
            </w:pPr>
            <w:r>
              <w:rPr>
                <w:sz w:val="18"/>
              </w:rPr>
              <w:t xml:space="preserve">Sarvam</w:t>
            </w:r>
          </w:p>
        </w:tc>
        <w:tc>
          <w:tcPr>
            <w:tcW w:w="2078" w:type="dxa"/>
            <w:shd w:val="clear" w:color="auto" w:fill="FDF1EA"/>
          </w:tcPr>
          <w:p>
            <w:pPr>
              <w:pStyle w:val="Compact"/>
              <w:spacing w:before="20" w:after="20"/>
              <w:jc w:val="left"/>
            </w:pPr>
            <w:r>
              <w:rPr>
                <w:sz w:val="18"/>
              </w:rPr>
              <w:t xml:space="preserve">text</w:t>
            </w:r>
          </w:p>
        </w:tc>
        <w:tc>
          <w:tcPr>
            <w:tcW w:w="2268" w:type="dxa"/>
            <w:shd w:val="clear" w:color="auto" w:fill="FDF1EA"/>
          </w:tcPr>
          <w:p>
            <w:pPr>
              <w:pStyle w:val="Compact"/>
              <w:spacing w:before="20" w:after="20"/>
              <w:jc w:val="left"/>
            </w:pPr>
            <w:r>
              <w:rPr>
                <w:sz w:val="18"/>
              </w:rPr>
              <w:t xml:space="preserve">none</w:t>
            </w:r>
          </w:p>
        </w:tc>
      </w:tr>
      <w:tr>
        <w:trPr>
          <w:cantSplit/>
        </w:trPr>
        <w:tc>
          <w:tcPr>
            <w:tcW w:w="3050" w:type="dxa"/>
            <w:shd w:val="clear" w:color="auto" w:fill="FFFFFF"/>
          </w:tcPr>
          <w:p>
            <w:pPr>
              <w:pStyle w:val="Compact"/>
              <w:spacing w:before="20" w:after="20"/>
              <w:jc w:val="left"/>
            </w:pPr>
            <w:r>
              <w:rPr>
                <w:sz w:val="18"/>
              </w:rPr>
              <w:t xml:space="preserve">POST</w:t>
            </w:r>
            <w:r>
              <w:rPr>
                <w:sz w:val="18"/>
              </w:rPr>
              <w:t xml:space="preserve"> </w:t>
            </w:r>
            <w:r>
              <w:rPr>
                <w:rStyle w:val="VerbatimChar"/>
                <w:sz w:val="18"/>
              </w:rPr>
              <w:t xml:space="preserve">/api/tts</w:t>
            </w:r>
          </w:p>
        </w:tc>
        <w:tc>
          <w:tcPr>
            <w:tcW w:w="2350" w:type="dxa"/>
            <w:shd w:val="clear" w:color="auto" w:fill="FFFFFF"/>
          </w:tcPr>
          <w:p>
            <w:pPr>
              <w:pStyle w:val="Compact"/>
              <w:spacing w:before="20" w:after="20"/>
              <w:jc w:val="left"/>
            </w:pPr>
            <w:r>
              <w:rPr>
                <w:sz w:val="18"/>
              </w:rPr>
              <w:t xml:space="preserve">Sarvam</w:t>
            </w:r>
            <w:r>
              <w:rPr>
                <w:sz w:val="18"/>
              </w:rPr>
              <w:t xml:space="preserve"> </w:t>
            </w:r>
            <w:r>
              <w:rPr>
                <w:rStyle w:val="VerbatimChar"/>
                <w:sz w:val="18"/>
              </w:rPr>
              <w:t xml:space="preserve">bulbul:v3</w:t>
            </w:r>
            <w:r>
              <w:rPr>
                <w:sz w:val="18"/>
              </w:rPr>
              <w:t xml:space="preserve">,</w:t>
            </w:r>
            <w:r>
              <w:rPr>
                <w:sz w:val="18"/>
              </w:rPr>
              <w:t xml:space="preserve"> </w:t>
            </w:r>
            <w:r>
              <w:rPr>
                <w:rStyle w:val="VerbatimChar"/>
                <w:sz w:val="18"/>
              </w:rPr>
              <w:t xml:space="preserve">manan</w:t>
            </w:r>
            <w:r>
              <w:rPr>
                <w:sz w:val="18"/>
              </w:rPr>
              <w:t xml:space="preserve">, ≤ 500 chars</w:t>
            </w:r>
          </w:p>
        </w:tc>
        <w:tc>
          <w:tcPr>
            <w:tcW w:w="2078" w:type="dxa"/>
            <w:shd w:val="clear" w:color="auto" w:fill="FFFFFF"/>
          </w:tcPr>
          <w:p>
            <w:pPr>
              <w:pStyle w:val="Compact"/>
              <w:spacing w:before="20" w:after="20"/>
              <w:jc w:val="left"/>
            </w:pPr>
            <w:r>
              <w:rPr>
                <w:sz w:val="18"/>
              </w:rPr>
              <w:t xml:space="preserve">text</w:t>
            </w:r>
          </w:p>
        </w:tc>
        <w:tc>
          <w:tcPr>
            <w:tcW w:w="2268" w:type="dxa"/>
            <w:shd w:val="clear" w:color="auto" w:fill="FFFFFF"/>
          </w:tcPr>
          <w:p>
            <w:pPr>
              <w:pStyle w:val="Compact"/>
              <w:spacing w:before="20" w:after="20"/>
              <w:jc w:val="left"/>
            </w:pPr>
            <w:r>
              <w:rPr>
                <w:rStyle w:val="VerbatimChar"/>
                <w:sz w:val="18"/>
              </w:rPr>
              <w:t xml:space="preserve">VoiceConsultation</w:t>
            </w:r>
            <w:r>
              <w:rPr>
                <w:sz w:val="18"/>
              </w:rPr>
              <w:t xml:space="preserve">,</w:t>
            </w:r>
            <w:r>
              <w:rPr>
                <w:sz w:val="18"/>
              </w:rPr>
              <w:t xml:space="preserve"> </w:t>
            </w:r>
            <w:r>
              <w:rPr>
                <w:rStyle w:val="VerbatimChar"/>
                <w:sz w:val="18"/>
              </w:rPr>
              <w:t xml:space="preserve">InnerVoiceChat</w:t>
            </w:r>
          </w:p>
        </w:tc>
      </w:tr>
      <w:tr>
        <w:trPr>
          <w:cantSplit/>
        </w:trPr>
        <w:tc>
          <w:tcPr>
            <w:tcW w:w="3050" w:type="dxa"/>
            <w:shd w:val="clear" w:color="auto" w:fill="FDF1EA"/>
          </w:tcPr>
          <w:p>
            <w:pPr>
              <w:pStyle w:val="Compact"/>
              <w:spacing w:before="20" w:after="20"/>
              <w:jc w:val="left"/>
            </w:pPr>
            <w:r>
              <w:rPr>
                <w:sz w:val="18"/>
              </w:rPr>
              <w:t xml:space="preserve">POST</w:t>
            </w:r>
            <w:r>
              <w:rPr>
                <w:sz w:val="18"/>
              </w:rPr>
              <w:t xml:space="preserve"> </w:t>
            </w:r>
            <w:r>
              <w:rPr>
                <w:rStyle w:val="VerbatimChar"/>
                <w:sz w:val="18"/>
              </w:rPr>
              <w:t xml:space="preserve">/api/tarot/reading</w:t>
            </w:r>
          </w:p>
        </w:tc>
        <w:tc>
          <w:tcPr>
            <w:tcW w:w="2350" w:type="dxa"/>
            <w:shd w:val="clear" w:color="auto" w:fill="FDF1EA"/>
          </w:tcPr>
          <w:p>
            <w:pPr>
              <w:pStyle w:val="Compact"/>
              <w:spacing w:before="20" w:after="20"/>
              <w:jc w:val="left"/>
            </w:pPr>
            <w:r>
              <w:rPr>
                <w:rStyle w:val="VerbatimChar"/>
                <w:sz w:val="18"/>
              </w:rPr>
              <w:t xml:space="preserve">google/gemma-3-27b-it</w:t>
            </w:r>
          </w:p>
        </w:tc>
        <w:tc>
          <w:tcPr>
            <w:tcW w:w="2078" w:type="dxa"/>
            <w:shd w:val="clear" w:color="auto" w:fill="FDF1EA"/>
          </w:tcPr>
          <w:p>
            <w:pPr>
              <w:pStyle w:val="Compact"/>
              <w:spacing w:before="20" w:after="20"/>
              <w:jc w:val="left"/>
            </w:pPr>
            <w:r>
              <w:rPr>
                <w:rStyle w:val="VerbatimChar"/>
                <w:sz w:val="18"/>
              </w:rPr>
              <w:t xml:space="preserve">mode</w:t>
            </w:r>
            <w:r>
              <w:rPr>
                <w:sz w:val="18"/>
              </w:rPr>
              <w:t xml:space="preserve">,</w:t>
            </w:r>
            <w:r>
              <w:rPr>
                <w:sz w:val="18"/>
              </w:rPr>
              <w:t xml:space="preserve"> </w:t>
            </w:r>
            <w:r>
              <w:rPr>
                <w:rStyle w:val="VerbatimChar"/>
                <w:sz w:val="18"/>
              </w:rPr>
              <w:t xml:space="preserve">cards[]</w:t>
            </w:r>
          </w:p>
        </w:tc>
        <w:tc>
          <w:tcPr>
            <w:tcW w:w="2268" w:type="dxa"/>
            <w:shd w:val="clear" w:color="auto" w:fill="FDF1EA"/>
          </w:tcPr>
          <w:p>
            <w:pPr>
              <w:pStyle w:val="Compact"/>
              <w:spacing w:before="20" w:after="20"/>
              <w:jc w:val="left"/>
            </w:pPr>
            <w:r>
              <w:rPr>
                <w:sz w:val="18"/>
              </w:rPr>
              <w:t xml:space="preserve">B7</w:t>
            </w:r>
          </w:p>
        </w:tc>
      </w:tr>
      <w:tr>
        <w:trPr>
          <w:cantSplit/>
        </w:trPr>
        <w:tc>
          <w:tcPr>
            <w:tcW w:w="3050" w:type="dxa"/>
            <w:shd w:val="clear" w:color="auto" w:fill="FFFFFF"/>
          </w:tcPr>
          <w:p>
            <w:pPr>
              <w:pStyle w:val="Compact"/>
              <w:spacing w:before="20" w:after="20"/>
              <w:jc w:val="left"/>
            </w:pPr>
            <w:r>
              <w:rPr>
                <w:sz w:val="18"/>
              </w:rPr>
              <w:t xml:space="preserve">POST</w:t>
            </w:r>
            <w:r>
              <w:rPr>
                <w:sz w:val="18"/>
              </w:rPr>
              <w:t xml:space="preserve"> </w:t>
            </w:r>
            <w:r>
              <w:rPr>
                <w:rStyle w:val="VerbatimChar"/>
                <w:sz w:val="18"/>
              </w:rPr>
              <w:t xml:space="preserve">/api/palm-reading</w:t>
            </w:r>
          </w:p>
        </w:tc>
        <w:tc>
          <w:tcPr>
            <w:tcW w:w="2350" w:type="dxa"/>
            <w:shd w:val="clear" w:color="auto" w:fill="FFFFFF"/>
          </w:tcPr>
          <w:p>
            <w:pPr>
              <w:pStyle w:val="Compact"/>
              <w:spacing w:before="20" w:after="20"/>
              <w:jc w:val="left"/>
            </w:pPr>
            <w:r>
              <w:rPr>
                <w:rStyle w:val="VerbatimChar"/>
                <w:sz w:val="18"/>
              </w:rPr>
              <w:t xml:space="preserve">anthropic/claude-3.5-sonnet</w:t>
            </w:r>
            <w:r>
              <w:rPr>
                <w:sz w:val="18"/>
              </w:rPr>
              <w:t xml:space="preserve"> </w:t>
            </w:r>
            <w:r>
              <w:rPr>
                <w:sz w:val="18"/>
              </w:rPr>
              <w:t xml:space="preserve">(vision)</w:t>
            </w:r>
          </w:p>
        </w:tc>
        <w:tc>
          <w:tcPr>
            <w:tcW w:w="2078" w:type="dxa"/>
            <w:shd w:val="clear" w:color="auto" w:fill="FFFFFF"/>
          </w:tcPr>
          <w:p>
            <w:pPr>
              <w:pStyle w:val="Compact"/>
              <w:spacing w:before="20" w:after="20"/>
              <w:jc w:val="left"/>
            </w:pPr>
            <w:r>
              <w:rPr>
                <w:rStyle w:val="VerbatimChar"/>
                <w:sz w:val="18"/>
              </w:rPr>
              <w:t xml:space="preserve">imageBase64</w:t>
            </w:r>
            <w:r>
              <w:rPr>
                <w:sz w:val="18"/>
              </w:rPr>
              <w:t xml:space="preserve">,</w:t>
            </w:r>
            <w:r>
              <w:rPr>
                <w:sz w:val="18"/>
              </w:rPr>
              <w:t xml:space="preserve"> </w:t>
            </w:r>
            <w:r>
              <w:rPr>
                <w:rStyle w:val="VerbatimChar"/>
                <w:sz w:val="18"/>
              </w:rPr>
              <w:t xml:space="preserve">imageType</w:t>
            </w:r>
          </w:p>
        </w:tc>
        <w:tc>
          <w:tcPr>
            <w:tcW w:w="2268" w:type="dxa"/>
            <w:shd w:val="clear" w:color="auto" w:fill="FFFFFF"/>
          </w:tcPr>
          <w:p>
            <w:pPr>
              <w:pStyle w:val="Compact"/>
              <w:spacing w:before="20" w:after="20"/>
              <w:jc w:val="left"/>
            </w:pPr>
            <w:r>
              <w:rPr>
                <w:bCs/>
                <w:b/>
                <w:sz w:val="18"/>
              </w:rPr>
              <w:t xml:space="preserve">none</w:t>
            </w:r>
          </w:p>
        </w:tc>
      </w:tr>
    </w:tbl>
    <w:bookmarkEnd w:id="184"/>
    <w:bookmarkStart w:id="185" w:name="live-darshan--apidarshan-all-public"/>
    <w:p>
      <w:pPr>
        <w:pStyle w:val="Heading3"/>
      </w:pPr>
      <w:r>
        <w:t xml:space="preserve">Live Darshan —</w:t>
      </w:r>
      <w:r>
        <w:t xml:space="preserve"> </w:t>
      </w:r>
      <w:r>
        <w:rPr>
          <w:rStyle w:val="VerbatimChar"/>
        </w:rPr>
        <w:t xml:space="preserve">/api/darshan</w:t>
      </w:r>
      <w:r>
        <w:t xml:space="preserve"> </w:t>
      </w:r>
      <w:r>
        <w:t xml:space="preserve">(all public)</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3119"/>
        <w:gridCol w:w="6629"/>
      </w:tblGrid>
      <w:tr>
        <w:trPr>
          <w:tblHeader w:val="true"/>
          <w:cantSplit/>
          <w:tblHeader/>
        </w:trPr>
        <w:tc>
          <w:tcPr>
            <w:tcW w:w="3119" w:type="dxa"/>
            <w:shd w:val="clear" w:color="auto" w:fill="E8935F"/>
          </w:tcPr>
          <w:p>
            <w:pPr>
              <w:pStyle w:val="Compact"/>
              <w:spacing w:before="20" w:after="20"/>
              <w:jc w:val="left"/>
            </w:pPr>
            <w:r>
              <w:rPr>
                <w:b/>
                <w:color w:val="FFFFFF"/>
                <w:sz w:val="18"/>
              </w:rPr>
              <w:t xml:space="preserve">Method + path</w:t>
            </w:r>
          </w:p>
        </w:tc>
        <w:tc>
          <w:tcPr>
            <w:tcW w:w="6629" w:type="dxa"/>
            <w:shd w:val="clear" w:color="auto" w:fill="E8935F"/>
          </w:tcPr>
          <w:p>
            <w:pPr>
              <w:pStyle w:val="Compact"/>
              <w:spacing w:before="20" w:after="20"/>
              <w:jc w:val="left"/>
            </w:pPr>
            <w:r>
              <w:rPr>
                <w:b/>
                <w:color w:val="FFFFFF"/>
                <w:sz w:val="18"/>
              </w:rPr>
              <w:t xml:space="preserve">Behaviour</w:t>
            </w:r>
          </w:p>
        </w:tc>
      </w:tr>
      <w:tr>
        <w:trPr>
          <w:cantSplit/>
        </w:trPr>
        <w:tc>
          <w:tcPr>
            <w:tcW w:w="3119" w:type="dxa"/>
            <w:shd w:val="clear" w:color="auto" w:fill="FFFFFF"/>
          </w:tcPr>
          <w:p>
            <w:pPr>
              <w:pStyle w:val="Compact"/>
              <w:spacing w:before="20" w:after="20"/>
              <w:jc w:val="left"/>
            </w:pPr>
            <w:r>
              <w:rPr>
                <w:sz w:val="18"/>
              </w:rPr>
              <w:t xml:space="preserve">GET</w:t>
            </w:r>
            <w:r>
              <w:rPr>
                <w:sz w:val="18"/>
              </w:rPr>
              <w:t xml:space="preserve"> </w:t>
            </w:r>
            <w:r>
              <w:rPr>
                <w:rStyle w:val="VerbatimChar"/>
                <w:sz w:val="18"/>
              </w:rPr>
              <w:t xml:space="preserve">/temples</w:t>
            </w:r>
            <w:r>
              <w:rPr>
                <w:sz w:val="18"/>
              </w:rPr>
              <w:t xml:space="preserve">,</w:t>
            </w:r>
            <w:r>
              <w:rPr>
                <w:sz w:val="18"/>
              </w:rPr>
              <w:t xml:space="preserve"> </w:t>
            </w:r>
            <w:r>
              <w:rPr>
                <w:rStyle w:val="VerbatimChar"/>
                <w:sz w:val="18"/>
              </w:rPr>
              <w:t xml:space="preserve">/temples/:slug</w:t>
            </w:r>
          </w:p>
        </w:tc>
        <w:tc>
          <w:tcPr>
            <w:tcW w:w="6629" w:type="dxa"/>
            <w:shd w:val="clear" w:color="auto" w:fill="FFFFFF"/>
          </w:tcPr>
          <w:p>
            <w:pPr>
              <w:pStyle w:val="Compact"/>
              <w:spacing w:before="20" w:after="20"/>
              <w:jc w:val="left"/>
            </w:pPr>
            <w:r>
              <w:rPr>
                <w:sz w:val="18"/>
              </w:rPr>
              <w:t xml:space="preserve">DTO</w:t>
            </w:r>
            <w:r>
              <w:rPr>
                <w:sz w:val="18"/>
              </w:rPr>
              <w:t xml:space="preserve"> </w:t>
            </w:r>
            <w:r>
              <w:rPr>
                <w:rStyle w:val="VerbatimChar"/>
                <w:sz w:val="18"/>
              </w:rPr>
              <w:t xml:space="preserve">{name, slug, youtubeChannelId, currentLiveVideoId, isLive, lastCheckedAt}</w:t>
            </w:r>
            <w:r>
              <w:rPr>
                <w:sz w:val="18"/>
              </w:rPr>
              <w:t xml:space="preserve">; envelope</w:t>
            </w:r>
            <w:r>
              <w:rPr>
                <w:sz w:val="18"/>
              </w:rPr>
              <w:t xml:space="preserve"> </w:t>
            </w:r>
            <w:r>
              <w:rPr>
                <w:rStyle w:val="VerbatimChar"/>
                <w:sz w:val="18"/>
              </w:rPr>
              <w:t xml:space="preserve">{success, data}</w:t>
            </w:r>
          </w:p>
        </w:tc>
      </w:tr>
      <w:tr>
        <w:trPr>
          <w:cantSplit/>
        </w:trPr>
        <w:tc>
          <w:tcPr>
            <w:tcW w:w="3119" w:type="dxa"/>
            <w:shd w:val="clear" w:color="auto" w:fill="FDF1EA"/>
          </w:tcPr>
          <w:p>
            <w:pPr>
              <w:pStyle w:val="Compact"/>
              <w:spacing w:before="20" w:after="20"/>
              <w:jc w:val="left"/>
            </w:pPr>
            <w:r>
              <w:rPr>
                <w:sz w:val="18"/>
              </w:rPr>
              <w:t xml:space="preserve">GET</w:t>
            </w:r>
            <w:r>
              <w:rPr>
                <w:sz w:val="18"/>
              </w:rPr>
              <w:t xml:space="preserve"> </w:t>
            </w:r>
            <w:r>
              <w:rPr>
                <w:rStyle w:val="VerbatimChar"/>
                <w:sz w:val="18"/>
              </w:rPr>
              <w:t xml:space="preserve">/events</w:t>
            </w:r>
          </w:p>
        </w:tc>
        <w:tc>
          <w:tcPr>
            <w:tcW w:w="6629" w:type="dxa"/>
            <w:shd w:val="clear" w:color="auto" w:fill="FDF1EA"/>
          </w:tcPr>
          <w:p>
            <w:pPr>
              <w:pStyle w:val="Compact"/>
              <w:spacing w:before="20" w:after="20"/>
              <w:jc w:val="left"/>
            </w:pPr>
            <w:r>
              <w:rPr>
                <w:sz w:val="18"/>
              </w:rPr>
              <w:t xml:space="preserve">SSE stream of DTO updates; 30 s heartbeat</w:t>
            </w:r>
          </w:p>
        </w:tc>
      </w:tr>
      <w:tr>
        <w:trPr>
          <w:cantSplit/>
        </w:trPr>
        <w:tc>
          <w:tcPr>
            <w:tcW w:w="3119" w:type="dxa"/>
            <w:shd w:val="clear" w:color="auto" w:fill="FFFFFF"/>
          </w:tcPr>
          <w:p>
            <w:pPr>
              <w:pStyle w:val="Compact"/>
              <w:spacing w:before="20" w:after="20"/>
              <w:jc w:val="left"/>
            </w:pPr>
            <w:r>
              <w:rPr>
                <w:sz w:val="18"/>
              </w:rPr>
              <w:t xml:space="preserve">GET</w:t>
            </w:r>
            <w:r>
              <w:rPr>
                <w:sz w:val="18"/>
              </w:rPr>
              <w:t xml:space="preserve"> </w:t>
            </w:r>
            <w:r>
              <w:rPr>
                <w:rStyle w:val="VerbatimChar"/>
                <w:sz w:val="18"/>
              </w:rPr>
              <w:t xml:space="preserve">/websub/callback</w:t>
            </w:r>
          </w:p>
        </w:tc>
        <w:tc>
          <w:tcPr>
            <w:tcW w:w="6629" w:type="dxa"/>
            <w:shd w:val="clear" w:color="auto" w:fill="FFFFFF"/>
          </w:tcPr>
          <w:p>
            <w:pPr>
              <w:pStyle w:val="Compact"/>
              <w:spacing w:before="20" w:after="20"/>
              <w:jc w:val="left"/>
            </w:pPr>
            <w:r>
              <w:rPr>
                <w:sz w:val="18"/>
              </w:rPr>
              <w:t xml:space="preserve">echoes</w:t>
            </w:r>
            <w:r>
              <w:rPr>
                <w:sz w:val="18"/>
              </w:rPr>
              <w:t xml:space="preserve"> </w:t>
            </w:r>
            <w:r>
              <w:rPr>
                <w:rStyle w:val="VerbatimChar"/>
                <w:sz w:val="18"/>
              </w:rPr>
              <w:t xml:space="preserve">hub.challenge</w:t>
            </w:r>
            <w:r>
              <w:rPr>
                <w:sz w:val="18"/>
              </w:rPr>
              <w:t xml:space="preserve"> </w:t>
            </w:r>
            <w:r>
              <w:rPr>
                <w:sz w:val="18"/>
              </w:rPr>
              <w:t xml:space="preserve">(400 if missing)</w:t>
            </w:r>
          </w:p>
        </w:tc>
      </w:tr>
      <w:tr>
        <w:trPr>
          <w:cantSplit/>
        </w:trPr>
        <w:tc>
          <w:tcPr>
            <w:tcW w:w="3119" w:type="dxa"/>
            <w:shd w:val="clear" w:color="auto" w:fill="FDF1EA"/>
          </w:tcPr>
          <w:p>
            <w:pPr>
              <w:pStyle w:val="Compact"/>
              <w:spacing w:before="20" w:after="20"/>
              <w:jc w:val="left"/>
            </w:pPr>
            <w:r>
              <w:rPr>
                <w:sz w:val="18"/>
              </w:rPr>
              <w:t xml:space="preserve">POST</w:t>
            </w:r>
            <w:r>
              <w:rPr>
                <w:sz w:val="18"/>
              </w:rPr>
              <w:t xml:space="preserve"> </w:t>
            </w:r>
            <w:r>
              <w:rPr>
                <w:rStyle w:val="VerbatimChar"/>
                <w:sz w:val="18"/>
              </w:rPr>
              <w:t xml:space="preserve">/websub/callback</w:t>
            </w:r>
          </w:p>
        </w:tc>
        <w:tc>
          <w:tcPr>
            <w:tcW w:w="6629" w:type="dxa"/>
            <w:shd w:val="clear" w:color="auto" w:fill="FDF1EA"/>
          </w:tcPr>
          <w:p>
            <w:pPr>
              <w:pStyle w:val="Compact"/>
              <w:spacing w:before="20" w:after="20"/>
              <w:jc w:val="left"/>
            </w:pPr>
            <w:r>
              <w:rPr>
                <w:rStyle w:val="VerbatimChar"/>
                <w:sz w:val="18"/>
              </w:rPr>
              <w:t xml:space="preserve">express.text</w:t>
            </w:r>
            <w:r>
              <w:rPr>
                <w:sz w:val="18"/>
              </w:rPr>
              <w:t xml:space="preserve"> </w:t>
            </w:r>
            <w:r>
              <w:rPr>
                <w:sz w:val="18"/>
              </w:rPr>
              <w:t xml:space="preserve">for atom/xml; 204 immediately; async processing</w:t>
            </w:r>
          </w:p>
        </w:tc>
      </w:tr>
    </w:tbl>
    <w:p>
      <w:pPr>
        <w:pStyle w:val="BodyText"/>
      </w:pPr>
      <w:r>
        <w:t xml:space="preserve">Background:</w:t>
      </w:r>
      <w:r>
        <w:t xml:space="preserve"> </w:t>
      </w:r>
      <w:r>
        <w:rPr>
          <w:rStyle w:val="VerbatimChar"/>
        </w:rPr>
        <w:t xml:space="preserve">startDarshanRefreshLoop()</w:t>
      </w:r>
      <w:r>
        <w:t xml:space="preserve"> </w:t>
      </w:r>
      <w:r>
        <w:t xml:space="preserve">(WebSub subscribe/renew, stale-live poll).</w:t>
      </w:r>
    </w:p>
    <w:bookmarkEnd w:id="185"/>
    <w:bookmarkEnd w:id="186"/>
    <w:bookmarkStart w:id="187" w:name="Xcae6f432effeadff2e305b159ca5294fbbb23e1"/>
    <w:p>
      <w:pPr>
        <w:pStyle w:val="Heading2"/>
      </w:pPr>
      <w:r>
        <w:t xml:space="preserve">9.3 Unreachable and unused code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3424"/>
        <w:gridCol w:w="3716"/>
        <w:gridCol w:w="2607"/>
      </w:tblGrid>
      <w:tr>
        <w:trPr>
          <w:tblHeader w:val="true"/>
          <w:cantSplit/>
          <w:tblHeader/>
        </w:trPr>
        <w:tc>
          <w:tcPr>
            <w:tcW w:w="3424" w:type="dxa"/>
            <w:shd w:val="clear" w:color="auto" w:fill="E8935F"/>
          </w:tcPr>
          <w:p>
            <w:pPr>
              <w:pStyle w:val="Compact"/>
              <w:spacing w:before="20" w:after="20"/>
              <w:jc w:val="left"/>
            </w:pPr>
            <w:r>
              <w:rPr>
                <w:b/>
                <w:color w:val="FFFFFF"/>
                <w:sz w:val="18"/>
              </w:rPr>
              <w:t xml:space="preserve">Code</w:t>
            </w:r>
          </w:p>
        </w:tc>
        <w:tc>
          <w:tcPr>
            <w:tcW w:w="3716" w:type="dxa"/>
            <w:shd w:val="clear" w:color="auto" w:fill="E8935F"/>
          </w:tcPr>
          <w:p>
            <w:pPr>
              <w:pStyle w:val="Compact"/>
              <w:spacing w:before="20" w:after="20"/>
              <w:jc w:val="left"/>
            </w:pPr>
            <w:r>
              <w:rPr>
                <w:b/>
                <w:color w:val="FFFFFF"/>
                <w:sz w:val="18"/>
              </w:rPr>
              <w:t xml:space="preserve">Why</w:t>
            </w:r>
          </w:p>
        </w:tc>
        <w:tc>
          <w:tcPr>
            <w:tcW w:w="2607" w:type="dxa"/>
            <w:shd w:val="clear" w:color="auto" w:fill="E8935F"/>
          </w:tcPr>
          <w:p>
            <w:pPr>
              <w:pStyle w:val="Compact"/>
              <w:spacing w:before="20" w:after="20"/>
              <w:jc w:val="left"/>
            </w:pPr>
            <w:r>
              <w:rPr>
                <w:b/>
                <w:color w:val="FFFFFF"/>
                <w:sz w:val="18"/>
              </w:rPr>
              <w:t xml:space="preserve">Notes</w:t>
            </w:r>
          </w:p>
        </w:tc>
      </w:tr>
      <w:tr>
        <w:trPr>
          <w:cantSplit/>
        </w:trPr>
        <w:tc>
          <w:tcPr>
            <w:tcW w:w="3424" w:type="dxa"/>
            <w:shd w:val="clear" w:color="auto" w:fill="FFFFFF"/>
          </w:tcPr>
          <w:p>
            <w:pPr>
              <w:pStyle w:val="Compact"/>
              <w:spacing w:before="20" w:after="20"/>
              <w:jc w:val="left"/>
            </w:pPr>
            <w:r>
              <w:rPr>
                <w:rStyle w:val="VerbatimChar"/>
                <w:sz w:val="18"/>
              </w:rPr>
              <w:t xml:space="preserve">routes/horoscopeRoutes.ts</w:t>
            </w:r>
            <w:r>
              <w:rPr>
                <w:sz w:val="18"/>
              </w:rPr>
              <w:t xml:space="preserve"> </w:t>
            </w:r>
            <w:r>
              <w:rPr>
                <w:sz w:val="18"/>
              </w:rPr>
              <w:t xml:space="preserve">(</w:t>
            </w:r>
            <w:r>
              <w:rPr>
                <w:rStyle w:val="VerbatimChar"/>
                <w:sz w:val="18"/>
              </w:rPr>
              <w:t xml:space="preserve">/daily</w:t>
            </w:r>
            <w:r>
              <w:rPr>
                <w:sz w:val="18"/>
              </w:rPr>
              <w:t xml:space="preserve">,</w:t>
            </w:r>
            <w:r>
              <w:rPr>
                <w:sz w:val="18"/>
              </w:rPr>
              <w:t xml:space="preserve"> </w:t>
            </w:r>
            <w:r>
              <w:rPr>
                <w:rStyle w:val="VerbatimChar"/>
                <w:sz w:val="18"/>
              </w:rPr>
              <w:t xml:space="preserve">/by-sign/:sign</w:t>
            </w:r>
            <w:r>
              <w:rPr>
                <w:sz w:val="18"/>
              </w:rPr>
              <w:t xml:space="preserve">,</w:t>
            </w:r>
            <w:r>
              <w:rPr>
                <w:sz w:val="18"/>
              </w:rPr>
              <w:t xml:space="preserve"> </w:t>
            </w:r>
            <w:r>
              <w:rPr>
                <w:rStyle w:val="VerbatimChar"/>
                <w:sz w:val="18"/>
              </w:rPr>
              <w:t xml:space="preserve">/create</w:t>
            </w:r>
            <w:r>
              <w:rPr>
                <w:sz w:val="18"/>
              </w:rPr>
              <w:t xml:space="preserve">) +</w:t>
            </w:r>
            <w:r>
              <w:rPr>
                <w:sz w:val="18"/>
              </w:rPr>
              <w:t xml:space="preserve"> </w:t>
            </w:r>
            <w:r>
              <w:rPr>
                <w:rStyle w:val="VerbatimChar"/>
                <w:sz w:val="18"/>
              </w:rPr>
              <w:t xml:space="preserve">controllers/horoscopeController.ts</w:t>
            </w:r>
          </w:p>
        </w:tc>
        <w:tc>
          <w:tcPr>
            <w:tcW w:w="3716" w:type="dxa"/>
            <w:shd w:val="clear" w:color="auto" w:fill="FFFFFF"/>
          </w:tcPr>
          <w:p>
            <w:pPr>
              <w:pStyle w:val="Compact"/>
              <w:spacing w:before="20" w:after="20"/>
              <w:jc w:val="left"/>
            </w:pPr>
            <w:r>
              <w:rPr>
                <w:sz w:val="18"/>
              </w:rPr>
              <w:t xml:space="preserve">never imported by</w:t>
            </w:r>
            <w:r>
              <w:rPr>
                <w:sz w:val="18"/>
              </w:rPr>
              <w:t xml:space="preserve"> </w:t>
            </w:r>
            <w:r>
              <w:rPr>
                <w:rStyle w:val="VerbatimChar"/>
                <w:sz w:val="18"/>
              </w:rPr>
              <w:t xml:space="preserve">index.ts</w:t>
            </w:r>
          </w:p>
        </w:tc>
        <w:tc>
          <w:tcPr>
            <w:tcW w:w="2607" w:type="dxa"/>
            <w:shd w:val="clear" w:color="auto" w:fill="FFFFFF"/>
          </w:tcPr>
          <w:p>
            <w:pPr>
              <w:pStyle w:val="Compact"/>
              <w:spacing w:before="20" w:after="20"/>
              <w:jc w:val="left"/>
            </w:pPr>
            <w:r>
              <w:rPr>
                <w:rStyle w:val="VerbatimChar"/>
                <w:sz w:val="18"/>
              </w:rPr>
              <w:t xml:space="preserve">/create</w:t>
            </w:r>
            <w:r>
              <w:rPr>
                <w:sz w:val="18"/>
              </w:rPr>
              <w:t xml:space="preserve"> </w:t>
            </w:r>
            <w:r>
              <w:rPr>
                <w:sz w:val="18"/>
              </w:rPr>
              <w:t xml:space="preserve">→ 501; uses legacy auth</w:t>
            </w:r>
          </w:p>
        </w:tc>
      </w:tr>
      <w:tr>
        <w:trPr>
          <w:cantSplit/>
        </w:trPr>
        <w:tc>
          <w:tcPr>
            <w:tcW w:w="3424" w:type="dxa"/>
            <w:shd w:val="clear" w:color="auto" w:fill="FDF1EA"/>
          </w:tcPr>
          <w:p>
            <w:pPr>
              <w:pStyle w:val="Compact"/>
              <w:spacing w:before="20" w:after="20"/>
              <w:jc w:val="left"/>
            </w:pPr>
            <w:r>
              <w:rPr>
                <w:rStyle w:val="VerbatimChar"/>
                <w:sz w:val="18"/>
              </w:rPr>
              <w:t xml:space="preserve">services/astroApiService.ts</w:t>
            </w:r>
          </w:p>
        </w:tc>
        <w:tc>
          <w:tcPr>
            <w:tcW w:w="3716" w:type="dxa"/>
            <w:shd w:val="clear" w:color="auto" w:fill="FDF1EA"/>
          </w:tcPr>
          <w:p>
            <w:pPr>
              <w:pStyle w:val="Compact"/>
              <w:spacing w:before="20" w:after="20"/>
              <w:jc w:val="left"/>
            </w:pPr>
            <w:r>
              <w:rPr>
                <w:sz w:val="18"/>
              </w:rPr>
              <w:t xml:space="preserve">only used by the above</w:t>
            </w:r>
          </w:p>
        </w:tc>
        <w:tc>
          <w:tcPr>
            <w:tcW w:w="2607" w:type="dxa"/>
            <w:shd w:val="clear" w:color="auto" w:fill="FDF1EA"/>
          </w:tcPr>
          <w:p>
            <w:pPr>
              <w:pStyle w:val="Compact"/>
              <w:spacing w:before="20" w:after="20"/>
              <w:jc w:val="left"/>
            </w:pPr>
            <w:r>
              <w:rPr>
                <w:sz w:val="18"/>
              </w:rPr>
              <w:t xml:space="preserve">external</w:t>
            </w:r>
            <w:r>
              <w:rPr>
                <w:sz w:val="18"/>
              </w:rPr>
              <w:t xml:space="preserve"> </w:t>
            </w:r>
            <w:r>
              <w:rPr>
                <w:rStyle w:val="VerbatimChar"/>
                <w:sz w:val="18"/>
              </w:rPr>
              <w:t xml:space="preserve">ASTRO_API_BASE_URL</w:t>
            </w:r>
          </w:p>
        </w:tc>
      </w:tr>
      <w:tr>
        <w:trPr>
          <w:cantSplit/>
        </w:trPr>
        <w:tc>
          <w:tcPr>
            <w:tcW w:w="3424" w:type="dxa"/>
            <w:shd w:val="clear" w:color="auto" w:fill="FFFFFF"/>
          </w:tcPr>
          <w:p>
            <w:pPr>
              <w:pStyle w:val="Compact"/>
              <w:spacing w:before="20" w:after="20"/>
              <w:jc w:val="left"/>
            </w:pPr>
            <w:r>
              <w:rPr>
                <w:rStyle w:val="VerbatimChar"/>
                <w:sz w:val="18"/>
              </w:rPr>
              <w:t xml:space="preserve">middleware/auth.ts</w:t>
            </w:r>
            <w:r>
              <w:rPr>
                <w:sz w:val="18"/>
              </w:rPr>
              <w:t xml:space="preserve">,</w:t>
            </w:r>
            <w:r>
              <w:rPr>
                <w:sz w:val="18"/>
              </w:rPr>
              <w:t xml:space="preserve"> </w:t>
            </w:r>
            <w:r>
              <w:rPr>
                <w:rStyle w:val="VerbatimChar"/>
                <w:sz w:val="18"/>
              </w:rPr>
              <w:t xml:space="preserve">config/environment.ts</w:t>
            </w:r>
          </w:p>
        </w:tc>
        <w:tc>
          <w:tcPr>
            <w:tcW w:w="3716" w:type="dxa"/>
            <w:shd w:val="clear" w:color="auto" w:fill="FFFFFF"/>
          </w:tcPr>
          <w:p>
            <w:pPr>
              <w:pStyle w:val="Compact"/>
              <w:spacing w:before="20" w:after="20"/>
              <w:jc w:val="left"/>
            </w:pPr>
            <w:r>
              <w:rPr>
                <w:sz w:val="18"/>
              </w:rPr>
              <w:t xml:space="preserve">only used by the above + tests</w:t>
            </w:r>
          </w:p>
        </w:tc>
        <w:tc>
          <w:tcPr>
            <w:tcW w:w="2607" w:type="dxa"/>
            <w:shd w:val="clear" w:color="auto" w:fill="FFFFFF"/>
          </w:tcPr>
          <w:p>
            <w:pPr>
              <w:pStyle w:val="Compact"/>
              <w:spacing w:before="20" w:after="20"/>
              <w:jc w:val="left"/>
            </w:pPr>
            <w:r>
              <w:rPr>
                <w:rStyle w:val="VerbatimChar"/>
                <w:sz w:val="18"/>
              </w:rPr>
              <w:t xml:space="preserve">userId</w:t>
            </w:r>
            <w:r>
              <w:rPr>
                <w:sz w:val="18"/>
              </w:rPr>
              <w:t xml:space="preserve"> </w:t>
            </w:r>
            <w:r>
              <w:rPr>
                <w:sz w:val="18"/>
              </w:rPr>
              <w:t xml:space="preserve">claim; hard-coded default JWT secret fallback</w:t>
            </w:r>
          </w:p>
        </w:tc>
      </w:tr>
      <w:tr>
        <w:trPr>
          <w:cantSplit/>
        </w:trPr>
        <w:tc>
          <w:tcPr>
            <w:tcW w:w="3424" w:type="dxa"/>
            <w:shd w:val="clear" w:color="auto" w:fill="FDF1EA"/>
          </w:tcPr>
          <w:p>
            <w:pPr>
              <w:pStyle w:val="Compact"/>
              <w:spacing w:before="20" w:after="20"/>
              <w:jc w:val="left"/>
            </w:pPr>
            <w:r>
              <w:rPr>
                <w:rStyle w:val="VerbatimChar"/>
                <w:sz w:val="18"/>
              </w:rPr>
              <w:t xml:space="preserve">middleware/birthDataValidation.ts</w:t>
            </w:r>
          </w:p>
        </w:tc>
        <w:tc>
          <w:tcPr>
            <w:tcW w:w="3716" w:type="dxa"/>
            <w:shd w:val="clear" w:color="auto" w:fill="FDF1EA"/>
          </w:tcPr>
          <w:p>
            <w:pPr>
              <w:pStyle w:val="Compact"/>
              <w:spacing w:before="20" w:after="20"/>
              <w:jc w:val="left"/>
            </w:pPr>
            <w:r>
              <w:rPr>
                <w:sz w:val="18"/>
              </w:rPr>
              <w:t xml:space="preserve">unused</w:t>
            </w:r>
          </w:p>
        </w:tc>
        <w:tc>
          <w:tcPr>
            <w:tcW w:w="2607" w:type="dxa"/>
            <w:shd w:val="clear" w:color="auto" w:fill="FDF1EA"/>
          </w:tcPr>
          <w:p>
            <w:pPr>
              <w:pStyle w:val="Compact"/>
              <w:spacing w:before="20" w:after="20"/>
            </w:pPr>
          </w:p>
        </w:tc>
      </w:tr>
      <w:tr>
        <w:trPr>
          <w:cantSplit/>
        </w:trPr>
        <w:tc>
          <w:tcPr>
            <w:tcW w:w="3424" w:type="dxa"/>
            <w:shd w:val="clear" w:color="auto" w:fill="FFFFFF"/>
          </w:tcPr>
          <w:p>
            <w:pPr>
              <w:pStyle w:val="Compact"/>
              <w:spacing w:before="20" w:after="20"/>
              <w:jc w:val="left"/>
            </w:pPr>
            <w:r>
              <w:rPr>
                <w:sz w:val="18"/>
              </w:rPr>
              <w:t xml:space="preserve">Mounted but never called</w:t>
            </w:r>
          </w:p>
        </w:tc>
        <w:tc>
          <w:tcPr>
            <w:tcW w:w="3716" w:type="dxa"/>
            <w:shd w:val="clear" w:color="auto" w:fill="FFFFFF"/>
          </w:tcPr>
          <w:p>
            <w:pPr>
              <w:pStyle w:val="Compact"/>
              <w:spacing w:before="20" w:after="20"/>
              <w:jc w:val="left"/>
            </w:pPr>
            <w:r>
              <w:rPr>
                <w:rStyle w:val="VerbatimChar"/>
                <w:sz w:val="18"/>
              </w:rPr>
              <w:t xml:space="preserve">/api/palm-reading</w:t>
            </w:r>
            <w:r>
              <w:rPr>
                <w:sz w:val="18"/>
              </w:rPr>
              <w:t xml:space="preserve">,</w:t>
            </w:r>
            <w:r>
              <w:rPr>
                <w:sz w:val="18"/>
              </w:rPr>
              <w:t xml:space="preserve"> </w:t>
            </w:r>
            <w:r>
              <w:rPr>
                <w:rStyle w:val="VerbatimChar"/>
                <w:sz w:val="18"/>
              </w:rPr>
              <w:t xml:space="preserve">/api/inner-voice/*</w:t>
            </w:r>
            <w:r>
              <w:rPr>
                <w:sz w:val="18"/>
              </w:rPr>
              <w:t xml:space="preserve">,</w:t>
            </w:r>
            <w:r>
              <w:rPr>
                <w:sz w:val="18"/>
              </w:rPr>
              <w:t xml:space="preserve"> </w:t>
            </w:r>
            <w:r>
              <w:rPr>
                <w:rStyle w:val="VerbatimChar"/>
                <w:sz w:val="18"/>
              </w:rPr>
              <w:t xml:space="preserve">/api/compatibility/analyze</w:t>
            </w:r>
            <w:r>
              <w:rPr>
                <w:sz w:val="18"/>
              </w:rPr>
              <w:t xml:space="preserve">,</w:t>
            </w:r>
            <w:r>
              <w:rPr>
                <w:sz w:val="18"/>
              </w:rPr>
              <w:t xml:space="preserve"> </w:t>
            </w:r>
            <w:r>
              <w:rPr>
                <w:rStyle w:val="VerbatimChar"/>
                <w:sz w:val="18"/>
              </w:rPr>
              <w:t xml:space="preserve">/api/birthchart/chat</w:t>
            </w:r>
            <w:r>
              <w:rPr>
                <w:sz w:val="18"/>
              </w:rPr>
              <w:t xml:space="preserve">,</w:t>
            </w:r>
            <w:r>
              <w:rPr>
                <w:sz w:val="18"/>
              </w:rPr>
              <w:t xml:space="preserve"> </w:t>
            </w:r>
            <w:r>
              <w:rPr>
                <w:rStyle w:val="VerbatimChar"/>
                <w:sz w:val="18"/>
              </w:rPr>
              <w:t xml:space="preserve">/api/interpretation/{birth-chart, compatibility, chart-chat}</w:t>
            </w:r>
            <w:r>
              <w:rPr>
                <w:sz w:val="18"/>
              </w:rPr>
              <w:t xml:space="preserve">,</w:t>
            </w:r>
            <w:r>
              <w:rPr>
                <w:sz w:val="18"/>
              </w:rPr>
              <w:t xml:space="preserve"> </w:t>
            </w:r>
            <w:r>
              <w:rPr>
                <w:rStyle w:val="VerbatimChar"/>
                <w:sz w:val="18"/>
              </w:rPr>
              <w:t xml:space="preserve">/api/zodiac/*</w:t>
            </w:r>
            <w:r>
              <w:rPr>
                <w:sz w:val="18"/>
              </w:rPr>
              <w:t xml:space="preserve">, newsletter, contact</w:t>
            </w:r>
          </w:p>
        </w:tc>
        <w:tc>
          <w:tcPr>
            <w:tcW w:w="2607" w:type="dxa"/>
            <w:shd w:val="clear" w:color="auto" w:fill="FFFFFF"/>
          </w:tcPr>
          <w:p>
            <w:pPr>
              <w:pStyle w:val="Compact"/>
              <w:spacing w:before="20" w:after="20"/>
              <w:jc w:val="left"/>
            </w:pPr>
            <w:r>
              <w:rPr>
                <w:sz w:val="18"/>
              </w:rPr>
              <w:t xml:space="preserve">reachable, no frontend consumer</w:t>
            </w:r>
          </w:p>
        </w:tc>
      </w:tr>
    </w:tbl>
    <w:bookmarkEnd w:id="187"/>
    <w:bookmarkStart w:id="188" w:name="X401295835778518e4d03c6681b9b199632d2537"/>
    <w:p>
      <w:pPr>
        <w:pStyle w:val="Heading2"/>
      </w:pPr>
      <w:r>
        <w:t xml:space="preserve">9.4 Error envelopes and handling</w:t>
      </w:r>
    </w:p>
    <w:p>
      <w:pPr>
        <w:numPr>
          <w:ilvl w:val="0"/>
          <w:numId w:val="1037"/>
        </w:numPr>
        <w:pStyle w:val="Compact"/>
      </w:pPr>
      <w:r>
        <w:rPr>
          <w:bCs/>
          <w:b/>
        </w:rPr>
        <w:t xml:space="preserve">Module routes</w:t>
      </w:r>
      <w:r>
        <w:t xml:space="preserve"> </w:t>
      </w:r>
      <w:r>
        <w:t xml:space="preserve">(auth, admin, puja, chadhawa, shop):</w:t>
      </w:r>
      <w:r>
        <w:t xml:space="preserve"> </w:t>
      </w:r>
      <w:r>
        <w:rPr>
          <w:rStyle w:val="VerbatimChar"/>
        </w:rPr>
        <w:t xml:space="preserve">sendResponse</w:t>
      </w:r>
      <w:r>
        <w:t xml:space="preserve"> </w:t>
      </w:r>
      <w:r>
        <w:t xml:space="preserve">→</w:t>
      </w:r>
      <w:r>
        <w:t xml:space="preserve"> </w:t>
      </w:r>
      <w:r>
        <w:rPr>
          <w:rStyle w:val="VerbatimChar"/>
        </w:rPr>
        <w:t xml:space="preserve">{status:boolean, data, message}</w:t>
      </w:r>
      <w:r>
        <w:t xml:space="preserve">;</w:t>
      </w:r>
      <w:r>
        <w:t xml:space="preserve"> </w:t>
      </w:r>
      <w:r>
        <w:rPr>
          <w:rStyle w:val="VerbatimChar"/>
        </w:rPr>
        <w:t xml:space="preserve">ApiError(statusCode, message)</w:t>
      </w:r>
      <w:r>
        <w:t xml:space="preserve"> </w:t>
      </w:r>
      <w:r>
        <w:t xml:space="preserve">formatted by</w:t>
      </w:r>
      <w:r>
        <w:t xml:space="preserve"> </w:t>
      </w:r>
      <w:r>
        <w:rPr>
          <w:rStyle w:val="VerbatimChar"/>
        </w:rPr>
        <w:t xml:space="preserve">middleware/errorHandler.ts</w:t>
      </w:r>
      <w:r>
        <w:t xml:space="preserve">, which also</w:t>
      </w:r>
      <w:r>
        <w:t xml:space="preserve"> </w:t>
      </w:r>
      <w:r>
        <w:rPr>
          <w:rStyle w:val="VerbatimChar"/>
        </w:rPr>
        <w:t xml:space="preserve">console.error</w:t>
      </w:r>
      <w:r>
        <w:t xml:space="preserve">s it.</w:t>
      </w:r>
    </w:p>
    <w:p>
      <w:pPr>
        <w:numPr>
          <w:ilvl w:val="0"/>
          <w:numId w:val="1037"/>
        </w:numPr>
        <w:pStyle w:val="Compact"/>
      </w:pPr>
      <w:r>
        <w:rPr>
          <w:bCs/>
          <w:b/>
        </w:rPr>
        <w:t xml:space="preserve">Legacy / AI / Darshan routes:</w:t>
      </w:r>
      <w:r>
        <w:t xml:space="preserve"> </w:t>
      </w:r>
      <w:r>
        <w:rPr>
          <w:rStyle w:val="VerbatimChar"/>
        </w:rPr>
        <w:t xml:space="preserve">{success, data|error}</w:t>
      </w:r>
      <w:r>
        <w:t xml:space="preserve"> </w:t>
      </w:r>
      <w:r>
        <w:t xml:space="preserve">or bare JSON (</w:t>
      </w:r>
      <w:r>
        <w:rPr>
          <w:rStyle w:val="VerbatimChar"/>
        </w:rPr>
        <w:t xml:space="preserve">{error}</w:t>
      </w:r>
      <w:r>
        <w:t xml:space="preserve"> </w:t>
      </w:r>
      <w:r>
        <w:t xml:space="preserve">for birthchart, name-analysis, inner-voice;</w:t>
      </w:r>
      <w:r>
        <w:t xml:space="preserve"> </w:t>
      </w:r>
      <w:r>
        <w:rPr>
          <w:rStyle w:val="VerbatimChar"/>
        </w:rPr>
        <w:t xml:space="preserve">{success:false, error}</w:t>
      </w:r>
      <w:r>
        <w:t xml:space="preserve"> </w:t>
      </w:r>
      <w:r>
        <w:t xml:space="preserve">for tarot, palm, interpretation).</w:t>
      </w:r>
    </w:p>
    <w:p>
      <w:pPr>
        <w:numPr>
          <w:ilvl w:val="0"/>
          <w:numId w:val="1037"/>
        </w:numPr>
        <w:pStyle w:val="Compact"/>
      </w:pPr>
      <w:r>
        <w:rPr>
          <w:bCs/>
          <w:b/>
        </w:rPr>
        <w:t xml:space="preserve">Final handler (</w:t>
      </w:r>
      <w:r>
        <w:rPr>
          <w:rStyle w:val="VerbatimChar"/>
          <w:bCs/>
          <w:b/>
        </w:rPr>
        <w:t xml:space="preserve">index.ts</w:t>
      </w:r>
      <w:r>
        <w:rPr>
          <w:bCs/>
          <w:b/>
        </w:rPr>
        <w:t xml:space="preserve">):</w:t>
      </w:r>
      <w:r>
        <w:t xml:space="preserve"> </w:t>
      </w:r>
      <w:r>
        <w:t xml:space="preserve">numeric</w:t>
      </w:r>
      <w:r>
        <w:t xml:space="preserve"> </w:t>
      </w:r>
      <w:r>
        <w:rPr>
          <w:rStyle w:val="VerbatimChar"/>
        </w:rPr>
        <w:t xml:space="preserve">err.statusCode</w:t>
      </w:r>
      <w:r>
        <w:t xml:space="preserve"> </w:t>
      </w:r>
      <w:r>
        <w:t xml:space="preserve">→</w:t>
      </w:r>
      <w:r>
        <w:t xml:space="preserve"> </w:t>
      </w:r>
      <w:r>
        <w:rPr>
          <w:rStyle w:val="VerbatimChar"/>
        </w:rPr>
        <w:t xml:space="preserve">errorHandler</w:t>
      </w:r>
      <w:r>
        <w:t xml:space="preserve">; otherwise</w:t>
      </w:r>
      <w:r>
        <w:t xml:space="preserve"> </w:t>
      </w:r>
      <w:r>
        <w:rPr>
          <w:rStyle w:val="VerbatimChar"/>
        </w:rPr>
        <w:t xml:space="preserve">{success:false, error: message}</w:t>
      </w:r>
      <w:r>
        <w:t xml:space="preserve"> </w:t>
      </w:r>
      <w:r>
        <w:t xml:space="preserve">with</w:t>
      </w:r>
      <w:r>
        <w:t xml:space="preserve"> </w:t>
      </w:r>
      <w:r>
        <w:rPr>
          <w:rStyle w:val="VerbatimChar"/>
        </w:rPr>
        <w:t xml:space="preserve">err.status || 500</w:t>
      </w:r>
      <w:r>
        <w:t xml:space="preserve">.</w:t>
      </w:r>
    </w:p>
    <w:p>
      <w:pPr>
        <w:numPr>
          <w:ilvl w:val="0"/>
          <w:numId w:val="1037"/>
        </w:numPr>
        <w:pStyle w:val="Compact"/>
      </w:pPr>
      <w:r>
        <w:rPr>
          <w:bCs/>
          <w:b/>
        </w:rPr>
        <w:t xml:space="preserve">CORS rejection</w:t>
      </w:r>
      <w:r>
        <w:t xml:space="preserve"> </w:t>
      </w:r>
      <w:r>
        <w:t xml:space="preserve">(</w:t>
      </w:r>
      <w:r>
        <w:rPr>
          <w:rStyle w:val="VerbatimChar"/>
        </w:rPr>
        <w:t xml:space="preserve">Error("Not allowed by CORS")</w:t>
      </w:r>
      <w:r>
        <w:t xml:space="preserve">) has no</w:t>
      </w:r>
      <w:r>
        <w:t xml:space="preserve"> </w:t>
      </w:r>
      <w:r>
        <w:rPr>
          <w:rStyle w:val="VerbatimChar"/>
        </w:rPr>
        <w:t xml:space="preserve">statusCode</w:t>
      </w:r>
      <w:r>
        <w:t xml:space="preserve"> </w:t>
      </w:r>
      <w:r>
        <w:t xml:space="preserve">→</w:t>
      </w:r>
      <w:r>
        <w:t xml:space="preserve"> </w:t>
      </w:r>
      <w:r>
        <w:rPr>
          <w:bCs/>
          <w:b/>
        </w:rPr>
        <w:t xml:space="preserve">HTTP 500</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832"/>
        <w:gridCol w:w="3283"/>
        <w:gridCol w:w="4633"/>
      </w:tblGrid>
      <w:tr>
        <w:trPr>
          <w:tblHeader w:val="true"/>
          <w:cantSplit/>
          <w:tblHeader/>
        </w:trPr>
        <w:tc>
          <w:tcPr>
            <w:tcW w:w="1832" w:type="dxa"/>
            <w:shd w:val="clear" w:color="auto" w:fill="E8935F"/>
          </w:tcPr>
          <w:p>
            <w:pPr>
              <w:pStyle w:val="Compact"/>
              <w:spacing w:before="20" w:after="20"/>
              <w:jc w:val="left"/>
            </w:pPr>
            <w:r>
              <w:rPr>
                <w:b/>
                <w:color w:val="FFFFFF"/>
                <w:sz w:val="18"/>
              </w:rPr>
              <w:t xml:space="preserve">Provider</w:t>
            </w:r>
          </w:p>
        </w:tc>
        <w:tc>
          <w:tcPr>
            <w:tcW w:w="3283" w:type="dxa"/>
            <w:shd w:val="clear" w:color="auto" w:fill="E8935F"/>
          </w:tcPr>
          <w:p>
            <w:pPr>
              <w:pStyle w:val="Compact"/>
              <w:spacing w:before="20" w:after="20"/>
              <w:jc w:val="left"/>
            </w:pPr>
            <w:r>
              <w:rPr>
                <w:b/>
                <w:color w:val="FFFFFF"/>
                <w:sz w:val="18"/>
              </w:rPr>
              <w:t xml:space="preserve">Where</w:t>
            </w:r>
          </w:p>
        </w:tc>
        <w:tc>
          <w:tcPr>
            <w:tcW w:w="4633" w:type="dxa"/>
            <w:shd w:val="clear" w:color="auto" w:fill="E8935F"/>
          </w:tcPr>
          <w:p>
            <w:pPr>
              <w:pStyle w:val="Compact"/>
              <w:spacing w:before="20" w:after="20"/>
              <w:jc w:val="left"/>
            </w:pPr>
            <w:r>
              <w:rPr>
                <w:b/>
                <w:color w:val="FFFFFF"/>
                <w:sz w:val="18"/>
              </w:rPr>
              <w:t xml:space="preserve">Failure handling</w:t>
            </w:r>
          </w:p>
        </w:tc>
      </w:tr>
      <w:tr>
        <w:trPr>
          <w:cantSplit/>
        </w:trPr>
        <w:tc>
          <w:tcPr>
            <w:tcW w:w="1832" w:type="dxa"/>
            <w:shd w:val="clear" w:color="auto" w:fill="FFFFFF"/>
          </w:tcPr>
          <w:p>
            <w:pPr>
              <w:pStyle w:val="Compact"/>
              <w:spacing w:before="20" w:after="20"/>
              <w:jc w:val="left"/>
            </w:pPr>
            <w:r>
              <w:rPr>
                <w:sz w:val="18"/>
              </w:rPr>
              <w:t xml:space="preserve">OpenRouter</w:t>
            </w:r>
          </w:p>
        </w:tc>
        <w:tc>
          <w:tcPr>
            <w:tcW w:w="3283" w:type="dxa"/>
            <w:shd w:val="clear" w:color="auto" w:fill="FFFFFF"/>
          </w:tcPr>
          <w:p>
            <w:pPr>
              <w:pStyle w:val="Compact"/>
              <w:spacing w:before="20" w:after="20"/>
              <w:jc w:val="left"/>
            </w:pPr>
            <w:r>
              <w:rPr>
                <w:rStyle w:val="VerbatimChar"/>
                <w:sz w:val="18"/>
              </w:rPr>
              <w:t xml:space="preserve">index.ts</w:t>
            </w:r>
            <w:r>
              <w:rPr>
                <w:sz w:val="18"/>
              </w:rPr>
              <w:t xml:space="preserve">,</w:t>
            </w:r>
            <w:r>
              <w:rPr>
                <w:sz w:val="18"/>
              </w:rPr>
              <w:t xml:space="preserve"> </w:t>
            </w:r>
            <w:r>
              <w:rPr>
                <w:rStyle w:val="VerbatimChar"/>
                <w:sz w:val="18"/>
              </w:rPr>
              <w:t xml:space="preserve">routes/*</w:t>
            </w:r>
            <w:r>
              <w:rPr>
                <w:sz w:val="18"/>
              </w:rPr>
              <w:t xml:space="preserve">,</w:t>
            </w:r>
            <w:r>
              <w:rPr>
                <w:sz w:val="18"/>
              </w:rPr>
              <w:t xml:space="preserve"> </w:t>
            </w:r>
            <w:r>
              <w:rPr>
                <w:rStyle w:val="VerbatimChar"/>
                <w:sz w:val="18"/>
              </w:rPr>
              <w:t xml:space="preserve">chatgptService.ts</w:t>
            </w:r>
            <w:r>
              <w:rPr>
                <w:sz w:val="18"/>
              </w:rPr>
              <w:t xml:space="preserve">,</w:t>
            </w:r>
            <w:r>
              <w:rPr>
                <w:sz w:val="18"/>
              </w:rPr>
              <w:t xml:space="preserve"> </w:t>
            </w:r>
            <w:r>
              <w:rPr>
                <w:rStyle w:val="VerbatimChar"/>
                <w:sz w:val="18"/>
              </w:rPr>
              <w:t xml:space="preserve">chartChatController.ts</w:t>
            </w:r>
          </w:p>
        </w:tc>
        <w:tc>
          <w:tcPr>
            <w:tcW w:w="4633" w:type="dxa"/>
            <w:shd w:val="clear" w:color="auto" w:fill="FFFFFF"/>
          </w:tcPr>
          <w:p>
            <w:pPr>
              <w:pStyle w:val="Compact"/>
              <w:spacing w:before="20" w:after="20"/>
              <w:jc w:val="left"/>
            </w:pPr>
            <w:r>
              <w:rPr>
                <w:sz w:val="18"/>
              </w:rPr>
              <w:t xml:space="preserve">500 with provider message; except name-analysis (mock 200) and interpretation birth-chart (mock on 402)</w:t>
            </w:r>
          </w:p>
        </w:tc>
      </w:tr>
      <w:tr>
        <w:trPr>
          <w:cantSplit/>
        </w:trPr>
        <w:tc>
          <w:tcPr>
            <w:tcW w:w="1832" w:type="dxa"/>
            <w:shd w:val="clear" w:color="auto" w:fill="FDF1EA"/>
          </w:tcPr>
          <w:p>
            <w:pPr>
              <w:pStyle w:val="Compact"/>
              <w:spacing w:before="20" w:after="20"/>
              <w:jc w:val="left"/>
            </w:pPr>
            <w:r>
              <w:rPr>
                <w:sz w:val="18"/>
              </w:rPr>
              <w:t xml:space="preserve">Sarvam</w:t>
            </w:r>
          </w:p>
        </w:tc>
        <w:tc>
          <w:tcPr>
            <w:tcW w:w="3283" w:type="dxa"/>
            <w:shd w:val="clear" w:color="auto" w:fill="FDF1EA"/>
          </w:tcPr>
          <w:p>
            <w:pPr>
              <w:pStyle w:val="Compact"/>
              <w:spacing w:before="20" w:after="20"/>
              <w:jc w:val="left"/>
            </w:pPr>
            <w:r>
              <w:rPr>
                <w:rStyle w:val="VerbatimChar"/>
                <w:sz w:val="18"/>
              </w:rPr>
              <w:t xml:space="preserve">/api/tts</w:t>
            </w:r>
            <w:r>
              <w:rPr>
                <w:sz w:val="18"/>
              </w:rPr>
              <w:t xml:space="preserve">,</w:t>
            </w:r>
            <w:r>
              <w:rPr>
                <w:sz w:val="18"/>
              </w:rPr>
              <w:t xml:space="preserve"> </w:t>
            </w:r>
            <w:r>
              <w:rPr>
                <w:rStyle w:val="VerbatimChar"/>
                <w:sz w:val="18"/>
              </w:rPr>
              <w:t xml:space="preserve">/api/inner-voice/tts</w:t>
            </w:r>
          </w:p>
        </w:tc>
        <w:tc>
          <w:tcPr>
            <w:tcW w:w="4633" w:type="dxa"/>
            <w:shd w:val="clear" w:color="auto" w:fill="FDF1EA"/>
          </w:tcPr>
          <w:p>
            <w:pPr>
              <w:pStyle w:val="Compact"/>
              <w:spacing w:before="20" w:after="20"/>
              <w:jc w:val="left"/>
            </w:pPr>
            <w:r>
              <w:rPr>
                <w:sz w:val="18"/>
              </w:rPr>
              <w:t xml:space="preserve">400 (no text), 500 (no key), 502 (provider failure)</w:t>
            </w:r>
          </w:p>
        </w:tc>
      </w:tr>
      <w:tr>
        <w:trPr>
          <w:cantSplit/>
        </w:trPr>
        <w:tc>
          <w:tcPr>
            <w:tcW w:w="1832" w:type="dxa"/>
            <w:shd w:val="clear" w:color="auto" w:fill="FFFFFF"/>
          </w:tcPr>
          <w:p>
            <w:pPr>
              <w:pStyle w:val="Compact"/>
              <w:spacing w:before="20" w:after="20"/>
              <w:jc w:val="left"/>
            </w:pPr>
            <w:r>
              <w:rPr>
                <w:sz w:val="18"/>
              </w:rPr>
              <w:t xml:space="preserve">Resend</w:t>
            </w:r>
          </w:p>
        </w:tc>
        <w:tc>
          <w:tcPr>
            <w:tcW w:w="3283" w:type="dxa"/>
            <w:shd w:val="clear" w:color="auto" w:fill="FFFFFF"/>
          </w:tcPr>
          <w:p>
            <w:pPr>
              <w:pStyle w:val="Compact"/>
              <w:spacing w:before="20" w:after="20"/>
              <w:jc w:val="left"/>
            </w:pPr>
            <w:r>
              <w:rPr>
                <w:rStyle w:val="VerbatimChar"/>
                <w:sz w:val="18"/>
              </w:rPr>
              <w:t xml:space="preserve">utils/mailer.ts</w:t>
            </w:r>
          </w:p>
        </w:tc>
        <w:tc>
          <w:tcPr>
            <w:tcW w:w="4633" w:type="dxa"/>
            <w:shd w:val="clear" w:color="auto" w:fill="FFFFFF"/>
          </w:tcPr>
          <w:p>
            <w:pPr>
              <w:pStyle w:val="Compact"/>
              <w:spacing w:before="20" w:after="20"/>
              <w:jc w:val="left"/>
            </w:pPr>
            <w:r>
              <w:rPr>
                <w:sz w:val="18"/>
              </w:rPr>
              <w:t xml:space="preserve">OTP/reset sends caught and logged; API still succeeds</w:t>
            </w:r>
          </w:p>
        </w:tc>
      </w:tr>
      <w:tr>
        <w:trPr>
          <w:cantSplit/>
        </w:trPr>
        <w:tc>
          <w:tcPr>
            <w:tcW w:w="1832" w:type="dxa"/>
            <w:shd w:val="clear" w:color="auto" w:fill="FDF1EA"/>
          </w:tcPr>
          <w:p>
            <w:pPr>
              <w:pStyle w:val="Compact"/>
              <w:spacing w:before="20" w:after="20"/>
              <w:jc w:val="left"/>
            </w:pPr>
            <w:r>
              <w:rPr>
                <w:sz w:val="18"/>
              </w:rPr>
              <w:t xml:space="preserve">MSG91</w:t>
            </w:r>
          </w:p>
        </w:tc>
        <w:tc>
          <w:tcPr>
            <w:tcW w:w="3283" w:type="dxa"/>
            <w:shd w:val="clear" w:color="auto" w:fill="FDF1EA"/>
          </w:tcPr>
          <w:p>
            <w:pPr>
              <w:pStyle w:val="Compact"/>
              <w:spacing w:before="20" w:after="20"/>
              <w:jc w:val="left"/>
            </w:pPr>
            <w:r>
              <w:rPr>
                <w:rStyle w:val="VerbatimChar"/>
                <w:sz w:val="18"/>
              </w:rPr>
              <w:t xml:space="preserve">utils/msg91.ts</w:t>
            </w:r>
            <w:r>
              <w:rPr>
                <w:sz w:val="18"/>
              </w:rPr>
              <w:t xml:space="preserve"> </w:t>
            </w:r>
            <w:r>
              <w:rPr>
                <w:sz w:val="18"/>
              </w:rPr>
              <w:t xml:space="preserve">(5 s timeout)</w:t>
            </w:r>
          </w:p>
        </w:tc>
        <w:tc>
          <w:tcPr>
            <w:tcW w:w="4633" w:type="dxa"/>
            <w:shd w:val="clear" w:color="auto" w:fill="FDF1EA"/>
          </w:tcPr>
          <w:p>
            <w:pPr>
              <w:pStyle w:val="Compact"/>
              <w:spacing w:before="20" w:after="20"/>
              <w:jc w:val="left"/>
            </w:pPr>
            <w:r>
              <w:rPr>
                <w:rStyle w:val="VerbatimChar"/>
                <w:sz w:val="18"/>
              </w:rPr>
              <w:t xml:space="preserve">{success:false}</w:t>
            </w:r>
            <w:r>
              <w:rPr>
                <w:sz w:val="18"/>
              </w:rPr>
              <w:t xml:space="preserve"> </w:t>
            </w:r>
            <w:r>
              <w:rPr>
                <w:sz w:val="18"/>
              </w:rPr>
              <w:t xml:space="preserve">→ 400</w:t>
            </w:r>
          </w:p>
        </w:tc>
      </w:tr>
      <w:tr>
        <w:trPr>
          <w:cantSplit/>
        </w:trPr>
        <w:tc>
          <w:tcPr>
            <w:tcW w:w="1832" w:type="dxa"/>
            <w:shd w:val="clear" w:color="auto" w:fill="FFFFFF"/>
          </w:tcPr>
          <w:p>
            <w:pPr>
              <w:pStyle w:val="Compact"/>
              <w:spacing w:before="20" w:after="20"/>
              <w:jc w:val="left"/>
            </w:pPr>
            <w:r>
              <w:rPr>
                <w:sz w:val="18"/>
              </w:rPr>
              <w:t xml:space="preserve">Google</w:t>
            </w:r>
          </w:p>
        </w:tc>
        <w:tc>
          <w:tcPr>
            <w:tcW w:w="3283" w:type="dxa"/>
            <w:shd w:val="clear" w:color="auto" w:fill="FFFFFF"/>
          </w:tcPr>
          <w:p>
            <w:pPr>
              <w:pStyle w:val="Compact"/>
              <w:spacing w:before="20" w:after="20"/>
              <w:jc w:val="left"/>
            </w:pPr>
            <w:r>
              <w:rPr>
                <w:rStyle w:val="VerbatimChar"/>
                <w:sz w:val="18"/>
              </w:rPr>
              <w:t xml:space="preserve">utils/googleAuth.ts</w:t>
            </w:r>
          </w:p>
        </w:tc>
        <w:tc>
          <w:tcPr>
            <w:tcW w:w="4633" w:type="dxa"/>
            <w:shd w:val="clear" w:color="auto" w:fill="FFFFFF"/>
          </w:tcPr>
          <w:p>
            <w:pPr>
              <w:pStyle w:val="Compact"/>
              <w:spacing w:before="20" w:after="20"/>
              <w:jc w:val="left"/>
            </w:pPr>
            <w:r>
              <w:rPr>
                <w:sz w:val="18"/>
              </w:rPr>
              <w:t xml:space="preserve">401</w:t>
            </w:r>
          </w:p>
        </w:tc>
      </w:tr>
      <w:tr>
        <w:trPr>
          <w:cantSplit/>
        </w:trPr>
        <w:tc>
          <w:tcPr>
            <w:tcW w:w="1832" w:type="dxa"/>
            <w:shd w:val="clear" w:color="auto" w:fill="FDF1EA"/>
          </w:tcPr>
          <w:p>
            <w:pPr>
              <w:pStyle w:val="Compact"/>
              <w:spacing w:before="20" w:after="20"/>
              <w:jc w:val="left"/>
            </w:pPr>
            <w:r>
              <w:rPr>
                <w:sz w:val="18"/>
              </w:rPr>
              <w:t xml:space="preserve">Cloudinary</w:t>
            </w:r>
          </w:p>
        </w:tc>
        <w:tc>
          <w:tcPr>
            <w:tcW w:w="3283" w:type="dxa"/>
            <w:shd w:val="clear" w:color="auto" w:fill="FDF1EA"/>
          </w:tcPr>
          <w:p>
            <w:pPr>
              <w:pStyle w:val="Compact"/>
              <w:spacing w:before="20" w:after="20"/>
              <w:jc w:val="left"/>
            </w:pPr>
            <w:r>
              <w:rPr>
                <w:rStyle w:val="VerbatimChar"/>
                <w:sz w:val="18"/>
              </w:rPr>
              <w:t xml:space="preserve">config/cloudinary.ts</w:t>
            </w:r>
          </w:p>
        </w:tc>
        <w:tc>
          <w:tcPr>
            <w:tcW w:w="4633" w:type="dxa"/>
            <w:shd w:val="clear" w:color="auto" w:fill="FDF1EA"/>
          </w:tcPr>
          <w:p>
            <w:pPr>
              <w:pStyle w:val="Compact"/>
              <w:spacing w:before="20" w:after="20"/>
              <w:jc w:val="left"/>
            </w:pPr>
            <w:r>
              <w:rPr>
                <w:sz w:val="18"/>
              </w:rPr>
              <w:t xml:space="preserve">401/403 mapped to readable 400; batch failure rolls back</w:t>
            </w:r>
          </w:p>
        </w:tc>
      </w:tr>
      <w:tr>
        <w:trPr>
          <w:cantSplit/>
        </w:trPr>
        <w:tc>
          <w:tcPr>
            <w:tcW w:w="1832" w:type="dxa"/>
            <w:shd w:val="clear" w:color="auto" w:fill="FFFFFF"/>
          </w:tcPr>
          <w:p>
            <w:pPr>
              <w:pStyle w:val="Compact"/>
              <w:spacing w:before="20" w:after="20"/>
              <w:jc w:val="left"/>
            </w:pPr>
            <w:r>
              <w:rPr>
                <w:sz w:val="18"/>
              </w:rPr>
              <w:t xml:space="preserve">YouTube Data API / WebSub</w:t>
            </w:r>
          </w:p>
        </w:tc>
        <w:tc>
          <w:tcPr>
            <w:tcW w:w="3283" w:type="dxa"/>
            <w:shd w:val="clear" w:color="auto" w:fill="FFFFFF"/>
          </w:tcPr>
          <w:p>
            <w:pPr>
              <w:pStyle w:val="Compact"/>
              <w:spacing w:before="20" w:after="20"/>
              <w:jc w:val="left"/>
            </w:pPr>
            <w:r>
              <w:rPr>
                <w:rStyle w:val="VerbatimChar"/>
                <w:sz w:val="18"/>
              </w:rPr>
              <w:t xml:space="preserve">modules/darshan/*</w:t>
            </w:r>
          </w:p>
        </w:tc>
        <w:tc>
          <w:tcPr>
            <w:tcW w:w="4633" w:type="dxa"/>
            <w:shd w:val="clear" w:color="auto" w:fill="FFFFFF"/>
          </w:tcPr>
          <w:p>
            <w:pPr>
              <w:pStyle w:val="Compact"/>
              <w:spacing w:before="20" w:after="20"/>
              <w:jc w:val="left"/>
            </w:pPr>
            <w:r>
              <w:rPr>
                <w:sz w:val="18"/>
              </w:rPr>
              <w:t xml:space="preserve">logged; state unchanged; missing key → skip with warning</w:t>
            </w:r>
          </w:p>
        </w:tc>
      </w:tr>
    </w:tbl>
    <w:p>
      <w:pPr>
        <w:pStyle w:val="BodyText"/>
      </w:pPr>
      <w:r>
        <w:rPr>
          <w:bCs/>
          <w:b/>
        </w:rPr>
        <w:t xml:space="preserve">Edge cases:</w:t>
      </w:r>
      <w:r>
        <w:t xml:space="preserve"> </w:t>
      </w:r>
      <w:r>
        <w:t xml:space="preserve">unknown sign on</w:t>
      </w:r>
      <w:r>
        <w:t xml:space="preserve"> </w:t>
      </w:r>
      <w:r>
        <w:rPr>
          <w:rStyle w:val="VerbatimChar"/>
        </w:rPr>
        <w:t xml:space="preserve">/api/zodiac/signs/:sign</w:t>
      </w:r>
      <w:r>
        <w:t xml:space="preserve"> </w:t>
      </w:r>
      <w:r>
        <w:t xml:space="preserve">→ Aries; non A–Z name characters dropped; empty name → number 0; palm endpoint accepts up to 20 MB JSON; SSE connections unbounded; unverified accounts reserve email and phone indefinitely.</w:t>
      </w:r>
    </w:p>
    <w:bookmarkEnd w:id="188"/>
    <w:bookmarkStart w:id="189" w:name="Xc94e1b9e1201c11ae95be4bc556c5b6100750d4"/>
    <w:p>
      <w:pPr>
        <w:pStyle w:val="Heading2"/>
      </w:pPr>
      <w:r>
        <w:t xml:space="preserve">9.5 Logging and monitoring</w:t>
      </w:r>
    </w:p>
    <w:p>
      <w:pPr>
        <w:pStyle w:val="FirstParagraph"/>
      </w:pPr>
      <w:r>
        <w:rPr>
          <w:rStyle w:val="VerbatimChar"/>
        </w:rPr>
        <w:t xml:space="preserve">console.log/warn/error</w:t>
      </w:r>
      <w:r>
        <w:t xml:space="preserve"> </w:t>
      </w:r>
      <w:r>
        <w:t xml:space="preserve">only: no request logger, request IDs, structured logs, levels, redaction, error tracker or metrics.</w:t>
      </w:r>
      <w:r>
        <w:t xml:space="preserve"> </w:t>
      </w:r>
      <w:r>
        <w:rPr>
          <w:rStyle w:val="VerbatimChar"/>
        </w:rPr>
        <w:t xml:space="preserve">GET /api/health</w:t>
      </w:r>
      <w:r>
        <w:t xml:space="preserve"> </w:t>
      </w:r>
      <w:r>
        <w:t xml:space="preserve">is static (no DB or provider check). Provider error bodies are logged unscrubbed; OTP send failures are logged but not surfaced. Useful prefixes:</w:t>
      </w:r>
      <w:r>
        <w:t xml:space="preserve"> </w:t>
      </w:r>
      <w:r>
        <w:rPr>
          <w:rStyle w:val="VerbatimChar"/>
        </w:rPr>
        <w:t xml:space="preserve">[darshan]</w:t>
      </w:r>
      <w:r>
        <w:t xml:space="preserve">,</w:t>
      </w:r>
      <w:r>
        <w:t xml:space="preserve"> </w:t>
      </w:r>
      <w:r>
        <w:rPr>
          <w:rStyle w:val="VerbatimChar"/>
        </w:rPr>
        <w:t xml:space="preserve">[Sarvam TTS]</w:t>
      </w:r>
      <w:r>
        <w:t xml:space="preserve">,</w:t>
      </w:r>
      <w:r>
        <w:t xml:space="preserve"> </w:t>
      </w:r>
      <w:r>
        <w:rPr>
          <w:rStyle w:val="VerbatimChar"/>
        </w:rPr>
        <w:t xml:space="preserve">Error Handler Middleware:</w:t>
      </w:r>
      <w:r>
        <w:t xml:space="preserve">,</w:t>
      </w:r>
      <w:r>
        <w:t xml:space="preserve"> </w:t>
      </w:r>
      <w:r>
        <w:rPr>
          <w:rStyle w:val="VerbatimChar"/>
        </w:rPr>
        <w:t xml:space="preserve">✗ CORS rejected origin</w:t>
      </w:r>
      <w:r>
        <w:t xml:space="preserve">,</w:t>
      </w:r>
      <w:r>
        <w:t xml:space="preserve"> </w:t>
      </w:r>
      <w:r>
        <w:rPr>
          <w:rStyle w:val="VerbatimChar"/>
        </w:rPr>
        <w:t xml:space="preserve">OpenRouter … Error</w:t>
      </w:r>
      <w:r>
        <w:t xml:space="preserve">,</w:t>
      </w:r>
      <w:r>
        <w:t xml:space="preserve"> </w:t>
      </w:r>
      <w:r>
        <w:rPr>
          <w:rStyle w:val="VerbatimChar"/>
        </w:rPr>
        <w:t xml:space="preserve">Birth chart analyze error</w:t>
      </w:r>
      <w:r>
        <w:t xml:space="preserve">.</w:t>
      </w:r>
    </w:p>
    <w:bookmarkEnd w:id="189"/>
    <w:bookmarkStart w:id="190" w:name="X80a738f8260a998aede1fec9802cf82d967ef18"/>
    <w:p>
      <w:pPr>
        <w:pStyle w:val="Heading2"/>
      </w:pPr>
      <w:r>
        <w:t xml:space="preserve">9.6 Admin console guide</w:t>
      </w:r>
    </w:p>
    <w:p>
      <w:pPr>
        <w:pStyle w:val="FirstParagraph"/>
      </w:pPr>
      <w:r>
        <w:rPr>
          <w:bCs/>
          <w:b/>
        </w:rPr>
        <w:t xml:space="preserve">Access:</w:t>
      </w:r>
      <w:r>
        <w:t xml:space="preserve"> </w:t>
      </w:r>
      <w:r>
        <w:rPr>
          <w:rStyle w:val="VerbatimChar"/>
        </w:rPr>
        <w:t xml:space="preserve">/admin</w:t>
      </w:r>
      <w:r>
        <w:t xml:space="preserve"> </w:t>
      </w:r>
      <w:r>
        <w:t xml:space="preserve">(wrapped by</w:t>
      </w:r>
      <w:r>
        <w:t xml:space="preserve"> </w:t>
      </w:r>
      <w:r>
        <w:rPr>
          <w:rStyle w:val="VerbatimChar"/>
        </w:rPr>
        <w:t xml:space="preserve">AdminRoute</w:t>
      </w:r>
      <w:r>
        <w:t xml:space="preserve">; unauthenticated →</w:t>
      </w:r>
      <w:r>
        <w:t xml:space="preserve"> </w:t>
      </w:r>
      <w:r>
        <w:rPr>
          <w:rStyle w:val="VerbatimChar"/>
        </w:rPr>
        <w:t xml:space="preserve">/login</w:t>
      </w:r>
      <w:r>
        <w:t xml:space="preserve">, non-admin →</w:t>
      </w:r>
      <w:r>
        <w:t xml:space="preserve"> </w:t>
      </w:r>
      <w:r>
        <w:rPr>
          <w:rStyle w:val="VerbatimChar"/>
        </w:rPr>
        <w:t xml:space="preserve">/</w:t>
      </w:r>
      <w:r>
        <w:t xml:space="preserve">). Every</w:t>
      </w:r>
      <w:r>
        <w:t xml:space="preserve"> </w:t>
      </w:r>
      <w:r>
        <w:rPr>
          <w:rStyle w:val="VerbatimChar"/>
        </w:rPr>
        <w:t xml:space="preserve">/api/admin/*</w:t>
      </w:r>
      <w:r>
        <w:t xml:space="preserve"> </w:t>
      </w:r>
      <w:r>
        <w:t xml:space="preserve">call passes</w:t>
      </w:r>
      <w:r>
        <w:t xml:space="preserve"> </w:t>
      </w:r>
      <w:r>
        <w:rPr>
          <w:rStyle w:val="VerbatimChar"/>
        </w:rPr>
        <w:t xml:space="preserve">auth("ADMIN")</w:t>
      </w:r>
      <w:r>
        <w:t xml:space="preserve">; the dashboard re-reads</w:t>
      </w:r>
      <w:r>
        <w:t xml:space="preserve"> </w:t>
      </w:r>
      <w:r>
        <w:rPr>
          <w:rStyle w:val="VerbatimChar"/>
        </w:rPr>
        <w:t xml:space="preserve">isActive</w:t>
      </w:r>
      <w:r>
        <w:t xml:space="preserve">,</w:t>
      </w:r>
      <w:r>
        <w:t xml:space="preserve"> </w:t>
      </w:r>
      <w:r>
        <w:rPr>
          <w:rStyle w:val="VerbatimChar"/>
        </w:rPr>
        <w:t xml:space="preserve">isDeleted</w:t>
      </w:r>
      <w:r>
        <w:t xml:space="preserve"> </w:t>
      </w:r>
      <w:r>
        <w:t xml:space="preserve">and roles. There is</w:t>
      </w:r>
      <w:r>
        <w:t xml:space="preserve"> </w:t>
      </w:r>
      <w:r>
        <w:rPr>
          <w:bCs/>
          <w:b/>
        </w:rPr>
        <w:t xml:space="preserve">no UI or API to grant roles</w:t>
      </w:r>
      <w:r>
        <w:t xml:space="preserve"> </w:t>
      </w:r>
      <w:r>
        <w:t xml:space="preserve">(§10.6). A demoted admin keeps API access until the access token expires (≤ 1 day). SUPERADMIN has no extra capabilities beyond passing</w:t>
      </w:r>
      <w:r>
        <w:t xml:space="preserve"> </w:t>
      </w:r>
      <w:r>
        <w:rPr>
          <w:rStyle w:val="VerbatimChar"/>
        </w:rPr>
        <w:t xml:space="preserve">auth("ADMIN")</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140"/>
        <w:gridCol w:w="3593"/>
        <w:gridCol w:w="4014"/>
      </w:tblGrid>
      <w:tr>
        <w:trPr>
          <w:tblHeader w:val="true"/>
          <w:cantSplit/>
          <w:tblHeader/>
        </w:trPr>
        <w:tc>
          <w:tcPr>
            <w:tcW w:w="2140" w:type="dxa"/>
            <w:shd w:val="clear" w:color="auto" w:fill="E8935F"/>
          </w:tcPr>
          <w:p>
            <w:pPr>
              <w:pStyle w:val="Compact"/>
              <w:spacing w:before="20" w:after="20"/>
              <w:jc w:val="left"/>
            </w:pPr>
            <w:r>
              <w:rPr>
                <w:b/>
                <w:color w:val="FFFFFF"/>
                <w:sz w:val="18"/>
              </w:rPr>
              <w:t xml:space="preserve">Route</w:t>
            </w:r>
          </w:p>
        </w:tc>
        <w:tc>
          <w:tcPr>
            <w:tcW w:w="3593" w:type="dxa"/>
            <w:shd w:val="clear" w:color="auto" w:fill="E8935F"/>
          </w:tcPr>
          <w:p>
            <w:pPr>
              <w:pStyle w:val="Compact"/>
              <w:spacing w:before="20" w:after="20"/>
              <w:jc w:val="left"/>
            </w:pPr>
            <w:r>
              <w:rPr>
                <w:b/>
                <w:color w:val="FFFFFF"/>
                <w:sz w:val="18"/>
              </w:rPr>
              <w:t xml:space="preserve">Component</w:t>
            </w:r>
          </w:p>
        </w:tc>
        <w:tc>
          <w:tcPr>
            <w:tcW w:w="4014" w:type="dxa"/>
            <w:shd w:val="clear" w:color="auto" w:fill="E8935F"/>
          </w:tcPr>
          <w:p>
            <w:pPr>
              <w:pStyle w:val="Compact"/>
              <w:spacing w:before="20" w:after="20"/>
              <w:jc w:val="left"/>
            </w:pPr>
            <w:r>
              <w:rPr>
                <w:b/>
                <w:color w:val="FFFFFF"/>
                <w:sz w:val="18"/>
              </w:rPr>
              <w:t xml:space="preserve">Capabilities</w:t>
            </w:r>
          </w:p>
        </w:tc>
      </w:tr>
      <w:tr>
        <w:trPr>
          <w:cantSplit/>
        </w:trPr>
        <w:tc>
          <w:tcPr>
            <w:tcW w:w="2140" w:type="dxa"/>
            <w:shd w:val="clear" w:color="auto" w:fill="FFFFFF"/>
          </w:tcPr>
          <w:p>
            <w:pPr>
              <w:pStyle w:val="Compact"/>
              <w:spacing w:before="20" w:after="20"/>
              <w:jc w:val="left"/>
            </w:pPr>
            <w:r>
              <w:rPr>
                <w:rStyle w:val="VerbatimChar"/>
                <w:sz w:val="18"/>
              </w:rPr>
              <w:t xml:space="preserve">/admin</w:t>
            </w:r>
          </w:p>
        </w:tc>
        <w:tc>
          <w:tcPr>
            <w:tcW w:w="3593" w:type="dxa"/>
            <w:shd w:val="clear" w:color="auto" w:fill="FFFFFF"/>
          </w:tcPr>
          <w:p>
            <w:pPr>
              <w:pStyle w:val="Compact"/>
              <w:spacing w:before="20" w:after="20"/>
              <w:jc w:val="left"/>
            </w:pPr>
            <w:r>
              <w:rPr>
                <w:rStyle w:val="VerbatimChar"/>
                <w:sz w:val="18"/>
              </w:rPr>
              <w:t xml:space="preserve">Dashboard</w:t>
            </w:r>
          </w:p>
        </w:tc>
        <w:tc>
          <w:tcPr>
            <w:tcW w:w="4014" w:type="dxa"/>
            <w:shd w:val="clear" w:color="auto" w:fill="FFFFFF"/>
          </w:tcPr>
          <w:p>
            <w:pPr>
              <w:pStyle w:val="Compact"/>
              <w:spacing w:before="20" w:after="20"/>
              <w:jc w:val="left"/>
            </w:pPr>
            <w:r>
              <w:rPr>
                <w:sz w:val="18"/>
              </w:rPr>
              <w:t xml:space="preserve">shows signed-in admin identity only</w:t>
            </w:r>
          </w:p>
        </w:tc>
      </w:tr>
      <w:tr>
        <w:trPr>
          <w:cantSplit/>
        </w:trPr>
        <w:tc>
          <w:tcPr>
            <w:tcW w:w="2140" w:type="dxa"/>
            <w:shd w:val="clear" w:color="auto" w:fill="FDF1EA"/>
          </w:tcPr>
          <w:p>
            <w:pPr>
              <w:pStyle w:val="Compact"/>
              <w:spacing w:before="20" w:after="20"/>
              <w:jc w:val="left"/>
            </w:pPr>
            <w:r>
              <w:rPr>
                <w:rStyle w:val="VerbatimChar"/>
                <w:sz w:val="18"/>
              </w:rPr>
              <w:t xml:space="preserve">/admin/puja</w:t>
            </w:r>
          </w:p>
        </w:tc>
        <w:tc>
          <w:tcPr>
            <w:tcW w:w="3593" w:type="dxa"/>
            <w:shd w:val="clear" w:color="auto" w:fill="FDF1EA"/>
          </w:tcPr>
          <w:p>
            <w:pPr>
              <w:pStyle w:val="Compact"/>
              <w:spacing w:before="20" w:after="20"/>
              <w:jc w:val="left"/>
            </w:pPr>
            <w:r>
              <w:rPr>
                <w:rStyle w:val="VerbatimChar"/>
                <w:sz w:val="18"/>
              </w:rPr>
              <w:t xml:space="preserve">Puja</w:t>
            </w:r>
            <w:r>
              <w:rPr>
                <w:sz w:val="18"/>
              </w:rPr>
              <w:t xml:space="preserve"> </w:t>
            </w:r>
            <w:r>
              <w:rPr>
                <w:sz w:val="18"/>
              </w:rPr>
              <w:t xml:space="preserve">+</w:t>
            </w:r>
            <w:r>
              <w:rPr>
                <w:sz w:val="18"/>
              </w:rPr>
              <w:t xml:space="preserve"> </w:t>
            </w:r>
            <w:r>
              <w:rPr>
                <w:rStyle w:val="VerbatimChar"/>
                <w:sz w:val="18"/>
              </w:rPr>
              <w:t xml:space="preserve">TempleFormDialog</w:t>
            </w:r>
            <w:r>
              <w:rPr>
                <w:sz w:val="18"/>
              </w:rPr>
              <w:t xml:space="preserve">,</w:t>
            </w:r>
            <w:r>
              <w:rPr>
                <w:sz w:val="18"/>
              </w:rPr>
              <w:t xml:space="preserve"> </w:t>
            </w:r>
            <w:r>
              <w:rPr>
                <w:rStyle w:val="VerbatimChar"/>
                <w:sz w:val="18"/>
              </w:rPr>
              <w:t xml:space="preserve">TempleImagesDialog</w:t>
            </w:r>
            <w:r>
              <w:rPr>
                <w:sz w:val="18"/>
              </w:rPr>
              <w:t xml:space="preserve">,</w:t>
            </w:r>
            <w:r>
              <w:rPr>
                <w:sz w:val="18"/>
              </w:rPr>
              <w:t xml:space="preserve"> </w:t>
            </w:r>
            <w:r>
              <w:rPr>
                <w:rStyle w:val="VerbatimChar"/>
                <w:sz w:val="18"/>
              </w:rPr>
              <w:t xml:space="preserve">TemplePujasDialog</w:t>
            </w:r>
            <w:r>
              <w:rPr>
                <w:sz w:val="18"/>
              </w:rPr>
              <w:t xml:space="preserve">,</w:t>
            </w:r>
            <w:r>
              <w:rPr>
                <w:sz w:val="18"/>
              </w:rPr>
              <w:t xml:space="preserve"> </w:t>
            </w:r>
            <w:r>
              <w:rPr>
                <w:rStyle w:val="VerbatimChar"/>
                <w:sz w:val="18"/>
              </w:rPr>
              <w:t xml:space="preserve">PujaFormDialog</w:t>
            </w:r>
            <w:r>
              <w:rPr>
                <w:sz w:val="18"/>
              </w:rPr>
              <w:t xml:space="preserve">,</w:t>
            </w:r>
            <w:r>
              <w:rPr>
                <w:sz w:val="18"/>
              </w:rPr>
              <w:t xml:space="preserve"> </w:t>
            </w:r>
            <w:r>
              <w:rPr>
                <w:rStyle w:val="VerbatimChar"/>
                <w:sz w:val="18"/>
              </w:rPr>
              <w:t xml:space="preserve">GradientPicker</w:t>
            </w:r>
          </w:p>
        </w:tc>
        <w:tc>
          <w:tcPr>
            <w:tcW w:w="4014" w:type="dxa"/>
            <w:shd w:val="clear" w:color="auto" w:fill="FDF1EA"/>
          </w:tcPr>
          <w:p>
            <w:pPr>
              <w:pStyle w:val="Compact"/>
              <w:spacing w:before="20" w:after="20"/>
              <w:jc w:val="left"/>
            </w:pPr>
            <w:r>
              <w:rPr>
                <w:sz w:val="18"/>
              </w:rPr>
              <w:t xml:space="preserve">list/search/paginate temples; create/edit/delete temples; upload/delete images; CRUD pujas</w:t>
            </w:r>
          </w:p>
        </w:tc>
      </w:tr>
      <w:tr>
        <w:trPr>
          <w:cantSplit/>
        </w:trPr>
        <w:tc>
          <w:tcPr>
            <w:tcW w:w="2140" w:type="dxa"/>
            <w:shd w:val="clear" w:color="auto" w:fill="FFFFFF"/>
          </w:tcPr>
          <w:p>
            <w:pPr>
              <w:pStyle w:val="Compact"/>
              <w:spacing w:before="20" w:after="20"/>
              <w:jc w:val="left"/>
            </w:pPr>
            <w:r>
              <w:rPr>
                <w:rStyle w:val="VerbatimChar"/>
                <w:sz w:val="18"/>
              </w:rPr>
              <w:t xml:space="preserve">/admin/chadhawa</w:t>
            </w:r>
          </w:p>
        </w:tc>
        <w:tc>
          <w:tcPr>
            <w:tcW w:w="3593" w:type="dxa"/>
            <w:shd w:val="clear" w:color="auto" w:fill="FFFFFF"/>
          </w:tcPr>
          <w:p>
            <w:pPr>
              <w:pStyle w:val="Compact"/>
              <w:spacing w:before="20" w:after="20"/>
              <w:jc w:val="left"/>
            </w:pPr>
            <w:r>
              <w:rPr>
                <w:rStyle w:val="VerbatimChar"/>
                <w:sz w:val="18"/>
              </w:rPr>
              <w:t xml:space="preserve">Chadhawa</w:t>
            </w:r>
            <w:r>
              <w:rPr>
                <w:sz w:val="18"/>
              </w:rPr>
              <w:t xml:space="preserve"> </w:t>
            </w:r>
            <w:r>
              <w:rPr>
                <w:sz w:val="18"/>
              </w:rPr>
              <w:t xml:space="preserve">+</w:t>
            </w:r>
            <w:r>
              <w:rPr>
                <w:sz w:val="18"/>
              </w:rPr>
              <w:t xml:space="preserve"> </w:t>
            </w:r>
            <w:r>
              <w:rPr>
                <w:rStyle w:val="VerbatimChar"/>
                <w:sz w:val="18"/>
              </w:rPr>
              <w:t xml:space="preserve">ChadhawaFormDialog</w:t>
            </w:r>
          </w:p>
        </w:tc>
        <w:tc>
          <w:tcPr>
            <w:tcW w:w="4014" w:type="dxa"/>
            <w:shd w:val="clear" w:color="auto" w:fill="FFFFFF"/>
          </w:tcPr>
          <w:p>
            <w:pPr>
              <w:pStyle w:val="Compact"/>
              <w:spacing w:before="20" w:after="20"/>
              <w:jc w:val="left"/>
            </w:pPr>
            <w:r>
              <w:rPr>
                <w:sz w:val="18"/>
              </w:rPr>
              <w:t xml:space="preserve">filters (temple, search, active, sort); CRUD offerings; emoji, price, order, active</w:t>
            </w:r>
          </w:p>
        </w:tc>
      </w:tr>
      <w:tr>
        <w:trPr>
          <w:cantSplit/>
        </w:trPr>
        <w:tc>
          <w:tcPr>
            <w:tcW w:w="2140" w:type="dxa"/>
            <w:shd w:val="clear" w:color="auto" w:fill="FDF1EA"/>
          </w:tcPr>
          <w:p>
            <w:pPr>
              <w:pStyle w:val="Compact"/>
              <w:spacing w:before="20" w:after="20"/>
              <w:jc w:val="left"/>
            </w:pPr>
            <w:r>
              <w:rPr>
                <w:rStyle w:val="VerbatimChar"/>
                <w:sz w:val="18"/>
              </w:rPr>
              <w:t xml:space="preserve">/admin/shop/categories</w:t>
            </w:r>
          </w:p>
        </w:tc>
        <w:tc>
          <w:tcPr>
            <w:tcW w:w="3593" w:type="dxa"/>
            <w:shd w:val="clear" w:color="auto" w:fill="FDF1EA"/>
          </w:tcPr>
          <w:p>
            <w:pPr>
              <w:pStyle w:val="Compact"/>
              <w:spacing w:before="20" w:after="20"/>
              <w:jc w:val="left"/>
            </w:pPr>
            <w:r>
              <w:rPr>
                <w:rStyle w:val="VerbatimChar"/>
                <w:sz w:val="18"/>
              </w:rPr>
              <w:t xml:space="preserve">ShopCategories</w:t>
            </w:r>
            <w:r>
              <w:rPr>
                <w:sz w:val="18"/>
              </w:rPr>
              <w:t xml:space="preserve"> </w:t>
            </w:r>
            <w:r>
              <w:rPr>
                <w:sz w:val="18"/>
              </w:rPr>
              <w:t xml:space="preserve">+</w:t>
            </w:r>
            <w:r>
              <w:rPr>
                <w:sz w:val="18"/>
              </w:rPr>
              <w:t xml:space="preserve"> </w:t>
            </w:r>
            <w:r>
              <w:rPr>
                <w:rStyle w:val="VerbatimChar"/>
                <w:sz w:val="18"/>
              </w:rPr>
              <w:t xml:space="preserve">CategoryFormDialog</w:t>
            </w:r>
          </w:p>
        </w:tc>
        <w:tc>
          <w:tcPr>
            <w:tcW w:w="4014" w:type="dxa"/>
            <w:shd w:val="clear" w:color="auto" w:fill="FDF1EA"/>
          </w:tcPr>
          <w:p>
            <w:pPr>
              <w:pStyle w:val="Compact"/>
              <w:spacing w:before="20" w:after="20"/>
              <w:jc w:val="left"/>
            </w:pPr>
            <w:r>
              <w:rPr>
                <w:sz w:val="18"/>
              </w:rPr>
              <w:t xml:space="preserve">CRUD, image upload, activate/deactivate; delete blocked while products exist</w:t>
            </w:r>
          </w:p>
        </w:tc>
      </w:tr>
      <w:tr>
        <w:trPr>
          <w:cantSplit/>
        </w:trPr>
        <w:tc>
          <w:tcPr>
            <w:tcW w:w="2140" w:type="dxa"/>
            <w:shd w:val="clear" w:color="auto" w:fill="FFFFFF"/>
          </w:tcPr>
          <w:p>
            <w:pPr>
              <w:pStyle w:val="Compact"/>
              <w:spacing w:before="20" w:after="20"/>
              <w:jc w:val="left"/>
            </w:pPr>
            <w:r>
              <w:rPr>
                <w:rStyle w:val="VerbatimChar"/>
                <w:sz w:val="18"/>
              </w:rPr>
              <w:t xml:space="preserve">/admin/shop/products</w:t>
            </w:r>
          </w:p>
        </w:tc>
        <w:tc>
          <w:tcPr>
            <w:tcW w:w="3593" w:type="dxa"/>
            <w:shd w:val="clear" w:color="auto" w:fill="FFFFFF"/>
          </w:tcPr>
          <w:p>
            <w:pPr>
              <w:pStyle w:val="Compact"/>
              <w:spacing w:before="20" w:after="20"/>
              <w:jc w:val="left"/>
            </w:pPr>
            <w:r>
              <w:rPr>
                <w:rStyle w:val="VerbatimChar"/>
                <w:sz w:val="18"/>
              </w:rPr>
              <w:t xml:space="preserve">ShopProducts</w:t>
            </w:r>
            <w:r>
              <w:rPr>
                <w:sz w:val="18"/>
              </w:rPr>
              <w:t xml:space="preserve"> </w:t>
            </w:r>
            <w:r>
              <w:rPr>
                <w:sz w:val="18"/>
              </w:rPr>
              <w:t xml:space="preserve">+</w:t>
            </w:r>
            <w:r>
              <w:rPr>
                <w:sz w:val="18"/>
              </w:rPr>
              <w:t xml:space="preserve"> </w:t>
            </w:r>
            <w:r>
              <w:rPr>
                <w:rStyle w:val="VerbatimChar"/>
                <w:sz w:val="18"/>
              </w:rPr>
              <w:t xml:space="preserve">ProductFormDialog</w:t>
            </w:r>
          </w:p>
        </w:tc>
        <w:tc>
          <w:tcPr>
            <w:tcW w:w="4014" w:type="dxa"/>
            <w:shd w:val="clear" w:color="auto" w:fill="FFFFFF"/>
          </w:tcPr>
          <w:p>
            <w:pPr>
              <w:pStyle w:val="Compact"/>
              <w:spacing w:before="20" w:after="20"/>
              <w:jc w:val="left"/>
            </w:pPr>
            <w:r>
              <w:rPr>
                <w:sz w:val="18"/>
              </w:rPr>
              <w:t xml:space="preserve">CRUD, image, price/original price, benefits, authenticity, gradient</w:t>
            </w:r>
          </w:p>
        </w:tc>
      </w:tr>
    </w:tbl>
    <w:p>
      <w:pPr>
        <w:pStyle w:val="BodyText"/>
      </w:pPr>
      <w:r>
        <w:rPr>
          <w:bCs/>
          <w:b/>
        </w:rPr>
        <w:t xml:space="preserve">Admins cannot:</w:t>
      </w:r>
      <w:r>
        <w:t xml:space="preserve"> </w:t>
      </w:r>
      <w:r>
        <w:t xml:space="preserve">manage users/roles; view orders, bookings, donations, prayers, contact messages or newsletter sign-ups (none stored); edit Darshan channels (seed +</w:t>
      </w:r>
      <w:r>
        <w:t xml:space="preserve"> </w:t>
      </w:r>
      <w:r>
        <w:rPr>
          <w:rStyle w:val="VerbatimChar"/>
        </w:rPr>
        <w:t xml:space="preserve">temples.json</w:t>
      </w:r>
      <w:r>
        <w:t xml:space="preserve"> </w:t>
      </w:r>
      <w:r>
        <w:t xml:space="preserve">only); edit blog/static content; view audit logs; moderate AI output; configure feature flags.</w:t>
      </w:r>
    </w:p>
    <w:p>
      <w:pPr>
        <w:pStyle w:val="BodyText"/>
      </w:pPr>
      <w:r>
        <w:rPr>
          <w:bCs/>
          <w:b/>
        </w:rPr>
        <w:t xml:space="preserve">Editing caveats:</w:t>
      </w:r>
      <w:r>
        <w:t xml:space="preserve"> </w:t>
      </w:r>
      <w:r>
        <w:t xml:space="preserve">renaming a temple slug does not move Cloudinary assets;</w:t>
      </w:r>
      <w:r>
        <w:t xml:space="preserve"> </w:t>
      </w:r>
      <w:r>
        <w:rPr>
          <w:rStyle w:val="VerbatimChar"/>
        </w:rPr>
        <w:t xml:space="preserve">priceFrom</w:t>
      </w:r>
      <w:r>
        <w:t xml:space="preserve"> </w:t>
      </w:r>
      <w:r>
        <w:t xml:space="preserve">is not recomputed from pujas; deleting a temple cascades to pujas, images and chadhawas (clean</w:t>
      </w:r>
      <w:r>
        <w:t xml:space="preserve"> </w:t>
      </w:r>
      <w:r>
        <w:rPr>
          <w:rStyle w:val="VerbatimChar"/>
        </w:rPr>
        <w:t xml:space="preserve">orphanedImages</w:t>
      </w:r>
      <w:r>
        <w:t xml:space="preserve"> </w:t>
      </w:r>
      <w:r>
        <w:t xml:space="preserve">manually in Cloudinary); no optimistic locking (concurrent edits overwrite); read-then-write uniqueness checks can race and may surface as 500.</w:t>
      </w:r>
    </w:p>
    <w:bookmarkEnd w:id="190"/>
    <w:bookmarkStart w:id="191" w:name="X0ae5bb5f4375222b858850afdd7e29f0027bbb0"/>
    <w:p>
      <w:pPr>
        <w:pStyle w:val="Heading2"/>
      </w:pPr>
      <w:r>
        <w:t xml:space="preserve">9.7 Operations</w:t>
      </w:r>
    </w:p>
    <w:p>
      <w:pPr>
        <w:pStyle w:val="FirstParagraph"/>
      </w:pPr>
      <w:r>
        <w:rPr>
          <w:bCs/>
          <w:b/>
        </w:rPr>
        <w:t xml:space="preserve">Process model:</w:t>
      </w:r>
      <w:r>
        <w:t xml:space="preserve"> </w:t>
      </w:r>
      <w:r>
        <w:t xml:space="preserve">a single Node process that also runs in-process timers (WebSub renewal every 3 days; stale-live poll every 120 s). Run exactly</w:t>
      </w:r>
      <w:r>
        <w:t xml:space="preserve"> </w:t>
      </w:r>
      <w:r>
        <w:rPr>
          <w:bCs/>
          <w:b/>
        </w:rPr>
        <w:t xml:space="preserve">one</w:t>
      </w:r>
      <w:r>
        <w:t xml:space="preserve"> </w:t>
      </w:r>
      <w:r>
        <w:t xml:space="preserve">instance; restarts re-subscribe immediately; sleeping hosts stop push delivery and polling; horizontal scaling breaks SSE fan-out.</w:t>
      </w:r>
    </w:p>
    <w:p>
      <w:pPr>
        <w:pStyle w:val="BodyText"/>
      </w:pPr>
      <w:r>
        <w:rPr>
          <w:bCs/>
          <w:b/>
        </w:rPr>
        <w:t xml:space="preserve">Production configuration checklist:</w:t>
      </w:r>
      <w:r>
        <w:t xml:space="preserve"> </w:t>
      </w:r>
      <w:r>
        <w:rPr>
          <w:rStyle w:val="VerbatimChar"/>
        </w:rPr>
        <w:t xml:space="preserve">DATABASE_URL</w:t>
      </w:r>
      <w:r>
        <w:t xml:space="preserve">, strong</w:t>
      </w:r>
      <w:r>
        <w:t xml:space="preserve"> </w:t>
      </w:r>
      <w:r>
        <w:rPr>
          <w:rStyle w:val="VerbatimChar"/>
        </w:rPr>
        <w:t xml:space="preserve">JWT_SECRET</w:t>
      </w:r>
      <w:r>
        <w:t xml:space="preserve">,</w:t>
      </w:r>
      <w:r>
        <w:t xml:space="preserve"> </w:t>
      </w:r>
      <w:r>
        <w:rPr>
          <w:rStyle w:val="VerbatimChar"/>
        </w:rPr>
        <w:t xml:space="preserve">CORS_ORIGIN</w:t>
      </w:r>
      <w:r>
        <w:t xml:space="preserve"> </w:t>
      </w:r>
      <w:r>
        <w:t xml:space="preserve">(exact frontend origin),</w:t>
      </w:r>
      <w:r>
        <w:t xml:space="preserve"> </w:t>
      </w:r>
      <w:r>
        <w:rPr>
          <w:rStyle w:val="VerbatimChar"/>
        </w:rPr>
        <w:t xml:space="preserve">FRONTEND_URL</w:t>
      </w:r>
      <w:r>
        <w:t xml:space="preserve">,</w:t>
      </w:r>
      <w:r>
        <w:t xml:space="preserve"> </w:t>
      </w:r>
      <w:r>
        <w:rPr>
          <w:rStyle w:val="VerbatimChar"/>
        </w:rPr>
        <w:t xml:space="preserve">RESEND_API_KEY</w:t>
      </w:r>
      <w:r>
        <w:t xml:space="preserve"> </w:t>
      </w:r>
      <w:r>
        <w:t xml:space="preserve">+</w:t>
      </w:r>
      <w:r>
        <w:t xml:space="preserve"> </w:t>
      </w:r>
      <w:r>
        <w:rPr>
          <w:rStyle w:val="VerbatimChar"/>
        </w:rPr>
        <w:t xml:space="preserve">SMTP_FROM_EMAIL</w:t>
      </w:r>
      <w:r>
        <w:t xml:space="preserve"> </w:t>
      </w:r>
      <w:r>
        <w:t xml:space="preserve">(verified sender),</w:t>
      </w:r>
      <w:r>
        <w:t xml:space="preserve"> </w:t>
      </w:r>
      <w:r>
        <w:rPr>
          <w:rStyle w:val="VerbatimChar"/>
        </w:rPr>
        <w:t xml:space="preserve">GOOGLE_CLIENT_ID</w:t>
      </w:r>
      <w:r>
        <w:t xml:space="preserve">, MSG91 trio,</w:t>
      </w:r>
      <w:r>
        <w:t xml:space="preserve"> </w:t>
      </w:r>
      <w:r>
        <w:rPr>
          <w:rStyle w:val="VerbatimChar"/>
        </w:rPr>
        <w:t xml:space="preserve">OPENROUTER_API_KEY</w:t>
      </w:r>
      <w:r>
        <w:t xml:space="preserve">,</w:t>
      </w:r>
      <w:r>
        <w:t xml:space="preserve"> </w:t>
      </w:r>
      <w:r>
        <w:rPr>
          <w:rStyle w:val="VerbatimChar"/>
        </w:rPr>
        <w:t xml:space="preserve">SARVAM_API_KEY</w:t>
      </w:r>
      <w:r>
        <w:t xml:space="preserve">, Cloudinary trio,</w:t>
      </w:r>
      <w:r>
        <w:t xml:space="preserve"> </w:t>
      </w:r>
      <w:r>
        <w:rPr>
          <w:rStyle w:val="VerbatimChar"/>
        </w:rPr>
        <w:t xml:space="preserve">YOUTUBE_API_KEY</w:t>
      </w:r>
      <w:r>
        <w:t xml:space="preserve">,</w:t>
      </w:r>
      <w:r>
        <w:t xml:space="preserve"> </w:t>
      </w:r>
      <w:r>
        <w:rPr>
          <w:rStyle w:val="VerbatimChar"/>
        </w:rPr>
        <w:t xml:space="preserve">BACKEND_PUBLIC_URL</w:t>
      </w:r>
      <w:r>
        <w:t xml:space="preserve"> </w:t>
      </w:r>
      <w:r>
        <w:t xml:space="preserve">(HTTPS, reachable from Google). Then</w:t>
      </w:r>
      <w:r>
        <w:t xml:space="preserve"> </w:t>
      </w:r>
      <w:r>
        <w:rPr>
          <w:rStyle w:val="VerbatimChar"/>
        </w:rPr>
        <w:t xml:space="preserve">npm run db:deploy</w:t>
      </w:r>
      <w:r>
        <w:t xml:space="preserve">,</w:t>
      </w:r>
      <w:r>
        <w:t xml:space="preserve"> </w:t>
      </w:r>
      <w:r>
        <w:rPr>
          <w:rStyle w:val="VerbatimChar"/>
        </w:rPr>
        <w:t xml:space="preserve">npm run db:seed</w:t>
      </w:r>
      <w:r>
        <w:t xml:space="preserve"> </w:t>
      </w:r>
      <w:r>
        <w:t xml:space="preserve">(roles),</w:t>
      </w:r>
      <w:r>
        <w:t xml:space="preserve"> </w:t>
      </w:r>
      <w:r>
        <w:rPr>
          <w:rStyle w:val="VerbatimChar"/>
        </w:rPr>
        <w:t xml:space="preserve">npm run db:seed:darshan</w:t>
      </w:r>
      <w:r>
        <w:t xml:space="preserve">, optional content seeds, and promote the first admin.</w:t>
      </w:r>
    </w:p>
    <w:p>
      <w:pPr>
        <w:pStyle w:val="BodyText"/>
      </w:pPr>
      <w:r>
        <w:rPr>
          <w:bCs/>
          <w:b/>
        </w:rPr>
        <w:t xml:space="preserve">Runbooks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477"/>
        <w:gridCol w:w="3920"/>
        <w:gridCol w:w="3351"/>
      </w:tblGrid>
      <w:tr>
        <w:trPr>
          <w:tblHeader w:val="true"/>
          <w:cantSplit/>
          <w:tblHeader/>
        </w:trPr>
        <w:tc>
          <w:tcPr>
            <w:tcW w:w="2477" w:type="dxa"/>
            <w:shd w:val="clear" w:color="auto" w:fill="E8935F"/>
          </w:tcPr>
          <w:p>
            <w:pPr>
              <w:pStyle w:val="Compact"/>
              <w:spacing w:before="20" w:after="20"/>
              <w:jc w:val="left"/>
            </w:pPr>
            <w:r>
              <w:rPr>
                <w:b/>
                <w:color w:val="FFFFFF"/>
                <w:sz w:val="18"/>
              </w:rPr>
              <w:t xml:space="preserve">Symptom</w:t>
            </w:r>
          </w:p>
        </w:tc>
        <w:tc>
          <w:tcPr>
            <w:tcW w:w="3920" w:type="dxa"/>
            <w:shd w:val="clear" w:color="auto" w:fill="E8935F"/>
          </w:tcPr>
          <w:p>
            <w:pPr>
              <w:pStyle w:val="Compact"/>
              <w:spacing w:before="20" w:after="20"/>
              <w:jc w:val="left"/>
            </w:pPr>
            <w:r>
              <w:rPr>
                <w:b/>
                <w:color w:val="FFFFFF"/>
                <w:sz w:val="18"/>
              </w:rPr>
              <w:t xml:space="preserve">Likely cause (from code)</w:t>
            </w:r>
          </w:p>
        </w:tc>
        <w:tc>
          <w:tcPr>
            <w:tcW w:w="3351" w:type="dxa"/>
            <w:shd w:val="clear" w:color="auto" w:fill="E8935F"/>
          </w:tcPr>
          <w:p>
            <w:pPr>
              <w:pStyle w:val="Compact"/>
              <w:spacing w:before="20" w:after="20"/>
              <w:jc w:val="left"/>
            </w:pPr>
            <w:r>
              <w:rPr>
                <w:b/>
                <w:color w:val="FFFFFF"/>
                <w:sz w:val="18"/>
              </w:rPr>
              <w:t xml:space="preserve">Action</w:t>
            </w:r>
          </w:p>
        </w:tc>
      </w:tr>
      <w:tr>
        <w:trPr>
          <w:cantSplit/>
        </w:trPr>
        <w:tc>
          <w:tcPr>
            <w:tcW w:w="2477" w:type="dxa"/>
            <w:shd w:val="clear" w:color="auto" w:fill="FFFFFF"/>
          </w:tcPr>
          <w:p>
            <w:pPr>
              <w:pStyle w:val="Compact"/>
              <w:spacing w:before="20" w:after="20"/>
              <w:jc w:val="left"/>
            </w:pPr>
            <w:r>
              <w:rPr>
                <w:sz w:val="18"/>
              </w:rPr>
              <w:t xml:space="preserve">Nobody can register: 500 "run db:seed first"</w:t>
            </w:r>
          </w:p>
        </w:tc>
        <w:tc>
          <w:tcPr>
            <w:tcW w:w="3920" w:type="dxa"/>
            <w:shd w:val="clear" w:color="auto" w:fill="FFFFFF"/>
          </w:tcPr>
          <w:p>
            <w:pPr>
              <w:pStyle w:val="Compact"/>
              <w:spacing w:before="20" w:after="20"/>
              <w:jc w:val="left"/>
            </w:pPr>
            <w:r>
              <w:rPr>
                <w:rStyle w:val="VerbatimChar"/>
                <w:sz w:val="18"/>
              </w:rPr>
              <w:t xml:space="preserve">roles</w:t>
            </w:r>
            <w:r>
              <w:rPr>
                <w:sz w:val="18"/>
              </w:rPr>
              <w:t xml:space="preserve"> </w:t>
            </w:r>
            <w:r>
              <w:rPr>
                <w:sz w:val="18"/>
              </w:rPr>
              <w:t xml:space="preserve">empty</w:t>
            </w:r>
          </w:p>
        </w:tc>
        <w:tc>
          <w:tcPr>
            <w:tcW w:w="3351" w:type="dxa"/>
            <w:shd w:val="clear" w:color="auto" w:fill="FFFFFF"/>
          </w:tcPr>
          <w:p>
            <w:pPr>
              <w:pStyle w:val="Compact"/>
              <w:spacing w:before="20" w:after="20"/>
              <w:jc w:val="left"/>
            </w:pPr>
            <w:r>
              <w:rPr>
                <w:rStyle w:val="VerbatimChar"/>
                <w:sz w:val="18"/>
              </w:rPr>
              <w:t xml:space="preserve">npm run db:seed</w:t>
            </w:r>
          </w:p>
        </w:tc>
      </w:tr>
      <w:tr>
        <w:trPr>
          <w:cantSplit/>
        </w:trPr>
        <w:tc>
          <w:tcPr>
            <w:tcW w:w="2477" w:type="dxa"/>
            <w:shd w:val="clear" w:color="auto" w:fill="FDF1EA"/>
          </w:tcPr>
          <w:p>
            <w:pPr>
              <w:pStyle w:val="Compact"/>
              <w:spacing w:before="20" w:after="20"/>
              <w:jc w:val="left"/>
            </w:pPr>
            <w:r>
              <w:rPr>
                <w:sz w:val="18"/>
              </w:rPr>
              <w:t xml:space="preserve">OTP emails never arrive, API says sent</w:t>
            </w:r>
          </w:p>
        </w:tc>
        <w:tc>
          <w:tcPr>
            <w:tcW w:w="3920" w:type="dxa"/>
            <w:shd w:val="clear" w:color="auto" w:fill="FDF1EA"/>
          </w:tcPr>
          <w:p>
            <w:pPr>
              <w:pStyle w:val="Compact"/>
              <w:spacing w:before="20" w:after="20"/>
              <w:jc w:val="left"/>
            </w:pPr>
            <w:r>
              <w:rPr>
                <w:sz w:val="18"/>
              </w:rPr>
              <w:t xml:space="preserve">Resend failure caught and logged</w:t>
            </w:r>
          </w:p>
        </w:tc>
        <w:tc>
          <w:tcPr>
            <w:tcW w:w="3351" w:type="dxa"/>
            <w:shd w:val="clear" w:color="auto" w:fill="FDF1EA"/>
          </w:tcPr>
          <w:p>
            <w:pPr>
              <w:pStyle w:val="Compact"/>
              <w:spacing w:before="20" w:after="20"/>
              <w:jc w:val="left"/>
            </w:pPr>
            <w:r>
              <w:rPr>
                <w:sz w:val="18"/>
              </w:rPr>
              <w:t xml:space="preserve">check Resend key/domain and logs</w:t>
            </w:r>
          </w:p>
        </w:tc>
      </w:tr>
      <w:tr>
        <w:trPr>
          <w:cantSplit/>
        </w:trPr>
        <w:tc>
          <w:tcPr>
            <w:tcW w:w="2477" w:type="dxa"/>
            <w:shd w:val="clear" w:color="auto" w:fill="FFFFFF"/>
          </w:tcPr>
          <w:p>
            <w:pPr>
              <w:pStyle w:val="Compact"/>
              <w:spacing w:before="20" w:after="20"/>
              <w:jc w:val="left"/>
            </w:pPr>
            <w:r>
              <w:rPr>
                <w:sz w:val="18"/>
              </w:rPr>
              <w:t xml:space="preserve">Reset link goes to wrong host</w:t>
            </w:r>
          </w:p>
        </w:tc>
        <w:tc>
          <w:tcPr>
            <w:tcW w:w="3920" w:type="dxa"/>
            <w:shd w:val="clear" w:color="auto" w:fill="FFFFFF"/>
          </w:tcPr>
          <w:p>
            <w:pPr>
              <w:pStyle w:val="Compact"/>
              <w:spacing w:before="20" w:after="20"/>
              <w:jc w:val="left"/>
            </w:pPr>
            <w:r>
              <w:rPr>
                <w:rStyle w:val="VerbatimChar"/>
                <w:sz w:val="18"/>
              </w:rPr>
              <w:t xml:space="preserve">FRONTEND_URL</w:t>
            </w:r>
            <w:r>
              <w:rPr>
                <w:sz w:val="18"/>
              </w:rPr>
              <w:t xml:space="preserve"> </w:t>
            </w:r>
            <w:r>
              <w:rPr>
                <w:sz w:val="18"/>
              </w:rPr>
              <w:t xml:space="preserve">default</w:t>
            </w:r>
          </w:p>
        </w:tc>
        <w:tc>
          <w:tcPr>
            <w:tcW w:w="3351" w:type="dxa"/>
            <w:shd w:val="clear" w:color="auto" w:fill="FFFFFF"/>
          </w:tcPr>
          <w:p>
            <w:pPr>
              <w:pStyle w:val="Compact"/>
              <w:spacing w:before="20" w:after="20"/>
              <w:jc w:val="left"/>
            </w:pPr>
            <w:r>
              <w:rPr>
                <w:sz w:val="18"/>
              </w:rPr>
              <w:t xml:space="preserve">set it</w:t>
            </w:r>
          </w:p>
        </w:tc>
      </w:tr>
      <w:tr>
        <w:trPr>
          <w:cantSplit/>
        </w:trPr>
        <w:tc>
          <w:tcPr>
            <w:tcW w:w="2477" w:type="dxa"/>
            <w:shd w:val="clear" w:color="auto" w:fill="FDF1EA"/>
          </w:tcPr>
          <w:p>
            <w:pPr>
              <w:pStyle w:val="Compact"/>
              <w:spacing w:before="20" w:after="20"/>
              <w:jc w:val="left"/>
            </w:pPr>
            <w:r>
              <w:rPr>
                <w:sz w:val="18"/>
              </w:rPr>
              <w:t xml:space="preserve">Temple Offline while live</w:t>
            </w:r>
          </w:p>
        </w:tc>
        <w:tc>
          <w:tcPr>
            <w:tcW w:w="3920" w:type="dxa"/>
            <w:shd w:val="clear" w:color="auto" w:fill="FDF1EA"/>
          </w:tcPr>
          <w:p>
            <w:pPr>
              <w:pStyle w:val="Compact"/>
              <w:spacing w:before="20" w:after="20"/>
              <w:jc w:val="left"/>
            </w:pPr>
            <w:r>
              <w:rPr>
                <w:sz w:val="18"/>
              </w:rPr>
              <w:t xml:space="preserve">no</w:t>
            </w:r>
            <w:r>
              <w:rPr>
                <w:sz w:val="18"/>
              </w:rPr>
              <w:t xml:space="preserve"> </w:t>
            </w:r>
            <w:r>
              <w:rPr>
                <w:rStyle w:val="VerbatimChar"/>
                <w:sz w:val="18"/>
              </w:rPr>
              <w:t xml:space="preserve">YOUTUBE_API_KEY</w:t>
            </w:r>
            <w:r>
              <w:rPr>
                <w:sz w:val="18"/>
              </w:rPr>
              <w:t xml:space="preserve">; not subscribed (no channel ID, or</w:t>
            </w:r>
            <w:r>
              <w:rPr>
                <w:sz w:val="18"/>
              </w:rPr>
              <w:t xml:space="preserve"> </w:t>
            </w:r>
            <w:r>
              <w:rPr>
                <w:rStyle w:val="VerbatimChar"/>
                <w:sz w:val="18"/>
              </w:rPr>
              <w:t xml:space="preserve">BACKEND_PUBLIC_URL</w:t>
            </w:r>
            <w:r>
              <w:rPr>
                <w:sz w:val="18"/>
              </w:rPr>
              <w:t xml:space="preserve"> </w:t>
            </w:r>
            <w:r>
              <w:rPr>
                <w:sz w:val="18"/>
              </w:rPr>
              <w:t xml:space="preserve">unset/unreachable); stream live before subscribing; embedding disabled</w:t>
            </w:r>
          </w:p>
        </w:tc>
        <w:tc>
          <w:tcPr>
            <w:tcW w:w="3351" w:type="dxa"/>
            <w:shd w:val="clear" w:color="auto" w:fill="FDF1EA"/>
          </w:tcPr>
          <w:p>
            <w:pPr>
              <w:pStyle w:val="Compact"/>
              <w:spacing w:before="20" w:after="20"/>
              <w:jc w:val="left"/>
            </w:pPr>
            <w:r>
              <w:rPr>
                <w:sz w:val="18"/>
              </w:rPr>
              <w:t xml:space="preserve">set keys; check</w:t>
            </w:r>
            <w:r>
              <w:rPr>
                <w:sz w:val="18"/>
              </w:rPr>
              <w:t xml:space="preserve"> </w:t>
            </w:r>
            <w:r>
              <w:rPr>
                <w:rStyle w:val="VerbatimChar"/>
                <w:sz w:val="18"/>
              </w:rPr>
              <w:t xml:space="preserve">[darshan]</w:t>
            </w:r>
            <w:r>
              <w:rPr>
                <w:sz w:val="18"/>
              </w:rPr>
              <w:t xml:space="preserve"> </w:t>
            </w:r>
            <w:r>
              <w:rPr>
                <w:sz w:val="18"/>
              </w:rPr>
              <w:t xml:space="preserve">logs; wait for next webhook or set row via SQL</w:t>
            </w:r>
          </w:p>
        </w:tc>
      </w:tr>
      <w:tr>
        <w:trPr>
          <w:cantSplit/>
        </w:trPr>
        <w:tc>
          <w:tcPr>
            <w:tcW w:w="2477" w:type="dxa"/>
            <w:shd w:val="clear" w:color="auto" w:fill="FFFFFF"/>
          </w:tcPr>
          <w:p>
            <w:pPr>
              <w:pStyle w:val="Compact"/>
              <w:spacing w:before="20" w:after="20"/>
              <w:jc w:val="left"/>
            </w:pPr>
            <w:r>
              <w:rPr>
                <w:sz w:val="18"/>
              </w:rPr>
              <w:t xml:space="preserve">Temple stuck Live after stream ended</w:t>
            </w:r>
          </w:p>
        </w:tc>
        <w:tc>
          <w:tcPr>
            <w:tcW w:w="3920" w:type="dxa"/>
            <w:shd w:val="clear" w:color="auto" w:fill="FFFFFF"/>
          </w:tcPr>
          <w:p>
            <w:pPr>
              <w:pStyle w:val="Compact"/>
              <w:spacing w:before="20" w:after="20"/>
              <w:jc w:val="left"/>
            </w:pPr>
            <w:r>
              <w:rPr>
                <w:sz w:val="18"/>
              </w:rPr>
              <w:t xml:space="preserve">poll disabled (no key), process asleep, or video still</w:t>
            </w:r>
            <w:r>
              <w:rPr>
                <w:sz w:val="18"/>
              </w:rPr>
              <w:t xml:space="preserve"> </w:t>
            </w:r>
            <w:r>
              <w:rPr>
                <w:rStyle w:val="VerbatimChar"/>
                <w:sz w:val="18"/>
              </w:rPr>
              <w:t xml:space="preserve">live</w:t>
            </w:r>
          </w:p>
        </w:tc>
        <w:tc>
          <w:tcPr>
            <w:tcW w:w="3351" w:type="dxa"/>
            <w:shd w:val="clear" w:color="auto" w:fill="FFFFFF"/>
          </w:tcPr>
          <w:p>
            <w:pPr>
              <w:pStyle w:val="Compact"/>
              <w:spacing w:before="20" w:after="20"/>
              <w:jc w:val="left"/>
            </w:pPr>
            <w:r>
              <w:rPr>
                <w:rStyle w:val="VerbatimChar"/>
                <w:sz w:val="18"/>
              </w:rPr>
              <w:t xml:space="preserve">UPDATE darshan_channels SET is_live=false, current_live_video_id=NULL WHERE slug='…'</w:t>
            </w:r>
          </w:p>
        </w:tc>
      </w:tr>
      <w:tr>
        <w:trPr>
          <w:cantSplit/>
        </w:trPr>
        <w:tc>
          <w:tcPr>
            <w:tcW w:w="2477" w:type="dxa"/>
            <w:shd w:val="clear" w:color="auto" w:fill="FDF1EA"/>
          </w:tcPr>
          <w:p>
            <w:pPr>
              <w:pStyle w:val="Compact"/>
              <w:spacing w:before="20" w:after="20"/>
              <w:jc w:val="left"/>
            </w:pPr>
            <w:r>
              <w:rPr>
                <w:sz w:val="18"/>
              </w:rPr>
              <w:t xml:space="preserve">Temple flips Offline unexpectedly</w:t>
            </w:r>
          </w:p>
        </w:tc>
        <w:tc>
          <w:tcPr>
            <w:tcW w:w="3920" w:type="dxa"/>
            <w:shd w:val="clear" w:color="auto" w:fill="FDF1EA"/>
          </w:tcPr>
          <w:p>
            <w:pPr>
              <w:pStyle w:val="Compact"/>
              <w:spacing w:before="20" w:after="20"/>
              <w:jc w:val="left"/>
            </w:pPr>
            <w:r>
              <w:rPr>
                <w:sz w:val="18"/>
              </w:rPr>
              <w:t xml:space="preserve">any non-live upload triggers</w:t>
            </w:r>
            <w:r>
              <w:rPr>
                <w:sz w:val="18"/>
              </w:rPr>
              <w:t xml:space="preserve"> </w:t>
            </w:r>
            <w:r>
              <w:rPr>
                <w:rStyle w:val="VerbatimChar"/>
                <w:sz w:val="18"/>
              </w:rPr>
              <w:t xml:space="preserve">markOffline</w:t>
            </w:r>
            <w:r>
              <w:rPr>
                <w:sz w:val="18"/>
              </w:rPr>
              <w:t xml:space="preserve"> </w:t>
            </w:r>
            <w:r>
              <w:rPr>
                <w:sz w:val="18"/>
              </w:rPr>
              <w:t xml:space="preserve">(known defect)</w:t>
            </w:r>
          </w:p>
        </w:tc>
        <w:tc>
          <w:tcPr>
            <w:tcW w:w="3351" w:type="dxa"/>
            <w:shd w:val="clear" w:color="auto" w:fill="FDF1EA"/>
          </w:tcPr>
          <w:p>
            <w:pPr>
              <w:pStyle w:val="Compact"/>
              <w:spacing w:before="20" w:after="20"/>
              <w:jc w:val="left"/>
            </w:pPr>
            <w:r>
              <w:rPr>
                <w:sz w:val="18"/>
              </w:rPr>
              <w:t xml:space="preserve">see §14</w:t>
            </w:r>
          </w:p>
        </w:tc>
      </w:tr>
      <w:tr>
        <w:trPr>
          <w:cantSplit/>
        </w:trPr>
        <w:tc>
          <w:tcPr>
            <w:tcW w:w="2477" w:type="dxa"/>
            <w:shd w:val="clear" w:color="auto" w:fill="FFFFFF"/>
          </w:tcPr>
          <w:p>
            <w:pPr>
              <w:pStyle w:val="Compact"/>
              <w:spacing w:before="20" w:after="20"/>
              <w:jc w:val="left"/>
            </w:pPr>
            <w:r>
              <w:rPr>
                <w:sz w:val="18"/>
              </w:rPr>
              <w:t xml:space="preserve">WebSub verification fails</w:t>
            </w:r>
          </w:p>
        </w:tc>
        <w:tc>
          <w:tcPr>
            <w:tcW w:w="3920" w:type="dxa"/>
            <w:shd w:val="clear" w:color="auto" w:fill="FFFFFF"/>
          </w:tcPr>
          <w:p>
            <w:pPr>
              <w:pStyle w:val="Compact"/>
              <w:spacing w:before="20" w:after="20"/>
              <w:jc w:val="left"/>
            </w:pPr>
            <w:r>
              <w:rPr>
                <w:sz w:val="18"/>
              </w:rPr>
              <w:t xml:space="preserve">callback not public HTTPS, or proxy strips query</w:t>
            </w:r>
          </w:p>
        </w:tc>
        <w:tc>
          <w:tcPr>
            <w:tcW w:w="3351" w:type="dxa"/>
            <w:shd w:val="clear" w:color="auto" w:fill="FFFFFF"/>
          </w:tcPr>
          <w:p>
            <w:pPr>
              <w:pStyle w:val="Compact"/>
              <w:spacing w:before="20" w:after="20"/>
              <w:jc w:val="left"/>
            </w:pPr>
            <w:r>
              <w:rPr>
                <w:sz w:val="18"/>
              </w:rPr>
              <w:t xml:space="preserve">check</w:t>
            </w:r>
            <w:r>
              <w:rPr>
                <w:sz w:val="18"/>
              </w:rPr>
              <w:t xml:space="preserve"> </w:t>
            </w:r>
            <w:r>
              <w:rPr>
                <w:rStyle w:val="VerbatimChar"/>
                <w:sz w:val="18"/>
              </w:rPr>
              <w:t xml:space="preserve">BACKEND_PUBLIC_URL</w:t>
            </w:r>
            <w:r>
              <w:rPr>
                <w:sz w:val="18"/>
              </w:rPr>
              <w:t xml:space="preserve">; confirm GET echoes</w:t>
            </w:r>
            <w:r>
              <w:rPr>
                <w:sz w:val="18"/>
              </w:rPr>
              <w:t xml:space="preserve"> </w:t>
            </w:r>
            <w:r>
              <w:rPr>
                <w:rStyle w:val="VerbatimChar"/>
                <w:sz w:val="18"/>
              </w:rPr>
              <w:t xml:space="preserve">hub.challenge</w:t>
            </w:r>
          </w:p>
        </w:tc>
      </w:tr>
      <w:tr>
        <w:trPr>
          <w:cantSplit/>
        </w:trPr>
        <w:tc>
          <w:tcPr>
            <w:tcW w:w="2477" w:type="dxa"/>
            <w:shd w:val="clear" w:color="auto" w:fill="FDF1EA"/>
          </w:tcPr>
          <w:p>
            <w:pPr>
              <w:pStyle w:val="Compact"/>
              <w:spacing w:before="20" w:after="20"/>
              <w:jc w:val="left"/>
            </w:pPr>
            <w:r>
              <w:rPr>
                <w:sz w:val="18"/>
              </w:rPr>
              <w:t xml:space="preserve">YouTube quota exhausted</w:t>
            </w:r>
          </w:p>
        </w:tc>
        <w:tc>
          <w:tcPr>
            <w:tcW w:w="3920" w:type="dxa"/>
            <w:shd w:val="clear" w:color="auto" w:fill="FDF1EA"/>
          </w:tcPr>
          <w:p>
            <w:pPr>
              <w:pStyle w:val="Compact"/>
              <w:spacing w:before="20" w:after="20"/>
              <w:jc w:val="left"/>
            </w:pPr>
            <w:r>
              <w:rPr>
                <w:sz w:val="18"/>
              </w:rPr>
              <w:t xml:space="preserve">forged/spammed webhooks or many live channels</w:t>
            </w:r>
          </w:p>
        </w:tc>
        <w:tc>
          <w:tcPr>
            <w:tcW w:w="3351" w:type="dxa"/>
            <w:shd w:val="clear" w:color="auto" w:fill="FDF1EA"/>
          </w:tcPr>
          <w:p>
            <w:pPr>
              <w:pStyle w:val="Compact"/>
              <w:spacing w:before="20" w:after="20"/>
              <w:jc w:val="left"/>
            </w:pPr>
            <w:r>
              <w:rPr>
                <w:sz w:val="18"/>
              </w:rPr>
              <w:t xml:space="preserve">rotate/restrict key; add signature check</w:t>
            </w:r>
          </w:p>
        </w:tc>
      </w:tr>
      <w:tr>
        <w:trPr>
          <w:cantSplit/>
        </w:trPr>
        <w:tc>
          <w:tcPr>
            <w:tcW w:w="2477" w:type="dxa"/>
            <w:shd w:val="clear" w:color="auto" w:fill="FFFFFF"/>
          </w:tcPr>
          <w:p>
            <w:pPr>
              <w:pStyle w:val="Compact"/>
              <w:spacing w:before="20" w:after="20"/>
              <w:jc w:val="left"/>
            </w:pPr>
            <w:r>
              <w:rPr>
                <w:sz w:val="18"/>
              </w:rPr>
              <w:t xml:space="preserve">AI pages error</w:t>
            </w:r>
          </w:p>
        </w:tc>
        <w:tc>
          <w:tcPr>
            <w:tcW w:w="3920" w:type="dxa"/>
            <w:shd w:val="clear" w:color="auto" w:fill="FFFFFF"/>
          </w:tcPr>
          <w:p>
            <w:pPr>
              <w:pStyle w:val="Compact"/>
              <w:spacing w:before="20" w:after="20"/>
              <w:jc w:val="left"/>
            </w:pPr>
            <w:r>
              <w:rPr>
                <w:sz w:val="18"/>
              </w:rPr>
              <w:t xml:space="preserve">missing/invalid key, retired model slug, 402 credits, 429 free-tier</w:t>
            </w:r>
          </w:p>
        </w:tc>
        <w:tc>
          <w:tcPr>
            <w:tcW w:w="3351" w:type="dxa"/>
            <w:shd w:val="clear" w:color="auto" w:fill="FFFFFF"/>
          </w:tcPr>
          <w:p>
            <w:pPr>
              <w:pStyle w:val="Compact"/>
              <w:spacing w:before="20" w:after="20"/>
              <w:jc w:val="left"/>
            </w:pPr>
            <w:r>
              <w:rPr>
                <w:sz w:val="18"/>
              </w:rPr>
              <w:t xml:space="preserve">check key/credits; change model constant</w:t>
            </w:r>
          </w:p>
        </w:tc>
      </w:tr>
      <w:tr>
        <w:trPr>
          <w:cantSplit/>
        </w:trPr>
        <w:tc>
          <w:tcPr>
            <w:tcW w:w="2477" w:type="dxa"/>
            <w:shd w:val="clear" w:color="auto" w:fill="FDF1EA"/>
          </w:tcPr>
          <w:p>
            <w:pPr>
              <w:pStyle w:val="Compact"/>
              <w:spacing w:before="20" w:after="20"/>
              <w:jc w:val="left"/>
            </w:pPr>
            <w:r>
              <w:rPr>
                <w:sz w:val="18"/>
              </w:rPr>
              <w:t xml:space="preserve">AI/TTS bill spike</w:t>
            </w:r>
          </w:p>
        </w:tc>
        <w:tc>
          <w:tcPr>
            <w:tcW w:w="3920" w:type="dxa"/>
            <w:shd w:val="clear" w:color="auto" w:fill="FDF1EA"/>
          </w:tcPr>
          <w:p>
            <w:pPr>
              <w:pStyle w:val="Compact"/>
              <w:spacing w:before="20" w:after="20"/>
              <w:jc w:val="left"/>
            </w:pPr>
            <w:r>
              <w:rPr>
                <w:sz w:val="18"/>
              </w:rPr>
              <w:t xml:space="preserve">public endpoints; Groq key in bundle</w:t>
            </w:r>
          </w:p>
        </w:tc>
        <w:tc>
          <w:tcPr>
            <w:tcW w:w="3351" w:type="dxa"/>
            <w:shd w:val="clear" w:color="auto" w:fill="FDF1EA"/>
          </w:tcPr>
          <w:p>
            <w:pPr>
              <w:pStyle w:val="Compact"/>
              <w:spacing w:before="20" w:after="20"/>
              <w:jc w:val="left"/>
            </w:pPr>
            <w:r>
              <w:rPr>
                <w:sz w:val="18"/>
              </w:rPr>
              <w:t xml:space="preserve">rotate keys; add auth + limits</w:t>
            </w:r>
          </w:p>
        </w:tc>
      </w:tr>
      <w:tr>
        <w:trPr>
          <w:cantSplit/>
        </w:trPr>
        <w:tc>
          <w:tcPr>
            <w:tcW w:w="2477" w:type="dxa"/>
            <w:shd w:val="clear" w:color="auto" w:fill="FFFFFF"/>
          </w:tcPr>
          <w:p>
            <w:pPr>
              <w:pStyle w:val="Compact"/>
              <w:spacing w:before="20" w:after="20"/>
              <w:jc w:val="left"/>
            </w:pPr>
            <w:r>
              <w:rPr>
                <w:sz w:val="18"/>
              </w:rPr>
              <w:t xml:space="preserve">Admin image upload fails</w:t>
            </w:r>
          </w:p>
        </w:tc>
        <w:tc>
          <w:tcPr>
            <w:tcW w:w="3920" w:type="dxa"/>
            <w:shd w:val="clear" w:color="auto" w:fill="FFFFFF"/>
          </w:tcPr>
          <w:p>
            <w:pPr>
              <w:pStyle w:val="Compact"/>
              <w:spacing w:before="20" w:after="20"/>
              <w:jc w:val="left"/>
            </w:pPr>
            <w:r>
              <w:rPr>
                <w:sz w:val="18"/>
              </w:rPr>
              <w:t xml:space="preserve">Cloudinary key lacks</w:t>
            </w:r>
            <w:r>
              <w:rPr>
                <w:sz w:val="18"/>
              </w:rPr>
              <w:t xml:space="preserve"> </w:t>
            </w:r>
            <w:r>
              <w:rPr>
                <w:rStyle w:val="VerbatimChar"/>
                <w:sz w:val="18"/>
              </w:rPr>
              <w:t xml:space="preserve">create</w:t>
            </w:r>
            <w:r>
              <w:rPr>
                <w:sz w:val="18"/>
              </w:rPr>
              <w:t xml:space="preserve"> </w:t>
            </w:r>
            <w:r>
              <w:rPr>
                <w:sz w:val="18"/>
              </w:rPr>
              <w:t xml:space="preserve">or wrong cloud</w:t>
            </w:r>
          </w:p>
        </w:tc>
        <w:tc>
          <w:tcPr>
            <w:tcW w:w="3351" w:type="dxa"/>
            <w:shd w:val="clear" w:color="auto" w:fill="FFFFFF"/>
          </w:tcPr>
          <w:p>
            <w:pPr>
              <w:pStyle w:val="Compact"/>
              <w:spacing w:before="20" w:after="20"/>
              <w:jc w:val="left"/>
            </w:pPr>
            <w:r>
              <w:rPr>
                <w:sz w:val="18"/>
              </w:rPr>
              <w:t xml:space="preserve">read the mapped error message</w:t>
            </w:r>
          </w:p>
        </w:tc>
      </w:tr>
      <w:tr>
        <w:trPr>
          <w:cantSplit/>
        </w:trPr>
        <w:tc>
          <w:tcPr>
            <w:tcW w:w="2477" w:type="dxa"/>
            <w:shd w:val="clear" w:color="auto" w:fill="FDF1EA"/>
          </w:tcPr>
          <w:p>
            <w:pPr>
              <w:pStyle w:val="Compact"/>
              <w:spacing w:before="20" w:after="20"/>
              <w:jc w:val="left"/>
            </w:pPr>
            <w:r>
              <w:rPr>
                <w:sz w:val="18"/>
              </w:rPr>
              <w:t xml:space="preserve">Login works but admin redirects</w:t>
            </w:r>
          </w:p>
        </w:tc>
        <w:tc>
          <w:tcPr>
            <w:tcW w:w="3920" w:type="dxa"/>
            <w:shd w:val="clear" w:color="auto" w:fill="FDF1EA"/>
          </w:tcPr>
          <w:p>
            <w:pPr>
              <w:pStyle w:val="Compact"/>
              <w:spacing w:before="20" w:after="20"/>
              <w:jc w:val="left"/>
            </w:pPr>
            <w:r>
              <w:rPr>
                <w:sz w:val="18"/>
              </w:rPr>
              <w:t xml:space="preserve">role not in token</w:t>
            </w:r>
          </w:p>
        </w:tc>
        <w:tc>
          <w:tcPr>
            <w:tcW w:w="3351" w:type="dxa"/>
            <w:shd w:val="clear" w:color="auto" w:fill="FDF1EA"/>
          </w:tcPr>
          <w:p>
            <w:pPr>
              <w:pStyle w:val="Compact"/>
              <w:spacing w:before="20" w:after="20"/>
              <w:jc w:val="left"/>
            </w:pPr>
            <w:r>
              <w:rPr>
                <w:sz w:val="18"/>
              </w:rPr>
              <w:t xml:space="preserve">grant role; log out and in</w:t>
            </w:r>
          </w:p>
        </w:tc>
      </w:tr>
      <w:tr>
        <w:trPr>
          <w:cantSplit/>
        </w:trPr>
        <w:tc>
          <w:tcPr>
            <w:tcW w:w="2477" w:type="dxa"/>
            <w:shd w:val="clear" w:color="auto" w:fill="FFFFFF"/>
          </w:tcPr>
          <w:p>
            <w:pPr>
              <w:pStyle w:val="Compact"/>
              <w:spacing w:before="20" w:after="20"/>
              <w:jc w:val="left"/>
            </w:pPr>
            <w:r>
              <w:rPr>
                <w:sz w:val="18"/>
              </w:rPr>
              <w:t xml:space="preserve">Cannot re-register with a phone/email</w:t>
            </w:r>
          </w:p>
        </w:tc>
        <w:tc>
          <w:tcPr>
            <w:tcW w:w="3920" w:type="dxa"/>
            <w:shd w:val="clear" w:color="auto" w:fill="FFFFFF"/>
          </w:tcPr>
          <w:p>
            <w:pPr>
              <w:pStyle w:val="Compact"/>
              <w:spacing w:before="20" w:after="20"/>
              <w:jc w:val="left"/>
            </w:pPr>
            <w:r>
              <w:rPr>
                <w:sz w:val="18"/>
              </w:rPr>
              <w:t xml:space="preserve">abandoned unverified account holds it</w:t>
            </w:r>
          </w:p>
        </w:tc>
        <w:tc>
          <w:tcPr>
            <w:tcW w:w="3351" w:type="dxa"/>
            <w:shd w:val="clear" w:color="auto" w:fill="FFFFFF"/>
          </w:tcPr>
          <w:p>
            <w:pPr>
              <w:pStyle w:val="Compact"/>
              <w:spacing w:before="20" w:after="20"/>
              <w:jc w:val="left"/>
            </w:pPr>
            <w:r>
              <w:rPr>
                <w:sz w:val="18"/>
              </w:rPr>
              <w:t xml:space="preserve">verify, or delete the row</w:t>
            </w:r>
          </w:p>
        </w:tc>
      </w:tr>
    </w:tbl>
    <w:p>
      <w:pPr>
        <w:pStyle w:val="BodyText"/>
      </w:pPr>
      <w:r>
        <w:rPr>
          <w:bCs/>
          <w:b/>
        </w:rPr>
        <w:t xml:space="preserve">Secrets:</w:t>
      </w:r>
      <w:r>
        <w:t xml:space="preserve"> </w:t>
      </w:r>
      <w:r>
        <w:t xml:space="preserve">rotate any key shared in chat, committed historically, or bundled (the Groq key is public by design).</w:t>
      </w:r>
      <w:r>
        <w:t xml:space="preserve"> </w:t>
      </w:r>
      <w:r>
        <w:rPr>
          <w:rStyle w:val="VerbatimChar"/>
        </w:rPr>
        <w:t xml:space="preserve">frontend/.env.production</w:t>
      </w:r>
      <w:r>
        <w:t xml:space="preserve">/</w:t>
      </w:r>
      <w:r>
        <w:rPr>
          <w:rStyle w:val="VerbatimChar"/>
        </w:rPr>
        <w:t xml:space="preserve">.env.development</w:t>
      </w:r>
      <w:r>
        <w:t xml:space="preserve"> </w:t>
      </w:r>
      <w:r>
        <w:t xml:space="preserve">were removed but remain in git history (reportedly only</w:t>
      </w:r>
      <w:r>
        <w:t xml:space="preserve"> </w:t>
      </w:r>
      <w:r>
        <w:rPr>
          <w:rStyle w:val="VerbatimChar"/>
        </w:rPr>
        <w:t xml:space="preserve">VITE_API_URL</w:t>
      </w:r>
      <w:r>
        <w:t xml:space="preserve"> </w:t>
      </w:r>
      <w:r>
        <w:t xml:space="preserve">— verify). Delete stale</w:t>
      </w:r>
      <w:r>
        <w:t xml:space="preserve"> </w:t>
      </w:r>
      <w:r>
        <w:rPr>
          <w:rStyle w:val="VerbatimChar"/>
        </w:rPr>
        <w:t xml:space="preserve">MONGODB_*</w:t>
      </w:r>
      <w:r>
        <w:t xml:space="preserve"> </w:t>
      </w:r>
      <w:r>
        <w:t xml:space="preserve">keys from the local</w:t>
      </w:r>
      <w:r>
        <w:t xml:space="preserve"> </w:t>
      </w:r>
      <w:r>
        <w:rPr>
          <w:rStyle w:val="VerbatimChar"/>
        </w:rPr>
        <w:t xml:space="preserve">backend/.env</w:t>
      </w:r>
      <w:r>
        <w:t xml:space="preserve">.</w:t>
      </w:r>
    </w:p>
    <w:p>
      <w:pPr>
        <w:pStyle w:val="BodyText"/>
      </w:pPr>
      <w:r>
        <w:rPr>
          <w:bCs/>
          <w:b/>
        </w:rPr>
        <w:t xml:space="preserve">Backups and data protection:</w:t>
      </w:r>
      <w:r>
        <w:t xml:space="preserve"> </w:t>
      </w:r>
      <w:r>
        <w:t xml:space="preserve">no backup, retention, export or deletion tooling exists. Stored personal data: names, email, phone, DOB, location, bcrypt hash, Google ID, sessions, OTP hashes. No account-deletion path. Inner Voice data lives only in each visitor's browser.</w:t>
      </w:r>
    </w:p>
    <w:p>
      <w:pPr>
        <w:pStyle w:val="BodyText"/>
      </w:pPr>
      <w:r>
        <w:rPr>
          <w:bCs/>
          <w:b/>
        </w:rPr>
        <w:t xml:space="preserve">Release management (as found):</w:t>
      </w:r>
      <w:r>
        <w:t xml:space="preserve"> </w:t>
      </w:r>
      <w:r>
        <w:t xml:space="preserve">branches</w:t>
      </w:r>
      <w:r>
        <w:t xml:space="preserve"> </w:t>
      </w:r>
      <w:r>
        <w:rPr>
          <w:rStyle w:val="VerbatimChar"/>
        </w:rPr>
        <w:t xml:space="preserve">main</w:t>
      </w:r>
      <w:r>
        <w:t xml:space="preserve">,</w:t>
      </w:r>
      <w:r>
        <w:t xml:space="preserve"> </w:t>
      </w:r>
      <w:r>
        <w:rPr>
          <w:rStyle w:val="VerbatimChar"/>
        </w:rPr>
        <w:t xml:space="preserve">dev-vishwa</w:t>
      </w:r>
      <w:r>
        <w:t xml:space="preserve"> </w:t>
      </w:r>
      <w:r>
        <w:t xml:space="preserve">(current),</w:t>
      </w:r>
      <w:r>
        <w:t xml:space="preserve"> </w:t>
      </w:r>
      <w:r>
        <w:rPr>
          <w:rStyle w:val="VerbatimChar"/>
        </w:rPr>
        <w:t xml:space="preserve">origin/youtube-darshan</w:t>
      </w:r>
      <w:r>
        <w:t xml:space="preserve"> </w:t>
      </w:r>
      <w:r>
        <w:t xml:space="preserve">(merged via PR #1); 76 commits total. No CI, Dockerfile, deployment scripts or environments file.</w:t>
      </w:r>
    </w:p>
    <w:bookmarkEnd w:id="191"/>
    <w:bookmarkEnd w:id="192"/>
    <w:bookmarkStart w:id="208" w:name="X9d7e762e6f7e7157abc56910ae1231144fd83ed"/>
    <w:p>
      <w:pPr>
        <w:pStyle w:val="Heading1"/>
      </w:pPr>
      <w:r>
        <w:t xml:space="preserve">10. Database and Data Flow</w:t>
      </w:r>
    </w:p>
    <w:p>
      <w:pPr>
        <w:pStyle w:val="FirstParagraph"/>
      </w:pPr>
      <w:r>
        <w:t xml:space="preserve">Sources:</w:t>
      </w:r>
      <w:r>
        <w:t xml:space="preserve"> </w:t>
      </w:r>
      <w:r>
        <w:rPr>
          <w:rStyle w:val="VerbatimChar"/>
        </w:rPr>
        <w:t xml:space="preserve">backend/prisma/schema/{auth, temple, shop, darshan, schema}.prisma</w:t>
      </w:r>
      <w:r>
        <w:t xml:space="preserve"> </w:t>
      </w:r>
      <w:r>
        <w:t xml:space="preserve">and 5 migrations. Provider PostgreSQL via Prisma 7.9 (</w:t>
      </w:r>
      <w:r>
        <w:rPr>
          <w:rStyle w:val="VerbatimChar"/>
        </w:rPr>
        <w:t xml:space="preserve">prisma-client-js</w:t>
      </w:r>
      <w:r>
        <w:t xml:space="preserve">,</w:t>
      </w:r>
      <w:r>
        <w:t xml:space="preserve"> </w:t>
      </w:r>
      <w:r>
        <w:rPr>
          <w:rStyle w:val="VerbatimChar"/>
        </w:rPr>
        <w:t xml:space="preserve">@prisma/adapter-pg</w:t>
      </w:r>
      <w:r>
        <w:t xml:space="preserve">). Migrations and seeds were</w:t>
      </w:r>
      <w:r>
        <w:t xml:space="preserve"> </w:t>
      </w:r>
      <w:r>
        <w:rPr>
          <w:bCs/>
          <w:b/>
        </w:rPr>
        <w:t xml:space="preserve">not run</w:t>
      </w:r>
      <w:r>
        <w:t xml:space="preserve">; the table list comes from migration SQL (13</w:t>
      </w:r>
      <w:r>
        <w:t xml:space="preserve"> </w:t>
      </w:r>
      <w:r>
        <w:rPr>
          <w:rStyle w:val="VerbatimChar"/>
        </w:rPr>
        <w:t xml:space="preserve">CREATE TABLE</w:t>
      </w:r>
      <w:r>
        <w:t xml:space="preserve">, 2 enums).</w:t>
      </w:r>
    </w:p>
    <w:bookmarkStart w:id="193" w:name="X90175483070a3f6388de54654a00a597cd95bfa"/>
    <w:p>
      <w:pPr>
        <w:pStyle w:val="Heading2"/>
      </w:pPr>
      <w:r>
        <w:t xml:space="preserve">10.1 MongoDB — correction</w:t>
      </w:r>
    </w:p>
    <w:p>
      <w:pPr>
        <w:pStyle w:val="FirstParagraph"/>
      </w:pPr>
      <w:r>
        <w:rPr>
          <w:bCs/>
          <w:b/>
        </w:rPr>
        <w:t xml:space="preserve">No MongoDB code exists</w:t>
      </w:r>
      <w:r>
        <w:t xml:space="preserve"> </w:t>
      </w:r>
      <w:r>
        <w:t xml:space="preserve">(no</w:t>
      </w:r>
      <w:r>
        <w:t xml:space="preserve"> </w:t>
      </w:r>
      <w:r>
        <w:rPr>
          <w:rStyle w:val="VerbatimChar"/>
        </w:rPr>
        <w:t xml:space="preserve">mongo</w:t>
      </w:r>
      <w:r>
        <w:t xml:space="preserve"> </w:t>
      </w:r>
      <w:r>
        <w:t xml:space="preserve">string in</w:t>
      </w:r>
      <w:r>
        <w:t xml:space="preserve"> </w:t>
      </w:r>
      <w:r>
        <w:rPr>
          <w:rStyle w:val="VerbatimChar"/>
        </w:rPr>
        <w:t xml:space="preserve">backend/src</w:t>
      </w:r>
      <w:r>
        <w:t xml:space="preserve">,</w:t>
      </w:r>
      <w:r>
        <w:t xml:space="preserve"> </w:t>
      </w:r>
      <w:r>
        <w:rPr>
          <w:rStyle w:val="VerbatimChar"/>
        </w:rPr>
        <w:t xml:space="preserve">backend/prisma</w:t>
      </w:r>
      <w:r>
        <w:t xml:space="preserve">,</w:t>
      </w:r>
      <w:r>
        <w:t xml:space="preserve"> </w:t>
      </w:r>
      <w:r>
        <w:rPr>
          <w:rStyle w:val="VerbatimChar"/>
        </w:rPr>
        <w:t xml:space="preserve">backend/package.json</w:t>
      </w:r>
      <w:r>
        <w:t xml:space="preserve"> </w:t>
      </w:r>
      <w:r>
        <w:t xml:space="preserve">or</w:t>
      </w:r>
      <w:r>
        <w:t xml:space="preserve"> </w:t>
      </w:r>
      <w:r>
        <w:rPr>
          <w:rStyle w:val="VerbatimChar"/>
        </w:rPr>
        <w:t xml:space="preserve">frontend/src</w:t>
      </w:r>
      <w:r>
        <w:t xml:space="preserve">). Only</w:t>
      </w:r>
      <w:r>
        <w:t xml:space="preserve"> </w:t>
      </w:r>
      <w:r>
        <w:rPr>
          <w:rStyle w:val="VerbatimChar"/>
        </w:rPr>
        <w:t xml:space="preserve">MONGODB_URI</w:t>
      </w:r>
      <w:r>
        <w:t xml:space="preserve">,</w:t>
      </w:r>
      <w:r>
        <w:t xml:space="preserve"> </w:t>
      </w:r>
      <w:r>
        <w:rPr>
          <w:rStyle w:val="VerbatimChar"/>
        </w:rPr>
        <w:t xml:space="preserve">MONGODB_DNS_SERVERS</w:t>
      </w:r>
      <w:r>
        <w:t xml:space="preserve"> </w:t>
      </w:r>
      <w:r>
        <w:t xml:space="preserve">and</w:t>
      </w:r>
      <w:r>
        <w:t xml:space="preserve"> </w:t>
      </w:r>
      <w:r>
        <w:rPr>
          <w:rStyle w:val="VerbatimChar"/>
        </w:rPr>
        <w:t xml:space="preserve">DARSHAN_REFRESH_INTERVAL_MINUTES</w:t>
      </w:r>
      <w:r>
        <w:t xml:space="preserve"> </w:t>
      </w:r>
      <w:r>
        <w:t xml:space="preserve">remain in a local untracked</w:t>
      </w:r>
      <w:r>
        <w:t xml:space="preserve"> </w:t>
      </w:r>
      <w:r>
        <w:rPr>
          <w:rStyle w:val="VerbatimChar"/>
        </w:rPr>
        <w:t xml:space="preserve">backend/.env</w:t>
      </w:r>
      <w:r>
        <w:t xml:space="preserve">. The git message "changed polling to SSE and removed mongodb" is consistent with a past removal. Live Darshan state is in PostgreSQL. Whether a MongoDB instance still exists in production is</w:t>
      </w:r>
      <w:r>
        <w:t xml:space="preserve"> </w:t>
      </w:r>
      <w:r>
        <w:rPr>
          <w:bCs/>
          <w:b/>
        </w:rPr>
        <w:t xml:space="preserve">[UNKNOWN]</w:t>
      </w:r>
      <w:r>
        <w:t xml:space="preserve">.</w:t>
      </w:r>
    </w:p>
    <w:bookmarkEnd w:id="193"/>
    <w:bookmarkStart w:id="197" w:name="Xe51ba3cde21dec3179353bee01cec7c87922d1a"/>
    <w:p>
      <w:pPr>
        <w:pStyle w:val="Heading2"/>
      </w:pPr>
      <w:r>
        <w:t xml:space="preserve">10.2 Entity-relationship diagram</w:t>
      </w:r>
    </w:p>
    <w:p>
      <w:pPr>
        <w:pStyle w:val="FirstParagraph"/>
        <w:jc w:val="center"/>
      </w:pPr>
      <w:r>
        <w:drawing>
          <wp:inline>
            <wp:extent cx="5334000" cy="1401535"/>
            <wp:effectExtent b="0" l="0" r="0" t="0"/>
            <wp:docPr descr="" title="" id="195" name="Picture"/>
            <a:graphic>
              <a:graphicData uri="http://schemas.openxmlformats.org/drawingml/2006/picture">
                <pic:pic>
                  <pic:nvPicPr>
                    <pic:cNvPr descr="/tmp/claude-0/-home-claude/42e3fa2f-76e1-56fe-b31a-cf14674206e9/scratchpad/build/diagrams/d10.png" id="196" name="Picture"/>
                    <pic:cNvPicPr>
                      <a:picLocks noChangeArrowheads="1" noChangeAspect="1"/>
                    </pic:cNvPicPr>
                  </pic:nvPicPr>
                  <pic:blipFill>
                    <a:blip r:embed="rId194"/>
                    <a:stretch>
                      <a:fillRect/>
                    </a:stretch>
                  </pic:blipFill>
                  <pic:spPr bwMode="auto">
                    <a:xfrm>
                      <a:off x="0" y="0"/>
                      <a:ext cx="5334000" cy="1401535"/>
                    </a:xfrm>
                    <a:prstGeom prst="rect">
                      <a:avLst/>
                    </a:prstGeom>
                    <a:noFill/>
                    <a:ln w="9525">
                      <a:noFill/>
                      <a:headEnd/>
                      <a:tailEnd/>
                    </a:ln>
                  </pic:spPr>
                </pic:pic>
              </a:graphicData>
            </a:graphic>
          </wp:inline>
        </w:drawing>
      </w:r>
    </w:p>
    <w:p>
      <w:pPr>
        <w:pStyle w:val="BodyText"/>
      </w:pPr>
      <w:r>
        <w:rPr>
          <w:rStyle w:val="VerbatimChar"/>
        </w:rPr>
        <w:t xml:space="preserve">darshan_channels</w:t>
      </w:r>
      <w:r>
        <w:t xml:space="preserve"> </w:t>
      </w:r>
      <w:r>
        <w:t xml:space="preserve">is deliberately unrelated to</w:t>
      </w:r>
      <w:r>
        <w:t xml:space="preserve"> </w:t>
      </w:r>
      <w:r>
        <w:rPr>
          <w:rStyle w:val="VerbatimChar"/>
        </w:rPr>
        <w:t xml:space="preserve">temples</w:t>
      </w:r>
      <w:r>
        <w:t xml:space="preserve"> </w:t>
      </w:r>
      <w:r>
        <w:t xml:space="preserve">(comment in</w:t>
      </w:r>
      <w:r>
        <w:t xml:space="preserve"> </w:t>
      </w:r>
      <w:r>
        <w:rPr>
          <w:rStyle w:val="VerbatimChar"/>
        </w:rPr>
        <w:t xml:space="preserve">darshan.prisma</w:t>
      </w:r>
      <w:r>
        <w:t xml:space="preserve">: slugs don't line up 1:1 and required fields differ).</w:t>
      </w:r>
    </w:p>
    <w:bookmarkEnd w:id="197"/>
    <w:bookmarkStart w:id="203" w:name="Xf9d19ac7f4e120e93dd4769b8587acd43e119d1"/>
    <w:p>
      <w:pPr>
        <w:pStyle w:val="Heading2"/>
      </w:pPr>
      <w:r>
        <w:t xml:space="preserve">10.3 Models</w:t>
      </w:r>
    </w:p>
    <w:bookmarkStart w:id="198" w:name="auth-authprisma"/>
    <w:p>
      <w:pPr>
        <w:pStyle w:val="Heading3"/>
      </w:pPr>
      <w:r>
        <w:t xml:space="preserve">Auth (</w:t>
      </w:r>
      <w:r>
        <w:rPr>
          <w:rStyle w:val="VerbatimChar"/>
        </w:rPr>
        <w:t xml:space="preserve">auth.prisma</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753"/>
        <w:gridCol w:w="4354"/>
        <w:gridCol w:w="2641"/>
      </w:tblGrid>
      <w:tr>
        <w:trPr>
          <w:tblHeader w:val="true"/>
          <w:cantSplit/>
          <w:tblHeader/>
        </w:trPr>
        <w:tc>
          <w:tcPr>
            <w:tcW w:w="2753" w:type="dxa"/>
            <w:shd w:val="clear" w:color="auto" w:fill="E8935F"/>
          </w:tcPr>
          <w:p>
            <w:pPr>
              <w:pStyle w:val="Compact"/>
              <w:spacing w:before="20" w:after="20"/>
              <w:jc w:val="left"/>
            </w:pPr>
            <w:r>
              <w:rPr>
                <w:b/>
                <w:color w:val="FFFFFF"/>
                <w:sz w:val="18"/>
              </w:rPr>
              <w:t xml:space="preserve">Model → table</w:t>
            </w:r>
          </w:p>
        </w:tc>
        <w:tc>
          <w:tcPr>
            <w:tcW w:w="4354" w:type="dxa"/>
            <w:shd w:val="clear" w:color="auto" w:fill="E8935F"/>
          </w:tcPr>
          <w:p>
            <w:pPr>
              <w:pStyle w:val="Compact"/>
              <w:spacing w:before="20" w:after="20"/>
              <w:jc w:val="left"/>
            </w:pPr>
            <w:r>
              <w:rPr>
                <w:b/>
                <w:color w:val="FFFFFF"/>
                <w:sz w:val="18"/>
              </w:rPr>
              <w:t xml:space="preserve">Key fields</w:t>
            </w:r>
          </w:p>
        </w:tc>
        <w:tc>
          <w:tcPr>
            <w:tcW w:w="2641" w:type="dxa"/>
            <w:shd w:val="clear" w:color="auto" w:fill="E8935F"/>
          </w:tcPr>
          <w:p>
            <w:pPr>
              <w:pStyle w:val="Compact"/>
              <w:spacing w:before="20" w:after="20"/>
              <w:jc w:val="left"/>
            </w:pPr>
            <w:r>
              <w:rPr>
                <w:b/>
                <w:color w:val="FFFFFF"/>
                <w:sz w:val="18"/>
              </w:rPr>
              <w:t xml:space="preserve">Constraints / indexes</w:t>
            </w:r>
          </w:p>
        </w:tc>
      </w:tr>
      <w:tr>
        <w:trPr>
          <w:cantSplit/>
        </w:trPr>
        <w:tc>
          <w:tcPr>
            <w:tcW w:w="2753" w:type="dxa"/>
            <w:shd w:val="clear" w:color="auto" w:fill="FFFFFF"/>
          </w:tcPr>
          <w:p>
            <w:pPr>
              <w:pStyle w:val="Compact"/>
              <w:spacing w:before="20" w:after="20"/>
              <w:jc w:val="left"/>
            </w:pPr>
            <w:r>
              <w:rPr>
                <w:rStyle w:val="VerbatimChar"/>
                <w:sz w:val="18"/>
              </w:rPr>
              <w:t xml:space="preserve">User</w:t>
            </w:r>
            <w:r>
              <w:rPr>
                <w:sz w:val="18"/>
              </w:rPr>
              <w:t xml:space="preserve"> </w:t>
            </w:r>
            <w:r>
              <w:rPr>
                <w:sz w:val="18"/>
              </w:rPr>
              <w:t xml:space="preserve">→</w:t>
            </w:r>
            <w:r>
              <w:rPr>
                <w:sz w:val="18"/>
              </w:rPr>
              <w:t xml:space="preserve"> </w:t>
            </w:r>
            <w:r>
              <w:rPr>
                <w:rStyle w:val="VerbatimChar"/>
                <w:sz w:val="18"/>
              </w:rPr>
              <w:t xml:space="preserve">users</w:t>
            </w:r>
          </w:p>
        </w:tc>
        <w:tc>
          <w:tcPr>
            <w:tcW w:w="4354" w:type="dxa"/>
            <w:shd w:val="clear" w:color="auto" w:fill="FFFFFF"/>
          </w:tcPr>
          <w:p>
            <w:pPr>
              <w:pStyle w:val="Compact"/>
              <w:spacing w:before="20" w:after="20"/>
              <w:jc w:val="left"/>
            </w:pPr>
            <w:r>
              <w:rPr>
                <w:rStyle w:val="VerbatimChar"/>
                <w:sz w:val="18"/>
              </w:rPr>
              <w:t xml:space="preserve">id</w:t>
            </w:r>
            <w:r>
              <w:rPr>
                <w:sz w:val="18"/>
              </w:rPr>
              <w:t xml:space="preserve"> </w:t>
            </w:r>
            <w:r>
              <w:rPr>
                <w:sz w:val="18"/>
              </w:rPr>
              <w:t xml:space="preserve">cuid;</w:t>
            </w:r>
            <w:r>
              <w:rPr>
                <w:sz w:val="18"/>
              </w:rPr>
              <w:t xml:space="preserve"> </w:t>
            </w:r>
            <w:r>
              <w:rPr>
                <w:rStyle w:val="VerbatimChar"/>
                <w:sz w:val="18"/>
              </w:rPr>
              <w:t xml:space="preserve">email</w:t>
            </w:r>
            <w:r>
              <w:rPr>
                <w:sz w:val="18"/>
              </w:rPr>
              <w:t xml:space="preserve"> </w:t>
            </w:r>
            <w:r>
              <w:rPr>
                <w:sz w:val="18"/>
              </w:rPr>
              <w:t xml:space="preserve">unique;</w:t>
            </w:r>
            <w:r>
              <w:rPr>
                <w:sz w:val="18"/>
              </w:rPr>
              <w:t xml:space="preserve"> </w:t>
            </w:r>
            <w:r>
              <w:rPr>
                <w:rStyle w:val="VerbatimChar"/>
                <w:sz w:val="18"/>
              </w:rPr>
              <w:t xml:space="preserve">password?</w:t>
            </w:r>
            <w:r>
              <w:rPr>
                <w:sz w:val="18"/>
              </w:rPr>
              <w:t xml:space="preserve">;</w:t>
            </w:r>
            <w:r>
              <w:rPr>
                <w:sz w:val="18"/>
              </w:rPr>
              <w:t xml:space="preserve"> </w:t>
            </w:r>
            <w:r>
              <w:rPr>
                <w:rStyle w:val="VerbatimChar"/>
                <w:sz w:val="18"/>
              </w:rPr>
              <w:t xml:space="preserve">phoneNo?</w:t>
            </w:r>
            <w:r>
              <w:rPr>
                <w:sz w:val="18"/>
              </w:rPr>
              <w:t xml:space="preserve"> </w:t>
            </w:r>
            <w:r>
              <w:rPr>
                <w:sz w:val="18"/>
              </w:rPr>
              <w:t xml:space="preserve">unique;</w:t>
            </w:r>
            <w:r>
              <w:rPr>
                <w:sz w:val="18"/>
              </w:rPr>
              <w:t xml:space="preserve"> </w:t>
            </w:r>
            <w:r>
              <w:rPr>
                <w:rStyle w:val="VerbatimChar"/>
                <w:sz w:val="18"/>
              </w:rPr>
              <w:t xml:space="preserve">googleId?</w:t>
            </w:r>
            <w:r>
              <w:rPr>
                <w:sz w:val="18"/>
              </w:rPr>
              <w:t xml:space="preserve"> </w:t>
            </w:r>
            <w:r>
              <w:rPr>
                <w:sz w:val="18"/>
              </w:rPr>
              <w:t xml:space="preserve">unique;</w:t>
            </w:r>
            <w:r>
              <w:rPr>
                <w:sz w:val="18"/>
              </w:rPr>
              <w:t xml:space="preserve"> </w:t>
            </w:r>
            <w:r>
              <w:rPr>
                <w:rStyle w:val="VerbatimChar"/>
                <w:sz w:val="18"/>
              </w:rPr>
              <w:t xml:space="preserve">authProvider</w:t>
            </w:r>
            <w:r>
              <w:rPr>
                <w:sz w:val="18"/>
              </w:rPr>
              <w:t xml:space="preserve"> </w:t>
            </w:r>
            <w:r>
              <w:rPr>
                <w:sz w:val="18"/>
              </w:rPr>
              <w:t xml:space="preserve">LOCAL/GOOGLE (default LOCAL);</w:t>
            </w:r>
            <w:r>
              <w:rPr>
                <w:sz w:val="18"/>
              </w:rPr>
              <w:t xml:space="preserve"> </w:t>
            </w:r>
            <w:r>
              <w:rPr>
                <w:rStyle w:val="VerbatimChar"/>
                <w:sz w:val="18"/>
              </w:rPr>
              <w:t xml:space="preserve">firstName, lastName, gender, address, state, country, city, dateOfBirth, profileImage, profileImagePublicId</w:t>
            </w:r>
            <w:r>
              <w:rPr>
                <w:sz w:val="18"/>
              </w:rPr>
              <w:t xml:space="preserve">; flags</w:t>
            </w:r>
            <w:r>
              <w:rPr>
                <w:sz w:val="18"/>
              </w:rPr>
              <w:t xml:space="preserve"> </w:t>
            </w:r>
            <w:r>
              <w:rPr>
                <w:rStyle w:val="VerbatimChar"/>
                <w:sz w:val="18"/>
              </w:rPr>
              <w:t xml:space="preserve">profileCompleted</w:t>
            </w:r>
            <w:r>
              <w:rPr>
                <w:sz w:val="18"/>
              </w:rPr>
              <w:t xml:space="preserve"> </w:t>
            </w:r>
            <w:r>
              <w:rPr>
                <w:sz w:val="18"/>
              </w:rPr>
              <w:t xml:space="preserve">(false),</w:t>
            </w:r>
            <w:r>
              <w:rPr>
                <w:sz w:val="18"/>
              </w:rPr>
              <w:t xml:space="preserve"> </w:t>
            </w:r>
            <w:r>
              <w:rPr>
                <w:rStyle w:val="VerbatimChar"/>
                <w:sz w:val="18"/>
              </w:rPr>
              <w:t xml:space="preserve">isEmailVerified</w:t>
            </w:r>
            <w:r>
              <w:rPr>
                <w:sz w:val="18"/>
              </w:rPr>
              <w:t xml:space="preserve">,</w:t>
            </w:r>
            <w:r>
              <w:rPr>
                <w:sz w:val="18"/>
              </w:rPr>
              <w:t xml:space="preserve"> </w:t>
            </w:r>
            <w:r>
              <w:rPr>
                <w:rStyle w:val="VerbatimChar"/>
                <w:sz w:val="18"/>
              </w:rPr>
              <w:t xml:space="preserve">isPhoneVerified</w:t>
            </w:r>
            <w:r>
              <w:rPr>
                <w:sz w:val="18"/>
              </w:rPr>
              <w:t xml:space="preserve">,</w:t>
            </w:r>
            <w:r>
              <w:rPr>
                <w:sz w:val="18"/>
              </w:rPr>
              <w:t xml:space="preserve"> </w:t>
            </w:r>
            <w:r>
              <w:rPr>
                <w:rStyle w:val="VerbatimChar"/>
                <w:sz w:val="18"/>
              </w:rPr>
              <w:t xml:space="preserve">isActive</w:t>
            </w:r>
            <w:r>
              <w:rPr>
                <w:sz w:val="18"/>
              </w:rPr>
              <w:t xml:space="preserve"> </w:t>
            </w:r>
            <w:r>
              <w:rPr>
                <w:sz w:val="18"/>
              </w:rPr>
              <w:t xml:space="preserve">(true),</w:t>
            </w:r>
            <w:r>
              <w:rPr>
                <w:sz w:val="18"/>
              </w:rPr>
              <w:t xml:space="preserve"> </w:t>
            </w:r>
            <w:r>
              <w:rPr>
                <w:rStyle w:val="VerbatimChar"/>
                <w:sz w:val="18"/>
              </w:rPr>
              <w:t xml:space="preserve">isDeleted</w:t>
            </w:r>
            <w:r>
              <w:rPr>
                <w:sz w:val="18"/>
              </w:rPr>
              <w:t xml:space="preserve"> </w:t>
            </w:r>
            <w:r>
              <w:rPr>
                <w:sz w:val="18"/>
              </w:rPr>
              <w:t xml:space="preserve">(false);</w:t>
            </w:r>
            <w:r>
              <w:rPr>
                <w:sz w:val="18"/>
              </w:rPr>
              <w:t xml:space="preserve"> </w:t>
            </w:r>
            <w:r>
              <w:rPr>
                <w:rStyle w:val="VerbatimChar"/>
                <w:sz w:val="18"/>
              </w:rPr>
              <w:t xml:space="preserve">deletedAt</w:t>
            </w:r>
            <w:r>
              <w:rPr>
                <w:sz w:val="18"/>
              </w:rPr>
              <w:t xml:space="preserve">; timestamps</w:t>
            </w:r>
          </w:p>
        </w:tc>
        <w:tc>
          <w:tcPr>
            <w:tcW w:w="2641" w:type="dxa"/>
            <w:shd w:val="clear" w:color="auto" w:fill="FFFFFF"/>
          </w:tcPr>
          <w:p>
            <w:pPr>
              <w:pStyle w:val="Compact"/>
              <w:spacing w:before="20" w:after="20"/>
              <w:jc w:val="left"/>
            </w:pPr>
            <w:r>
              <w:rPr>
                <w:sz w:val="18"/>
              </w:rPr>
              <w:t xml:space="preserve">index email, isActive</w:t>
            </w:r>
          </w:p>
        </w:tc>
      </w:tr>
      <w:tr>
        <w:trPr>
          <w:cantSplit/>
        </w:trPr>
        <w:tc>
          <w:tcPr>
            <w:tcW w:w="2753" w:type="dxa"/>
            <w:shd w:val="clear" w:color="auto" w:fill="FDF1EA"/>
          </w:tcPr>
          <w:p>
            <w:pPr>
              <w:pStyle w:val="Compact"/>
              <w:spacing w:before="20" w:after="20"/>
              <w:jc w:val="left"/>
            </w:pPr>
            <w:r>
              <w:rPr>
                <w:rStyle w:val="VerbatimChar"/>
                <w:sz w:val="18"/>
              </w:rPr>
              <w:t xml:space="preserve">OtpVerification</w:t>
            </w:r>
            <w:r>
              <w:rPr>
                <w:sz w:val="18"/>
              </w:rPr>
              <w:t xml:space="preserve"> </w:t>
            </w:r>
            <w:r>
              <w:rPr>
                <w:sz w:val="18"/>
              </w:rPr>
              <w:t xml:space="preserve">→</w:t>
            </w:r>
            <w:r>
              <w:rPr>
                <w:sz w:val="18"/>
              </w:rPr>
              <w:t xml:space="preserve"> </w:t>
            </w:r>
            <w:r>
              <w:rPr>
                <w:rStyle w:val="VerbatimChar"/>
                <w:sz w:val="18"/>
              </w:rPr>
              <w:t xml:space="preserve">otp_verifications</w:t>
            </w:r>
          </w:p>
        </w:tc>
        <w:tc>
          <w:tcPr>
            <w:tcW w:w="4354" w:type="dxa"/>
            <w:shd w:val="clear" w:color="auto" w:fill="FDF1EA"/>
          </w:tcPr>
          <w:p>
            <w:pPr>
              <w:pStyle w:val="Compact"/>
              <w:spacing w:before="20" w:after="20"/>
              <w:jc w:val="left"/>
            </w:pPr>
            <w:r>
              <w:rPr>
                <w:rStyle w:val="VerbatimChar"/>
                <w:sz w:val="18"/>
              </w:rPr>
              <w:t xml:space="preserve">email</w:t>
            </w:r>
            <w:r>
              <w:rPr>
                <w:sz w:val="18"/>
              </w:rPr>
              <w:t xml:space="preserve">,</w:t>
            </w:r>
            <w:r>
              <w:rPr>
                <w:sz w:val="18"/>
              </w:rPr>
              <w:t xml:space="preserve"> </w:t>
            </w:r>
            <w:r>
              <w:rPr>
                <w:rStyle w:val="VerbatimChar"/>
                <w:sz w:val="18"/>
              </w:rPr>
              <w:t xml:space="preserve">otpCode</w:t>
            </w:r>
            <w:r>
              <w:rPr>
                <w:sz w:val="18"/>
              </w:rPr>
              <w:t xml:space="preserve"> </w:t>
            </w:r>
            <w:r>
              <w:rPr>
                <w:sz w:val="18"/>
              </w:rPr>
              <w:t xml:space="preserve">(SHA-256 hex),</w:t>
            </w:r>
            <w:r>
              <w:rPr>
                <w:sz w:val="18"/>
              </w:rPr>
              <w:t xml:space="preserve"> </w:t>
            </w:r>
            <w:r>
              <w:rPr>
                <w:rStyle w:val="VerbatimChar"/>
                <w:sz w:val="18"/>
              </w:rPr>
              <w:t xml:space="preserve">type</w:t>
            </w:r>
            <w:r>
              <w:rPr>
                <w:sz w:val="18"/>
              </w:rPr>
              <w:t xml:space="preserve"> </w:t>
            </w:r>
            <w:r>
              <w:rPr>
                <w:sz w:val="18"/>
              </w:rPr>
              <w:t xml:space="preserve">REGISTER/LOGIN,</w:t>
            </w:r>
            <w:r>
              <w:rPr>
                <w:sz w:val="18"/>
              </w:rPr>
              <w:t xml:space="preserve"> </w:t>
            </w:r>
            <w:r>
              <w:rPr>
                <w:rStyle w:val="VerbatimChar"/>
                <w:sz w:val="18"/>
              </w:rPr>
              <w:t xml:space="preserve">used</w:t>
            </w:r>
            <w:r>
              <w:rPr>
                <w:sz w:val="18"/>
              </w:rPr>
              <w:t xml:space="preserve">,</w:t>
            </w:r>
            <w:r>
              <w:rPr>
                <w:sz w:val="18"/>
              </w:rPr>
              <w:t xml:space="preserve"> </w:t>
            </w:r>
            <w:r>
              <w:rPr>
                <w:rStyle w:val="VerbatimChar"/>
                <w:sz w:val="18"/>
              </w:rPr>
              <w:t xml:space="preserve">userId?</w:t>
            </w:r>
            <w:r>
              <w:rPr>
                <w:sz w:val="18"/>
              </w:rPr>
              <w:t xml:space="preserve"> </w:t>
            </w:r>
            <w:r>
              <w:rPr>
                <w:sz w:val="18"/>
              </w:rPr>
              <w:t xml:space="preserve">(cascade),</w:t>
            </w:r>
            <w:r>
              <w:rPr>
                <w:sz w:val="18"/>
              </w:rPr>
              <w:t xml:space="preserve"> </w:t>
            </w:r>
            <w:r>
              <w:rPr>
                <w:rStyle w:val="VerbatimChar"/>
                <w:sz w:val="18"/>
              </w:rPr>
              <w:t xml:space="preserve">expiresAt</w:t>
            </w:r>
          </w:p>
        </w:tc>
        <w:tc>
          <w:tcPr>
            <w:tcW w:w="2641" w:type="dxa"/>
            <w:shd w:val="clear" w:color="auto" w:fill="FDF1EA"/>
          </w:tcPr>
          <w:p>
            <w:pPr>
              <w:pStyle w:val="Compact"/>
              <w:spacing w:before="20" w:after="20"/>
              <w:jc w:val="left"/>
            </w:pPr>
            <w:r>
              <w:rPr>
                <w:sz w:val="18"/>
              </w:rPr>
              <w:t xml:space="preserve">index email, expiresAt</w:t>
            </w:r>
          </w:p>
        </w:tc>
      </w:tr>
      <w:tr>
        <w:trPr>
          <w:cantSplit/>
        </w:trPr>
        <w:tc>
          <w:tcPr>
            <w:tcW w:w="2753" w:type="dxa"/>
            <w:shd w:val="clear" w:color="auto" w:fill="FFFFFF"/>
          </w:tcPr>
          <w:p>
            <w:pPr>
              <w:pStyle w:val="Compact"/>
              <w:spacing w:before="20" w:after="20"/>
              <w:jc w:val="left"/>
            </w:pPr>
            <w:r>
              <w:rPr>
                <w:rStyle w:val="VerbatimChar"/>
                <w:sz w:val="18"/>
              </w:rPr>
              <w:t xml:space="preserve">PasswordResetToken</w:t>
            </w:r>
            <w:r>
              <w:rPr>
                <w:sz w:val="18"/>
              </w:rPr>
              <w:t xml:space="preserve"> </w:t>
            </w:r>
            <w:r>
              <w:rPr>
                <w:sz w:val="18"/>
              </w:rPr>
              <w:t xml:space="preserve">→</w:t>
            </w:r>
            <w:r>
              <w:rPr>
                <w:sz w:val="18"/>
              </w:rPr>
              <w:t xml:space="preserve"> </w:t>
            </w:r>
            <w:r>
              <w:rPr>
                <w:rStyle w:val="VerbatimChar"/>
                <w:sz w:val="18"/>
              </w:rPr>
              <w:t xml:space="preserve">password_reset_tokens</w:t>
            </w:r>
          </w:p>
        </w:tc>
        <w:tc>
          <w:tcPr>
            <w:tcW w:w="4354" w:type="dxa"/>
            <w:shd w:val="clear" w:color="auto" w:fill="FFFFFF"/>
          </w:tcPr>
          <w:p>
            <w:pPr>
              <w:pStyle w:val="Compact"/>
              <w:spacing w:before="20" w:after="20"/>
              <w:jc w:val="left"/>
            </w:pPr>
            <w:r>
              <w:rPr>
                <w:rStyle w:val="VerbatimChar"/>
                <w:sz w:val="18"/>
              </w:rPr>
              <w:t xml:space="preserve">userId</w:t>
            </w:r>
            <w:r>
              <w:rPr>
                <w:sz w:val="18"/>
              </w:rPr>
              <w:t xml:space="preserve">,</w:t>
            </w:r>
            <w:r>
              <w:rPr>
                <w:sz w:val="18"/>
              </w:rPr>
              <w:t xml:space="preserve"> </w:t>
            </w:r>
            <w:r>
              <w:rPr>
                <w:rStyle w:val="VerbatimChar"/>
                <w:sz w:val="18"/>
              </w:rPr>
              <w:t xml:space="preserve">token</w:t>
            </w:r>
            <w:r>
              <w:rPr>
                <w:sz w:val="18"/>
              </w:rPr>
              <w:t xml:space="preserve"> </w:t>
            </w:r>
            <w:r>
              <w:rPr>
                <w:sz w:val="18"/>
              </w:rPr>
              <w:t xml:space="preserve">unique (</w:t>
            </w:r>
            <w:r>
              <w:rPr>
                <w:bCs/>
                <w:b/>
                <w:sz w:val="18"/>
              </w:rPr>
              <w:t xml:space="preserve">plaintext</w:t>
            </w:r>
            <w:r>
              <w:rPr>
                <w:sz w:val="18"/>
              </w:rPr>
              <w:t xml:space="preserve">),</w:t>
            </w:r>
            <w:r>
              <w:rPr>
                <w:sz w:val="18"/>
              </w:rPr>
              <w:t xml:space="preserve"> </w:t>
            </w:r>
            <w:r>
              <w:rPr>
                <w:rStyle w:val="VerbatimChar"/>
                <w:sz w:val="18"/>
              </w:rPr>
              <w:t xml:space="preserve">used</w:t>
            </w:r>
            <w:r>
              <w:rPr>
                <w:sz w:val="18"/>
              </w:rPr>
              <w:t xml:space="preserve">,</w:t>
            </w:r>
            <w:r>
              <w:rPr>
                <w:sz w:val="18"/>
              </w:rPr>
              <w:t xml:space="preserve"> </w:t>
            </w:r>
            <w:r>
              <w:rPr>
                <w:rStyle w:val="VerbatimChar"/>
                <w:sz w:val="18"/>
              </w:rPr>
              <w:t xml:space="preserve">expiresAt</w:t>
            </w:r>
          </w:p>
        </w:tc>
        <w:tc>
          <w:tcPr>
            <w:tcW w:w="2641" w:type="dxa"/>
            <w:shd w:val="clear" w:color="auto" w:fill="FFFFFF"/>
          </w:tcPr>
          <w:p>
            <w:pPr>
              <w:pStyle w:val="Compact"/>
              <w:spacing w:before="20" w:after="20"/>
              <w:jc w:val="left"/>
            </w:pPr>
            <w:r>
              <w:rPr>
                <w:sz w:val="18"/>
              </w:rPr>
              <w:t xml:space="preserve">index userId, token</w:t>
            </w:r>
          </w:p>
        </w:tc>
      </w:tr>
      <w:tr>
        <w:trPr>
          <w:cantSplit/>
        </w:trPr>
        <w:tc>
          <w:tcPr>
            <w:tcW w:w="2753" w:type="dxa"/>
            <w:shd w:val="clear" w:color="auto" w:fill="FDF1EA"/>
          </w:tcPr>
          <w:p>
            <w:pPr>
              <w:pStyle w:val="Compact"/>
              <w:spacing w:before="20" w:after="20"/>
              <w:jc w:val="left"/>
            </w:pPr>
            <w:r>
              <w:rPr>
                <w:rStyle w:val="VerbatimChar"/>
                <w:sz w:val="18"/>
              </w:rPr>
              <w:t xml:space="preserve">Role</w:t>
            </w:r>
            <w:r>
              <w:rPr>
                <w:sz w:val="18"/>
              </w:rPr>
              <w:t xml:space="preserve"> </w:t>
            </w:r>
            <w:r>
              <w:rPr>
                <w:sz w:val="18"/>
              </w:rPr>
              <w:t xml:space="preserve">→</w:t>
            </w:r>
            <w:r>
              <w:rPr>
                <w:sz w:val="18"/>
              </w:rPr>
              <w:t xml:space="preserve"> </w:t>
            </w:r>
            <w:r>
              <w:rPr>
                <w:rStyle w:val="VerbatimChar"/>
                <w:sz w:val="18"/>
              </w:rPr>
              <w:t xml:space="preserve">roles</w:t>
            </w:r>
          </w:p>
        </w:tc>
        <w:tc>
          <w:tcPr>
            <w:tcW w:w="4354" w:type="dxa"/>
            <w:shd w:val="clear" w:color="auto" w:fill="FDF1EA"/>
          </w:tcPr>
          <w:p>
            <w:pPr>
              <w:pStyle w:val="Compact"/>
              <w:spacing w:before="20" w:after="20"/>
              <w:jc w:val="left"/>
            </w:pPr>
            <w:r>
              <w:rPr>
                <w:rStyle w:val="VerbatimChar"/>
                <w:sz w:val="18"/>
              </w:rPr>
              <w:t xml:space="preserve">name</w:t>
            </w:r>
            <w:r>
              <w:rPr>
                <w:sz w:val="18"/>
              </w:rPr>
              <w:t xml:space="preserve"> </w:t>
            </w:r>
            <w:r>
              <w:rPr>
                <w:sz w:val="18"/>
              </w:rPr>
              <w:t xml:space="preserve">unique (USER, ADMIN, SUPERADMIN seeded)</w:t>
            </w:r>
          </w:p>
        </w:tc>
        <w:tc>
          <w:tcPr>
            <w:tcW w:w="2641" w:type="dxa"/>
            <w:shd w:val="clear" w:color="auto" w:fill="FDF1EA"/>
          </w:tcPr>
          <w:p>
            <w:pPr>
              <w:pStyle w:val="Compact"/>
              <w:spacing w:before="20" w:after="20"/>
            </w:pPr>
          </w:p>
        </w:tc>
      </w:tr>
      <w:tr>
        <w:trPr>
          <w:cantSplit/>
        </w:trPr>
        <w:tc>
          <w:tcPr>
            <w:tcW w:w="2753" w:type="dxa"/>
            <w:shd w:val="clear" w:color="auto" w:fill="FFFFFF"/>
          </w:tcPr>
          <w:p>
            <w:pPr>
              <w:pStyle w:val="Compact"/>
              <w:spacing w:before="20" w:after="20"/>
              <w:jc w:val="left"/>
            </w:pPr>
            <w:r>
              <w:rPr>
                <w:rStyle w:val="VerbatimChar"/>
                <w:sz w:val="18"/>
              </w:rPr>
              <w:t xml:space="preserve">UserRoleMapping</w:t>
            </w:r>
            <w:r>
              <w:rPr>
                <w:sz w:val="18"/>
              </w:rPr>
              <w:t xml:space="preserve"> </w:t>
            </w:r>
            <w:r>
              <w:rPr>
                <w:sz w:val="18"/>
              </w:rPr>
              <w:t xml:space="preserve">→</w:t>
            </w:r>
            <w:r>
              <w:rPr>
                <w:sz w:val="18"/>
              </w:rPr>
              <w:t xml:space="preserve"> </w:t>
            </w:r>
            <w:r>
              <w:rPr>
                <w:rStyle w:val="VerbatimChar"/>
                <w:sz w:val="18"/>
              </w:rPr>
              <w:t xml:space="preserve">user_role_mapping</w:t>
            </w:r>
          </w:p>
        </w:tc>
        <w:tc>
          <w:tcPr>
            <w:tcW w:w="4354" w:type="dxa"/>
            <w:shd w:val="clear" w:color="auto" w:fill="FFFFFF"/>
          </w:tcPr>
          <w:p>
            <w:pPr>
              <w:pStyle w:val="Compact"/>
              <w:spacing w:before="20" w:after="20"/>
              <w:jc w:val="left"/>
            </w:pPr>
            <w:r>
              <w:rPr>
                <w:rStyle w:val="VerbatimChar"/>
                <w:sz w:val="18"/>
              </w:rPr>
              <w:t xml:space="preserve">userId</w:t>
            </w:r>
            <w:r>
              <w:rPr>
                <w:sz w:val="18"/>
              </w:rPr>
              <w:t xml:space="preserve">,</w:t>
            </w:r>
            <w:r>
              <w:rPr>
                <w:sz w:val="18"/>
              </w:rPr>
              <w:t xml:space="preserve"> </w:t>
            </w:r>
            <w:r>
              <w:rPr>
                <w:rStyle w:val="VerbatimChar"/>
                <w:sz w:val="18"/>
              </w:rPr>
              <w:t xml:space="preserve">roleId</w:t>
            </w:r>
            <w:r>
              <w:rPr>
                <w:sz w:val="18"/>
              </w:rPr>
              <w:t xml:space="preserve">,</w:t>
            </w:r>
            <w:r>
              <w:rPr>
                <w:sz w:val="18"/>
              </w:rPr>
              <w:t xml:space="preserve"> </w:t>
            </w:r>
            <w:r>
              <w:rPr>
                <w:rStyle w:val="VerbatimChar"/>
                <w:sz w:val="18"/>
              </w:rPr>
              <w:t xml:space="preserve">assignedAt</w:t>
            </w:r>
            <w:r>
              <w:rPr>
                <w:sz w:val="18"/>
              </w:rPr>
              <w:t xml:space="preserve">,</w:t>
            </w:r>
            <w:r>
              <w:rPr>
                <w:sz w:val="18"/>
              </w:rPr>
              <w:t xml:space="preserve"> </w:t>
            </w:r>
            <w:r>
              <w:rPr>
                <w:rStyle w:val="VerbatimChar"/>
                <w:sz w:val="18"/>
              </w:rPr>
              <w:t xml:space="preserve">assignedBy?</w:t>
            </w:r>
          </w:p>
        </w:tc>
        <w:tc>
          <w:tcPr>
            <w:tcW w:w="2641" w:type="dxa"/>
            <w:shd w:val="clear" w:color="auto" w:fill="FFFFFF"/>
          </w:tcPr>
          <w:p>
            <w:pPr>
              <w:pStyle w:val="Compact"/>
              <w:spacing w:before="20" w:after="20"/>
              <w:jc w:val="left"/>
            </w:pPr>
            <w:r>
              <w:rPr>
                <w:sz w:val="18"/>
              </w:rPr>
              <w:t xml:space="preserve">unique (userId, roleId)</w:t>
            </w:r>
          </w:p>
        </w:tc>
      </w:tr>
      <w:tr>
        <w:trPr>
          <w:cantSplit/>
        </w:trPr>
        <w:tc>
          <w:tcPr>
            <w:tcW w:w="2753" w:type="dxa"/>
            <w:shd w:val="clear" w:color="auto" w:fill="FDF1EA"/>
          </w:tcPr>
          <w:p>
            <w:pPr>
              <w:pStyle w:val="Compact"/>
              <w:spacing w:before="20" w:after="20"/>
              <w:jc w:val="left"/>
            </w:pPr>
            <w:r>
              <w:rPr>
                <w:rStyle w:val="VerbatimChar"/>
                <w:sz w:val="18"/>
              </w:rPr>
              <w:t xml:space="preserve">Session</w:t>
            </w:r>
            <w:r>
              <w:rPr>
                <w:sz w:val="18"/>
              </w:rPr>
              <w:t xml:space="preserve"> </w:t>
            </w:r>
            <w:r>
              <w:rPr>
                <w:sz w:val="18"/>
              </w:rPr>
              <w:t xml:space="preserve">→</w:t>
            </w:r>
            <w:r>
              <w:rPr>
                <w:sz w:val="18"/>
              </w:rPr>
              <w:t xml:space="preserve"> </w:t>
            </w:r>
            <w:r>
              <w:rPr>
                <w:rStyle w:val="VerbatimChar"/>
                <w:sz w:val="18"/>
              </w:rPr>
              <w:t xml:space="preserve">sessions</w:t>
            </w:r>
          </w:p>
        </w:tc>
        <w:tc>
          <w:tcPr>
            <w:tcW w:w="4354" w:type="dxa"/>
            <w:shd w:val="clear" w:color="auto" w:fill="FDF1EA"/>
          </w:tcPr>
          <w:p>
            <w:pPr>
              <w:pStyle w:val="Compact"/>
              <w:spacing w:before="20" w:after="20"/>
              <w:jc w:val="left"/>
            </w:pPr>
            <w:r>
              <w:rPr>
                <w:rStyle w:val="VerbatimChar"/>
                <w:sz w:val="18"/>
              </w:rPr>
              <w:t xml:space="preserve">refreshToken</w:t>
            </w:r>
            <w:r>
              <w:rPr>
                <w:sz w:val="18"/>
              </w:rPr>
              <w:t xml:space="preserve"> </w:t>
            </w:r>
            <w:r>
              <w:rPr>
                <w:sz w:val="18"/>
              </w:rPr>
              <w:t xml:space="preserve">(SHA-256 hex),</w:t>
            </w:r>
            <w:r>
              <w:rPr>
                <w:sz w:val="18"/>
              </w:rPr>
              <w:t xml:space="preserve"> </w:t>
            </w:r>
            <w:r>
              <w:rPr>
                <w:rStyle w:val="VerbatimChar"/>
                <w:sz w:val="18"/>
              </w:rPr>
              <w:t xml:space="preserve">device?</w:t>
            </w:r>
            <w:r>
              <w:rPr>
                <w:sz w:val="18"/>
              </w:rPr>
              <w:t xml:space="preserve">,</w:t>
            </w:r>
            <w:r>
              <w:rPr>
                <w:sz w:val="18"/>
              </w:rPr>
              <w:t xml:space="preserve"> </w:t>
            </w:r>
            <w:r>
              <w:rPr>
                <w:rStyle w:val="VerbatimChar"/>
                <w:sz w:val="18"/>
              </w:rPr>
              <w:t xml:space="preserve">userId</w:t>
            </w:r>
            <w:r>
              <w:rPr>
                <w:sz w:val="18"/>
              </w:rPr>
              <w:t xml:space="preserve">,</w:t>
            </w:r>
            <w:r>
              <w:rPr>
                <w:sz w:val="18"/>
              </w:rPr>
              <w:t xml:space="preserve"> </w:t>
            </w:r>
            <w:r>
              <w:rPr>
                <w:rStyle w:val="VerbatimChar"/>
                <w:sz w:val="18"/>
              </w:rPr>
              <w:t xml:space="preserve">expiresAt</w:t>
            </w:r>
          </w:p>
        </w:tc>
        <w:tc>
          <w:tcPr>
            <w:tcW w:w="2641" w:type="dxa"/>
            <w:shd w:val="clear" w:color="auto" w:fill="FDF1EA"/>
          </w:tcPr>
          <w:p>
            <w:pPr>
              <w:pStyle w:val="Compact"/>
              <w:spacing w:before="20" w:after="20"/>
              <w:jc w:val="left"/>
            </w:pPr>
            <w:r>
              <w:rPr>
                <w:sz w:val="18"/>
              </w:rPr>
              <w:t xml:space="preserve">index userId, expiresAt;</w:t>
            </w:r>
            <w:r>
              <w:rPr>
                <w:sz w:val="18"/>
              </w:rPr>
              <w:t xml:space="preserve"> </w:t>
            </w:r>
            <w:r>
              <w:rPr>
                <w:bCs/>
                <w:b/>
                <w:sz w:val="18"/>
              </w:rPr>
              <w:t xml:space="preserve">no index on refreshToken</w:t>
            </w:r>
          </w:p>
        </w:tc>
      </w:tr>
    </w:tbl>
    <w:p>
      <w:pPr>
        <w:pStyle w:val="BodyText"/>
      </w:pPr>
      <w:r>
        <w:t xml:space="preserve">Unused or unsurfaced fields:</w:t>
      </w:r>
      <w:r>
        <w:t xml:space="preserve"> </w:t>
      </w:r>
      <w:r>
        <w:rPr>
          <w:rStyle w:val="VerbatimChar"/>
        </w:rPr>
        <w:t xml:space="preserve">gender</w:t>
      </w:r>
      <w:r>
        <w:t xml:space="preserve">,</w:t>
      </w:r>
      <w:r>
        <w:t xml:space="preserve"> </w:t>
      </w:r>
      <w:r>
        <w:rPr>
          <w:rStyle w:val="VerbatimChar"/>
        </w:rPr>
        <w:t xml:space="preserve">address</w:t>
      </w:r>
      <w:r>
        <w:t xml:space="preserve">,</w:t>
      </w:r>
      <w:r>
        <w:t xml:space="preserve"> </w:t>
      </w:r>
      <w:r>
        <w:rPr>
          <w:rStyle w:val="VerbatimChar"/>
        </w:rPr>
        <w:t xml:space="preserve">profileImage*</w:t>
      </w:r>
      <w:r>
        <w:t xml:space="preserve"> </w:t>
      </w:r>
      <w:r>
        <w:t xml:space="preserve">(written only on Google link/create); no API sets</w:t>
      </w:r>
      <w:r>
        <w:t xml:space="preserve"> </w:t>
      </w:r>
      <w:r>
        <w:rPr>
          <w:rStyle w:val="VerbatimChar"/>
        </w:rPr>
        <w:t xml:space="preserve">isDeleted</w:t>
      </w:r>
      <w:r>
        <w:t xml:space="preserve">,</w:t>
      </w:r>
      <w:r>
        <w:t xml:space="preserve"> </w:t>
      </w:r>
      <w:r>
        <w:rPr>
          <w:rStyle w:val="VerbatimChar"/>
        </w:rPr>
        <w:t xml:space="preserve">isActive</w:t>
      </w:r>
      <w:r>
        <w:t xml:space="preserve"> </w:t>
      </w:r>
      <w:r>
        <w:t xml:space="preserve">or</w:t>
      </w:r>
      <w:r>
        <w:t xml:space="preserve"> </w:t>
      </w:r>
      <w:r>
        <w:rPr>
          <w:rStyle w:val="VerbatimChar"/>
        </w:rPr>
        <w:t xml:space="preserve">deletedAt</w:t>
      </w:r>
      <w:r>
        <w:t xml:space="preserve">.</w:t>
      </w:r>
    </w:p>
    <w:bookmarkEnd w:id="198"/>
    <w:bookmarkStart w:id="199" w:name="puja--chadhawa-templeprisma"/>
    <w:p>
      <w:pPr>
        <w:pStyle w:val="Heading3"/>
      </w:pPr>
      <w:r>
        <w:t xml:space="preserve">Puja / Chadhawa (</w:t>
      </w:r>
      <w:r>
        <w:rPr>
          <w:rStyle w:val="VerbatimChar"/>
        </w:rPr>
        <w:t xml:space="preserve">temple.prisma</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193"/>
        <w:gridCol w:w="3953"/>
        <w:gridCol w:w="3602"/>
      </w:tblGrid>
      <w:tr>
        <w:trPr>
          <w:tblHeader w:val="true"/>
          <w:cantSplit/>
          <w:tblHeader/>
        </w:trPr>
        <w:tc>
          <w:tcPr>
            <w:tcW w:w="2193" w:type="dxa"/>
            <w:shd w:val="clear" w:color="auto" w:fill="E8935F"/>
          </w:tcPr>
          <w:p>
            <w:pPr>
              <w:pStyle w:val="Compact"/>
              <w:spacing w:before="20" w:after="20"/>
              <w:jc w:val="left"/>
            </w:pPr>
            <w:r>
              <w:rPr>
                <w:b/>
                <w:color w:val="FFFFFF"/>
                <w:sz w:val="18"/>
              </w:rPr>
              <w:t xml:space="preserve">Model → table</w:t>
            </w:r>
          </w:p>
        </w:tc>
        <w:tc>
          <w:tcPr>
            <w:tcW w:w="3953" w:type="dxa"/>
            <w:shd w:val="clear" w:color="auto" w:fill="E8935F"/>
          </w:tcPr>
          <w:p>
            <w:pPr>
              <w:pStyle w:val="Compact"/>
              <w:spacing w:before="20" w:after="20"/>
              <w:jc w:val="left"/>
            </w:pPr>
            <w:r>
              <w:rPr>
                <w:b/>
                <w:color w:val="FFFFFF"/>
                <w:sz w:val="18"/>
              </w:rPr>
              <w:t xml:space="preserve">Key fields</w:t>
            </w:r>
          </w:p>
        </w:tc>
        <w:tc>
          <w:tcPr>
            <w:tcW w:w="3602" w:type="dxa"/>
            <w:shd w:val="clear" w:color="auto" w:fill="E8935F"/>
          </w:tcPr>
          <w:p>
            <w:pPr>
              <w:pStyle w:val="Compact"/>
              <w:spacing w:before="20" w:after="20"/>
              <w:jc w:val="left"/>
            </w:pPr>
            <w:r>
              <w:rPr>
                <w:b/>
                <w:color w:val="FFFFFF"/>
                <w:sz w:val="18"/>
              </w:rPr>
              <w:t xml:space="preserve">Notes</w:t>
            </w:r>
          </w:p>
        </w:tc>
      </w:tr>
      <w:tr>
        <w:trPr>
          <w:cantSplit/>
        </w:trPr>
        <w:tc>
          <w:tcPr>
            <w:tcW w:w="2193" w:type="dxa"/>
            <w:shd w:val="clear" w:color="auto" w:fill="FFFFFF"/>
          </w:tcPr>
          <w:p>
            <w:pPr>
              <w:pStyle w:val="Compact"/>
              <w:spacing w:before="20" w:after="20"/>
              <w:jc w:val="left"/>
            </w:pPr>
            <w:r>
              <w:rPr>
                <w:rStyle w:val="VerbatimChar"/>
                <w:sz w:val="18"/>
              </w:rPr>
              <w:t xml:space="preserve">Temple</w:t>
            </w:r>
            <w:r>
              <w:rPr>
                <w:sz w:val="18"/>
              </w:rPr>
              <w:t xml:space="preserve"> </w:t>
            </w:r>
            <w:r>
              <w:rPr>
                <w:sz w:val="18"/>
              </w:rPr>
              <w:t xml:space="preserve">→</w:t>
            </w:r>
            <w:r>
              <w:rPr>
                <w:sz w:val="18"/>
              </w:rPr>
              <w:t xml:space="preserve"> </w:t>
            </w:r>
            <w:r>
              <w:rPr>
                <w:rStyle w:val="VerbatimChar"/>
                <w:sz w:val="18"/>
              </w:rPr>
              <w:t xml:space="preserve">temples</w:t>
            </w:r>
          </w:p>
        </w:tc>
        <w:tc>
          <w:tcPr>
            <w:tcW w:w="3953" w:type="dxa"/>
            <w:shd w:val="clear" w:color="auto" w:fill="FFFFFF"/>
          </w:tcPr>
          <w:p>
            <w:pPr>
              <w:pStyle w:val="Compact"/>
              <w:spacing w:before="20" w:after="20"/>
              <w:jc w:val="left"/>
            </w:pPr>
            <w:r>
              <w:rPr>
                <w:rStyle w:val="VerbatimChar"/>
                <w:sz w:val="18"/>
              </w:rPr>
              <w:t xml:space="preserve">slug</w:t>
            </w:r>
            <w:r>
              <w:rPr>
                <w:sz w:val="18"/>
              </w:rPr>
              <w:t xml:space="preserve"> </w:t>
            </w:r>
            <w:r>
              <w:rPr>
                <w:sz w:val="18"/>
              </w:rPr>
              <w:t xml:space="preserve">unique,</w:t>
            </w:r>
            <w:r>
              <w:rPr>
                <w:sz w:val="18"/>
              </w:rPr>
              <w:t xml:space="preserve"> </w:t>
            </w:r>
            <w:r>
              <w:rPr>
                <w:rStyle w:val="VerbatimChar"/>
                <w:sz w:val="18"/>
              </w:rPr>
              <w:t xml:space="preserve">name, location, state, deity, description</w:t>
            </w:r>
            <w:r>
              <w:rPr>
                <w:sz w:val="18"/>
              </w:rPr>
              <w:t xml:space="preserve">,</w:t>
            </w:r>
            <w:r>
              <w:rPr>
                <w:sz w:val="18"/>
              </w:rPr>
              <w:t xml:space="preserve"> </w:t>
            </w:r>
            <w:r>
              <w:rPr>
                <w:rStyle w:val="VerbatimChar"/>
                <w:sz w:val="18"/>
              </w:rPr>
              <w:t xml:space="preserve">priceFrom</w:t>
            </w:r>
            <w:r>
              <w:rPr>
                <w:sz w:val="18"/>
              </w:rPr>
              <w:t xml:space="preserve"> </w:t>
            </w:r>
            <w:r>
              <w:rPr>
                <w:sz w:val="18"/>
              </w:rPr>
              <w:t xml:space="preserve">Int,</w:t>
            </w:r>
            <w:r>
              <w:rPr>
                <w:sz w:val="18"/>
              </w:rPr>
              <w:t xml:space="preserve"> </w:t>
            </w:r>
            <w:r>
              <w:rPr>
                <w:rStyle w:val="VerbatimChar"/>
                <w:sz w:val="18"/>
              </w:rPr>
              <w:t xml:space="preserve">gradient?</w:t>
            </w:r>
          </w:p>
        </w:tc>
        <w:tc>
          <w:tcPr>
            <w:tcW w:w="3602" w:type="dxa"/>
            <w:shd w:val="clear" w:color="auto" w:fill="FFFFFF"/>
          </w:tcPr>
          <w:p>
            <w:pPr>
              <w:pStyle w:val="Compact"/>
              <w:spacing w:before="20" w:after="20"/>
              <w:jc w:val="left"/>
            </w:pPr>
            <w:r>
              <w:rPr>
                <w:sz w:val="18"/>
              </w:rPr>
              <w:t xml:space="preserve">index name, state;</w:t>
            </w:r>
            <w:r>
              <w:rPr>
                <w:sz w:val="18"/>
              </w:rPr>
              <w:t xml:space="preserve"> </w:t>
            </w:r>
            <w:r>
              <w:rPr>
                <w:rStyle w:val="VerbatimChar"/>
                <w:sz w:val="18"/>
              </w:rPr>
              <w:t xml:space="preserve">priceFrom</w:t>
            </w:r>
            <w:r>
              <w:rPr>
                <w:sz w:val="18"/>
              </w:rPr>
              <w:t xml:space="preserve"> </w:t>
            </w:r>
            <w:r>
              <w:rPr>
                <w:sz w:val="18"/>
              </w:rPr>
              <w:t xml:space="preserve">manually set</w:t>
            </w:r>
          </w:p>
        </w:tc>
      </w:tr>
      <w:tr>
        <w:trPr>
          <w:cantSplit/>
        </w:trPr>
        <w:tc>
          <w:tcPr>
            <w:tcW w:w="2193" w:type="dxa"/>
            <w:shd w:val="clear" w:color="auto" w:fill="FDF1EA"/>
          </w:tcPr>
          <w:p>
            <w:pPr>
              <w:pStyle w:val="Compact"/>
              <w:spacing w:before="20" w:after="20"/>
              <w:jc w:val="left"/>
            </w:pPr>
            <w:r>
              <w:rPr>
                <w:rStyle w:val="VerbatimChar"/>
                <w:sz w:val="18"/>
              </w:rPr>
              <w:t xml:space="preserve">TempleImage</w:t>
            </w:r>
            <w:r>
              <w:rPr>
                <w:sz w:val="18"/>
              </w:rPr>
              <w:t xml:space="preserve"> </w:t>
            </w:r>
            <w:r>
              <w:rPr>
                <w:sz w:val="18"/>
              </w:rPr>
              <w:t xml:space="preserve">→</w:t>
            </w:r>
            <w:r>
              <w:rPr>
                <w:sz w:val="18"/>
              </w:rPr>
              <w:t xml:space="preserve"> </w:t>
            </w:r>
            <w:r>
              <w:rPr>
                <w:rStyle w:val="VerbatimChar"/>
                <w:sz w:val="18"/>
              </w:rPr>
              <w:t xml:space="preserve">temple_images</w:t>
            </w:r>
          </w:p>
        </w:tc>
        <w:tc>
          <w:tcPr>
            <w:tcW w:w="3953" w:type="dxa"/>
            <w:shd w:val="clear" w:color="auto" w:fill="FDF1EA"/>
          </w:tcPr>
          <w:p>
            <w:pPr>
              <w:pStyle w:val="Compact"/>
              <w:spacing w:before="20" w:after="20"/>
              <w:jc w:val="left"/>
            </w:pPr>
            <w:r>
              <w:rPr>
                <w:rStyle w:val="VerbatimChar"/>
                <w:sz w:val="18"/>
              </w:rPr>
              <w:t xml:space="preserve">templeId</w:t>
            </w:r>
            <w:r>
              <w:rPr>
                <w:sz w:val="18"/>
              </w:rPr>
              <w:t xml:space="preserve"> </w:t>
            </w:r>
            <w:r>
              <w:rPr>
                <w:sz w:val="18"/>
              </w:rPr>
              <w:t xml:space="preserve">(cascade),</w:t>
            </w:r>
            <w:r>
              <w:rPr>
                <w:sz w:val="18"/>
              </w:rPr>
              <w:t xml:space="preserve"> </w:t>
            </w:r>
            <w:r>
              <w:rPr>
                <w:rStyle w:val="VerbatimChar"/>
                <w:sz w:val="18"/>
              </w:rPr>
              <w:t xml:space="preserve">url</w:t>
            </w:r>
            <w:r>
              <w:rPr>
                <w:sz w:val="18"/>
              </w:rPr>
              <w:t xml:space="preserve">,</w:t>
            </w:r>
            <w:r>
              <w:rPr>
                <w:sz w:val="18"/>
              </w:rPr>
              <w:t xml:space="preserve"> </w:t>
            </w:r>
            <w:r>
              <w:rPr>
                <w:rStyle w:val="VerbatimChar"/>
                <w:sz w:val="18"/>
              </w:rPr>
              <w:t xml:space="preserve">publicId</w:t>
            </w:r>
          </w:p>
        </w:tc>
        <w:tc>
          <w:tcPr>
            <w:tcW w:w="3602" w:type="dxa"/>
            <w:shd w:val="clear" w:color="auto" w:fill="FDF1EA"/>
          </w:tcPr>
          <w:p>
            <w:pPr>
              <w:pStyle w:val="Compact"/>
              <w:spacing w:before="20" w:after="20"/>
            </w:pPr>
          </w:p>
        </w:tc>
      </w:tr>
      <w:tr>
        <w:trPr>
          <w:cantSplit/>
        </w:trPr>
        <w:tc>
          <w:tcPr>
            <w:tcW w:w="2193" w:type="dxa"/>
            <w:shd w:val="clear" w:color="auto" w:fill="FFFFFF"/>
          </w:tcPr>
          <w:p>
            <w:pPr>
              <w:pStyle w:val="Compact"/>
              <w:spacing w:before="20" w:after="20"/>
              <w:jc w:val="left"/>
            </w:pPr>
            <w:r>
              <w:rPr>
                <w:rStyle w:val="VerbatimChar"/>
                <w:sz w:val="18"/>
              </w:rPr>
              <w:t xml:space="preserve">Puja</w:t>
            </w:r>
            <w:r>
              <w:rPr>
                <w:sz w:val="18"/>
              </w:rPr>
              <w:t xml:space="preserve"> </w:t>
            </w:r>
            <w:r>
              <w:rPr>
                <w:sz w:val="18"/>
              </w:rPr>
              <w:t xml:space="preserve">→</w:t>
            </w:r>
            <w:r>
              <w:rPr>
                <w:sz w:val="18"/>
              </w:rPr>
              <w:t xml:space="preserve"> </w:t>
            </w:r>
            <w:r>
              <w:rPr>
                <w:rStyle w:val="VerbatimChar"/>
                <w:sz w:val="18"/>
              </w:rPr>
              <w:t xml:space="preserve">pujas</w:t>
            </w:r>
          </w:p>
        </w:tc>
        <w:tc>
          <w:tcPr>
            <w:tcW w:w="3953" w:type="dxa"/>
            <w:shd w:val="clear" w:color="auto" w:fill="FFFFFF"/>
          </w:tcPr>
          <w:p>
            <w:pPr>
              <w:pStyle w:val="Compact"/>
              <w:spacing w:before="20" w:after="20"/>
              <w:jc w:val="left"/>
            </w:pPr>
            <w:r>
              <w:rPr>
                <w:rStyle w:val="VerbatimChar"/>
                <w:sz w:val="18"/>
              </w:rPr>
              <w:t xml:space="preserve">templeId</w:t>
            </w:r>
            <w:r>
              <w:rPr>
                <w:sz w:val="18"/>
              </w:rPr>
              <w:t xml:space="preserve"> </w:t>
            </w:r>
            <w:r>
              <w:rPr>
                <w:sz w:val="18"/>
              </w:rPr>
              <w:t xml:space="preserve">(cascade),</w:t>
            </w:r>
            <w:r>
              <w:rPr>
                <w:sz w:val="18"/>
              </w:rPr>
              <w:t xml:space="preserve"> </w:t>
            </w:r>
            <w:r>
              <w:rPr>
                <w:rStyle w:val="VerbatimChar"/>
                <w:sz w:val="18"/>
              </w:rPr>
              <w:t xml:space="preserve">name</w:t>
            </w:r>
            <w:r>
              <w:rPr>
                <w:sz w:val="18"/>
              </w:rPr>
              <w:t xml:space="preserve">,</w:t>
            </w:r>
            <w:r>
              <w:rPr>
                <w:sz w:val="18"/>
              </w:rPr>
              <w:t xml:space="preserve"> </w:t>
            </w:r>
            <w:r>
              <w:rPr>
                <w:rStyle w:val="VerbatimChar"/>
                <w:sz w:val="18"/>
              </w:rPr>
              <w:t xml:space="preserve">price</w:t>
            </w:r>
            <w:r>
              <w:rPr>
                <w:sz w:val="18"/>
              </w:rPr>
              <w:t xml:space="preserve"> </w:t>
            </w:r>
            <w:r>
              <w:rPr>
                <w:sz w:val="18"/>
              </w:rPr>
              <w:t xml:space="preserve">Int,</w:t>
            </w:r>
            <w:r>
              <w:rPr>
                <w:sz w:val="18"/>
              </w:rPr>
              <w:t xml:space="preserve"> </w:t>
            </w:r>
            <w:r>
              <w:rPr>
                <w:rStyle w:val="VerbatimChar"/>
                <w:sz w:val="18"/>
              </w:rPr>
              <w:t xml:space="preserve">duration</w:t>
            </w:r>
            <w:r>
              <w:rPr>
                <w:sz w:val="18"/>
              </w:rPr>
              <w:t xml:space="preserve"> </w:t>
            </w:r>
            <w:r>
              <w:rPr>
                <w:sz w:val="18"/>
              </w:rPr>
              <w:t xml:space="preserve">String,</w:t>
            </w:r>
            <w:r>
              <w:rPr>
                <w:sz w:val="18"/>
              </w:rPr>
              <w:t xml:space="preserve"> </w:t>
            </w:r>
            <w:r>
              <w:rPr>
                <w:rStyle w:val="VerbatimChar"/>
                <w:sz w:val="18"/>
              </w:rPr>
              <w:t xml:space="preserve">benefits String[]</w:t>
            </w:r>
          </w:p>
        </w:tc>
        <w:tc>
          <w:tcPr>
            <w:tcW w:w="3602" w:type="dxa"/>
            <w:shd w:val="clear" w:color="auto" w:fill="FFFFFF"/>
          </w:tcPr>
          <w:p>
            <w:pPr>
              <w:pStyle w:val="Compact"/>
              <w:spacing w:before="20" w:after="20"/>
            </w:pPr>
          </w:p>
        </w:tc>
      </w:tr>
      <w:tr>
        <w:trPr>
          <w:cantSplit/>
        </w:trPr>
        <w:tc>
          <w:tcPr>
            <w:tcW w:w="2193" w:type="dxa"/>
            <w:shd w:val="clear" w:color="auto" w:fill="FDF1EA"/>
          </w:tcPr>
          <w:p>
            <w:pPr>
              <w:pStyle w:val="Compact"/>
              <w:spacing w:before="20" w:after="20"/>
              <w:jc w:val="left"/>
            </w:pPr>
            <w:r>
              <w:rPr>
                <w:rStyle w:val="VerbatimChar"/>
                <w:sz w:val="18"/>
              </w:rPr>
              <w:t xml:space="preserve">Chadhawa</w:t>
            </w:r>
            <w:r>
              <w:rPr>
                <w:sz w:val="18"/>
              </w:rPr>
              <w:t xml:space="preserve"> </w:t>
            </w:r>
            <w:r>
              <w:rPr>
                <w:sz w:val="18"/>
              </w:rPr>
              <w:t xml:space="preserve">→</w:t>
            </w:r>
            <w:r>
              <w:rPr>
                <w:sz w:val="18"/>
              </w:rPr>
              <w:t xml:space="preserve"> </w:t>
            </w:r>
            <w:r>
              <w:rPr>
                <w:rStyle w:val="VerbatimChar"/>
                <w:sz w:val="18"/>
              </w:rPr>
              <w:t xml:space="preserve">chadhawas</w:t>
            </w:r>
          </w:p>
        </w:tc>
        <w:tc>
          <w:tcPr>
            <w:tcW w:w="3953" w:type="dxa"/>
            <w:shd w:val="clear" w:color="auto" w:fill="FDF1EA"/>
          </w:tcPr>
          <w:p>
            <w:pPr>
              <w:pStyle w:val="Compact"/>
              <w:spacing w:before="20" w:after="20"/>
              <w:jc w:val="left"/>
            </w:pPr>
            <w:r>
              <w:rPr>
                <w:rStyle w:val="VerbatimChar"/>
                <w:sz w:val="18"/>
              </w:rPr>
              <w:t xml:space="preserve">templeId</w:t>
            </w:r>
            <w:r>
              <w:rPr>
                <w:sz w:val="18"/>
              </w:rPr>
              <w:t xml:space="preserve"> </w:t>
            </w:r>
            <w:r>
              <w:rPr>
                <w:sz w:val="18"/>
              </w:rPr>
              <w:t xml:space="preserve">(cascade),</w:t>
            </w:r>
            <w:r>
              <w:rPr>
                <w:sz w:val="18"/>
              </w:rPr>
              <w:t xml:space="preserve"> </w:t>
            </w:r>
            <w:r>
              <w:rPr>
                <w:rStyle w:val="VerbatimChar"/>
                <w:sz w:val="18"/>
              </w:rPr>
              <w:t xml:space="preserve">name</w:t>
            </w:r>
            <w:r>
              <w:rPr>
                <w:sz w:val="18"/>
              </w:rPr>
              <w:t xml:space="preserve">,</w:t>
            </w:r>
            <w:r>
              <w:rPr>
                <w:sz w:val="18"/>
              </w:rPr>
              <w:t xml:space="preserve"> </w:t>
            </w:r>
            <w:r>
              <w:rPr>
                <w:rStyle w:val="VerbatimChar"/>
                <w:sz w:val="18"/>
              </w:rPr>
              <w:t xml:space="preserve">description</w:t>
            </w:r>
            <w:r>
              <w:rPr>
                <w:sz w:val="18"/>
              </w:rPr>
              <w:t xml:space="preserve">,</w:t>
            </w:r>
            <w:r>
              <w:rPr>
                <w:sz w:val="18"/>
              </w:rPr>
              <w:t xml:space="preserve"> </w:t>
            </w:r>
            <w:r>
              <w:rPr>
                <w:rStyle w:val="VerbatimChar"/>
                <w:sz w:val="18"/>
              </w:rPr>
              <w:t xml:space="preserve">price</w:t>
            </w:r>
            <w:r>
              <w:rPr>
                <w:sz w:val="18"/>
              </w:rPr>
              <w:t xml:space="preserve"> </w:t>
            </w:r>
            <w:r>
              <w:rPr>
                <w:sz w:val="18"/>
              </w:rPr>
              <w:t xml:space="preserve">Int,</w:t>
            </w:r>
            <w:r>
              <w:rPr>
                <w:sz w:val="18"/>
              </w:rPr>
              <w:t xml:space="preserve"> </w:t>
            </w:r>
            <w:r>
              <w:rPr>
                <w:rStyle w:val="VerbatimChar"/>
                <w:sz w:val="18"/>
              </w:rPr>
              <w:t xml:space="preserve">emoji?</w:t>
            </w:r>
            <w:r>
              <w:rPr>
                <w:sz w:val="18"/>
              </w:rPr>
              <w:t xml:space="preserve">,</w:t>
            </w:r>
            <w:r>
              <w:rPr>
                <w:sz w:val="18"/>
              </w:rPr>
              <w:t xml:space="preserve"> </w:t>
            </w:r>
            <w:r>
              <w:rPr>
                <w:rStyle w:val="VerbatimChar"/>
                <w:sz w:val="18"/>
              </w:rPr>
              <w:t xml:space="preserve">isActive</w:t>
            </w:r>
            <w:r>
              <w:rPr>
                <w:sz w:val="18"/>
              </w:rPr>
              <w:t xml:space="preserve"> </w:t>
            </w:r>
            <w:r>
              <w:rPr>
                <w:sz w:val="18"/>
              </w:rPr>
              <w:t xml:space="preserve">(true),</w:t>
            </w:r>
            <w:r>
              <w:rPr>
                <w:sz w:val="18"/>
              </w:rPr>
              <w:t xml:space="preserve"> </w:t>
            </w:r>
            <w:r>
              <w:rPr>
                <w:rStyle w:val="VerbatimChar"/>
                <w:sz w:val="18"/>
              </w:rPr>
              <w:t xml:space="preserve">displayOrder</w:t>
            </w:r>
            <w:r>
              <w:rPr>
                <w:sz w:val="18"/>
              </w:rPr>
              <w:t xml:space="preserve"> </w:t>
            </w:r>
            <w:r>
              <w:rPr>
                <w:sz w:val="18"/>
              </w:rPr>
              <w:t xml:space="preserve">(0)</w:t>
            </w:r>
          </w:p>
        </w:tc>
        <w:tc>
          <w:tcPr>
            <w:tcW w:w="3602" w:type="dxa"/>
            <w:shd w:val="clear" w:color="auto" w:fill="FDF1EA"/>
          </w:tcPr>
          <w:p>
            <w:pPr>
              <w:pStyle w:val="Compact"/>
              <w:spacing w:before="20" w:after="20"/>
              <w:jc w:val="left"/>
            </w:pPr>
            <w:r>
              <w:rPr>
                <w:sz w:val="18"/>
              </w:rPr>
              <w:t xml:space="preserve">indexes templeId, (templeId, isActive), displayOrder; name-per-temple uniqueness</w:t>
            </w:r>
            <w:r>
              <w:rPr>
                <w:sz w:val="18"/>
              </w:rPr>
              <w:t xml:space="preserve"> </w:t>
            </w:r>
            <w:r>
              <w:rPr>
                <w:bCs/>
                <w:b/>
                <w:sz w:val="18"/>
              </w:rPr>
              <w:t xml:space="preserve">application-only</w:t>
            </w:r>
          </w:p>
        </w:tc>
      </w:tr>
    </w:tbl>
    <w:bookmarkEnd w:id="199"/>
    <w:bookmarkStart w:id="200" w:name="shop-shopprisma"/>
    <w:p>
      <w:pPr>
        <w:pStyle w:val="Heading3"/>
      </w:pPr>
      <w:r>
        <w:t xml:space="preserve">Shop (</w:t>
      </w:r>
      <w:r>
        <w:rPr>
          <w:rStyle w:val="VerbatimChar"/>
        </w:rPr>
        <w:t xml:space="preserve">shop.prisma</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545"/>
        <w:gridCol w:w="4362"/>
        <w:gridCol w:w="2840"/>
      </w:tblGrid>
      <w:tr>
        <w:trPr>
          <w:tblHeader w:val="true"/>
          <w:cantSplit/>
          <w:tblHeader/>
        </w:trPr>
        <w:tc>
          <w:tcPr>
            <w:tcW w:w="2545" w:type="dxa"/>
            <w:shd w:val="clear" w:color="auto" w:fill="E8935F"/>
          </w:tcPr>
          <w:p>
            <w:pPr>
              <w:pStyle w:val="Compact"/>
              <w:spacing w:before="20" w:after="20"/>
              <w:jc w:val="left"/>
            </w:pPr>
            <w:r>
              <w:rPr>
                <w:b/>
                <w:color w:val="FFFFFF"/>
                <w:sz w:val="18"/>
              </w:rPr>
              <w:t xml:space="preserve">Model → table</w:t>
            </w:r>
          </w:p>
        </w:tc>
        <w:tc>
          <w:tcPr>
            <w:tcW w:w="4362" w:type="dxa"/>
            <w:shd w:val="clear" w:color="auto" w:fill="E8935F"/>
          </w:tcPr>
          <w:p>
            <w:pPr>
              <w:pStyle w:val="Compact"/>
              <w:spacing w:before="20" w:after="20"/>
              <w:jc w:val="left"/>
            </w:pPr>
            <w:r>
              <w:rPr>
                <w:b/>
                <w:color w:val="FFFFFF"/>
                <w:sz w:val="18"/>
              </w:rPr>
              <w:t xml:space="preserve">Key fields</w:t>
            </w:r>
          </w:p>
        </w:tc>
        <w:tc>
          <w:tcPr>
            <w:tcW w:w="2840" w:type="dxa"/>
            <w:shd w:val="clear" w:color="auto" w:fill="E8935F"/>
          </w:tcPr>
          <w:p>
            <w:pPr>
              <w:pStyle w:val="Compact"/>
              <w:spacing w:before="20" w:after="20"/>
              <w:jc w:val="left"/>
            </w:pPr>
            <w:r>
              <w:rPr>
                <w:b/>
                <w:color w:val="FFFFFF"/>
                <w:sz w:val="18"/>
              </w:rPr>
              <w:t xml:space="preserve">Notes</w:t>
            </w:r>
          </w:p>
        </w:tc>
      </w:tr>
      <w:tr>
        <w:trPr>
          <w:cantSplit/>
        </w:trPr>
        <w:tc>
          <w:tcPr>
            <w:tcW w:w="2545" w:type="dxa"/>
            <w:shd w:val="clear" w:color="auto" w:fill="FFFFFF"/>
          </w:tcPr>
          <w:p>
            <w:pPr>
              <w:pStyle w:val="Compact"/>
              <w:spacing w:before="20" w:after="20"/>
              <w:jc w:val="left"/>
            </w:pPr>
            <w:r>
              <w:rPr>
                <w:rStyle w:val="VerbatimChar"/>
                <w:sz w:val="18"/>
              </w:rPr>
              <w:t xml:space="preserve">ShopCategory</w:t>
            </w:r>
            <w:r>
              <w:rPr>
                <w:sz w:val="18"/>
              </w:rPr>
              <w:t xml:space="preserve"> </w:t>
            </w:r>
            <w:r>
              <w:rPr>
                <w:sz w:val="18"/>
              </w:rPr>
              <w:t xml:space="preserve">→</w:t>
            </w:r>
            <w:r>
              <w:rPr>
                <w:sz w:val="18"/>
              </w:rPr>
              <w:t xml:space="preserve"> </w:t>
            </w:r>
            <w:r>
              <w:rPr>
                <w:rStyle w:val="VerbatimChar"/>
                <w:sz w:val="18"/>
              </w:rPr>
              <w:t xml:space="preserve">shop_categories</w:t>
            </w:r>
          </w:p>
        </w:tc>
        <w:tc>
          <w:tcPr>
            <w:tcW w:w="4362" w:type="dxa"/>
            <w:shd w:val="clear" w:color="auto" w:fill="FFFFFF"/>
          </w:tcPr>
          <w:p>
            <w:pPr>
              <w:pStyle w:val="Compact"/>
              <w:spacing w:before="20" w:after="20"/>
              <w:jc w:val="left"/>
            </w:pPr>
            <w:r>
              <w:rPr>
                <w:rStyle w:val="VerbatimChar"/>
                <w:sz w:val="18"/>
              </w:rPr>
              <w:t xml:space="preserve">name</w:t>
            </w:r>
            <w:r>
              <w:rPr>
                <w:sz w:val="18"/>
              </w:rPr>
              <w:t xml:space="preserve"> </w:t>
            </w:r>
            <w:r>
              <w:rPr>
                <w:sz w:val="18"/>
              </w:rPr>
              <w:t xml:space="preserve">unique,</w:t>
            </w:r>
            <w:r>
              <w:rPr>
                <w:sz w:val="18"/>
              </w:rPr>
              <w:t xml:space="preserve"> </w:t>
            </w:r>
            <w:r>
              <w:rPr>
                <w:rStyle w:val="VerbatimChar"/>
                <w:sz w:val="18"/>
              </w:rPr>
              <w:t xml:space="preserve">slug</w:t>
            </w:r>
            <w:r>
              <w:rPr>
                <w:sz w:val="18"/>
              </w:rPr>
              <w:t xml:space="preserve"> </w:t>
            </w:r>
            <w:r>
              <w:rPr>
                <w:sz w:val="18"/>
              </w:rPr>
              <w:t xml:space="preserve">unique,</w:t>
            </w:r>
            <w:r>
              <w:rPr>
                <w:sz w:val="18"/>
              </w:rPr>
              <w:t xml:space="preserve"> </w:t>
            </w:r>
            <w:r>
              <w:rPr>
                <w:rStyle w:val="VerbatimChar"/>
                <w:sz w:val="18"/>
              </w:rPr>
              <w:t xml:space="preserve">description?</w:t>
            </w:r>
            <w:r>
              <w:rPr>
                <w:sz w:val="18"/>
              </w:rPr>
              <w:t xml:space="preserve">,</w:t>
            </w:r>
            <w:r>
              <w:rPr>
                <w:sz w:val="18"/>
              </w:rPr>
              <w:t xml:space="preserve"> </w:t>
            </w:r>
            <w:r>
              <w:rPr>
                <w:rStyle w:val="VerbatimChar"/>
                <w:sz w:val="18"/>
              </w:rPr>
              <w:t xml:space="preserve">image?</w:t>
            </w:r>
            <w:r>
              <w:rPr>
                <w:sz w:val="18"/>
              </w:rPr>
              <w:t xml:space="preserve">,</w:t>
            </w:r>
            <w:r>
              <w:rPr>
                <w:sz w:val="18"/>
              </w:rPr>
              <w:t xml:space="preserve"> </w:t>
            </w:r>
            <w:r>
              <w:rPr>
                <w:rStyle w:val="VerbatimChar"/>
                <w:sz w:val="18"/>
              </w:rPr>
              <w:t xml:space="preserve">imagePublicId?</w:t>
            </w:r>
            <w:r>
              <w:rPr>
                <w:sz w:val="18"/>
              </w:rPr>
              <w:t xml:space="preserve">,</w:t>
            </w:r>
            <w:r>
              <w:rPr>
                <w:sz w:val="18"/>
              </w:rPr>
              <w:t xml:space="preserve"> </w:t>
            </w:r>
            <w:r>
              <w:rPr>
                <w:rStyle w:val="VerbatimChar"/>
                <w:sz w:val="18"/>
              </w:rPr>
              <w:t xml:space="preserve">isActive</w:t>
            </w:r>
          </w:p>
        </w:tc>
        <w:tc>
          <w:tcPr>
            <w:tcW w:w="2840" w:type="dxa"/>
            <w:shd w:val="clear" w:color="auto" w:fill="FFFFFF"/>
          </w:tcPr>
          <w:p>
            <w:pPr>
              <w:pStyle w:val="Compact"/>
              <w:spacing w:before="20" w:after="20"/>
            </w:pPr>
          </w:p>
        </w:tc>
      </w:tr>
      <w:tr>
        <w:trPr>
          <w:cantSplit/>
        </w:trPr>
        <w:tc>
          <w:tcPr>
            <w:tcW w:w="2545" w:type="dxa"/>
            <w:shd w:val="clear" w:color="auto" w:fill="FDF1EA"/>
          </w:tcPr>
          <w:p>
            <w:pPr>
              <w:pStyle w:val="Compact"/>
              <w:spacing w:before="20" w:after="20"/>
              <w:jc w:val="left"/>
            </w:pPr>
            <w:r>
              <w:rPr>
                <w:rStyle w:val="VerbatimChar"/>
                <w:sz w:val="18"/>
              </w:rPr>
              <w:t xml:space="preserve">ShopProduct</w:t>
            </w:r>
            <w:r>
              <w:rPr>
                <w:sz w:val="18"/>
              </w:rPr>
              <w:t xml:space="preserve"> </w:t>
            </w:r>
            <w:r>
              <w:rPr>
                <w:sz w:val="18"/>
              </w:rPr>
              <w:t xml:space="preserve">→</w:t>
            </w:r>
            <w:r>
              <w:rPr>
                <w:sz w:val="18"/>
              </w:rPr>
              <w:t xml:space="preserve"> </w:t>
            </w:r>
            <w:r>
              <w:rPr>
                <w:rStyle w:val="VerbatimChar"/>
                <w:sz w:val="18"/>
              </w:rPr>
              <w:t xml:space="preserve">shop_products</w:t>
            </w:r>
          </w:p>
        </w:tc>
        <w:tc>
          <w:tcPr>
            <w:tcW w:w="4362" w:type="dxa"/>
            <w:shd w:val="clear" w:color="auto" w:fill="FDF1EA"/>
          </w:tcPr>
          <w:p>
            <w:pPr>
              <w:pStyle w:val="Compact"/>
              <w:spacing w:before="20" w:after="20"/>
              <w:jc w:val="left"/>
            </w:pPr>
            <w:r>
              <w:rPr>
                <w:rStyle w:val="VerbatimChar"/>
                <w:sz w:val="18"/>
              </w:rPr>
              <w:t xml:space="preserve">categoryId</w:t>
            </w:r>
            <w:r>
              <w:rPr>
                <w:sz w:val="18"/>
              </w:rPr>
              <w:t xml:space="preserve"> </w:t>
            </w:r>
            <w:r>
              <w:rPr>
                <w:sz w:val="18"/>
              </w:rPr>
              <w:t xml:space="preserve">(</w:t>
            </w:r>
            <w:r>
              <w:rPr>
                <w:bCs/>
                <w:b/>
                <w:sz w:val="18"/>
              </w:rPr>
              <w:t xml:space="preserve">onDelete: Restrict</w:t>
            </w:r>
            <w:r>
              <w:rPr>
                <w:sz w:val="18"/>
              </w:rPr>
              <w:t xml:space="preserve">),</w:t>
            </w:r>
            <w:r>
              <w:rPr>
                <w:sz w:val="18"/>
              </w:rPr>
              <w:t xml:space="preserve"> </w:t>
            </w:r>
            <w:r>
              <w:rPr>
                <w:rStyle w:val="VerbatimChar"/>
                <w:sz w:val="18"/>
              </w:rPr>
              <w:t xml:space="preserve">name</w:t>
            </w:r>
            <w:r>
              <w:rPr>
                <w:sz w:val="18"/>
              </w:rPr>
              <w:t xml:space="preserve">,</w:t>
            </w:r>
            <w:r>
              <w:rPr>
                <w:sz w:val="18"/>
              </w:rPr>
              <w:t xml:space="preserve"> </w:t>
            </w:r>
            <w:r>
              <w:rPr>
                <w:rStyle w:val="VerbatimChar"/>
                <w:sz w:val="18"/>
              </w:rPr>
              <w:t xml:space="preserve">slug</w:t>
            </w:r>
            <w:r>
              <w:rPr>
                <w:sz w:val="18"/>
              </w:rPr>
              <w:t xml:space="preserve"> </w:t>
            </w:r>
            <w:r>
              <w:rPr>
                <w:sz w:val="18"/>
              </w:rPr>
              <w:t xml:space="preserve">unique,</w:t>
            </w:r>
            <w:r>
              <w:rPr>
                <w:sz w:val="18"/>
              </w:rPr>
              <w:t xml:space="preserve"> </w:t>
            </w:r>
            <w:r>
              <w:rPr>
                <w:rStyle w:val="VerbatimChar"/>
                <w:sz w:val="18"/>
              </w:rPr>
              <w:t xml:space="preserve">price</w:t>
            </w:r>
            <w:r>
              <w:rPr>
                <w:sz w:val="18"/>
              </w:rPr>
              <w:t xml:space="preserve">,</w:t>
            </w:r>
            <w:r>
              <w:rPr>
                <w:sz w:val="18"/>
              </w:rPr>
              <w:t xml:space="preserve"> </w:t>
            </w:r>
            <w:r>
              <w:rPr>
                <w:rStyle w:val="VerbatimChar"/>
                <w:sz w:val="18"/>
              </w:rPr>
              <w:t xml:space="preserve">originalPrice?</w:t>
            </w:r>
            <w:r>
              <w:rPr>
                <w:sz w:val="18"/>
              </w:rPr>
              <w:t xml:space="preserve">,</w:t>
            </w:r>
            <w:r>
              <w:rPr>
                <w:sz w:val="18"/>
              </w:rPr>
              <w:t xml:space="preserve"> </w:t>
            </w:r>
            <w:r>
              <w:rPr>
                <w:rStyle w:val="VerbatimChar"/>
                <w:sz w:val="18"/>
              </w:rPr>
              <w:t xml:space="preserve">description</w:t>
            </w:r>
            <w:r>
              <w:rPr>
                <w:sz w:val="18"/>
              </w:rPr>
              <w:t xml:space="preserve">,</w:t>
            </w:r>
            <w:r>
              <w:rPr>
                <w:sz w:val="18"/>
              </w:rPr>
              <w:t xml:space="preserve"> </w:t>
            </w:r>
            <w:r>
              <w:rPr>
                <w:rStyle w:val="VerbatimChar"/>
                <w:sz w:val="18"/>
              </w:rPr>
              <w:t xml:space="preserve">benefits String[]</w:t>
            </w:r>
            <w:r>
              <w:rPr>
                <w:sz w:val="18"/>
              </w:rPr>
              <w:t xml:space="preserve">,</w:t>
            </w:r>
            <w:r>
              <w:rPr>
                <w:sz w:val="18"/>
              </w:rPr>
              <w:t xml:space="preserve"> </w:t>
            </w:r>
            <w:r>
              <w:rPr>
                <w:rStyle w:val="VerbatimChar"/>
                <w:sz w:val="18"/>
              </w:rPr>
              <w:t xml:space="preserve">authenticity</w:t>
            </w:r>
            <w:r>
              <w:rPr>
                <w:sz w:val="18"/>
              </w:rPr>
              <w:t xml:space="preserve">,</w:t>
            </w:r>
            <w:r>
              <w:rPr>
                <w:sz w:val="18"/>
              </w:rPr>
              <w:t xml:space="preserve"> </w:t>
            </w:r>
            <w:r>
              <w:rPr>
                <w:rStyle w:val="VerbatimChar"/>
                <w:sz w:val="18"/>
              </w:rPr>
              <w:t xml:space="preserve">gradient?</w:t>
            </w:r>
            <w:r>
              <w:rPr>
                <w:sz w:val="18"/>
              </w:rPr>
              <w:t xml:space="preserve">,</w:t>
            </w:r>
            <w:r>
              <w:rPr>
                <w:sz w:val="18"/>
              </w:rPr>
              <w:t xml:space="preserve"> </w:t>
            </w:r>
            <w:r>
              <w:rPr>
                <w:rStyle w:val="VerbatimChar"/>
                <w:sz w:val="18"/>
              </w:rPr>
              <w:t xml:space="preserve">image?</w:t>
            </w:r>
            <w:r>
              <w:rPr>
                <w:sz w:val="18"/>
              </w:rPr>
              <w:t xml:space="preserve">,</w:t>
            </w:r>
            <w:r>
              <w:rPr>
                <w:sz w:val="18"/>
              </w:rPr>
              <w:t xml:space="preserve"> </w:t>
            </w:r>
            <w:r>
              <w:rPr>
                <w:rStyle w:val="VerbatimChar"/>
                <w:sz w:val="18"/>
              </w:rPr>
              <w:t xml:space="preserve">imagePublicId?</w:t>
            </w:r>
            <w:r>
              <w:rPr>
                <w:sz w:val="18"/>
              </w:rPr>
              <w:t xml:space="preserve">,</w:t>
            </w:r>
            <w:r>
              <w:rPr>
                <w:sz w:val="18"/>
              </w:rPr>
              <w:t xml:space="preserve"> </w:t>
            </w:r>
            <w:r>
              <w:rPr>
                <w:rStyle w:val="VerbatimChar"/>
                <w:sz w:val="18"/>
              </w:rPr>
              <w:t xml:space="preserve">isActive</w:t>
            </w:r>
          </w:p>
        </w:tc>
        <w:tc>
          <w:tcPr>
            <w:tcW w:w="2840" w:type="dxa"/>
            <w:shd w:val="clear" w:color="auto" w:fill="FDF1EA"/>
          </w:tcPr>
          <w:p>
            <w:pPr>
              <w:pStyle w:val="Compact"/>
              <w:spacing w:before="20" w:after="20"/>
              <w:jc w:val="left"/>
            </w:pPr>
            <w:r>
              <w:rPr>
                <w:sz w:val="18"/>
              </w:rPr>
              <w:t xml:space="preserve">indexes category, isActive, createdAt, (categoryId, isActive)</w:t>
            </w:r>
          </w:p>
        </w:tc>
      </w:tr>
    </w:tbl>
    <w:bookmarkEnd w:id="200"/>
    <w:bookmarkStart w:id="201" w:name="live-darshan-darshanprisma"/>
    <w:p>
      <w:pPr>
        <w:pStyle w:val="Heading3"/>
      </w:pPr>
      <w:r>
        <w:t xml:space="preserve">Live Darshan (</w:t>
      </w:r>
      <w:r>
        <w:rPr>
          <w:rStyle w:val="VerbatimChar"/>
        </w:rPr>
        <w:t xml:space="preserve">darshan.prisma</w:t>
      </w:r>
      <w:r>
        <w:t xml:space="preserve">)</w:t>
      </w:r>
    </w:p>
    <w:p>
      <w:pPr>
        <w:pStyle w:val="FirstParagraph"/>
      </w:pPr>
      <w:r>
        <w:rPr>
          <w:rStyle w:val="VerbatimChar"/>
        </w:rPr>
        <w:t xml:space="preserve">DarshanChannel</w:t>
      </w:r>
      <w:r>
        <w:t xml:space="preserve"> </w:t>
      </w:r>
      <w:r>
        <w:t xml:space="preserve">→</w:t>
      </w:r>
      <w:r>
        <w:t xml:space="preserve"> </w:t>
      </w:r>
      <w:r>
        <w:rPr>
          <w:rStyle w:val="VerbatimChar"/>
        </w:rPr>
        <w:t xml:space="preserve">darshan_channels</w:t>
      </w:r>
      <w:r>
        <w:t xml:space="preserve">:</w:t>
      </w:r>
      <w:r>
        <w:t xml:space="preserve"> </w:t>
      </w:r>
      <w:r>
        <w:rPr>
          <w:rStyle w:val="VerbatimChar"/>
        </w:rPr>
        <w:t xml:space="preserve">slug</w:t>
      </w:r>
      <w:r>
        <w:t xml:space="preserve"> </w:t>
      </w:r>
      <w:r>
        <w:t xml:space="preserve">unique,</w:t>
      </w:r>
      <w:r>
        <w:t xml:space="preserve"> </w:t>
      </w:r>
      <w:r>
        <w:rPr>
          <w:rStyle w:val="VerbatimChar"/>
        </w:rPr>
        <w:t xml:space="preserve">name</w:t>
      </w:r>
      <w:r>
        <w:t xml:space="preserve">,</w:t>
      </w:r>
      <w:r>
        <w:t xml:space="preserve"> </w:t>
      </w:r>
      <w:r>
        <w:rPr>
          <w:rStyle w:val="VerbatimChar"/>
        </w:rPr>
        <w:t xml:space="preserve">youtubeChannelId</w:t>
      </w:r>
      <w:r>
        <w:t xml:space="preserve"> </w:t>
      </w:r>
      <w:r>
        <w:t xml:space="preserve">(default</w:t>
      </w:r>
      <w:r>
        <w:t xml:space="preserve"> </w:t>
      </w:r>
      <w:r>
        <w:rPr>
          <w:rStyle w:val="VerbatimChar"/>
        </w:rPr>
        <w:t xml:space="preserve">""</w:t>
      </w:r>
      <w:r>
        <w:t xml:space="preserve">),</w:t>
      </w:r>
      <w:r>
        <w:t xml:space="preserve"> </w:t>
      </w:r>
      <w:r>
        <w:rPr>
          <w:rStyle w:val="VerbatimChar"/>
        </w:rPr>
        <w:t xml:space="preserve">currentLiveVideoId?</w:t>
      </w:r>
      <w:r>
        <w:t xml:space="preserve">,</w:t>
      </w:r>
      <w:r>
        <w:t xml:space="preserve"> </w:t>
      </w:r>
      <w:r>
        <w:rPr>
          <w:rStyle w:val="VerbatimChar"/>
        </w:rPr>
        <w:t xml:space="preserve">isLive</w:t>
      </w:r>
      <w:r>
        <w:t xml:space="preserve">,</w:t>
      </w:r>
      <w:r>
        <w:t xml:space="preserve"> </w:t>
      </w:r>
      <w:r>
        <w:rPr>
          <w:rStyle w:val="VerbatimChar"/>
        </w:rPr>
        <w:t xml:space="preserve">lastCheckedAt?</w:t>
      </w:r>
      <w:r>
        <w:t xml:space="preserve">; indexes youtubeChannelId, isLive.</w:t>
      </w:r>
    </w:p>
    <w:bookmarkEnd w:id="201"/>
    <w:bookmarkStart w:id="202" w:name="tables-that-do-not-exist"/>
    <w:p>
      <w:pPr>
        <w:pStyle w:val="Heading3"/>
      </w:pPr>
      <w:r>
        <w:t xml:space="preserve">Tables that do not exist</w:t>
      </w:r>
    </w:p>
    <w:p>
      <w:pPr>
        <w:pStyle w:val="FirstParagraph"/>
      </w:pPr>
      <w:r>
        <w:t xml:space="preserve">No Order, Booking, Cart, CartItem, Payment, Address, Inventory/Stock, Donation, Prayer, Reminder/Subscription, ContactMessage, NewsletterSubscriber, Reading/ChatHistory, user-profile extension or Audit tables.</w:t>
      </w:r>
    </w:p>
    <w:bookmarkEnd w:id="202"/>
    <w:bookmarkEnd w:id="203"/>
    <w:bookmarkStart w:id="204" w:name="X7ae3d365f3245c784404c74cf99c20073fdda60"/>
    <w:p>
      <w:pPr>
        <w:pStyle w:val="Heading2"/>
      </w:pPr>
      <w:r>
        <w:t xml:space="preserve">10.4 Data creation and movement</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451"/>
        <w:gridCol w:w="7297"/>
      </w:tblGrid>
      <w:tr>
        <w:trPr>
          <w:tblHeader w:val="true"/>
          <w:cantSplit/>
          <w:tblHeader/>
        </w:trPr>
        <w:tc>
          <w:tcPr>
            <w:tcW w:w="2451" w:type="dxa"/>
            <w:shd w:val="clear" w:color="auto" w:fill="E8935F"/>
          </w:tcPr>
          <w:p>
            <w:pPr>
              <w:pStyle w:val="Compact"/>
              <w:spacing w:before="20" w:after="20"/>
              <w:jc w:val="left"/>
            </w:pPr>
            <w:r>
              <w:rPr>
                <w:b/>
                <w:color w:val="FFFFFF"/>
                <w:sz w:val="18"/>
              </w:rPr>
              <w:t xml:space="preserve">Flow</w:t>
            </w:r>
          </w:p>
        </w:tc>
        <w:tc>
          <w:tcPr>
            <w:tcW w:w="7297" w:type="dxa"/>
            <w:shd w:val="clear" w:color="auto" w:fill="E8935F"/>
          </w:tcPr>
          <w:p>
            <w:pPr>
              <w:pStyle w:val="Compact"/>
              <w:spacing w:before="20" w:after="20"/>
              <w:jc w:val="left"/>
            </w:pPr>
            <w:r>
              <w:rPr>
                <w:b/>
                <w:color w:val="FFFFFF"/>
                <w:sz w:val="18"/>
              </w:rPr>
              <w:t xml:space="preserve">Writes</w:t>
            </w:r>
          </w:p>
        </w:tc>
      </w:tr>
      <w:tr>
        <w:trPr>
          <w:cantSplit/>
        </w:trPr>
        <w:tc>
          <w:tcPr>
            <w:tcW w:w="2451" w:type="dxa"/>
            <w:shd w:val="clear" w:color="auto" w:fill="FFFFFF"/>
          </w:tcPr>
          <w:p>
            <w:pPr>
              <w:pStyle w:val="Compact"/>
              <w:spacing w:before="20" w:after="20"/>
              <w:jc w:val="left"/>
            </w:pPr>
            <w:r>
              <w:rPr>
                <w:sz w:val="18"/>
              </w:rPr>
              <w:t xml:space="preserve">Register</w:t>
            </w:r>
          </w:p>
        </w:tc>
        <w:tc>
          <w:tcPr>
            <w:tcW w:w="7297" w:type="dxa"/>
            <w:shd w:val="clear" w:color="auto" w:fill="FFFFFF"/>
          </w:tcPr>
          <w:p>
            <w:pPr>
              <w:pStyle w:val="Compact"/>
              <w:spacing w:before="20" w:after="20"/>
              <w:jc w:val="left"/>
            </w:pPr>
            <w:r>
              <w:rPr>
                <w:rStyle w:val="VerbatimChar"/>
                <w:sz w:val="18"/>
              </w:rPr>
              <w:t xml:space="preserve">users</w:t>
            </w:r>
            <w:r>
              <w:rPr>
                <w:sz w:val="18"/>
              </w:rPr>
              <w:t xml:space="preserve"> </w:t>
            </w:r>
            <w:r>
              <w:rPr>
                <w:sz w:val="18"/>
              </w:rPr>
              <w:t xml:space="preserve">+</w:t>
            </w:r>
            <w:r>
              <w:rPr>
                <w:sz w:val="18"/>
              </w:rPr>
              <w:t xml:space="preserve"> </w:t>
            </w:r>
            <w:r>
              <w:rPr>
                <w:rStyle w:val="VerbatimChar"/>
                <w:sz w:val="18"/>
              </w:rPr>
              <w:t xml:space="preserve">user_role_mapping</w:t>
            </w:r>
            <w:r>
              <w:rPr>
                <w:sz w:val="18"/>
              </w:rPr>
              <w:t xml:space="preserve"> </w:t>
            </w:r>
            <w:r>
              <w:rPr>
                <w:sz w:val="18"/>
              </w:rPr>
              <w:t xml:space="preserve">(transaction), or update of an unverified user</w:t>
            </w:r>
          </w:p>
        </w:tc>
      </w:tr>
      <w:tr>
        <w:trPr>
          <w:cantSplit/>
        </w:trPr>
        <w:tc>
          <w:tcPr>
            <w:tcW w:w="2451" w:type="dxa"/>
            <w:shd w:val="clear" w:color="auto" w:fill="FDF1EA"/>
          </w:tcPr>
          <w:p>
            <w:pPr>
              <w:pStyle w:val="Compact"/>
              <w:spacing w:before="20" w:after="20"/>
              <w:jc w:val="left"/>
            </w:pPr>
            <w:r>
              <w:rPr>
                <w:sz w:val="18"/>
              </w:rPr>
              <w:t xml:space="preserve">Email OTP</w:t>
            </w:r>
          </w:p>
        </w:tc>
        <w:tc>
          <w:tcPr>
            <w:tcW w:w="7297" w:type="dxa"/>
            <w:shd w:val="clear" w:color="auto" w:fill="FDF1EA"/>
          </w:tcPr>
          <w:p>
            <w:pPr>
              <w:pStyle w:val="Compact"/>
              <w:spacing w:before="20" w:after="20"/>
              <w:jc w:val="left"/>
            </w:pPr>
            <w:r>
              <w:rPr>
                <w:rStyle w:val="VerbatimChar"/>
                <w:sz w:val="18"/>
              </w:rPr>
              <w:t xml:space="preserve">otp_verifications</w:t>
            </w:r>
            <w:r>
              <w:rPr>
                <w:sz w:val="18"/>
              </w:rPr>
              <w:t xml:space="preserve"> </w:t>
            </w:r>
            <w:r>
              <w:rPr>
                <w:sz w:val="18"/>
              </w:rPr>
              <w:t xml:space="preserve">insert / mark used;</w:t>
            </w:r>
            <w:r>
              <w:rPr>
                <w:sz w:val="18"/>
              </w:rPr>
              <w:t xml:space="preserve"> </w:t>
            </w:r>
            <w:r>
              <w:rPr>
                <w:rStyle w:val="VerbatimChar"/>
                <w:sz w:val="18"/>
              </w:rPr>
              <w:t xml:space="preserve">users.isEmailVerified</w:t>
            </w:r>
          </w:p>
        </w:tc>
      </w:tr>
      <w:tr>
        <w:trPr>
          <w:cantSplit/>
        </w:trPr>
        <w:tc>
          <w:tcPr>
            <w:tcW w:w="2451" w:type="dxa"/>
            <w:shd w:val="clear" w:color="auto" w:fill="FFFFFF"/>
          </w:tcPr>
          <w:p>
            <w:pPr>
              <w:pStyle w:val="Compact"/>
              <w:spacing w:before="20" w:after="20"/>
              <w:jc w:val="left"/>
            </w:pPr>
            <w:r>
              <w:rPr>
                <w:sz w:val="18"/>
              </w:rPr>
              <w:t xml:space="preserve">Phone verify</w:t>
            </w:r>
          </w:p>
        </w:tc>
        <w:tc>
          <w:tcPr>
            <w:tcW w:w="7297" w:type="dxa"/>
            <w:shd w:val="clear" w:color="auto" w:fill="FFFFFF"/>
          </w:tcPr>
          <w:p>
            <w:pPr>
              <w:pStyle w:val="Compact"/>
              <w:spacing w:before="20" w:after="20"/>
              <w:jc w:val="left"/>
            </w:pPr>
            <w:r>
              <w:rPr>
                <w:rStyle w:val="VerbatimChar"/>
                <w:sz w:val="18"/>
              </w:rPr>
              <w:t xml:space="preserve">users.isPhoneVerified</w:t>
            </w:r>
          </w:p>
        </w:tc>
      </w:tr>
      <w:tr>
        <w:trPr>
          <w:cantSplit/>
        </w:trPr>
        <w:tc>
          <w:tcPr>
            <w:tcW w:w="2451" w:type="dxa"/>
            <w:shd w:val="clear" w:color="auto" w:fill="FDF1EA"/>
          </w:tcPr>
          <w:p>
            <w:pPr>
              <w:pStyle w:val="Compact"/>
              <w:spacing w:before="20" w:after="20"/>
              <w:jc w:val="left"/>
            </w:pPr>
            <w:r>
              <w:rPr>
                <w:sz w:val="18"/>
              </w:rPr>
              <w:t xml:space="preserve">Login / Google / refresh</w:t>
            </w:r>
          </w:p>
        </w:tc>
        <w:tc>
          <w:tcPr>
            <w:tcW w:w="7297" w:type="dxa"/>
            <w:shd w:val="clear" w:color="auto" w:fill="FDF1EA"/>
          </w:tcPr>
          <w:p>
            <w:pPr>
              <w:pStyle w:val="Compact"/>
              <w:spacing w:before="20" w:after="20"/>
              <w:jc w:val="left"/>
            </w:pPr>
            <w:r>
              <w:rPr>
                <w:rStyle w:val="VerbatimChar"/>
                <w:sz w:val="18"/>
              </w:rPr>
              <w:t xml:space="preserve">sessions</w:t>
            </w:r>
            <w:r>
              <w:rPr>
                <w:sz w:val="18"/>
              </w:rPr>
              <w:t xml:space="preserve"> </w:t>
            </w:r>
            <w:r>
              <w:rPr>
                <w:sz w:val="18"/>
              </w:rPr>
              <w:t xml:space="preserve">insert/delete; Google link updates</w:t>
            </w:r>
            <w:r>
              <w:rPr>
                <w:sz w:val="18"/>
              </w:rPr>
              <w:t xml:space="preserve"> </w:t>
            </w:r>
            <w:r>
              <w:rPr>
                <w:rStyle w:val="VerbatimChar"/>
                <w:sz w:val="18"/>
              </w:rPr>
              <w:t xml:space="preserve">googleId</w:t>
            </w:r>
            <w:r>
              <w:rPr>
                <w:sz w:val="18"/>
              </w:rPr>
              <w:t xml:space="preserve">,</w:t>
            </w:r>
            <w:r>
              <w:rPr>
                <w:sz w:val="18"/>
              </w:rPr>
              <w:t xml:space="preserve"> </w:t>
            </w:r>
            <w:r>
              <w:rPr>
                <w:rStyle w:val="VerbatimChar"/>
                <w:sz w:val="18"/>
              </w:rPr>
              <w:t xml:space="preserve">isEmailVerified</w:t>
            </w:r>
            <w:r>
              <w:rPr>
                <w:sz w:val="18"/>
              </w:rPr>
              <w:t xml:space="preserve">,</w:t>
            </w:r>
            <w:r>
              <w:rPr>
                <w:sz w:val="18"/>
              </w:rPr>
              <w:t xml:space="preserve"> </w:t>
            </w:r>
            <w:r>
              <w:rPr>
                <w:rStyle w:val="VerbatimChar"/>
                <w:sz w:val="18"/>
              </w:rPr>
              <w:t xml:space="preserve">profileImage</w:t>
            </w:r>
          </w:p>
        </w:tc>
      </w:tr>
      <w:tr>
        <w:trPr>
          <w:cantSplit/>
        </w:trPr>
        <w:tc>
          <w:tcPr>
            <w:tcW w:w="2451" w:type="dxa"/>
            <w:shd w:val="clear" w:color="auto" w:fill="FFFFFF"/>
          </w:tcPr>
          <w:p>
            <w:pPr>
              <w:pStyle w:val="Compact"/>
              <w:spacing w:before="20" w:after="20"/>
              <w:jc w:val="left"/>
            </w:pPr>
            <w:r>
              <w:rPr>
                <w:sz w:val="18"/>
              </w:rPr>
              <w:t xml:space="preserve">Password reset</w:t>
            </w:r>
          </w:p>
        </w:tc>
        <w:tc>
          <w:tcPr>
            <w:tcW w:w="7297" w:type="dxa"/>
            <w:shd w:val="clear" w:color="auto" w:fill="FFFFFF"/>
          </w:tcPr>
          <w:p>
            <w:pPr>
              <w:pStyle w:val="Compact"/>
              <w:spacing w:before="20" w:after="20"/>
              <w:jc w:val="left"/>
            </w:pPr>
            <w:r>
              <w:rPr>
                <w:rStyle w:val="VerbatimChar"/>
                <w:sz w:val="18"/>
              </w:rPr>
              <w:t xml:space="preserve">password_reset_tokens</w:t>
            </w:r>
            <w:r>
              <w:rPr>
                <w:sz w:val="18"/>
              </w:rPr>
              <w:t xml:space="preserve"> </w:t>
            </w:r>
            <w:r>
              <w:rPr>
                <w:sz w:val="18"/>
              </w:rPr>
              <w:t xml:space="preserve">insert/used;</w:t>
            </w:r>
            <w:r>
              <w:rPr>
                <w:sz w:val="18"/>
              </w:rPr>
              <w:t xml:space="preserve"> </w:t>
            </w:r>
            <w:r>
              <w:rPr>
                <w:rStyle w:val="VerbatimChar"/>
                <w:sz w:val="18"/>
              </w:rPr>
              <w:t xml:space="preserve">users.password</w:t>
            </w:r>
            <w:r>
              <w:rPr>
                <w:sz w:val="18"/>
              </w:rPr>
              <w:t xml:space="preserve"> </w:t>
            </w:r>
            <w:r>
              <w:rPr>
                <w:sz w:val="18"/>
              </w:rPr>
              <w:t xml:space="preserve">(transaction)</w:t>
            </w:r>
          </w:p>
        </w:tc>
      </w:tr>
      <w:tr>
        <w:trPr>
          <w:cantSplit/>
        </w:trPr>
        <w:tc>
          <w:tcPr>
            <w:tcW w:w="2451" w:type="dxa"/>
            <w:shd w:val="clear" w:color="auto" w:fill="FDF1EA"/>
          </w:tcPr>
          <w:p>
            <w:pPr>
              <w:pStyle w:val="Compact"/>
              <w:spacing w:before="20" w:after="20"/>
              <w:jc w:val="left"/>
            </w:pPr>
            <w:r>
              <w:rPr>
                <w:sz w:val="18"/>
              </w:rPr>
              <w:t xml:space="preserve">Admin CMS</w:t>
            </w:r>
          </w:p>
        </w:tc>
        <w:tc>
          <w:tcPr>
            <w:tcW w:w="7297" w:type="dxa"/>
            <w:shd w:val="clear" w:color="auto" w:fill="FDF1EA"/>
          </w:tcPr>
          <w:p>
            <w:pPr>
              <w:pStyle w:val="Compact"/>
              <w:spacing w:before="20" w:after="20"/>
              <w:jc w:val="left"/>
            </w:pPr>
            <w:r>
              <w:rPr>
                <w:sz w:val="18"/>
              </w:rPr>
              <w:t xml:space="preserve">CRUD on catalogue tables; Cloudinary assets in parallel (non-atomic)</w:t>
            </w:r>
          </w:p>
        </w:tc>
      </w:tr>
      <w:tr>
        <w:trPr>
          <w:cantSplit/>
        </w:trPr>
        <w:tc>
          <w:tcPr>
            <w:tcW w:w="2451" w:type="dxa"/>
            <w:shd w:val="clear" w:color="auto" w:fill="FFFFFF"/>
          </w:tcPr>
          <w:p>
            <w:pPr>
              <w:pStyle w:val="Compact"/>
              <w:spacing w:before="20" w:after="20"/>
              <w:jc w:val="left"/>
            </w:pPr>
            <w:r>
              <w:rPr>
                <w:sz w:val="18"/>
              </w:rPr>
              <w:t xml:space="preserve">Darshan</w:t>
            </w:r>
          </w:p>
        </w:tc>
        <w:tc>
          <w:tcPr>
            <w:tcW w:w="7297" w:type="dxa"/>
            <w:shd w:val="clear" w:color="auto" w:fill="FFFFFF"/>
          </w:tcPr>
          <w:p>
            <w:pPr>
              <w:pStyle w:val="Compact"/>
              <w:spacing w:before="20" w:after="20"/>
              <w:jc w:val="left"/>
            </w:pPr>
            <w:r>
              <w:rPr>
                <w:sz w:val="18"/>
              </w:rPr>
              <w:t xml:space="preserve">seed upsert from</w:t>
            </w:r>
            <w:r>
              <w:rPr>
                <w:sz w:val="18"/>
              </w:rPr>
              <w:t xml:space="preserve"> </w:t>
            </w:r>
            <w:r>
              <w:rPr>
                <w:rStyle w:val="VerbatimChar"/>
                <w:sz w:val="18"/>
              </w:rPr>
              <w:t xml:space="preserve">temples.json</w:t>
            </w:r>
            <w:r>
              <w:rPr>
                <w:sz w:val="18"/>
              </w:rPr>
              <w:t xml:space="preserve">;</w:t>
            </w:r>
            <w:r>
              <w:rPr>
                <w:sz w:val="18"/>
              </w:rPr>
              <w:t xml:space="preserve"> </w:t>
            </w:r>
            <w:r>
              <w:rPr>
                <w:rStyle w:val="VerbatimChar"/>
                <w:sz w:val="18"/>
              </w:rPr>
              <w:t xml:space="preserve">markLive</w:t>
            </w:r>
            <w:r>
              <w:rPr>
                <w:sz w:val="18"/>
              </w:rPr>
              <w:t xml:space="preserve"> </w:t>
            </w:r>
            <w:r>
              <w:rPr>
                <w:sz w:val="18"/>
              </w:rPr>
              <w:t xml:space="preserve">/</w:t>
            </w:r>
            <w:r>
              <w:rPr>
                <w:sz w:val="18"/>
              </w:rPr>
              <w:t xml:space="preserve"> </w:t>
            </w:r>
            <w:r>
              <w:rPr>
                <w:rStyle w:val="VerbatimChar"/>
                <w:sz w:val="18"/>
              </w:rPr>
              <w:t xml:space="preserve">markOffline</w:t>
            </w:r>
            <w:r>
              <w:rPr>
                <w:sz w:val="18"/>
              </w:rPr>
              <w:t xml:space="preserve"> </w:t>
            </w:r>
            <w:r>
              <w:rPr>
                <w:sz w:val="18"/>
              </w:rPr>
              <w:t xml:space="preserve">/</w:t>
            </w:r>
            <w:r>
              <w:rPr>
                <w:sz w:val="18"/>
              </w:rPr>
              <w:t xml:space="preserve"> </w:t>
            </w:r>
            <w:r>
              <w:rPr>
                <w:rStyle w:val="VerbatimChar"/>
                <w:sz w:val="18"/>
              </w:rPr>
              <w:t xml:space="preserve">touchLastChecked</w:t>
            </w:r>
            <w:r>
              <w:rPr>
                <w:sz w:val="18"/>
              </w:rPr>
              <w:t xml:space="preserve"> </w:t>
            </w:r>
            <w:r>
              <w:rPr>
                <w:sz w:val="18"/>
              </w:rPr>
              <w:t xml:space="preserve">from webhook and poll</w:t>
            </w:r>
          </w:p>
        </w:tc>
      </w:tr>
      <w:tr>
        <w:trPr>
          <w:cantSplit/>
        </w:trPr>
        <w:tc>
          <w:tcPr>
            <w:tcW w:w="2451" w:type="dxa"/>
            <w:shd w:val="clear" w:color="auto" w:fill="FDF1EA"/>
          </w:tcPr>
          <w:p>
            <w:pPr>
              <w:pStyle w:val="Compact"/>
              <w:spacing w:before="20" w:after="20"/>
              <w:jc w:val="left"/>
            </w:pPr>
            <w:r>
              <w:rPr>
                <w:sz w:val="18"/>
              </w:rPr>
              <w:t xml:space="preserve">Readings / AI chats / karma</w:t>
            </w:r>
          </w:p>
        </w:tc>
        <w:tc>
          <w:tcPr>
            <w:tcW w:w="7297" w:type="dxa"/>
            <w:shd w:val="clear" w:color="auto" w:fill="FDF1EA"/>
          </w:tcPr>
          <w:p>
            <w:pPr>
              <w:pStyle w:val="Compact"/>
              <w:spacing w:before="20" w:after="20"/>
              <w:jc w:val="left"/>
            </w:pPr>
            <w:r>
              <w:rPr>
                <w:bCs/>
                <w:b/>
                <w:sz w:val="18"/>
              </w:rPr>
              <w:t xml:space="preserve">no database writes</w:t>
            </w:r>
            <w:r>
              <w:rPr>
                <w:sz w:val="18"/>
              </w:rPr>
              <w:t xml:space="preserve"> </w:t>
            </w:r>
            <w:r>
              <w:rPr>
                <w:sz w:val="18"/>
              </w:rPr>
              <w:t xml:space="preserve">(browser</w:t>
            </w:r>
            <w:r>
              <w:rPr>
                <w:sz w:val="18"/>
              </w:rPr>
              <w:t xml:space="preserve"> </w:t>
            </w:r>
            <w:r>
              <w:rPr>
                <w:rStyle w:val="VerbatimChar"/>
                <w:sz w:val="18"/>
              </w:rPr>
              <w:t xml:space="preserve">localStorage</w:t>
            </w:r>
            <w:r>
              <w:rPr>
                <w:sz w:val="18"/>
              </w:rPr>
              <w:t xml:space="preserve"> </w:t>
            </w:r>
            <w:r>
              <w:rPr>
                <w:sz w:val="18"/>
              </w:rPr>
              <w:t xml:space="preserve">only)</w:t>
            </w:r>
          </w:p>
        </w:tc>
      </w:tr>
    </w:tbl>
    <w:p>
      <w:pPr>
        <w:pStyle w:val="BodyText"/>
      </w:pPr>
      <w:r>
        <w:rPr>
          <w:bCs/>
          <w:b/>
        </w:rPr>
        <w:t xml:space="preserve">Ownership:</w:t>
      </w:r>
      <w:r>
        <w:t xml:space="preserve"> </w:t>
      </w:r>
      <w:r>
        <w:t xml:space="preserve">Auth → users, roles, user_role_mapping, sessions, otp_verifications, password_reset_tokens · Puja → temples, temple_images, pujas · Chadhawa → chadhawas (reads temples) · Shop → shop_categories, shop_products · Darshan → darshan_channels · Admin → no tables (re-reads users/roles).</w:t>
      </w:r>
    </w:p>
    <w:p>
      <w:pPr>
        <w:pStyle w:val="BodyText"/>
      </w:pPr>
      <w:r>
        <w:rPr>
          <w:bCs/>
          <w:b/>
        </w:rPr>
        <w:t xml:space="preserve">Where data lives:</w:t>
      </w:r>
      <w:r>
        <w:t xml:space="preserve"> </w:t>
      </w:r>
      <w:r>
        <w:t xml:space="preserve">PostgreSQL (tables above) · process memory (Darshan EventEmitter listeners, timers) · browser only (session tokens, Inner Voice data, prayer wall, cart quantities) · hard-coded (</w:t>
      </w:r>
      <w:r>
        <w:rPr>
          <w:rStyle w:val="VerbatimChar"/>
        </w:rPr>
        <w:t xml:space="preserve">liveStreams.ts</w:t>
      </w:r>
      <w:r>
        <w:t xml:space="preserve">,</w:t>
      </w:r>
      <w:r>
        <w:t xml:space="preserve"> </w:t>
      </w:r>
      <w:r>
        <w:rPr>
          <w:rStyle w:val="VerbatimChar"/>
        </w:rPr>
        <w:t xml:space="preserve">blogPosts.ts</w:t>
      </w:r>
      <w:r>
        <w:t xml:space="preserve">, zodiac/tarot data, fallbacks).</w:t>
      </w:r>
    </w:p>
    <w:p>
      <w:pPr>
        <w:pStyle w:val="BodyText"/>
      </w:pPr>
      <w:r>
        <w:rPr>
          <w:bCs/>
          <w:b/>
        </w:rPr>
        <w:t xml:space="preserve">Lifecycle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538"/>
        <w:gridCol w:w="1755"/>
        <w:gridCol w:w="2159"/>
        <w:gridCol w:w="3295"/>
      </w:tblGrid>
      <w:tr>
        <w:trPr>
          <w:tblHeader w:val="true"/>
          <w:cantSplit/>
          <w:tblHeader/>
        </w:trPr>
        <w:tc>
          <w:tcPr>
            <w:tcW w:w="2538" w:type="dxa"/>
            <w:shd w:val="clear" w:color="auto" w:fill="E8935F"/>
          </w:tcPr>
          <w:p>
            <w:pPr>
              <w:pStyle w:val="Compact"/>
              <w:spacing w:before="20" w:after="20"/>
              <w:jc w:val="left"/>
            </w:pPr>
            <w:r>
              <w:rPr>
                <w:b/>
                <w:color w:val="FFFFFF"/>
                <w:sz w:val="18"/>
              </w:rPr>
              <w:t xml:space="preserve">Data</w:t>
            </w:r>
          </w:p>
        </w:tc>
        <w:tc>
          <w:tcPr>
            <w:tcW w:w="1755" w:type="dxa"/>
            <w:shd w:val="clear" w:color="auto" w:fill="E8935F"/>
          </w:tcPr>
          <w:p>
            <w:pPr>
              <w:pStyle w:val="Compact"/>
              <w:spacing w:before="20" w:after="20"/>
              <w:jc w:val="left"/>
            </w:pPr>
            <w:r>
              <w:rPr>
                <w:b/>
                <w:color w:val="FFFFFF"/>
                <w:sz w:val="18"/>
              </w:rPr>
              <w:t xml:space="preserve">Created</w:t>
            </w:r>
          </w:p>
        </w:tc>
        <w:tc>
          <w:tcPr>
            <w:tcW w:w="2159" w:type="dxa"/>
            <w:shd w:val="clear" w:color="auto" w:fill="E8935F"/>
          </w:tcPr>
          <w:p>
            <w:pPr>
              <w:pStyle w:val="Compact"/>
              <w:spacing w:before="20" w:after="20"/>
              <w:jc w:val="left"/>
            </w:pPr>
            <w:r>
              <w:rPr>
                <w:b/>
                <w:color w:val="FFFFFF"/>
                <w:sz w:val="18"/>
              </w:rPr>
              <w:t xml:space="preserve">Updated</w:t>
            </w:r>
          </w:p>
        </w:tc>
        <w:tc>
          <w:tcPr>
            <w:tcW w:w="3295" w:type="dxa"/>
            <w:shd w:val="clear" w:color="auto" w:fill="E8935F"/>
          </w:tcPr>
          <w:p>
            <w:pPr>
              <w:pStyle w:val="Compact"/>
              <w:spacing w:before="20" w:after="20"/>
              <w:jc w:val="left"/>
            </w:pPr>
            <w:r>
              <w:rPr>
                <w:b/>
                <w:color w:val="FFFFFF"/>
                <w:sz w:val="18"/>
              </w:rPr>
              <w:t xml:space="preserve">Deleted</w:t>
            </w:r>
          </w:p>
        </w:tc>
      </w:tr>
      <w:tr>
        <w:trPr>
          <w:cantSplit/>
        </w:trPr>
        <w:tc>
          <w:tcPr>
            <w:tcW w:w="2538" w:type="dxa"/>
            <w:shd w:val="clear" w:color="auto" w:fill="FFFFFF"/>
          </w:tcPr>
          <w:p>
            <w:pPr>
              <w:pStyle w:val="Compact"/>
              <w:spacing w:before="20" w:after="20"/>
              <w:jc w:val="left"/>
            </w:pPr>
            <w:r>
              <w:rPr>
                <w:sz w:val="18"/>
              </w:rPr>
              <w:t xml:space="preserve">user</w:t>
            </w:r>
          </w:p>
        </w:tc>
        <w:tc>
          <w:tcPr>
            <w:tcW w:w="1755" w:type="dxa"/>
            <w:shd w:val="clear" w:color="auto" w:fill="FFFFFF"/>
          </w:tcPr>
          <w:p>
            <w:pPr>
              <w:pStyle w:val="Compact"/>
              <w:spacing w:before="20" w:after="20"/>
              <w:jc w:val="left"/>
            </w:pPr>
            <w:r>
              <w:rPr>
                <w:sz w:val="18"/>
              </w:rPr>
              <w:t xml:space="preserve">register / Google</w:t>
            </w:r>
          </w:p>
        </w:tc>
        <w:tc>
          <w:tcPr>
            <w:tcW w:w="2159" w:type="dxa"/>
            <w:shd w:val="clear" w:color="auto" w:fill="FFFFFF"/>
          </w:tcPr>
          <w:p>
            <w:pPr>
              <w:pStyle w:val="Compact"/>
              <w:spacing w:before="20" w:after="20"/>
              <w:jc w:val="left"/>
            </w:pPr>
            <w:r>
              <w:rPr>
                <w:sz w:val="18"/>
              </w:rPr>
              <w:t xml:space="preserve">verify, profile, reset password</w:t>
            </w:r>
          </w:p>
        </w:tc>
        <w:tc>
          <w:tcPr>
            <w:tcW w:w="3295" w:type="dxa"/>
            <w:shd w:val="clear" w:color="auto" w:fill="FFFFFF"/>
          </w:tcPr>
          <w:p>
            <w:pPr>
              <w:pStyle w:val="Compact"/>
              <w:spacing w:before="20" w:after="20"/>
              <w:jc w:val="left"/>
            </w:pPr>
            <w:r>
              <w:rPr>
                <w:bCs/>
                <w:b/>
                <w:sz w:val="18"/>
              </w:rPr>
              <w:t xml:space="preserve">never</w:t>
            </w:r>
          </w:p>
        </w:tc>
      </w:tr>
      <w:tr>
        <w:trPr>
          <w:cantSplit/>
        </w:trPr>
        <w:tc>
          <w:tcPr>
            <w:tcW w:w="2538" w:type="dxa"/>
            <w:shd w:val="clear" w:color="auto" w:fill="FDF1EA"/>
          </w:tcPr>
          <w:p>
            <w:pPr>
              <w:pStyle w:val="Compact"/>
              <w:spacing w:before="20" w:after="20"/>
              <w:jc w:val="left"/>
            </w:pPr>
            <w:r>
              <w:rPr>
                <w:sz w:val="18"/>
              </w:rPr>
              <w:t xml:space="preserve">session</w:t>
            </w:r>
          </w:p>
        </w:tc>
        <w:tc>
          <w:tcPr>
            <w:tcW w:w="1755" w:type="dxa"/>
            <w:shd w:val="clear" w:color="auto" w:fill="FDF1EA"/>
          </w:tcPr>
          <w:p>
            <w:pPr>
              <w:pStyle w:val="Compact"/>
              <w:spacing w:before="20" w:after="20"/>
              <w:jc w:val="left"/>
            </w:pPr>
            <w:r>
              <w:rPr>
                <w:sz w:val="18"/>
              </w:rPr>
              <w:t xml:space="preserve">login, refresh</w:t>
            </w:r>
          </w:p>
        </w:tc>
        <w:tc>
          <w:tcPr>
            <w:tcW w:w="2159" w:type="dxa"/>
            <w:shd w:val="clear" w:color="auto" w:fill="FDF1EA"/>
          </w:tcPr>
          <w:p>
            <w:pPr>
              <w:pStyle w:val="Compact"/>
              <w:spacing w:before="20" w:after="20"/>
              <w:jc w:val="left"/>
            </w:pPr>
            <w:r>
              <w:rPr>
                <w:sz w:val="18"/>
              </w:rPr>
              <w:t xml:space="preserve">–</w:t>
            </w:r>
          </w:p>
        </w:tc>
        <w:tc>
          <w:tcPr>
            <w:tcW w:w="3295" w:type="dxa"/>
            <w:shd w:val="clear" w:color="auto" w:fill="FDF1EA"/>
          </w:tcPr>
          <w:p>
            <w:pPr>
              <w:pStyle w:val="Compact"/>
              <w:spacing w:before="20" w:after="20"/>
              <w:jc w:val="left"/>
            </w:pPr>
            <w:r>
              <w:rPr>
                <w:sz w:val="18"/>
              </w:rPr>
              <w:t xml:space="preserve">rotation, logout, logout-all, expired-on-use</w:t>
            </w:r>
          </w:p>
        </w:tc>
      </w:tr>
      <w:tr>
        <w:trPr>
          <w:cantSplit/>
        </w:trPr>
        <w:tc>
          <w:tcPr>
            <w:tcW w:w="2538" w:type="dxa"/>
            <w:shd w:val="clear" w:color="auto" w:fill="FFFFFF"/>
          </w:tcPr>
          <w:p>
            <w:pPr>
              <w:pStyle w:val="Compact"/>
              <w:spacing w:before="20" w:after="20"/>
              <w:jc w:val="left"/>
            </w:pPr>
            <w:r>
              <w:rPr>
                <w:sz w:val="18"/>
              </w:rPr>
              <w:t xml:space="preserve">OTP / reset token</w:t>
            </w:r>
          </w:p>
        </w:tc>
        <w:tc>
          <w:tcPr>
            <w:tcW w:w="1755" w:type="dxa"/>
            <w:shd w:val="clear" w:color="auto" w:fill="FFFFFF"/>
          </w:tcPr>
          <w:p>
            <w:pPr>
              <w:pStyle w:val="Compact"/>
              <w:spacing w:before="20" w:after="20"/>
              <w:jc w:val="left"/>
            </w:pPr>
            <w:r>
              <w:rPr>
                <w:sz w:val="18"/>
              </w:rPr>
              <w:t xml:space="preserve">requested</w:t>
            </w:r>
          </w:p>
        </w:tc>
        <w:tc>
          <w:tcPr>
            <w:tcW w:w="2159" w:type="dxa"/>
            <w:shd w:val="clear" w:color="auto" w:fill="FFFFFF"/>
          </w:tcPr>
          <w:p>
            <w:pPr>
              <w:pStyle w:val="Compact"/>
              <w:spacing w:before="20" w:after="20"/>
              <w:jc w:val="left"/>
            </w:pPr>
            <w:r>
              <w:rPr>
                <w:rStyle w:val="VerbatimChar"/>
                <w:sz w:val="18"/>
              </w:rPr>
              <w:t xml:space="preserve">used=true</w:t>
            </w:r>
          </w:p>
        </w:tc>
        <w:tc>
          <w:tcPr>
            <w:tcW w:w="3295" w:type="dxa"/>
            <w:shd w:val="clear" w:color="auto" w:fill="FFFFFF"/>
          </w:tcPr>
          <w:p>
            <w:pPr>
              <w:pStyle w:val="Compact"/>
              <w:spacing w:before="20" w:after="20"/>
              <w:jc w:val="left"/>
            </w:pPr>
            <w:r>
              <w:rPr>
                <w:sz w:val="18"/>
              </w:rPr>
              <w:t xml:space="preserve">never purged</w:t>
            </w:r>
          </w:p>
        </w:tc>
      </w:tr>
      <w:tr>
        <w:trPr>
          <w:cantSplit/>
        </w:trPr>
        <w:tc>
          <w:tcPr>
            <w:tcW w:w="2538" w:type="dxa"/>
            <w:shd w:val="clear" w:color="auto" w:fill="FDF1EA"/>
          </w:tcPr>
          <w:p>
            <w:pPr>
              <w:pStyle w:val="Compact"/>
              <w:spacing w:before="20" w:after="20"/>
              <w:jc w:val="left"/>
            </w:pPr>
            <w:r>
              <w:rPr>
                <w:sz w:val="18"/>
              </w:rPr>
              <w:t xml:space="preserve">temple / puja / image</w:t>
            </w:r>
          </w:p>
        </w:tc>
        <w:tc>
          <w:tcPr>
            <w:tcW w:w="1755" w:type="dxa"/>
            <w:shd w:val="clear" w:color="auto" w:fill="FDF1EA"/>
          </w:tcPr>
          <w:p>
            <w:pPr>
              <w:pStyle w:val="Compact"/>
              <w:spacing w:before="20" w:after="20"/>
              <w:jc w:val="left"/>
            </w:pPr>
            <w:r>
              <w:rPr>
                <w:sz w:val="18"/>
              </w:rPr>
              <w:t xml:space="preserve">admin</w:t>
            </w:r>
          </w:p>
        </w:tc>
        <w:tc>
          <w:tcPr>
            <w:tcW w:w="2159" w:type="dxa"/>
            <w:shd w:val="clear" w:color="auto" w:fill="FDF1EA"/>
          </w:tcPr>
          <w:p>
            <w:pPr>
              <w:pStyle w:val="Compact"/>
              <w:spacing w:before="20" w:after="20"/>
              <w:jc w:val="left"/>
            </w:pPr>
            <w:r>
              <w:rPr>
                <w:sz w:val="18"/>
              </w:rPr>
              <w:t xml:space="preserve">admin</w:t>
            </w:r>
          </w:p>
        </w:tc>
        <w:tc>
          <w:tcPr>
            <w:tcW w:w="3295" w:type="dxa"/>
            <w:shd w:val="clear" w:color="auto" w:fill="FDF1EA"/>
          </w:tcPr>
          <w:p>
            <w:pPr>
              <w:pStyle w:val="Compact"/>
              <w:spacing w:before="20" w:after="20"/>
              <w:jc w:val="left"/>
            </w:pPr>
            <w:r>
              <w:rPr>
                <w:sz w:val="18"/>
              </w:rPr>
              <w:t xml:space="preserve">admin (images: Cloudinary first)</w:t>
            </w:r>
          </w:p>
        </w:tc>
      </w:tr>
      <w:tr>
        <w:trPr>
          <w:cantSplit/>
        </w:trPr>
        <w:tc>
          <w:tcPr>
            <w:tcW w:w="2538" w:type="dxa"/>
            <w:shd w:val="clear" w:color="auto" w:fill="FFFFFF"/>
          </w:tcPr>
          <w:p>
            <w:pPr>
              <w:pStyle w:val="Compact"/>
              <w:spacing w:before="20" w:after="20"/>
              <w:jc w:val="left"/>
            </w:pPr>
            <w:r>
              <w:rPr>
                <w:sz w:val="18"/>
              </w:rPr>
              <w:t xml:space="preserve">chadhawa, shop rows</w:t>
            </w:r>
          </w:p>
        </w:tc>
        <w:tc>
          <w:tcPr>
            <w:tcW w:w="1755" w:type="dxa"/>
            <w:shd w:val="clear" w:color="auto" w:fill="FFFFFF"/>
          </w:tcPr>
          <w:p>
            <w:pPr>
              <w:pStyle w:val="Compact"/>
              <w:spacing w:before="20" w:after="20"/>
              <w:jc w:val="left"/>
            </w:pPr>
            <w:r>
              <w:rPr>
                <w:sz w:val="18"/>
              </w:rPr>
              <w:t xml:space="preserve">admin</w:t>
            </w:r>
          </w:p>
        </w:tc>
        <w:tc>
          <w:tcPr>
            <w:tcW w:w="2159" w:type="dxa"/>
            <w:shd w:val="clear" w:color="auto" w:fill="FFFFFF"/>
          </w:tcPr>
          <w:p>
            <w:pPr>
              <w:pStyle w:val="Compact"/>
              <w:spacing w:before="20" w:after="20"/>
              <w:jc w:val="left"/>
            </w:pPr>
            <w:r>
              <w:rPr>
                <w:sz w:val="18"/>
              </w:rPr>
              <w:t xml:space="preserve">admin</w:t>
            </w:r>
          </w:p>
        </w:tc>
        <w:tc>
          <w:tcPr>
            <w:tcW w:w="3295" w:type="dxa"/>
            <w:shd w:val="clear" w:color="auto" w:fill="FFFFFF"/>
          </w:tcPr>
          <w:p>
            <w:pPr>
              <w:pStyle w:val="Compact"/>
              <w:spacing w:before="20" w:after="20"/>
              <w:jc w:val="left"/>
            </w:pPr>
            <w:r>
              <w:rPr>
                <w:sz w:val="18"/>
              </w:rPr>
              <w:t xml:space="preserve">admin (category delete restricted)</w:t>
            </w:r>
          </w:p>
        </w:tc>
      </w:tr>
      <w:tr>
        <w:trPr>
          <w:cantSplit/>
        </w:trPr>
        <w:tc>
          <w:tcPr>
            <w:tcW w:w="2538" w:type="dxa"/>
            <w:shd w:val="clear" w:color="auto" w:fill="FDF1EA"/>
          </w:tcPr>
          <w:p>
            <w:pPr>
              <w:pStyle w:val="Compact"/>
              <w:spacing w:before="20" w:after="20"/>
              <w:jc w:val="left"/>
            </w:pPr>
            <w:r>
              <w:rPr>
                <w:sz w:val="18"/>
              </w:rPr>
              <w:t xml:space="preserve">darshan_channel</w:t>
            </w:r>
          </w:p>
        </w:tc>
        <w:tc>
          <w:tcPr>
            <w:tcW w:w="1755" w:type="dxa"/>
            <w:shd w:val="clear" w:color="auto" w:fill="FDF1EA"/>
          </w:tcPr>
          <w:p>
            <w:pPr>
              <w:pStyle w:val="Compact"/>
              <w:spacing w:before="20" w:after="20"/>
              <w:jc w:val="left"/>
            </w:pPr>
            <w:r>
              <w:rPr>
                <w:sz w:val="18"/>
              </w:rPr>
              <w:t xml:space="preserve">seed</w:t>
            </w:r>
          </w:p>
        </w:tc>
        <w:tc>
          <w:tcPr>
            <w:tcW w:w="2159" w:type="dxa"/>
            <w:shd w:val="clear" w:color="auto" w:fill="FDF1EA"/>
          </w:tcPr>
          <w:p>
            <w:pPr>
              <w:pStyle w:val="Compact"/>
              <w:spacing w:before="20" w:after="20"/>
              <w:jc w:val="left"/>
            </w:pPr>
            <w:r>
              <w:rPr>
                <w:sz w:val="18"/>
              </w:rPr>
              <w:t xml:space="preserve">webhook + poll</w:t>
            </w:r>
          </w:p>
        </w:tc>
        <w:tc>
          <w:tcPr>
            <w:tcW w:w="3295" w:type="dxa"/>
            <w:shd w:val="clear" w:color="auto" w:fill="FDF1EA"/>
          </w:tcPr>
          <w:p>
            <w:pPr>
              <w:pStyle w:val="Compact"/>
              <w:spacing w:before="20" w:after="20"/>
              <w:jc w:val="left"/>
            </w:pPr>
            <w:r>
              <w:rPr>
                <w:sz w:val="18"/>
              </w:rPr>
              <w:t xml:space="preserve">never</w:t>
            </w:r>
          </w:p>
        </w:tc>
      </w:tr>
    </w:tbl>
    <w:bookmarkEnd w:id="204"/>
    <w:bookmarkStart w:id="205" w:name="Xc5b81bf939f5fe1c447ece6bf06b5a6c4896f69"/>
    <w:p>
      <w:pPr>
        <w:pStyle w:val="Heading2"/>
      </w:pPr>
      <w:r>
        <w:t xml:space="preserve">10.5 Migrations and seeds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645"/>
        <w:gridCol w:w="3324"/>
        <w:gridCol w:w="5779"/>
      </w:tblGrid>
      <w:tr>
        <w:trPr>
          <w:tblHeader w:val="true"/>
          <w:cantSplit/>
          <w:tblHeader/>
        </w:trPr>
        <w:tc>
          <w:tcPr>
            <w:tcW w:w="645" w:type="dxa"/>
            <w:shd w:val="clear" w:color="auto" w:fill="E8935F"/>
          </w:tcPr>
          <w:p>
            <w:pPr>
              <w:pStyle w:val="Compact"/>
              <w:spacing w:before="20" w:after="20"/>
              <w:jc w:val="left"/>
            </w:pPr>
            <w:r>
              <w:rPr>
                <w:b/>
                <w:color w:val="FFFFFF"/>
                <w:sz w:val="18"/>
              </w:rPr>
              <w:t xml:space="preserve">#</w:t>
            </w:r>
          </w:p>
        </w:tc>
        <w:tc>
          <w:tcPr>
            <w:tcW w:w="3324" w:type="dxa"/>
            <w:shd w:val="clear" w:color="auto" w:fill="E8935F"/>
          </w:tcPr>
          <w:p>
            <w:pPr>
              <w:pStyle w:val="Compact"/>
              <w:spacing w:before="20" w:after="20"/>
              <w:jc w:val="left"/>
            </w:pPr>
            <w:r>
              <w:rPr>
                <w:b/>
                <w:color w:val="FFFFFF"/>
                <w:sz w:val="18"/>
              </w:rPr>
              <w:t xml:space="preserve">Migration</w:t>
            </w:r>
          </w:p>
        </w:tc>
        <w:tc>
          <w:tcPr>
            <w:tcW w:w="5779" w:type="dxa"/>
            <w:shd w:val="clear" w:color="auto" w:fill="E8935F"/>
          </w:tcPr>
          <w:p>
            <w:pPr>
              <w:pStyle w:val="Compact"/>
              <w:spacing w:before="20" w:after="20"/>
              <w:jc w:val="left"/>
            </w:pPr>
            <w:r>
              <w:rPr>
                <w:b/>
                <w:color w:val="FFFFFF"/>
                <w:sz w:val="18"/>
              </w:rPr>
              <w:t xml:space="preserve">Creates</w:t>
            </w:r>
          </w:p>
        </w:tc>
      </w:tr>
      <w:tr>
        <w:trPr>
          <w:cantSplit/>
        </w:trPr>
        <w:tc>
          <w:tcPr>
            <w:tcW w:w="645" w:type="dxa"/>
            <w:shd w:val="clear" w:color="auto" w:fill="FFFFFF"/>
          </w:tcPr>
          <w:p>
            <w:pPr>
              <w:pStyle w:val="Compact"/>
              <w:spacing w:before="20" w:after="20"/>
              <w:jc w:val="left"/>
            </w:pPr>
            <w:r>
              <w:rPr>
                <w:sz w:val="18"/>
              </w:rPr>
              <w:t xml:space="preserve">1</w:t>
            </w:r>
          </w:p>
        </w:tc>
        <w:tc>
          <w:tcPr>
            <w:tcW w:w="3324" w:type="dxa"/>
            <w:shd w:val="clear" w:color="auto" w:fill="FFFFFF"/>
          </w:tcPr>
          <w:p>
            <w:pPr>
              <w:pStyle w:val="Compact"/>
              <w:spacing w:before="20" w:after="20"/>
              <w:jc w:val="left"/>
            </w:pPr>
            <w:r>
              <w:rPr>
                <w:rStyle w:val="VerbatimChar"/>
                <w:sz w:val="18"/>
              </w:rPr>
              <w:t xml:space="preserve">20260804061833_init_auth</w:t>
            </w:r>
          </w:p>
        </w:tc>
        <w:tc>
          <w:tcPr>
            <w:tcW w:w="5779" w:type="dxa"/>
            <w:shd w:val="clear" w:color="auto" w:fill="FFFFFF"/>
          </w:tcPr>
          <w:p>
            <w:pPr>
              <w:pStyle w:val="Compact"/>
              <w:spacing w:before="20" w:after="20"/>
              <w:jc w:val="left"/>
            </w:pPr>
            <w:r>
              <w:rPr>
                <w:sz w:val="18"/>
              </w:rPr>
              <w:t xml:space="preserve">enums</w:t>
            </w:r>
            <w:r>
              <w:rPr>
                <w:sz w:val="18"/>
              </w:rPr>
              <w:t xml:space="preserve"> </w:t>
            </w:r>
            <w:r>
              <w:rPr>
                <w:rStyle w:val="VerbatimChar"/>
                <w:sz w:val="18"/>
              </w:rPr>
              <w:t xml:space="preserve">AuthProvider (LOCAL, GOOGLE)</w:t>
            </w:r>
            <w:r>
              <w:rPr>
                <w:sz w:val="18"/>
              </w:rPr>
              <w:t xml:space="preserve">,</w:t>
            </w:r>
            <w:r>
              <w:rPr>
                <w:sz w:val="18"/>
              </w:rPr>
              <w:t xml:space="preserve"> </w:t>
            </w:r>
            <w:r>
              <w:rPr>
                <w:rStyle w:val="VerbatimChar"/>
                <w:sz w:val="18"/>
              </w:rPr>
              <w:t xml:space="preserve">OtpType (REGISTER, LOGIN)</w:t>
            </w:r>
            <w:r>
              <w:rPr>
                <w:sz w:val="18"/>
              </w:rPr>
              <w:t xml:space="preserve">; users, otp_verifications, password_reset_tokens, roles, user_role_mapping, sessions; unique indexes on phone, email, google_id, token, role name, (user, role)</w:t>
            </w:r>
          </w:p>
        </w:tc>
      </w:tr>
      <w:tr>
        <w:trPr>
          <w:cantSplit/>
        </w:trPr>
        <w:tc>
          <w:tcPr>
            <w:tcW w:w="645" w:type="dxa"/>
            <w:shd w:val="clear" w:color="auto" w:fill="FDF1EA"/>
          </w:tcPr>
          <w:p>
            <w:pPr>
              <w:pStyle w:val="Compact"/>
              <w:spacing w:before="20" w:after="20"/>
              <w:jc w:val="left"/>
            </w:pPr>
            <w:r>
              <w:rPr>
                <w:sz w:val="18"/>
              </w:rPr>
              <w:t xml:space="preserve">2</w:t>
            </w:r>
          </w:p>
        </w:tc>
        <w:tc>
          <w:tcPr>
            <w:tcW w:w="3324" w:type="dxa"/>
            <w:shd w:val="clear" w:color="auto" w:fill="FDF1EA"/>
          </w:tcPr>
          <w:p>
            <w:pPr>
              <w:pStyle w:val="Compact"/>
              <w:spacing w:before="20" w:after="20"/>
              <w:jc w:val="left"/>
            </w:pPr>
            <w:r>
              <w:rPr>
                <w:rStyle w:val="VerbatimChar"/>
                <w:sz w:val="18"/>
              </w:rPr>
              <w:t xml:space="preserve">20260810103538_add_puja_schema</w:t>
            </w:r>
          </w:p>
        </w:tc>
        <w:tc>
          <w:tcPr>
            <w:tcW w:w="5779" w:type="dxa"/>
            <w:shd w:val="clear" w:color="auto" w:fill="FDF1EA"/>
          </w:tcPr>
          <w:p>
            <w:pPr>
              <w:pStyle w:val="Compact"/>
              <w:spacing w:before="20" w:after="20"/>
              <w:jc w:val="left"/>
            </w:pPr>
            <w:r>
              <w:rPr>
                <w:sz w:val="18"/>
              </w:rPr>
              <w:t xml:space="preserve">temples (unique slug), temple_images, pujas</w:t>
            </w:r>
          </w:p>
        </w:tc>
      </w:tr>
      <w:tr>
        <w:trPr>
          <w:cantSplit/>
        </w:trPr>
        <w:tc>
          <w:tcPr>
            <w:tcW w:w="645" w:type="dxa"/>
            <w:shd w:val="clear" w:color="auto" w:fill="FFFFFF"/>
          </w:tcPr>
          <w:p>
            <w:pPr>
              <w:pStyle w:val="Compact"/>
              <w:spacing w:before="20" w:after="20"/>
              <w:jc w:val="left"/>
            </w:pPr>
            <w:r>
              <w:rPr>
                <w:sz w:val="18"/>
              </w:rPr>
              <w:t xml:space="preserve">3</w:t>
            </w:r>
          </w:p>
        </w:tc>
        <w:tc>
          <w:tcPr>
            <w:tcW w:w="3324" w:type="dxa"/>
            <w:shd w:val="clear" w:color="auto" w:fill="FFFFFF"/>
          </w:tcPr>
          <w:p>
            <w:pPr>
              <w:pStyle w:val="Compact"/>
              <w:spacing w:before="20" w:after="20"/>
              <w:jc w:val="left"/>
            </w:pPr>
            <w:r>
              <w:rPr>
                <w:rStyle w:val="VerbatimChar"/>
                <w:sz w:val="18"/>
              </w:rPr>
              <w:t xml:space="preserve">20260811054543_added_chadhawa_model</w:t>
            </w:r>
          </w:p>
        </w:tc>
        <w:tc>
          <w:tcPr>
            <w:tcW w:w="5779" w:type="dxa"/>
            <w:shd w:val="clear" w:color="auto" w:fill="FFFFFF"/>
          </w:tcPr>
          <w:p>
            <w:pPr>
              <w:pStyle w:val="Compact"/>
              <w:spacing w:before="20" w:after="20"/>
              <w:jc w:val="left"/>
            </w:pPr>
            <w:r>
              <w:rPr>
                <w:sz w:val="18"/>
              </w:rPr>
              <w:t xml:space="preserve">chadhawas (+ indexes)</w:t>
            </w:r>
          </w:p>
        </w:tc>
      </w:tr>
      <w:tr>
        <w:trPr>
          <w:cantSplit/>
        </w:trPr>
        <w:tc>
          <w:tcPr>
            <w:tcW w:w="645" w:type="dxa"/>
            <w:shd w:val="clear" w:color="auto" w:fill="FDF1EA"/>
          </w:tcPr>
          <w:p>
            <w:pPr>
              <w:pStyle w:val="Compact"/>
              <w:spacing w:before="20" w:after="20"/>
              <w:jc w:val="left"/>
            </w:pPr>
            <w:r>
              <w:rPr>
                <w:sz w:val="18"/>
              </w:rPr>
              <w:t xml:space="preserve">4</w:t>
            </w:r>
          </w:p>
        </w:tc>
        <w:tc>
          <w:tcPr>
            <w:tcW w:w="3324" w:type="dxa"/>
            <w:shd w:val="clear" w:color="auto" w:fill="FDF1EA"/>
          </w:tcPr>
          <w:p>
            <w:pPr>
              <w:pStyle w:val="Compact"/>
              <w:spacing w:before="20" w:after="20"/>
              <w:jc w:val="left"/>
            </w:pPr>
            <w:r>
              <w:rPr>
                <w:rStyle w:val="VerbatimChar"/>
                <w:sz w:val="18"/>
              </w:rPr>
              <w:t xml:space="preserve">20260812063637_implement_shop</w:t>
            </w:r>
          </w:p>
        </w:tc>
        <w:tc>
          <w:tcPr>
            <w:tcW w:w="5779" w:type="dxa"/>
            <w:shd w:val="clear" w:color="auto" w:fill="FDF1EA"/>
          </w:tcPr>
          <w:p>
            <w:pPr>
              <w:pStyle w:val="Compact"/>
              <w:spacing w:before="20" w:after="20"/>
              <w:jc w:val="left"/>
            </w:pPr>
            <w:r>
              <w:rPr>
                <w:sz w:val="18"/>
              </w:rPr>
              <w:t xml:space="preserve">shop_categories (unique name, slug), shop_products</w:t>
            </w:r>
          </w:p>
        </w:tc>
      </w:tr>
      <w:tr>
        <w:trPr>
          <w:cantSplit/>
        </w:trPr>
        <w:tc>
          <w:tcPr>
            <w:tcW w:w="645" w:type="dxa"/>
            <w:shd w:val="clear" w:color="auto" w:fill="FFFFFF"/>
          </w:tcPr>
          <w:p>
            <w:pPr>
              <w:pStyle w:val="Compact"/>
              <w:spacing w:before="20" w:after="20"/>
              <w:jc w:val="left"/>
            </w:pPr>
            <w:r>
              <w:rPr>
                <w:sz w:val="18"/>
              </w:rPr>
              <w:t xml:space="preserve">5</w:t>
            </w:r>
          </w:p>
        </w:tc>
        <w:tc>
          <w:tcPr>
            <w:tcW w:w="3324" w:type="dxa"/>
            <w:shd w:val="clear" w:color="auto" w:fill="FFFFFF"/>
          </w:tcPr>
          <w:p>
            <w:pPr>
              <w:pStyle w:val="Compact"/>
              <w:spacing w:before="20" w:after="20"/>
              <w:jc w:val="left"/>
            </w:pPr>
            <w:r>
              <w:rPr>
                <w:rStyle w:val="VerbatimChar"/>
                <w:sz w:val="18"/>
              </w:rPr>
              <w:t xml:space="preserve">20261015115200_add_darshan_channel</w:t>
            </w:r>
          </w:p>
        </w:tc>
        <w:tc>
          <w:tcPr>
            <w:tcW w:w="5779" w:type="dxa"/>
            <w:shd w:val="clear" w:color="auto" w:fill="FFFFFF"/>
          </w:tcPr>
          <w:p>
            <w:pPr>
              <w:pStyle w:val="Compact"/>
              <w:spacing w:before="20" w:after="20"/>
              <w:jc w:val="left"/>
            </w:pPr>
            <w:r>
              <w:rPr>
                <w:sz w:val="18"/>
              </w:rPr>
              <w:t xml:space="preserve">darshan_channels (unique slug; indexes)</w:t>
            </w:r>
          </w:p>
        </w:tc>
      </w:tr>
    </w:tbl>
    <w:p>
      <w:pPr>
        <w:pStyle w:val="BodyText"/>
      </w:pPr>
      <w:r>
        <w:t xml:space="preserve">Setup facts: client in</w:t>
      </w:r>
      <w:r>
        <w:t xml:space="preserve"> </w:t>
      </w:r>
      <w:r>
        <w:rPr>
          <w:rStyle w:val="VerbatimChar"/>
        </w:rPr>
        <w:t xml:space="preserve">backend/prisma.ts</w:t>
      </w:r>
      <w:r>
        <w:t xml:space="preserve"> </w:t>
      </w:r>
      <w:r>
        <w:t xml:space="preserve">(</w:t>
      </w:r>
      <w:r>
        <w:rPr>
          <w:rStyle w:val="VerbatimChar"/>
        </w:rPr>
        <w:t xml:space="preserve">new PrismaClient({ adapter: new PrismaPg({ connectionString: process.env.DATABASE_URL }) })</w:t>
      </w:r>
      <w:r>
        <w:t xml:space="preserve">); schema directory</w:t>
      </w:r>
      <w:r>
        <w:t xml:space="preserve"> </w:t>
      </w:r>
      <w:r>
        <w:rPr>
          <w:rStyle w:val="VerbatimChar"/>
        </w:rPr>
        <w:t xml:space="preserve">backend/prisma/schema/</w:t>
      </w:r>
      <w:r>
        <w:t xml:space="preserve"> </w:t>
      </w:r>
      <w:r>
        <w:t xml:space="preserve">(multi-file);</w:t>
      </w:r>
      <w:r>
        <w:t xml:space="preserve"> </w:t>
      </w:r>
      <w:r>
        <w:rPr>
          <w:bCs/>
          <w:b/>
        </w:rPr>
        <w:t xml:space="preserve">the datasource URL is not in</w:t>
      </w:r>
      <w:r>
        <w:rPr>
          <w:bCs/>
          <w:b/>
        </w:rPr>
        <w:t xml:space="preserve"> </w:t>
      </w:r>
      <w:r>
        <w:rPr>
          <w:rStyle w:val="VerbatimChar"/>
          <w:bCs/>
          <w:b/>
        </w:rPr>
        <w:t xml:space="preserve">schema.prisma</w:t>
      </w:r>
      <w:r>
        <w:t xml:space="preserve"> </w:t>
      </w:r>
      <w:r>
        <w:t xml:space="preserve">— it is supplied by</w:t>
      </w:r>
      <w:r>
        <w:t xml:space="preserve"> </w:t>
      </w:r>
      <w:r>
        <w:rPr>
          <w:rStyle w:val="VerbatimChar"/>
        </w:rPr>
        <w:t xml:space="preserve">backend/prisma.config.ts</w:t>
      </w:r>
      <w:r>
        <w:t xml:space="preserve">;</w:t>
      </w:r>
      <w:r>
        <w:t xml:space="preserve"> </w:t>
      </w:r>
      <w:r>
        <w:rPr>
          <w:rStyle w:val="VerbatimChar"/>
        </w:rPr>
        <w:t xml:space="preserve">prebuild</w:t>
      </w:r>
      <w:r>
        <w:t xml:space="preserve"> </w:t>
      </w:r>
      <w:r>
        <w:t xml:space="preserve">runs</w:t>
      </w:r>
      <w:r>
        <w:t xml:space="preserve"> </w:t>
      </w:r>
      <w:r>
        <w:rPr>
          <w:rStyle w:val="VerbatimChar"/>
        </w:rPr>
        <w:t xml:space="preserve">prisma generate</w:t>
      </w:r>
      <w:r>
        <w:t xml:space="preserve">; lock file</w:t>
      </w:r>
      <w:r>
        <w:t xml:space="preserve"> </w:t>
      </w:r>
      <w:r>
        <w:rPr>
          <w:rStyle w:val="VerbatimChar"/>
        </w:rPr>
        <w:t xml:space="preserve">migration_lock.toml</w:t>
      </w:r>
      <w:r>
        <w:t xml:space="preserve"> </w:t>
      </w:r>
      <w:r>
        <w:t xml:space="preserve">(postgresql).</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353"/>
        <w:gridCol w:w="1944"/>
        <w:gridCol w:w="3267"/>
        <w:gridCol w:w="2184"/>
      </w:tblGrid>
      <w:tr>
        <w:trPr>
          <w:tblHeader w:val="true"/>
          <w:cantSplit/>
          <w:tblHeader/>
        </w:trPr>
        <w:tc>
          <w:tcPr>
            <w:tcW w:w="2353" w:type="dxa"/>
            <w:shd w:val="clear" w:color="auto" w:fill="E8935F"/>
          </w:tcPr>
          <w:p>
            <w:pPr>
              <w:pStyle w:val="Compact"/>
              <w:spacing w:before="20" w:after="20"/>
              <w:jc w:val="left"/>
            </w:pPr>
            <w:r>
              <w:rPr>
                <w:b/>
                <w:color w:val="FFFFFF"/>
                <w:sz w:val="18"/>
              </w:rPr>
              <w:t xml:space="preserve">Command (in</w:t>
            </w:r>
            <w:r>
              <w:rPr>
                <w:b/>
                <w:color w:val="FFFFFF"/>
                <w:sz w:val="18"/>
              </w:rPr>
              <w:t xml:space="preserve"> </w:t>
            </w:r>
            <w:r>
              <w:rPr>
                <w:rStyle w:val="VerbatimChar"/>
                <w:b/>
                <w:color w:val="FFFFFF"/>
                <w:sz w:val="18"/>
              </w:rPr>
              <w:t xml:space="preserve">backend/</w:t>
            </w:r>
            <w:r>
              <w:rPr>
                <w:b/>
                <w:color w:val="FFFFFF"/>
                <w:sz w:val="18"/>
              </w:rPr>
              <w:t xml:space="preserve">)</w:t>
            </w:r>
          </w:p>
        </w:tc>
        <w:tc>
          <w:tcPr>
            <w:tcW w:w="1944" w:type="dxa"/>
            <w:shd w:val="clear" w:color="auto" w:fill="E8935F"/>
          </w:tcPr>
          <w:p>
            <w:pPr>
              <w:pStyle w:val="Compact"/>
              <w:spacing w:before="20" w:after="20"/>
              <w:jc w:val="left"/>
            </w:pPr>
            <w:r>
              <w:rPr>
                <w:b/>
                <w:color w:val="FFFFFF"/>
                <w:sz w:val="18"/>
              </w:rPr>
              <w:t xml:space="preserve">File</w:t>
            </w:r>
          </w:p>
        </w:tc>
        <w:tc>
          <w:tcPr>
            <w:tcW w:w="3267" w:type="dxa"/>
            <w:shd w:val="clear" w:color="auto" w:fill="E8935F"/>
          </w:tcPr>
          <w:p>
            <w:pPr>
              <w:pStyle w:val="Compact"/>
              <w:spacing w:before="20" w:after="20"/>
              <w:jc w:val="left"/>
            </w:pPr>
            <w:r>
              <w:rPr>
                <w:b/>
                <w:color w:val="FFFFFF"/>
                <w:sz w:val="18"/>
              </w:rPr>
              <w:t xml:space="preserve">Behaviour</w:t>
            </w:r>
          </w:p>
        </w:tc>
        <w:tc>
          <w:tcPr>
            <w:tcW w:w="2184" w:type="dxa"/>
            <w:shd w:val="clear" w:color="auto" w:fill="E8935F"/>
          </w:tcPr>
          <w:p>
            <w:pPr>
              <w:pStyle w:val="Compact"/>
              <w:spacing w:before="20" w:after="20"/>
              <w:jc w:val="left"/>
            </w:pPr>
            <w:r>
              <w:rPr>
                <w:b/>
                <w:color w:val="FFFFFF"/>
                <w:sz w:val="18"/>
              </w:rPr>
              <w:t xml:space="preserve">Prerequisites</w:t>
            </w:r>
          </w:p>
        </w:tc>
      </w:tr>
      <w:tr>
        <w:trPr>
          <w:cantSplit/>
        </w:trPr>
        <w:tc>
          <w:tcPr>
            <w:tcW w:w="2353" w:type="dxa"/>
            <w:shd w:val="clear" w:color="auto" w:fill="FFFFFF"/>
          </w:tcPr>
          <w:p>
            <w:pPr>
              <w:pStyle w:val="Compact"/>
              <w:spacing w:before="20" w:after="20"/>
              <w:jc w:val="left"/>
            </w:pPr>
            <w:r>
              <w:rPr>
                <w:rStyle w:val="VerbatimChar"/>
                <w:sz w:val="18"/>
              </w:rPr>
              <w:t xml:space="preserve">npm run db:seed</w:t>
            </w:r>
          </w:p>
        </w:tc>
        <w:tc>
          <w:tcPr>
            <w:tcW w:w="1944" w:type="dxa"/>
            <w:shd w:val="clear" w:color="auto" w:fill="FFFFFF"/>
          </w:tcPr>
          <w:p>
            <w:pPr>
              <w:pStyle w:val="Compact"/>
              <w:spacing w:before="20" w:after="20"/>
              <w:jc w:val="left"/>
            </w:pPr>
            <w:r>
              <w:rPr>
                <w:rStyle w:val="VerbatimChar"/>
                <w:sz w:val="18"/>
              </w:rPr>
              <w:t xml:space="preserve">prisma/seeds/index.ts</w:t>
            </w:r>
          </w:p>
        </w:tc>
        <w:tc>
          <w:tcPr>
            <w:tcW w:w="3267" w:type="dxa"/>
            <w:shd w:val="clear" w:color="auto" w:fill="FFFFFF"/>
          </w:tcPr>
          <w:p>
            <w:pPr>
              <w:pStyle w:val="Compact"/>
              <w:spacing w:before="20" w:after="20"/>
              <w:jc w:val="left"/>
            </w:pPr>
            <w:r>
              <w:rPr>
                <w:sz w:val="18"/>
              </w:rPr>
              <w:t xml:space="preserve">upserts roles USER, ADMIN, SUPERADMIN</w:t>
            </w:r>
          </w:p>
        </w:tc>
        <w:tc>
          <w:tcPr>
            <w:tcW w:w="2184" w:type="dxa"/>
            <w:shd w:val="clear" w:color="auto" w:fill="FFFFFF"/>
          </w:tcPr>
          <w:p>
            <w:pPr>
              <w:pStyle w:val="Compact"/>
              <w:spacing w:before="20" w:after="20"/>
              <w:jc w:val="left"/>
            </w:pPr>
            <w:r>
              <w:rPr>
                <w:bCs/>
                <w:b/>
                <w:sz w:val="18"/>
              </w:rPr>
              <w:t xml:space="preserve">mandatory before registration</w:t>
            </w:r>
          </w:p>
        </w:tc>
      </w:tr>
      <w:tr>
        <w:trPr>
          <w:cantSplit/>
        </w:trPr>
        <w:tc>
          <w:tcPr>
            <w:tcW w:w="2353" w:type="dxa"/>
            <w:shd w:val="clear" w:color="auto" w:fill="FDF1EA"/>
          </w:tcPr>
          <w:p>
            <w:pPr>
              <w:pStyle w:val="Compact"/>
              <w:spacing w:before="20" w:after="20"/>
              <w:jc w:val="left"/>
            </w:pPr>
            <w:r>
              <w:rPr>
                <w:rStyle w:val="VerbatimChar"/>
                <w:sz w:val="18"/>
              </w:rPr>
              <w:t xml:space="preserve">npm run db:seed:puja</w:t>
            </w:r>
          </w:p>
        </w:tc>
        <w:tc>
          <w:tcPr>
            <w:tcW w:w="1944" w:type="dxa"/>
            <w:shd w:val="clear" w:color="auto" w:fill="FDF1EA"/>
          </w:tcPr>
          <w:p>
            <w:pPr>
              <w:pStyle w:val="Compact"/>
              <w:spacing w:before="20" w:after="20"/>
              <w:jc w:val="left"/>
            </w:pPr>
            <w:r>
              <w:rPr>
                <w:rStyle w:val="VerbatimChar"/>
                <w:sz w:val="18"/>
              </w:rPr>
              <w:t xml:space="preserve">pujaTemples.ts</w:t>
            </w:r>
          </w:p>
        </w:tc>
        <w:tc>
          <w:tcPr>
            <w:tcW w:w="3267" w:type="dxa"/>
            <w:shd w:val="clear" w:color="auto" w:fill="FDF1EA"/>
          </w:tcPr>
          <w:p>
            <w:pPr>
              <w:pStyle w:val="Compact"/>
              <w:spacing w:before="20" w:after="20"/>
              <w:jc w:val="left"/>
            </w:pPr>
            <w:r>
              <w:rPr>
                <w:sz w:val="18"/>
              </w:rPr>
              <w:t xml:space="preserve">upserts temples by slug,</w:t>
            </w:r>
            <w:r>
              <w:rPr>
                <w:sz w:val="18"/>
              </w:rPr>
              <w:t xml:space="preserve"> </w:t>
            </w:r>
            <w:r>
              <w:rPr>
                <w:bCs/>
                <w:b/>
                <w:sz w:val="18"/>
              </w:rPr>
              <w:t xml:space="preserve">replaces pujas wholesale</w:t>
            </w:r>
            <w:r>
              <w:rPr>
                <w:sz w:val="18"/>
              </w:rPr>
              <w:t xml:space="preserve">, uploads images only for temples without images; flags</w:t>
            </w:r>
            <w:r>
              <w:rPr>
                <w:sz w:val="18"/>
              </w:rPr>
              <w:t xml:space="preserve"> </w:t>
            </w:r>
            <w:r>
              <w:rPr>
                <w:rStyle w:val="VerbatimChar"/>
                <w:sz w:val="18"/>
              </w:rPr>
              <w:t xml:space="preserve">--skip-images</w:t>
            </w:r>
            <w:r>
              <w:rPr>
                <w:sz w:val="18"/>
              </w:rPr>
              <w:t xml:space="preserve">,</w:t>
            </w:r>
            <w:r>
              <w:rPr>
                <w:sz w:val="18"/>
              </w:rPr>
              <w:t xml:space="preserve"> </w:t>
            </w:r>
            <w:r>
              <w:rPr>
                <w:rStyle w:val="VerbatimChar"/>
                <w:sz w:val="18"/>
              </w:rPr>
              <w:t xml:space="preserve">--reset</w:t>
            </w:r>
            <w:r>
              <w:rPr>
                <w:sz w:val="18"/>
              </w:rPr>
              <w:t xml:space="preserve"> </w:t>
            </w:r>
            <w:r>
              <w:rPr>
                <w:sz w:val="18"/>
              </w:rPr>
              <w:t xml:space="preserve">(deletes seeded temples —</w:t>
            </w:r>
            <w:r>
              <w:rPr>
                <w:sz w:val="18"/>
              </w:rPr>
              <w:t xml:space="preserve"> </w:t>
            </w:r>
            <w:r>
              <w:rPr>
                <w:bCs/>
                <w:b/>
                <w:sz w:val="18"/>
              </w:rPr>
              <w:t xml:space="preserve">never in production</w:t>
            </w:r>
            <w:r>
              <w:rPr>
                <w:sz w:val="18"/>
              </w:rPr>
              <w:t xml:space="preserve">)</w:t>
            </w:r>
          </w:p>
        </w:tc>
        <w:tc>
          <w:tcPr>
            <w:tcW w:w="2184" w:type="dxa"/>
            <w:shd w:val="clear" w:color="auto" w:fill="FDF1EA"/>
          </w:tcPr>
          <w:p>
            <w:pPr>
              <w:pStyle w:val="Compact"/>
              <w:spacing w:before="20" w:after="20"/>
              <w:jc w:val="left"/>
            </w:pPr>
            <w:r>
              <w:rPr>
                <w:sz w:val="18"/>
              </w:rPr>
              <w:t xml:space="preserve">Cloudinary unless</w:t>
            </w:r>
            <w:r>
              <w:rPr>
                <w:sz w:val="18"/>
              </w:rPr>
              <w:t xml:space="preserve"> </w:t>
            </w:r>
            <w:r>
              <w:rPr>
                <w:rStyle w:val="VerbatimChar"/>
                <w:sz w:val="18"/>
              </w:rPr>
              <w:t xml:space="preserve">--skip-images</w:t>
            </w:r>
          </w:p>
        </w:tc>
      </w:tr>
      <w:tr>
        <w:trPr>
          <w:cantSplit/>
        </w:trPr>
        <w:tc>
          <w:tcPr>
            <w:tcW w:w="2353" w:type="dxa"/>
            <w:shd w:val="clear" w:color="auto" w:fill="FFFFFF"/>
          </w:tcPr>
          <w:p>
            <w:pPr>
              <w:pStyle w:val="Compact"/>
              <w:spacing w:before="20" w:after="20"/>
              <w:jc w:val="left"/>
            </w:pPr>
            <w:r>
              <w:rPr>
                <w:rStyle w:val="VerbatimChar"/>
                <w:sz w:val="18"/>
              </w:rPr>
              <w:t xml:space="preserve">npm run db:seed:chadhawa</w:t>
            </w:r>
          </w:p>
        </w:tc>
        <w:tc>
          <w:tcPr>
            <w:tcW w:w="1944" w:type="dxa"/>
            <w:shd w:val="clear" w:color="auto" w:fill="FFFFFF"/>
          </w:tcPr>
          <w:p>
            <w:pPr>
              <w:pStyle w:val="Compact"/>
              <w:spacing w:before="20" w:after="20"/>
              <w:jc w:val="left"/>
            </w:pPr>
            <w:r>
              <w:rPr>
                <w:rStyle w:val="VerbatimChar"/>
                <w:sz w:val="18"/>
              </w:rPr>
              <w:t xml:space="preserve">chadhawaOfferings.ts</w:t>
            </w:r>
          </w:p>
        </w:tc>
        <w:tc>
          <w:tcPr>
            <w:tcW w:w="3267" w:type="dxa"/>
            <w:shd w:val="clear" w:color="auto" w:fill="FFFFFF"/>
          </w:tcPr>
          <w:p>
            <w:pPr>
              <w:pStyle w:val="Compact"/>
              <w:spacing w:before="20" w:after="20"/>
              <w:jc w:val="left"/>
            </w:pPr>
            <w:r>
              <w:rPr>
                <w:sz w:val="18"/>
              </w:rPr>
              <w:t xml:space="preserve">offerings for seeded temples</w:t>
            </w:r>
          </w:p>
        </w:tc>
        <w:tc>
          <w:tcPr>
            <w:tcW w:w="2184" w:type="dxa"/>
            <w:shd w:val="clear" w:color="auto" w:fill="FFFFFF"/>
          </w:tcPr>
          <w:p>
            <w:pPr>
              <w:pStyle w:val="Compact"/>
              <w:spacing w:before="20" w:after="20"/>
              <w:jc w:val="left"/>
            </w:pPr>
            <w:r>
              <w:rPr>
                <w:sz w:val="18"/>
              </w:rPr>
              <w:t xml:space="preserve">puja seed first [order inferred from FK]</w:t>
            </w:r>
          </w:p>
        </w:tc>
      </w:tr>
      <w:tr>
        <w:trPr>
          <w:cantSplit/>
        </w:trPr>
        <w:tc>
          <w:tcPr>
            <w:tcW w:w="2353" w:type="dxa"/>
            <w:shd w:val="clear" w:color="auto" w:fill="FDF1EA"/>
          </w:tcPr>
          <w:p>
            <w:pPr>
              <w:pStyle w:val="Compact"/>
              <w:spacing w:before="20" w:after="20"/>
              <w:jc w:val="left"/>
            </w:pPr>
            <w:r>
              <w:rPr>
                <w:rStyle w:val="VerbatimChar"/>
                <w:sz w:val="18"/>
              </w:rPr>
              <w:t xml:space="preserve">npm run db:seed:shop</w:t>
            </w:r>
          </w:p>
        </w:tc>
        <w:tc>
          <w:tcPr>
            <w:tcW w:w="1944" w:type="dxa"/>
            <w:shd w:val="clear" w:color="auto" w:fill="FDF1EA"/>
          </w:tcPr>
          <w:p>
            <w:pPr>
              <w:pStyle w:val="Compact"/>
              <w:spacing w:before="20" w:after="20"/>
              <w:jc w:val="left"/>
            </w:pPr>
            <w:r>
              <w:rPr>
                <w:rStyle w:val="VerbatimChar"/>
                <w:sz w:val="18"/>
              </w:rPr>
              <w:t xml:space="preserve">shopProducts.ts</w:t>
            </w:r>
          </w:p>
        </w:tc>
        <w:tc>
          <w:tcPr>
            <w:tcW w:w="3267" w:type="dxa"/>
            <w:shd w:val="clear" w:color="auto" w:fill="FDF1EA"/>
          </w:tcPr>
          <w:p>
            <w:pPr>
              <w:pStyle w:val="Compact"/>
              <w:spacing w:before="20" w:after="20"/>
              <w:jc w:val="left"/>
            </w:pPr>
            <w:r>
              <w:rPr>
                <w:sz w:val="18"/>
              </w:rPr>
              <w:t xml:space="preserve">categories + products</w:t>
            </w:r>
          </w:p>
        </w:tc>
        <w:tc>
          <w:tcPr>
            <w:tcW w:w="2184" w:type="dxa"/>
            <w:shd w:val="clear" w:color="auto" w:fill="FDF1EA"/>
          </w:tcPr>
          <w:p>
            <w:pPr>
              <w:pStyle w:val="Compact"/>
              <w:spacing w:before="20" w:after="20"/>
              <w:jc w:val="left"/>
            </w:pPr>
            <w:r>
              <w:rPr>
                <w:sz w:val="18"/>
              </w:rPr>
              <w:t xml:space="preserve">Cloudinary [not audited]</w:t>
            </w:r>
          </w:p>
        </w:tc>
      </w:tr>
      <w:tr>
        <w:trPr>
          <w:cantSplit/>
        </w:trPr>
        <w:tc>
          <w:tcPr>
            <w:tcW w:w="2353" w:type="dxa"/>
            <w:shd w:val="clear" w:color="auto" w:fill="FFFFFF"/>
          </w:tcPr>
          <w:p>
            <w:pPr>
              <w:pStyle w:val="Compact"/>
              <w:spacing w:before="20" w:after="20"/>
              <w:jc w:val="left"/>
            </w:pPr>
            <w:r>
              <w:rPr>
                <w:rStyle w:val="VerbatimChar"/>
                <w:sz w:val="18"/>
              </w:rPr>
              <w:t xml:space="preserve">npm run db:seed:darshan</w:t>
            </w:r>
          </w:p>
        </w:tc>
        <w:tc>
          <w:tcPr>
            <w:tcW w:w="1944" w:type="dxa"/>
            <w:shd w:val="clear" w:color="auto" w:fill="FFFFFF"/>
          </w:tcPr>
          <w:p>
            <w:pPr>
              <w:pStyle w:val="Compact"/>
              <w:spacing w:before="20" w:after="20"/>
              <w:jc w:val="left"/>
            </w:pPr>
            <w:r>
              <w:rPr>
                <w:rStyle w:val="VerbatimChar"/>
                <w:sz w:val="18"/>
              </w:rPr>
              <w:t xml:space="preserve">darshanChannels.ts</w:t>
            </w:r>
          </w:p>
        </w:tc>
        <w:tc>
          <w:tcPr>
            <w:tcW w:w="3267" w:type="dxa"/>
            <w:shd w:val="clear" w:color="auto" w:fill="FFFFFF"/>
          </w:tcPr>
          <w:p>
            <w:pPr>
              <w:pStyle w:val="Compact"/>
              <w:spacing w:before="20" w:after="20"/>
              <w:jc w:val="left"/>
            </w:pPr>
            <w:r>
              <w:rPr>
                <w:sz w:val="18"/>
              </w:rPr>
              <w:t xml:space="preserve">upserts</w:t>
            </w:r>
            <w:r>
              <w:rPr>
                <w:sz w:val="18"/>
              </w:rPr>
              <w:t xml:space="preserve"> </w:t>
            </w:r>
            <w:r>
              <w:rPr>
                <w:rStyle w:val="VerbatimChar"/>
                <w:sz w:val="18"/>
              </w:rPr>
              <w:t xml:space="preserve">darshan_channels</w:t>
            </w:r>
            <w:r>
              <w:rPr>
                <w:sz w:val="18"/>
              </w:rPr>
              <w:t xml:space="preserve"> </w:t>
            </w:r>
            <w:r>
              <w:rPr>
                <w:sz w:val="18"/>
              </w:rPr>
              <w:t xml:space="preserve">from</w:t>
            </w:r>
            <w:r>
              <w:rPr>
                <w:sz w:val="18"/>
              </w:rPr>
              <w:t xml:space="preserve"> </w:t>
            </w:r>
            <w:r>
              <w:rPr>
                <w:rStyle w:val="VerbatimChar"/>
                <w:sz w:val="18"/>
              </w:rPr>
              <w:t xml:space="preserve">temples.json</w:t>
            </w:r>
          </w:p>
        </w:tc>
        <w:tc>
          <w:tcPr>
            <w:tcW w:w="2184" w:type="dxa"/>
            <w:shd w:val="clear" w:color="auto" w:fill="FFFFFF"/>
          </w:tcPr>
          <w:p>
            <w:pPr>
              <w:pStyle w:val="Compact"/>
              <w:spacing w:before="20" w:after="20"/>
              <w:jc w:val="left"/>
            </w:pPr>
            <w:r>
              <w:rPr>
                <w:sz w:val="18"/>
              </w:rPr>
              <w:t xml:space="preserve">migration 5</w:t>
            </w:r>
          </w:p>
        </w:tc>
      </w:tr>
      <w:tr>
        <w:trPr>
          <w:cantSplit/>
        </w:trPr>
        <w:tc>
          <w:tcPr>
            <w:tcW w:w="2353" w:type="dxa"/>
            <w:shd w:val="clear" w:color="auto" w:fill="FDF1EA"/>
          </w:tcPr>
          <w:p>
            <w:pPr>
              <w:pStyle w:val="Compact"/>
              <w:spacing w:before="20" w:after="20"/>
              <w:jc w:val="left"/>
            </w:pPr>
            <w:r>
              <w:rPr>
                <w:rStyle w:val="VerbatimChar"/>
                <w:sz w:val="18"/>
              </w:rPr>
              <w:t xml:space="preserve">npx tsx prisma/seeds/makeadmin.ts</w:t>
            </w:r>
            <w:r>
              <w:rPr>
                <w:sz w:val="18"/>
              </w:rPr>
              <w:t xml:space="preserve"> </w:t>
            </w:r>
            <w:r>
              <w:rPr>
                <w:sz w:val="18"/>
              </w:rPr>
              <w:t xml:space="preserve">(no npm script)</w:t>
            </w:r>
          </w:p>
        </w:tc>
        <w:tc>
          <w:tcPr>
            <w:tcW w:w="1944" w:type="dxa"/>
            <w:shd w:val="clear" w:color="auto" w:fill="FDF1EA"/>
          </w:tcPr>
          <w:p>
            <w:pPr>
              <w:pStyle w:val="Compact"/>
              <w:spacing w:before="20" w:after="20"/>
              <w:jc w:val="left"/>
            </w:pPr>
            <w:r>
              <w:rPr>
                <w:rStyle w:val="VerbatimChar"/>
                <w:sz w:val="18"/>
              </w:rPr>
              <w:t xml:space="preserve">makeadmin.ts</w:t>
            </w:r>
          </w:p>
        </w:tc>
        <w:tc>
          <w:tcPr>
            <w:tcW w:w="3267" w:type="dxa"/>
            <w:shd w:val="clear" w:color="auto" w:fill="FDF1EA"/>
          </w:tcPr>
          <w:p>
            <w:pPr>
              <w:pStyle w:val="Compact"/>
              <w:spacing w:before="20" w:after="20"/>
              <w:jc w:val="left"/>
            </w:pPr>
            <w:r>
              <w:rPr>
                <w:sz w:val="18"/>
              </w:rPr>
              <w:t xml:space="preserve">grants ADMIN to a</w:t>
            </w:r>
            <w:r>
              <w:rPr>
                <w:sz w:val="18"/>
              </w:rPr>
              <w:t xml:space="preserve"> </w:t>
            </w:r>
            <w:r>
              <w:rPr>
                <w:bCs/>
                <w:b/>
                <w:sz w:val="18"/>
              </w:rPr>
              <w:t xml:space="preserve">hard-coded email constant</w:t>
            </w:r>
            <w:r>
              <w:rPr>
                <w:sz w:val="18"/>
              </w:rPr>
              <w:t xml:space="preserve">; user must exist; imports</w:t>
            </w:r>
            <w:r>
              <w:rPr>
                <w:sz w:val="18"/>
              </w:rPr>
              <w:t xml:space="preserve"> </w:t>
            </w:r>
            <w:r>
              <w:rPr>
                <w:rStyle w:val="VerbatimChar"/>
                <w:sz w:val="18"/>
              </w:rPr>
              <w:t xml:space="preserve">../../prisma</w:t>
            </w:r>
            <w:r>
              <w:rPr>
                <w:sz w:val="18"/>
              </w:rPr>
              <w:t xml:space="preserve"> </w:t>
            </w:r>
            <w:r>
              <w:rPr>
                <w:sz w:val="18"/>
              </w:rPr>
              <w:t xml:space="preserve">without</w:t>
            </w:r>
            <w:r>
              <w:rPr>
                <w:sz w:val="18"/>
              </w:rPr>
              <w:t xml:space="preserve"> </w:t>
            </w:r>
            <w:r>
              <w:rPr>
                <w:rStyle w:val="VerbatimChar"/>
                <w:sz w:val="18"/>
              </w:rPr>
              <w:t xml:space="preserve">.js</w:t>
            </w:r>
          </w:p>
        </w:tc>
        <w:tc>
          <w:tcPr>
            <w:tcW w:w="2184" w:type="dxa"/>
            <w:shd w:val="clear" w:color="auto" w:fill="FDF1EA"/>
          </w:tcPr>
          <w:p>
            <w:pPr>
              <w:pStyle w:val="Compact"/>
              <w:spacing w:before="20" w:after="20"/>
              <w:jc w:val="left"/>
            </w:pPr>
            <w:r>
              <w:rPr>
                <w:sz w:val="18"/>
              </w:rPr>
              <w:t xml:space="preserve">edit the constant; roles seeded</w:t>
            </w:r>
          </w:p>
        </w:tc>
      </w:tr>
    </w:tbl>
    <w:bookmarkEnd w:id="205"/>
    <w:bookmarkStart w:id="206" w:name="Xc4d624ab8c5d17fdaa8b5e71e11c411416fad5b"/>
    <w:p>
      <w:pPr>
        <w:pStyle w:val="Heading2"/>
      </w:pPr>
      <w:r>
        <w:t xml:space="preserve">10.6 Standard database procedures</w:t>
      </w:r>
    </w:p>
    <w:p>
      <w:pPr>
        <w:pStyle w:val="FirstParagraph"/>
      </w:pPr>
      <w:r>
        <w:rPr>
          <w:bCs/>
          <w:b/>
        </w:rPr>
        <w:t xml:space="preserve">New developer database</w:t>
      </w:r>
    </w:p>
    <w:p>
      <w:pPr>
        <w:pStyle w:val="SourceCode"/>
        <w:shd w:val="clear" w:color="auto" w:fill="FFF6F0"/>
        <w:pBdr>
          <w:left w:val="single" w:sz="18" w:space="6" w:color="E8935F"/>
        </w:pBdr>
      </w:pPr>
      <w:r>
        <w:rPr>
          <w:rStyle w:val="VerbatimChar"/>
          <w:sz w:val="15"/>
        </w:rPr>
        <w:t xml:space="preserve">createdb avatar_astro</w:t>
      </w:r>
      <w:r>
        <w:rPr>
          <w:sz w:val="15"/>
        </w:rPr>
        <w:br/>
      </w:r>
      <w:r>
        <w:rPr>
          <w:rStyle w:val="VerbatimChar"/>
          <w:sz w:val="15"/>
        </w:rPr>
        <w:t xml:space="preserve"># backend/.env : DATABASE_URL=postgresql://USER:PASS@HOST:5432/avatar_astro   (placeholder; never commit)</w:t>
      </w:r>
      <w:r>
        <w:rPr>
          <w:sz w:val="15"/>
        </w:rPr>
        <w:br/>
      </w:r>
      <w:r>
        <w:rPr>
          <w:rStyle w:val="VerbatimChar"/>
          <w:sz w:val="15"/>
        </w:rPr>
        <w:t xml:space="preserve">cd backend</w:t>
      </w:r>
      <w:r>
        <w:rPr>
          <w:sz w:val="15"/>
        </w:rPr>
        <w:br/>
      </w:r>
      <w:r>
        <w:rPr>
          <w:rStyle w:val="VerbatimChar"/>
          <w:sz w:val="15"/>
        </w:rPr>
        <w:t xml:space="preserve">npm install</w:t>
      </w:r>
      <w:r>
        <w:rPr>
          <w:sz w:val="15"/>
        </w:rPr>
        <w:br/>
      </w:r>
      <w:r>
        <w:rPr>
          <w:rStyle w:val="VerbatimChar"/>
          <w:sz w:val="15"/>
        </w:rPr>
        <w:t xml:space="preserve">npm run db:generate</w:t>
      </w:r>
      <w:r>
        <w:rPr>
          <w:sz w:val="15"/>
        </w:rPr>
        <w:br/>
      </w:r>
      <w:r>
        <w:rPr>
          <w:rStyle w:val="VerbatimChar"/>
          <w:sz w:val="15"/>
        </w:rPr>
        <w:t xml:space="preserve">npm run db:migrate               # prisma migrate dev — applies all 5 migrations</w:t>
      </w:r>
      <w:r>
        <w:rPr>
          <w:sz w:val="15"/>
        </w:rPr>
        <w:br/>
      </w:r>
      <w:r>
        <w:rPr>
          <w:rStyle w:val="VerbatimChar"/>
          <w:sz w:val="15"/>
        </w:rPr>
        <w:t xml:space="preserve">npm run db:seed                  # roles</w:t>
      </w:r>
      <w:r>
        <w:rPr>
          <w:sz w:val="15"/>
        </w:rPr>
        <w:br/>
      </w:r>
      <w:r>
        <w:rPr>
          <w:rStyle w:val="VerbatimChar"/>
          <w:sz w:val="15"/>
        </w:rPr>
        <w:t xml:space="preserve">npm run db:seed:puja -- --skip-images</w:t>
      </w:r>
      <w:r>
        <w:rPr>
          <w:sz w:val="15"/>
        </w:rPr>
        <w:br/>
      </w:r>
      <w:r>
        <w:rPr>
          <w:rStyle w:val="VerbatimChar"/>
          <w:sz w:val="15"/>
        </w:rPr>
        <w:t xml:space="preserve">npm run db:seed:chadhawa</w:t>
      </w:r>
      <w:r>
        <w:rPr>
          <w:sz w:val="15"/>
        </w:rPr>
        <w:br/>
      </w:r>
      <w:r>
        <w:rPr>
          <w:rStyle w:val="VerbatimChar"/>
          <w:sz w:val="15"/>
        </w:rPr>
        <w:t xml:space="preserve">npm run db:seed:shop             # check the file for Cloudinary needs first</w:t>
      </w:r>
      <w:r>
        <w:rPr>
          <w:sz w:val="15"/>
        </w:rPr>
        <w:br/>
      </w:r>
      <w:r>
        <w:rPr>
          <w:rStyle w:val="VerbatimChar"/>
          <w:sz w:val="15"/>
        </w:rPr>
        <w:t xml:space="preserve">npm run db:seed:darshan</w:t>
      </w:r>
    </w:p>
    <w:p>
      <w:pPr>
        <w:pStyle w:val="FirstParagraph"/>
      </w:pPr>
      <w:r>
        <w:rPr>
          <w:bCs/>
          <w:b/>
        </w:rPr>
        <w:t xml:space="preserve">Existing/production database:</w:t>
      </w:r>
      <w:r>
        <w:t xml:space="preserve"> </w:t>
      </w:r>
      <w:r>
        <w:t xml:space="preserve">use</w:t>
      </w:r>
      <w:r>
        <w:t xml:space="preserve"> </w:t>
      </w:r>
      <w:r>
        <w:rPr>
          <w:rStyle w:val="VerbatimChar"/>
        </w:rPr>
        <w:t xml:space="preserve">npm run db:deploy</w:t>
      </w:r>
      <w:r>
        <w:t xml:space="preserve"> </w:t>
      </w:r>
      <w:r>
        <w:t xml:space="preserve">(</w:t>
      </w:r>
      <w:r>
        <w:rPr>
          <w:rStyle w:val="VerbatimChar"/>
        </w:rPr>
        <w:t xml:space="preserve">prisma migrate deploy</w:t>
      </w:r>
      <w:r>
        <w:t xml:space="preserve">) only. First run</w:t>
      </w:r>
      <w:r>
        <w:t xml:space="preserve"> </w:t>
      </w:r>
      <w:r>
        <w:rPr>
          <w:rStyle w:val="VerbatimChar"/>
        </w:rPr>
        <w:t xml:space="preserve">npx prisma migrate status</w:t>
      </w:r>
      <w:r>
        <w:t xml:space="preserve">; if the schema was created outside Prisma, baseline with</w:t>
      </w:r>
      <w:r>
        <w:t xml:space="preserve"> </w:t>
      </w:r>
      <w:r>
        <w:rPr>
          <w:rStyle w:val="VerbatimChar"/>
        </w:rPr>
        <w:t xml:space="preserve">prisma migrate resolve --applied &lt;name&gt;</w:t>
      </w:r>
      <w:r>
        <w:t xml:space="preserve">. Back up first.</w:t>
      </w:r>
    </w:p>
    <w:p>
      <w:pPr>
        <w:pStyle w:val="BodyText"/>
      </w:pPr>
      <w:r>
        <w:rPr>
          <w:bCs/>
          <w:b/>
        </w:rPr>
        <w:t xml:space="preserve">Changing the schema:</w:t>
      </w:r>
      <w:r>
        <w:t xml:space="preserve"> </w:t>
      </w:r>
      <w:r>
        <w:t xml:space="preserve">edit</w:t>
      </w:r>
      <w:r>
        <w:t xml:space="preserve"> </w:t>
      </w:r>
      <w:r>
        <w:rPr>
          <w:rStyle w:val="VerbatimChar"/>
        </w:rPr>
        <w:t xml:space="preserve">prisma/schema/*.prisma</w:t>
      </w:r>
      <w:r>
        <w:t xml:space="preserve"> </w:t>
      </w:r>
      <w:r>
        <w:t xml:space="preserve">→</w:t>
      </w:r>
      <w:r>
        <w:t xml:space="preserve"> </w:t>
      </w:r>
      <w:r>
        <w:rPr>
          <w:rStyle w:val="VerbatimChar"/>
        </w:rPr>
        <w:t xml:space="preserve">npm run db:migrate -- --name &lt;change&gt;</w:t>
      </w:r>
      <w:r>
        <w:t xml:space="preserve"> </w:t>
      </w:r>
      <w:r>
        <w:t xml:space="preserve">on a dev DB → review SQL → commit schema and migration together → deploy with</w:t>
      </w:r>
      <w:r>
        <w:t xml:space="preserve"> </w:t>
      </w:r>
      <w:r>
        <w:rPr>
          <w:rStyle w:val="VerbatimChar"/>
        </w:rPr>
        <w:t xml:space="preserve">db:deploy</w:t>
      </w:r>
      <w:r>
        <w:t xml:space="preserve">. Destructive changes need an expand/contract plan.</w:t>
      </w:r>
    </w:p>
    <w:p>
      <w:pPr>
        <w:pStyle w:val="BodyText"/>
      </w:pPr>
      <w:r>
        <w:rPr>
          <w:bCs/>
          <w:b/>
        </w:rPr>
        <w:t xml:space="preserve">Promoting an admin:</w:t>
      </w:r>
      <w:r>
        <w:t xml:space="preserve"> </w:t>
      </w:r>
      <w:r>
        <w:t xml:space="preserve">(a) edit</w:t>
      </w:r>
      <w:r>
        <w:t xml:space="preserve"> </w:t>
      </w:r>
      <w:r>
        <w:rPr>
          <w:rStyle w:val="VerbatimChar"/>
        </w:rPr>
        <w:t xml:space="preserve">makeadmin.ts</w:t>
      </w:r>
      <w:r>
        <w:t xml:space="preserve">'s email constant and run it, or (b) insert into</w:t>
      </w:r>
      <w:r>
        <w:t xml:space="preserve"> </w:t>
      </w:r>
      <w:r>
        <w:rPr>
          <w:rStyle w:val="VerbatimChar"/>
        </w:rPr>
        <w:t xml:space="preserve">user_role_mapping</w:t>
      </w:r>
      <w:r>
        <w:t xml:space="preserve"> </w:t>
      </w:r>
      <w:r>
        <w:t xml:space="preserve">the user's ID and the</w:t>
      </w:r>
      <w:r>
        <w:t xml:space="preserve"> </w:t>
      </w:r>
      <w:r>
        <w:rPr>
          <w:rStyle w:val="VerbatimChar"/>
        </w:rPr>
        <w:t xml:space="preserve">roles.id</w:t>
      </w:r>
      <w:r>
        <w:t xml:space="preserve"> </w:t>
      </w:r>
      <w:r>
        <w:t xml:space="preserve">of ADMIN. The user must log in again (or wait ≤ 1 day).</w:t>
      </w:r>
    </w:p>
    <w:p>
      <w:pPr>
        <w:pStyle w:val="BodyText"/>
      </w:pPr>
      <w:r>
        <w:rPr>
          <w:bCs/>
          <w:b/>
        </w:rPr>
        <w:t xml:space="preserve">Housekeeping SQL (recommendation — review before use; column names per migrations)</w:t>
      </w:r>
    </w:p>
    <w:p>
      <w:pPr>
        <w:pStyle w:val="SourceCode"/>
        <w:shd w:val="clear" w:color="auto" w:fill="FFF6F0"/>
        <w:pBdr>
          <w:left w:val="single" w:sz="18" w:space="6" w:color="E8935F"/>
        </w:pBdr>
      </w:pPr>
      <w:r>
        <w:rPr>
          <w:rStyle w:val="KeywordTok"/>
          <w:sz w:val="15"/>
        </w:rPr>
        <w:t xml:space="preserve">DELETE</w:t>
      </w:r>
      <w:r>
        <w:rPr>
          <w:rStyle w:val="NormalTok"/>
          <w:sz w:val="15"/>
        </w:rPr>
        <w:t xml:space="preserve"> </w:t>
      </w:r>
      <w:r>
        <w:rPr>
          <w:rStyle w:val="KeywordTok"/>
          <w:sz w:val="15"/>
        </w:rPr>
        <w:t xml:space="preserve">FROM</w:t>
      </w:r>
      <w:r>
        <w:rPr>
          <w:rStyle w:val="NormalTok"/>
          <w:sz w:val="15"/>
        </w:rPr>
        <w:t xml:space="preserve"> otp_verifications </w:t>
      </w:r>
      <w:r>
        <w:rPr>
          <w:rStyle w:val="KeywordTok"/>
          <w:sz w:val="15"/>
        </w:rPr>
        <w:t xml:space="preserve">WHERE</w:t>
      </w:r>
      <w:r>
        <w:rPr>
          <w:rStyle w:val="NormalTok"/>
          <w:sz w:val="15"/>
        </w:rPr>
        <w:t xml:space="preserve"> expires_at </w:t>
      </w:r>
      <w:r>
        <w:rPr>
          <w:rStyle w:val="OperatorTok"/>
          <w:sz w:val="15"/>
        </w:rPr>
        <w:t xml:space="preserve">&lt;</w:t>
      </w:r>
      <w:r>
        <w:rPr>
          <w:rStyle w:val="NormalTok"/>
          <w:sz w:val="15"/>
        </w:rPr>
        <w:t xml:space="preserve"> now() </w:t>
      </w:r>
      <w:r>
        <w:rPr>
          <w:rStyle w:val="OperatorTok"/>
          <w:sz w:val="15"/>
        </w:rPr>
        <w:t xml:space="preserve">-</w:t>
      </w:r>
      <w:r>
        <w:rPr>
          <w:rStyle w:val="NormalTok"/>
          <w:sz w:val="15"/>
        </w:rPr>
        <w:t xml:space="preserve"> </w:t>
      </w:r>
      <w:r>
        <w:rPr>
          <w:rStyle w:val="DataTypeTok"/>
          <w:sz w:val="15"/>
        </w:rPr>
        <w:t xml:space="preserve">interval</w:t>
      </w:r>
      <w:r>
        <w:rPr>
          <w:rStyle w:val="NormalTok"/>
          <w:sz w:val="15"/>
        </w:rPr>
        <w:t xml:space="preserve"> </w:t>
      </w:r>
      <w:r>
        <w:rPr>
          <w:rStyle w:val="StringTok"/>
          <w:sz w:val="15"/>
        </w:rPr>
        <w:t xml:space="preserve">'1 day'</w:t>
      </w:r>
      <w:r>
        <w:rPr>
          <w:rStyle w:val="NormalTok"/>
          <w:sz w:val="15"/>
        </w:rPr>
        <w:t xml:space="preserve">;</w:t>
      </w:r>
      <w:r>
        <w:rPr>
          <w:sz w:val="15"/>
        </w:rPr>
        <w:br/>
      </w:r>
      <w:r>
        <w:rPr>
          <w:rStyle w:val="KeywordTok"/>
          <w:sz w:val="15"/>
        </w:rPr>
        <w:t xml:space="preserve">DELETE</w:t>
      </w:r>
      <w:r>
        <w:rPr>
          <w:rStyle w:val="NormalTok"/>
          <w:sz w:val="15"/>
        </w:rPr>
        <w:t xml:space="preserve"> </w:t>
      </w:r>
      <w:r>
        <w:rPr>
          <w:rStyle w:val="KeywordTok"/>
          <w:sz w:val="15"/>
        </w:rPr>
        <w:t xml:space="preserve">FROM</w:t>
      </w:r>
      <w:r>
        <w:rPr>
          <w:rStyle w:val="NormalTok"/>
          <w:sz w:val="15"/>
        </w:rPr>
        <w:t xml:space="preserve"> password_reset_tokens </w:t>
      </w:r>
      <w:r>
        <w:rPr>
          <w:rStyle w:val="KeywordTok"/>
          <w:sz w:val="15"/>
        </w:rPr>
        <w:t xml:space="preserve">WHERE</w:t>
      </w:r>
      <w:r>
        <w:rPr>
          <w:rStyle w:val="NormalTok"/>
          <w:sz w:val="15"/>
        </w:rPr>
        <w:t xml:space="preserve"> expires_at </w:t>
      </w:r>
      <w:r>
        <w:rPr>
          <w:rStyle w:val="OperatorTok"/>
          <w:sz w:val="15"/>
        </w:rPr>
        <w:t xml:space="preserve">&lt;</w:t>
      </w:r>
      <w:r>
        <w:rPr>
          <w:rStyle w:val="NormalTok"/>
          <w:sz w:val="15"/>
        </w:rPr>
        <w:t xml:space="preserve"> now() </w:t>
      </w:r>
      <w:r>
        <w:rPr>
          <w:rStyle w:val="OperatorTok"/>
          <w:sz w:val="15"/>
        </w:rPr>
        <w:t xml:space="preserve">-</w:t>
      </w:r>
      <w:r>
        <w:rPr>
          <w:rStyle w:val="NormalTok"/>
          <w:sz w:val="15"/>
        </w:rPr>
        <w:t xml:space="preserve"> </w:t>
      </w:r>
      <w:r>
        <w:rPr>
          <w:rStyle w:val="DataTypeTok"/>
          <w:sz w:val="15"/>
        </w:rPr>
        <w:t xml:space="preserve">interval</w:t>
      </w:r>
      <w:r>
        <w:rPr>
          <w:rStyle w:val="NormalTok"/>
          <w:sz w:val="15"/>
        </w:rPr>
        <w:t xml:space="preserve"> </w:t>
      </w:r>
      <w:r>
        <w:rPr>
          <w:rStyle w:val="StringTok"/>
          <w:sz w:val="15"/>
        </w:rPr>
        <w:t xml:space="preserve">'1 day'</w:t>
      </w:r>
      <w:r>
        <w:rPr>
          <w:rStyle w:val="NormalTok"/>
          <w:sz w:val="15"/>
        </w:rPr>
        <w:t xml:space="preserve"> </w:t>
      </w:r>
      <w:r>
        <w:rPr>
          <w:rStyle w:val="KeywordTok"/>
          <w:sz w:val="15"/>
        </w:rPr>
        <w:t xml:space="preserve">OR</w:t>
      </w:r>
      <w:r>
        <w:rPr>
          <w:rStyle w:val="NormalTok"/>
          <w:sz w:val="15"/>
        </w:rPr>
        <w:t xml:space="preserve"> used;</w:t>
      </w:r>
      <w:r>
        <w:rPr>
          <w:sz w:val="15"/>
        </w:rPr>
        <w:br/>
      </w:r>
      <w:r>
        <w:rPr>
          <w:rStyle w:val="KeywordTok"/>
          <w:sz w:val="15"/>
        </w:rPr>
        <w:t xml:space="preserve">DELETE</w:t>
      </w:r>
      <w:r>
        <w:rPr>
          <w:rStyle w:val="NormalTok"/>
          <w:sz w:val="15"/>
        </w:rPr>
        <w:t xml:space="preserve"> </w:t>
      </w:r>
      <w:r>
        <w:rPr>
          <w:rStyle w:val="KeywordTok"/>
          <w:sz w:val="15"/>
        </w:rPr>
        <w:t xml:space="preserve">FROM</w:t>
      </w:r>
      <w:r>
        <w:rPr>
          <w:rStyle w:val="NormalTok"/>
          <w:sz w:val="15"/>
        </w:rPr>
        <w:t xml:space="preserve"> sessions </w:t>
      </w:r>
      <w:r>
        <w:rPr>
          <w:rStyle w:val="KeywordTok"/>
          <w:sz w:val="15"/>
        </w:rPr>
        <w:t xml:space="preserve">WHERE</w:t>
      </w:r>
      <w:r>
        <w:rPr>
          <w:rStyle w:val="NormalTok"/>
          <w:sz w:val="15"/>
        </w:rPr>
        <w:t xml:space="preserve"> expires_at </w:t>
      </w:r>
      <w:r>
        <w:rPr>
          <w:rStyle w:val="OperatorTok"/>
          <w:sz w:val="15"/>
        </w:rPr>
        <w:t xml:space="preserve">&lt;</w:t>
      </w:r>
      <w:r>
        <w:rPr>
          <w:rStyle w:val="NormalTok"/>
          <w:sz w:val="15"/>
        </w:rPr>
        <w:t xml:space="preserve"> now();</w:t>
      </w:r>
    </w:p>
    <w:bookmarkEnd w:id="206"/>
    <w:bookmarkStart w:id="207" w:name="X6f6e8e582864760afa71912f3bc7f0b3b3369ce"/>
    <w:p>
      <w:pPr>
        <w:pStyle w:val="Heading2"/>
      </w:pPr>
      <w:r>
        <w:t xml:space="preserve">10.7 Consistency risks</w:t>
      </w:r>
    </w:p>
    <w:p>
      <w:pPr>
        <w:numPr>
          <w:ilvl w:val="0"/>
          <w:numId w:val="1038"/>
        </w:numPr>
        <w:pStyle w:val="Compact"/>
      </w:pPr>
      <w:r>
        <w:rPr>
          <w:rStyle w:val="VerbatimChar"/>
        </w:rPr>
        <w:t xml:space="preserve">Temple.priceFrom</w:t>
      </w:r>
      <w:r>
        <w:t xml:space="preserve"> </w:t>
      </w:r>
      <w:r>
        <w:t xml:space="preserve">can drift from puja prices.</w:t>
      </w:r>
    </w:p>
    <w:p>
      <w:pPr>
        <w:numPr>
          <w:ilvl w:val="0"/>
          <w:numId w:val="1038"/>
        </w:numPr>
        <w:pStyle w:val="Compact"/>
      </w:pPr>
      <w:r>
        <w:t xml:space="preserve">Cloudinary and DB updates are not atomic (compensation only on batch upload failure; temple delete proceeds even if remote deletes fail).</w:t>
      </w:r>
    </w:p>
    <w:p>
      <w:pPr>
        <w:numPr>
          <w:ilvl w:val="0"/>
          <w:numId w:val="1038"/>
        </w:numPr>
        <w:pStyle w:val="Compact"/>
      </w:pPr>
      <w:r>
        <w:t xml:space="preserve">Read-then-write uniqueness checks (slugs, chadhawa names) can race; DB unique errors may surface as 500 [not verified].</w:t>
      </w:r>
    </w:p>
    <w:p>
      <w:pPr>
        <w:numPr>
          <w:ilvl w:val="0"/>
          <w:numId w:val="1038"/>
        </w:numPr>
        <w:pStyle w:val="Compact"/>
      </w:pPr>
      <w:r>
        <w:t xml:space="preserve">Three overlapping slug sets:</w:t>
      </w:r>
      <w:r>
        <w:t xml:space="preserve"> </w:t>
      </w:r>
      <w:r>
        <w:rPr>
          <w:rStyle w:val="VerbatimChar"/>
        </w:rPr>
        <w:t xml:space="preserve">temples.json</w:t>
      </w:r>
      <w:r>
        <w:t xml:space="preserve"> </w:t>
      </w:r>
      <w:r>
        <w:t xml:space="preserve">(18), frontend</w:t>
      </w:r>
      <w:r>
        <w:t xml:space="preserve"> </w:t>
      </w:r>
      <w:r>
        <w:rPr>
          <w:rStyle w:val="VerbatimChar"/>
        </w:rPr>
        <w:t xml:space="preserve">liveStreams.ts</w:t>
      </w:r>
      <w:r>
        <w:t xml:space="preserve"> </w:t>
      </w:r>
      <w:r>
        <w:t xml:space="preserve">(17 temples + 3 family events), catalogue</w:t>
      </w:r>
      <w:r>
        <w:t xml:space="preserve"> </w:t>
      </w:r>
      <w:r>
        <w:rPr>
          <w:rStyle w:val="VerbatimChar"/>
        </w:rPr>
        <w:t xml:space="preserve">temples</w:t>
      </w:r>
      <w:r>
        <w:t xml:space="preserve"> </w:t>
      </w:r>
      <w:r>
        <w:t xml:space="preserve">table (admin-defined).</w:t>
      </w:r>
    </w:p>
    <w:p>
      <w:pPr>
        <w:numPr>
          <w:ilvl w:val="0"/>
          <w:numId w:val="1038"/>
        </w:numPr>
        <w:pStyle w:val="Compact"/>
      </w:pPr>
      <w:r>
        <w:t xml:space="preserve">No cleanup for expired OTPs, reset tokens, sessions or abandoned unverified users; unverified accounts reserve email/phone indefinitely.</w:t>
      </w:r>
    </w:p>
    <w:p>
      <w:pPr>
        <w:numPr>
          <w:ilvl w:val="0"/>
          <w:numId w:val="1038"/>
        </w:numPr>
        <w:pStyle w:val="Compact"/>
      </w:pPr>
      <w:r>
        <w:t xml:space="preserve">No index on</w:t>
      </w:r>
      <w:r>
        <w:t xml:space="preserve"> </w:t>
      </w:r>
      <w:r>
        <w:rPr>
          <w:rStyle w:val="VerbatimChar"/>
        </w:rPr>
        <w:t xml:space="preserve">sessions.refresh_token</w:t>
      </w:r>
      <w:r>
        <w:t xml:space="preserve"> </w:t>
      </w:r>
      <w:r>
        <w:t xml:space="preserve">although refresh looks it up; chadhawa name uniqueness has no DB index.</w:t>
      </w:r>
    </w:p>
    <w:p>
      <w:pPr>
        <w:numPr>
          <w:ilvl w:val="0"/>
          <w:numId w:val="1038"/>
        </w:numPr>
        <w:pStyle w:val="Compact"/>
      </w:pPr>
      <w:r>
        <w:t xml:space="preserve">Production schema state, row counts, manual indexes, backups, connection limits, SSL requirements and provider are</w:t>
      </w:r>
      <w:r>
        <w:t xml:space="preserve"> </w:t>
      </w:r>
      <w:r>
        <w:rPr>
          <w:bCs/>
          <w:b/>
        </w:rPr>
        <w:t xml:space="preserve">not verifiable</w:t>
      </w:r>
      <w:r>
        <w:t xml:space="preserve"> </w:t>
      </w:r>
      <w:r>
        <w:t xml:space="preserve">from the repository.</w:t>
      </w:r>
    </w:p>
    <w:bookmarkEnd w:id="207"/>
    <w:bookmarkEnd w:id="208"/>
    <w:bookmarkStart w:id="215" w:name="Xc4bdf2d769af0f34dd836bb85a26d76df284380"/>
    <w:p>
      <w:pPr>
        <w:pStyle w:val="Heading1"/>
      </w:pPr>
      <w:r>
        <w:t xml:space="preserve">11. External Integrations, Configuration and Local Setup</w:t>
      </w:r>
    </w:p>
    <w:p>
      <w:pPr>
        <w:pStyle w:val="FirstParagraph"/>
      </w:pPr>
      <w:r>
        <w:t xml:space="preserve">Only environment variable</w:t>
      </w:r>
      <w:r>
        <w:t xml:space="preserve"> </w:t>
      </w:r>
      <w:r>
        <w:rPr>
          <w:bCs/>
          <w:b/>
        </w:rPr>
        <w:t xml:space="preserve">names</w:t>
      </w:r>
      <w:r>
        <w:t xml:space="preserve"> </w:t>
      </w:r>
      <w:r>
        <w:t xml:space="preserve">are recorded. Account and subscription status of every external service is</w:t>
      </w:r>
      <w:r>
        <w:t xml:space="preserve"> </w:t>
      </w:r>
      <w:r>
        <w:rPr>
          <w:bCs/>
          <w:b/>
        </w:rPr>
        <w:t xml:space="preserve">[UNKNOWN]</w:t>
      </w:r>
      <w:r>
        <w:t xml:space="preserve"> </w:t>
      </w:r>
      <w:r>
        <w:t xml:space="preserve">unless stated. No pricing is stated or implied.</w:t>
      </w:r>
    </w:p>
    <w:p>
      <w:pPr>
        <w:pStyle w:val="BlockText"/>
      </w:pPr>
      <w:r>
        <w:rPr>
          <w:bCs/>
          <w:b/>
        </w:rPr>
        <w:t xml:space="preserve">Developer tool vs application dependency.</w:t>
      </w:r>
      <w:r>
        <w:t xml:space="preserve"> </w:t>
      </w:r>
      <w:r>
        <w:t xml:space="preserve">Claude Code (used to produce the investigation notes) is a developer tool,</w:t>
      </w:r>
      <w:r>
        <w:t xml:space="preserve"> </w:t>
      </w:r>
      <w:r>
        <w:rPr>
          <w:bCs/>
          <w:b/>
        </w:rPr>
        <w:t xml:space="preserve">not</w:t>
      </w:r>
      <w:r>
        <w:t xml:space="preserve"> </w:t>
      </w:r>
      <w:r>
        <w:t xml:space="preserve">an application dependency. The app uses OpenRouter (backend; models from Google, OpenAI and Anthropic families), Groq (browser) and Sarvam (TTS).</w:t>
      </w:r>
      <w:r>
        <w:t xml:space="preserve"> </w:t>
      </w:r>
      <w:r>
        <w:rPr>
          <w:rStyle w:val="VerbatimChar"/>
        </w:rPr>
        <w:t xml:space="preserve">anthropic/claude-3.5-sonnet</w:t>
      </w:r>
      <w:r>
        <w:t xml:space="preserve"> </w:t>
      </w:r>
      <w:r>
        <w:t xml:space="preserve">appears only in the unused palm endpoint, routed via OpenRouter.</w:t>
      </w:r>
    </w:p>
    <w:bookmarkStart w:id="209" w:name="Xe386b2e26aaa1d1a2c6e4b63e58c5797c4bfc54"/>
    <w:p>
      <w:pPr>
        <w:pStyle w:val="Heading2"/>
      </w:pPr>
      <w:r>
        <w:t xml:space="preserve">11.1 Service register</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574"/>
        <w:gridCol w:w="1647"/>
        <w:gridCol w:w="1007"/>
        <w:gridCol w:w="1790"/>
        <w:gridCol w:w="1852"/>
        <w:gridCol w:w="1875"/>
      </w:tblGrid>
      <w:tr>
        <w:trPr>
          <w:tblHeader w:val="true"/>
          <w:cantSplit/>
          <w:tblHeader/>
        </w:trPr>
        <w:tc>
          <w:tcPr>
            <w:tcW w:w="1574" w:type="dxa"/>
            <w:shd w:val="clear" w:color="auto" w:fill="E8935F"/>
          </w:tcPr>
          <w:p>
            <w:pPr>
              <w:pStyle w:val="Compact"/>
              <w:spacing w:before="20" w:after="20"/>
              <w:jc w:val="left"/>
            </w:pPr>
            <w:r>
              <w:rPr>
                <w:b/>
                <w:color w:val="FFFFFF"/>
                <w:sz w:val="16"/>
              </w:rPr>
              <w:t xml:space="preserve">Service</w:t>
            </w:r>
          </w:p>
        </w:tc>
        <w:tc>
          <w:tcPr>
            <w:tcW w:w="1647" w:type="dxa"/>
            <w:shd w:val="clear" w:color="auto" w:fill="E8935F"/>
          </w:tcPr>
          <w:p>
            <w:pPr>
              <w:pStyle w:val="Compact"/>
              <w:spacing w:before="20" w:after="20"/>
              <w:jc w:val="left"/>
            </w:pPr>
            <w:r>
              <w:rPr>
                <w:b/>
                <w:color w:val="FFFFFF"/>
                <w:sz w:val="16"/>
              </w:rPr>
              <w:t xml:space="preserve">Purpose</w:t>
            </w:r>
          </w:p>
        </w:tc>
        <w:tc>
          <w:tcPr>
            <w:tcW w:w="1007" w:type="dxa"/>
            <w:shd w:val="clear" w:color="auto" w:fill="E8935F"/>
          </w:tcPr>
          <w:p>
            <w:pPr>
              <w:pStyle w:val="Compact"/>
              <w:spacing w:before="20" w:after="20"/>
              <w:jc w:val="left"/>
            </w:pPr>
            <w:r>
              <w:rPr>
                <w:b/>
                <w:color w:val="FFFFFF"/>
                <w:sz w:val="16"/>
              </w:rPr>
              <w:t xml:space="preserve">Features</w:t>
            </w:r>
          </w:p>
        </w:tc>
        <w:tc>
          <w:tcPr>
            <w:tcW w:w="1790" w:type="dxa"/>
            <w:shd w:val="clear" w:color="auto" w:fill="E8935F"/>
          </w:tcPr>
          <w:p>
            <w:pPr>
              <w:pStyle w:val="Compact"/>
              <w:spacing w:before="20" w:after="20"/>
              <w:jc w:val="left"/>
            </w:pPr>
            <w:r>
              <w:rPr>
                <w:b/>
                <w:color w:val="FFFFFF"/>
                <w:sz w:val="16"/>
              </w:rPr>
              <w:t xml:space="preserve">Integration</w:t>
            </w:r>
          </w:p>
        </w:tc>
        <w:tc>
          <w:tcPr>
            <w:tcW w:w="1852" w:type="dxa"/>
            <w:shd w:val="clear" w:color="auto" w:fill="E8935F"/>
          </w:tcPr>
          <w:p>
            <w:pPr>
              <w:pStyle w:val="Compact"/>
              <w:spacing w:before="20" w:after="20"/>
              <w:jc w:val="left"/>
            </w:pPr>
            <w:r>
              <w:rPr>
                <w:b/>
                <w:color w:val="FFFFFF"/>
                <w:sz w:val="16"/>
              </w:rPr>
              <w:t xml:space="preserve">Env names</w:t>
            </w:r>
          </w:p>
        </w:tc>
        <w:tc>
          <w:tcPr>
            <w:tcW w:w="1875" w:type="dxa"/>
            <w:shd w:val="clear" w:color="auto" w:fill="E8935F"/>
          </w:tcPr>
          <w:p>
            <w:pPr>
              <w:pStyle w:val="Compact"/>
              <w:spacing w:before="20" w:after="20"/>
              <w:jc w:val="left"/>
            </w:pPr>
            <w:r>
              <w:rPr>
                <w:b/>
                <w:color w:val="FFFFFF"/>
                <w:sz w:val="16"/>
              </w:rPr>
              <w:t xml:space="preserve">Requirement</w:t>
            </w:r>
          </w:p>
        </w:tc>
      </w:tr>
      <w:tr>
        <w:trPr>
          <w:cantSplit/>
        </w:trPr>
        <w:tc>
          <w:tcPr>
            <w:tcW w:w="1574" w:type="dxa"/>
            <w:shd w:val="clear" w:color="auto" w:fill="FFFFFF"/>
          </w:tcPr>
          <w:p>
            <w:pPr>
              <w:pStyle w:val="Compact"/>
              <w:spacing w:before="20" w:after="20"/>
              <w:jc w:val="left"/>
            </w:pPr>
            <w:r>
              <w:rPr>
                <w:bCs/>
                <w:b/>
                <w:sz w:val="16"/>
              </w:rPr>
              <w:t xml:space="preserve">PostgreSQL</w:t>
            </w:r>
          </w:p>
        </w:tc>
        <w:tc>
          <w:tcPr>
            <w:tcW w:w="1647" w:type="dxa"/>
            <w:shd w:val="clear" w:color="auto" w:fill="FFFFFF"/>
          </w:tcPr>
          <w:p>
            <w:pPr>
              <w:pStyle w:val="Compact"/>
              <w:spacing w:before="20" w:after="20"/>
              <w:jc w:val="left"/>
            </w:pPr>
            <w:r>
              <w:rPr>
                <w:sz w:val="16"/>
              </w:rPr>
              <w:t xml:space="preserve">persistence</w:t>
            </w:r>
          </w:p>
        </w:tc>
        <w:tc>
          <w:tcPr>
            <w:tcW w:w="1007" w:type="dxa"/>
            <w:shd w:val="clear" w:color="auto" w:fill="FFFFFF"/>
          </w:tcPr>
          <w:p>
            <w:pPr>
              <w:pStyle w:val="Compact"/>
              <w:spacing w:before="20" w:after="20"/>
              <w:jc w:val="left"/>
            </w:pPr>
            <w:r>
              <w:rPr>
                <w:sz w:val="16"/>
              </w:rPr>
              <w:t xml:space="preserve">all server features</w:t>
            </w:r>
          </w:p>
        </w:tc>
        <w:tc>
          <w:tcPr>
            <w:tcW w:w="1790" w:type="dxa"/>
            <w:shd w:val="clear" w:color="auto" w:fill="FFFFFF"/>
          </w:tcPr>
          <w:p>
            <w:pPr>
              <w:pStyle w:val="Compact"/>
              <w:spacing w:before="20" w:after="20"/>
              <w:jc w:val="left"/>
            </w:pPr>
            <w:r>
              <w:rPr>
                <w:sz w:val="16"/>
              </w:rPr>
              <w:t xml:space="preserve">Prisma + pg adapter</w:t>
            </w:r>
          </w:p>
        </w:tc>
        <w:tc>
          <w:tcPr>
            <w:tcW w:w="1852" w:type="dxa"/>
            <w:shd w:val="clear" w:color="auto" w:fill="FFFFFF"/>
          </w:tcPr>
          <w:p>
            <w:pPr>
              <w:pStyle w:val="Compact"/>
              <w:spacing w:before="20" w:after="20"/>
              <w:jc w:val="left"/>
            </w:pPr>
            <w:r>
              <w:rPr>
                <w:rStyle w:val="VerbatimChar"/>
                <w:sz w:val="16"/>
              </w:rPr>
              <w:t xml:space="preserve">DATABASE_URL</w:t>
            </w:r>
          </w:p>
        </w:tc>
        <w:tc>
          <w:tcPr>
            <w:tcW w:w="1875" w:type="dxa"/>
            <w:shd w:val="clear" w:color="auto" w:fill="FFFFFF"/>
          </w:tcPr>
          <w:p>
            <w:pPr>
              <w:pStyle w:val="Compact"/>
              <w:spacing w:before="20" w:after="20"/>
              <w:jc w:val="left"/>
            </w:pPr>
            <w:r>
              <w:rPr>
                <w:bCs/>
                <w:b/>
                <w:sz w:val="16"/>
              </w:rPr>
              <w:t xml:space="preserve">Required</w:t>
            </w:r>
          </w:p>
        </w:tc>
      </w:tr>
      <w:tr>
        <w:trPr>
          <w:cantSplit/>
        </w:trPr>
        <w:tc>
          <w:tcPr>
            <w:tcW w:w="1574" w:type="dxa"/>
            <w:shd w:val="clear" w:color="auto" w:fill="FDF1EA"/>
          </w:tcPr>
          <w:p>
            <w:pPr>
              <w:pStyle w:val="Compact"/>
              <w:spacing w:before="20" w:after="20"/>
              <w:jc w:val="left"/>
            </w:pPr>
            <w:r>
              <w:rPr>
                <w:bCs/>
                <w:b/>
                <w:sz w:val="16"/>
              </w:rPr>
              <w:t xml:space="preserve">OpenRouter</w:t>
            </w:r>
          </w:p>
        </w:tc>
        <w:tc>
          <w:tcPr>
            <w:tcW w:w="1647" w:type="dxa"/>
            <w:shd w:val="clear" w:color="auto" w:fill="FDF1EA"/>
          </w:tcPr>
          <w:p>
            <w:pPr>
              <w:pStyle w:val="Compact"/>
              <w:spacing w:before="20" w:after="20"/>
              <w:jc w:val="left"/>
            </w:pPr>
            <w:r>
              <w:rPr>
                <w:sz w:val="16"/>
              </w:rPr>
              <w:t xml:space="preserve">LLM text (and vision in palm)</w:t>
            </w:r>
          </w:p>
        </w:tc>
        <w:tc>
          <w:tcPr>
            <w:tcW w:w="1007" w:type="dxa"/>
            <w:shd w:val="clear" w:color="auto" w:fill="FDF1EA"/>
          </w:tcPr>
          <w:p>
            <w:pPr>
              <w:pStyle w:val="Compact"/>
              <w:spacing w:before="20" w:after="20"/>
              <w:jc w:val="left"/>
            </w:pPr>
            <w:r>
              <w:rPr>
                <w:sz w:val="16"/>
              </w:rPr>
              <w:t xml:space="preserve">B1, B3, B4, B6, B7, B8b, C7</w:t>
            </w:r>
          </w:p>
        </w:tc>
        <w:tc>
          <w:tcPr>
            <w:tcW w:w="1790" w:type="dxa"/>
            <w:shd w:val="clear" w:color="auto" w:fill="FDF1EA"/>
          </w:tcPr>
          <w:p>
            <w:pPr>
              <w:pStyle w:val="Compact"/>
              <w:spacing w:before="20" w:after="20"/>
              <w:jc w:val="left"/>
            </w:pPr>
            <w:r>
              <w:rPr>
                <w:sz w:val="16"/>
              </w:rPr>
              <w:t xml:space="preserve">axios/fetch to</w:t>
            </w:r>
            <w:r>
              <w:rPr>
                <w:sz w:val="16"/>
              </w:rPr>
              <w:t xml:space="preserve"> </w:t>
            </w:r>
            <w:r>
              <w:rPr>
                <w:rStyle w:val="VerbatimChar"/>
                <w:sz w:val="16"/>
              </w:rPr>
              <w:t xml:space="preserve">https://openrouter.ai/api/v1/chat/completions</w:t>
            </w:r>
            <w:r>
              <w:rPr>
                <w:sz w:val="16"/>
              </w:rPr>
              <w:t xml:space="preserve">, Bearer</w:t>
            </w:r>
          </w:p>
        </w:tc>
        <w:tc>
          <w:tcPr>
            <w:tcW w:w="1852" w:type="dxa"/>
            <w:shd w:val="clear" w:color="auto" w:fill="FDF1EA"/>
          </w:tcPr>
          <w:p>
            <w:pPr>
              <w:pStyle w:val="Compact"/>
              <w:spacing w:before="20" w:after="20"/>
              <w:jc w:val="left"/>
            </w:pPr>
            <w:r>
              <w:rPr>
                <w:rStyle w:val="VerbatimChar"/>
                <w:sz w:val="16"/>
              </w:rPr>
              <w:t xml:space="preserve">OPENROUTER_API_KEY</w:t>
            </w:r>
          </w:p>
        </w:tc>
        <w:tc>
          <w:tcPr>
            <w:tcW w:w="1875" w:type="dxa"/>
            <w:shd w:val="clear" w:color="auto" w:fill="FDF1EA"/>
          </w:tcPr>
          <w:p>
            <w:pPr>
              <w:pStyle w:val="Compact"/>
              <w:spacing w:before="20" w:after="20"/>
              <w:jc w:val="left"/>
            </w:pPr>
            <w:r>
              <w:rPr>
                <w:bCs/>
                <w:b/>
                <w:sz w:val="16"/>
              </w:rPr>
              <w:t xml:space="preserve">Required</w:t>
            </w:r>
            <w:r>
              <w:rPr>
                <w:sz w:val="16"/>
              </w:rPr>
              <w:t xml:space="preserve"> </w:t>
            </w:r>
            <w:r>
              <w:rPr>
                <w:sz w:val="16"/>
              </w:rPr>
              <w:t xml:space="preserve">for AI readings (name report falls back to mock); model availability and credit unknown; free-tier IDs rate-limited</w:t>
            </w:r>
          </w:p>
        </w:tc>
      </w:tr>
      <w:tr>
        <w:trPr>
          <w:cantSplit/>
        </w:trPr>
        <w:tc>
          <w:tcPr>
            <w:tcW w:w="1574" w:type="dxa"/>
            <w:shd w:val="clear" w:color="auto" w:fill="FFFFFF"/>
          </w:tcPr>
          <w:p>
            <w:pPr>
              <w:pStyle w:val="Compact"/>
              <w:spacing w:before="20" w:after="20"/>
              <w:jc w:val="left"/>
            </w:pPr>
            <w:r>
              <w:rPr>
                <w:bCs/>
                <w:b/>
                <w:sz w:val="16"/>
              </w:rPr>
              <w:t xml:space="preserve">Groq</w:t>
            </w:r>
          </w:p>
        </w:tc>
        <w:tc>
          <w:tcPr>
            <w:tcW w:w="1647" w:type="dxa"/>
            <w:shd w:val="clear" w:color="auto" w:fill="FFFFFF"/>
          </w:tcPr>
          <w:p>
            <w:pPr>
              <w:pStyle w:val="Compact"/>
              <w:spacing w:before="20" w:after="20"/>
              <w:jc w:val="left"/>
            </w:pPr>
            <w:r>
              <w:rPr>
                <w:sz w:val="16"/>
              </w:rPr>
              <w:t xml:space="preserve">LLM for AI Guru family,</w:t>
            </w:r>
            <w:r>
              <w:rPr>
                <w:sz w:val="16"/>
              </w:rPr>
              <w:t xml:space="preserve"> </w:t>
            </w:r>
            <w:r>
              <w:rPr>
                <w:bCs/>
                <w:b/>
                <w:sz w:val="16"/>
              </w:rPr>
              <w:t xml:space="preserve">from the browser</w:t>
            </w:r>
          </w:p>
        </w:tc>
        <w:tc>
          <w:tcPr>
            <w:tcW w:w="1007" w:type="dxa"/>
            <w:shd w:val="clear" w:color="auto" w:fill="FFFFFF"/>
          </w:tcPr>
          <w:p>
            <w:pPr>
              <w:pStyle w:val="Compact"/>
              <w:spacing w:before="20" w:after="20"/>
              <w:jc w:val="left"/>
            </w:pPr>
            <w:r>
              <w:rPr>
                <w:sz w:val="16"/>
              </w:rPr>
              <w:t xml:space="preserve">C1–C6</w:t>
            </w:r>
          </w:p>
        </w:tc>
        <w:tc>
          <w:tcPr>
            <w:tcW w:w="1790" w:type="dxa"/>
            <w:shd w:val="clear" w:color="auto" w:fill="FFFFFF"/>
          </w:tcPr>
          <w:p>
            <w:pPr>
              <w:pStyle w:val="Compact"/>
              <w:spacing w:before="20" w:after="20"/>
              <w:jc w:val="left"/>
            </w:pPr>
            <w:r>
              <w:rPr>
                <w:sz w:val="16"/>
              </w:rPr>
              <w:t xml:space="preserve">fetch to</w:t>
            </w:r>
            <w:r>
              <w:rPr>
                <w:sz w:val="16"/>
              </w:rPr>
              <w:t xml:space="preserve"> </w:t>
            </w:r>
            <w:r>
              <w:rPr>
                <w:rStyle w:val="VerbatimChar"/>
                <w:sz w:val="16"/>
              </w:rPr>
              <w:t xml:space="preserve">https://api.groq.com/openai/v1/chat/completions</w:t>
            </w:r>
          </w:p>
        </w:tc>
        <w:tc>
          <w:tcPr>
            <w:tcW w:w="1852" w:type="dxa"/>
            <w:shd w:val="clear" w:color="auto" w:fill="FFFFFF"/>
          </w:tcPr>
          <w:p>
            <w:pPr>
              <w:pStyle w:val="Compact"/>
              <w:spacing w:before="20" w:after="20"/>
              <w:jc w:val="left"/>
            </w:pPr>
            <w:r>
              <w:rPr>
                <w:rStyle w:val="VerbatimChar"/>
                <w:sz w:val="16"/>
              </w:rPr>
              <w:t xml:space="preserve">VITE_GROQ_API_KEY</w:t>
            </w:r>
            <w:r>
              <w:rPr>
                <w:sz w:val="16"/>
              </w:rPr>
              <w:t xml:space="preserve">,</w:t>
            </w:r>
            <w:r>
              <w:rPr>
                <w:sz w:val="16"/>
              </w:rPr>
              <w:t xml:space="preserve"> </w:t>
            </w:r>
            <w:r>
              <w:rPr>
                <w:rStyle w:val="VerbatimChar"/>
                <w:sz w:val="16"/>
              </w:rPr>
              <w:t xml:space="preserve">VITE_GROQ_MODEL</w:t>
            </w:r>
            <w:r>
              <w:rPr>
                <w:sz w:val="16"/>
              </w:rPr>
              <w:t xml:space="preserve"> </w:t>
            </w:r>
            <w:r>
              <w:rPr>
                <w:sz w:val="16"/>
              </w:rPr>
              <w:t xml:space="preserve">(default</w:t>
            </w:r>
            <w:r>
              <w:rPr>
                <w:sz w:val="16"/>
              </w:rPr>
              <w:t xml:space="preserve"> </w:t>
            </w:r>
            <w:r>
              <w:rPr>
                <w:rStyle w:val="VerbatimChar"/>
                <w:sz w:val="16"/>
              </w:rPr>
              <w:t xml:space="preserve">openai/gpt-oss-120b</w:t>
            </w:r>
            <w:r>
              <w:rPr>
                <w:sz w:val="16"/>
              </w:rPr>
              <w:t xml:space="preserve">)</w:t>
            </w:r>
          </w:p>
        </w:tc>
        <w:tc>
          <w:tcPr>
            <w:tcW w:w="1875" w:type="dxa"/>
            <w:shd w:val="clear" w:color="auto" w:fill="FFFFFF"/>
          </w:tcPr>
          <w:p>
            <w:pPr>
              <w:pStyle w:val="Compact"/>
              <w:spacing w:before="20" w:after="20"/>
              <w:jc w:val="left"/>
            </w:pPr>
            <w:r>
              <w:rPr>
                <w:sz w:val="16"/>
              </w:rPr>
              <w:t xml:space="preserve">Required by the current design; key public in bundle — decision pending</w:t>
            </w:r>
          </w:p>
        </w:tc>
      </w:tr>
      <w:tr>
        <w:trPr>
          <w:cantSplit/>
        </w:trPr>
        <w:tc>
          <w:tcPr>
            <w:tcW w:w="1574" w:type="dxa"/>
            <w:shd w:val="clear" w:color="auto" w:fill="FDF1EA"/>
          </w:tcPr>
          <w:p>
            <w:pPr>
              <w:pStyle w:val="Compact"/>
              <w:spacing w:before="20" w:after="20"/>
              <w:jc w:val="left"/>
            </w:pPr>
            <w:r>
              <w:rPr>
                <w:bCs/>
                <w:b/>
                <w:sz w:val="16"/>
              </w:rPr>
              <w:t xml:space="preserve">Sarvam AI</w:t>
            </w:r>
          </w:p>
        </w:tc>
        <w:tc>
          <w:tcPr>
            <w:tcW w:w="1647" w:type="dxa"/>
            <w:shd w:val="clear" w:color="auto" w:fill="FDF1EA"/>
          </w:tcPr>
          <w:p>
            <w:pPr>
              <w:pStyle w:val="Compact"/>
              <w:spacing w:before="20" w:after="20"/>
              <w:jc w:val="left"/>
            </w:pPr>
            <w:r>
              <w:rPr>
                <w:sz w:val="16"/>
              </w:rPr>
              <w:t xml:space="preserve">Text-to-speech (</w:t>
            </w:r>
            <w:r>
              <w:rPr>
                <w:rStyle w:val="VerbatimChar"/>
                <w:sz w:val="16"/>
              </w:rPr>
              <w:t xml:space="preserve">bulbul:v3</w:t>
            </w:r>
            <w:r>
              <w:rPr>
                <w:sz w:val="16"/>
              </w:rPr>
              <w:t xml:space="preserve">, speaker</w:t>
            </w:r>
            <w:r>
              <w:rPr>
                <w:sz w:val="16"/>
              </w:rPr>
              <w:t xml:space="preserve"> </w:t>
            </w:r>
            <w:r>
              <w:rPr>
                <w:rStyle w:val="VerbatimChar"/>
                <w:sz w:val="16"/>
              </w:rPr>
              <w:t xml:space="preserve">manan</w:t>
            </w:r>
            <w:r>
              <w:rPr>
                <w:sz w:val="16"/>
              </w:rPr>
              <w:t xml:space="preserve">)</w:t>
            </w:r>
          </w:p>
        </w:tc>
        <w:tc>
          <w:tcPr>
            <w:tcW w:w="1007" w:type="dxa"/>
            <w:shd w:val="clear" w:color="auto" w:fill="FDF1EA"/>
          </w:tcPr>
          <w:p>
            <w:pPr>
              <w:pStyle w:val="Compact"/>
              <w:spacing w:before="20" w:after="20"/>
              <w:jc w:val="left"/>
            </w:pPr>
            <w:r>
              <w:rPr>
                <w:sz w:val="16"/>
              </w:rPr>
              <w:t xml:space="preserve">C3, C8</w:t>
            </w:r>
          </w:p>
        </w:tc>
        <w:tc>
          <w:tcPr>
            <w:tcW w:w="1790" w:type="dxa"/>
            <w:shd w:val="clear" w:color="auto" w:fill="FDF1EA"/>
          </w:tcPr>
          <w:p>
            <w:pPr>
              <w:pStyle w:val="Compact"/>
              <w:spacing w:before="20" w:after="20"/>
              <w:jc w:val="left"/>
            </w:pPr>
            <w:r>
              <w:rPr>
                <w:sz w:val="16"/>
              </w:rPr>
              <w:t xml:space="preserve">fetch to</w:t>
            </w:r>
            <w:r>
              <w:rPr>
                <w:sz w:val="16"/>
              </w:rPr>
              <w:t xml:space="preserve"> </w:t>
            </w:r>
            <w:r>
              <w:rPr>
                <w:rStyle w:val="VerbatimChar"/>
                <w:sz w:val="16"/>
              </w:rPr>
              <w:t xml:space="preserve">https://api.sarvam.ai/text-to-speech</w:t>
            </w:r>
            <w:r>
              <w:rPr>
                <w:sz w:val="16"/>
              </w:rPr>
              <w:t xml:space="preserve">, header</w:t>
            </w:r>
            <w:r>
              <w:rPr>
                <w:sz w:val="16"/>
              </w:rPr>
              <w:t xml:space="preserve"> </w:t>
            </w:r>
            <w:r>
              <w:rPr>
                <w:rStyle w:val="VerbatimChar"/>
                <w:sz w:val="16"/>
              </w:rPr>
              <w:t xml:space="preserve">api-subscription-key</w:t>
            </w:r>
          </w:p>
        </w:tc>
        <w:tc>
          <w:tcPr>
            <w:tcW w:w="1852" w:type="dxa"/>
            <w:shd w:val="clear" w:color="auto" w:fill="FDF1EA"/>
          </w:tcPr>
          <w:p>
            <w:pPr>
              <w:pStyle w:val="Compact"/>
              <w:spacing w:before="20" w:after="20"/>
              <w:jc w:val="left"/>
            </w:pPr>
            <w:r>
              <w:rPr>
                <w:rStyle w:val="VerbatimChar"/>
                <w:sz w:val="16"/>
              </w:rPr>
              <w:t xml:space="preserve">SARVAM_API_KEY</w:t>
            </w:r>
            <w:r>
              <w:rPr>
                <w:sz w:val="16"/>
              </w:rPr>
              <w:t xml:space="preserve"> </w:t>
            </w:r>
            <w:r>
              <w:rPr>
                <w:sz w:val="16"/>
              </w:rPr>
              <w:t xml:space="preserve">(backend);</w:t>
            </w:r>
            <w:r>
              <w:rPr>
                <w:sz w:val="16"/>
              </w:rPr>
              <w:t xml:space="preserve"> </w:t>
            </w:r>
            <w:r>
              <w:rPr>
                <w:rStyle w:val="VerbatimChar"/>
                <w:sz w:val="16"/>
              </w:rPr>
              <w:t xml:space="preserve">VITE_SARVAM_API_KEY</w:t>
            </w:r>
            <w:r>
              <w:rPr>
                <w:sz w:val="16"/>
              </w:rPr>
              <w:t xml:space="preserve"> </w:t>
            </w:r>
            <w:r>
              <w:rPr>
                <w:sz w:val="16"/>
              </w:rPr>
              <w:t xml:space="preserve">only in</w:t>
            </w:r>
            <w:r>
              <w:rPr>
                <w:sz w:val="16"/>
              </w:rPr>
              <w:t xml:space="preserve"> </w:t>
            </w:r>
            <w:r>
              <w:rPr>
                <w:rStyle w:val="VerbatimChar"/>
                <w:sz w:val="16"/>
              </w:rPr>
              <w:t xml:space="preserve">.env.example</w:t>
            </w:r>
            <w:r>
              <w:rPr>
                <w:sz w:val="16"/>
              </w:rPr>
              <w:t xml:space="preserve">/types and as a fallback in the Vercel function</w:t>
            </w:r>
          </w:p>
        </w:tc>
        <w:tc>
          <w:tcPr>
            <w:tcW w:w="1875" w:type="dxa"/>
            <w:shd w:val="clear" w:color="auto" w:fill="FDF1EA"/>
          </w:tcPr>
          <w:p>
            <w:pPr>
              <w:pStyle w:val="Compact"/>
              <w:spacing w:before="20" w:after="20"/>
              <w:jc w:val="left"/>
            </w:pPr>
            <w:r>
              <w:rPr>
                <w:sz w:val="16"/>
              </w:rPr>
              <w:t xml:space="preserve">Optional (voice)</w:t>
            </w:r>
          </w:p>
        </w:tc>
      </w:tr>
      <w:tr>
        <w:trPr>
          <w:cantSplit/>
        </w:trPr>
        <w:tc>
          <w:tcPr>
            <w:tcW w:w="1574" w:type="dxa"/>
            <w:shd w:val="clear" w:color="auto" w:fill="FFFFFF"/>
          </w:tcPr>
          <w:p>
            <w:pPr>
              <w:pStyle w:val="Compact"/>
              <w:spacing w:before="20" w:after="20"/>
              <w:jc w:val="left"/>
            </w:pPr>
            <w:r>
              <w:rPr>
                <w:bCs/>
                <w:b/>
                <w:sz w:val="16"/>
              </w:rPr>
              <w:t xml:space="preserve">Resend</w:t>
            </w:r>
          </w:p>
        </w:tc>
        <w:tc>
          <w:tcPr>
            <w:tcW w:w="1647" w:type="dxa"/>
            <w:shd w:val="clear" w:color="auto" w:fill="FFFFFF"/>
          </w:tcPr>
          <w:p>
            <w:pPr>
              <w:pStyle w:val="Compact"/>
              <w:spacing w:before="20" w:after="20"/>
              <w:jc w:val="left"/>
            </w:pPr>
            <w:r>
              <w:rPr>
                <w:sz w:val="16"/>
              </w:rPr>
              <w:t xml:space="preserve">OTP and password-reset email</w:t>
            </w:r>
          </w:p>
        </w:tc>
        <w:tc>
          <w:tcPr>
            <w:tcW w:w="1007" w:type="dxa"/>
            <w:shd w:val="clear" w:color="auto" w:fill="FFFFFF"/>
          </w:tcPr>
          <w:p>
            <w:pPr>
              <w:pStyle w:val="Compact"/>
              <w:spacing w:before="20" w:after="20"/>
              <w:jc w:val="left"/>
            </w:pPr>
            <w:r>
              <w:rPr>
                <w:sz w:val="16"/>
              </w:rPr>
              <w:t xml:space="preserve">A2, A4, A8</w:t>
            </w:r>
          </w:p>
        </w:tc>
        <w:tc>
          <w:tcPr>
            <w:tcW w:w="1790" w:type="dxa"/>
            <w:shd w:val="clear" w:color="auto" w:fill="FFFFFF"/>
          </w:tcPr>
          <w:p>
            <w:pPr>
              <w:pStyle w:val="Compact"/>
              <w:spacing w:before="20" w:after="20"/>
              <w:jc w:val="left"/>
            </w:pPr>
            <w:r>
              <w:rPr>
                <w:rStyle w:val="VerbatimChar"/>
                <w:sz w:val="16"/>
              </w:rPr>
              <w:t xml:space="preserve">utils/mailer.ts</w:t>
            </w:r>
          </w:p>
        </w:tc>
        <w:tc>
          <w:tcPr>
            <w:tcW w:w="1852" w:type="dxa"/>
            <w:shd w:val="clear" w:color="auto" w:fill="FFFFFF"/>
          </w:tcPr>
          <w:p>
            <w:pPr>
              <w:pStyle w:val="Compact"/>
              <w:spacing w:before="20" w:after="20"/>
              <w:jc w:val="left"/>
            </w:pPr>
            <w:r>
              <w:rPr>
                <w:rStyle w:val="VerbatimChar"/>
                <w:sz w:val="16"/>
              </w:rPr>
              <w:t xml:space="preserve">RESEND_API_KEY</w:t>
            </w:r>
            <w:r>
              <w:rPr>
                <w:sz w:val="16"/>
              </w:rPr>
              <w:t xml:space="preserve">,</w:t>
            </w:r>
            <w:r>
              <w:rPr>
                <w:sz w:val="16"/>
              </w:rPr>
              <w:t xml:space="preserve"> </w:t>
            </w:r>
            <w:r>
              <w:rPr>
                <w:rStyle w:val="VerbatimChar"/>
                <w:sz w:val="16"/>
              </w:rPr>
              <w:t xml:space="preserve">SMTP_FROM_EMAIL</w:t>
            </w:r>
            <w:r>
              <w:rPr>
                <w:sz w:val="16"/>
              </w:rPr>
              <w:t xml:space="preserve">,</w:t>
            </w:r>
            <w:r>
              <w:rPr>
                <w:sz w:val="16"/>
              </w:rPr>
              <w:t xml:space="preserve"> </w:t>
            </w:r>
            <w:r>
              <w:rPr>
                <w:rStyle w:val="VerbatimChar"/>
                <w:sz w:val="16"/>
              </w:rPr>
              <w:t xml:space="preserve">APP_NAME</w:t>
            </w:r>
            <w:r>
              <w:rPr>
                <w:sz w:val="16"/>
              </w:rPr>
              <w:t xml:space="preserve">,</w:t>
            </w:r>
            <w:r>
              <w:rPr>
                <w:sz w:val="16"/>
              </w:rPr>
              <w:t xml:space="preserve"> </w:t>
            </w:r>
            <w:r>
              <w:rPr>
                <w:rStyle w:val="VerbatimChar"/>
                <w:sz w:val="16"/>
              </w:rPr>
              <w:t xml:space="preserve">FRONTEND_URL</w:t>
            </w:r>
          </w:p>
        </w:tc>
        <w:tc>
          <w:tcPr>
            <w:tcW w:w="1875" w:type="dxa"/>
            <w:shd w:val="clear" w:color="auto" w:fill="FFFFFF"/>
          </w:tcPr>
          <w:p>
            <w:pPr>
              <w:pStyle w:val="Compact"/>
              <w:spacing w:before="20" w:after="20"/>
              <w:jc w:val="left"/>
            </w:pPr>
            <w:r>
              <w:rPr>
                <w:bCs/>
                <w:b/>
                <w:sz w:val="16"/>
              </w:rPr>
              <w:t xml:space="preserve">Required</w:t>
            </w:r>
            <w:r>
              <w:rPr>
                <w:sz w:val="16"/>
              </w:rPr>
              <w:t xml:space="preserve"> </w:t>
            </w:r>
            <w:r>
              <w:rPr>
                <w:sz w:val="16"/>
              </w:rPr>
              <w:t xml:space="preserve">for email verification; needs a verified sender/domain;</w:t>
            </w:r>
            <w:r>
              <w:rPr>
                <w:sz w:val="16"/>
              </w:rPr>
              <w:t xml:space="preserve"> </w:t>
            </w:r>
            <w:r>
              <w:rPr>
                <w:rStyle w:val="VerbatimChar"/>
                <w:sz w:val="16"/>
              </w:rPr>
              <w:t xml:space="preserve">SMTP_HOST/PORT/USER/PASS</w:t>
            </w:r>
            <w:r>
              <w:rPr>
                <w:sz w:val="16"/>
              </w:rPr>
              <w:t xml:space="preserve"> </w:t>
            </w:r>
            <w:r>
              <w:rPr>
                <w:sz w:val="16"/>
              </w:rPr>
              <w:t xml:space="preserve">present but</w:t>
            </w:r>
            <w:r>
              <w:rPr>
                <w:sz w:val="16"/>
              </w:rPr>
              <w:t xml:space="preserve"> </w:t>
            </w:r>
            <w:r>
              <w:rPr>
                <w:bCs/>
                <w:b/>
                <w:sz w:val="16"/>
              </w:rPr>
              <w:t xml:space="preserve">unused</w:t>
            </w:r>
          </w:p>
        </w:tc>
      </w:tr>
      <w:tr>
        <w:trPr>
          <w:cantSplit/>
        </w:trPr>
        <w:tc>
          <w:tcPr>
            <w:tcW w:w="1574" w:type="dxa"/>
            <w:shd w:val="clear" w:color="auto" w:fill="FDF1EA"/>
          </w:tcPr>
          <w:p>
            <w:pPr>
              <w:pStyle w:val="Compact"/>
              <w:spacing w:before="20" w:after="20"/>
              <w:jc w:val="left"/>
            </w:pPr>
            <w:r>
              <w:rPr>
                <w:bCs/>
                <w:b/>
                <w:sz w:val="16"/>
              </w:rPr>
              <w:t xml:space="preserve">MSG91</w:t>
            </w:r>
          </w:p>
        </w:tc>
        <w:tc>
          <w:tcPr>
            <w:tcW w:w="1647" w:type="dxa"/>
            <w:shd w:val="clear" w:color="auto" w:fill="FDF1EA"/>
          </w:tcPr>
          <w:p>
            <w:pPr>
              <w:pStyle w:val="Compact"/>
              <w:spacing w:before="20" w:after="20"/>
              <w:jc w:val="left"/>
            </w:pPr>
            <w:r>
              <w:rPr>
                <w:sz w:val="16"/>
              </w:rPr>
              <w:t xml:space="preserve">phone OTP widget + server verification</w:t>
            </w:r>
          </w:p>
        </w:tc>
        <w:tc>
          <w:tcPr>
            <w:tcW w:w="1007" w:type="dxa"/>
            <w:shd w:val="clear" w:color="auto" w:fill="FDF1EA"/>
          </w:tcPr>
          <w:p>
            <w:pPr>
              <w:pStyle w:val="Compact"/>
              <w:spacing w:before="20" w:after="20"/>
              <w:jc w:val="left"/>
            </w:pPr>
            <w:r>
              <w:rPr>
                <w:sz w:val="16"/>
              </w:rPr>
              <w:t xml:space="preserve">A3</w:t>
            </w:r>
          </w:p>
        </w:tc>
        <w:tc>
          <w:tcPr>
            <w:tcW w:w="1790" w:type="dxa"/>
            <w:shd w:val="clear" w:color="auto" w:fill="FDF1EA"/>
          </w:tcPr>
          <w:p>
            <w:pPr>
              <w:pStyle w:val="Compact"/>
              <w:spacing w:before="20" w:after="20"/>
              <w:jc w:val="left"/>
            </w:pPr>
            <w:r>
              <w:rPr>
                <w:rStyle w:val="VerbatimChar"/>
                <w:sz w:val="16"/>
              </w:rPr>
              <w:t xml:space="preserve">utils/msg91.ts</w:t>
            </w:r>
            <w:r>
              <w:rPr>
                <w:sz w:val="16"/>
              </w:rPr>
              <w:t xml:space="preserve">; FE</w:t>
            </w:r>
            <w:r>
              <w:rPr>
                <w:sz w:val="16"/>
              </w:rPr>
              <w:t xml:space="preserve"> </w:t>
            </w:r>
            <w:r>
              <w:rPr>
                <w:rStyle w:val="VerbatimChar"/>
                <w:sz w:val="16"/>
              </w:rPr>
              <w:t xml:space="preserve">Msg91PhoneWidget</w:t>
            </w:r>
          </w:p>
        </w:tc>
        <w:tc>
          <w:tcPr>
            <w:tcW w:w="1852" w:type="dxa"/>
            <w:shd w:val="clear" w:color="auto" w:fill="FDF1EA"/>
          </w:tcPr>
          <w:p>
            <w:pPr>
              <w:pStyle w:val="Compact"/>
              <w:spacing w:before="20" w:after="20"/>
              <w:jc w:val="left"/>
            </w:pPr>
            <w:r>
              <w:rPr>
                <w:rStyle w:val="VerbatimChar"/>
                <w:sz w:val="16"/>
              </w:rPr>
              <w:t xml:space="preserve">MSG91_AUTH_KEY</w:t>
            </w:r>
            <w:r>
              <w:rPr>
                <w:sz w:val="16"/>
              </w:rPr>
              <w:t xml:space="preserve">,</w:t>
            </w:r>
            <w:r>
              <w:rPr>
                <w:sz w:val="16"/>
              </w:rPr>
              <w:t xml:space="preserve"> </w:t>
            </w:r>
            <w:r>
              <w:rPr>
                <w:rStyle w:val="VerbatimChar"/>
                <w:sz w:val="16"/>
              </w:rPr>
              <w:t xml:space="preserve">MSG91_WIDGET_ID</w:t>
            </w:r>
            <w:r>
              <w:rPr>
                <w:sz w:val="16"/>
              </w:rPr>
              <w:t xml:space="preserve">,</w:t>
            </w:r>
            <w:r>
              <w:rPr>
                <w:sz w:val="16"/>
              </w:rPr>
              <w:t xml:space="preserve"> </w:t>
            </w:r>
            <w:r>
              <w:rPr>
                <w:rStyle w:val="VerbatimChar"/>
                <w:sz w:val="16"/>
              </w:rPr>
              <w:t xml:space="preserve">MSG91_TOKEN_AUTH</w:t>
            </w:r>
          </w:p>
        </w:tc>
        <w:tc>
          <w:tcPr>
            <w:tcW w:w="1875" w:type="dxa"/>
            <w:shd w:val="clear" w:color="auto" w:fill="FDF1EA"/>
          </w:tcPr>
          <w:p>
            <w:pPr>
              <w:pStyle w:val="Compact"/>
              <w:spacing w:before="20" w:after="20"/>
              <w:jc w:val="left"/>
            </w:pPr>
            <w:r>
              <w:rPr>
                <w:sz w:val="16"/>
              </w:rPr>
              <w:t xml:space="preserve">Optional; India DLT/template status unknown</w:t>
            </w:r>
          </w:p>
        </w:tc>
      </w:tr>
      <w:tr>
        <w:trPr>
          <w:cantSplit/>
        </w:trPr>
        <w:tc>
          <w:tcPr>
            <w:tcW w:w="1574" w:type="dxa"/>
            <w:shd w:val="clear" w:color="auto" w:fill="FFFFFF"/>
          </w:tcPr>
          <w:p>
            <w:pPr>
              <w:pStyle w:val="Compact"/>
              <w:spacing w:before="20" w:after="20"/>
              <w:jc w:val="left"/>
            </w:pPr>
            <w:r>
              <w:rPr>
                <w:bCs/>
                <w:b/>
                <w:sz w:val="16"/>
              </w:rPr>
              <w:t xml:space="preserve">Google Identity Services</w:t>
            </w:r>
          </w:p>
        </w:tc>
        <w:tc>
          <w:tcPr>
            <w:tcW w:w="1647" w:type="dxa"/>
            <w:shd w:val="clear" w:color="auto" w:fill="FFFFFF"/>
          </w:tcPr>
          <w:p>
            <w:pPr>
              <w:pStyle w:val="Compact"/>
              <w:spacing w:before="20" w:after="20"/>
              <w:jc w:val="left"/>
            </w:pPr>
            <w:r>
              <w:rPr>
                <w:sz w:val="16"/>
              </w:rPr>
              <w:t xml:space="preserve">sign-in</w:t>
            </w:r>
          </w:p>
        </w:tc>
        <w:tc>
          <w:tcPr>
            <w:tcW w:w="1007" w:type="dxa"/>
            <w:shd w:val="clear" w:color="auto" w:fill="FFFFFF"/>
          </w:tcPr>
          <w:p>
            <w:pPr>
              <w:pStyle w:val="Compact"/>
              <w:spacing w:before="20" w:after="20"/>
              <w:jc w:val="left"/>
            </w:pPr>
            <w:r>
              <w:rPr>
                <w:sz w:val="16"/>
              </w:rPr>
              <w:t xml:space="preserve">A5, A6</w:t>
            </w:r>
          </w:p>
        </w:tc>
        <w:tc>
          <w:tcPr>
            <w:tcW w:w="1790" w:type="dxa"/>
            <w:shd w:val="clear" w:color="auto" w:fill="FFFFFF"/>
          </w:tcPr>
          <w:p>
            <w:pPr>
              <w:pStyle w:val="Compact"/>
              <w:spacing w:before="20" w:after="20"/>
              <w:jc w:val="left"/>
            </w:pPr>
            <w:r>
              <w:rPr>
                <w:rStyle w:val="VerbatimChar"/>
                <w:sz w:val="16"/>
              </w:rPr>
              <w:t xml:space="preserve">google-auth-library</w:t>
            </w:r>
            <w:r>
              <w:rPr>
                <w:sz w:val="16"/>
              </w:rPr>
              <w:t xml:space="preserve"> </w:t>
            </w:r>
            <w:r>
              <w:rPr>
                <w:rStyle w:val="VerbatimChar"/>
                <w:sz w:val="16"/>
              </w:rPr>
              <w:t xml:space="preserve">verifyIdToken</w:t>
            </w:r>
            <w:r>
              <w:rPr>
                <w:sz w:val="16"/>
              </w:rPr>
              <w:t xml:space="preserve">; FE</w:t>
            </w:r>
            <w:r>
              <w:rPr>
                <w:sz w:val="16"/>
              </w:rPr>
              <w:t xml:space="preserve"> </w:t>
            </w:r>
            <w:r>
              <w:rPr>
                <w:rStyle w:val="VerbatimChar"/>
                <w:sz w:val="16"/>
              </w:rPr>
              <w:t xml:space="preserve">useGoogleIdentity</w:t>
            </w:r>
          </w:p>
        </w:tc>
        <w:tc>
          <w:tcPr>
            <w:tcW w:w="1852" w:type="dxa"/>
            <w:shd w:val="clear" w:color="auto" w:fill="FFFFFF"/>
          </w:tcPr>
          <w:p>
            <w:pPr>
              <w:pStyle w:val="Compact"/>
              <w:spacing w:before="20" w:after="20"/>
              <w:jc w:val="left"/>
            </w:pPr>
            <w:r>
              <w:rPr>
                <w:rStyle w:val="VerbatimChar"/>
                <w:sz w:val="16"/>
              </w:rPr>
              <w:t xml:space="preserve">GOOGLE_CLIENT_ID</w:t>
            </w:r>
            <w:r>
              <w:rPr>
                <w:sz w:val="16"/>
              </w:rPr>
              <w:t xml:space="preserve">,</w:t>
            </w:r>
            <w:r>
              <w:rPr>
                <w:sz w:val="16"/>
              </w:rPr>
              <w:t xml:space="preserve"> </w:t>
            </w:r>
            <w:r>
              <w:rPr>
                <w:rStyle w:val="VerbatimChar"/>
                <w:sz w:val="16"/>
              </w:rPr>
              <w:t xml:space="preserve">VITE_GOOGLE_CLIENT_ID</w:t>
            </w:r>
            <w:r>
              <w:rPr>
                <w:sz w:val="16"/>
              </w:rPr>
              <w:t xml:space="preserve"> </w:t>
            </w:r>
            <w:r>
              <w:rPr>
                <w:sz w:val="16"/>
              </w:rPr>
              <w:t xml:space="preserve">(must match);</w:t>
            </w:r>
            <w:r>
              <w:rPr>
                <w:sz w:val="16"/>
              </w:rPr>
              <w:t xml:space="preserve"> </w:t>
            </w:r>
            <w:r>
              <w:rPr>
                <w:rStyle w:val="VerbatimChar"/>
                <w:sz w:val="16"/>
              </w:rPr>
              <w:t xml:space="preserve">GOOGLE_CLIENT_SECRET</w:t>
            </w:r>
            <w:r>
              <w:rPr>
                <w:sz w:val="16"/>
              </w:rPr>
              <w:t xml:space="preserve"> </w:t>
            </w:r>
            <w:r>
              <w:rPr>
                <w:sz w:val="16"/>
              </w:rPr>
              <w:t xml:space="preserve">present but unused</w:t>
            </w:r>
          </w:p>
        </w:tc>
        <w:tc>
          <w:tcPr>
            <w:tcW w:w="1875" w:type="dxa"/>
            <w:shd w:val="clear" w:color="auto" w:fill="FFFFFF"/>
          </w:tcPr>
          <w:p>
            <w:pPr>
              <w:pStyle w:val="Compact"/>
              <w:spacing w:before="20" w:after="20"/>
              <w:jc w:val="left"/>
            </w:pPr>
            <w:r>
              <w:rPr>
                <w:sz w:val="16"/>
              </w:rPr>
              <w:t xml:space="preserve">Optional; authorised origins must include frontend origins</w:t>
            </w:r>
          </w:p>
        </w:tc>
      </w:tr>
      <w:tr>
        <w:trPr>
          <w:cantSplit/>
        </w:trPr>
        <w:tc>
          <w:tcPr>
            <w:tcW w:w="1574" w:type="dxa"/>
            <w:shd w:val="clear" w:color="auto" w:fill="FDF1EA"/>
          </w:tcPr>
          <w:p>
            <w:pPr>
              <w:pStyle w:val="Compact"/>
              <w:spacing w:before="20" w:after="20"/>
              <w:jc w:val="left"/>
            </w:pPr>
            <w:r>
              <w:rPr>
                <w:bCs/>
                <w:b/>
                <w:sz w:val="16"/>
              </w:rPr>
              <w:t xml:space="preserve">Cloudinary</w:t>
            </w:r>
          </w:p>
        </w:tc>
        <w:tc>
          <w:tcPr>
            <w:tcW w:w="1647" w:type="dxa"/>
            <w:shd w:val="clear" w:color="auto" w:fill="FDF1EA"/>
          </w:tcPr>
          <w:p>
            <w:pPr>
              <w:pStyle w:val="Compact"/>
              <w:spacing w:before="20" w:after="20"/>
              <w:jc w:val="left"/>
            </w:pPr>
            <w:r>
              <w:rPr>
                <w:sz w:val="16"/>
              </w:rPr>
              <w:t xml:space="preserve">admin image storage</w:t>
            </w:r>
          </w:p>
        </w:tc>
        <w:tc>
          <w:tcPr>
            <w:tcW w:w="1007" w:type="dxa"/>
            <w:shd w:val="clear" w:color="auto" w:fill="FDF1EA"/>
          </w:tcPr>
          <w:p>
            <w:pPr>
              <w:pStyle w:val="Compact"/>
              <w:spacing w:before="20" w:after="20"/>
              <w:jc w:val="left"/>
            </w:pPr>
            <w:r>
              <w:rPr>
                <w:sz w:val="16"/>
              </w:rPr>
              <w:t xml:space="preserve">D8, D10, D11</w:t>
            </w:r>
          </w:p>
        </w:tc>
        <w:tc>
          <w:tcPr>
            <w:tcW w:w="1790" w:type="dxa"/>
            <w:shd w:val="clear" w:color="auto" w:fill="FDF1EA"/>
          </w:tcPr>
          <w:p>
            <w:pPr>
              <w:pStyle w:val="Compact"/>
              <w:spacing w:before="20" w:after="20"/>
              <w:jc w:val="left"/>
            </w:pPr>
            <w:r>
              <w:rPr>
                <w:rStyle w:val="VerbatimChar"/>
                <w:sz w:val="16"/>
              </w:rPr>
              <w:t xml:space="preserve">config/cloudinary.ts</w:t>
            </w:r>
          </w:p>
        </w:tc>
        <w:tc>
          <w:tcPr>
            <w:tcW w:w="1852" w:type="dxa"/>
            <w:shd w:val="clear" w:color="auto" w:fill="FDF1EA"/>
          </w:tcPr>
          <w:p>
            <w:pPr>
              <w:pStyle w:val="Compact"/>
              <w:spacing w:before="20" w:after="20"/>
              <w:jc w:val="left"/>
            </w:pPr>
            <w:r>
              <w:rPr>
                <w:rStyle w:val="VerbatimChar"/>
                <w:sz w:val="16"/>
              </w:rPr>
              <w:t xml:space="preserve">CLOUDINARY_CLOUD_NAME</w:t>
            </w:r>
            <w:r>
              <w:rPr>
                <w:sz w:val="16"/>
              </w:rPr>
              <w:t xml:space="preserve">,</w:t>
            </w:r>
            <w:r>
              <w:rPr>
                <w:sz w:val="16"/>
              </w:rPr>
              <w:t xml:space="preserve"> </w:t>
            </w:r>
            <w:r>
              <w:rPr>
                <w:rStyle w:val="VerbatimChar"/>
                <w:sz w:val="16"/>
              </w:rPr>
              <w:t xml:space="preserve">CLOUDINARY_API_KEY</w:t>
            </w:r>
            <w:r>
              <w:rPr>
                <w:sz w:val="16"/>
              </w:rPr>
              <w:t xml:space="preserve">,</w:t>
            </w:r>
            <w:r>
              <w:rPr>
                <w:sz w:val="16"/>
              </w:rPr>
              <w:t xml:space="preserve"> </w:t>
            </w:r>
            <w:r>
              <w:rPr>
                <w:rStyle w:val="VerbatimChar"/>
                <w:sz w:val="16"/>
              </w:rPr>
              <w:t xml:space="preserve">CLOUDINARY_API_SECRET</w:t>
            </w:r>
          </w:p>
        </w:tc>
        <w:tc>
          <w:tcPr>
            <w:tcW w:w="1875" w:type="dxa"/>
            <w:shd w:val="clear" w:color="auto" w:fill="FDF1EA"/>
          </w:tcPr>
          <w:p>
            <w:pPr>
              <w:pStyle w:val="Compact"/>
              <w:spacing w:before="20" w:after="20"/>
              <w:jc w:val="left"/>
            </w:pPr>
            <w:r>
              <w:rPr>
                <w:sz w:val="16"/>
              </w:rPr>
              <w:t xml:space="preserve">Required for admin uploads; key needs</w:t>
            </w:r>
            <w:r>
              <w:rPr>
                <w:sz w:val="16"/>
              </w:rPr>
              <w:t xml:space="preserve"> </w:t>
            </w:r>
            <w:r>
              <w:rPr>
                <w:rStyle w:val="VerbatimChar"/>
                <w:sz w:val="16"/>
              </w:rPr>
              <w:t xml:space="preserve">create</w:t>
            </w:r>
            <w:r>
              <w:rPr>
                <w:sz w:val="16"/>
              </w:rPr>
              <w:t xml:space="preserve"> </w:t>
            </w:r>
            <w:r>
              <w:rPr>
                <w:sz w:val="16"/>
              </w:rPr>
              <w:t xml:space="preserve">permission</w:t>
            </w:r>
          </w:p>
        </w:tc>
      </w:tr>
      <w:tr>
        <w:trPr>
          <w:cantSplit/>
        </w:trPr>
        <w:tc>
          <w:tcPr>
            <w:tcW w:w="1574" w:type="dxa"/>
            <w:shd w:val="clear" w:color="auto" w:fill="FFFFFF"/>
          </w:tcPr>
          <w:p>
            <w:pPr>
              <w:pStyle w:val="Compact"/>
              <w:spacing w:before="20" w:after="20"/>
              <w:jc w:val="left"/>
            </w:pPr>
            <w:r>
              <w:rPr>
                <w:bCs/>
                <w:b/>
                <w:sz w:val="16"/>
              </w:rPr>
              <w:t xml:space="preserve">YouTube WebSub hub</w:t>
            </w:r>
          </w:p>
        </w:tc>
        <w:tc>
          <w:tcPr>
            <w:tcW w:w="1647" w:type="dxa"/>
            <w:shd w:val="clear" w:color="auto" w:fill="FFFFFF"/>
          </w:tcPr>
          <w:p>
            <w:pPr>
              <w:pStyle w:val="Compact"/>
              <w:spacing w:before="20" w:after="20"/>
              <w:jc w:val="left"/>
            </w:pPr>
            <w:r>
              <w:rPr>
                <w:sz w:val="16"/>
              </w:rPr>
              <w:t xml:space="preserve">push of channel feed updates</w:t>
            </w:r>
          </w:p>
        </w:tc>
        <w:tc>
          <w:tcPr>
            <w:tcW w:w="1007" w:type="dxa"/>
            <w:shd w:val="clear" w:color="auto" w:fill="FFFFFF"/>
          </w:tcPr>
          <w:p>
            <w:pPr>
              <w:pStyle w:val="Compact"/>
              <w:spacing w:before="20" w:after="20"/>
              <w:jc w:val="left"/>
            </w:pPr>
            <w:r>
              <w:rPr>
                <w:sz w:val="16"/>
              </w:rPr>
              <w:t xml:space="preserve">E2</w:t>
            </w:r>
          </w:p>
        </w:tc>
        <w:tc>
          <w:tcPr>
            <w:tcW w:w="1790" w:type="dxa"/>
            <w:shd w:val="clear" w:color="auto" w:fill="FFFFFF"/>
          </w:tcPr>
          <w:p>
            <w:pPr>
              <w:pStyle w:val="Compact"/>
              <w:spacing w:before="20" w:after="20"/>
              <w:jc w:val="left"/>
            </w:pPr>
            <w:r>
              <w:rPr>
                <w:rStyle w:val="VerbatimChar"/>
                <w:sz w:val="16"/>
              </w:rPr>
              <w:t xml:space="preserve">https://pubsubhubbub.appspot.com/subscribe</w:t>
            </w:r>
            <w:r>
              <w:rPr>
                <w:sz w:val="16"/>
              </w:rPr>
              <w:t xml:space="preserve">, callback</w:t>
            </w:r>
            <w:r>
              <w:rPr>
                <w:sz w:val="16"/>
              </w:rPr>
              <w:t xml:space="preserve"> </w:t>
            </w:r>
            <w:r>
              <w:rPr>
                <w:rStyle w:val="VerbatimChar"/>
                <w:sz w:val="16"/>
              </w:rPr>
              <w:t xml:space="preserve">/api/darshan/websub/callback</w:t>
            </w:r>
          </w:p>
        </w:tc>
        <w:tc>
          <w:tcPr>
            <w:tcW w:w="1852" w:type="dxa"/>
            <w:shd w:val="clear" w:color="auto" w:fill="FFFFFF"/>
          </w:tcPr>
          <w:p>
            <w:pPr>
              <w:pStyle w:val="Compact"/>
              <w:spacing w:before="20" w:after="20"/>
              <w:jc w:val="left"/>
            </w:pPr>
            <w:r>
              <w:rPr>
                <w:rStyle w:val="VerbatimChar"/>
                <w:sz w:val="16"/>
              </w:rPr>
              <w:t xml:space="preserve">BACKEND_PUBLIC_URL</w:t>
            </w:r>
          </w:p>
        </w:tc>
        <w:tc>
          <w:tcPr>
            <w:tcW w:w="1875" w:type="dxa"/>
            <w:shd w:val="clear" w:color="auto" w:fill="FFFFFF"/>
          </w:tcPr>
          <w:p>
            <w:pPr>
              <w:pStyle w:val="Compact"/>
              <w:spacing w:before="20" w:after="20"/>
              <w:jc w:val="left"/>
            </w:pPr>
            <w:r>
              <w:rPr>
                <w:sz w:val="16"/>
              </w:rPr>
              <w:t xml:space="preserve">Required for live detection; backend must be public HTTPS and always on</w:t>
            </w:r>
          </w:p>
        </w:tc>
      </w:tr>
      <w:tr>
        <w:trPr>
          <w:cantSplit/>
        </w:trPr>
        <w:tc>
          <w:tcPr>
            <w:tcW w:w="1574" w:type="dxa"/>
            <w:shd w:val="clear" w:color="auto" w:fill="FDF1EA"/>
          </w:tcPr>
          <w:p>
            <w:pPr>
              <w:pStyle w:val="Compact"/>
              <w:spacing w:before="20" w:after="20"/>
              <w:jc w:val="left"/>
            </w:pPr>
            <w:r>
              <w:rPr>
                <w:bCs/>
                <w:b/>
                <w:sz w:val="16"/>
              </w:rPr>
              <w:t xml:space="preserve">YouTube Data API v3</w:t>
            </w:r>
          </w:p>
        </w:tc>
        <w:tc>
          <w:tcPr>
            <w:tcW w:w="1647" w:type="dxa"/>
            <w:shd w:val="clear" w:color="auto" w:fill="FDF1EA"/>
          </w:tcPr>
          <w:p>
            <w:pPr>
              <w:pStyle w:val="Compact"/>
              <w:spacing w:before="20" w:after="20"/>
              <w:jc w:val="left"/>
            </w:pPr>
            <w:r>
              <w:rPr>
                <w:sz w:val="16"/>
              </w:rPr>
              <w:t xml:space="preserve">confirm live/embeddable (</w:t>
            </w:r>
            <w:r>
              <w:rPr>
                <w:rStyle w:val="VerbatimChar"/>
                <w:sz w:val="16"/>
              </w:rPr>
              <w:t xml:space="preserve">videos.list</w:t>
            </w:r>
            <w:r>
              <w:rPr>
                <w:sz w:val="16"/>
              </w:rPr>
              <w:t xml:space="preserve">)</w:t>
            </w:r>
          </w:p>
        </w:tc>
        <w:tc>
          <w:tcPr>
            <w:tcW w:w="1007" w:type="dxa"/>
            <w:shd w:val="clear" w:color="auto" w:fill="FDF1EA"/>
          </w:tcPr>
          <w:p>
            <w:pPr>
              <w:pStyle w:val="Compact"/>
              <w:spacing w:before="20" w:after="20"/>
              <w:jc w:val="left"/>
            </w:pPr>
            <w:r>
              <w:rPr>
                <w:sz w:val="16"/>
              </w:rPr>
              <w:t xml:space="preserve">E2, E3</w:t>
            </w:r>
          </w:p>
        </w:tc>
        <w:tc>
          <w:tcPr>
            <w:tcW w:w="1790" w:type="dxa"/>
            <w:shd w:val="clear" w:color="auto" w:fill="FDF1EA"/>
          </w:tcPr>
          <w:p>
            <w:pPr>
              <w:pStyle w:val="Compact"/>
              <w:spacing w:before="20" w:after="20"/>
              <w:jc w:val="left"/>
            </w:pPr>
            <w:r>
              <w:rPr>
                <w:rStyle w:val="VerbatimChar"/>
                <w:sz w:val="16"/>
              </w:rPr>
              <w:t xml:space="preserve">darshan.youtube.ts</w:t>
            </w:r>
          </w:p>
        </w:tc>
        <w:tc>
          <w:tcPr>
            <w:tcW w:w="1852" w:type="dxa"/>
            <w:shd w:val="clear" w:color="auto" w:fill="FDF1EA"/>
          </w:tcPr>
          <w:p>
            <w:pPr>
              <w:pStyle w:val="Compact"/>
              <w:spacing w:before="20" w:after="20"/>
              <w:jc w:val="left"/>
            </w:pPr>
            <w:r>
              <w:rPr>
                <w:rStyle w:val="VerbatimChar"/>
                <w:sz w:val="16"/>
              </w:rPr>
              <w:t xml:space="preserve">YOUTUBE_API_KEY</w:t>
            </w:r>
            <w:r>
              <w:rPr>
                <w:sz w:val="16"/>
              </w:rPr>
              <w:t xml:space="preserve">,</w:t>
            </w:r>
            <w:r>
              <w:rPr>
                <w:sz w:val="16"/>
              </w:rPr>
              <w:t xml:space="preserve"> </w:t>
            </w:r>
            <w:r>
              <w:rPr>
                <w:rStyle w:val="VerbatimChar"/>
                <w:sz w:val="16"/>
              </w:rPr>
              <w:t xml:space="preserve">DARSHAN_LIVE_CHECK_INTERVAL_SECONDS</w:t>
            </w:r>
          </w:p>
        </w:tc>
        <w:tc>
          <w:tcPr>
            <w:tcW w:w="1875" w:type="dxa"/>
            <w:shd w:val="clear" w:color="auto" w:fill="FDF1EA"/>
          </w:tcPr>
          <w:p>
            <w:pPr>
              <w:pStyle w:val="Compact"/>
              <w:spacing w:before="20" w:after="20"/>
              <w:jc w:val="left"/>
            </w:pPr>
            <w:r>
              <w:rPr>
                <w:sz w:val="16"/>
              </w:rPr>
              <w:t xml:space="preserve">Required for Darshan; project/quota unknown</w:t>
            </w:r>
          </w:p>
        </w:tc>
      </w:tr>
      <w:tr>
        <w:trPr>
          <w:cantSplit/>
        </w:trPr>
        <w:tc>
          <w:tcPr>
            <w:tcW w:w="1574" w:type="dxa"/>
            <w:shd w:val="clear" w:color="auto" w:fill="FFFFFF"/>
          </w:tcPr>
          <w:p>
            <w:pPr>
              <w:pStyle w:val="Compact"/>
              <w:spacing w:before="20" w:after="20"/>
              <w:jc w:val="left"/>
            </w:pPr>
            <w:r>
              <w:rPr>
                <w:bCs/>
                <w:b/>
                <w:sz w:val="16"/>
              </w:rPr>
              <w:t xml:space="preserve">YouTube IFrame API</w:t>
            </w:r>
          </w:p>
        </w:tc>
        <w:tc>
          <w:tcPr>
            <w:tcW w:w="1647" w:type="dxa"/>
            <w:shd w:val="clear" w:color="auto" w:fill="FFFFFF"/>
          </w:tcPr>
          <w:p>
            <w:pPr>
              <w:pStyle w:val="Compact"/>
              <w:spacing w:before="20" w:after="20"/>
              <w:jc w:val="left"/>
            </w:pPr>
            <w:r>
              <w:rPr>
                <w:sz w:val="16"/>
              </w:rPr>
              <w:t xml:space="preserve">embedded player</w:t>
            </w:r>
          </w:p>
        </w:tc>
        <w:tc>
          <w:tcPr>
            <w:tcW w:w="1007" w:type="dxa"/>
            <w:shd w:val="clear" w:color="auto" w:fill="FFFFFF"/>
          </w:tcPr>
          <w:p>
            <w:pPr>
              <w:pStyle w:val="Compact"/>
              <w:spacing w:before="20" w:after="20"/>
              <w:jc w:val="left"/>
            </w:pPr>
            <w:r>
              <w:rPr>
                <w:sz w:val="16"/>
              </w:rPr>
              <w:t xml:space="preserve">E1</w:t>
            </w:r>
          </w:p>
        </w:tc>
        <w:tc>
          <w:tcPr>
            <w:tcW w:w="1790" w:type="dxa"/>
            <w:shd w:val="clear" w:color="auto" w:fill="FFFFFF"/>
          </w:tcPr>
          <w:p>
            <w:pPr>
              <w:pStyle w:val="Compact"/>
              <w:spacing w:before="20" w:after="20"/>
              <w:jc w:val="left"/>
            </w:pPr>
            <w:r>
              <w:rPr>
                <w:rStyle w:val="VerbatimChar"/>
                <w:sz w:val="16"/>
              </w:rPr>
              <w:t xml:space="preserve">https://www.youtube.com/iframe_api</w:t>
            </w:r>
          </w:p>
        </w:tc>
        <w:tc>
          <w:tcPr>
            <w:tcW w:w="1852" w:type="dxa"/>
            <w:shd w:val="clear" w:color="auto" w:fill="FFFFFF"/>
          </w:tcPr>
          <w:p>
            <w:pPr>
              <w:pStyle w:val="Compact"/>
              <w:spacing w:before="20" w:after="20"/>
              <w:jc w:val="left"/>
            </w:pPr>
            <w:r>
              <w:rPr>
                <w:sz w:val="16"/>
              </w:rPr>
              <w:t xml:space="preserve">–</w:t>
            </w:r>
          </w:p>
        </w:tc>
        <w:tc>
          <w:tcPr>
            <w:tcW w:w="1875" w:type="dxa"/>
            <w:shd w:val="clear" w:color="auto" w:fill="FFFFFF"/>
          </w:tcPr>
          <w:p>
            <w:pPr>
              <w:pStyle w:val="Compact"/>
              <w:spacing w:before="20" w:after="20"/>
              <w:jc w:val="left"/>
            </w:pPr>
            <w:r>
              <w:rPr>
                <w:sz w:val="16"/>
              </w:rPr>
              <w:t xml:space="preserve">Required for Darshan UI</w:t>
            </w:r>
          </w:p>
        </w:tc>
      </w:tr>
      <w:tr>
        <w:trPr>
          <w:cantSplit/>
        </w:trPr>
        <w:tc>
          <w:tcPr>
            <w:tcW w:w="1574" w:type="dxa"/>
            <w:shd w:val="clear" w:color="auto" w:fill="FDF1EA"/>
          </w:tcPr>
          <w:p>
            <w:pPr>
              <w:pStyle w:val="Compact"/>
              <w:spacing w:before="20" w:after="20"/>
              <w:jc w:val="left"/>
            </w:pPr>
            <w:r>
              <w:rPr>
                <w:bCs/>
                <w:b/>
                <w:sz w:val="16"/>
              </w:rPr>
              <w:t xml:space="preserve">Nominatim (OpenStreetMap)</w:t>
            </w:r>
          </w:p>
        </w:tc>
        <w:tc>
          <w:tcPr>
            <w:tcW w:w="1647" w:type="dxa"/>
            <w:shd w:val="clear" w:color="auto" w:fill="FDF1EA"/>
          </w:tcPr>
          <w:p>
            <w:pPr>
              <w:pStyle w:val="Compact"/>
              <w:spacing w:before="20" w:after="20"/>
              <w:jc w:val="left"/>
            </w:pPr>
            <w:r>
              <w:rPr>
                <w:sz w:val="16"/>
              </w:rPr>
              <w:t xml:space="preserve">place autocomplete</w:t>
            </w:r>
          </w:p>
        </w:tc>
        <w:tc>
          <w:tcPr>
            <w:tcW w:w="1007" w:type="dxa"/>
            <w:shd w:val="clear" w:color="auto" w:fill="FDF1EA"/>
          </w:tcPr>
          <w:p>
            <w:pPr>
              <w:pStyle w:val="Compact"/>
              <w:spacing w:before="20" w:after="20"/>
              <w:jc w:val="left"/>
            </w:pPr>
            <w:r>
              <w:rPr>
                <w:sz w:val="16"/>
              </w:rPr>
              <w:t xml:space="preserve">B3, B5</w:t>
            </w:r>
          </w:p>
        </w:tc>
        <w:tc>
          <w:tcPr>
            <w:tcW w:w="1790" w:type="dxa"/>
            <w:shd w:val="clear" w:color="auto" w:fill="FDF1EA"/>
          </w:tcPr>
          <w:p>
            <w:pPr>
              <w:pStyle w:val="Compact"/>
              <w:spacing w:before="20" w:after="20"/>
              <w:jc w:val="left"/>
            </w:pPr>
            <w:r>
              <w:rPr>
                <w:sz w:val="16"/>
              </w:rPr>
              <w:t xml:space="preserve">direct browser fetch</w:t>
            </w:r>
          </w:p>
        </w:tc>
        <w:tc>
          <w:tcPr>
            <w:tcW w:w="1852" w:type="dxa"/>
            <w:shd w:val="clear" w:color="auto" w:fill="FDF1EA"/>
          </w:tcPr>
          <w:p>
            <w:pPr>
              <w:pStyle w:val="Compact"/>
              <w:spacing w:before="20" w:after="20"/>
              <w:jc w:val="left"/>
            </w:pPr>
            <w:r>
              <w:rPr>
                <w:sz w:val="16"/>
              </w:rPr>
              <w:t xml:space="preserve">–</w:t>
            </w:r>
          </w:p>
        </w:tc>
        <w:tc>
          <w:tcPr>
            <w:tcW w:w="1875" w:type="dxa"/>
            <w:shd w:val="clear" w:color="auto" w:fill="FDF1EA"/>
          </w:tcPr>
          <w:p>
            <w:pPr>
              <w:pStyle w:val="Compact"/>
              <w:spacing w:before="20" w:after="20"/>
              <w:jc w:val="left"/>
            </w:pPr>
            <w:r>
              <w:rPr>
                <w:sz w:val="16"/>
              </w:rPr>
              <w:t xml:space="preserve">Optional; OSM usage policy is a risk</w:t>
            </w:r>
          </w:p>
        </w:tc>
      </w:tr>
      <w:tr>
        <w:trPr>
          <w:cantSplit/>
        </w:trPr>
        <w:tc>
          <w:tcPr>
            <w:tcW w:w="1574" w:type="dxa"/>
            <w:shd w:val="clear" w:color="auto" w:fill="FFFFFF"/>
          </w:tcPr>
          <w:p>
            <w:pPr>
              <w:pStyle w:val="Compact"/>
              <w:spacing w:before="20" w:after="20"/>
              <w:jc w:val="left"/>
            </w:pPr>
            <w:r>
              <w:rPr>
                <w:bCs/>
                <w:b/>
                <w:sz w:val="16"/>
              </w:rPr>
              <w:t xml:space="preserve">MediaPipe assets</w:t>
            </w:r>
          </w:p>
        </w:tc>
        <w:tc>
          <w:tcPr>
            <w:tcW w:w="1647" w:type="dxa"/>
            <w:shd w:val="clear" w:color="auto" w:fill="FFFFFF"/>
          </w:tcPr>
          <w:p>
            <w:pPr>
              <w:pStyle w:val="Compact"/>
              <w:spacing w:before="20" w:after="20"/>
              <w:jc w:val="left"/>
            </w:pPr>
            <w:r>
              <w:rPr>
                <w:sz w:val="16"/>
              </w:rPr>
              <w:t xml:space="preserve">hand landmarks</w:t>
            </w:r>
          </w:p>
        </w:tc>
        <w:tc>
          <w:tcPr>
            <w:tcW w:w="1007" w:type="dxa"/>
            <w:shd w:val="clear" w:color="auto" w:fill="FFFFFF"/>
          </w:tcPr>
          <w:p>
            <w:pPr>
              <w:pStyle w:val="Compact"/>
              <w:spacing w:before="20" w:after="20"/>
              <w:jc w:val="left"/>
            </w:pPr>
            <w:r>
              <w:rPr>
                <w:sz w:val="16"/>
              </w:rPr>
              <w:t xml:space="preserve">B8</w:t>
            </w:r>
          </w:p>
        </w:tc>
        <w:tc>
          <w:tcPr>
            <w:tcW w:w="1790" w:type="dxa"/>
            <w:shd w:val="clear" w:color="auto" w:fill="FFFFFF"/>
          </w:tcPr>
          <w:p>
            <w:pPr>
              <w:pStyle w:val="Compact"/>
              <w:spacing w:before="20" w:after="20"/>
              <w:jc w:val="left"/>
            </w:pPr>
            <w:r>
              <w:rPr>
                <w:sz w:val="16"/>
              </w:rPr>
              <w:t xml:space="preserve">runtime fetch from jsDelivr and</w:t>
            </w:r>
            <w:r>
              <w:rPr>
                <w:sz w:val="16"/>
              </w:rPr>
              <w:t xml:space="preserve"> </w:t>
            </w:r>
            <w:r>
              <w:rPr>
                <w:rStyle w:val="VerbatimChar"/>
                <w:sz w:val="16"/>
              </w:rPr>
              <w:t xml:space="preserve">storage.googleapis.com</w:t>
            </w:r>
          </w:p>
        </w:tc>
        <w:tc>
          <w:tcPr>
            <w:tcW w:w="1852" w:type="dxa"/>
            <w:shd w:val="clear" w:color="auto" w:fill="FFFFFF"/>
          </w:tcPr>
          <w:p>
            <w:pPr>
              <w:pStyle w:val="Compact"/>
              <w:spacing w:before="20" w:after="20"/>
              <w:jc w:val="left"/>
            </w:pPr>
            <w:r>
              <w:rPr>
                <w:sz w:val="16"/>
              </w:rPr>
              <w:t xml:space="preserve">–</w:t>
            </w:r>
          </w:p>
        </w:tc>
        <w:tc>
          <w:tcPr>
            <w:tcW w:w="1875" w:type="dxa"/>
            <w:shd w:val="clear" w:color="auto" w:fill="FFFFFF"/>
          </w:tcPr>
          <w:p>
            <w:pPr>
              <w:pStyle w:val="Compact"/>
              <w:spacing w:before="20" w:after="20"/>
              <w:jc w:val="left"/>
            </w:pPr>
            <w:r>
              <w:rPr>
                <w:sz w:val="16"/>
              </w:rPr>
              <w:t xml:space="preserve">Required for palm scan</w:t>
            </w:r>
          </w:p>
        </w:tc>
      </w:tr>
      <w:tr>
        <w:trPr>
          <w:cantSplit/>
        </w:trPr>
        <w:tc>
          <w:tcPr>
            <w:tcW w:w="1574" w:type="dxa"/>
            <w:shd w:val="clear" w:color="auto" w:fill="FDF1EA"/>
          </w:tcPr>
          <w:p>
            <w:pPr>
              <w:pStyle w:val="Compact"/>
              <w:spacing w:before="20" w:after="20"/>
              <w:jc w:val="left"/>
            </w:pPr>
            <w:r>
              <w:rPr>
                <w:bCs/>
                <w:b/>
                <w:sz w:val="16"/>
              </w:rPr>
              <w:t xml:space="preserve">External "astro-api"</w:t>
            </w:r>
          </w:p>
        </w:tc>
        <w:tc>
          <w:tcPr>
            <w:tcW w:w="1647" w:type="dxa"/>
            <w:shd w:val="clear" w:color="auto" w:fill="FDF1EA"/>
          </w:tcPr>
          <w:p>
            <w:pPr>
              <w:pStyle w:val="Compact"/>
              <w:spacing w:before="20" w:after="20"/>
              <w:jc w:val="left"/>
            </w:pPr>
            <w:r>
              <w:rPr>
                <w:sz w:val="16"/>
              </w:rPr>
              <w:t xml:space="preserve">Vedic chart/horoscope</w:t>
            </w:r>
          </w:p>
        </w:tc>
        <w:tc>
          <w:tcPr>
            <w:tcW w:w="1007" w:type="dxa"/>
            <w:shd w:val="clear" w:color="auto" w:fill="FDF1EA"/>
          </w:tcPr>
          <w:p>
            <w:pPr>
              <w:pStyle w:val="Compact"/>
              <w:spacing w:before="20" w:after="20"/>
              <w:jc w:val="left"/>
            </w:pPr>
            <w:r>
              <w:rPr>
                <w:sz w:val="16"/>
              </w:rPr>
              <w:t xml:space="preserve">B9a (dead)</w:t>
            </w:r>
          </w:p>
        </w:tc>
        <w:tc>
          <w:tcPr>
            <w:tcW w:w="1790" w:type="dxa"/>
            <w:shd w:val="clear" w:color="auto" w:fill="FDF1EA"/>
          </w:tcPr>
          <w:p>
            <w:pPr>
              <w:pStyle w:val="Compact"/>
              <w:spacing w:before="20" w:after="20"/>
              <w:jc w:val="left"/>
            </w:pPr>
            <w:r>
              <w:rPr>
                <w:rStyle w:val="VerbatimChar"/>
                <w:sz w:val="16"/>
              </w:rPr>
              <w:t xml:space="preserve">astroApiService</w:t>
            </w:r>
            <w:r>
              <w:rPr>
                <w:sz w:val="16"/>
              </w:rPr>
              <w:t xml:space="preserve">, default Render URL</w:t>
            </w:r>
          </w:p>
        </w:tc>
        <w:tc>
          <w:tcPr>
            <w:tcW w:w="1852" w:type="dxa"/>
            <w:shd w:val="clear" w:color="auto" w:fill="FDF1EA"/>
          </w:tcPr>
          <w:p>
            <w:pPr>
              <w:pStyle w:val="Compact"/>
              <w:spacing w:before="20" w:after="20"/>
              <w:jc w:val="left"/>
            </w:pPr>
            <w:r>
              <w:rPr>
                <w:rStyle w:val="VerbatimChar"/>
                <w:sz w:val="16"/>
              </w:rPr>
              <w:t xml:space="preserve">ASTRO_API_BASE_URL</w:t>
            </w:r>
          </w:p>
        </w:tc>
        <w:tc>
          <w:tcPr>
            <w:tcW w:w="1875" w:type="dxa"/>
            <w:shd w:val="clear" w:color="auto" w:fill="FDF1EA"/>
          </w:tcPr>
          <w:p>
            <w:pPr>
              <w:pStyle w:val="Compact"/>
              <w:spacing w:before="20" w:after="20"/>
              <w:jc w:val="left"/>
            </w:pPr>
            <w:r>
              <w:rPr>
                <w:bCs/>
                <w:b/>
                <w:sz w:val="16"/>
              </w:rPr>
              <w:t xml:space="preserve">Unused</w:t>
            </w:r>
          </w:p>
        </w:tc>
      </w:tr>
      <w:tr>
        <w:trPr>
          <w:cantSplit/>
        </w:trPr>
        <w:tc>
          <w:tcPr>
            <w:tcW w:w="1574" w:type="dxa"/>
            <w:shd w:val="clear" w:color="auto" w:fill="FFFFFF"/>
          </w:tcPr>
          <w:p>
            <w:pPr>
              <w:pStyle w:val="Compact"/>
              <w:spacing w:before="20" w:after="20"/>
              <w:jc w:val="left"/>
            </w:pPr>
            <w:r>
              <w:rPr>
                <w:bCs/>
                <w:b/>
                <w:sz w:val="16"/>
              </w:rPr>
              <w:t xml:space="preserve">Auth0</w:t>
            </w:r>
          </w:p>
        </w:tc>
        <w:tc>
          <w:tcPr>
            <w:tcW w:w="1647" w:type="dxa"/>
            <w:shd w:val="clear" w:color="auto" w:fill="FFFFFF"/>
          </w:tcPr>
          <w:p>
            <w:pPr>
              <w:pStyle w:val="Compact"/>
              <w:spacing w:before="20" w:after="20"/>
              <w:jc w:val="left"/>
            </w:pPr>
            <w:r>
              <w:rPr>
                <w:sz w:val="16"/>
              </w:rPr>
              <w:t xml:space="preserve">login inside</w:t>
            </w:r>
            <w:r>
              <w:rPr>
                <w:sz w:val="16"/>
              </w:rPr>
              <w:t xml:space="preserve"> </w:t>
            </w:r>
            <w:r>
              <w:rPr>
                <w:rStyle w:val="VerbatimChar"/>
                <w:sz w:val="16"/>
              </w:rPr>
              <w:t xml:space="preserve">solar-system-app</w:t>
            </w:r>
            <w:r>
              <w:rPr>
                <w:sz w:val="16"/>
              </w:rPr>
              <w:t xml:space="preserve"> </w:t>
            </w:r>
            <w:r>
              <w:rPr>
                <w:sz w:val="16"/>
              </w:rPr>
              <w:t xml:space="preserve">only</w:t>
            </w:r>
          </w:p>
        </w:tc>
        <w:tc>
          <w:tcPr>
            <w:tcW w:w="1007" w:type="dxa"/>
            <w:shd w:val="clear" w:color="auto" w:fill="FFFFFF"/>
          </w:tcPr>
          <w:p>
            <w:pPr>
              <w:pStyle w:val="Compact"/>
              <w:spacing w:before="20" w:after="20"/>
              <w:jc w:val="left"/>
            </w:pPr>
            <w:r>
              <w:rPr>
                <w:sz w:val="16"/>
              </w:rPr>
              <w:t xml:space="preserve">F4</w:t>
            </w:r>
          </w:p>
        </w:tc>
        <w:tc>
          <w:tcPr>
            <w:tcW w:w="1790" w:type="dxa"/>
            <w:shd w:val="clear" w:color="auto" w:fill="FFFFFF"/>
          </w:tcPr>
          <w:p>
            <w:pPr>
              <w:pStyle w:val="Compact"/>
              <w:spacing w:before="20" w:after="20"/>
              <w:jc w:val="left"/>
            </w:pPr>
            <w:r>
              <w:rPr>
                <w:sz w:val="16"/>
              </w:rPr>
              <w:t xml:space="preserve">separate app config</w:t>
            </w:r>
          </w:p>
        </w:tc>
        <w:tc>
          <w:tcPr>
            <w:tcW w:w="1852" w:type="dxa"/>
            <w:shd w:val="clear" w:color="auto" w:fill="FFFFFF"/>
          </w:tcPr>
          <w:p>
            <w:pPr>
              <w:pStyle w:val="Compact"/>
              <w:spacing w:before="20" w:after="20"/>
              <w:jc w:val="left"/>
            </w:pPr>
            <w:r>
              <w:rPr>
                <w:sz w:val="16"/>
              </w:rPr>
              <w:t xml:space="preserve">(in that app)</w:t>
            </w:r>
          </w:p>
        </w:tc>
        <w:tc>
          <w:tcPr>
            <w:tcW w:w="1875" w:type="dxa"/>
            <w:shd w:val="clear" w:color="auto" w:fill="FFFFFF"/>
          </w:tcPr>
          <w:p>
            <w:pPr>
              <w:pStyle w:val="Compact"/>
              <w:spacing w:before="20" w:after="20"/>
              <w:jc w:val="left"/>
            </w:pPr>
            <w:r>
              <w:rPr>
                <w:sz w:val="16"/>
              </w:rPr>
              <w:t xml:space="preserve">Separate project</w:t>
            </w:r>
          </w:p>
        </w:tc>
      </w:tr>
      <w:tr>
        <w:trPr>
          <w:cantSplit/>
        </w:trPr>
        <w:tc>
          <w:tcPr>
            <w:tcW w:w="1574" w:type="dxa"/>
            <w:shd w:val="clear" w:color="auto" w:fill="FDF1EA"/>
          </w:tcPr>
          <w:p>
            <w:pPr>
              <w:pStyle w:val="Compact"/>
              <w:spacing w:before="20" w:after="20"/>
              <w:jc w:val="left"/>
            </w:pPr>
            <w:r>
              <w:rPr>
                <w:bCs/>
                <w:b/>
                <w:sz w:val="16"/>
              </w:rPr>
              <w:t xml:space="preserve">Vercel / Render</w:t>
            </w:r>
          </w:p>
        </w:tc>
        <w:tc>
          <w:tcPr>
            <w:tcW w:w="1647" w:type="dxa"/>
            <w:shd w:val="clear" w:color="auto" w:fill="FDF1EA"/>
          </w:tcPr>
          <w:p>
            <w:pPr>
              <w:pStyle w:val="Compact"/>
              <w:spacing w:before="20" w:after="20"/>
              <w:jc w:val="left"/>
            </w:pPr>
            <w:r>
              <w:rPr>
                <w:sz w:val="16"/>
              </w:rPr>
              <w:t xml:space="preserve">hosting hints</w:t>
            </w:r>
          </w:p>
        </w:tc>
        <w:tc>
          <w:tcPr>
            <w:tcW w:w="1007" w:type="dxa"/>
            <w:shd w:val="clear" w:color="auto" w:fill="FDF1EA"/>
          </w:tcPr>
          <w:p>
            <w:pPr>
              <w:pStyle w:val="Compact"/>
              <w:spacing w:before="20" w:after="20"/>
              <w:jc w:val="left"/>
            </w:pPr>
            <w:r>
              <w:rPr>
                <w:sz w:val="16"/>
              </w:rPr>
              <w:t xml:space="preserve">–</w:t>
            </w:r>
          </w:p>
        </w:tc>
        <w:tc>
          <w:tcPr>
            <w:tcW w:w="1790" w:type="dxa"/>
            <w:shd w:val="clear" w:color="auto" w:fill="FDF1EA"/>
          </w:tcPr>
          <w:p>
            <w:pPr>
              <w:pStyle w:val="Compact"/>
              <w:spacing w:before="20" w:after="20"/>
              <w:jc w:val="left"/>
            </w:pPr>
            <w:r>
              <w:rPr>
                <w:rStyle w:val="VerbatimChar"/>
                <w:sz w:val="16"/>
              </w:rPr>
              <w:t xml:space="preserve">vercel.json</w:t>
            </w:r>
            <w:r>
              <w:rPr>
                <w:sz w:val="16"/>
              </w:rPr>
              <w:t xml:space="preserve">,</w:t>
            </w:r>
            <w:r>
              <w:rPr>
                <w:sz w:val="16"/>
              </w:rPr>
              <w:t xml:space="preserve"> </w:t>
            </w:r>
            <w:r>
              <w:rPr>
                <w:rStyle w:val="VerbatimChar"/>
                <w:sz w:val="16"/>
              </w:rPr>
              <w:t xml:space="preserve">api/tts.ts</w:t>
            </w:r>
            <w:r>
              <w:rPr>
                <w:sz w:val="16"/>
              </w:rPr>
              <w:t xml:space="preserve">, CORS domain</w:t>
            </w:r>
          </w:p>
        </w:tc>
        <w:tc>
          <w:tcPr>
            <w:tcW w:w="1852" w:type="dxa"/>
            <w:shd w:val="clear" w:color="auto" w:fill="FDF1EA"/>
          </w:tcPr>
          <w:p>
            <w:pPr>
              <w:pStyle w:val="Compact"/>
              <w:spacing w:before="20" w:after="20"/>
              <w:jc w:val="left"/>
            </w:pPr>
            <w:r>
              <w:rPr>
                <w:rStyle w:val="VerbatimChar"/>
                <w:sz w:val="16"/>
              </w:rPr>
              <w:t xml:space="preserve">CORS_ORIGIN</w:t>
            </w:r>
          </w:p>
        </w:tc>
        <w:tc>
          <w:tcPr>
            <w:tcW w:w="1875" w:type="dxa"/>
            <w:shd w:val="clear" w:color="auto" w:fill="FDF1EA"/>
          </w:tcPr>
          <w:p>
            <w:pPr>
              <w:pStyle w:val="Compact"/>
              <w:spacing w:before="20" w:after="20"/>
              <w:jc w:val="left"/>
            </w:pPr>
            <w:r>
              <w:rPr>
                <w:sz w:val="16"/>
              </w:rPr>
              <w:t xml:space="preserve">Deployment status unknown</w:t>
            </w:r>
          </w:p>
        </w:tc>
      </w:tr>
    </w:tbl>
    <w:p>
      <w:pPr>
        <w:pStyle w:val="BodyText"/>
      </w:pPr>
      <w:r>
        <w:rPr>
          <w:bCs/>
          <w:b/>
        </w:rPr>
        <w:t xml:space="preserve">Not present (no code):</w:t>
      </w:r>
      <w:r>
        <w:t xml:space="preserve"> </w:t>
      </w:r>
      <w:r>
        <w:t xml:space="preserve">payment gateway, WhatsApp/SMS notification provider, ephemeris or astrology API in use, object storage for audio, error monitoring, Redis.</w:t>
      </w:r>
    </w:p>
    <w:p>
      <w:pPr>
        <w:pStyle w:val="BodyText"/>
      </w:pPr>
      <w:r>
        <w:rPr>
          <w:bCs/>
          <w:b/>
        </w:rPr>
        <w:t xml:space="preserve">Libraries of note:</w:t>
      </w:r>
      <w:r>
        <w:t xml:space="preserve"> </w:t>
      </w:r>
      <w:r>
        <w:t xml:space="preserve">jsPDF (client PDF export for B6b and C2), MediaPipe tasks-vision (B8), three.js/@react-three (F4/F5 scenes), Recharts, GSAP, Framer Motion,</w:t>
      </w:r>
      <w:r>
        <w:t xml:space="preserve"> </w:t>
      </w:r>
      <w:r>
        <w:rPr>
          <w:rStyle w:val="VerbatimChar"/>
        </w:rPr>
        <w:t xml:space="preserve">google-auth-library</w:t>
      </w:r>
      <w:r>
        <w:t xml:space="preserve">,</w:t>
      </w:r>
      <w:r>
        <w:t xml:space="preserve"> </w:t>
      </w:r>
      <w:r>
        <w:rPr>
          <w:rStyle w:val="VerbatimChar"/>
        </w:rPr>
        <w:t xml:space="preserve">resend</w:t>
      </w:r>
      <w:r>
        <w:t xml:space="preserve">,</w:t>
      </w:r>
      <w:r>
        <w:t xml:space="preserve"> </w:t>
      </w:r>
      <w:r>
        <w:rPr>
          <w:rStyle w:val="VerbatimChar"/>
        </w:rPr>
        <w:t xml:space="preserve">cloudinary</w:t>
      </w:r>
      <w:r>
        <w:t xml:space="preserve">, multer, Joi, bcrypt,</w:t>
      </w:r>
      <w:r>
        <w:t xml:space="preserve"> </w:t>
      </w:r>
      <w:r>
        <w:rPr>
          <w:rStyle w:val="VerbatimChar"/>
        </w:rPr>
        <w:t xml:space="preserve">jsonwebtoken</w:t>
      </w:r>
      <w:r>
        <w:t xml:space="preserve">, dayjs.</w:t>
      </w:r>
    </w:p>
    <w:bookmarkEnd w:id="209"/>
    <w:bookmarkStart w:id="210" w:name="X7eab5cb39c8792f85425381eb3b7d1c94ef2e46"/>
    <w:p>
      <w:pPr>
        <w:pStyle w:val="Heading2"/>
      </w:pPr>
      <w:r>
        <w:t xml:space="preserve">11.2 Environment variables</w:t>
      </w:r>
    </w:p>
    <w:p>
      <w:pPr>
        <w:pStyle w:val="FirstParagraph"/>
      </w:pPr>
      <w:r>
        <w:rPr>
          <w:bCs/>
          <w:b/>
        </w:rPr>
        <w:t xml:space="preserve">Backend (</w:t>
      </w:r>
      <w:r>
        <w:rPr>
          <w:rStyle w:val="VerbatimChar"/>
          <w:bCs/>
          <w:b/>
        </w:rPr>
        <w:t xml:space="preserve">backend/.env</w:t>
      </w:r>
      <w:r>
        <w:rPr>
          <w:bCs/>
          <w:b/>
        </w:rPr>
        <w:t xml:space="preserve">)</w:t>
      </w:r>
    </w:p>
    <w:p>
      <w:pPr>
        <w:pStyle w:val="SourceCode"/>
        <w:shd w:val="clear" w:color="auto" w:fill="FFF6F0"/>
        <w:pBdr>
          <w:left w:val="single" w:sz="18" w:space="6" w:color="E8935F"/>
        </w:pBdr>
      </w:pPr>
      <w:r>
        <w:rPr>
          <w:rStyle w:val="VerbatimChar"/>
          <w:sz w:val="15"/>
        </w:rPr>
        <w:t xml:space="preserve">PORT=            NODE_ENV=         DATABASE_URL=</w:t>
      </w:r>
      <w:r>
        <w:rPr>
          <w:sz w:val="15"/>
        </w:rPr>
        <w:br/>
      </w:r>
      <w:r>
        <w:rPr>
          <w:rStyle w:val="VerbatimChar"/>
          <w:sz w:val="15"/>
        </w:rPr>
        <w:t xml:space="preserve">JWT_SECRET=      CORS_ORIGIN=      FRONTEND_URL=       APP_NAME=</w:t>
      </w:r>
      <w:r>
        <w:rPr>
          <w:sz w:val="15"/>
        </w:rPr>
        <w:br/>
      </w:r>
      <w:r>
        <w:rPr>
          <w:rStyle w:val="VerbatimChar"/>
          <w:sz w:val="15"/>
        </w:rPr>
        <w:t xml:space="preserve">RESEND_API_KEY=  SMTP_FROM_EMAIL=</w:t>
      </w:r>
      <w:r>
        <w:rPr>
          <w:sz w:val="15"/>
        </w:rPr>
        <w:br/>
      </w:r>
      <w:r>
        <w:rPr>
          <w:rStyle w:val="VerbatimChar"/>
          <w:sz w:val="15"/>
        </w:rPr>
        <w:t xml:space="preserve">GOOGLE_CLIENT_ID=</w:t>
      </w:r>
      <w:r>
        <w:rPr>
          <w:sz w:val="15"/>
        </w:rPr>
        <w:br/>
      </w:r>
      <w:r>
        <w:rPr>
          <w:rStyle w:val="VerbatimChar"/>
          <w:sz w:val="15"/>
        </w:rPr>
        <w:t xml:space="preserve">MSG91_AUTH_KEY=  MSG91_WIDGET_ID=  MSG91_TOKEN_AUTH=</w:t>
      </w:r>
      <w:r>
        <w:rPr>
          <w:sz w:val="15"/>
        </w:rPr>
        <w:br/>
      </w:r>
      <w:r>
        <w:rPr>
          <w:rStyle w:val="VerbatimChar"/>
          <w:sz w:val="15"/>
        </w:rPr>
        <w:t xml:space="preserve">OPENROUTER_API_KEY=</w:t>
      </w:r>
      <w:r>
        <w:rPr>
          <w:sz w:val="15"/>
        </w:rPr>
        <w:br/>
      </w:r>
      <w:r>
        <w:rPr>
          <w:rStyle w:val="VerbatimChar"/>
          <w:sz w:val="15"/>
        </w:rPr>
        <w:t xml:space="preserve">SARVAM_API_KEY=</w:t>
      </w:r>
      <w:r>
        <w:rPr>
          <w:sz w:val="15"/>
        </w:rPr>
        <w:br/>
      </w:r>
      <w:r>
        <w:rPr>
          <w:rStyle w:val="VerbatimChar"/>
          <w:sz w:val="15"/>
        </w:rPr>
        <w:t xml:space="preserve">CLOUDINARY_CLOUD_NAME=  CLOUDINARY_API_KEY=  CLOUDINARY_API_SECRET=</w:t>
      </w:r>
      <w:r>
        <w:rPr>
          <w:sz w:val="15"/>
        </w:rPr>
        <w:br/>
      </w:r>
      <w:r>
        <w:rPr>
          <w:rStyle w:val="VerbatimChar"/>
          <w:sz w:val="15"/>
        </w:rPr>
        <w:t xml:space="preserve">YOUTUBE_API_KEY=  BACKEND_PUBLIC_URL=  DARSHAN_LIVE_CHECK_INTERVAL_SECONDS=</w:t>
      </w:r>
    </w:p>
    <w:p>
      <w:pPr>
        <w:numPr>
          <w:ilvl w:val="0"/>
          <w:numId w:val="1039"/>
        </w:numPr>
        <w:pStyle w:val="Compact"/>
      </w:pPr>
      <w:r>
        <w:rPr>
          <w:rStyle w:val="VerbatimChar"/>
        </w:rPr>
        <w:t xml:space="preserve">backend/.env.example</w:t>
      </w:r>
      <w:r>
        <w:t xml:space="preserve"> </w:t>
      </w:r>
      <w:r>
        <w:t xml:space="preserve">lists only</w:t>
      </w:r>
      <w:r>
        <w:t xml:space="preserve"> </w:t>
      </w:r>
      <w:r>
        <w:rPr>
          <w:rStyle w:val="VerbatimChar"/>
        </w:rPr>
        <w:t xml:space="preserve">PORT, NODE_ENV, JWT_SECRET, JWT_EXPIRE, CORS_ORIGIN, SMTP_*, OPENROUTER_API_KEY, YOUTUBE_API_KEY, BACKEND_PUBLIC_URL, DARSHAN_LIVE_CHECK_INTERVAL_SECONDS, CLOUDINARY_*</w:t>
      </w:r>
      <w:r>
        <w:t xml:space="preserve">.</w:t>
      </w:r>
    </w:p>
    <w:p>
      <w:pPr>
        <w:numPr>
          <w:ilvl w:val="0"/>
          <w:numId w:val="1039"/>
        </w:numPr>
        <w:pStyle w:val="Compact"/>
      </w:pPr>
      <w:r>
        <w:rPr>
          <w:bCs/>
          <w:b/>
        </w:rPr>
        <w:t xml:space="preserve">Used by code but missing from the example:</w:t>
      </w:r>
      <w:r>
        <w:t xml:space="preserve"> </w:t>
      </w:r>
      <w:r>
        <w:rPr>
          <w:rStyle w:val="VerbatimChar"/>
        </w:rPr>
        <w:t xml:space="preserve">DATABASE_URL</w:t>
      </w:r>
      <w:r>
        <w:t xml:space="preserve">,</w:t>
      </w:r>
      <w:r>
        <w:t xml:space="preserve"> </w:t>
      </w:r>
      <w:r>
        <w:rPr>
          <w:rStyle w:val="VerbatimChar"/>
        </w:rPr>
        <w:t xml:space="preserve">RESEND_API_KEY</w:t>
      </w:r>
      <w:r>
        <w:t xml:space="preserve">,</w:t>
      </w:r>
      <w:r>
        <w:t xml:space="preserve"> </w:t>
      </w:r>
      <w:r>
        <w:rPr>
          <w:rStyle w:val="VerbatimChar"/>
        </w:rPr>
        <w:t xml:space="preserve">SMTP_FROM_EMAIL</w:t>
      </w:r>
      <w:r>
        <w:t xml:space="preserve">,</w:t>
      </w:r>
      <w:r>
        <w:t xml:space="preserve"> </w:t>
      </w:r>
      <w:r>
        <w:rPr>
          <w:rStyle w:val="VerbatimChar"/>
        </w:rPr>
        <w:t xml:space="preserve">APP_NAME</w:t>
      </w:r>
      <w:r>
        <w:t xml:space="preserve">,</w:t>
      </w:r>
      <w:r>
        <w:t xml:space="preserve"> </w:t>
      </w:r>
      <w:r>
        <w:rPr>
          <w:rStyle w:val="VerbatimChar"/>
        </w:rPr>
        <w:t xml:space="preserve">FRONTEND_URL</w:t>
      </w:r>
      <w:r>
        <w:t xml:space="preserve">,</w:t>
      </w:r>
      <w:r>
        <w:t xml:space="preserve"> </w:t>
      </w:r>
      <w:r>
        <w:rPr>
          <w:rStyle w:val="VerbatimChar"/>
        </w:rPr>
        <w:t xml:space="preserve">GOOGLE_CLIENT_ID</w:t>
      </w:r>
      <w:r>
        <w:t xml:space="preserve">,</w:t>
      </w:r>
      <w:r>
        <w:t xml:space="preserve"> </w:t>
      </w:r>
      <w:r>
        <w:rPr>
          <w:rStyle w:val="VerbatimChar"/>
        </w:rPr>
        <w:t xml:space="preserve">MSG91_*</w:t>
      </w:r>
      <w:r>
        <w:t xml:space="preserve">,</w:t>
      </w:r>
      <w:r>
        <w:t xml:space="preserve"> </w:t>
      </w:r>
      <w:r>
        <w:rPr>
          <w:rStyle w:val="VerbatimChar"/>
        </w:rPr>
        <w:t xml:space="preserve">SARVAM_API_KEY</w:t>
      </w:r>
      <w:r>
        <w:t xml:space="preserve">,</w:t>
      </w:r>
      <w:r>
        <w:t xml:space="preserve"> </w:t>
      </w:r>
      <w:r>
        <w:rPr>
          <w:rStyle w:val="VerbatimChar"/>
        </w:rPr>
        <w:t xml:space="preserve">ASTRO_API_BASE_URL</w:t>
      </w:r>
      <w:r>
        <w:t xml:space="preserve"> </w:t>
      </w:r>
      <w:r>
        <w:t xml:space="preserve">(dead).</w:t>
      </w:r>
    </w:p>
    <w:p>
      <w:pPr>
        <w:numPr>
          <w:ilvl w:val="0"/>
          <w:numId w:val="1039"/>
        </w:numPr>
        <w:pStyle w:val="Compact"/>
      </w:pPr>
      <w:r>
        <w:rPr>
          <w:bCs/>
          <w:b/>
        </w:rPr>
        <w:t xml:space="preserve">Present locally but unused:</w:t>
      </w:r>
      <w:r>
        <w:t xml:space="preserve"> </w:t>
      </w:r>
      <w:r>
        <w:rPr>
          <w:rStyle w:val="VerbatimChar"/>
        </w:rPr>
        <w:t xml:space="preserve">MONGODB_URI</w:t>
      </w:r>
      <w:r>
        <w:t xml:space="preserve">,</w:t>
      </w:r>
      <w:r>
        <w:t xml:space="preserve"> </w:t>
      </w:r>
      <w:r>
        <w:rPr>
          <w:rStyle w:val="VerbatimChar"/>
        </w:rPr>
        <w:t xml:space="preserve">MONGODB_DNS_SERVERS</w:t>
      </w:r>
      <w:r>
        <w:t xml:space="preserve">,</w:t>
      </w:r>
      <w:r>
        <w:t xml:space="preserve"> </w:t>
      </w:r>
      <w:r>
        <w:rPr>
          <w:rStyle w:val="VerbatimChar"/>
        </w:rPr>
        <w:t xml:space="preserve">DARSHAN_REFRESH_INTERVAL_MINUTES</w:t>
      </w:r>
      <w:r>
        <w:t xml:space="preserve">,</w:t>
      </w:r>
      <w:r>
        <w:t xml:space="preserve"> </w:t>
      </w:r>
      <w:r>
        <w:rPr>
          <w:rStyle w:val="VerbatimChar"/>
        </w:rPr>
        <w:t xml:space="preserve">GOOGLE_CLIENT_SECRET</w:t>
      </w:r>
      <w:r>
        <w:t xml:space="preserve">,</w:t>
      </w:r>
      <w:r>
        <w:t xml:space="preserve"> </w:t>
      </w:r>
      <w:r>
        <w:rPr>
          <w:rStyle w:val="VerbatimChar"/>
        </w:rPr>
        <w:t xml:space="preserve">SUPPORT_EMAIL</w:t>
      </w:r>
      <w:r>
        <w:t xml:space="preserve">,</w:t>
      </w:r>
      <w:r>
        <w:t xml:space="preserve"> </w:t>
      </w:r>
      <w:r>
        <w:rPr>
          <w:rStyle w:val="VerbatimChar"/>
        </w:rPr>
        <w:t xml:space="preserve">SMTP_*</w:t>
      </w:r>
      <w:r>
        <w:t xml:space="preserve">,</w:t>
      </w:r>
      <w:r>
        <w:t xml:space="preserve"> </w:t>
      </w:r>
      <w:r>
        <w:rPr>
          <w:rStyle w:val="VerbatimChar"/>
        </w:rPr>
        <w:t xml:space="preserve">JWT_EXPIRE</w:t>
      </w:r>
      <w:r>
        <w:t xml:space="preserve"> </w:t>
      </w:r>
      <w:r>
        <w:t xml:space="preserve">(legacy middleware only).</w:t>
      </w:r>
    </w:p>
    <w:p>
      <w:pPr>
        <w:pStyle w:val="FirstParagraph"/>
      </w:pPr>
      <w:r>
        <w:rPr>
          <w:bCs/>
          <w:b/>
        </w:rPr>
        <w:t xml:space="preserve">Frontend (</w:t>
      </w:r>
      <w:r>
        <w:rPr>
          <w:rStyle w:val="VerbatimChar"/>
          <w:bCs/>
          <w:b/>
        </w:rPr>
        <w:t xml:space="preserve">frontend/.env.local</w:t>
      </w:r>
      <w:r>
        <w:rPr>
          <w:bCs/>
          <w:b/>
        </w:rPr>
        <w:t xml:space="preserve">, untracked)</w:t>
      </w:r>
    </w:p>
    <w:p>
      <w:pPr>
        <w:pStyle w:val="SourceCode"/>
        <w:shd w:val="clear" w:color="auto" w:fill="FFF6F0"/>
        <w:pBdr>
          <w:left w:val="single" w:sz="18" w:space="6" w:color="E8935F"/>
        </w:pBdr>
      </w:pPr>
      <w:r>
        <w:rPr>
          <w:rStyle w:val="VerbatimChar"/>
          <w:sz w:val="15"/>
        </w:rPr>
        <w:t xml:space="preserve">VITE_API_URL=  VITE_GOOGLE_CLIENT_ID=  VITE_GROQ_API_KEY=  VITE_GROQ_MODEL=  VITE_SOLAR_SYSTEM_URL=</w:t>
      </w:r>
    </w:p>
    <w:p>
      <w:pPr>
        <w:pStyle w:val="FirstParagraph"/>
      </w:pPr>
      <w:r>
        <w:t xml:space="preserve">Also referenced:</w:t>
      </w:r>
      <w:r>
        <w:t xml:space="preserve"> </w:t>
      </w:r>
      <w:r>
        <w:rPr>
          <w:rStyle w:val="VerbatimChar"/>
        </w:rPr>
        <w:t xml:space="preserve">VITE_ENV</w:t>
      </w:r>
      <w:r>
        <w:t xml:space="preserve">;</w:t>
      </w:r>
      <w:r>
        <w:t xml:space="preserve"> </w:t>
      </w:r>
      <w:r>
        <w:rPr>
          <w:rStyle w:val="VerbatimChar"/>
        </w:rPr>
        <w:t xml:space="preserve">VITE_SARVAM_API_KEY</w:t>
      </w:r>
      <w:r>
        <w:t xml:space="preserve"> </w:t>
      </w:r>
      <w:r>
        <w:t xml:space="preserve">(unused by</w:t>
      </w:r>
      <w:r>
        <w:t xml:space="preserve"> </w:t>
      </w:r>
      <w:r>
        <w:rPr>
          <w:rStyle w:val="VerbatimChar"/>
        </w:rPr>
        <w:t xml:space="preserve">src</w:t>
      </w:r>
      <w:r>
        <w:t xml:space="preserve">);</w:t>
      </w:r>
      <w:r>
        <w:t xml:space="preserve"> </w:t>
      </w:r>
      <w:r>
        <w:rPr>
          <w:rStyle w:val="VerbatimChar"/>
        </w:rPr>
        <w:t xml:space="preserve">VITE_GEMINI_API_KEY</w:t>
      </w:r>
      <w:r>
        <w:t xml:space="preserve"> </w:t>
      </w:r>
      <w:r>
        <w:t xml:space="preserve">(typed only).</w:t>
      </w:r>
      <w:r>
        <w:t xml:space="preserve"> </w:t>
      </w:r>
      <w:r>
        <w:rPr>
          <w:bCs/>
          <w:b/>
        </w:rPr>
        <w:t xml:space="preserve">Anything prefixed</w:t>
      </w:r>
      <w:r>
        <w:rPr>
          <w:bCs/>
          <w:b/>
        </w:rPr>
        <w:t xml:space="preserve"> </w:t>
      </w:r>
      <w:r>
        <w:rPr>
          <w:rStyle w:val="VerbatimChar"/>
          <w:bCs/>
          <w:b/>
        </w:rPr>
        <w:t xml:space="preserve">VITE_</w:t>
      </w:r>
      <w:r>
        <w:rPr>
          <w:bCs/>
          <w:b/>
        </w:rPr>
        <w:t xml:space="preserve"> </w:t>
      </w:r>
      <w:r>
        <w:rPr>
          <w:bCs/>
          <w:b/>
        </w:rPr>
        <w:t xml:space="preserve">is embedded in the browser bundle</w:t>
      </w:r>
      <w:r>
        <w:t xml:space="preserve"> </w:t>
      </w:r>
      <w:r>
        <w:t xml:space="preserve">— use a throwaway Groq key locally.</w:t>
      </w:r>
    </w:p>
    <w:bookmarkEnd w:id="210"/>
    <w:bookmarkStart w:id="211" w:name="Xc46c988d9ca1e4515f894155b18d43d03add4f1"/>
    <w:p>
      <w:pPr>
        <w:pStyle w:val="Heading2"/>
      </w:pPr>
      <w:r>
        <w:t xml:space="preserve">11.3 Ports and URLs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358"/>
        <w:gridCol w:w="4902"/>
        <w:gridCol w:w="2487"/>
      </w:tblGrid>
      <w:tr>
        <w:trPr>
          <w:tblHeader w:val="true"/>
          <w:cantSplit/>
          <w:tblHeader/>
        </w:trPr>
        <w:tc>
          <w:tcPr>
            <w:tcW w:w="2358" w:type="dxa"/>
            <w:shd w:val="clear" w:color="auto" w:fill="E8935F"/>
          </w:tcPr>
          <w:p>
            <w:pPr>
              <w:pStyle w:val="Compact"/>
              <w:spacing w:before="20" w:after="20"/>
              <w:jc w:val="left"/>
            </w:pPr>
            <w:r>
              <w:rPr>
                <w:b/>
                <w:color w:val="FFFFFF"/>
                <w:sz w:val="18"/>
              </w:rPr>
              <w:t xml:space="preserve">Process</w:t>
            </w:r>
          </w:p>
        </w:tc>
        <w:tc>
          <w:tcPr>
            <w:tcW w:w="4902" w:type="dxa"/>
            <w:shd w:val="clear" w:color="auto" w:fill="E8935F"/>
          </w:tcPr>
          <w:p>
            <w:pPr>
              <w:pStyle w:val="Compact"/>
              <w:spacing w:before="20" w:after="20"/>
              <w:jc w:val="left"/>
            </w:pPr>
            <w:r>
              <w:rPr>
                <w:b/>
                <w:color w:val="FFFFFF"/>
                <w:sz w:val="18"/>
              </w:rPr>
              <w:t xml:space="preserve">Default</w:t>
            </w:r>
          </w:p>
        </w:tc>
        <w:tc>
          <w:tcPr>
            <w:tcW w:w="2487" w:type="dxa"/>
            <w:shd w:val="clear" w:color="auto" w:fill="E8935F"/>
          </w:tcPr>
          <w:p>
            <w:pPr>
              <w:pStyle w:val="Compact"/>
              <w:spacing w:before="20" w:after="20"/>
              <w:jc w:val="left"/>
            </w:pPr>
            <w:r>
              <w:rPr>
                <w:b/>
                <w:color w:val="FFFFFF"/>
                <w:sz w:val="18"/>
              </w:rPr>
              <w:t xml:space="preserve">Source</w:t>
            </w:r>
          </w:p>
        </w:tc>
      </w:tr>
      <w:tr>
        <w:trPr>
          <w:cantSplit/>
        </w:trPr>
        <w:tc>
          <w:tcPr>
            <w:tcW w:w="2358" w:type="dxa"/>
            <w:shd w:val="clear" w:color="auto" w:fill="FFFFFF"/>
          </w:tcPr>
          <w:p>
            <w:pPr>
              <w:pStyle w:val="Compact"/>
              <w:spacing w:before="20" w:after="20"/>
              <w:jc w:val="left"/>
            </w:pPr>
            <w:r>
              <w:rPr>
                <w:sz w:val="18"/>
              </w:rPr>
              <w:t xml:space="preserve">Backend</w:t>
            </w:r>
          </w:p>
        </w:tc>
        <w:tc>
          <w:tcPr>
            <w:tcW w:w="4902" w:type="dxa"/>
            <w:shd w:val="clear" w:color="auto" w:fill="FFFFFF"/>
          </w:tcPr>
          <w:p>
            <w:pPr>
              <w:pStyle w:val="Compact"/>
              <w:spacing w:before="20" w:after="20"/>
              <w:jc w:val="left"/>
            </w:pPr>
            <w:r>
              <w:rPr>
                <w:rStyle w:val="VerbatimChar"/>
                <w:sz w:val="18"/>
              </w:rPr>
              <w:t xml:space="preserve">PORT</w:t>
            </w:r>
            <w:r>
              <w:rPr>
                <w:sz w:val="18"/>
              </w:rPr>
              <w:t xml:space="preserve">, else</w:t>
            </w:r>
            <w:r>
              <w:rPr>
                <w:sz w:val="18"/>
              </w:rPr>
              <w:t xml:space="preserve"> </w:t>
            </w:r>
            <w:r>
              <w:rPr>
                <w:bCs/>
                <w:b/>
                <w:sz w:val="18"/>
              </w:rPr>
              <w:t xml:space="preserve">5001</w:t>
            </w:r>
            <w:r>
              <w:rPr>
                <w:sz w:val="18"/>
              </w:rPr>
              <w:t xml:space="preserve"> </w:t>
            </w:r>
            <w:r>
              <w:rPr>
                <w:sz w:val="18"/>
              </w:rPr>
              <w:t xml:space="preserve">(</w:t>
            </w:r>
            <w:r>
              <w:rPr>
                <w:rStyle w:val="VerbatimChar"/>
                <w:sz w:val="18"/>
              </w:rPr>
              <w:t xml:space="preserve">index.ts</w:t>
            </w:r>
            <w:r>
              <w:rPr>
                <w:sz w:val="18"/>
              </w:rPr>
              <w:t xml:space="preserve">); legacy</w:t>
            </w:r>
            <w:r>
              <w:rPr>
                <w:sz w:val="18"/>
              </w:rPr>
              <w:t xml:space="preserve"> </w:t>
            </w:r>
            <w:r>
              <w:rPr>
                <w:rStyle w:val="VerbatimChar"/>
                <w:sz w:val="18"/>
              </w:rPr>
              <w:t xml:space="preserve">config/environment.ts</w:t>
            </w:r>
            <w:r>
              <w:rPr>
                <w:sz w:val="18"/>
              </w:rPr>
              <w:t xml:space="preserve"> </w:t>
            </w:r>
            <w:r>
              <w:rPr>
                <w:sz w:val="18"/>
              </w:rPr>
              <w:t xml:space="preserve">defaults to 5000; local</w:t>
            </w:r>
            <w:r>
              <w:rPr>
                <w:sz w:val="18"/>
              </w:rPr>
              <w:t xml:space="preserve"> </w:t>
            </w:r>
            <w:r>
              <w:rPr>
                <w:rStyle w:val="VerbatimChar"/>
                <w:sz w:val="18"/>
              </w:rPr>
              <w:t xml:space="preserve">.env</w:t>
            </w:r>
            <w:r>
              <w:rPr>
                <w:sz w:val="18"/>
              </w:rPr>
              <w:t xml:space="preserve"> </w:t>
            </w:r>
            <w:r>
              <w:rPr>
                <w:sz w:val="18"/>
              </w:rPr>
              <w:t xml:space="preserve">sets 5000</w:t>
            </w:r>
          </w:p>
        </w:tc>
        <w:tc>
          <w:tcPr>
            <w:tcW w:w="2487" w:type="dxa"/>
            <w:shd w:val="clear" w:color="auto" w:fill="FFFFFF"/>
          </w:tcPr>
          <w:p>
            <w:pPr>
              <w:pStyle w:val="Compact"/>
              <w:spacing w:before="20" w:after="20"/>
              <w:jc w:val="left"/>
            </w:pPr>
            <w:r>
              <w:rPr>
                <w:sz w:val="18"/>
              </w:rPr>
              <w:t xml:space="preserve">backend</w:t>
            </w:r>
          </w:p>
        </w:tc>
      </w:tr>
      <w:tr>
        <w:trPr>
          <w:cantSplit/>
        </w:trPr>
        <w:tc>
          <w:tcPr>
            <w:tcW w:w="2358" w:type="dxa"/>
            <w:shd w:val="clear" w:color="auto" w:fill="FDF1EA"/>
          </w:tcPr>
          <w:p>
            <w:pPr>
              <w:pStyle w:val="Compact"/>
              <w:spacing w:before="20" w:after="20"/>
              <w:jc w:val="left"/>
            </w:pPr>
            <w:r>
              <w:rPr>
                <w:sz w:val="18"/>
              </w:rPr>
              <w:t xml:space="preserve">Frontend dev server</w:t>
            </w:r>
          </w:p>
        </w:tc>
        <w:tc>
          <w:tcPr>
            <w:tcW w:w="4902" w:type="dxa"/>
            <w:shd w:val="clear" w:color="auto" w:fill="FDF1EA"/>
          </w:tcPr>
          <w:p>
            <w:pPr>
              <w:pStyle w:val="Compact"/>
              <w:spacing w:before="20" w:after="20"/>
              <w:jc w:val="left"/>
            </w:pPr>
            <w:r>
              <w:rPr>
                <w:bCs/>
                <w:b/>
                <w:sz w:val="18"/>
              </w:rPr>
              <w:t xml:space="preserve">8081</w:t>
            </w:r>
            <w:r>
              <w:rPr>
                <w:sz w:val="18"/>
              </w:rPr>
              <w:t xml:space="preserve">,</w:t>
            </w:r>
            <w:r>
              <w:rPr>
                <w:sz w:val="18"/>
              </w:rPr>
              <w:t xml:space="preserve"> </w:t>
            </w:r>
            <w:r>
              <w:rPr>
                <w:rStyle w:val="VerbatimChar"/>
                <w:sz w:val="18"/>
              </w:rPr>
              <w:t xml:space="preserve">host: "::"</w:t>
            </w:r>
          </w:p>
        </w:tc>
        <w:tc>
          <w:tcPr>
            <w:tcW w:w="2487" w:type="dxa"/>
            <w:shd w:val="clear" w:color="auto" w:fill="FDF1EA"/>
          </w:tcPr>
          <w:p>
            <w:pPr>
              <w:pStyle w:val="Compact"/>
              <w:spacing w:before="20" w:after="20"/>
              <w:jc w:val="left"/>
            </w:pPr>
            <w:r>
              <w:rPr>
                <w:rStyle w:val="VerbatimChar"/>
                <w:sz w:val="18"/>
              </w:rPr>
              <w:t xml:space="preserve">vite.config.ts</w:t>
            </w:r>
          </w:p>
        </w:tc>
      </w:tr>
      <w:tr>
        <w:trPr>
          <w:cantSplit/>
        </w:trPr>
        <w:tc>
          <w:tcPr>
            <w:tcW w:w="2358" w:type="dxa"/>
            <w:shd w:val="clear" w:color="auto" w:fill="FFFFFF"/>
          </w:tcPr>
          <w:p>
            <w:pPr>
              <w:pStyle w:val="Compact"/>
              <w:spacing w:before="20" w:after="20"/>
              <w:jc w:val="left"/>
            </w:pPr>
            <w:r>
              <w:rPr>
                <w:sz w:val="18"/>
              </w:rPr>
              <w:t xml:space="preserve">Vite proxy</w:t>
            </w:r>
          </w:p>
        </w:tc>
        <w:tc>
          <w:tcPr>
            <w:tcW w:w="4902" w:type="dxa"/>
            <w:shd w:val="clear" w:color="auto" w:fill="FFFFFF"/>
          </w:tcPr>
          <w:p>
            <w:pPr>
              <w:pStyle w:val="Compact"/>
              <w:spacing w:before="20" w:after="20"/>
              <w:jc w:val="left"/>
            </w:pPr>
            <w:r>
              <w:rPr>
                <w:rStyle w:val="VerbatimChar"/>
                <w:sz w:val="18"/>
              </w:rPr>
              <w:t xml:space="preserve">/api</w:t>
            </w:r>
            <w:r>
              <w:rPr>
                <w:sz w:val="18"/>
              </w:rPr>
              <w:t xml:space="preserve"> </w:t>
            </w:r>
            <w:r>
              <w:rPr>
                <w:sz w:val="18"/>
              </w:rPr>
              <w:t xml:space="preserve">→</w:t>
            </w:r>
            <w:r>
              <w:rPr>
                <w:sz w:val="18"/>
              </w:rPr>
              <w:t xml:space="preserve"> </w:t>
            </w:r>
            <w:r>
              <w:rPr>
                <w:rStyle w:val="VerbatimChar"/>
                <w:sz w:val="18"/>
              </w:rPr>
              <w:t xml:space="preserve">http://localhost:5000</w:t>
            </w:r>
          </w:p>
        </w:tc>
        <w:tc>
          <w:tcPr>
            <w:tcW w:w="2487" w:type="dxa"/>
            <w:shd w:val="clear" w:color="auto" w:fill="FFFFFF"/>
          </w:tcPr>
          <w:p>
            <w:pPr>
              <w:pStyle w:val="Compact"/>
              <w:spacing w:before="20" w:after="20"/>
              <w:jc w:val="left"/>
            </w:pPr>
            <w:r>
              <w:rPr>
                <w:sz w:val="18"/>
              </w:rPr>
              <w:t xml:space="preserve">same</w:t>
            </w:r>
          </w:p>
        </w:tc>
      </w:tr>
      <w:tr>
        <w:trPr>
          <w:cantSplit/>
        </w:trPr>
        <w:tc>
          <w:tcPr>
            <w:tcW w:w="2358" w:type="dxa"/>
            <w:shd w:val="clear" w:color="auto" w:fill="FDF1EA"/>
          </w:tcPr>
          <w:p>
            <w:pPr>
              <w:pStyle w:val="Compact"/>
              <w:spacing w:before="20" w:after="20"/>
              <w:jc w:val="left"/>
            </w:pPr>
            <w:r>
              <w:rPr>
                <w:sz w:val="18"/>
              </w:rPr>
              <w:t xml:space="preserve">Frontend API base</w:t>
            </w:r>
          </w:p>
        </w:tc>
        <w:tc>
          <w:tcPr>
            <w:tcW w:w="4902" w:type="dxa"/>
            <w:shd w:val="clear" w:color="auto" w:fill="FDF1EA"/>
          </w:tcPr>
          <w:p>
            <w:pPr>
              <w:pStyle w:val="Compact"/>
              <w:spacing w:before="20" w:after="20"/>
              <w:jc w:val="left"/>
            </w:pPr>
            <w:r>
              <w:rPr>
                <w:rStyle w:val="VerbatimChar"/>
                <w:sz w:val="18"/>
              </w:rPr>
              <w:t xml:space="preserve">VITE_API_URL</w:t>
            </w:r>
            <w:r>
              <w:rPr>
                <w:sz w:val="18"/>
              </w:rPr>
              <w:t xml:space="preserve">, else</w:t>
            </w:r>
            <w:r>
              <w:rPr>
                <w:sz w:val="18"/>
              </w:rPr>
              <w:t xml:space="preserve"> </w:t>
            </w:r>
            <w:r>
              <w:rPr>
                <w:rStyle w:val="VerbatimChar"/>
                <w:sz w:val="18"/>
              </w:rPr>
              <w:t xml:space="preserve">http://localhost:5000/api</w:t>
            </w:r>
          </w:p>
        </w:tc>
        <w:tc>
          <w:tcPr>
            <w:tcW w:w="2487" w:type="dxa"/>
            <w:shd w:val="clear" w:color="auto" w:fill="FDF1EA"/>
          </w:tcPr>
          <w:p>
            <w:pPr>
              <w:pStyle w:val="Compact"/>
              <w:spacing w:before="20" w:after="20"/>
              <w:jc w:val="left"/>
            </w:pPr>
            <w:r>
              <w:rPr>
                <w:rStyle w:val="VerbatimChar"/>
                <w:sz w:val="18"/>
              </w:rPr>
              <w:t xml:space="preserve">frontend/src/lib/*</w:t>
            </w:r>
          </w:p>
        </w:tc>
      </w:tr>
      <w:tr>
        <w:trPr>
          <w:cantSplit/>
        </w:trPr>
        <w:tc>
          <w:tcPr>
            <w:tcW w:w="2358" w:type="dxa"/>
            <w:shd w:val="clear" w:color="auto" w:fill="FFFFFF"/>
          </w:tcPr>
          <w:p>
            <w:pPr>
              <w:pStyle w:val="Compact"/>
              <w:spacing w:before="20" w:after="20"/>
              <w:jc w:val="left"/>
            </w:pPr>
            <w:r>
              <w:rPr>
                <w:rStyle w:val="VerbatimChar"/>
                <w:sz w:val="18"/>
              </w:rPr>
              <w:t xml:space="preserve">FRONTEND_URL</w:t>
            </w:r>
            <w:r>
              <w:rPr>
                <w:sz w:val="18"/>
              </w:rPr>
              <w:t xml:space="preserve"> </w:t>
            </w:r>
            <w:r>
              <w:rPr>
                <w:sz w:val="18"/>
              </w:rPr>
              <w:t xml:space="preserve">(reset links)</w:t>
            </w:r>
          </w:p>
        </w:tc>
        <w:tc>
          <w:tcPr>
            <w:tcW w:w="4902" w:type="dxa"/>
            <w:shd w:val="clear" w:color="auto" w:fill="FFFFFF"/>
          </w:tcPr>
          <w:p>
            <w:pPr>
              <w:pStyle w:val="Compact"/>
              <w:spacing w:before="20" w:after="20"/>
              <w:jc w:val="left"/>
            </w:pPr>
            <w:r>
              <w:rPr>
                <w:rStyle w:val="VerbatimChar"/>
                <w:sz w:val="18"/>
              </w:rPr>
              <w:t xml:space="preserve">http://localhost:3000</w:t>
            </w:r>
            <w:r>
              <w:rPr>
                <w:sz w:val="18"/>
              </w:rPr>
              <w:t xml:space="preserve"> </w:t>
            </w:r>
            <w:r>
              <w:rPr>
                <w:sz w:val="18"/>
              </w:rPr>
              <w:t xml:space="preserve">— does</w:t>
            </w:r>
            <w:r>
              <w:rPr>
                <w:sz w:val="18"/>
              </w:rPr>
              <w:t xml:space="preserve"> </w:t>
            </w:r>
            <w:r>
              <w:rPr>
                <w:bCs/>
                <w:b/>
                <w:sz w:val="18"/>
              </w:rPr>
              <w:t xml:space="preserve">not</w:t>
            </w:r>
            <w:r>
              <w:rPr>
                <w:sz w:val="18"/>
              </w:rPr>
              <w:t xml:space="preserve"> </w:t>
            </w:r>
            <w:r>
              <w:rPr>
                <w:sz w:val="18"/>
              </w:rPr>
              <w:t xml:space="preserve">match 8081</w:t>
            </w:r>
          </w:p>
        </w:tc>
        <w:tc>
          <w:tcPr>
            <w:tcW w:w="2487" w:type="dxa"/>
            <w:shd w:val="clear" w:color="auto" w:fill="FFFFFF"/>
          </w:tcPr>
          <w:p>
            <w:pPr>
              <w:pStyle w:val="Compact"/>
              <w:spacing w:before="20" w:after="20"/>
              <w:jc w:val="left"/>
            </w:pPr>
            <w:r>
              <w:rPr>
                <w:sz w:val="18"/>
              </w:rPr>
              <w:t xml:space="preserve">backend</w:t>
            </w:r>
          </w:p>
        </w:tc>
      </w:tr>
      <w:tr>
        <w:trPr>
          <w:cantSplit/>
        </w:trPr>
        <w:tc>
          <w:tcPr>
            <w:tcW w:w="2358" w:type="dxa"/>
            <w:shd w:val="clear" w:color="auto" w:fill="FDF1EA"/>
          </w:tcPr>
          <w:p>
            <w:pPr>
              <w:pStyle w:val="Compact"/>
              <w:spacing w:before="20" w:after="20"/>
              <w:jc w:val="left"/>
            </w:pPr>
            <w:r>
              <w:rPr>
                <w:sz w:val="18"/>
              </w:rPr>
              <w:t xml:space="preserve">Solar system iframe</w:t>
            </w:r>
          </w:p>
        </w:tc>
        <w:tc>
          <w:tcPr>
            <w:tcW w:w="4902" w:type="dxa"/>
            <w:shd w:val="clear" w:color="auto" w:fill="FDF1EA"/>
          </w:tcPr>
          <w:p>
            <w:pPr>
              <w:pStyle w:val="Compact"/>
              <w:spacing w:before="20" w:after="20"/>
              <w:jc w:val="left"/>
            </w:pPr>
            <w:r>
              <w:rPr>
                <w:rStyle w:val="VerbatimChar"/>
                <w:sz w:val="18"/>
              </w:rPr>
              <w:t xml:space="preserve">VITE_SOLAR_SYSTEM_URL</w:t>
            </w:r>
            <w:r>
              <w:rPr>
                <w:sz w:val="18"/>
              </w:rPr>
              <w:t xml:space="preserve">, else</w:t>
            </w:r>
            <w:r>
              <w:rPr>
                <w:sz w:val="18"/>
              </w:rPr>
              <w:t xml:space="preserve"> </w:t>
            </w:r>
            <w:r>
              <w:rPr>
                <w:rStyle w:val="VerbatimChar"/>
                <w:sz w:val="18"/>
              </w:rPr>
              <w:t xml:space="preserve">http://localhost:3000</w:t>
            </w:r>
          </w:p>
        </w:tc>
        <w:tc>
          <w:tcPr>
            <w:tcW w:w="2487" w:type="dxa"/>
            <w:shd w:val="clear" w:color="auto" w:fill="FDF1EA"/>
          </w:tcPr>
          <w:p>
            <w:pPr>
              <w:pStyle w:val="Compact"/>
              <w:spacing w:before="20" w:after="20"/>
              <w:jc w:val="left"/>
            </w:pPr>
            <w:r>
              <w:rPr>
                <w:rStyle w:val="VerbatimChar"/>
                <w:sz w:val="18"/>
              </w:rPr>
              <w:t xml:space="preserve">/solar-system</w:t>
            </w:r>
          </w:p>
        </w:tc>
      </w:tr>
    </w:tbl>
    <w:p>
      <w:pPr>
        <w:pStyle w:val="BodyText"/>
      </w:pPr>
      <w:r>
        <w:rPr>
          <w:bCs/>
          <w:b/>
        </w:rPr>
        <w:t xml:space="preserve">Simplest consistent local setup:</w:t>
      </w:r>
      <w:r>
        <w:t xml:space="preserve"> </w:t>
      </w:r>
      <w:r>
        <w:t xml:space="preserve">backend</w:t>
      </w:r>
      <w:r>
        <w:t xml:space="preserve"> </w:t>
      </w:r>
      <w:r>
        <w:rPr>
          <w:rStyle w:val="VerbatimChar"/>
        </w:rPr>
        <w:t xml:space="preserve">PORT=5000</w:t>
      </w:r>
      <w:r>
        <w:t xml:space="preserve">,</w:t>
      </w:r>
      <w:r>
        <w:t xml:space="preserve"> </w:t>
      </w:r>
      <w:r>
        <w:rPr>
          <w:rStyle w:val="VerbatimChar"/>
        </w:rPr>
        <w:t xml:space="preserve">FRONTEND_URL=http://localhost:8081</w:t>
      </w:r>
      <w:r>
        <w:t xml:space="preserve">, no</w:t>
      </w:r>
      <w:r>
        <w:t xml:space="preserve"> </w:t>
      </w:r>
      <w:r>
        <w:rPr>
          <w:rStyle w:val="VerbatimChar"/>
        </w:rPr>
        <w:t xml:space="preserve">VITE_API_URL</w:t>
      </w:r>
      <w:r>
        <w:t xml:space="preserve"> </w:t>
      </w:r>
      <w:r>
        <w:t xml:space="preserve">needed. CORS already allows</w:t>
      </w:r>
      <w:r>
        <w:t xml:space="preserve"> </w:t>
      </w:r>
      <w:r>
        <w:rPr>
          <w:rStyle w:val="VerbatimChar"/>
        </w:rPr>
        <w:t xml:space="preserve">localhost:8081</w:t>
      </w:r>
      <w:r>
        <w:t xml:space="preserve"> </w:t>
      </w:r>
      <w:r>
        <w:t xml:space="preserve">and any LAN IP.</w:t>
      </w:r>
    </w:p>
    <w:bookmarkEnd w:id="211"/>
    <w:bookmarkStart w:id="212" w:name="X3d2d1823fae579557c60d547f714fd7447ec032"/>
    <w:p>
      <w:pPr>
        <w:pStyle w:val="Heading2"/>
      </w:pPr>
      <w:r>
        <w:t xml:space="preserve">11.4 Local setup</w:t>
      </w:r>
    </w:p>
    <w:p>
      <w:pPr>
        <w:pStyle w:val="FirstParagraph"/>
      </w:pPr>
      <w:r>
        <w:rPr>
          <w:bCs/>
          <w:b/>
        </w:rPr>
        <w:t xml:space="preserve">Prerequisites:</w:t>
      </w:r>
      <w:r>
        <w:t xml:space="preserve"> </w:t>
      </w:r>
      <w:r>
        <w:t xml:space="preserve">Node.js (not pinned; Node 20+ inferred from</w:t>
      </w:r>
      <w:r>
        <w:t xml:space="preserve"> </w:t>
      </w:r>
      <w:r>
        <w:rPr>
          <w:rStyle w:val="VerbatimChar"/>
        </w:rPr>
        <w:t xml:space="preserve">@types/node</w:t>
      </w:r>
      <w:r>
        <w:t xml:space="preserve"> </w:t>
      </w:r>
      <w:r>
        <w:t xml:space="preserve">^20), npm, PostgreSQL (14+ inferred, not stated). Windows is fine (the project was developed on Windows paths).</w:t>
      </w:r>
    </w:p>
    <w:p>
      <w:pPr>
        <w:pStyle w:val="SourceCode"/>
        <w:shd w:val="clear" w:color="auto" w:fill="FFF6F0"/>
        <w:pBdr>
          <w:left w:val="single" w:sz="18" w:space="6" w:color="E8935F"/>
        </w:pBdr>
      </w:pPr>
      <w:r>
        <w:rPr>
          <w:rStyle w:val="VerbatimChar"/>
          <w:sz w:val="15"/>
        </w:rPr>
        <w:t xml:space="preserve"># backend</w:t>
      </w:r>
      <w:r>
        <w:rPr>
          <w:sz w:val="15"/>
        </w:rPr>
        <w:br/>
      </w:r>
      <w:r>
        <w:rPr>
          <w:rStyle w:val="VerbatimChar"/>
          <w:sz w:val="15"/>
        </w:rPr>
        <w:t xml:space="preserve">cd backend</w:t>
      </w:r>
      <w:r>
        <w:rPr>
          <w:sz w:val="15"/>
        </w:rPr>
        <w:br/>
      </w:r>
      <w:r>
        <w:rPr>
          <w:rStyle w:val="VerbatimChar"/>
          <w:sz w:val="15"/>
        </w:rPr>
        <w:t xml:space="preserve">npm install</w:t>
      </w:r>
      <w:r>
        <w:rPr>
          <w:sz w:val="15"/>
        </w:rPr>
        <w:br/>
      </w:r>
      <w:r>
        <w:rPr>
          <w:rStyle w:val="VerbatimChar"/>
          <w:sz w:val="15"/>
        </w:rPr>
        <w:t xml:space="preserve">npm run db:generate</w:t>
      </w:r>
      <w:r>
        <w:rPr>
          <w:sz w:val="15"/>
        </w:rPr>
        <w:br/>
      </w:r>
      <w:r>
        <w:rPr>
          <w:rStyle w:val="VerbatimChar"/>
          <w:sz w:val="15"/>
        </w:rPr>
        <w:t xml:space="preserve">npm run db:migrate        # applies 5 migrations to an empty dev DB</w:t>
      </w:r>
      <w:r>
        <w:rPr>
          <w:sz w:val="15"/>
        </w:rPr>
        <w:br/>
      </w:r>
      <w:r>
        <w:rPr>
          <w:rStyle w:val="VerbatimChar"/>
          <w:sz w:val="15"/>
        </w:rPr>
        <w:t xml:space="preserve">npm run db:seed           # roles — required before registering users</w:t>
      </w:r>
      <w:r>
        <w:rPr>
          <w:sz w:val="15"/>
        </w:rPr>
        <w:br/>
      </w:r>
      <w:r>
        <w:rPr>
          <w:rStyle w:val="VerbatimChar"/>
          <w:sz w:val="15"/>
        </w:rPr>
        <w:t xml:space="preserve">npm run db:seed:darshan   # optional</w:t>
      </w:r>
      <w:r>
        <w:rPr>
          <w:sz w:val="15"/>
        </w:rPr>
        <w:br/>
      </w:r>
      <w:r>
        <w:rPr>
          <w:rStyle w:val="VerbatimChar"/>
          <w:sz w:val="15"/>
        </w:rPr>
        <w:t xml:space="preserve">npm run db:seed:puja -- --skip-images   # optional catalogue without Cloudinary</w:t>
      </w:r>
      <w:r>
        <w:rPr>
          <w:sz w:val="15"/>
        </w:rPr>
        <w:br/>
      </w:r>
      <w:r>
        <w:rPr>
          <w:rStyle w:val="VerbatimChar"/>
          <w:sz w:val="15"/>
        </w:rPr>
        <w:t xml:space="preserve">npm run dev               # tsx watch src/index.ts</w:t>
      </w:r>
      <w:r>
        <w:rPr>
          <w:sz w:val="15"/>
        </w:rPr>
        <w:br/>
      </w:r>
      <w:r>
        <w:rPr>
          <w:rStyle w:val="VerbatimChar"/>
          <w:sz w:val="15"/>
        </w:rPr>
        <w:t xml:space="preserve">npm run build &amp;&amp; npm start</w:t>
      </w:r>
      <w:r>
        <w:rPr>
          <w:sz w:val="15"/>
        </w:rPr>
        <w:br/>
      </w:r>
      <w:r>
        <w:rPr>
          <w:rStyle w:val="VerbatimChar"/>
          <w:sz w:val="15"/>
        </w:rPr>
        <w:t xml:space="preserve">npm run lint</w:t>
      </w:r>
      <w:r>
        <w:rPr>
          <w:sz w:val="15"/>
        </w:rPr>
        <w:br/>
      </w:r>
      <w:r>
        <w:rPr>
          <w:sz w:val="15"/>
        </w:rPr>
        <w:br/>
      </w:r>
      <w:r>
        <w:rPr>
          <w:rStyle w:val="VerbatimChar"/>
          <w:sz w:val="15"/>
        </w:rPr>
        <w:t xml:space="preserve"># frontend</w:t>
      </w:r>
      <w:r>
        <w:rPr>
          <w:sz w:val="15"/>
        </w:rPr>
        <w:br/>
      </w:r>
      <w:r>
        <w:rPr>
          <w:rStyle w:val="VerbatimChar"/>
          <w:sz w:val="15"/>
        </w:rPr>
        <w:t xml:space="preserve">cd frontend</w:t>
      </w:r>
      <w:r>
        <w:rPr>
          <w:sz w:val="15"/>
        </w:rPr>
        <w:br/>
      </w:r>
      <w:r>
        <w:rPr>
          <w:rStyle w:val="VerbatimChar"/>
          <w:sz w:val="15"/>
        </w:rPr>
        <w:t xml:space="preserve">npm install</w:t>
      </w:r>
      <w:r>
        <w:rPr>
          <w:sz w:val="15"/>
        </w:rPr>
        <w:br/>
      </w:r>
      <w:r>
        <w:rPr>
          <w:rStyle w:val="VerbatimChar"/>
          <w:sz w:val="15"/>
        </w:rPr>
        <w:t xml:space="preserve">npm run dev               # http://localhost:8081</w:t>
      </w:r>
      <w:r>
        <w:rPr>
          <w:sz w:val="15"/>
        </w:rPr>
        <w:br/>
      </w:r>
      <w:r>
        <w:rPr>
          <w:rStyle w:val="VerbatimChar"/>
          <w:sz w:val="15"/>
        </w:rPr>
        <w:t xml:space="preserve">npm run build             # rollup-plugin-visualizer opens stats.html (open:true)</w:t>
      </w:r>
      <w:r>
        <w:rPr>
          <w:sz w:val="15"/>
        </w:rPr>
        <w:br/>
      </w:r>
      <w:r>
        <w:rPr>
          <w:rStyle w:val="VerbatimChar"/>
          <w:sz w:val="15"/>
        </w:rPr>
        <w:t xml:space="preserve">npm test                  # vitest run → 1 trivial test</w:t>
      </w:r>
      <w:r>
        <w:rPr>
          <w:sz w:val="15"/>
        </w:rPr>
        <w:br/>
      </w:r>
      <w:r>
        <w:rPr>
          <w:rStyle w:val="VerbatimChar"/>
          <w:sz w:val="15"/>
        </w:rPr>
        <w:t xml:space="preserve">npm run lint</w:t>
      </w:r>
    </w:p>
    <w:p>
      <w:pPr>
        <w:pStyle w:val="FirstParagraph"/>
      </w:pPr>
      <w:r>
        <w:t xml:space="preserve">Health check:</w:t>
      </w:r>
      <w:r>
        <w:t xml:space="preserve"> </w:t>
      </w:r>
      <w:r>
        <w:rPr>
          <w:rStyle w:val="VerbatimChar"/>
        </w:rPr>
        <w:t xml:space="preserve">GET http://localhost:&lt;PORT&gt;/api/health</w:t>
      </w:r>
      <w:r>
        <w:t xml:space="preserve"> </w:t>
      </w:r>
      <w:r>
        <w:t xml:space="preserve">→</w:t>
      </w:r>
      <w:r>
        <w:t xml:space="preserve"> </w:t>
      </w:r>
      <w:r>
        <w:rPr>
          <w:rStyle w:val="VerbatimChar"/>
        </w:rPr>
        <w:t xml:space="preserve">{success:true, message:"Server is running"}</w:t>
      </w:r>
      <w:r>
        <w:t xml:space="preserve">. Camera/microphone features need HTTPS or</w:t>
      </w:r>
      <w:r>
        <w:t xml:space="preserve"> </w:t>
      </w:r>
      <w:r>
        <w:rPr>
          <w:rStyle w:val="VerbatimChar"/>
        </w:rPr>
        <w:t xml:space="preserve">localhost</w:t>
      </w:r>
      <w:r>
        <w:t xml:space="preserve">; speech recognition works in Chrome/Edge only. Live Darshan locally needs a public HTTPS</w:t>
      </w:r>
      <w:r>
        <w:t xml:space="preserve"> </w:t>
      </w:r>
      <w:r>
        <w:rPr>
          <w:rStyle w:val="VerbatimChar"/>
        </w:rPr>
        <w:t xml:space="preserve">BACKEND_PUBLIC_URL</w:t>
      </w:r>
      <w:r>
        <w:t xml:space="preserve"> </w:t>
      </w:r>
      <w:r>
        <w:t xml:space="preserve">(e.g. a tunnel); without it,</w:t>
      </w:r>
      <w:r>
        <w:t xml:space="preserve"> </w:t>
      </w:r>
      <w:r>
        <w:rPr>
          <w:rStyle w:val="VerbatimChar"/>
        </w:rPr>
        <w:t xml:space="preserve">subscribeAllChannels</w:t>
      </w:r>
      <w:r>
        <w:t xml:space="preserve"> </w:t>
      </w:r>
      <w:r>
        <w:t xml:space="preserve">logs per-channel errors and the app still starts.</w:t>
      </w:r>
    </w:p>
    <w:p>
      <w:pPr>
        <w:pStyle w:val="BodyText"/>
      </w:pPr>
      <w:r>
        <w:rPr>
          <w:bCs/>
          <w:b/>
        </w:rPr>
        <w:t xml:space="preserve">Development OTP note:</w:t>
      </w:r>
      <w:r>
        <w:t xml:space="preserve"> </w:t>
      </w:r>
      <w:r>
        <w:t xml:space="preserve">OTPs are stored hashed and only emailed, so without a working mailer you cannot read one. Options: configure Resend, temporarily log the code in a</w:t>
      </w:r>
      <w:r>
        <w:t xml:space="preserve"> </w:t>
      </w:r>
      <w:r>
        <w:rPr>
          <w:bCs/>
          <w:b/>
        </w:rPr>
        <w:t xml:space="preserve">local, uncommitted</w:t>
      </w:r>
      <w:r>
        <w:t xml:space="preserve"> </w:t>
      </w:r>
      <w:r>
        <w:t xml:space="preserve">change, or insert a known hash directly into</w:t>
      </w:r>
      <w:r>
        <w:t xml:space="preserve"> </w:t>
      </w:r>
      <w:r>
        <w:rPr>
          <w:rStyle w:val="VerbatimChar"/>
        </w:rPr>
        <w:t xml:space="preserve">otp_verifications</w:t>
      </w:r>
      <w:r>
        <w:t xml:space="preserve">. There is no dev bypass in the repository.</w:t>
      </w:r>
    </w:p>
    <w:bookmarkEnd w:id="212"/>
    <w:bookmarkStart w:id="213" w:name="Xf4bc671a8d9c540867745c690df5958323ad1a9"/>
    <w:p>
      <w:pPr>
        <w:pStyle w:val="Heading2"/>
      </w:pPr>
      <w:r>
        <w:t xml:space="preserve">11.5 What works with which configuration</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3886"/>
        <w:gridCol w:w="5862"/>
      </w:tblGrid>
      <w:tr>
        <w:trPr>
          <w:tblHeader w:val="true"/>
          <w:cantSplit/>
          <w:tblHeader/>
        </w:trPr>
        <w:tc>
          <w:tcPr>
            <w:tcW w:w="3886" w:type="dxa"/>
            <w:shd w:val="clear" w:color="auto" w:fill="E8935F"/>
          </w:tcPr>
          <w:p>
            <w:pPr>
              <w:pStyle w:val="Compact"/>
              <w:spacing w:before="20" w:after="20"/>
              <w:jc w:val="left"/>
            </w:pPr>
            <w:r>
              <w:rPr>
                <w:b/>
                <w:color w:val="FFFFFF"/>
                <w:sz w:val="18"/>
              </w:rPr>
              <w:t xml:space="preserve">You want to try</w:t>
            </w:r>
          </w:p>
        </w:tc>
        <w:tc>
          <w:tcPr>
            <w:tcW w:w="5862" w:type="dxa"/>
            <w:shd w:val="clear" w:color="auto" w:fill="E8935F"/>
          </w:tcPr>
          <w:p>
            <w:pPr>
              <w:pStyle w:val="Compact"/>
              <w:spacing w:before="20" w:after="20"/>
              <w:jc w:val="left"/>
            </w:pPr>
            <w:r>
              <w:rPr>
                <w:b/>
                <w:color w:val="FFFFFF"/>
                <w:sz w:val="18"/>
              </w:rPr>
              <w:t xml:space="preserve">Needs</w:t>
            </w:r>
          </w:p>
        </w:tc>
      </w:tr>
      <w:tr>
        <w:trPr>
          <w:cantSplit/>
        </w:trPr>
        <w:tc>
          <w:tcPr>
            <w:tcW w:w="3886" w:type="dxa"/>
            <w:shd w:val="clear" w:color="auto" w:fill="FFFFFF"/>
          </w:tcPr>
          <w:p>
            <w:pPr>
              <w:pStyle w:val="Compact"/>
              <w:spacing w:before="20" w:after="20"/>
              <w:jc w:val="left"/>
            </w:pPr>
            <w:r>
              <w:rPr>
                <w:sz w:val="18"/>
              </w:rPr>
              <w:t xml:space="preserve">Browse Puja / Chadhawa / Shop / Darshan lists</w:t>
            </w:r>
          </w:p>
        </w:tc>
        <w:tc>
          <w:tcPr>
            <w:tcW w:w="5862" w:type="dxa"/>
            <w:shd w:val="clear" w:color="auto" w:fill="FFFFFF"/>
          </w:tcPr>
          <w:p>
            <w:pPr>
              <w:pStyle w:val="Compact"/>
              <w:spacing w:before="20" w:after="20"/>
              <w:jc w:val="left"/>
            </w:pPr>
            <w:r>
              <w:rPr>
                <w:sz w:val="18"/>
              </w:rPr>
              <w:t xml:space="preserve">DB + seeds</w:t>
            </w:r>
          </w:p>
        </w:tc>
      </w:tr>
      <w:tr>
        <w:trPr>
          <w:cantSplit/>
        </w:trPr>
        <w:tc>
          <w:tcPr>
            <w:tcW w:w="3886" w:type="dxa"/>
            <w:shd w:val="clear" w:color="auto" w:fill="FDF1EA"/>
          </w:tcPr>
          <w:p>
            <w:pPr>
              <w:pStyle w:val="Compact"/>
              <w:spacing w:before="20" w:after="20"/>
              <w:jc w:val="left"/>
            </w:pPr>
            <w:r>
              <w:rPr>
                <w:sz w:val="18"/>
              </w:rPr>
              <w:t xml:space="preserve">Register/login by email</w:t>
            </w:r>
          </w:p>
        </w:tc>
        <w:tc>
          <w:tcPr>
            <w:tcW w:w="5862" w:type="dxa"/>
            <w:shd w:val="clear" w:color="auto" w:fill="FDF1EA"/>
          </w:tcPr>
          <w:p>
            <w:pPr>
              <w:pStyle w:val="Compact"/>
              <w:spacing w:before="20" w:after="20"/>
              <w:jc w:val="left"/>
            </w:pPr>
            <w:r>
              <w:rPr>
                <w:sz w:val="18"/>
              </w:rPr>
              <w:t xml:space="preserve">DB + roles seed +</w:t>
            </w:r>
            <w:r>
              <w:rPr>
                <w:sz w:val="18"/>
              </w:rPr>
              <w:t xml:space="preserve"> </w:t>
            </w:r>
            <w:r>
              <w:rPr>
                <w:rStyle w:val="VerbatimChar"/>
                <w:sz w:val="18"/>
              </w:rPr>
              <w:t xml:space="preserve">RESEND_API_KEY</w:t>
            </w:r>
            <w:r>
              <w:rPr>
                <w:sz w:val="18"/>
              </w:rPr>
              <w:t xml:space="preserve"> </w:t>
            </w:r>
            <w:r>
              <w:rPr>
                <w:sz w:val="18"/>
              </w:rPr>
              <w:t xml:space="preserve">and verified sender</w:t>
            </w:r>
          </w:p>
        </w:tc>
      </w:tr>
      <w:tr>
        <w:trPr>
          <w:cantSplit/>
        </w:trPr>
        <w:tc>
          <w:tcPr>
            <w:tcW w:w="3886" w:type="dxa"/>
            <w:shd w:val="clear" w:color="auto" w:fill="FFFFFF"/>
          </w:tcPr>
          <w:p>
            <w:pPr>
              <w:pStyle w:val="Compact"/>
              <w:spacing w:before="20" w:after="20"/>
              <w:jc w:val="left"/>
            </w:pPr>
            <w:r>
              <w:rPr>
                <w:sz w:val="18"/>
              </w:rPr>
              <w:t xml:space="preserve">Google sign-in</w:t>
            </w:r>
          </w:p>
        </w:tc>
        <w:tc>
          <w:tcPr>
            <w:tcW w:w="5862" w:type="dxa"/>
            <w:shd w:val="clear" w:color="auto" w:fill="FFFFFF"/>
          </w:tcPr>
          <w:p>
            <w:pPr>
              <w:pStyle w:val="Compact"/>
              <w:spacing w:before="20" w:after="20"/>
              <w:jc w:val="left"/>
            </w:pPr>
            <w:r>
              <w:rPr>
                <w:rStyle w:val="VerbatimChar"/>
                <w:sz w:val="18"/>
              </w:rPr>
              <w:t xml:space="preserve">GOOGLE_CLIENT_ID</w:t>
            </w:r>
            <w:r>
              <w:rPr>
                <w:sz w:val="18"/>
              </w:rPr>
              <w:t xml:space="preserve"> </w:t>
            </w:r>
            <w:r>
              <w:rPr>
                <w:sz w:val="18"/>
              </w:rPr>
              <w:t xml:space="preserve">=</w:t>
            </w:r>
            <w:r>
              <w:rPr>
                <w:sz w:val="18"/>
              </w:rPr>
              <w:t xml:space="preserve"> </w:t>
            </w:r>
            <w:r>
              <w:rPr>
                <w:rStyle w:val="VerbatimChar"/>
                <w:sz w:val="18"/>
              </w:rPr>
              <w:t xml:space="preserve">VITE_GOOGLE_CLIENT_ID</w:t>
            </w:r>
            <w:r>
              <w:rPr>
                <w:sz w:val="18"/>
              </w:rPr>
              <w:t xml:space="preserve">;</w:t>
            </w:r>
            <w:r>
              <w:rPr>
                <w:sz w:val="18"/>
              </w:rPr>
              <w:t xml:space="preserve"> </w:t>
            </w:r>
            <w:r>
              <w:rPr>
                <w:rStyle w:val="VerbatimChar"/>
                <w:sz w:val="18"/>
              </w:rPr>
              <w:t xml:space="preserve">http://localhost:8081</w:t>
            </w:r>
            <w:r>
              <w:rPr>
                <w:sz w:val="18"/>
              </w:rPr>
              <w:t xml:space="preserve"> </w:t>
            </w:r>
            <w:r>
              <w:rPr>
                <w:sz w:val="18"/>
              </w:rPr>
              <w:t xml:space="preserve">as an authorised origin</w:t>
            </w:r>
          </w:p>
        </w:tc>
      </w:tr>
      <w:tr>
        <w:trPr>
          <w:cantSplit/>
        </w:trPr>
        <w:tc>
          <w:tcPr>
            <w:tcW w:w="3886" w:type="dxa"/>
            <w:shd w:val="clear" w:color="auto" w:fill="FDF1EA"/>
          </w:tcPr>
          <w:p>
            <w:pPr>
              <w:pStyle w:val="Compact"/>
              <w:spacing w:before="20" w:after="20"/>
              <w:jc w:val="left"/>
            </w:pPr>
            <w:r>
              <w:rPr>
                <w:sz w:val="18"/>
              </w:rPr>
              <w:t xml:space="preserve">Phone OTP</w:t>
            </w:r>
          </w:p>
        </w:tc>
        <w:tc>
          <w:tcPr>
            <w:tcW w:w="5862" w:type="dxa"/>
            <w:shd w:val="clear" w:color="auto" w:fill="FDF1EA"/>
          </w:tcPr>
          <w:p>
            <w:pPr>
              <w:pStyle w:val="Compact"/>
              <w:spacing w:before="20" w:after="20"/>
              <w:jc w:val="left"/>
            </w:pPr>
            <w:r>
              <w:rPr>
                <w:sz w:val="18"/>
              </w:rPr>
              <w:t xml:space="preserve">MSG91 widget/auth values</w:t>
            </w:r>
          </w:p>
        </w:tc>
      </w:tr>
      <w:tr>
        <w:trPr>
          <w:cantSplit/>
        </w:trPr>
        <w:tc>
          <w:tcPr>
            <w:tcW w:w="3886" w:type="dxa"/>
            <w:shd w:val="clear" w:color="auto" w:fill="FFFFFF"/>
          </w:tcPr>
          <w:p>
            <w:pPr>
              <w:pStyle w:val="Compact"/>
              <w:spacing w:before="20" w:after="20"/>
              <w:jc w:val="left"/>
            </w:pPr>
            <w:r>
              <w:rPr>
                <w:sz w:val="18"/>
              </w:rPr>
              <w:t xml:space="preserve">Admin CMS</w:t>
            </w:r>
          </w:p>
        </w:tc>
        <w:tc>
          <w:tcPr>
            <w:tcW w:w="5862" w:type="dxa"/>
            <w:shd w:val="clear" w:color="auto" w:fill="FFFFFF"/>
          </w:tcPr>
          <w:p>
            <w:pPr>
              <w:pStyle w:val="Compact"/>
              <w:spacing w:before="20" w:after="20"/>
              <w:jc w:val="left"/>
            </w:pPr>
            <w:r>
              <w:rPr>
                <w:sz w:val="18"/>
              </w:rPr>
              <w:t xml:space="preserve">an ADMIN user (§10.6) + Cloudinary for images</w:t>
            </w:r>
          </w:p>
        </w:tc>
      </w:tr>
      <w:tr>
        <w:trPr>
          <w:cantSplit/>
        </w:trPr>
        <w:tc>
          <w:tcPr>
            <w:tcW w:w="3886" w:type="dxa"/>
            <w:shd w:val="clear" w:color="auto" w:fill="FDF1EA"/>
          </w:tcPr>
          <w:p>
            <w:pPr>
              <w:pStyle w:val="Compact"/>
              <w:spacing w:before="20" w:after="20"/>
              <w:jc w:val="left"/>
            </w:pPr>
            <w:r>
              <w:rPr>
                <w:sz w:val="18"/>
              </w:rPr>
              <w:t xml:space="preserve">Horoscope / birth chart / name narrative / tarot</w:t>
            </w:r>
          </w:p>
        </w:tc>
        <w:tc>
          <w:tcPr>
            <w:tcW w:w="5862" w:type="dxa"/>
            <w:shd w:val="clear" w:color="auto" w:fill="FDF1EA"/>
          </w:tcPr>
          <w:p>
            <w:pPr>
              <w:pStyle w:val="Compact"/>
              <w:spacing w:before="20" w:after="20"/>
              <w:jc w:val="left"/>
            </w:pPr>
            <w:r>
              <w:rPr>
                <w:rStyle w:val="VerbatimChar"/>
                <w:sz w:val="18"/>
              </w:rPr>
              <w:t xml:space="preserve">OPENROUTER_API_KEY</w:t>
            </w:r>
            <w:r>
              <w:rPr>
                <w:sz w:val="18"/>
              </w:rPr>
              <w:t xml:space="preserve"> </w:t>
            </w:r>
            <w:r>
              <w:rPr>
                <w:sz w:val="18"/>
              </w:rPr>
              <w:t xml:space="preserve">(name narrative works without it via mock text)</w:t>
            </w:r>
          </w:p>
        </w:tc>
      </w:tr>
      <w:tr>
        <w:trPr>
          <w:cantSplit/>
        </w:trPr>
        <w:tc>
          <w:tcPr>
            <w:tcW w:w="3886" w:type="dxa"/>
            <w:shd w:val="clear" w:color="auto" w:fill="FFFFFF"/>
          </w:tcPr>
          <w:p>
            <w:pPr>
              <w:pStyle w:val="Compact"/>
              <w:spacing w:before="20" w:after="20"/>
              <w:jc w:val="left"/>
            </w:pPr>
            <w:r>
              <w:rPr>
                <w:sz w:val="18"/>
              </w:rPr>
              <w:t xml:space="preserve">Inner Voice pages</w:t>
            </w:r>
          </w:p>
        </w:tc>
        <w:tc>
          <w:tcPr>
            <w:tcW w:w="5862" w:type="dxa"/>
            <w:shd w:val="clear" w:color="auto" w:fill="FFFFFF"/>
          </w:tcPr>
          <w:p>
            <w:pPr>
              <w:pStyle w:val="Compact"/>
              <w:spacing w:before="20" w:after="20"/>
              <w:jc w:val="left"/>
            </w:pPr>
            <w:r>
              <w:rPr>
                <w:rStyle w:val="VerbatimChar"/>
                <w:sz w:val="18"/>
              </w:rPr>
              <w:t xml:space="preserve">VITE_GROQ_API_KEY</w:t>
            </w:r>
          </w:p>
        </w:tc>
      </w:tr>
      <w:tr>
        <w:trPr>
          <w:cantSplit/>
        </w:trPr>
        <w:tc>
          <w:tcPr>
            <w:tcW w:w="3886" w:type="dxa"/>
            <w:shd w:val="clear" w:color="auto" w:fill="FDF1EA"/>
          </w:tcPr>
          <w:p>
            <w:pPr>
              <w:pStyle w:val="Compact"/>
              <w:spacing w:before="20" w:after="20"/>
              <w:jc w:val="left"/>
            </w:pPr>
            <w:r>
              <w:rPr>
                <w:sz w:val="18"/>
              </w:rPr>
              <w:t xml:space="preserve">Voice playback</w:t>
            </w:r>
          </w:p>
        </w:tc>
        <w:tc>
          <w:tcPr>
            <w:tcW w:w="5862" w:type="dxa"/>
            <w:shd w:val="clear" w:color="auto" w:fill="FDF1EA"/>
          </w:tcPr>
          <w:p>
            <w:pPr>
              <w:pStyle w:val="Compact"/>
              <w:spacing w:before="20" w:after="20"/>
              <w:jc w:val="left"/>
            </w:pPr>
            <w:r>
              <w:rPr>
                <w:rStyle w:val="VerbatimChar"/>
                <w:sz w:val="18"/>
              </w:rPr>
              <w:t xml:space="preserve">SARVAM_API_KEY</w:t>
            </w:r>
          </w:p>
        </w:tc>
      </w:tr>
      <w:tr>
        <w:trPr>
          <w:cantSplit/>
        </w:trPr>
        <w:tc>
          <w:tcPr>
            <w:tcW w:w="3886" w:type="dxa"/>
            <w:shd w:val="clear" w:color="auto" w:fill="FFFFFF"/>
          </w:tcPr>
          <w:p>
            <w:pPr>
              <w:pStyle w:val="Compact"/>
              <w:spacing w:before="20" w:after="20"/>
              <w:jc w:val="left"/>
            </w:pPr>
            <w:r>
              <w:rPr>
                <w:sz w:val="18"/>
              </w:rPr>
              <w:t xml:space="preserve">Palm scan</w:t>
            </w:r>
          </w:p>
        </w:tc>
        <w:tc>
          <w:tcPr>
            <w:tcW w:w="5862" w:type="dxa"/>
            <w:shd w:val="clear" w:color="auto" w:fill="FFFFFF"/>
          </w:tcPr>
          <w:p>
            <w:pPr>
              <w:pStyle w:val="Compact"/>
              <w:spacing w:before="20" w:after="20"/>
              <w:jc w:val="left"/>
            </w:pPr>
            <w:r>
              <w:rPr>
                <w:sz w:val="18"/>
              </w:rPr>
              <w:t xml:space="preserve">camera + internet (MediaPipe assets)</w:t>
            </w:r>
          </w:p>
        </w:tc>
      </w:tr>
      <w:tr>
        <w:trPr>
          <w:cantSplit/>
        </w:trPr>
        <w:tc>
          <w:tcPr>
            <w:tcW w:w="3886" w:type="dxa"/>
            <w:shd w:val="clear" w:color="auto" w:fill="FDF1EA"/>
          </w:tcPr>
          <w:p>
            <w:pPr>
              <w:pStyle w:val="Compact"/>
              <w:spacing w:before="20" w:after="20"/>
              <w:jc w:val="left"/>
            </w:pPr>
            <w:r>
              <w:rPr>
                <w:sz w:val="18"/>
              </w:rPr>
              <w:t xml:space="preserve">Live Darshan "LIVE" state</w:t>
            </w:r>
          </w:p>
        </w:tc>
        <w:tc>
          <w:tcPr>
            <w:tcW w:w="5862" w:type="dxa"/>
            <w:shd w:val="clear" w:color="auto" w:fill="FDF1EA"/>
          </w:tcPr>
          <w:p>
            <w:pPr>
              <w:pStyle w:val="Compact"/>
              <w:spacing w:before="20" w:after="20"/>
              <w:jc w:val="left"/>
            </w:pPr>
            <w:r>
              <w:rPr>
                <w:rStyle w:val="VerbatimChar"/>
                <w:sz w:val="18"/>
              </w:rPr>
              <w:t xml:space="preserve">YOUTUBE_API_KEY</w:t>
            </w:r>
            <w:r>
              <w:rPr>
                <w:sz w:val="18"/>
              </w:rPr>
              <w:t xml:space="preserve">, public</w:t>
            </w:r>
            <w:r>
              <w:rPr>
                <w:sz w:val="18"/>
              </w:rPr>
              <w:t xml:space="preserve"> </w:t>
            </w:r>
            <w:r>
              <w:rPr>
                <w:rStyle w:val="VerbatimChar"/>
                <w:sz w:val="18"/>
              </w:rPr>
              <w:t xml:space="preserve">BACKEND_PUBLIC_URL</w:t>
            </w:r>
            <w:r>
              <w:rPr>
                <w:sz w:val="18"/>
              </w:rPr>
              <w:t xml:space="preserve">, channels with IDs</w:t>
            </w:r>
          </w:p>
        </w:tc>
      </w:tr>
    </w:tbl>
    <w:p>
      <w:pPr>
        <w:pStyle w:val="BodyText"/>
      </w:pPr>
      <w:r>
        <w:t xml:space="preserve">Minimum to see most pages:</w:t>
      </w:r>
      <w:r>
        <w:t xml:space="preserve"> </w:t>
      </w:r>
      <w:r>
        <w:rPr>
          <w:rStyle w:val="VerbatimChar"/>
        </w:rPr>
        <w:t xml:space="preserve">DATABASE_URL</w:t>
      </w:r>
      <w:r>
        <w:t xml:space="preserve">,</w:t>
      </w:r>
      <w:r>
        <w:t xml:space="preserve"> </w:t>
      </w:r>
      <w:r>
        <w:rPr>
          <w:rStyle w:val="VerbatimChar"/>
        </w:rPr>
        <w:t xml:space="preserve">JWT_SECRET</w:t>
      </w:r>
      <w:r>
        <w:t xml:space="preserve">, migrated + role-seeded DB.</w:t>
      </w:r>
    </w:p>
    <w:bookmarkEnd w:id="213"/>
    <w:bookmarkStart w:id="214" w:name="Xb67381a7a574fd29486bddcc357ef95cfa5a42a"/>
    <w:p>
      <w:pPr>
        <w:pStyle w:val="Heading2"/>
      </w:pPr>
      <w:r>
        <w:t xml:space="preserve">11.6 Troubleshooting</w:t>
      </w:r>
    </w:p>
    <w:p>
      <w:pPr>
        <w:numPr>
          <w:ilvl w:val="0"/>
          <w:numId w:val="1040"/>
        </w:numPr>
        <w:pStyle w:val="Compact"/>
      </w:pPr>
      <w:r>
        <w:rPr>
          <w:rStyle w:val="VerbatimChar"/>
        </w:rPr>
        <w:t xml:space="preserve">register</w:t>
      </w:r>
      <w:r>
        <w:t xml:space="preserve"> </w:t>
      </w:r>
      <w:r>
        <w:t xml:space="preserve">→ 500 "run db:seed first": roles table empty.</w:t>
      </w:r>
    </w:p>
    <w:p>
      <w:pPr>
        <w:numPr>
          <w:ilvl w:val="0"/>
          <w:numId w:val="1040"/>
        </w:numPr>
        <w:pStyle w:val="Compact"/>
      </w:pPr>
      <w:r>
        <w:t xml:space="preserve">CORS error from a custom host/port: add it to</w:t>
      </w:r>
      <w:r>
        <w:t xml:space="preserve"> </w:t>
      </w:r>
      <w:r>
        <w:rPr>
          <w:rStyle w:val="VerbatimChar"/>
        </w:rPr>
        <w:t xml:space="preserve">CORS_ORIGIN</w:t>
      </w:r>
      <w:r>
        <w:t xml:space="preserve"> </w:t>
      </w:r>
      <w:r>
        <w:t xml:space="preserve">or the explicit list in</w:t>
      </w:r>
      <w:r>
        <w:t xml:space="preserve"> </w:t>
      </w:r>
      <w:r>
        <w:rPr>
          <w:rStyle w:val="VerbatimChar"/>
        </w:rPr>
        <w:t xml:space="preserve">index.ts</w:t>
      </w:r>
      <w:r>
        <w:t xml:space="preserve"> </w:t>
      </w:r>
      <w:r>
        <w:t xml:space="preserve">(rejections surface as HTTP 500 "Not allowed by CORS").</w:t>
      </w:r>
    </w:p>
    <w:p>
      <w:pPr>
        <w:numPr>
          <w:ilvl w:val="0"/>
          <w:numId w:val="1040"/>
        </w:numPr>
        <w:pStyle w:val="Compact"/>
      </w:pPr>
      <w:r>
        <w:t xml:space="preserve">Reset link opens a dead port: set</w:t>
      </w:r>
      <w:r>
        <w:t xml:space="preserve"> </w:t>
      </w:r>
      <w:r>
        <w:rPr>
          <w:rStyle w:val="VerbatimChar"/>
        </w:rPr>
        <w:t xml:space="preserve">FRONTEND_URL</w:t>
      </w:r>
      <w:r>
        <w:t xml:space="preserve">.</w:t>
      </w:r>
    </w:p>
    <w:p>
      <w:pPr>
        <w:numPr>
          <w:ilvl w:val="0"/>
          <w:numId w:val="1040"/>
        </w:numPr>
        <w:pStyle w:val="Compact"/>
      </w:pPr>
      <w:r>
        <w:t xml:space="preserve">Vite proxy 404s: backend not on port 5000.</w:t>
      </w:r>
    </w:p>
    <w:p>
      <w:pPr>
        <w:numPr>
          <w:ilvl w:val="0"/>
          <w:numId w:val="1040"/>
        </w:numPr>
        <w:pStyle w:val="Compact"/>
      </w:pPr>
      <w:r>
        <w:rPr>
          <w:rStyle w:val="VerbatimChar"/>
        </w:rPr>
        <w:t xml:space="preserve">/solar-system</w:t>
      </w:r>
      <w:r>
        <w:t xml:space="preserve"> </w:t>
      </w:r>
      <w:r>
        <w:t xml:space="preserve">blank: nothing serves</w:t>
      </w:r>
      <w:r>
        <w:t xml:space="preserve"> </w:t>
      </w:r>
      <w:r>
        <w:rPr>
          <w:rStyle w:val="VerbatimChar"/>
        </w:rPr>
        <w:t xml:space="preserve">http://localhost:3000</w:t>
      </w:r>
      <w:r>
        <w:t xml:space="preserve">; start</w:t>
      </w:r>
      <w:r>
        <w:t xml:space="preserve"> </w:t>
      </w:r>
      <w:r>
        <w:rPr>
          <w:rStyle w:val="VerbatimChar"/>
        </w:rPr>
        <w:t xml:space="preserve">solar-system-app</w:t>
      </w:r>
      <w:r>
        <w:t xml:space="preserve"> </w:t>
      </w:r>
      <w:r>
        <w:t xml:space="preserve">or set</w:t>
      </w:r>
      <w:r>
        <w:t xml:space="preserve"> </w:t>
      </w:r>
      <w:r>
        <w:rPr>
          <w:rStyle w:val="VerbatimChar"/>
        </w:rPr>
        <w:t xml:space="preserve">VITE_SOLAR_SYSTEM_URL</w:t>
      </w:r>
      <w:r>
        <w:t xml:space="preserve">.</w:t>
      </w:r>
    </w:p>
    <w:p>
      <w:pPr>
        <w:numPr>
          <w:ilvl w:val="0"/>
          <w:numId w:val="1040"/>
        </w:numPr>
        <w:pStyle w:val="Compact"/>
      </w:pPr>
      <w:r>
        <w:t xml:space="preserve">Build opens a browser:</w:t>
      </w:r>
      <w:r>
        <w:t xml:space="preserve"> </w:t>
      </w:r>
      <w:r>
        <w:rPr>
          <w:rStyle w:val="VerbatimChar"/>
        </w:rPr>
        <w:t xml:space="preserve">visualizer({ open: true })</w:t>
      </w:r>
      <w:r>
        <w:t xml:space="preserve"> </w:t>
      </w:r>
      <w:r>
        <w:t xml:space="preserve">in</w:t>
      </w:r>
      <w:r>
        <w:t xml:space="preserve"> </w:t>
      </w:r>
      <w:r>
        <w:rPr>
          <w:rStyle w:val="VerbatimChar"/>
        </w:rPr>
        <w:t xml:space="preserve">vite.config.ts</w:t>
      </w:r>
      <w:r>
        <w:t xml:space="preserve">.</w:t>
      </w:r>
    </w:p>
    <w:p>
      <w:pPr>
        <w:numPr>
          <w:ilvl w:val="0"/>
          <w:numId w:val="1040"/>
        </w:numPr>
        <w:pStyle w:val="Compact"/>
      </w:pPr>
      <w:r>
        <w:t xml:space="preserve">AI features return provider errors: the model slug may be unavailable (§7).</w:t>
      </w:r>
    </w:p>
    <w:bookmarkEnd w:id="214"/>
    <w:bookmarkEnd w:id="215"/>
    <w:bookmarkStart w:id="224" w:name="X6214222465020135654f02e50584c1f10c9686f"/>
    <w:p>
      <w:pPr>
        <w:pStyle w:val="Heading1"/>
      </w:pPr>
      <w:r>
        <w:t xml:space="preserve">12. Authentication and Security</w:t>
      </w:r>
    </w:p>
    <w:p>
      <w:pPr>
        <w:pStyle w:val="FirstParagraph"/>
      </w:pPr>
      <w:r>
        <w:t xml:space="preserve">"Current behaviour" describes code as found; "Recommended" items are proposals, not changes made. Nothing was exercised at runtime.</w:t>
      </w:r>
    </w:p>
    <w:bookmarkStart w:id="219" w:name="Xbedd6046ca88d2bbda0394cb6e0586477e3c82f"/>
    <w:p>
      <w:pPr>
        <w:pStyle w:val="Heading2"/>
      </w:pPr>
      <w:r>
        <w:t xml:space="preserve">12.1 Current behaviour</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715"/>
        <w:gridCol w:w="7033"/>
      </w:tblGrid>
      <w:tr>
        <w:trPr>
          <w:tblHeader w:val="true"/>
          <w:cantSplit/>
          <w:tblHeader/>
        </w:trPr>
        <w:tc>
          <w:tcPr>
            <w:tcW w:w="2715" w:type="dxa"/>
            <w:shd w:val="clear" w:color="auto" w:fill="E8935F"/>
          </w:tcPr>
          <w:p>
            <w:pPr>
              <w:pStyle w:val="Compact"/>
              <w:spacing w:before="20" w:after="20"/>
              <w:jc w:val="left"/>
            </w:pPr>
            <w:r>
              <w:rPr>
                <w:b/>
                <w:color w:val="FFFFFF"/>
                <w:sz w:val="18"/>
              </w:rPr>
              <w:t xml:space="preserve">Area</w:t>
            </w:r>
          </w:p>
        </w:tc>
        <w:tc>
          <w:tcPr>
            <w:tcW w:w="7033" w:type="dxa"/>
            <w:shd w:val="clear" w:color="auto" w:fill="E8935F"/>
          </w:tcPr>
          <w:p>
            <w:pPr>
              <w:pStyle w:val="Compact"/>
              <w:spacing w:before="20" w:after="20"/>
              <w:jc w:val="left"/>
            </w:pPr>
            <w:r>
              <w:rPr>
                <w:b/>
                <w:color w:val="FFFFFF"/>
                <w:sz w:val="18"/>
              </w:rPr>
              <w:t xml:space="preserve">Behaviour</w:t>
            </w:r>
          </w:p>
        </w:tc>
      </w:tr>
      <w:tr>
        <w:trPr>
          <w:cantSplit/>
        </w:trPr>
        <w:tc>
          <w:tcPr>
            <w:tcW w:w="2715" w:type="dxa"/>
            <w:shd w:val="clear" w:color="auto" w:fill="FFFFFF"/>
          </w:tcPr>
          <w:p>
            <w:pPr>
              <w:pStyle w:val="Compact"/>
              <w:spacing w:before="20" w:after="20"/>
              <w:jc w:val="left"/>
            </w:pPr>
            <w:r>
              <w:rPr>
                <w:sz w:val="18"/>
              </w:rPr>
              <w:t xml:space="preserve">Registration (A1)</w:t>
            </w:r>
          </w:p>
        </w:tc>
        <w:tc>
          <w:tcPr>
            <w:tcW w:w="7033" w:type="dxa"/>
            <w:shd w:val="clear" w:color="auto" w:fill="FFFFFF"/>
          </w:tcPr>
          <w:p>
            <w:pPr>
              <w:pStyle w:val="Compact"/>
              <w:spacing w:before="20" w:after="20"/>
              <w:jc w:val="left"/>
            </w:pPr>
            <w:r>
              <w:rPr>
                <w:sz w:val="18"/>
              </w:rPr>
              <w:t xml:space="preserve">Required: names, email, password (≥ 8, lower + upper + digit), Indian mobile, state, country, city. New users get the USER role in one transaction; flags</w:t>
            </w:r>
            <w:r>
              <w:rPr>
                <w:sz w:val="18"/>
              </w:rPr>
              <w:t xml:space="preserve"> </w:t>
            </w:r>
            <w:r>
              <w:rPr>
                <w:rStyle w:val="VerbatimChar"/>
                <w:sz w:val="18"/>
              </w:rPr>
              <w:t xml:space="preserve">isEmailVerified=false</w:t>
            </w:r>
            <w:r>
              <w:rPr>
                <w:sz w:val="18"/>
              </w:rPr>
              <w:t xml:space="preserve">,</w:t>
            </w:r>
            <w:r>
              <w:rPr>
                <w:sz w:val="18"/>
              </w:rPr>
              <w:t xml:space="preserve"> </w:t>
            </w:r>
            <w:r>
              <w:rPr>
                <w:rStyle w:val="VerbatimChar"/>
                <w:sz w:val="18"/>
              </w:rPr>
              <w:t xml:space="preserve">isPhoneVerified=false</w:t>
            </w:r>
            <w:r>
              <w:rPr>
                <w:sz w:val="18"/>
              </w:rPr>
              <w:t xml:space="preserve">,</w:t>
            </w:r>
            <w:r>
              <w:rPr>
                <w:sz w:val="18"/>
              </w:rPr>
              <w:t xml:space="preserve"> </w:t>
            </w:r>
            <w:r>
              <w:rPr>
                <w:rStyle w:val="VerbatimChar"/>
                <w:sz w:val="18"/>
              </w:rPr>
              <w:t xml:space="preserve">profileCompleted=true</w:t>
            </w:r>
            <w:r>
              <w:rPr>
                <w:sz w:val="18"/>
              </w:rPr>
              <w:t xml:space="preserve">. An existing</w:t>
            </w:r>
            <w:r>
              <w:rPr>
                <w:sz w:val="18"/>
              </w:rPr>
              <w:t xml:space="preserve"> </w:t>
            </w:r>
            <w:r>
              <w:rPr>
                <w:bCs/>
                <w:b/>
                <w:sz w:val="18"/>
              </w:rPr>
              <w:t xml:space="preserve">unverified</w:t>
            </w:r>
            <w:r>
              <w:rPr>
                <w:sz w:val="18"/>
              </w:rPr>
              <w:t xml:space="preserve"> </w:t>
            </w:r>
            <w:r>
              <w:rPr>
                <w:sz w:val="18"/>
              </w:rPr>
              <w:t xml:space="preserve">account with the same email is overwritten. Registration sends no OTP.</w:t>
            </w:r>
          </w:p>
        </w:tc>
      </w:tr>
      <w:tr>
        <w:trPr>
          <w:cantSplit/>
        </w:trPr>
        <w:tc>
          <w:tcPr>
            <w:tcW w:w="2715" w:type="dxa"/>
            <w:shd w:val="clear" w:color="auto" w:fill="FDF1EA"/>
          </w:tcPr>
          <w:p>
            <w:pPr>
              <w:pStyle w:val="Compact"/>
              <w:spacing w:before="20" w:after="20"/>
              <w:jc w:val="left"/>
            </w:pPr>
            <w:r>
              <w:rPr>
                <w:sz w:val="18"/>
              </w:rPr>
              <w:t xml:space="preserve">Email OTP (A2)</w:t>
            </w:r>
          </w:p>
        </w:tc>
        <w:tc>
          <w:tcPr>
            <w:tcW w:w="7033" w:type="dxa"/>
            <w:shd w:val="clear" w:color="auto" w:fill="FDF1EA"/>
          </w:tcPr>
          <w:p>
            <w:pPr>
              <w:pStyle w:val="Compact"/>
              <w:spacing w:before="20" w:after="20"/>
              <w:jc w:val="left"/>
            </w:pPr>
            <w:r>
              <w:rPr>
                <w:sz w:val="18"/>
              </w:rPr>
              <w:t xml:space="preserve">6 digits via</w:t>
            </w:r>
            <w:r>
              <w:rPr>
                <w:sz w:val="18"/>
              </w:rPr>
              <w:t xml:space="preserve"> </w:t>
            </w:r>
            <w:r>
              <w:rPr>
                <w:rStyle w:val="VerbatimChar"/>
                <w:sz w:val="18"/>
              </w:rPr>
              <w:t xml:space="preserve">Math.random</w:t>
            </w:r>
            <w:r>
              <w:rPr>
                <w:sz w:val="18"/>
              </w:rPr>
              <w:t xml:space="preserve">; unsalted SHA-256; 10 min; single use; 60 s resend gap; older codes invalidated; lookup by hash + email + type;</w:t>
            </w:r>
            <w:r>
              <w:rPr>
                <w:sz w:val="18"/>
              </w:rPr>
              <w:t xml:space="preserve"> </w:t>
            </w:r>
            <w:r>
              <w:rPr>
                <w:bCs/>
                <w:b/>
                <w:sz w:val="18"/>
              </w:rPr>
              <w:t xml:space="preserve">no attempt counting</w:t>
            </w:r>
            <w:r>
              <w:rPr>
                <w:sz w:val="18"/>
              </w:rPr>
              <w:t xml:space="preserve">; mail failures swallowed.</w:t>
            </w:r>
          </w:p>
        </w:tc>
      </w:tr>
      <w:tr>
        <w:trPr>
          <w:cantSplit/>
        </w:trPr>
        <w:tc>
          <w:tcPr>
            <w:tcW w:w="2715" w:type="dxa"/>
            <w:shd w:val="clear" w:color="auto" w:fill="FFFFFF"/>
          </w:tcPr>
          <w:p>
            <w:pPr>
              <w:pStyle w:val="Compact"/>
              <w:spacing w:before="20" w:after="20"/>
              <w:jc w:val="left"/>
            </w:pPr>
            <w:r>
              <w:rPr>
                <w:sz w:val="18"/>
              </w:rPr>
              <w:t xml:space="preserve">Phone (A3)</w:t>
            </w:r>
          </w:p>
        </w:tc>
        <w:tc>
          <w:tcPr>
            <w:tcW w:w="7033" w:type="dxa"/>
            <w:shd w:val="clear" w:color="auto" w:fill="FFFFFF"/>
          </w:tcPr>
          <w:p>
            <w:pPr>
              <w:pStyle w:val="Compact"/>
              <w:spacing w:before="20" w:after="20"/>
              <w:jc w:val="left"/>
            </w:pPr>
            <w:r>
              <w:rPr>
                <w:sz w:val="18"/>
              </w:rPr>
              <w:t xml:space="preserve">MSG91 widget →</w:t>
            </w:r>
            <w:r>
              <w:rPr>
                <w:sz w:val="18"/>
              </w:rPr>
              <w:t xml:space="preserve"> </w:t>
            </w:r>
            <w:r>
              <w:rPr>
                <w:rStyle w:val="VerbatimChar"/>
                <w:sz w:val="18"/>
              </w:rPr>
              <w:t xml:space="preserve">accessToken</w:t>
            </w:r>
            <w:r>
              <w:rPr>
                <w:sz w:val="18"/>
              </w:rPr>
              <w:t xml:space="preserve"> </w:t>
            </w:r>
            <w:r>
              <w:rPr>
                <w:sz w:val="18"/>
              </w:rPr>
              <w:t xml:space="preserve">→ backend</w:t>
            </w:r>
            <w:r>
              <w:rPr>
                <w:sz w:val="18"/>
              </w:rPr>
              <w:t xml:space="preserve"> </w:t>
            </w:r>
            <w:r>
              <w:rPr>
                <w:rStyle w:val="VerbatimChar"/>
                <w:sz w:val="18"/>
              </w:rPr>
              <w:t xml:space="preserve">widget/verifyAccessToken</w:t>
            </w:r>
            <w:r>
              <w:rPr>
                <w:sz w:val="18"/>
              </w:rPr>
              <w:t xml:space="preserve"> </w:t>
            </w:r>
            <w:r>
              <w:rPr>
                <w:sz w:val="18"/>
              </w:rPr>
              <w:t xml:space="preserve">(5 s timeout). Mobile compared only if the provider returns it. Unauthenticated; keyed by email.</w:t>
            </w:r>
          </w:p>
        </w:tc>
      </w:tr>
      <w:tr>
        <w:trPr>
          <w:cantSplit/>
        </w:trPr>
        <w:tc>
          <w:tcPr>
            <w:tcW w:w="2715" w:type="dxa"/>
            <w:shd w:val="clear" w:color="auto" w:fill="FDF1EA"/>
          </w:tcPr>
          <w:p>
            <w:pPr>
              <w:pStyle w:val="Compact"/>
              <w:spacing w:before="20" w:after="20"/>
              <w:jc w:val="left"/>
            </w:pPr>
            <w:r>
              <w:rPr>
                <w:sz w:val="18"/>
              </w:rPr>
              <w:t xml:space="preserve">Login / logout (A4, A7)</w:t>
            </w:r>
          </w:p>
        </w:tc>
        <w:tc>
          <w:tcPr>
            <w:tcW w:w="7033" w:type="dxa"/>
            <w:shd w:val="clear" w:color="auto" w:fill="FDF1EA"/>
          </w:tcPr>
          <w:p>
            <w:pPr>
              <w:pStyle w:val="Compact"/>
              <w:spacing w:before="20" w:after="20"/>
              <w:jc w:val="left"/>
            </w:pPr>
            <w:r>
              <w:rPr>
                <w:sz w:val="18"/>
              </w:rPr>
              <w:t xml:space="preserve">Unknown email → 404; Google-only → 401; bcrypt compare (cost 8); inactive → 403 (</w:t>
            </w:r>
            <w:r>
              <w:rPr>
                <w:bCs/>
                <w:b/>
                <w:sz w:val="18"/>
              </w:rPr>
              <w:t xml:space="preserve">after</w:t>
            </w:r>
            <w:r>
              <w:rPr>
                <w:sz w:val="18"/>
              </w:rPr>
              <w:t xml:space="preserve"> </w:t>
            </w:r>
            <w:r>
              <w:rPr>
                <w:sz w:val="18"/>
              </w:rPr>
              <w:t xml:space="preserve">password check); unverified → LOGIN OTP +</w:t>
            </w:r>
            <w:r>
              <w:rPr>
                <w:sz w:val="18"/>
              </w:rPr>
              <w:t xml:space="preserve"> </w:t>
            </w:r>
            <w:r>
              <w:rPr>
                <w:rStyle w:val="VerbatimChar"/>
                <w:sz w:val="18"/>
              </w:rPr>
              <w:t xml:space="preserve">requiresVerification</w:t>
            </w:r>
            <w:r>
              <w:rPr>
                <w:sz w:val="18"/>
              </w:rPr>
              <w:t xml:space="preserve">. Logout deletes the presented session; logout-all (authenticated) deletes all.</w:t>
            </w:r>
          </w:p>
        </w:tc>
      </w:tr>
      <w:tr>
        <w:trPr>
          <w:cantSplit/>
        </w:trPr>
        <w:tc>
          <w:tcPr>
            <w:tcW w:w="2715" w:type="dxa"/>
            <w:shd w:val="clear" w:color="auto" w:fill="FFFFFF"/>
          </w:tcPr>
          <w:p>
            <w:pPr>
              <w:pStyle w:val="Compact"/>
              <w:spacing w:before="20" w:after="20"/>
              <w:jc w:val="left"/>
            </w:pPr>
            <w:r>
              <w:rPr>
                <w:sz w:val="18"/>
              </w:rPr>
              <w:t xml:space="preserve">Google OAuth (A5, A6)</w:t>
            </w:r>
          </w:p>
        </w:tc>
        <w:tc>
          <w:tcPr>
            <w:tcW w:w="7033" w:type="dxa"/>
            <w:shd w:val="clear" w:color="auto" w:fill="FFFFFF"/>
          </w:tcPr>
          <w:p>
            <w:pPr>
              <w:pStyle w:val="Compact"/>
              <w:spacing w:before="20" w:after="20"/>
              <w:jc w:val="left"/>
            </w:pPr>
            <w:r>
              <w:rPr>
                <w:sz w:val="18"/>
              </w:rPr>
              <w:t xml:space="preserve">Verifies signature/audience and</w:t>
            </w:r>
            <w:r>
              <w:rPr>
                <w:sz w:val="18"/>
              </w:rPr>
              <w:t xml:space="preserve"> </w:t>
            </w:r>
            <w:r>
              <w:rPr>
                <w:rStyle w:val="VerbatimChar"/>
                <w:sz w:val="18"/>
              </w:rPr>
              <w:t xml:space="preserve">email_verified</w:t>
            </w:r>
            <w:r>
              <w:rPr>
                <w:sz w:val="18"/>
              </w:rPr>
              <w:t xml:space="preserve">; match by</w:t>
            </w:r>
            <w:r>
              <w:rPr>
                <w:sz w:val="18"/>
              </w:rPr>
              <w:t xml:space="preserve"> </w:t>
            </w:r>
            <w:r>
              <w:rPr>
                <w:rStyle w:val="VerbatimChar"/>
                <w:sz w:val="18"/>
              </w:rPr>
              <w:t xml:space="preserve">googleId</w:t>
            </w:r>
            <w:r>
              <w:rPr>
                <w:sz w:val="18"/>
              </w:rPr>
              <w:t xml:space="preserve">, else email →</w:t>
            </w:r>
            <w:r>
              <w:rPr>
                <w:sz w:val="18"/>
              </w:rPr>
              <w:t xml:space="preserve"> </w:t>
            </w:r>
            <w:r>
              <w:rPr>
                <w:bCs/>
                <w:b/>
                <w:sz w:val="18"/>
              </w:rPr>
              <w:t xml:space="preserve">link</w:t>
            </w:r>
            <w:r>
              <w:rPr>
                <w:sz w:val="18"/>
              </w:rPr>
              <w:t xml:space="preserve"> </w:t>
            </w:r>
            <w:r>
              <w:rPr>
                <w:sz w:val="18"/>
              </w:rPr>
              <w:t xml:space="preserve">(keeps existing password), else create with</w:t>
            </w:r>
            <w:r>
              <w:rPr>
                <w:sz w:val="18"/>
              </w:rPr>
              <w:t xml:space="preserve"> </w:t>
            </w:r>
            <w:r>
              <w:rPr>
                <w:rStyle w:val="VerbatimChar"/>
                <w:sz w:val="18"/>
              </w:rPr>
              <w:t xml:space="preserve">profileCompleted=false</w:t>
            </w:r>
            <w:r>
              <w:rPr>
                <w:sz w:val="18"/>
              </w:rPr>
              <w:t xml:space="preserve">; completion enforced by frontend redirect only.</w:t>
            </w:r>
          </w:p>
        </w:tc>
      </w:tr>
      <w:tr>
        <w:trPr>
          <w:cantSplit/>
        </w:trPr>
        <w:tc>
          <w:tcPr>
            <w:tcW w:w="2715" w:type="dxa"/>
            <w:shd w:val="clear" w:color="auto" w:fill="FDF1EA"/>
          </w:tcPr>
          <w:p>
            <w:pPr>
              <w:pStyle w:val="Compact"/>
              <w:spacing w:before="20" w:after="20"/>
              <w:jc w:val="left"/>
            </w:pPr>
            <w:r>
              <w:rPr>
                <w:sz w:val="18"/>
              </w:rPr>
              <w:t xml:space="preserve">Password reset (A8)</w:t>
            </w:r>
          </w:p>
        </w:tc>
        <w:tc>
          <w:tcPr>
            <w:tcW w:w="7033" w:type="dxa"/>
            <w:shd w:val="clear" w:color="auto" w:fill="FDF1EA"/>
          </w:tcPr>
          <w:p>
            <w:pPr>
              <w:pStyle w:val="Compact"/>
              <w:spacing w:before="20" w:after="20"/>
              <w:jc w:val="left"/>
            </w:pPr>
            <w:r>
              <w:rPr>
                <w:sz w:val="18"/>
              </w:rPr>
              <w:t xml:space="preserve">Token 32 bytes hex,</w:t>
            </w:r>
            <w:r>
              <w:rPr>
                <w:sz w:val="18"/>
              </w:rPr>
              <w:t xml:space="preserve"> </w:t>
            </w:r>
            <w:r>
              <w:rPr>
                <w:bCs/>
                <w:b/>
                <w:sz w:val="18"/>
              </w:rPr>
              <w:t xml:space="preserve">plaintext</w:t>
            </w:r>
            <w:r>
              <w:rPr>
                <w:sz w:val="18"/>
              </w:rPr>
              <w:t xml:space="preserve">, 1 h, single use; unknown email → 404;</w:t>
            </w:r>
            <w:r>
              <w:rPr>
                <w:sz w:val="18"/>
              </w:rPr>
              <w:t xml:space="preserve"> </w:t>
            </w:r>
            <w:r>
              <w:rPr>
                <w:bCs/>
                <w:b/>
                <w:sz w:val="18"/>
              </w:rPr>
              <w:t xml:space="preserve">sessions not revoked</w:t>
            </w:r>
            <w:r>
              <w:rPr>
                <w:sz w:val="18"/>
              </w:rPr>
              <w:t xml:space="preserve">.</w:t>
            </w:r>
          </w:p>
        </w:tc>
      </w:tr>
      <w:tr>
        <w:trPr>
          <w:cantSplit/>
        </w:trPr>
        <w:tc>
          <w:tcPr>
            <w:tcW w:w="2715" w:type="dxa"/>
            <w:shd w:val="clear" w:color="auto" w:fill="FFFFFF"/>
          </w:tcPr>
          <w:p>
            <w:pPr>
              <w:pStyle w:val="Compact"/>
              <w:spacing w:before="20" w:after="20"/>
              <w:jc w:val="left"/>
            </w:pPr>
            <w:r>
              <w:rPr>
                <w:sz w:val="18"/>
              </w:rPr>
              <w:t xml:space="preserve">Tokens (A7)</w:t>
            </w:r>
          </w:p>
        </w:tc>
        <w:tc>
          <w:tcPr>
            <w:tcW w:w="7033" w:type="dxa"/>
            <w:shd w:val="clear" w:color="auto" w:fill="FFFFFF"/>
          </w:tcPr>
          <w:p>
            <w:pPr>
              <w:pStyle w:val="Compact"/>
              <w:spacing w:before="20" w:after="20"/>
              <w:jc w:val="left"/>
            </w:pPr>
            <w:r>
              <w:rPr>
                <w:sz w:val="18"/>
              </w:rPr>
              <w:t xml:space="preserve">Access JWT</w:t>
            </w:r>
            <w:r>
              <w:rPr>
                <w:sz w:val="18"/>
              </w:rPr>
              <w:t xml:space="preserve"> </w:t>
            </w:r>
            <w:r>
              <w:rPr>
                <w:rStyle w:val="VerbatimChar"/>
                <w:sz w:val="18"/>
              </w:rPr>
              <w:t xml:space="preserve">{id, role}</w:t>
            </w:r>
            <w:r>
              <w:rPr>
                <w:sz w:val="18"/>
              </w:rPr>
              <w:t xml:space="preserve"> </w:t>
            </w:r>
            <w:r>
              <w:rPr>
                <w:sz w:val="18"/>
              </w:rPr>
              <w:t xml:space="preserve">signed with</w:t>
            </w:r>
            <w:r>
              <w:rPr>
                <w:sz w:val="18"/>
              </w:rPr>
              <w:t xml:space="preserve"> </w:t>
            </w:r>
            <w:r>
              <w:rPr>
                <w:rStyle w:val="VerbatimChar"/>
                <w:sz w:val="18"/>
              </w:rPr>
              <w:t xml:space="preserve">JWT_SECRET</w:t>
            </w:r>
            <w:r>
              <w:rPr>
                <w:sz w:val="18"/>
              </w:rPr>
              <w:t xml:space="preserve">, 1 day, in</w:t>
            </w:r>
            <w:r>
              <w:rPr>
                <w:sz w:val="18"/>
              </w:rPr>
              <w:t xml:space="preserve"> </w:t>
            </w:r>
            <w:r>
              <w:rPr>
                <w:rStyle w:val="VerbatimChar"/>
                <w:sz w:val="18"/>
              </w:rPr>
              <w:t xml:space="preserve">localStorage</w:t>
            </w:r>
            <w:r>
              <w:rPr>
                <w:sz w:val="18"/>
              </w:rPr>
              <w:t xml:space="preserve">. Refresh 32 bytes hex, 30 days,</w:t>
            </w:r>
            <w:r>
              <w:rPr>
                <w:sz w:val="18"/>
              </w:rPr>
              <w:t xml:space="preserve"> </w:t>
            </w:r>
            <w:r>
              <w:rPr>
                <w:rStyle w:val="VerbatimChar"/>
                <w:sz w:val="18"/>
              </w:rPr>
              <w:t xml:space="preserve">localStorage</w:t>
            </w:r>
            <w:r>
              <w:rPr>
                <w:sz w:val="18"/>
              </w:rPr>
              <w:t xml:space="preserve"> </w:t>
            </w:r>
            <w:r>
              <w:rPr>
                <w:sz w:val="18"/>
              </w:rPr>
              <w:t xml:space="preserve">(server stores SHA-256); rotated on use; client deduplicates concurrent refreshes (</w:t>
            </w:r>
            <w:r>
              <w:rPr>
                <w:rStyle w:val="VerbatimChar"/>
                <w:sz w:val="18"/>
              </w:rPr>
              <w:t xml:space="preserve">refreshPromise</w:t>
            </w:r>
            <w:r>
              <w:rPr>
                <w:sz w:val="18"/>
              </w:rPr>
              <w:t xml:space="preserve">). No</w:t>
            </w:r>
            <w:r>
              <w:rPr>
                <w:sz w:val="18"/>
              </w:rPr>
              <w:t xml:space="preserve"> </w:t>
            </w:r>
            <w:r>
              <w:rPr>
                <w:rStyle w:val="VerbatimChar"/>
                <w:sz w:val="18"/>
              </w:rPr>
              <w:t xml:space="preserve">/me</w:t>
            </w:r>
            <w:r>
              <w:rPr>
                <w:sz w:val="18"/>
              </w:rPr>
              <w:t xml:space="preserve">.</w:t>
            </w:r>
          </w:p>
        </w:tc>
      </w:tr>
      <w:tr>
        <w:trPr>
          <w:cantSplit/>
        </w:trPr>
        <w:tc>
          <w:tcPr>
            <w:tcW w:w="2715" w:type="dxa"/>
            <w:shd w:val="clear" w:color="auto" w:fill="FDF1EA"/>
          </w:tcPr>
          <w:p>
            <w:pPr>
              <w:pStyle w:val="Compact"/>
              <w:spacing w:before="20" w:after="20"/>
              <w:jc w:val="left"/>
            </w:pPr>
            <w:r>
              <w:rPr>
                <w:sz w:val="18"/>
              </w:rPr>
              <w:t xml:space="preserve">Roles (A9)</w:t>
            </w:r>
          </w:p>
        </w:tc>
        <w:tc>
          <w:tcPr>
            <w:tcW w:w="7033" w:type="dxa"/>
            <w:shd w:val="clear" w:color="auto" w:fill="FDF1EA"/>
          </w:tcPr>
          <w:p>
            <w:pPr>
              <w:pStyle w:val="Compact"/>
              <w:spacing w:before="20" w:after="20"/>
              <w:jc w:val="left"/>
            </w:pPr>
            <w:r>
              <w:rPr>
                <w:sz w:val="18"/>
              </w:rPr>
              <w:t xml:space="preserve">USER, ADMIN, SUPERADMIN;</w:t>
            </w:r>
            <w:r>
              <w:rPr>
                <w:sz w:val="18"/>
              </w:rPr>
              <w:t xml:space="preserve"> </w:t>
            </w:r>
            <w:r>
              <w:rPr>
                <w:rStyle w:val="VerbatimChar"/>
                <w:sz w:val="18"/>
              </w:rPr>
              <w:t xml:space="preserve">auth(...roles)</w:t>
            </w:r>
            <w:r>
              <w:rPr>
                <w:sz w:val="18"/>
              </w:rPr>
              <w:t xml:space="preserve"> </w:t>
            </w:r>
            <w:r>
              <w:rPr>
                <w:sz w:val="18"/>
              </w:rPr>
              <w:t xml:space="preserve">uses the token's role;</w:t>
            </w:r>
            <w:r>
              <w:rPr>
                <w:sz w:val="18"/>
              </w:rPr>
              <w:t xml:space="preserve"> </w:t>
            </w:r>
            <w:r>
              <w:rPr>
                <w:rStyle w:val="VerbatimChar"/>
                <w:sz w:val="18"/>
              </w:rPr>
              <w:t xml:space="preserve">/api/admin/*</w:t>
            </w:r>
            <w:r>
              <w:rPr>
                <w:sz w:val="18"/>
              </w:rPr>
              <w:t xml:space="preserve"> </w:t>
            </w:r>
            <w:r>
              <w:rPr>
                <w:sz w:val="18"/>
              </w:rPr>
              <w:t xml:space="preserve">requires ADMIN; dashboard re-checks DB. Admin created via</w:t>
            </w:r>
            <w:r>
              <w:rPr>
                <w:sz w:val="18"/>
              </w:rPr>
              <w:t xml:space="preserve"> </w:t>
            </w:r>
            <w:r>
              <w:rPr>
                <w:rStyle w:val="VerbatimChar"/>
                <w:sz w:val="18"/>
              </w:rPr>
              <w:t xml:space="preserve">makeadmin.ts</w:t>
            </w:r>
            <w:r>
              <w:rPr>
                <w:sz w:val="18"/>
              </w:rPr>
              <w:t xml:space="preserve"> </w:t>
            </w:r>
            <w:r>
              <w:rPr>
                <w:sz w:val="18"/>
              </w:rPr>
              <w:t xml:space="preserve">(hard-coded personal email). No user-management UI/API.</w:t>
            </w:r>
          </w:p>
        </w:tc>
      </w:tr>
      <w:tr>
        <w:trPr>
          <w:cantSplit/>
        </w:trPr>
        <w:tc>
          <w:tcPr>
            <w:tcW w:w="2715" w:type="dxa"/>
            <w:shd w:val="clear" w:color="auto" w:fill="FFFFFF"/>
          </w:tcPr>
          <w:p>
            <w:pPr>
              <w:pStyle w:val="Compact"/>
              <w:spacing w:before="20" w:after="20"/>
              <w:jc w:val="left"/>
            </w:pPr>
            <w:r>
              <w:rPr>
                <w:sz w:val="18"/>
              </w:rPr>
              <w:t xml:space="preserve">Existing controls</w:t>
            </w:r>
          </w:p>
        </w:tc>
        <w:tc>
          <w:tcPr>
            <w:tcW w:w="7033" w:type="dxa"/>
            <w:shd w:val="clear" w:color="auto" w:fill="FFFFFF"/>
          </w:tcPr>
          <w:p>
            <w:pPr>
              <w:pStyle w:val="Compact"/>
              <w:spacing w:before="20" w:after="20"/>
              <w:jc w:val="left"/>
            </w:pPr>
            <w:r>
              <w:rPr>
                <w:sz w:val="18"/>
              </w:rPr>
              <w:t xml:space="preserve">Joi validation (auth/admin modules); bcrypt; hashed refresh tokens and OTPs; refresh rotation; role hierarchy; upload filter (declared MIME, size, count); CORS allowlist; generic message for unknown-email resend; parameterised DB access via Prisma.</w:t>
            </w:r>
          </w:p>
        </w:tc>
      </w:tr>
    </w:tbl>
    <w:p>
      <w:pPr>
        <w:pStyle w:val="BodyText"/>
        <w:jc w:val="center"/>
      </w:pPr>
      <w:r>
        <w:drawing>
          <wp:inline>
            <wp:extent cx="5334000" cy="3680732"/>
            <wp:effectExtent b="0" l="0" r="0" t="0"/>
            <wp:docPr descr="" title="" id="217" name="Picture"/>
            <a:graphic>
              <a:graphicData uri="http://schemas.openxmlformats.org/drawingml/2006/picture">
                <pic:pic>
                  <pic:nvPicPr>
                    <pic:cNvPr descr="/tmp/claude-0/-home-claude/42e3fa2f-76e1-56fe-b31a-cf14674206e9/scratchpad/build/diagrams/d11.png" id="218" name="Picture"/>
                    <pic:cNvPicPr>
                      <a:picLocks noChangeArrowheads="1" noChangeAspect="1"/>
                    </pic:cNvPicPr>
                  </pic:nvPicPr>
                  <pic:blipFill>
                    <a:blip r:embed="rId216"/>
                    <a:stretch>
                      <a:fillRect/>
                    </a:stretch>
                  </pic:blipFill>
                  <pic:spPr bwMode="auto">
                    <a:xfrm>
                      <a:off x="0" y="0"/>
                      <a:ext cx="5334000" cy="3680732"/>
                    </a:xfrm>
                    <a:prstGeom prst="rect">
                      <a:avLst/>
                    </a:prstGeom>
                    <a:noFill/>
                    <a:ln w="9525">
                      <a:noFill/>
                      <a:headEnd/>
                      <a:tailEnd/>
                    </a:ln>
                  </pic:spPr>
                </pic:pic>
              </a:graphicData>
            </a:graphic>
          </wp:inline>
        </w:drawing>
      </w:r>
    </w:p>
    <w:bookmarkEnd w:id="219"/>
    <w:bookmarkStart w:id="220" w:name="X6755fb4a28250d9a58254020451f8a93b5e7b41"/>
    <w:p>
      <w:pPr>
        <w:pStyle w:val="Heading2"/>
      </w:pPr>
      <w:r>
        <w:t xml:space="preserve">12.2 Confirmed vulnerabilities and weaknesses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965"/>
        <w:gridCol w:w="1226"/>
        <w:gridCol w:w="3803"/>
        <w:gridCol w:w="3753"/>
      </w:tblGrid>
      <w:tr>
        <w:trPr>
          <w:tblHeader w:val="true"/>
          <w:cantSplit/>
          <w:tblHeader/>
        </w:trPr>
        <w:tc>
          <w:tcPr>
            <w:tcW w:w="965" w:type="dxa"/>
            <w:shd w:val="clear" w:color="auto" w:fill="E8935F"/>
          </w:tcPr>
          <w:p>
            <w:pPr>
              <w:pStyle w:val="Compact"/>
              <w:spacing w:before="20" w:after="20"/>
              <w:jc w:val="left"/>
            </w:pPr>
            <w:r>
              <w:rPr>
                <w:b/>
                <w:color w:val="FFFFFF"/>
                <w:sz w:val="18"/>
              </w:rPr>
              <w:t xml:space="preserve">ID</w:t>
            </w:r>
          </w:p>
        </w:tc>
        <w:tc>
          <w:tcPr>
            <w:tcW w:w="1226" w:type="dxa"/>
            <w:shd w:val="clear" w:color="auto" w:fill="E8935F"/>
          </w:tcPr>
          <w:p>
            <w:pPr>
              <w:pStyle w:val="Compact"/>
              <w:spacing w:before="20" w:after="20"/>
              <w:jc w:val="left"/>
            </w:pPr>
            <w:r>
              <w:rPr>
                <w:b/>
                <w:color w:val="FFFFFF"/>
                <w:sz w:val="18"/>
              </w:rPr>
              <w:t xml:space="preserve">Severity</w:t>
            </w:r>
          </w:p>
        </w:tc>
        <w:tc>
          <w:tcPr>
            <w:tcW w:w="3803" w:type="dxa"/>
            <w:shd w:val="clear" w:color="auto" w:fill="E8935F"/>
          </w:tcPr>
          <w:p>
            <w:pPr>
              <w:pStyle w:val="Compact"/>
              <w:spacing w:before="20" w:after="20"/>
              <w:jc w:val="left"/>
            </w:pPr>
            <w:r>
              <w:rPr>
                <w:b/>
                <w:color w:val="FFFFFF"/>
                <w:sz w:val="18"/>
              </w:rPr>
              <w:t xml:space="preserve">Issue</w:t>
            </w:r>
          </w:p>
        </w:tc>
        <w:tc>
          <w:tcPr>
            <w:tcW w:w="3753" w:type="dxa"/>
            <w:shd w:val="clear" w:color="auto" w:fill="E8935F"/>
          </w:tcPr>
          <w:p>
            <w:pPr>
              <w:pStyle w:val="Compact"/>
              <w:spacing w:before="20" w:after="20"/>
              <w:jc w:val="left"/>
            </w:pPr>
            <w:r>
              <w:rPr>
                <w:b/>
                <w:color w:val="FFFFFF"/>
                <w:sz w:val="18"/>
              </w:rPr>
              <w:t xml:space="preserve">Location</w:t>
            </w:r>
          </w:p>
        </w:tc>
      </w:tr>
      <w:tr>
        <w:trPr>
          <w:cantSplit/>
        </w:trPr>
        <w:tc>
          <w:tcPr>
            <w:tcW w:w="965" w:type="dxa"/>
            <w:shd w:val="clear" w:color="auto" w:fill="FFFFFF"/>
          </w:tcPr>
          <w:p>
            <w:pPr>
              <w:pStyle w:val="Compact"/>
              <w:spacing w:before="20" w:after="20"/>
              <w:jc w:val="left"/>
            </w:pPr>
            <w:r>
              <w:rPr>
                <w:sz w:val="18"/>
              </w:rPr>
              <w:t xml:space="preserve">SEC-1</w:t>
            </w:r>
          </w:p>
        </w:tc>
        <w:tc>
          <w:tcPr>
            <w:tcW w:w="1226" w:type="dxa"/>
            <w:shd w:val="clear" w:color="auto" w:fill="FFFFFF"/>
          </w:tcPr>
          <w:p>
            <w:pPr>
              <w:pStyle w:val="Compact"/>
              <w:spacing w:before="20" w:after="20"/>
              <w:jc w:val="left"/>
            </w:pPr>
            <w:r>
              <w:rPr>
                <w:bCs/>
                <w:b/>
                <w:sz w:val="18"/>
              </w:rPr>
              <w:t xml:space="preserve">Critical</w:t>
            </w:r>
          </w:p>
        </w:tc>
        <w:tc>
          <w:tcPr>
            <w:tcW w:w="3803" w:type="dxa"/>
            <w:shd w:val="clear" w:color="auto" w:fill="FFFFFF"/>
          </w:tcPr>
          <w:p>
            <w:pPr>
              <w:pStyle w:val="Compact"/>
              <w:spacing w:before="20" w:after="20"/>
              <w:jc w:val="left"/>
            </w:pPr>
            <w:r>
              <w:rPr>
                <w:sz w:val="18"/>
              </w:rPr>
              <w:t xml:space="preserve">Groq API key compiled into the browser bundle</w:t>
            </w:r>
          </w:p>
        </w:tc>
        <w:tc>
          <w:tcPr>
            <w:tcW w:w="3753" w:type="dxa"/>
            <w:shd w:val="clear" w:color="auto" w:fill="FFFFFF"/>
          </w:tcPr>
          <w:p>
            <w:pPr>
              <w:pStyle w:val="Compact"/>
              <w:spacing w:before="20" w:after="20"/>
              <w:jc w:val="left"/>
            </w:pPr>
            <w:r>
              <w:rPr>
                <w:rStyle w:val="VerbatimChar"/>
                <w:sz w:val="18"/>
              </w:rPr>
              <w:t xml:space="preserve">InnerVoiceChat.tsx</w:t>
            </w:r>
            <w:r>
              <w:rPr>
                <w:sz w:val="18"/>
              </w:rPr>
              <w:t xml:space="preserve">,</w:t>
            </w:r>
            <w:r>
              <w:rPr>
                <w:sz w:val="18"/>
              </w:rPr>
              <w:t xml:space="preserve"> </w:t>
            </w:r>
            <w:r>
              <w:rPr>
                <w:rStyle w:val="VerbatimChar"/>
                <w:sz w:val="18"/>
              </w:rPr>
              <w:t xml:space="preserve">InnerVoice.tsx</w:t>
            </w:r>
            <w:r>
              <w:rPr>
                <w:sz w:val="18"/>
              </w:rPr>
              <w:t xml:space="preserve">,</w:t>
            </w:r>
            <w:r>
              <w:rPr>
                <w:sz w:val="18"/>
              </w:rPr>
              <w:t xml:space="preserve"> </w:t>
            </w:r>
            <w:r>
              <w:rPr>
                <w:rStyle w:val="VerbatimChar"/>
                <w:sz w:val="18"/>
              </w:rPr>
              <w:t xml:space="preserve">InnerVoiceDashboard.tsx</w:t>
            </w:r>
            <w:r>
              <w:rPr>
                <w:sz w:val="18"/>
              </w:rPr>
              <w:t xml:space="preserve">,</w:t>
            </w:r>
            <w:r>
              <w:rPr>
                <w:sz w:val="18"/>
              </w:rPr>
              <w:t xml:space="preserve"> </w:t>
            </w:r>
            <w:r>
              <w:rPr>
                <w:rStyle w:val="VerbatimChar"/>
                <w:sz w:val="18"/>
              </w:rPr>
              <w:t xml:space="preserve">InnerVoiceJournal.tsx</w:t>
            </w:r>
            <w:r>
              <w:rPr>
                <w:sz w:val="18"/>
              </w:rPr>
              <w:t xml:space="preserve">,</w:t>
            </w:r>
            <w:r>
              <w:rPr>
                <w:sz w:val="18"/>
              </w:rPr>
              <w:t xml:space="preserve"> </w:t>
            </w:r>
            <w:r>
              <w:rPr>
                <w:rStyle w:val="VerbatimChar"/>
                <w:sz w:val="18"/>
              </w:rPr>
              <w:t xml:space="preserve">InnerVoiceWisdom.tsx</w:t>
            </w:r>
            <w:r>
              <w:rPr>
                <w:sz w:val="18"/>
              </w:rPr>
              <w:t xml:space="preserve">,</w:t>
            </w:r>
            <w:r>
              <w:rPr>
                <w:sz w:val="18"/>
              </w:rPr>
              <w:t xml:space="preserve"> </w:t>
            </w:r>
            <w:r>
              <w:rPr>
                <w:rStyle w:val="VerbatimChar"/>
                <w:sz w:val="18"/>
              </w:rPr>
              <w:t xml:space="preserve">VoiceConsultation.tsx</w:t>
            </w:r>
          </w:p>
        </w:tc>
      </w:tr>
      <w:tr>
        <w:trPr>
          <w:cantSplit/>
        </w:trPr>
        <w:tc>
          <w:tcPr>
            <w:tcW w:w="965" w:type="dxa"/>
            <w:shd w:val="clear" w:color="auto" w:fill="FDF1EA"/>
          </w:tcPr>
          <w:p>
            <w:pPr>
              <w:pStyle w:val="Compact"/>
              <w:spacing w:before="20" w:after="20"/>
              <w:jc w:val="left"/>
            </w:pPr>
            <w:r>
              <w:rPr>
                <w:sz w:val="18"/>
              </w:rPr>
              <w:t xml:space="preserve">SEC-2</w:t>
            </w:r>
          </w:p>
        </w:tc>
        <w:tc>
          <w:tcPr>
            <w:tcW w:w="1226" w:type="dxa"/>
            <w:shd w:val="clear" w:color="auto" w:fill="FDF1EA"/>
          </w:tcPr>
          <w:p>
            <w:pPr>
              <w:pStyle w:val="Compact"/>
              <w:spacing w:before="20" w:after="20"/>
              <w:jc w:val="left"/>
            </w:pPr>
            <w:r>
              <w:rPr>
                <w:sz w:val="18"/>
              </w:rPr>
              <w:t xml:space="preserve">High</w:t>
            </w:r>
          </w:p>
        </w:tc>
        <w:tc>
          <w:tcPr>
            <w:tcW w:w="3803" w:type="dxa"/>
            <w:shd w:val="clear" w:color="auto" w:fill="FDF1EA"/>
          </w:tcPr>
          <w:p>
            <w:pPr>
              <w:pStyle w:val="Compact"/>
              <w:spacing w:before="20" w:after="20"/>
              <w:jc w:val="left"/>
            </w:pPr>
            <w:r>
              <w:rPr>
                <w:sz w:val="18"/>
              </w:rPr>
              <w:t xml:space="preserve">No auth or rate limit on LLM, TTS, palm endpoints; 20 MB JSON limit → cost abuse / DoS</w:t>
            </w:r>
          </w:p>
        </w:tc>
        <w:tc>
          <w:tcPr>
            <w:tcW w:w="3753" w:type="dxa"/>
            <w:shd w:val="clear" w:color="auto" w:fill="FDF1EA"/>
          </w:tcPr>
          <w:p>
            <w:pPr>
              <w:pStyle w:val="Compact"/>
              <w:spacing w:before="20" w:after="20"/>
              <w:jc w:val="left"/>
            </w:pPr>
            <w:r>
              <w:rPr>
                <w:rStyle w:val="VerbatimChar"/>
                <w:sz w:val="18"/>
              </w:rPr>
              <w:t xml:space="preserve">index.ts</w:t>
            </w:r>
            <w:r>
              <w:rPr>
                <w:sz w:val="18"/>
              </w:rPr>
              <w:t xml:space="preserve">,</w:t>
            </w:r>
            <w:r>
              <w:rPr>
                <w:sz w:val="18"/>
              </w:rPr>
              <w:t xml:space="preserve"> </w:t>
            </w:r>
            <w:r>
              <w:rPr>
                <w:rStyle w:val="VerbatimChar"/>
                <w:sz w:val="18"/>
              </w:rPr>
              <w:t xml:space="preserve">routes/*</w:t>
            </w:r>
          </w:p>
        </w:tc>
      </w:tr>
      <w:tr>
        <w:trPr>
          <w:cantSplit/>
        </w:trPr>
        <w:tc>
          <w:tcPr>
            <w:tcW w:w="965" w:type="dxa"/>
            <w:shd w:val="clear" w:color="auto" w:fill="FFFFFF"/>
          </w:tcPr>
          <w:p>
            <w:pPr>
              <w:pStyle w:val="Compact"/>
              <w:spacing w:before="20" w:after="20"/>
              <w:jc w:val="left"/>
            </w:pPr>
            <w:r>
              <w:rPr>
                <w:sz w:val="18"/>
              </w:rPr>
              <w:t xml:space="preserve">SEC-3</w:t>
            </w:r>
          </w:p>
        </w:tc>
        <w:tc>
          <w:tcPr>
            <w:tcW w:w="1226" w:type="dxa"/>
            <w:shd w:val="clear" w:color="auto" w:fill="FFFFFF"/>
          </w:tcPr>
          <w:p>
            <w:pPr>
              <w:pStyle w:val="Compact"/>
              <w:spacing w:before="20" w:after="20"/>
              <w:jc w:val="left"/>
            </w:pPr>
            <w:r>
              <w:rPr>
                <w:sz w:val="18"/>
              </w:rPr>
              <w:t xml:space="preserve">High</w:t>
            </w:r>
          </w:p>
        </w:tc>
        <w:tc>
          <w:tcPr>
            <w:tcW w:w="3803" w:type="dxa"/>
            <w:shd w:val="clear" w:color="auto" w:fill="FFFFFF"/>
          </w:tcPr>
          <w:p>
            <w:pPr>
              <w:pStyle w:val="Compact"/>
              <w:spacing w:before="20" w:after="20"/>
              <w:jc w:val="left"/>
            </w:pPr>
            <w:r>
              <w:rPr>
                <w:sz w:val="18"/>
              </w:rPr>
              <w:t xml:space="preserve">OTP brute force: 6 digits, no attempt cap,</w:t>
            </w:r>
            <w:r>
              <w:rPr>
                <w:sz w:val="18"/>
              </w:rPr>
              <w:t xml:space="preserve"> </w:t>
            </w:r>
            <w:r>
              <w:rPr>
                <w:rStyle w:val="VerbatimChar"/>
                <w:sz w:val="18"/>
              </w:rPr>
              <w:t xml:space="preserve">Math.random</w:t>
            </w:r>
            <w:r>
              <w:rPr>
                <w:sz w:val="18"/>
              </w:rPr>
              <w:t xml:space="preserve">, unsalted hash</w:t>
            </w:r>
          </w:p>
        </w:tc>
        <w:tc>
          <w:tcPr>
            <w:tcW w:w="3753" w:type="dxa"/>
            <w:shd w:val="clear" w:color="auto" w:fill="FFFFFF"/>
          </w:tcPr>
          <w:p>
            <w:pPr>
              <w:pStyle w:val="Compact"/>
              <w:spacing w:before="20" w:after="20"/>
              <w:jc w:val="left"/>
            </w:pPr>
            <w:r>
              <w:rPr>
                <w:rStyle w:val="VerbatimChar"/>
                <w:sz w:val="18"/>
              </w:rPr>
              <w:t xml:space="preserve">generateOtp</w:t>
            </w:r>
            <w:r>
              <w:rPr>
                <w:sz w:val="18"/>
              </w:rPr>
              <w:t xml:space="preserve">,</w:t>
            </w:r>
            <w:r>
              <w:rPr>
                <w:sz w:val="18"/>
              </w:rPr>
              <w:t xml:space="preserve"> </w:t>
            </w:r>
            <w:r>
              <w:rPr>
                <w:rStyle w:val="VerbatimChar"/>
                <w:sz w:val="18"/>
              </w:rPr>
              <w:t xml:space="preserve">verifyOtp</w:t>
            </w:r>
          </w:p>
        </w:tc>
      </w:tr>
      <w:tr>
        <w:trPr>
          <w:cantSplit/>
        </w:trPr>
        <w:tc>
          <w:tcPr>
            <w:tcW w:w="965" w:type="dxa"/>
            <w:shd w:val="clear" w:color="auto" w:fill="FDF1EA"/>
          </w:tcPr>
          <w:p>
            <w:pPr>
              <w:pStyle w:val="Compact"/>
              <w:spacing w:before="20" w:after="20"/>
              <w:jc w:val="left"/>
            </w:pPr>
            <w:r>
              <w:rPr>
                <w:sz w:val="18"/>
              </w:rPr>
              <w:t xml:space="preserve">SEC-4</w:t>
            </w:r>
          </w:p>
        </w:tc>
        <w:tc>
          <w:tcPr>
            <w:tcW w:w="1226" w:type="dxa"/>
            <w:shd w:val="clear" w:color="auto" w:fill="FDF1EA"/>
          </w:tcPr>
          <w:p>
            <w:pPr>
              <w:pStyle w:val="Compact"/>
              <w:spacing w:before="20" w:after="20"/>
              <w:jc w:val="left"/>
            </w:pPr>
            <w:r>
              <w:rPr>
                <w:sz w:val="18"/>
              </w:rPr>
              <w:t xml:space="preserve">High</w:t>
            </w:r>
          </w:p>
        </w:tc>
        <w:tc>
          <w:tcPr>
            <w:tcW w:w="3803" w:type="dxa"/>
            <w:shd w:val="clear" w:color="auto" w:fill="FDF1EA"/>
          </w:tcPr>
          <w:p>
            <w:pPr>
              <w:pStyle w:val="Compact"/>
              <w:spacing w:before="20" w:after="20"/>
              <w:jc w:val="left"/>
            </w:pPr>
            <w:r>
              <w:rPr>
                <w:sz w:val="18"/>
              </w:rPr>
              <w:t xml:space="preserve">Account pre-hijack: unverified overwrite on register + Google link keeps attacker's password</w:t>
            </w:r>
          </w:p>
        </w:tc>
        <w:tc>
          <w:tcPr>
            <w:tcW w:w="3753" w:type="dxa"/>
            <w:shd w:val="clear" w:color="auto" w:fill="FDF1EA"/>
          </w:tcPr>
          <w:p>
            <w:pPr>
              <w:pStyle w:val="Compact"/>
              <w:spacing w:before="20" w:after="20"/>
              <w:jc w:val="left"/>
            </w:pPr>
            <w:r>
              <w:rPr>
                <w:rStyle w:val="VerbatimChar"/>
                <w:sz w:val="18"/>
              </w:rPr>
              <w:t xml:space="preserve">register</w:t>
            </w:r>
            <w:r>
              <w:rPr>
                <w:sz w:val="18"/>
              </w:rPr>
              <w:t xml:space="preserve">,</w:t>
            </w:r>
            <w:r>
              <w:rPr>
                <w:sz w:val="18"/>
              </w:rPr>
              <w:t xml:space="preserve"> </w:t>
            </w:r>
            <w:r>
              <w:rPr>
                <w:rStyle w:val="VerbatimChar"/>
                <w:sz w:val="18"/>
              </w:rPr>
              <w:t xml:space="preserve">googleAuth</w:t>
            </w:r>
            <w:r>
              <w:rPr>
                <w:sz w:val="18"/>
              </w:rPr>
              <w:t xml:space="preserve"> </w:t>
            </w:r>
            <w:r>
              <w:rPr>
                <w:sz w:val="18"/>
              </w:rPr>
              <w:t xml:space="preserve">(code path; not exercised)</w:t>
            </w:r>
          </w:p>
        </w:tc>
      </w:tr>
      <w:tr>
        <w:trPr>
          <w:cantSplit/>
        </w:trPr>
        <w:tc>
          <w:tcPr>
            <w:tcW w:w="965" w:type="dxa"/>
            <w:shd w:val="clear" w:color="auto" w:fill="FFFFFF"/>
          </w:tcPr>
          <w:p>
            <w:pPr>
              <w:pStyle w:val="Compact"/>
              <w:spacing w:before="20" w:after="20"/>
              <w:jc w:val="left"/>
            </w:pPr>
            <w:r>
              <w:rPr>
                <w:sz w:val="18"/>
              </w:rPr>
              <w:t xml:space="preserve">SEC-5</w:t>
            </w:r>
          </w:p>
        </w:tc>
        <w:tc>
          <w:tcPr>
            <w:tcW w:w="1226" w:type="dxa"/>
            <w:shd w:val="clear" w:color="auto" w:fill="FFFFFF"/>
          </w:tcPr>
          <w:p>
            <w:pPr>
              <w:pStyle w:val="Compact"/>
              <w:spacing w:before="20" w:after="20"/>
              <w:jc w:val="left"/>
            </w:pPr>
            <w:r>
              <w:rPr>
                <w:sz w:val="18"/>
              </w:rPr>
              <w:t xml:space="preserve">High</w:t>
            </w:r>
          </w:p>
        </w:tc>
        <w:tc>
          <w:tcPr>
            <w:tcW w:w="3803" w:type="dxa"/>
            <w:shd w:val="clear" w:color="auto" w:fill="FFFFFF"/>
          </w:tcPr>
          <w:p>
            <w:pPr>
              <w:pStyle w:val="Compact"/>
              <w:spacing w:before="20" w:after="20"/>
              <w:jc w:val="left"/>
            </w:pPr>
            <w:r>
              <w:rPr>
                <w:sz w:val="18"/>
              </w:rPr>
              <w:t xml:space="preserve">Phone match skipped when MSG91 omits the mobile → session for any unverified email with any valid widget token</w:t>
            </w:r>
          </w:p>
        </w:tc>
        <w:tc>
          <w:tcPr>
            <w:tcW w:w="3753" w:type="dxa"/>
            <w:shd w:val="clear" w:color="auto" w:fill="FFFFFF"/>
          </w:tcPr>
          <w:p>
            <w:pPr>
              <w:pStyle w:val="Compact"/>
              <w:spacing w:before="20" w:after="20"/>
              <w:jc w:val="left"/>
            </w:pPr>
            <w:r>
              <w:rPr>
                <w:rStyle w:val="VerbatimChar"/>
                <w:sz w:val="18"/>
              </w:rPr>
              <w:t xml:space="preserve">verifyPhone</w:t>
            </w:r>
            <w:r>
              <w:rPr>
                <w:sz w:val="18"/>
              </w:rPr>
              <w:t xml:space="preserve"> </w:t>
            </w:r>
            <w:r>
              <w:rPr>
                <w:sz w:val="18"/>
              </w:rPr>
              <w:t xml:space="preserve">(MSG91 response shape unknown)</w:t>
            </w:r>
          </w:p>
        </w:tc>
      </w:tr>
      <w:tr>
        <w:trPr>
          <w:cantSplit/>
        </w:trPr>
        <w:tc>
          <w:tcPr>
            <w:tcW w:w="965" w:type="dxa"/>
            <w:shd w:val="clear" w:color="auto" w:fill="FDF1EA"/>
          </w:tcPr>
          <w:p>
            <w:pPr>
              <w:pStyle w:val="Compact"/>
              <w:spacing w:before="20" w:after="20"/>
              <w:jc w:val="left"/>
            </w:pPr>
            <w:r>
              <w:rPr>
                <w:sz w:val="18"/>
              </w:rPr>
              <w:t xml:space="preserve">SEC-6</w:t>
            </w:r>
          </w:p>
        </w:tc>
        <w:tc>
          <w:tcPr>
            <w:tcW w:w="1226" w:type="dxa"/>
            <w:shd w:val="clear" w:color="auto" w:fill="FDF1EA"/>
          </w:tcPr>
          <w:p>
            <w:pPr>
              <w:pStyle w:val="Compact"/>
              <w:spacing w:before="20" w:after="20"/>
              <w:jc w:val="left"/>
            </w:pPr>
            <w:r>
              <w:rPr>
                <w:sz w:val="18"/>
              </w:rPr>
              <w:t xml:space="preserve">Medium</w:t>
            </w:r>
          </w:p>
        </w:tc>
        <w:tc>
          <w:tcPr>
            <w:tcW w:w="3803" w:type="dxa"/>
            <w:shd w:val="clear" w:color="auto" w:fill="FDF1EA"/>
          </w:tcPr>
          <w:p>
            <w:pPr>
              <w:pStyle w:val="Compact"/>
              <w:spacing w:before="20" w:after="20"/>
              <w:jc w:val="left"/>
            </w:pPr>
            <w:r>
              <w:rPr>
                <w:sz w:val="18"/>
              </w:rPr>
              <w:t xml:space="preserve">User enumeration (login 404, forgot-password 404)</w:t>
            </w:r>
          </w:p>
        </w:tc>
        <w:tc>
          <w:tcPr>
            <w:tcW w:w="3753" w:type="dxa"/>
            <w:shd w:val="clear" w:color="auto" w:fill="FDF1EA"/>
          </w:tcPr>
          <w:p>
            <w:pPr>
              <w:pStyle w:val="Compact"/>
              <w:spacing w:before="20" w:after="20"/>
              <w:jc w:val="left"/>
            </w:pPr>
            <w:r>
              <w:rPr>
                <w:rStyle w:val="VerbatimChar"/>
                <w:sz w:val="18"/>
              </w:rPr>
              <w:t xml:space="preserve">login</w:t>
            </w:r>
            <w:r>
              <w:rPr>
                <w:sz w:val="18"/>
              </w:rPr>
              <w:t xml:space="preserve">,</w:t>
            </w:r>
            <w:r>
              <w:rPr>
                <w:sz w:val="18"/>
              </w:rPr>
              <w:t xml:space="preserve"> </w:t>
            </w:r>
            <w:r>
              <w:rPr>
                <w:rStyle w:val="VerbatimChar"/>
                <w:sz w:val="18"/>
              </w:rPr>
              <w:t xml:space="preserve">forgotPassword</w:t>
            </w:r>
          </w:p>
        </w:tc>
      </w:tr>
      <w:tr>
        <w:trPr>
          <w:cantSplit/>
        </w:trPr>
        <w:tc>
          <w:tcPr>
            <w:tcW w:w="965" w:type="dxa"/>
            <w:shd w:val="clear" w:color="auto" w:fill="FFFFFF"/>
          </w:tcPr>
          <w:p>
            <w:pPr>
              <w:pStyle w:val="Compact"/>
              <w:spacing w:before="20" w:after="20"/>
              <w:jc w:val="left"/>
            </w:pPr>
            <w:r>
              <w:rPr>
                <w:sz w:val="18"/>
              </w:rPr>
              <w:t xml:space="preserve">SEC-7</w:t>
            </w:r>
          </w:p>
        </w:tc>
        <w:tc>
          <w:tcPr>
            <w:tcW w:w="1226" w:type="dxa"/>
            <w:shd w:val="clear" w:color="auto" w:fill="FFFFFF"/>
          </w:tcPr>
          <w:p>
            <w:pPr>
              <w:pStyle w:val="Compact"/>
              <w:spacing w:before="20" w:after="20"/>
              <w:jc w:val="left"/>
            </w:pPr>
            <w:r>
              <w:rPr>
                <w:sz w:val="18"/>
              </w:rPr>
              <w:t xml:space="preserve">Medium</w:t>
            </w:r>
          </w:p>
        </w:tc>
        <w:tc>
          <w:tcPr>
            <w:tcW w:w="3803" w:type="dxa"/>
            <w:shd w:val="clear" w:color="auto" w:fill="FFFFFF"/>
          </w:tcPr>
          <w:p>
            <w:pPr>
              <w:pStyle w:val="Compact"/>
              <w:spacing w:before="20" w:after="20"/>
              <w:jc w:val="left"/>
            </w:pPr>
            <w:r>
              <w:rPr>
                <w:sz w:val="18"/>
              </w:rPr>
              <w:t xml:space="preserve">Unsigned WebSub webhook: forged posts burn quota; no</w:t>
            </w:r>
            <w:r>
              <w:rPr>
                <w:sz w:val="18"/>
              </w:rPr>
              <w:t xml:space="preserve"> </w:t>
            </w:r>
            <w:r>
              <w:rPr>
                <w:rStyle w:val="VerbatimChar"/>
                <w:sz w:val="18"/>
              </w:rPr>
              <w:t xml:space="preserve">hub.secret</w:t>
            </w:r>
            <w:r>
              <w:rPr>
                <w:sz w:val="18"/>
              </w:rPr>
              <w:t xml:space="preserve">; challenge echoed unchecked</w:t>
            </w:r>
          </w:p>
        </w:tc>
        <w:tc>
          <w:tcPr>
            <w:tcW w:w="3753" w:type="dxa"/>
            <w:shd w:val="clear" w:color="auto" w:fill="FFFFFF"/>
          </w:tcPr>
          <w:p>
            <w:pPr>
              <w:pStyle w:val="Compact"/>
              <w:spacing w:before="20" w:after="20"/>
              <w:jc w:val="left"/>
            </w:pPr>
            <w:r>
              <w:rPr>
                <w:rStyle w:val="VerbatimChar"/>
                <w:sz w:val="18"/>
              </w:rPr>
              <w:t xml:space="preserve">darshan.controller.ts</w:t>
            </w:r>
            <w:r>
              <w:rPr>
                <w:sz w:val="18"/>
              </w:rPr>
              <w:t xml:space="preserve">,</w:t>
            </w:r>
            <w:r>
              <w:rPr>
                <w:sz w:val="18"/>
              </w:rPr>
              <w:t xml:space="preserve"> </w:t>
            </w:r>
            <w:r>
              <w:rPr>
                <w:rStyle w:val="VerbatimChar"/>
                <w:sz w:val="18"/>
              </w:rPr>
              <w:t xml:space="preserve">darshan.websub.ts</w:t>
            </w:r>
          </w:p>
        </w:tc>
      </w:tr>
      <w:tr>
        <w:trPr>
          <w:cantSplit/>
        </w:trPr>
        <w:tc>
          <w:tcPr>
            <w:tcW w:w="965" w:type="dxa"/>
            <w:shd w:val="clear" w:color="auto" w:fill="FDF1EA"/>
          </w:tcPr>
          <w:p>
            <w:pPr>
              <w:pStyle w:val="Compact"/>
              <w:spacing w:before="20" w:after="20"/>
              <w:jc w:val="left"/>
            </w:pPr>
            <w:r>
              <w:rPr>
                <w:sz w:val="18"/>
              </w:rPr>
              <w:t xml:space="preserve">SEC-8</w:t>
            </w:r>
          </w:p>
        </w:tc>
        <w:tc>
          <w:tcPr>
            <w:tcW w:w="1226" w:type="dxa"/>
            <w:shd w:val="clear" w:color="auto" w:fill="FDF1EA"/>
          </w:tcPr>
          <w:p>
            <w:pPr>
              <w:pStyle w:val="Compact"/>
              <w:spacing w:before="20" w:after="20"/>
              <w:jc w:val="left"/>
            </w:pPr>
            <w:r>
              <w:rPr>
                <w:sz w:val="18"/>
              </w:rPr>
              <w:t xml:space="preserve">Medium</w:t>
            </w:r>
          </w:p>
        </w:tc>
        <w:tc>
          <w:tcPr>
            <w:tcW w:w="3803" w:type="dxa"/>
            <w:shd w:val="clear" w:color="auto" w:fill="FDF1EA"/>
          </w:tcPr>
          <w:p>
            <w:pPr>
              <w:pStyle w:val="Compact"/>
              <w:spacing w:before="20" w:after="20"/>
              <w:jc w:val="left"/>
            </w:pPr>
            <w:r>
              <w:rPr>
                <w:sz w:val="18"/>
              </w:rPr>
              <w:t xml:space="preserve">Plaintext reset tokens; reset doesn't revoke sessions; no refresh-token reuse detection</w:t>
            </w:r>
          </w:p>
        </w:tc>
        <w:tc>
          <w:tcPr>
            <w:tcW w:w="3753" w:type="dxa"/>
            <w:shd w:val="clear" w:color="auto" w:fill="FDF1EA"/>
          </w:tcPr>
          <w:p>
            <w:pPr>
              <w:pStyle w:val="Compact"/>
              <w:spacing w:before="20" w:after="20"/>
              <w:jc w:val="left"/>
            </w:pPr>
            <w:r>
              <w:rPr>
                <w:sz w:val="18"/>
              </w:rPr>
              <w:t xml:space="preserve">auth service</w:t>
            </w:r>
          </w:p>
        </w:tc>
      </w:tr>
      <w:tr>
        <w:trPr>
          <w:cantSplit/>
        </w:trPr>
        <w:tc>
          <w:tcPr>
            <w:tcW w:w="965" w:type="dxa"/>
            <w:shd w:val="clear" w:color="auto" w:fill="FFFFFF"/>
          </w:tcPr>
          <w:p>
            <w:pPr>
              <w:pStyle w:val="Compact"/>
              <w:spacing w:before="20" w:after="20"/>
              <w:jc w:val="left"/>
            </w:pPr>
            <w:r>
              <w:rPr>
                <w:sz w:val="18"/>
              </w:rPr>
              <w:t xml:space="preserve">SEC-9</w:t>
            </w:r>
          </w:p>
        </w:tc>
        <w:tc>
          <w:tcPr>
            <w:tcW w:w="1226" w:type="dxa"/>
            <w:shd w:val="clear" w:color="auto" w:fill="FFFFFF"/>
          </w:tcPr>
          <w:p>
            <w:pPr>
              <w:pStyle w:val="Compact"/>
              <w:spacing w:before="20" w:after="20"/>
              <w:jc w:val="left"/>
            </w:pPr>
            <w:r>
              <w:rPr>
                <w:sz w:val="18"/>
              </w:rPr>
              <w:t xml:space="preserve">Medium</w:t>
            </w:r>
          </w:p>
        </w:tc>
        <w:tc>
          <w:tcPr>
            <w:tcW w:w="3803" w:type="dxa"/>
            <w:shd w:val="clear" w:color="auto" w:fill="FFFFFF"/>
          </w:tcPr>
          <w:p>
            <w:pPr>
              <w:pStyle w:val="Compact"/>
              <w:spacing w:before="20" w:after="20"/>
              <w:jc w:val="left"/>
            </w:pPr>
            <w:r>
              <w:rPr>
                <w:sz w:val="18"/>
              </w:rPr>
              <w:t xml:space="preserve">bcrypt cost 8</w:t>
            </w:r>
          </w:p>
        </w:tc>
        <w:tc>
          <w:tcPr>
            <w:tcW w:w="3753" w:type="dxa"/>
            <w:shd w:val="clear" w:color="auto" w:fill="FFFFFF"/>
          </w:tcPr>
          <w:p>
            <w:pPr>
              <w:pStyle w:val="Compact"/>
              <w:spacing w:before="20" w:after="20"/>
              <w:jc w:val="left"/>
            </w:pPr>
            <w:r>
              <w:rPr>
                <w:rStyle w:val="VerbatimChar"/>
                <w:sz w:val="18"/>
              </w:rPr>
              <w:t xml:space="preserve">utils/auth.ts</w:t>
            </w:r>
          </w:p>
        </w:tc>
      </w:tr>
      <w:tr>
        <w:trPr>
          <w:cantSplit/>
        </w:trPr>
        <w:tc>
          <w:tcPr>
            <w:tcW w:w="965" w:type="dxa"/>
            <w:shd w:val="clear" w:color="auto" w:fill="FDF1EA"/>
          </w:tcPr>
          <w:p>
            <w:pPr>
              <w:pStyle w:val="Compact"/>
              <w:spacing w:before="20" w:after="20"/>
              <w:jc w:val="left"/>
            </w:pPr>
            <w:r>
              <w:rPr>
                <w:sz w:val="18"/>
              </w:rPr>
              <w:t xml:space="preserve">SEC-10</w:t>
            </w:r>
          </w:p>
        </w:tc>
        <w:tc>
          <w:tcPr>
            <w:tcW w:w="1226" w:type="dxa"/>
            <w:shd w:val="clear" w:color="auto" w:fill="FDF1EA"/>
          </w:tcPr>
          <w:p>
            <w:pPr>
              <w:pStyle w:val="Compact"/>
              <w:spacing w:before="20" w:after="20"/>
              <w:jc w:val="left"/>
            </w:pPr>
            <w:r>
              <w:rPr>
                <w:sz w:val="18"/>
              </w:rPr>
              <w:t xml:space="preserve">Medium</w:t>
            </w:r>
          </w:p>
        </w:tc>
        <w:tc>
          <w:tcPr>
            <w:tcW w:w="3803" w:type="dxa"/>
            <w:shd w:val="clear" w:color="auto" w:fill="FDF1EA"/>
          </w:tcPr>
          <w:p>
            <w:pPr>
              <w:pStyle w:val="Compact"/>
              <w:spacing w:before="20" w:after="20"/>
              <w:jc w:val="left"/>
            </w:pPr>
            <w:r>
              <w:rPr>
                <w:sz w:val="18"/>
              </w:rPr>
              <w:t xml:space="preserve">Role trusted from a 1-day token; deactivation/demotion delayed</w:t>
            </w:r>
          </w:p>
        </w:tc>
        <w:tc>
          <w:tcPr>
            <w:tcW w:w="3753" w:type="dxa"/>
            <w:shd w:val="clear" w:color="auto" w:fill="FDF1EA"/>
          </w:tcPr>
          <w:p>
            <w:pPr>
              <w:pStyle w:val="Compact"/>
              <w:spacing w:before="20" w:after="20"/>
              <w:jc w:val="left"/>
            </w:pPr>
            <w:r>
              <w:rPr>
                <w:rStyle w:val="VerbatimChar"/>
                <w:sz w:val="18"/>
              </w:rPr>
              <w:t xml:space="preserve">authMiddleware.ts</w:t>
            </w:r>
          </w:p>
        </w:tc>
      </w:tr>
      <w:tr>
        <w:trPr>
          <w:cantSplit/>
        </w:trPr>
        <w:tc>
          <w:tcPr>
            <w:tcW w:w="965" w:type="dxa"/>
            <w:shd w:val="clear" w:color="auto" w:fill="FFFFFF"/>
          </w:tcPr>
          <w:p>
            <w:pPr>
              <w:pStyle w:val="Compact"/>
              <w:spacing w:before="20" w:after="20"/>
              <w:jc w:val="left"/>
            </w:pPr>
            <w:r>
              <w:rPr>
                <w:sz w:val="18"/>
              </w:rPr>
              <w:t xml:space="preserve">SEC-11</w:t>
            </w:r>
          </w:p>
        </w:tc>
        <w:tc>
          <w:tcPr>
            <w:tcW w:w="1226" w:type="dxa"/>
            <w:shd w:val="clear" w:color="auto" w:fill="FFFFFF"/>
          </w:tcPr>
          <w:p>
            <w:pPr>
              <w:pStyle w:val="Compact"/>
              <w:spacing w:before="20" w:after="20"/>
              <w:jc w:val="left"/>
            </w:pPr>
            <w:r>
              <w:rPr>
                <w:sz w:val="18"/>
              </w:rPr>
              <w:t xml:space="preserve">Medium</w:t>
            </w:r>
          </w:p>
        </w:tc>
        <w:tc>
          <w:tcPr>
            <w:tcW w:w="3803" w:type="dxa"/>
            <w:shd w:val="clear" w:color="auto" w:fill="FFFFFF"/>
          </w:tcPr>
          <w:p>
            <w:pPr>
              <w:pStyle w:val="Compact"/>
              <w:spacing w:before="20" w:after="20"/>
              <w:jc w:val="left"/>
            </w:pPr>
            <w:r>
              <w:rPr>
                <w:sz w:val="18"/>
              </w:rPr>
              <w:t xml:space="preserve">Tokens in</w:t>
            </w:r>
            <w:r>
              <w:rPr>
                <w:sz w:val="18"/>
              </w:rPr>
              <w:t xml:space="preserve"> </w:t>
            </w:r>
            <w:r>
              <w:rPr>
                <w:rStyle w:val="VerbatimChar"/>
                <w:sz w:val="18"/>
              </w:rPr>
              <w:t xml:space="preserve">localStorage</w:t>
            </w:r>
            <w:r>
              <w:rPr>
                <w:sz w:val="18"/>
              </w:rPr>
              <w:t xml:space="preserve"> </w:t>
            </w:r>
            <w:r>
              <w:rPr>
                <w:sz w:val="18"/>
              </w:rPr>
              <w:t xml:space="preserve">(XSS-exposed)</w:t>
            </w:r>
          </w:p>
        </w:tc>
        <w:tc>
          <w:tcPr>
            <w:tcW w:w="3753" w:type="dxa"/>
            <w:shd w:val="clear" w:color="auto" w:fill="FFFFFF"/>
          </w:tcPr>
          <w:p>
            <w:pPr>
              <w:pStyle w:val="Compact"/>
              <w:spacing w:before="20" w:after="20"/>
              <w:jc w:val="left"/>
            </w:pPr>
            <w:r>
              <w:rPr>
                <w:rStyle w:val="VerbatimChar"/>
                <w:sz w:val="18"/>
              </w:rPr>
              <w:t xml:space="preserve">authStore.ts</w:t>
            </w:r>
          </w:p>
        </w:tc>
      </w:tr>
      <w:tr>
        <w:trPr>
          <w:cantSplit/>
        </w:trPr>
        <w:tc>
          <w:tcPr>
            <w:tcW w:w="965" w:type="dxa"/>
            <w:shd w:val="clear" w:color="auto" w:fill="FDF1EA"/>
          </w:tcPr>
          <w:p>
            <w:pPr>
              <w:pStyle w:val="Compact"/>
              <w:spacing w:before="20" w:after="20"/>
              <w:jc w:val="left"/>
            </w:pPr>
            <w:r>
              <w:rPr>
                <w:sz w:val="18"/>
              </w:rPr>
              <w:t xml:space="preserve">SEC-12</w:t>
            </w:r>
          </w:p>
        </w:tc>
        <w:tc>
          <w:tcPr>
            <w:tcW w:w="1226" w:type="dxa"/>
            <w:shd w:val="clear" w:color="auto" w:fill="FDF1EA"/>
          </w:tcPr>
          <w:p>
            <w:pPr>
              <w:pStyle w:val="Compact"/>
              <w:spacing w:before="20" w:after="20"/>
              <w:jc w:val="left"/>
            </w:pPr>
            <w:r>
              <w:rPr>
                <w:sz w:val="18"/>
              </w:rPr>
              <w:t xml:space="preserve">Low</w:t>
            </w:r>
          </w:p>
        </w:tc>
        <w:tc>
          <w:tcPr>
            <w:tcW w:w="3803" w:type="dxa"/>
            <w:shd w:val="clear" w:color="auto" w:fill="FDF1EA"/>
          </w:tcPr>
          <w:p>
            <w:pPr>
              <w:pStyle w:val="Compact"/>
              <w:spacing w:before="20" w:after="20"/>
              <w:jc w:val="left"/>
            </w:pPr>
            <w:r>
              <w:rPr>
                <w:sz w:val="18"/>
              </w:rPr>
              <w:t xml:space="preserve">Personal email in admin seed; legacy default JWT secret string; stray</w:t>
            </w:r>
            <w:r>
              <w:rPr>
                <w:sz w:val="18"/>
              </w:rPr>
              <w:t xml:space="preserve"> </w:t>
            </w:r>
            <w:r>
              <w:rPr>
                <w:rStyle w:val="VerbatimChar"/>
                <w:sz w:val="18"/>
              </w:rPr>
              <w:t xml:space="preserve">backend/darshan-live.txt</w:t>
            </w:r>
            <w:r>
              <w:rPr>
                <w:sz w:val="18"/>
              </w:rPr>
              <w:t xml:space="preserve">,</w:t>
            </w:r>
            <w:r>
              <w:rPr>
                <w:sz w:val="18"/>
              </w:rPr>
              <w:t xml:space="preserve"> </w:t>
            </w:r>
            <w:r>
              <w:rPr>
                <w:rStyle w:val="VerbatimChar"/>
                <w:sz w:val="18"/>
              </w:rPr>
              <w:t xml:space="preserve">video.txt</w:t>
            </w:r>
            <w:r>
              <w:rPr>
                <w:sz w:val="18"/>
              </w:rPr>
              <w:t xml:space="preserve"> </w:t>
            </w:r>
            <w:r>
              <w:rPr>
                <w:sz w:val="18"/>
              </w:rPr>
              <w:t xml:space="preserve">committed (no secrets found in tracked files by pattern search)</w:t>
            </w:r>
          </w:p>
        </w:tc>
        <w:tc>
          <w:tcPr>
            <w:tcW w:w="3753" w:type="dxa"/>
            <w:shd w:val="clear" w:color="auto" w:fill="FDF1EA"/>
          </w:tcPr>
          <w:p>
            <w:pPr>
              <w:pStyle w:val="Compact"/>
              <w:spacing w:before="20" w:after="20"/>
              <w:jc w:val="left"/>
            </w:pPr>
            <w:r>
              <w:rPr>
                <w:sz w:val="18"/>
              </w:rPr>
              <w:t xml:space="preserve">seeds, config</w:t>
            </w:r>
          </w:p>
        </w:tc>
      </w:tr>
      <w:tr>
        <w:trPr>
          <w:cantSplit/>
        </w:trPr>
        <w:tc>
          <w:tcPr>
            <w:tcW w:w="965" w:type="dxa"/>
            <w:shd w:val="clear" w:color="auto" w:fill="FFFFFF"/>
          </w:tcPr>
          <w:p>
            <w:pPr>
              <w:pStyle w:val="Compact"/>
              <w:spacing w:before="20" w:after="20"/>
              <w:jc w:val="left"/>
            </w:pPr>
            <w:r>
              <w:rPr>
                <w:sz w:val="18"/>
              </w:rPr>
              <w:t xml:space="preserve">SEC-13</w:t>
            </w:r>
          </w:p>
        </w:tc>
        <w:tc>
          <w:tcPr>
            <w:tcW w:w="1226" w:type="dxa"/>
            <w:shd w:val="clear" w:color="auto" w:fill="FFFFFF"/>
          </w:tcPr>
          <w:p>
            <w:pPr>
              <w:pStyle w:val="Compact"/>
              <w:spacing w:before="20" w:after="20"/>
              <w:jc w:val="left"/>
            </w:pPr>
            <w:r>
              <w:rPr>
                <w:sz w:val="18"/>
              </w:rPr>
              <w:t xml:space="preserve">Low</w:t>
            </w:r>
          </w:p>
        </w:tc>
        <w:tc>
          <w:tcPr>
            <w:tcW w:w="3803" w:type="dxa"/>
            <w:shd w:val="clear" w:color="auto" w:fill="FFFFFF"/>
          </w:tcPr>
          <w:p>
            <w:pPr>
              <w:pStyle w:val="Compact"/>
              <w:spacing w:before="20" w:after="20"/>
              <w:jc w:val="left"/>
            </w:pPr>
            <w:r>
              <w:rPr>
                <w:sz w:val="18"/>
              </w:rPr>
              <w:t xml:space="preserve">MIME-only upload check; CORS rejection → 500; no</w:t>
            </w:r>
            <w:r>
              <w:rPr>
                <w:sz w:val="18"/>
              </w:rPr>
              <w:t xml:space="preserve"> </w:t>
            </w:r>
            <w:r>
              <w:rPr>
                <w:rStyle w:val="VerbatimChar"/>
                <w:sz w:val="18"/>
              </w:rPr>
              <w:t xml:space="preserve">helmet</w:t>
            </w:r>
            <w:r>
              <w:rPr>
                <w:sz w:val="18"/>
              </w:rPr>
              <w:t xml:space="preserve">; no</w:t>
            </w:r>
            <w:r>
              <w:rPr>
                <w:sz w:val="18"/>
              </w:rPr>
              <w:t xml:space="preserve"> </w:t>
            </w:r>
            <w:r>
              <w:rPr>
                <w:rStyle w:val="VerbatimChar"/>
                <w:sz w:val="18"/>
              </w:rPr>
              <w:t xml:space="preserve">trust proxy</w:t>
            </w:r>
            <w:r>
              <w:rPr>
                <w:sz w:val="18"/>
              </w:rPr>
              <w:t xml:space="preserve">; unbounded SSE</w:t>
            </w:r>
          </w:p>
        </w:tc>
        <w:tc>
          <w:tcPr>
            <w:tcW w:w="3753" w:type="dxa"/>
            <w:shd w:val="clear" w:color="auto" w:fill="FFFFFF"/>
          </w:tcPr>
          <w:p>
            <w:pPr>
              <w:pStyle w:val="Compact"/>
              <w:spacing w:before="20" w:after="20"/>
              <w:jc w:val="left"/>
            </w:pPr>
            <w:r>
              <w:rPr>
                <w:rStyle w:val="VerbatimChar"/>
                <w:sz w:val="18"/>
              </w:rPr>
              <w:t xml:space="preserve">upload.ts</w:t>
            </w:r>
            <w:r>
              <w:rPr>
                <w:sz w:val="18"/>
              </w:rPr>
              <w:t xml:space="preserve">,</w:t>
            </w:r>
            <w:r>
              <w:rPr>
                <w:sz w:val="18"/>
              </w:rPr>
              <w:t xml:space="preserve"> </w:t>
            </w:r>
            <w:r>
              <w:rPr>
                <w:rStyle w:val="VerbatimChar"/>
                <w:sz w:val="18"/>
              </w:rPr>
              <w:t xml:space="preserve">index.ts</w:t>
            </w:r>
            <w:r>
              <w:rPr>
                <w:sz w:val="18"/>
              </w:rPr>
              <w:t xml:space="preserve">,</w:t>
            </w:r>
            <w:r>
              <w:rPr>
                <w:sz w:val="18"/>
              </w:rPr>
              <w:t xml:space="preserve"> </w:t>
            </w:r>
            <w:r>
              <w:rPr>
                <w:rStyle w:val="VerbatimChar"/>
                <w:sz w:val="18"/>
              </w:rPr>
              <w:t xml:space="preserve">darshan.controller.ts</w:t>
            </w:r>
          </w:p>
        </w:tc>
      </w:tr>
      <w:tr>
        <w:trPr>
          <w:cantSplit/>
        </w:trPr>
        <w:tc>
          <w:tcPr>
            <w:tcW w:w="965" w:type="dxa"/>
            <w:shd w:val="clear" w:color="auto" w:fill="FDF1EA"/>
          </w:tcPr>
          <w:p>
            <w:pPr>
              <w:pStyle w:val="Compact"/>
              <w:spacing w:before="20" w:after="20"/>
              <w:jc w:val="left"/>
            </w:pPr>
            <w:r>
              <w:rPr>
                <w:sz w:val="18"/>
              </w:rPr>
              <w:t xml:space="preserve">SEC-14</w:t>
            </w:r>
          </w:p>
        </w:tc>
        <w:tc>
          <w:tcPr>
            <w:tcW w:w="1226" w:type="dxa"/>
            <w:shd w:val="clear" w:color="auto" w:fill="FDF1EA"/>
          </w:tcPr>
          <w:p>
            <w:pPr>
              <w:pStyle w:val="Compact"/>
              <w:spacing w:before="20" w:after="20"/>
              <w:jc w:val="left"/>
            </w:pPr>
            <w:r>
              <w:rPr>
                <w:sz w:val="18"/>
              </w:rPr>
              <w:t xml:space="preserve">Info</w:t>
            </w:r>
          </w:p>
        </w:tc>
        <w:tc>
          <w:tcPr>
            <w:tcW w:w="3803" w:type="dxa"/>
            <w:shd w:val="clear" w:color="auto" w:fill="FDF1EA"/>
          </w:tcPr>
          <w:p>
            <w:pPr>
              <w:pStyle w:val="Compact"/>
              <w:spacing w:before="20" w:after="20"/>
              <w:jc w:val="left"/>
            </w:pPr>
            <w:r>
              <w:rPr>
                <w:sz w:val="18"/>
              </w:rPr>
              <w:t xml:space="preserve">Nominatim and MediaPipe fetched from the browser (third-party exposure)</w:t>
            </w:r>
          </w:p>
        </w:tc>
        <w:tc>
          <w:tcPr>
            <w:tcW w:w="3753" w:type="dxa"/>
            <w:shd w:val="clear" w:color="auto" w:fill="FDF1EA"/>
          </w:tcPr>
          <w:p>
            <w:pPr>
              <w:pStyle w:val="Compact"/>
              <w:spacing w:before="20" w:after="20"/>
              <w:jc w:val="left"/>
            </w:pPr>
            <w:r>
              <w:rPr>
                <w:sz w:val="18"/>
              </w:rPr>
              <w:t xml:space="preserve">frontend</w:t>
            </w:r>
          </w:p>
        </w:tc>
      </w:tr>
    </w:tbl>
    <w:p>
      <w:pPr>
        <w:pStyle w:val="BodyText"/>
      </w:pPr>
      <w:r>
        <w:t xml:space="preserve">SEC-2 and SEC-7 together allow unauthenticated spending of OpenRouter/Sarvam credits and YouTube quota.</w:t>
      </w:r>
    </w:p>
    <w:bookmarkEnd w:id="220"/>
    <w:bookmarkStart w:id="221" w:name="X9e1a9af13a94ed1c89fc57bd2290ab6761f8fa4"/>
    <w:p>
      <w:pPr>
        <w:pStyle w:val="Heading2"/>
      </w:pPr>
      <w:r>
        <w:t xml:space="preserve">12.3 Recommended remediation (not implemented)</w:t>
      </w:r>
    </w:p>
    <w:p>
      <w:pPr>
        <w:numPr>
          <w:ilvl w:val="0"/>
          <w:numId w:val="1041"/>
        </w:numPr>
        <w:pStyle w:val="Compact"/>
      </w:pPr>
      <w:r>
        <w:rPr>
          <w:bCs/>
          <w:b/>
        </w:rPr>
        <w:t xml:space="preserve">SEC-1:</w:t>
      </w:r>
      <w:r>
        <w:t xml:space="preserve"> </w:t>
      </w:r>
      <w:r>
        <w:t xml:space="preserve">move Groq calls behind the backend (</w:t>
      </w:r>
      <w:r>
        <w:rPr>
          <w:rStyle w:val="VerbatimChar"/>
        </w:rPr>
        <w:t xml:space="preserve">/api/inner-voice/*</w:t>
      </w:r>
      <w:r>
        <w:t xml:space="preserve"> </w:t>
      </w:r>
      <w:r>
        <w:t xml:space="preserve">is a starting point); rotate any key previously bundled; remove</w:t>
      </w:r>
      <w:r>
        <w:t xml:space="preserve"> </w:t>
      </w:r>
      <w:r>
        <w:rPr>
          <w:rStyle w:val="VerbatimChar"/>
        </w:rPr>
        <w:t xml:space="preserve">VITE_GROQ_*</w:t>
      </w:r>
      <w:r>
        <w:t xml:space="preserve">.</w:t>
      </w:r>
    </w:p>
    <w:p>
      <w:pPr>
        <w:numPr>
          <w:ilvl w:val="0"/>
          <w:numId w:val="1041"/>
        </w:numPr>
        <w:pStyle w:val="Compact"/>
      </w:pPr>
      <w:r>
        <w:rPr>
          <w:bCs/>
          <w:b/>
        </w:rPr>
        <w:t xml:space="preserve">SEC-2:</w:t>
      </w:r>
      <w:r>
        <w:t xml:space="preserve"> </w:t>
      </w:r>
      <w:r>
        <w:t xml:space="preserve">authentication or per-IP/per-user rate limits; per-route body limits;</w:t>
      </w:r>
      <w:r>
        <w:t xml:space="preserve"> </w:t>
      </w:r>
      <w:r>
        <w:rPr>
          <w:rStyle w:val="VerbatimChar"/>
        </w:rPr>
        <w:t xml:space="preserve">helmet</w:t>
      </w:r>
      <w:r>
        <w:t xml:space="preserve">; input validation.</w:t>
      </w:r>
    </w:p>
    <w:p>
      <w:pPr>
        <w:numPr>
          <w:ilvl w:val="0"/>
          <w:numId w:val="1041"/>
        </w:numPr>
        <w:pStyle w:val="Compact"/>
      </w:pPr>
      <w:r>
        <w:rPr>
          <w:bCs/>
          <w:b/>
        </w:rPr>
        <w:t xml:space="preserve">SEC-3:</w:t>
      </w:r>
      <w:r>
        <w:t xml:space="preserve"> </w:t>
      </w:r>
      <w:r>
        <w:rPr>
          <w:rStyle w:val="VerbatimChar"/>
        </w:rPr>
        <w:t xml:space="preserve">crypto.randomInt</w:t>
      </w:r>
      <w:r>
        <w:t xml:space="preserve">, HMAC/salted OTP hash, per-email attempt counter with lockout, global rate limits.</w:t>
      </w:r>
    </w:p>
    <w:p>
      <w:pPr>
        <w:numPr>
          <w:ilvl w:val="0"/>
          <w:numId w:val="1041"/>
        </w:numPr>
        <w:pStyle w:val="Compact"/>
      </w:pPr>
      <w:r>
        <w:rPr>
          <w:bCs/>
          <w:b/>
        </w:rPr>
        <w:t xml:space="preserve">SEC-4:</w:t>
      </w:r>
      <w:r>
        <w:t xml:space="preserve"> </w:t>
      </w:r>
      <w:r>
        <w:t xml:space="preserve">on first Google link of an unverified local account, discard its password and sessions; do not overwrite unverified accounts without proof of ownership.</w:t>
      </w:r>
    </w:p>
    <w:p>
      <w:pPr>
        <w:numPr>
          <w:ilvl w:val="0"/>
          <w:numId w:val="1041"/>
        </w:numPr>
        <w:pStyle w:val="Compact"/>
      </w:pPr>
      <w:r>
        <w:rPr>
          <w:bCs/>
          <w:b/>
        </w:rPr>
        <w:t xml:space="preserve">SEC-5:</w:t>
      </w:r>
      <w:r>
        <w:t xml:space="preserve"> </w:t>
      </w:r>
      <w:r>
        <w:t xml:space="preserve">fail closed when the provider does not return the mobile; consider requiring the registration session.</w:t>
      </w:r>
    </w:p>
    <w:p>
      <w:pPr>
        <w:numPr>
          <w:ilvl w:val="0"/>
          <w:numId w:val="1041"/>
        </w:numPr>
        <w:pStyle w:val="Compact"/>
      </w:pPr>
      <w:r>
        <w:rPr>
          <w:bCs/>
          <w:b/>
        </w:rPr>
        <w:t xml:space="preserve">SEC-6:</w:t>
      </w:r>
      <w:r>
        <w:t xml:space="preserve"> </w:t>
      </w:r>
      <w:r>
        <w:t xml:space="preserve">uniform responses and timing for login and forgot-password.</w:t>
      </w:r>
    </w:p>
    <w:p>
      <w:pPr>
        <w:numPr>
          <w:ilvl w:val="0"/>
          <w:numId w:val="1041"/>
        </w:numPr>
        <w:pStyle w:val="Compact"/>
      </w:pPr>
      <w:r>
        <w:rPr>
          <w:bCs/>
          <w:b/>
        </w:rPr>
        <w:t xml:space="preserve">SEC-7:</w:t>
      </w:r>
      <w:r>
        <w:t xml:space="preserve"> </w:t>
      </w:r>
      <w:r>
        <w:t xml:space="preserve">use</w:t>
      </w:r>
      <w:r>
        <w:t xml:space="preserve"> </w:t>
      </w:r>
      <w:r>
        <w:rPr>
          <w:rStyle w:val="VerbatimChar"/>
        </w:rPr>
        <w:t xml:space="preserve">hub.secret</w:t>
      </w:r>
      <w:r>
        <w:t xml:space="preserve"> </w:t>
      </w:r>
      <w:r>
        <w:t xml:space="preserve">and verify</w:t>
      </w:r>
      <w:r>
        <w:t xml:space="preserve"> </w:t>
      </w:r>
      <w:r>
        <w:rPr>
          <w:rStyle w:val="VerbatimChar"/>
        </w:rPr>
        <w:t xml:space="preserve">X-Hub-Signature</w:t>
      </w:r>
      <w:r>
        <w:t xml:space="preserve">; validate</w:t>
      </w:r>
      <w:r>
        <w:t xml:space="preserve"> </w:t>
      </w:r>
      <w:r>
        <w:rPr>
          <w:rStyle w:val="VerbatimChar"/>
        </w:rPr>
        <w:t xml:space="preserve">hub.topic</w:t>
      </w:r>
      <w:r>
        <w:t xml:space="preserve">; only mark offline when the notification concerns the current live video; add a startup scan.</w:t>
      </w:r>
    </w:p>
    <w:p>
      <w:pPr>
        <w:numPr>
          <w:ilvl w:val="0"/>
          <w:numId w:val="1041"/>
        </w:numPr>
        <w:pStyle w:val="Compact"/>
      </w:pPr>
      <w:r>
        <w:rPr>
          <w:bCs/>
          <w:b/>
        </w:rPr>
        <w:t xml:space="preserve">SEC-8/9:</w:t>
      </w:r>
      <w:r>
        <w:t xml:space="preserve"> </w:t>
      </w:r>
      <w:r>
        <w:t xml:space="preserve">hash reset tokens; revoke sessions on reset; refresh-token family reuse detection; bcrypt cost ≥ 10–12 (benchmarked).</w:t>
      </w:r>
    </w:p>
    <w:p>
      <w:pPr>
        <w:numPr>
          <w:ilvl w:val="0"/>
          <w:numId w:val="1041"/>
        </w:numPr>
        <w:pStyle w:val="Compact"/>
      </w:pPr>
      <w:r>
        <w:rPr>
          <w:bCs/>
          <w:b/>
        </w:rPr>
        <w:t xml:space="preserve">SEC-10/11:</w:t>
      </w:r>
      <w:r>
        <w:t xml:space="preserve"> </w:t>
      </w:r>
      <w:r>
        <w:t xml:space="preserve">short access TTL or DB check for admin routes; consider an HttpOnly cookie for the refresh token.</w:t>
      </w:r>
    </w:p>
    <w:p>
      <w:pPr>
        <w:numPr>
          <w:ilvl w:val="0"/>
          <w:numId w:val="1041"/>
        </w:numPr>
        <w:pStyle w:val="Compact"/>
      </w:pPr>
      <w:r>
        <w:rPr>
          <w:bCs/>
          <w:b/>
        </w:rPr>
        <w:t xml:space="preserve">Housekeeping:</w:t>
      </w:r>
      <w:r>
        <w:t xml:space="preserve"> </w:t>
      </w:r>
      <w:r>
        <w:t xml:space="preserve">purge jobs for OTPs, tokens, sessions, unverified users; remove the personal email from seeds; delete dead legacy auth.</w:t>
      </w:r>
    </w:p>
    <w:bookmarkEnd w:id="221"/>
    <w:bookmarkStart w:id="222" w:name="X840f163e947f9da41ad916846cc12a3a67ce8db"/>
    <w:p>
      <w:pPr>
        <w:pStyle w:val="Heading2"/>
      </w:pPr>
      <w:r>
        <w:t xml:space="preserve">12.4 Data protection and privacy posture</w:t>
      </w:r>
    </w:p>
    <w:p>
      <w:pPr>
        <w:numPr>
          <w:ilvl w:val="0"/>
          <w:numId w:val="1042"/>
        </w:numPr>
        <w:pStyle w:val="Compact"/>
      </w:pPr>
      <w:r>
        <w:t xml:space="preserve">Personal data in PostgreSQL: names, email, phone, DOB, location, bcrypt hash, Google ID, sessions, OTP hashes. No export or deletion path.</w:t>
      </w:r>
    </w:p>
    <w:p>
      <w:pPr>
        <w:numPr>
          <w:ilvl w:val="0"/>
          <w:numId w:val="1042"/>
        </w:numPr>
        <w:pStyle w:val="Compact"/>
      </w:pPr>
      <w:r>
        <w:t xml:space="preserve">Personal data sent to third parties: LLM providers (names, DOB, birthplace, life problems, voice transcripts, journal text), Sarvam (TTS text), Nominatim (place queries), MSG91, Resend, Google.</w:t>
      </w:r>
    </w:p>
    <w:p>
      <w:pPr>
        <w:numPr>
          <w:ilvl w:val="0"/>
          <w:numId w:val="1042"/>
        </w:numPr>
        <w:pStyle w:val="Compact"/>
      </w:pPr>
      <w:r>
        <w:t xml:space="preserve">Personal data in browsers: tokens and all Inner Voice data in clear-text</w:t>
      </w:r>
      <w:r>
        <w:t xml:space="preserve"> </w:t>
      </w:r>
      <w:r>
        <w:rPr>
          <w:rStyle w:val="VerbatimChar"/>
        </w:rPr>
        <w:t xml:space="preserve">localStorage</w:t>
      </w:r>
      <w:r>
        <w:t xml:space="preserve">.</w:t>
      </w:r>
    </w:p>
    <w:p>
      <w:pPr>
        <w:numPr>
          <w:ilvl w:val="0"/>
          <w:numId w:val="1042"/>
        </w:numPr>
        <w:pStyle w:val="Compact"/>
      </w:pPr>
      <w:r>
        <w:t xml:space="preserve">No consent text, privacy policy or retention policy exists in code [UI copy not exhaustively audited]. Jurisdictional obligations are open questions (§19).</w:t>
      </w:r>
    </w:p>
    <w:bookmarkEnd w:id="222"/>
    <w:bookmarkStart w:id="223" w:name="Xe67400d8acf4e80b17b409ae6fa499596a9a7fa"/>
    <w:p>
      <w:pPr>
        <w:pStyle w:val="Heading2"/>
      </w:pPr>
      <w:r>
        <w:t xml:space="preserve">12.5 Security verification checklist (proposed — none performed)</w:t>
      </w:r>
    </w:p>
    <w:p>
      <w:pPr>
        <w:numPr>
          <w:ilvl w:val="0"/>
          <w:numId w:val="1043"/>
        </w:numPr>
      </w:pPr>
      <w:r>
        <w:t xml:space="preserve">☐ OTP lockout after N failures (per email and per IP).</w:t>
      </w:r>
    </w:p>
    <w:p>
      <w:pPr>
        <w:numPr>
          <w:ilvl w:val="0"/>
          <w:numId w:val="1043"/>
        </w:numPr>
      </w:pPr>
      <w:r>
        <w:t xml:space="preserve">☐ Pre-hijack scenario fails (attacker password unusable after Google link).</w:t>
      </w:r>
    </w:p>
    <w:p>
      <w:pPr>
        <w:numPr>
          <w:ilvl w:val="0"/>
          <w:numId w:val="1043"/>
        </w:numPr>
      </w:pPr>
      <w:r>
        <w:t xml:space="preserve">☐</w:t>
      </w:r>
      <w:r>
        <w:t xml:space="preserve"> </w:t>
      </w:r>
      <w:r>
        <w:rPr>
          <w:rStyle w:val="VerbatimChar"/>
        </w:rPr>
        <w:t xml:space="preserve">verifyPhone</w:t>
      </w:r>
      <w:r>
        <w:t xml:space="preserve"> </w:t>
      </w:r>
      <w:r>
        <w:t xml:space="preserve">rejects when the provider omits or mismatches the mobile.</w:t>
      </w:r>
    </w:p>
    <w:p>
      <w:pPr>
        <w:numPr>
          <w:ilvl w:val="0"/>
          <w:numId w:val="1043"/>
        </w:numPr>
      </w:pPr>
      <w:r>
        <w:t xml:space="preserve">☐ Forged WebSub POST/GET rejected.</w:t>
      </w:r>
    </w:p>
    <w:p>
      <w:pPr>
        <w:numPr>
          <w:ilvl w:val="0"/>
          <w:numId w:val="1043"/>
        </w:numPr>
      </w:pPr>
      <w:r>
        <w:t xml:space="preserve">☐ Unauthenticated calls to AI/TTS endpoints limited.</w:t>
      </w:r>
    </w:p>
    <w:p>
      <w:pPr>
        <w:numPr>
          <w:ilvl w:val="0"/>
          <w:numId w:val="1043"/>
        </w:numPr>
      </w:pPr>
      <w:r>
        <w:t xml:space="preserve">☐ Production bundle contains no provider keys (grep</w:t>
      </w:r>
      <w:r>
        <w:t xml:space="preserve"> </w:t>
      </w:r>
      <w:r>
        <w:rPr>
          <w:rStyle w:val="VerbatimChar"/>
        </w:rPr>
        <w:t xml:space="preserve">dist/</w:t>
      </w:r>
      <w:r>
        <w:t xml:space="preserve">).</w:t>
      </w:r>
    </w:p>
    <w:p>
      <w:pPr>
        <w:numPr>
          <w:ilvl w:val="0"/>
          <w:numId w:val="1043"/>
        </w:numPr>
      </w:pPr>
      <w:r>
        <w:t xml:space="preserve">☐ Refresh-token rotation and revocation (logout, logout-all, reset) tested.</w:t>
      </w:r>
    </w:p>
    <w:p>
      <w:pPr>
        <w:numPr>
          <w:ilvl w:val="0"/>
          <w:numId w:val="1043"/>
        </w:numPr>
      </w:pPr>
      <w:r>
        <w:t xml:space="preserve">☐ Admin routes deny USER, expired, tampered and demoted-user tokens.</w:t>
      </w:r>
    </w:p>
    <w:p>
      <w:pPr>
        <w:numPr>
          <w:ilvl w:val="0"/>
          <w:numId w:val="1043"/>
        </w:numPr>
      </w:pPr>
      <w:r>
        <w:t xml:space="preserve">☐ Upload rejects spoofed MIME types.</w:t>
      </w:r>
    </w:p>
    <w:p>
      <w:pPr>
        <w:numPr>
          <w:ilvl w:val="0"/>
          <w:numId w:val="1043"/>
        </w:numPr>
      </w:pPr>
      <w:r>
        <w:t xml:space="preserve">☐</w:t>
      </w:r>
      <w:r>
        <w:t xml:space="preserve"> </w:t>
      </w:r>
      <w:r>
        <w:rPr>
          <w:rStyle w:val="VerbatimChar"/>
        </w:rPr>
        <w:t xml:space="preserve">npm audit</w:t>
      </w:r>
      <w:r>
        <w:t xml:space="preserve"> </w:t>
      </w:r>
      <w:r>
        <w:t xml:space="preserve">reviewed (not run in the investigation).</w:t>
      </w:r>
    </w:p>
    <w:bookmarkEnd w:id="223"/>
    <w:bookmarkEnd w:id="224"/>
    <w:bookmarkStart w:id="231" w:name="Xcf02bcb1c6209ec6493dabd806201525606be54"/>
    <w:p>
      <w:pPr>
        <w:pStyle w:val="Heading1"/>
      </w:pPr>
      <w:r>
        <w:t xml:space="preserve">13. Feature Dependencies</w:t>
      </w:r>
    </w:p>
    <w:bookmarkStart w:id="225" w:name="X1cbf5fa3531e93bdcea58be10c6f4843846db2f"/>
    <w:p>
      <w:pPr>
        <w:pStyle w:val="Heading2"/>
      </w:pPr>
      <w:r>
        <w:t xml:space="preserve">13.1 Dependency table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751"/>
        <w:gridCol w:w="6997"/>
      </w:tblGrid>
      <w:tr>
        <w:trPr>
          <w:tblHeader w:val="true"/>
          <w:cantSplit/>
          <w:tblHeader/>
        </w:trPr>
        <w:tc>
          <w:tcPr>
            <w:tcW w:w="2751" w:type="dxa"/>
            <w:shd w:val="clear" w:color="auto" w:fill="E8935F"/>
          </w:tcPr>
          <w:p>
            <w:pPr>
              <w:pStyle w:val="Compact"/>
              <w:spacing w:before="20" w:after="20"/>
              <w:jc w:val="left"/>
            </w:pPr>
            <w:r>
              <w:rPr>
                <w:b/>
                <w:color w:val="FFFFFF"/>
                <w:sz w:val="18"/>
              </w:rPr>
              <w:t xml:space="preserve">Feature</w:t>
            </w:r>
          </w:p>
        </w:tc>
        <w:tc>
          <w:tcPr>
            <w:tcW w:w="6997" w:type="dxa"/>
            <w:shd w:val="clear" w:color="auto" w:fill="E8935F"/>
          </w:tcPr>
          <w:p>
            <w:pPr>
              <w:pStyle w:val="Compact"/>
              <w:spacing w:before="20" w:after="20"/>
              <w:jc w:val="left"/>
            </w:pPr>
            <w:r>
              <w:rPr>
                <w:b/>
                <w:color w:val="FFFFFF"/>
                <w:sz w:val="18"/>
              </w:rPr>
              <w:t xml:space="preserve">Depends on</w:t>
            </w:r>
          </w:p>
        </w:tc>
      </w:tr>
      <w:tr>
        <w:trPr>
          <w:cantSplit/>
        </w:trPr>
        <w:tc>
          <w:tcPr>
            <w:tcW w:w="2751" w:type="dxa"/>
            <w:shd w:val="clear" w:color="auto" w:fill="FFFFFF"/>
          </w:tcPr>
          <w:p>
            <w:pPr>
              <w:pStyle w:val="Compact"/>
              <w:spacing w:before="20" w:after="20"/>
              <w:jc w:val="left"/>
            </w:pPr>
            <w:r>
              <w:rPr>
                <w:sz w:val="18"/>
              </w:rPr>
              <w:t xml:space="preserve">A1–A9 Auth</w:t>
            </w:r>
          </w:p>
        </w:tc>
        <w:tc>
          <w:tcPr>
            <w:tcW w:w="6997" w:type="dxa"/>
            <w:shd w:val="clear" w:color="auto" w:fill="FFFFFF"/>
          </w:tcPr>
          <w:p>
            <w:pPr>
              <w:pStyle w:val="Compact"/>
              <w:spacing w:before="20" w:after="20"/>
              <w:jc w:val="left"/>
            </w:pPr>
            <w:r>
              <w:rPr>
                <w:sz w:val="18"/>
              </w:rPr>
              <w:t xml:space="preserve">PostgreSQL (users, roles, sessions, otp, reset tokens); roles seed; Resend (A2, A4, A8); MSG91 (A3); Google (A5, A6);</w:t>
            </w:r>
            <w:r>
              <w:rPr>
                <w:sz w:val="18"/>
              </w:rPr>
              <w:t xml:space="preserve"> </w:t>
            </w:r>
            <w:r>
              <w:rPr>
                <w:rStyle w:val="VerbatimChar"/>
                <w:sz w:val="18"/>
              </w:rPr>
              <w:t xml:space="preserve">JWT_SECRET</w:t>
            </w:r>
          </w:p>
        </w:tc>
      </w:tr>
      <w:tr>
        <w:trPr>
          <w:cantSplit/>
        </w:trPr>
        <w:tc>
          <w:tcPr>
            <w:tcW w:w="2751" w:type="dxa"/>
            <w:shd w:val="clear" w:color="auto" w:fill="FDF1EA"/>
          </w:tcPr>
          <w:p>
            <w:pPr>
              <w:pStyle w:val="Compact"/>
              <w:spacing w:before="20" w:after="20"/>
              <w:jc w:val="left"/>
            </w:pPr>
            <w:r>
              <w:rPr>
                <w:sz w:val="18"/>
              </w:rPr>
              <w:t xml:space="preserve">D7–D11 Admin</w:t>
            </w:r>
          </w:p>
        </w:tc>
        <w:tc>
          <w:tcPr>
            <w:tcW w:w="6997" w:type="dxa"/>
            <w:shd w:val="clear" w:color="auto" w:fill="FDF1EA"/>
          </w:tcPr>
          <w:p>
            <w:pPr>
              <w:pStyle w:val="Compact"/>
              <w:spacing w:before="20" w:after="20"/>
              <w:jc w:val="left"/>
            </w:pPr>
            <w:r>
              <w:rPr>
                <w:sz w:val="18"/>
              </w:rPr>
              <w:t xml:space="preserve">A4/A7 (token), ADMIN role mapping, Cloudinary (images)</w:t>
            </w:r>
          </w:p>
        </w:tc>
      </w:tr>
      <w:tr>
        <w:trPr>
          <w:cantSplit/>
        </w:trPr>
        <w:tc>
          <w:tcPr>
            <w:tcW w:w="2751" w:type="dxa"/>
            <w:shd w:val="clear" w:color="auto" w:fill="FFFFFF"/>
          </w:tcPr>
          <w:p>
            <w:pPr>
              <w:pStyle w:val="Compact"/>
              <w:spacing w:before="20" w:after="20"/>
              <w:jc w:val="left"/>
            </w:pPr>
            <w:r>
              <w:rPr>
                <w:sz w:val="18"/>
              </w:rPr>
              <w:t xml:space="preserve">B1 Horoscope</w:t>
            </w:r>
          </w:p>
        </w:tc>
        <w:tc>
          <w:tcPr>
            <w:tcW w:w="6997" w:type="dxa"/>
            <w:shd w:val="clear" w:color="auto" w:fill="FFFFFF"/>
          </w:tcPr>
          <w:p>
            <w:pPr>
              <w:pStyle w:val="Compact"/>
              <w:spacing w:before="20" w:after="20"/>
              <w:jc w:val="left"/>
            </w:pPr>
            <w:r>
              <w:rPr>
                <w:sz w:val="18"/>
              </w:rPr>
              <w:t xml:space="preserve">OpenRouter (</w:t>
            </w:r>
            <w:r>
              <w:rPr>
                <w:rStyle w:val="VerbatimChar"/>
                <w:sz w:val="18"/>
              </w:rPr>
              <w:t xml:space="preserve">openai/gpt-4-turbo-preview</w:t>
            </w:r>
            <w:r>
              <w:rPr>
                <w:sz w:val="18"/>
              </w:rPr>
              <w:t xml:space="preserve">)</w:t>
            </w:r>
          </w:p>
        </w:tc>
      </w:tr>
      <w:tr>
        <w:trPr>
          <w:cantSplit/>
        </w:trPr>
        <w:tc>
          <w:tcPr>
            <w:tcW w:w="2751" w:type="dxa"/>
            <w:shd w:val="clear" w:color="auto" w:fill="FDF1EA"/>
          </w:tcPr>
          <w:p>
            <w:pPr>
              <w:pStyle w:val="Compact"/>
              <w:spacing w:before="20" w:after="20"/>
              <w:jc w:val="left"/>
            </w:pPr>
            <w:r>
              <w:rPr>
                <w:sz w:val="18"/>
              </w:rPr>
              <w:t xml:space="preserve">B3 Birth chart</w:t>
            </w:r>
          </w:p>
        </w:tc>
        <w:tc>
          <w:tcPr>
            <w:tcW w:w="6997" w:type="dxa"/>
            <w:shd w:val="clear" w:color="auto" w:fill="FDF1EA"/>
          </w:tcPr>
          <w:p>
            <w:pPr>
              <w:pStyle w:val="Compact"/>
              <w:spacing w:before="20" w:after="20"/>
              <w:jc w:val="left"/>
            </w:pPr>
            <w:r>
              <w:rPr>
                <w:sz w:val="18"/>
              </w:rPr>
              <w:t xml:space="preserve">local</w:t>
            </w:r>
            <w:r>
              <w:rPr>
                <w:sz w:val="18"/>
              </w:rPr>
              <w:t xml:space="preserve"> </w:t>
            </w:r>
            <w:r>
              <w:rPr>
                <w:rStyle w:val="VerbatimChar"/>
                <w:sz w:val="18"/>
              </w:rPr>
              <w:t xml:space="preserve">getZodiac</w:t>
            </w:r>
            <w:r>
              <w:rPr>
                <w:sz w:val="18"/>
              </w:rPr>
              <w:t xml:space="preserve"> </w:t>
            </w:r>
            <w:r>
              <w:rPr>
                <w:sz w:val="18"/>
              </w:rPr>
              <w:t xml:space="preserve">/</w:t>
            </w:r>
            <w:r>
              <w:rPr>
                <w:sz w:val="18"/>
              </w:rPr>
              <w:t xml:space="preserve"> </w:t>
            </w:r>
            <w:r>
              <w:rPr>
                <w:rStyle w:val="VerbatimChar"/>
                <w:sz w:val="18"/>
              </w:rPr>
              <w:t xml:space="preserve">getLP</w:t>
            </w:r>
            <w:r>
              <w:rPr>
                <w:sz w:val="18"/>
              </w:rPr>
              <w:t xml:space="preserve">, OpenRouter (gemma), Nominatim</w:t>
            </w:r>
          </w:p>
        </w:tc>
      </w:tr>
      <w:tr>
        <w:trPr>
          <w:cantSplit/>
        </w:trPr>
        <w:tc>
          <w:tcPr>
            <w:tcW w:w="2751" w:type="dxa"/>
            <w:shd w:val="clear" w:color="auto" w:fill="FFFFFF"/>
          </w:tcPr>
          <w:p>
            <w:pPr>
              <w:pStyle w:val="Compact"/>
              <w:spacing w:before="20" w:after="20"/>
              <w:jc w:val="left"/>
            </w:pPr>
            <w:r>
              <w:rPr>
                <w:sz w:val="18"/>
              </w:rPr>
              <w:t xml:space="preserve">B5 Compatibility</w:t>
            </w:r>
          </w:p>
        </w:tc>
        <w:tc>
          <w:tcPr>
            <w:tcW w:w="6997" w:type="dxa"/>
            <w:shd w:val="clear" w:color="auto" w:fill="FFFFFF"/>
          </w:tcPr>
          <w:p>
            <w:pPr>
              <w:pStyle w:val="Compact"/>
              <w:spacing w:before="20" w:after="20"/>
              <w:jc w:val="left"/>
            </w:pPr>
            <w:r>
              <w:rPr>
                <w:sz w:val="18"/>
              </w:rPr>
              <w:t xml:space="preserve">local hash only; Nominatim; backend analyze unused</w:t>
            </w:r>
          </w:p>
        </w:tc>
      </w:tr>
      <w:tr>
        <w:trPr>
          <w:cantSplit/>
        </w:trPr>
        <w:tc>
          <w:tcPr>
            <w:tcW w:w="2751" w:type="dxa"/>
            <w:shd w:val="clear" w:color="auto" w:fill="FDF1EA"/>
          </w:tcPr>
          <w:p>
            <w:pPr>
              <w:pStyle w:val="Compact"/>
              <w:spacing w:before="20" w:after="20"/>
              <w:jc w:val="left"/>
            </w:pPr>
            <w:r>
              <w:rPr>
                <w:sz w:val="18"/>
              </w:rPr>
              <w:t xml:space="preserve">B6 Name report</w:t>
            </w:r>
          </w:p>
        </w:tc>
        <w:tc>
          <w:tcPr>
            <w:tcW w:w="6997" w:type="dxa"/>
            <w:shd w:val="clear" w:color="auto" w:fill="FDF1EA"/>
          </w:tcPr>
          <w:p>
            <w:pPr>
              <w:pStyle w:val="Compact"/>
              <w:spacing w:before="20" w:after="20"/>
              <w:jc w:val="left"/>
            </w:pPr>
            <w:r>
              <w:rPr>
                <w:rStyle w:val="VerbatimChar"/>
                <w:sz w:val="18"/>
              </w:rPr>
              <w:t xml:space="preserve">lib/numerology.ts</w:t>
            </w:r>
            <w:r>
              <w:rPr>
                <w:sz w:val="18"/>
              </w:rPr>
              <w:t xml:space="preserve">, OpenRouter narrative (mock fallback), jsPDF</w:t>
            </w:r>
          </w:p>
        </w:tc>
      </w:tr>
      <w:tr>
        <w:trPr>
          <w:cantSplit/>
        </w:trPr>
        <w:tc>
          <w:tcPr>
            <w:tcW w:w="2751" w:type="dxa"/>
            <w:shd w:val="clear" w:color="auto" w:fill="FFFFFF"/>
          </w:tcPr>
          <w:p>
            <w:pPr>
              <w:pStyle w:val="Compact"/>
              <w:spacing w:before="20" w:after="20"/>
              <w:jc w:val="left"/>
            </w:pPr>
            <w:r>
              <w:rPr>
                <w:sz w:val="18"/>
              </w:rPr>
              <w:t xml:space="preserve">B7 Tarot</w:t>
            </w:r>
          </w:p>
        </w:tc>
        <w:tc>
          <w:tcPr>
            <w:tcW w:w="6997" w:type="dxa"/>
            <w:shd w:val="clear" w:color="auto" w:fill="FFFFFF"/>
          </w:tcPr>
          <w:p>
            <w:pPr>
              <w:pStyle w:val="Compact"/>
              <w:spacing w:before="20" w:after="20"/>
              <w:jc w:val="left"/>
            </w:pPr>
            <w:r>
              <w:rPr>
                <w:rStyle w:val="VerbatimChar"/>
                <w:sz w:val="18"/>
              </w:rPr>
              <w:t xml:space="preserve">data/tarotData.ts</w:t>
            </w:r>
            <w:r>
              <w:rPr>
                <w:sz w:val="18"/>
              </w:rPr>
              <w:t xml:space="preserve">, OpenRouter (gemma-3)</w:t>
            </w:r>
          </w:p>
        </w:tc>
      </w:tr>
      <w:tr>
        <w:trPr>
          <w:cantSplit/>
        </w:trPr>
        <w:tc>
          <w:tcPr>
            <w:tcW w:w="2751" w:type="dxa"/>
            <w:shd w:val="clear" w:color="auto" w:fill="FDF1EA"/>
          </w:tcPr>
          <w:p>
            <w:pPr>
              <w:pStyle w:val="Compact"/>
              <w:spacing w:before="20" w:after="20"/>
              <w:jc w:val="left"/>
            </w:pPr>
            <w:r>
              <w:rPr>
                <w:sz w:val="18"/>
              </w:rPr>
              <w:t xml:space="preserve">B8 Palm</w:t>
            </w:r>
          </w:p>
        </w:tc>
        <w:tc>
          <w:tcPr>
            <w:tcW w:w="6997" w:type="dxa"/>
            <w:shd w:val="clear" w:color="auto" w:fill="FDF1EA"/>
          </w:tcPr>
          <w:p>
            <w:pPr>
              <w:pStyle w:val="Compact"/>
              <w:spacing w:before="20" w:after="20"/>
              <w:jc w:val="left"/>
            </w:pPr>
            <w:r>
              <w:rPr>
                <w:sz w:val="18"/>
              </w:rPr>
              <w:t xml:space="preserve">MediaPipe CDN assets, camera, local</w:t>
            </w:r>
            <w:r>
              <w:rPr>
                <w:sz w:val="18"/>
              </w:rPr>
              <w:t xml:space="preserve"> </w:t>
            </w:r>
            <w:r>
              <w:rPr>
                <w:rStyle w:val="VerbatimChar"/>
                <w:sz w:val="18"/>
              </w:rPr>
              <w:t xml:space="preserve">palmAnalysis</w:t>
            </w:r>
          </w:p>
        </w:tc>
      </w:tr>
      <w:tr>
        <w:trPr>
          <w:cantSplit/>
        </w:trPr>
        <w:tc>
          <w:tcPr>
            <w:tcW w:w="2751" w:type="dxa"/>
            <w:shd w:val="clear" w:color="auto" w:fill="FFFFFF"/>
          </w:tcPr>
          <w:p>
            <w:pPr>
              <w:pStyle w:val="Compact"/>
              <w:spacing w:before="20" w:after="20"/>
              <w:jc w:val="left"/>
            </w:pPr>
            <w:r>
              <w:rPr>
                <w:sz w:val="18"/>
              </w:rPr>
              <w:t xml:space="preserve">C1–C6 Inner Voice</w:t>
            </w:r>
          </w:p>
        </w:tc>
        <w:tc>
          <w:tcPr>
            <w:tcW w:w="6997" w:type="dxa"/>
            <w:shd w:val="clear" w:color="auto" w:fill="FFFFFF"/>
          </w:tcPr>
          <w:p>
            <w:pPr>
              <w:pStyle w:val="Compact"/>
              <w:spacing w:before="20" w:after="20"/>
              <w:jc w:val="left"/>
            </w:pPr>
            <w:r>
              <w:rPr>
                <w:sz w:val="18"/>
              </w:rPr>
              <w:t xml:space="preserve">Groq (browser key),</w:t>
            </w:r>
            <w:r>
              <w:rPr>
                <w:sz w:val="18"/>
              </w:rPr>
              <w:t xml:space="preserve"> </w:t>
            </w:r>
            <w:r>
              <w:rPr>
                <w:rStyle w:val="VerbatimChar"/>
                <w:sz w:val="18"/>
              </w:rPr>
              <w:t xml:space="preserve">localStorage</w:t>
            </w:r>
            <w:r>
              <w:rPr>
                <w:sz w:val="18"/>
              </w:rPr>
              <w:t xml:space="preserve">; C3 also Web Speech API and C8</w:t>
            </w:r>
          </w:p>
        </w:tc>
      </w:tr>
      <w:tr>
        <w:trPr>
          <w:cantSplit/>
        </w:trPr>
        <w:tc>
          <w:tcPr>
            <w:tcW w:w="2751" w:type="dxa"/>
            <w:shd w:val="clear" w:color="auto" w:fill="FDF1EA"/>
          </w:tcPr>
          <w:p>
            <w:pPr>
              <w:pStyle w:val="Compact"/>
              <w:spacing w:before="20" w:after="20"/>
              <w:jc w:val="left"/>
            </w:pPr>
            <w:r>
              <w:rPr>
                <w:sz w:val="18"/>
              </w:rPr>
              <w:t xml:space="preserve">C3 / C8 Voice</w:t>
            </w:r>
          </w:p>
        </w:tc>
        <w:tc>
          <w:tcPr>
            <w:tcW w:w="6997" w:type="dxa"/>
            <w:shd w:val="clear" w:color="auto" w:fill="FDF1EA"/>
          </w:tcPr>
          <w:p>
            <w:pPr>
              <w:pStyle w:val="Compact"/>
              <w:spacing w:before="20" w:after="20"/>
              <w:jc w:val="left"/>
            </w:pPr>
            <w:r>
              <w:rPr>
                <w:sz w:val="18"/>
              </w:rPr>
              <w:t xml:space="preserve">Sarvam via</w:t>
            </w:r>
            <w:r>
              <w:rPr>
                <w:sz w:val="18"/>
              </w:rPr>
              <w:t xml:space="preserve"> </w:t>
            </w:r>
            <w:r>
              <w:rPr>
                <w:rStyle w:val="VerbatimChar"/>
                <w:sz w:val="18"/>
              </w:rPr>
              <w:t xml:space="preserve">/api/tts</w:t>
            </w:r>
            <w:r>
              <w:rPr>
                <w:sz w:val="18"/>
              </w:rPr>
              <w:t xml:space="preserve">;</w:t>
            </w:r>
            <w:r>
              <w:rPr>
                <w:sz w:val="18"/>
              </w:rPr>
              <w:t xml:space="preserve"> </w:t>
            </w:r>
            <w:r>
              <w:rPr>
                <w:rStyle w:val="VerbatimChar"/>
                <w:sz w:val="18"/>
              </w:rPr>
              <w:t xml:space="preserve">useConsultationGuard</w:t>
            </w:r>
            <w:r>
              <w:rPr>
                <w:sz w:val="18"/>
              </w:rPr>
              <w:t xml:space="preserve">,</w:t>
            </w:r>
            <w:r>
              <w:rPr>
                <w:sz w:val="18"/>
              </w:rPr>
              <w:t xml:space="preserve"> </w:t>
            </w:r>
            <w:r>
              <w:rPr>
                <w:rStyle w:val="VerbatimChar"/>
                <w:sz w:val="18"/>
              </w:rPr>
              <w:t xml:space="preserve">useLanguageDetection</w:t>
            </w:r>
          </w:p>
        </w:tc>
      </w:tr>
      <w:tr>
        <w:trPr>
          <w:cantSplit/>
        </w:trPr>
        <w:tc>
          <w:tcPr>
            <w:tcW w:w="2751" w:type="dxa"/>
            <w:shd w:val="clear" w:color="auto" w:fill="FFFFFF"/>
          </w:tcPr>
          <w:p>
            <w:pPr>
              <w:pStyle w:val="Compact"/>
              <w:spacing w:before="20" w:after="20"/>
              <w:jc w:val="left"/>
            </w:pPr>
            <w:r>
              <w:rPr>
                <w:sz w:val="18"/>
              </w:rPr>
              <w:t xml:space="preserve">D1 / D3 / D5 Catalogues</w:t>
            </w:r>
          </w:p>
        </w:tc>
        <w:tc>
          <w:tcPr>
            <w:tcW w:w="6997" w:type="dxa"/>
            <w:shd w:val="clear" w:color="auto" w:fill="FFFFFF"/>
          </w:tcPr>
          <w:p>
            <w:pPr>
              <w:pStyle w:val="Compact"/>
              <w:spacing w:before="20" w:after="20"/>
              <w:jc w:val="left"/>
            </w:pPr>
            <w:r>
              <w:rPr>
                <w:sz w:val="18"/>
              </w:rPr>
              <w:t xml:space="preserve">PostgreSQL and content created via D8–D10; Cloudinary URLs</w:t>
            </w:r>
          </w:p>
        </w:tc>
      </w:tr>
      <w:tr>
        <w:trPr>
          <w:cantSplit/>
        </w:trPr>
        <w:tc>
          <w:tcPr>
            <w:tcW w:w="2751" w:type="dxa"/>
            <w:shd w:val="clear" w:color="auto" w:fill="FDF1EA"/>
          </w:tcPr>
          <w:p>
            <w:pPr>
              <w:pStyle w:val="Compact"/>
              <w:spacing w:before="20" w:after="20"/>
              <w:jc w:val="left"/>
            </w:pPr>
            <w:r>
              <w:rPr>
                <w:sz w:val="18"/>
              </w:rPr>
              <w:t xml:space="preserve">D2 / D4 / D6 Commerce</w:t>
            </w:r>
          </w:p>
        </w:tc>
        <w:tc>
          <w:tcPr>
            <w:tcW w:w="6997" w:type="dxa"/>
            <w:shd w:val="clear" w:color="auto" w:fill="FDF1EA"/>
          </w:tcPr>
          <w:p>
            <w:pPr>
              <w:pStyle w:val="Compact"/>
              <w:spacing w:before="20" w:after="20"/>
              <w:jc w:val="left"/>
            </w:pPr>
            <w:r>
              <w:rPr>
                <w:sz w:val="18"/>
              </w:rPr>
              <w:t xml:space="preserve">nothing (no backend)</w:t>
            </w:r>
          </w:p>
        </w:tc>
      </w:tr>
      <w:tr>
        <w:trPr>
          <w:cantSplit/>
        </w:trPr>
        <w:tc>
          <w:tcPr>
            <w:tcW w:w="2751" w:type="dxa"/>
            <w:shd w:val="clear" w:color="auto" w:fill="FFFFFF"/>
          </w:tcPr>
          <w:p>
            <w:pPr>
              <w:pStyle w:val="Compact"/>
              <w:spacing w:before="20" w:after="20"/>
              <w:jc w:val="left"/>
            </w:pPr>
            <w:r>
              <w:rPr>
                <w:sz w:val="18"/>
              </w:rPr>
              <w:t xml:space="preserve">E1–E4 Darshan</w:t>
            </w:r>
          </w:p>
        </w:tc>
        <w:tc>
          <w:tcPr>
            <w:tcW w:w="6997" w:type="dxa"/>
            <w:shd w:val="clear" w:color="auto" w:fill="FFFFFF"/>
          </w:tcPr>
          <w:p>
            <w:pPr>
              <w:pStyle w:val="Compact"/>
              <w:spacing w:before="20" w:after="20"/>
              <w:jc w:val="left"/>
            </w:pPr>
            <w:r>
              <w:rPr>
                <w:rStyle w:val="VerbatimChar"/>
                <w:sz w:val="18"/>
              </w:rPr>
              <w:t xml:space="preserve">darshan_channels</w:t>
            </w:r>
            <w:r>
              <w:rPr>
                <w:sz w:val="18"/>
              </w:rPr>
              <w:t xml:space="preserve">,</w:t>
            </w:r>
            <w:r>
              <w:rPr>
                <w:sz w:val="18"/>
              </w:rPr>
              <w:t xml:space="preserve"> </w:t>
            </w:r>
            <w:r>
              <w:rPr>
                <w:rStyle w:val="VerbatimChar"/>
                <w:sz w:val="18"/>
              </w:rPr>
              <w:t xml:space="preserve">temples.json</w:t>
            </w:r>
            <w:r>
              <w:rPr>
                <w:sz w:val="18"/>
              </w:rPr>
              <w:t xml:space="preserve"> </w:t>
            </w:r>
            <w:r>
              <w:rPr>
                <w:sz w:val="18"/>
              </w:rPr>
              <w:t xml:space="preserve">+ seed, WebSub hub, YouTube Data API, IFrame API, public HTTPS</w:t>
            </w:r>
            <w:r>
              <w:rPr>
                <w:sz w:val="18"/>
              </w:rPr>
              <w:t xml:space="preserve"> </w:t>
            </w:r>
            <w:r>
              <w:rPr>
                <w:rStyle w:val="VerbatimChar"/>
                <w:sz w:val="18"/>
              </w:rPr>
              <w:t xml:space="preserve">BACKEND_PUBLIC_URL</w:t>
            </w:r>
            <w:r>
              <w:rPr>
                <w:sz w:val="18"/>
              </w:rPr>
              <w:t xml:space="preserve">, single long-running process</w:t>
            </w:r>
          </w:p>
        </w:tc>
      </w:tr>
      <w:tr>
        <w:trPr>
          <w:cantSplit/>
        </w:trPr>
        <w:tc>
          <w:tcPr>
            <w:tcW w:w="2751" w:type="dxa"/>
            <w:shd w:val="clear" w:color="auto" w:fill="FDF1EA"/>
          </w:tcPr>
          <w:p>
            <w:pPr>
              <w:pStyle w:val="Compact"/>
              <w:spacing w:before="20" w:after="20"/>
              <w:jc w:val="left"/>
            </w:pPr>
            <w:r>
              <w:rPr>
                <w:sz w:val="18"/>
              </w:rPr>
              <w:t xml:space="preserve">E5–E8, F1–F3, F5</w:t>
            </w:r>
          </w:p>
        </w:tc>
        <w:tc>
          <w:tcPr>
            <w:tcW w:w="6997" w:type="dxa"/>
            <w:shd w:val="clear" w:color="auto" w:fill="FDF1EA"/>
          </w:tcPr>
          <w:p>
            <w:pPr>
              <w:pStyle w:val="Compact"/>
              <w:spacing w:before="20" w:after="20"/>
              <w:jc w:val="left"/>
            </w:pPr>
            <w:r>
              <w:rPr>
                <w:sz w:val="18"/>
              </w:rPr>
              <w:t xml:space="preserve">static or local state only</w:t>
            </w:r>
          </w:p>
        </w:tc>
      </w:tr>
      <w:tr>
        <w:trPr>
          <w:cantSplit/>
        </w:trPr>
        <w:tc>
          <w:tcPr>
            <w:tcW w:w="2751" w:type="dxa"/>
            <w:shd w:val="clear" w:color="auto" w:fill="FFFFFF"/>
          </w:tcPr>
          <w:p>
            <w:pPr>
              <w:pStyle w:val="Compact"/>
              <w:spacing w:before="20" w:after="20"/>
              <w:jc w:val="left"/>
            </w:pPr>
            <w:r>
              <w:rPr>
                <w:sz w:val="18"/>
              </w:rPr>
              <w:t xml:space="preserve">F4 Solar system</w:t>
            </w:r>
          </w:p>
        </w:tc>
        <w:tc>
          <w:tcPr>
            <w:tcW w:w="6997" w:type="dxa"/>
            <w:shd w:val="clear" w:color="auto" w:fill="FFFFFF"/>
          </w:tcPr>
          <w:p>
            <w:pPr>
              <w:pStyle w:val="Compact"/>
              <w:spacing w:before="20" w:after="20"/>
              <w:jc w:val="left"/>
            </w:pPr>
            <w:r>
              <w:rPr>
                <w:sz w:val="18"/>
              </w:rPr>
              <w:t xml:space="preserve">separate</w:t>
            </w:r>
            <w:r>
              <w:rPr>
                <w:sz w:val="18"/>
              </w:rPr>
              <w:t xml:space="preserve"> </w:t>
            </w:r>
            <w:r>
              <w:rPr>
                <w:rStyle w:val="VerbatimChar"/>
                <w:sz w:val="18"/>
              </w:rPr>
              <w:t xml:space="preserve">solar-system-app</w:t>
            </w:r>
            <w:r>
              <w:rPr>
                <w:sz w:val="18"/>
              </w:rPr>
              <w:t xml:space="preserve"> </w:t>
            </w:r>
            <w:r>
              <w:rPr>
                <w:sz w:val="18"/>
              </w:rPr>
              <w:t xml:space="preserve">(Auth0) at</w:t>
            </w:r>
            <w:r>
              <w:rPr>
                <w:sz w:val="18"/>
              </w:rPr>
              <w:t xml:space="preserve"> </w:t>
            </w:r>
            <w:r>
              <w:rPr>
                <w:rStyle w:val="VerbatimChar"/>
                <w:sz w:val="18"/>
              </w:rPr>
              <w:t xml:space="preserve">VITE_SOLAR_SYSTEM_URL</w:t>
            </w:r>
          </w:p>
        </w:tc>
      </w:tr>
    </w:tbl>
    <w:bookmarkEnd w:id="225"/>
    <w:bookmarkStart w:id="229" w:name="Xfa2507c3dd07bb67de1fc2e67fc1bb44430d88e"/>
    <w:p>
      <w:pPr>
        <w:pStyle w:val="Heading2"/>
      </w:pPr>
      <w:r>
        <w:t xml:space="preserve">13.2 Integration map</w:t>
      </w:r>
    </w:p>
    <w:p>
      <w:pPr>
        <w:pStyle w:val="FirstParagraph"/>
        <w:jc w:val="center"/>
      </w:pPr>
      <w:r>
        <w:drawing>
          <wp:inline>
            <wp:extent cx="5334000" cy="4034517"/>
            <wp:effectExtent b="0" l="0" r="0" t="0"/>
            <wp:docPr descr="" title="" id="227" name="Picture"/>
            <a:graphic>
              <a:graphicData uri="http://schemas.openxmlformats.org/drawingml/2006/picture">
                <pic:pic>
                  <pic:nvPicPr>
                    <pic:cNvPr descr="/tmp/claude-0/-home-claude/42e3fa2f-76e1-56fe-b31a-cf14674206e9/scratchpad/build/diagrams/d12.png" id="228" name="Picture"/>
                    <pic:cNvPicPr>
                      <a:picLocks noChangeArrowheads="1" noChangeAspect="1"/>
                    </pic:cNvPicPr>
                  </pic:nvPicPr>
                  <pic:blipFill>
                    <a:blip r:embed="rId226"/>
                    <a:stretch>
                      <a:fillRect/>
                    </a:stretch>
                  </pic:blipFill>
                  <pic:spPr bwMode="auto">
                    <a:xfrm>
                      <a:off x="0" y="0"/>
                      <a:ext cx="5334000" cy="4034517"/>
                    </a:xfrm>
                    <a:prstGeom prst="rect">
                      <a:avLst/>
                    </a:prstGeom>
                    <a:noFill/>
                    <a:ln w="9525">
                      <a:noFill/>
                      <a:headEnd/>
                      <a:tailEnd/>
                    </a:ln>
                  </pic:spPr>
                </pic:pic>
              </a:graphicData>
            </a:graphic>
          </wp:inline>
        </w:drawing>
      </w:r>
    </w:p>
    <w:bookmarkEnd w:id="229"/>
    <w:bookmarkStart w:id="230" w:name="Xb29b4a8f4ab8533e05060b215fd4e1c71ef5702"/>
    <w:p>
      <w:pPr>
        <w:pStyle w:val="Heading2"/>
      </w:pPr>
      <w:r>
        <w:t xml:space="preserve">13.3 Dependencies between remediations</w:t>
      </w:r>
    </w:p>
    <w:p>
      <w:pPr>
        <w:pStyle w:val="FirstParagraph"/>
      </w:pPr>
      <w:r>
        <w:t xml:space="preserve">Auth fixes (T-AUTH-</w:t>
      </w:r>
      <w:r>
        <w:rPr>
          <w:iCs/>
          <w:i/>
        </w:rPr>
        <w:t xml:space="preserve">) need a local DB/test harness (T-ENV-</w:t>
      </w:r>
      <w:r>
        <w:t xml:space="preserve">). Moving Groq server-side (T-SEC-01) enables AI rate limiting and caching (T-AI-</w:t>
      </w:r>
      <w:r>
        <w:rPr>
          <w:iCs/>
          <w:i/>
        </w:rPr>
        <w:t xml:space="preserve">). Commerce (T-COM-</w:t>
      </w:r>
      <w:r>
        <w:t xml:space="preserve">) is blocked on product decisions D-PAY-</w:t>
      </w:r>
      <w:r>
        <w:rPr>
          <w:iCs/>
          <w:i/>
        </w:rPr>
        <w:t xml:space="preserve">. Real astrology (T-AST-</w:t>
      </w:r>
      <w:r>
        <w:t xml:space="preserve">) is blocked on D-AST-*.</w:t>
      </w:r>
    </w:p>
    <w:bookmarkEnd w:id="230"/>
    <w:bookmarkEnd w:id="231"/>
    <w:bookmarkStart w:id="238" w:name="X70aaaf42e4b7e4fd06080735aa5fc0daa2b6b69"/>
    <w:p>
      <w:pPr>
        <w:pStyle w:val="Heading1"/>
      </w:pPr>
      <w:r>
        <w:t xml:space="preserve">14. Known Issues and Limitations</w:t>
      </w:r>
    </w:p>
    <w:p>
      <w:pPr>
        <w:pStyle w:val="FirstParagraph"/>
      </w:pPr>
      <w:r>
        <w:t xml:space="preserve">All issues were found by reading code or by the read-only checks in §15.</w:t>
      </w:r>
      <w:r>
        <w:t xml:space="preserve"> </w:t>
      </w:r>
      <w:r>
        <w:rPr>
          <w:bCs/>
          <w:b/>
        </w:rPr>
        <w:t xml:space="preserve">None has been fixed.</w:t>
      </w:r>
      <w:r>
        <w:t xml:space="preserve"> </w:t>
      </w:r>
      <w:r>
        <w:t xml:space="preserve">Priority:</w:t>
      </w:r>
      <w:r>
        <w:t xml:space="preserve"> </w:t>
      </w:r>
      <w:r>
        <w:rPr>
          <w:bCs/>
          <w:b/>
        </w:rPr>
        <w:t xml:space="preserve">P0</w:t>
      </w:r>
      <w:r>
        <w:t xml:space="preserve"> </w:t>
      </w:r>
      <w:r>
        <w:t xml:space="preserve">fix before any public exposure ·</w:t>
      </w:r>
      <w:r>
        <w:t xml:space="preserve"> </w:t>
      </w:r>
      <w:r>
        <w:rPr>
          <w:bCs/>
          <w:b/>
        </w:rPr>
        <w:t xml:space="preserve">P1</w:t>
      </w:r>
      <w:r>
        <w:t xml:space="preserve"> </w:t>
      </w:r>
      <w:r>
        <w:t xml:space="preserve">correctness/honesty before launch ·</w:t>
      </w:r>
      <w:r>
        <w:t xml:space="preserve"> </w:t>
      </w:r>
      <w:r>
        <w:rPr>
          <w:bCs/>
          <w:b/>
        </w:rPr>
        <w:t xml:space="preserve">P2</w:t>
      </w:r>
      <w:r>
        <w:t xml:space="preserve"> </w:t>
      </w:r>
      <w:r>
        <w:t xml:space="preserve">operations/scalability. Task IDs refer to §16.</w:t>
      </w:r>
    </w:p>
    <w:bookmarkStart w:id="232" w:name="X77623dcfbf34a67424df47a0c4b569b9907a2e3"/>
    <w:p>
      <w:pPr>
        <w:pStyle w:val="Heading2"/>
      </w:pPr>
      <w:r>
        <w:t xml:space="preserve">14.1 Security</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885"/>
        <w:gridCol w:w="701"/>
        <w:gridCol w:w="3669"/>
        <w:gridCol w:w="2936"/>
        <w:gridCol w:w="1556"/>
      </w:tblGrid>
      <w:tr>
        <w:trPr>
          <w:tblHeader w:val="true"/>
          <w:cantSplit/>
          <w:tblHeader/>
        </w:trPr>
        <w:tc>
          <w:tcPr>
            <w:tcW w:w="885" w:type="dxa"/>
            <w:shd w:val="clear" w:color="auto" w:fill="E8935F"/>
          </w:tcPr>
          <w:p>
            <w:pPr>
              <w:pStyle w:val="Compact"/>
              <w:spacing w:before="20" w:after="20"/>
              <w:jc w:val="left"/>
            </w:pPr>
            <w:r>
              <w:rPr>
                <w:b/>
                <w:color w:val="FFFFFF"/>
                <w:sz w:val="16"/>
              </w:rPr>
              <w:t xml:space="preserve">ID</w:t>
            </w:r>
          </w:p>
        </w:tc>
        <w:tc>
          <w:tcPr>
            <w:tcW w:w="701" w:type="dxa"/>
            <w:shd w:val="clear" w:color="auto" w:fill="E8935F"/>
          </w:tcPr>
          <w:p>
            <w:pPr>
              <w:pStyle w:val="Compact"/>
              <w:spacing w:before="20" w:after="20"/>
              <w:jc w:val="left"/>
            </w:pPr>
            <w:r>
              <w:rPr>
                <w:b/>
                <w:color w:val="FFFFFF"/>
                <w:sz w:val="16"/>
              </w:rPr>
              <w:t xml:space="preserve">Pri</w:t>
            </w:r>
          </w:p>
        </w:tc>
        <w:tc>
          <w:tcPr>
            <w:tcW w:w="3669" w:type="dxa"/>
            <w:shd w:val="clear" w:color="auto" w:fill="E8935F"/>
          </w:tcPr>
          <w:p>
            <w:pPr>
              <w:pStyle w:val="Compact"/>
              <w:spacing w:before="20" w:after="20"/>
              <w:jc w:val="left"/>
            </w:pPr>
            <w:r>
              <w:rPr>
                <w:b/>
                <w:color w:val="FFFFFF"/>
                <w:sz w:val="16"/>
              </w:rPr>
              <w:t xml:space="preserve">Issue</w:t>
            </w:r>
          </w:p>
        </w:tc>
        <w:tc>
          <w:tcPr>
            <w:tcW w:w="2936" w:type="dxa"/>
            <w:shd w:val="clear" w:color="auto" w:fill="E8935F"/>
          </w:tcPr>
          <w:p>
            <w:pPr>
              <w:pStyle w:val="Compact"/>
              <w:spacing w:before="20" w:after="20"/>
              <w:jc w:val="left"/>
            </w:pPr>
            <w:r>
              <w:rPr>
                <w:b/>
                <w:color w:val="FFFFFF"/>
                <w:sz w:val="16"/>
              </w:rPr>
              <w:t xml:space="preserve">Impact</w:t>
            </w:r>
          </w:p>
        </w:tc>
        <w:tc>
          <w:tcPr>
            <w:tcW w:w="1556" w:type="dxa"/>
            <w:shd w:val="clear" w:color="auto" w:fill="E8935F"/>
          </w:tcPr>
          <w:p>
            <w:pPr>
              <w:pStyle w:val="Compact"/>
              <w:spacing w:before="20" w:after="20"/>
              <w:jc w:val="left"/>
            </w:pPr>
            <w:r>
              <w:rPr>
                <w:b/>
                <w:color w:val="FFFFFF"/>
                <w:sz w:val="16"/>
              </w:rPr>
              <w:t xml:space="preserve">Task</w:t>
            </w:r>
          </w:p>
        </w:tc>
      </w:tr>
      <w:tr>
        <w:trPr>
          <w:cantSplit/>
        </w:trPr>
        <w:tc>
          <w:tcPr>
            <w:tcW w:w="885" w:type="dxa"/>
            <w:shd w:val="clear" w:color="auto" w:fill="FFFFFF"/>
          </w:tcPr>
          <w:p>
            <w:pPr>
              <w:pStyle w:val="Compact"/>
              <w:spacing w:before="20" w:after="20"/>
              <w:jc w:val="left"/>
            </w:pPr>
            <w:r>
              <w:rPr>
                <w:sz w:val="16"/>
              </w:rPr>
              <w:t xml:space="preserve">KI-01</w:t>
            </w:r>
          </w:p>
        </w:tc>
        <w:tc>
          <w:tcPr>
            <w:tcW w:w="701" w:type="dxa"/>
            <w:shd w:val="clear" w:color="auto" w:fill="FFFFFF"/>
          </w:tcPr>
          <w:p>
            <w:pPr>
              <w:pStyle w:val="Compact"/>
              <w:spacing w:before="20" w:after="20"/>
              <w:jc w:val="left"/>
            </w:pPr>
            <w:r>
              <w:rPr>
                <w:sz w:val="16"/>
              </w:rPr>
              <w:t xml:space="preserve">P0</w:t>
            </w:r>
          </w:p>
        </w:tc>
        <w:tc>
          <w:tcPr>
            <w:tcW w:w="3669" w:type="dxa"/>
            <w:shd w:val="clear" w:color="auto" w:fill="FFFFFF"/>
          </w:tcPr>
          <w:p>
            <w:pPr>
              <w:pStyle w:val="Compact"/>
              <w:spacing w:before="20" w:after="20"/>
              <w:jc w:val="left"/>
            </w:pPr>
            <w:r>
              <w:rPr>
                <w:sz w:val="16"/>
              </w:rPr>
              <w:t xml:space="preserve">Groq key in browser bundle (6 call sites)</w:t>
            </w:r>
          </w:p>
        </w:tc>
        <w:tc>
          <w:tcPr>
            <w:tcW w:w="2936" w:type="dxa"/>
            <w:shd w:val="clear" w:color="auto" w:fill="FFFFFF"/>
          </w:tcPr>
          <w:p>
            <w:pPr>
              <w:pStyle w:val="Compact"/>
              <w:spacing w:before="20" w:after="20"/>
              <w:jc w:val="left"/>
            </w:pPr>
            <w:r>
              <w:rPr>
                <w:sz w:val="16"/>
              </w:rPr>
              <w:t xml:space="preserve">key theft, uncontrolled spend</w:t>
            </w:r>
          </w:p>
        </w:tc>
        <w:tc>
          <w:tcPr>
            <w:tcW w:w="1556" w:type="dxa"/>
            <w:shd w:val="clear" w:color="auto" w:fill="FFFFFF"/>
          </w:tcPr>
          <w:p>
            <w:pPr>
              <w:pStyle w:val="Compact"/>
              <w:spacing w:before="20" w:after="20"/>
              <w:jc w:val="left"/>
            </w:pPr>
            <w:r>
              <w:rPr>
                <w:sz w:val="16"/>
              </w:rPr>
              <w:t xml:space="preserve">T-SEC-01</w:t>
            </w:r>
          </w:p>
        </w:tc>
      </w:tr>
      <w:tr>
        <w:trPr>
          <w:cantSplit/>
        </w:trPr>
        <w:tc>
          <w:tcPr>
            <w:tcW w:w="885" w:type="dxa"/>
            <w:shd w:val="clear" w:color="auto" w:fill="FDF1EA"/>
          </w:tcPr>
          <w:p>
            <w:pPr>
              <w:pStyle w:val="Compact"/>
              <w:spacing w:before="20" w:after="20"/>
              <w:jc w:val="left"/>
            </w:pPr>
            <w:r>
              <w:rPr>
                <w:sz w:val="16"/>
              </w:rPr>
              <w:t xml:space="preserve">KI-02</w:t>
            </w:r>
          </w:p>
        </w:tc>
        <w:tc>
          <w:tcPr>
            <w:tcW w:w="701" w:type="dxa"/>
            <w:shd w:val="clear" w:color="auto" w:fill="FDF1EA"/>
          </w:tcPr>
          <w:p>
            <w:pPr>
              <w:pStyle w:val="Compact"/>
              <w:spacing w:before="20" w:after="20"/>
              <w:jc w:val="left"/>
            </w:pPr>
            <w:r>
              <w:rPr>
                <w:sz w:val="16"/>
              </w:rPr>
              <w:t xml:space="preserve">P0</w:t>
            </w:r>
          </w:p>
        </w:tc>
        <w:tc>
          <w:tcPr>
            <w:tcW w:w="3669" w:type="dxa"/>
            <w:shd w:val="clear" w:color="auto" w:fill="FDF1EA"/>
          </w:tcPr>
          <w:p>
            <w:pPr>
              <w:pStyle w:val="Compact"/>
              <w:spacing w:before="20" w:after="20"/>
              <w:jc w:val="left"/>
            </w:pPr>
            <w:r>
              <w:rPr>
                <w:sz w:val="16"/>
              </w:rPr>
              <w:t xml:space="preserve">AI/TTS/palm endpoints unauthenticated, unthrottled, 20 MB body</w:t>
            </w:r>
          </w:p>
        </w:tc>
        <w:tc>
          <w:tcPr>
            <w:tcW w:w="2936" w:type="dxa"/>
            <w:shd w:val="clear" w:color="auto" w:fill="FDF1EA"/>
          </w:tcPr>
          <w:p>
            <w:pPr>
              <w:pStyle w:val="Compact"/>
              <w:spacing w:before="20" w:after="20"/>
              <w:jc w:val="left"/>
            </w:pPr>
            <w:r>
              <w:rPr>
                <w:sz w:val="16"/>
              </w:rPr>
              <w:t xml:space="preserve">provider cost abuse, DoS</w:t>
            </w:r>
          </w:p>
        </w:tc>
        <w:tc>
          <w:tcPr>
            <w:tcW w:w="1556" w:type="dxa"/>
            <w:shd w:val="clear" w:color="auto" w:fill="FDF1EA"/>
          </w:tcPr>
          <w:p>
            <w:pPr>
              <w:pStyle w:val="Compact"/>
              <w:spacing w:before="20" w:after="20"/>
              <w:jc w:val="left"/>
            </w:pPr>
            <w:r>
              <w:rPr>
                <w:sz w:val="16"/>
              </w:rPr>
              <w:t xml:space="preserve">T-SEC-02</w:t>
            </w:r>
          </w:p>
        </w:tc>
      </w:tr>
      <w:tr>
        <w:trPr>
          <w:cantSplit/>
        </w:trPr>
        <w:tc>
          <w:tcPr>
            <w:tcW w:w="885" w:type="dxa"/>
            <w:shd w:val="clear" w:color="auto" w:fill="FFFFFF"/>
          </w:tcPr>
          <w:p>
            <w:pPr>
              <w:pStyle w:val="Compact"/>
              <w:spacing w:before="20" w:after="20"/>
              <w:jc w:val="left"/>
            </w:pPr>
            <w:r>
              <w:rPr>
                <w:sz w:val="16"/>
              </w:rPr>
              <w:t xml:space="preserve">KI-03</w:t>
            </w:r>
          </w:p>
        </w:tc>
        <w:tc>
          <w:tcPr>
            <w:tcW w:w="701" w:type="dxa"/>
            <w:shd w:val="clear" w:color="auto" w:fill="FFFFFF"/>
          </w:tcPr>
          <w:p>
            <w:pPr>
              <w:pStyle w:val="Compact"/>
              <w:spacing w:before="20" w:after="20"/>
              <w:jc w:val="left"/>
            </w:pPr>
            <w:r>
              <w:rPr>
                <w:sz w:val="16"/>
              </w:rPr>
              <w:t xml:space="preserve">P0</w:t>
            </w:r>
          </w:p>
        </w:tc>
        <w:tc>
          <w:tcPr>
            <w:tcW w:w="3669" w:type="dxa"/>
            <w:shd w:val="clear" w:color="auto" w:fill="FFFFFF"/>
          </w:tcPr>
          <w:p>
            <w:pPr>
              <w:pStyle w:val="Compact"/>
              <w:spacing w:before="20" w:after="20"/>
              <w:jc w:val="left"/>
            </w:pPr>
            <w:r>
              <w:rPr>
                <w:sz w:val="16"/>
              </w:rPr>
              <w:t xml:space="preserve">OTP brute force</w:t>
            </w:r>
          </w:p>
        </w:tc>
        <w:tc>
          <w:tcPr>
            <w:tcW w:w="2936" w:type="dxa"/>
            <w:shd w:val="clear" w:color="auto" w:fill="FFFFFF"/>
          </w:tcPr>
          <w:p>
            <w:pPr>
              <w:pStyle w:val="Compact"/>
              <w:spacing w:before="20" w:after="20"/>
              <w:jc w:val="left"/>
            </w:pPr>
            <w:r>
              <w:rPr>
                <w:sz w:val="16"/>
              </w:rPr>
              <w:t xml:space="preserve">takeover of unverified accounts</w:t>
            </w:r>
          </w:p>
        </w:tc>
        <w:tc>
          <w:tcPr>
            <w:tcW w:w="1556" w:type="dxa"/>
            <w:shd w:val="clear" w:color="auto" w:fill="FFFFFF"/>
          </w:tcPr>
          <w:p>
            <w:pPr>
              <w:pStyle w:val="Compact"/>
              <w:spacing w:before="20" w:after="20"/>
              <w:jc w:val="left"/>
            </w:pPr>
            <w:r>
              <w:rPr>
                <w:sz w:val="16"/>
              </w:rPr>
              <w:t xml:space="preserve">T-SEC-03 / T-AUTH-01</w:t>
            </w:r>
          </w:p>
        </w:tc>
      </w:tr>
      <w:tr>
        <w:trPr>
          <w:cantSplit/>
        </w:trPr>
        <w:tc>
          <w:tcPr>
            <w:tcW w:w="885" w:type="dxa"/>
            <w:shd w:val="clear" w:color="auto" w:fill="FDF1EA"/>
          </w:tcPr>
          <w:p>
            <w:pPr>
              <w:pStyle w:val="Compact"/>
              <w:spacing w:before="20" w:after="20"/>
              <w:jc w:val="left"/>
            </w:pPr>
            <w:r>
              <w:rPr>
                <w:sz w:val="16"/>
              </w:rPr>
              <w:t xml:space="preserve">KI-04</w:t>
            </w:r>
          </w:p>
        </w:tc>
        <w:tc>
          <w:tcPr>
            <w:tcW w:w="701" w:type="dxa"/>
            <w:shd w:val="clear" w:color="auto" w:fill="FDF1EA"/>
          </w:tcPr>
          <w:p>
            <w:pPr>
              <w:pStyle w:val="Compact"/>
              <w:spacing w:before="20" w:after="20"/>
              <w:jc w:val="left"/>
            </w:pPr>
            <w:r>
              <w:rPr>
                <w:sz w:val="16"/>
              </w:rPr>
              <w:t xml:space="preserve">P0</w:t>
            </w:r>
          </w:p>
        </w:tc>
        <w:tc>
          <w:tcPr>
            <w:tcW w:w="3669" w:type="dxa"/>
            <w:shd w:val="clear" w:color="auto" w:fill="FDF1EA"/>
          </w:tcPr>
          <w:p>
            <w:pPr>
              <w:pStyle w:val="Compact"/>
              <w:spacing w:before="20" w:after="20"/>
              <w:jc w:val="left"/>
            </w:pPr>
            <w:r>
              <w:rPr>
                <w:sz w:val="16"/>
              </w:rPr>
              <w:t xml:space="preserve">Pre-hijack via unverified overwrite + Google link</w:t>
            </w:r>
          </w:p>
        </w:tc>
        <w:tc>
          <w:tcPr>
            <w:tcW w:w="2936" w:type="dxa"/>
            <w:shd w:val="clear" w:color="auto" w:fill="FDF1EA"/>
          </w:tcPr>
          <w:p>
            <w:pPr>
              <w:pStyle w:val="Compact"/>
              <w:spacing w:before="20" w:after="20"/>
              <w:jc w:val="left"/>
            </w:pPr>
            <w:r>
              <w:rPr>
                <w:sz w:val="16"/>
              </w:rPr>
              <w:t xml:space="preserve">account takeover</w:t>
            </w:r>
          </w:p>
        </w:tc>
        <w:tc>
          <w:tcPr>
            <w:tcW w:w="1556" w:type="dxa"/>
            <w:shd w:val="clear" w:color="auto" w:fill="FDF1EA"/>
          </w:tcPr>
          <w:p>
            <w:pPr>
              <w:pStyle w:val="Compact"/>
              <w:spacing w:before="20" w:after="20"/>
              <w:jc w:val="left"/>
            </w:pPr>
            <w:r>
              <w:rPr>
                <w:sz w:val="16"/>
              </w:rPr>
              <w:t xml:space="preserve">T-AUTH-02</w:t>
            </w:r>
          </w:p>
        </w:tc>
      </w:tr>
      <w:tr>
        <w:trPr>
          <w:cantSplit/>
        </w:trPr>
        <w:tc>
          <w:tcPr>
            <w:tcW w:w="885" w:type="dxa"/>
            <w:shd w:val="clear" w:color="auto" w:fill="FFFFFF"/>
          </w:tcPr>
          <w:p>
            <w:pPr>
              <w:pStyle w:val="Compact"/>
              <w:spacing w:before="20" w:after="20"/>
              <w:jc w:val="left"/>
            </w:pPr>
            <w:r>
              <w:rPr>
                <w:sz w:val="16"/>
              </w:rPr>
              <w:t xml:space="preserve">KI-05</w:t>
            </w:r>
          </w:p>
        </w:tc>
        <w:tc>
          <w:tcPr>
            <w:tcW w:w="701" w:type="dxa"/>
            <w:shd w:val="clear" w:color="auto" w:fill="FFFFFF"/>
          </w:tcPr>
          <w:p>
            <w:pPr>
              <w:pStyle w:val="Compact"/>
              <w:spacing w:before="20" w:after="20"/>
              <w:jc w:val="left"/>
            </w:pPr>
            <w:r>
              <w:rPr>
                <w:sz w:val="16"/>
              </w:rPr>
              <w:t xml:space="preserve">P0</w:t>
            </w:r>
          </w:p>
        </w:tc>
        <w:tc>
          <w:tcPr>
            <w:tcW w:w="3669" w:type="dxa"/>
            <w:shd w:val="clear" w:color="auto" w:fill="FFFFFF"/>
          </w:tcPr>
          <w:p>
            <w:pPr>
              <w:pStyle w:val="Compact"/>
              <w:spacing w:before="20" w:after="20"/>
              <w:jc w:val="left"/>
            </w:pPr>
            <w:r>
              <w:rPr>
                <w:sz w:val="16"/>
              </w:rPr>
              <w:t xml:space="preserve">Phone-match skip</w:t>
            </w:r>
          </w:p>
        </w:tc>
        <w:tc>
          <w:tcPr>
            <w:tcW w:w="2936" w:type="dxa"/>
            <w:shd w:val="clear" w:color="auto" w:fill="FFFFFF"/>
          </w:tcPr>
          <w:p>
            <w:pPr>
              <w:pStyle w:val="Compact"/>
              <w:spacing w:before="20" w:after="20"/>
              <w:jc w:val="left"/>
            </w:pPr>
            <w:r>
              <w:rPr>
                <w:sz w:val="16"/>
              </w:rPr>
              <w:t xml:space="preserve">session without number proof (if provider omits mobile)</w:t>
            </w:r>
          </w:p>
        </w:tc>
        <w:tc>
          <w:tcPr>
            <w:tcW w:w="1556" w:type="dxa"/>
            <w:shd w:val="clear" w:color="auto" w:fill="FFFFFF"/>
          </w:tcPr>
          <w:p>
            <w:pPr>
              <w:pStyle w:val="Compact"/>
              <w:spacing w:before="20" w:after="20"/>
              <w:jc w:val="left"/>
            </w:pPr>
            <w:r>
              <w:rPr>
                <w:sz w:val="16"/>
              </w:rPr>
              <w:t xml:space="preserve">T-AUTH-03</w:t>
            </w:r>
          </w:p>
        </w:tc>
      </w:tr>
      <w:tr>
        <w:trPr>
          <w:cantSplit/>
        </w:trPr>
        <w:tc>
          <w:tcPr>
            <w:tcW w:w="885" w:type="dxa"/>
            <w:shd w:val="clear" w:color="auto" w:fill="FDF1EA"/>
          </w:tcPr>
          <w:p>
            <w:pPr>
              <w:pStyle w:val="Compact"/>
              <w:spacing w:before="20" w:after="20"/>
              <w:jc w:val="left"/>
            </w:pPr>
            <w:r>
              <w:rPr>
                <w:sz w:val="16"/>
              </w:rPr>
              <w:t xml:space="preserve">KI-06</w:t>
            </w:r>
          </w:p>
        </w:tc>
        <w:tc>
          <w:tcPr>
            <w:tcW w:w="701" w:type="dxa"/>
            <w:shd w:val="clear" w:color="auto" w:fill="FDF1EA"/>
          </w:tcPr>
          <w:p>
            <w:pPr>
              <w:pStyle w:val="Compact"/>
              <w:spacing w:before="20" w:after="20"/>
              <w:jc w:val="left"/>
            </w:pPr>
            <w:r>
              <w:rPr>
                <w:sz w:val="16"/>
              </w:rPr>
              <w:t xml:space="preserve">P1</w:t>
            </w:r>
          </w:p>
        </w:tc>
        <w:tc>
          <w:tcPr>
            <w:tcW w:w="3669" w:type="dxa"/>
            <w:shd w:val="clear" w:color="auto" w:fill="FDF1EA"/>
          </w:tcPr>
          <w:p>
            <w:pPr>
              <w:pStyle w:val="Compact"/>
              <w:spacing w:before="20" w:after="20"/>
              <w:jc w:val="left"/>
            </w:pPr>
            <w:r>
              <w:rPr>
                <w:sz w:val="16"/>
              </w:rPr>
              <w:t xml:space="preserve">User enumeration</w:t>
            </w:r>
          </w:p>
        </w:tc>
        <w:tc>
          <w:tcPr>
            <w:tcW w:w="2936" w:type="dxa"/>
            <w:shd w:val="clear" w:color="auto" w:fill="FDF1EA"/>
          </w:tcPr>
          <w:p>
            <w:pPr>
              <w:pStyle w:val="Compact"/>
              <w:spacing w:before="20" w:after="20"/>
              <w:jc w:val="left"/>
            </w:pPr>
            <w:r>
              <w:rPr>
                <w:sz w:val="16"/>
              </w:rPr>
              <w:t xml:space="preserve">privacy</w:t>
            </w:r>
          </w:p>
        </w:tc>
        <w:tc>
          <w:tcPr>
            <w:tcW w:w="1556" w:type="dxa"/>
            <w:shd w:val="clear" w:color="auto" w:fill="FDF1EA"/>
          </w:tcPr>
          <w:p>
            <w:pPr>
              <w:pStyle w:val="Compact"/>
              <w:spacing w:before="20" w:after="20"/>
              <w:jc w:val="left"/>
            </w:pPr>
            <w:r>
              <w:rPr>
                <w:sz w:val="16"/>
              </w:rPr>
              <w:t xml:space="preserve">T-AUTH-04</w:t>
            </w:r>
          </w:p>
        </w:tc>
      </w:tr>
      <w:tr>
        <w:trPr>
          <w:cantSplit/>
        </w:trPr>
        <w:tc>
          <w:tcPr>
            <w:tcW w:w="885" w:type="dxa"/>
            <w:shd w:val="clear" w:color="auto" w:fill="FFFFFF"/>
          </w:tcPr>
          <w:p>
            <w:pPr>
              <w:pStyle w:val="Compact"/>
              <w:spacing w:before="20" w:after="20"/>
              <w:jc w:val="left"/>
            </w:pPr>
            <w:r>
              <w:rPr>
                <w:sz w:val="16"/>
              </w:rPr>
              <w:t xml:space="preserve">KI-07</w:t>
            </w:r>
          </w:p>
        </w:tc>
        <w:tc>
          <w:tcPr>
            <w:tcW w:w="701" w:type="dxa"/>
            <w:shd w:val="clear" w:color="auto" w:fill="FFFFFF"/>
          </w:tcPr>
          <w:p>
            <w:pPr>
              <w:pStyle w:val="Compact"/>
              <w:spacing w:before="20" w:after="20"/>
              <w:jc w:val="left"/>
            </w:pPr>
            <w:r>
              <w:rPr>
                <w:sz w:val="16"/>
              </w:rPr>
              <w:t xml:space="preserve">P1</w:t>
            </w:r>
          </w:p>
        </w:tc>
        <w:tc>
          <w:tcPr>
            <w:tcW w:w="3669" w:type="dxa"/>
            <w:shd w:val="clear" w:color="auto" w:fill="FFFFFF"/>
          </w:tcPr>
          <w:p>
            <w:pPr>
              <w:pStyle w:val="Compact"/>
              <w:spacing w:before="20" w:after="20"/>
              <w:jc w:val="left"/>
            </w:pPr>
            <w:r>
              <w:rPr>
                <w:sz w:val="16"/>
              </w:rPr>
              <w:t xml:space="preserve">Unsigned WebSub webhook</w:t>
            </w:r>
          </w:p>
        </w:tc>
        <w:tc>
          <w:tcPr>
            <w:tcW w:w="2936" w:type="dxa"/>
            <w:shd w:val="clear" w:color="auto" w:fill="FFFFFF"/>
          </w:tcPr>
          <w:p>
            <w:pPr>
              <w:pStyle w:val="Compact"/>
              <w:spacing w:before="20" w:after="20"/>
              <w:jc w:val="left"/>
            </w:pPr>
            <w:r>
              <w:rPr>
                <w:sz w:val="16"/>
              </w:rPr>
              <w:t xml:space="preserve">quota burn, false states</w:t>
            </w:r>
          </w:p>
        </w:tc>
        <w:tc>
          <w:tcPr>
            <w:tcW w:w="1556" w:type="dxa"/>
            <w:shd w:val="clear" w:color="auto" w:fill="FFFFFF"/>
          </w:tcPr>
          <w:p>
            <w:pPr>
              <w:pStyle w:val="Compact"/>
              <w:spacing w:before="20" w:after="20"/>
              <w:jc w:val="left"/>
            </w:pPr>
            <w:r>
              <w:rPr>
                <w:sz w:val="16"/>
              </w:rPr>
              <w:t xml:space="preserve">T-DAR-01</w:t>
            </w:r>
          </w:p>
        </w:tc>
      </w:tr>
      <w:tr>
        <w:trPr>
          <w:cantSplit/>
        </w:trPr>
        <w:tc>
          <w:tcPr>
            <w:tcW w:w="885" w:type="dxa"/>
            <w:shd w:val="clear" w:color="auto" w:fill="FDF1EA"/>
          </w:tcPr>
          <w:p>
            <w:pPr>
              <w:pStyle w:val="Compact"/>
              <w:spacing w:before="20" w:after="20"/>
              <w:jc w:val="left"/>
            </w:pPr>
            <w:r>
              <w:rPr>
                <w:sz w:val="16"/>
              </w:rPr>
              <w:t xml:space="preserve">KI-08</w:t>
            </w:r>
          </w:p>
        </w:tc>
        <w:tc>
          <w:tcPr>
            <w:tcW w:w="701" w:type="dxa"/>
            <w:shd w:val="clear" w:color="auto" w:fill="FDF1EA"/>
          </w:tcPr>
          <w:p>
            <w:pPr>
              <w:pStyle w:val="Compact"/>
              <w:spacing w:before="20" w:after="20"/>
              <w:jc w:val="left"/>
            </w:pPr>
            <w:r>
              <w:rPr>
                <w:sz w:val="16"/>
              </w:rPr>
              <w:t xml:space="preserve">P1</w:t>
            </w:r>
          </w:p>
        </w:tc>
        <w:tc>
          <w:tcPr>
            <w:tcW w:w="3669" w:type="dxa"/>
            <w:shd w:val="clear" w:color="auto" w:fill="FDF1EA"/>
          </w:tcPr>
          <w:p>
            <w:pPr>
              <w:pStyle w:val="Compact"/>
              <w:spacing w:before="20" w:after="20"/>
              <w:jc w:val="left"/>
            </w:pPr>
            <w:r>
              <w:rPr>
                <w:sz w:val="16"/>
              </w:rPr>
              <w:t xml:space="preserve">Plaintext reset tokens; sessions not revoked; low bcrypt cost; no reuse detection</w:t>
            </w:r>
          </w:p>
        </w:tc>
        <w:tc>
          <w:tcPr>
            <w:tcW w:w="2936" w:type="dxa"/>
            <w:shd w:val="clear" w:color="auto" w:fill="FDF1EA"/>
          </w:tcPr>
          <w:p>
            <w:pPr>
              <w:pStyle w:val="Compact"/>
              <w:spacing w:before="20" w:after="20"/>
              <w:jc w:val="left"/>
            </w:pPr>
            <w:r>
              <w:rPr>
                <w:sz w:val="16"/>
              </w:rPr>
              <w:t xml:space="preserve">sessions persist after compromise</w:t>
            </w:r>
          </w:p>
        </w:tc>
        <w:tc>
          <w:tcPr>
            <w:tcW w:w="1556" w:type="dxa"/>
            <w:shd w:val="clear" w:color="auto" w:fill="FDF1EA"/>
          </w:tcPr>
          <w:p>
            <w:pPr>
              <w:pStyle w:val="Compact"/>
              <w:spacing w:before="20" w:after="20"/>
              <w:jc w:val="left"/>
            </w:pPr>
            <w:r>
              <w:rPr>
                <w:sz w:val="16"/>
              </w:rPr>
              <w:t xml:space="preserve">T-AUTH-05</w:t>
            </w:r>
          </w:p>
        </w:tc>
      </w:tr>
      <w:tr>
        <w:trPr>
          <w:cantSplit/>
        </w:trPr>
        <w:tc>
          <w:tcPr>
            <w:tcW w:w="885" w:type="dxa"/>
            <w:shd w:val="clear" w:color="auto" w:fill="FFFFFF"/>
          </w:tcPr>
          <w:p>
            <w:pPr>
              <w:pStyle w:val="Compact"/>
              <w:spacing w:before="20" w:after="20"/>
              <w:jc w:val="left"/>
            </w:pPr>
            <w:r>
              <w:rPr>
                <w:sz w:val="16"/>
              </w:rPr>
              <w:t xml:space="preserve">KI-09</w:t>
            </w:r>
          </w:p>
        </w:tc>
        <w:tc>
          <w:tcPr>
            <w:tcW w:w="701" w:type="dxa"/>
            <w:shd w:val="clear" w:color="auto" w:fill="FFFFFF"/>
          </w:tcPr>
          <w:p>
            <w:pPr>
              <w:pStyle w:val="Compact"/>
              <w:spacing w:before="20" w:after="20"/>
              <w:jc w:val="left"/>
            </w:pPr>
            <w:r>
              <w:rPr>
                <w:sz w:val="16"/>
              </w:rPr>
              <w:t xml:space="preserve">P1</w:t>
            </w:r>
          </w:p>
        </w:tc>
        <w:tc>
          <w:tcPr>
            <w:tcW w:w="3669" w:type="dxa"/>
            <w:shd w:val="clear" w:color="auto" w:fill="FFFFFF"/>
          </w:tcPr>
          <w:p>
            <w:pPr>
              <w:pStyle w:val="Compact"/>
              <w:spacing w:before="20" w:after="20"/>
              <w:jc w:val="left"/>
            </w:pPr>
            <w:r>
              <w:rPr>
                <w:sz w:val="16"/>
              </w:rPr>
              <w:t xml:space="preserve">Personal email in admin seed; legacy default JWT secret string</w:t>
            </w:r>
          </w:p>
        </w:tc>
        <w:tc>
          <w:tcPr>
            <w:tcW w:w="2936" w:type="dxa"/>
            <w:shd w:val="clear" w:color="auto" w:fill="FFFFFF"/>
          </w:tcPr>
          <w:p>
            <w:pPr>
              <w:pStyle w:val="Compact"/>
              <w:spacing w:before="20" w:after="20"/>
              <w:jc w:val="left"/>
            </w:pPr>
            <w:r>
              <w:rPr>
                <w:sz w:val="16"/>
              </w:rPr>
              <w:t xml:space="preserve">privacy/hygiene</w:t>
            </w:r>
          </w:p>
        </w:tc>
        <w:tc>
          <w:tcPr>
            <w:tcW w:w="1556" w:type="dxa"/>
            <w:shd w:val="clear" w:color="auto" w:fill="FFFFFF"/>
          </w:tcPr>
          <w:p>
            <w:pPr>
              <w:pStyle w:val="Compact"/>
              <w:spacing w:before="20" w:after="20"/>
              <w:jc w:val="left"/>
            </w:pPr>
            <w:r>
              <w:rPr>
                <w:sz w:val="16"/>
              </w:rPr>
              <w:t xml:space="preserve">T-SEC-04</w:t>
            </w:r>
          </w:p>
        </w:tc>
      </w:tr>
    </w:tbl>
    <w:bookmarkEnd w:id="232"/>
    <w:bookmarkStart w:id="233" w:name="Xcc400c05022fd0388f565fad5247727367cbb29"/>
    <w:p>
      <w:pPr>
        <w:pStyle w:val="Heading2"/>
      </w:pPr>
      <w:r>
        <w:t xml:space="preserve">14.2 Broken or misleading features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891"/>
        <w:gridCol w:w="707"/>
        <w:gridCol w:w="4217"/>
        <w:gridCol w:w="2631"/>
        <w:gridCol w:w="1300"/>
      </w:tblGrid>
      <w:tr>
        <w:trPr>
          <w:tblHeader w:val="true"/>
          <w:cantSplit/>
          <w:tblHeader/>
        </w:trPr>
        <w:tc>
          <w:tcPr>
            <w:tcW w:w="891" w:type="dxa"/>
            <w:shd w:val="clear" w:color="auto" w:fill="E8935F"/>
          </w:tcPr>
          <w:p>
            <w:pPr>
              <w:pStyle w:val="Compact"/>
              <w:spacing w:before="20" w:after="20"/>
              <w:jc w:val="left"/>
            </w:pPr>
            <w:r>
              <w:rPr>
                <w:b/>
                <w:color w:val="FFFFFF"/>
                <w:sz w:val="16"/>
              </w:rPr>
              <w:t xml:space="preserve">ID</w:t>
            </w:r>
          </w:p>
        </w:tc>
        <w:tc>
          <w:tcPr>
            <w:tcW w:w="707" w:type="dxa"/>
            <w:shd w:val="clear" w:color="auto" w:fill="E8935F"/>
          </w:tcPr>
          <w:p>
            <w:pPr>
              <w:pStyle w:val="Compact"/>
              <w:spacing w:before="20" w:after="20"/>
              <w:jc w:val="left"/>
            </w:pPr>
            <w:r>
              <w:rPr>
                <w:b/>
                <w:color w:val="FFFFFF"/>
                <w:sz w:val="16"/>
              </w:rPr>
              <w:t xml:space="preserve">Pri</w:t>
            </w:r>
          </w:p>
        </w:tc>
        <w:tc>
          <w:tcPr>
            <w:tcW w:w="4217" w:type="dxa"/>
            <w:shd w:val="clear" w:color="auto" w:fill="E8935F"/>
          </w:tcPr>
          <w:p>
            <w:pPr>
              <w:pStyle w:val="Compact"/>
              <w:spacing w:before="20" w:after="20"/>
              <w:jc w:val="left"/>
            </w:pPr>
            <w:r>
              <w:rPr>
                <w:b/>
                <w:color w:val="FFFFFF"/>
                <w:sz w:val="16"/>
              </w:rPr>
              <w:t xml:space="preserve">Issue</w:t>
            </w:r>
          </w:p>
        </w:tc>
        <w:tc>
          <w:tcPr>
            <w:tcW w:w="2631" w:type="dxa"/>
            <w:shd w:val="clear" w:color="auto" w:fill="E8935F"/>
          </w:tcPr>
          <w:p>
            <w:pPr>
              <w:pStyle w:val="Compact"/>
              <w:spacing w:before="20" w:after="20"/>
              <w:jc w:val="left"/>
            </w:pPr>
            <w:r>
              <w:rPr>
                <w:b/>
                <w:color w:val="FFFFFF"/>
                <w:sz w:val="16"/>
              </w:rPr>
              <w:t xml:space="preserve">Evidence</w:t>
            </w:r>
          </w:p>
        </w:tc>
        <w:tc>
          <w:tcPr>
            <w:tcW w:w="1300" w:type="dxa"/>
            <w:shd w:val="clear" w:color="auto" w:fill="E8935F"/>
          </w:tcPr>
          <w:p>
            <w:pPr>
              <w:pStyle w:val="Compact"/>
              <w:spacing w:before="20" w:after="20"/>
              <w:jc w:val="left"/>
            </w:pPr>
            <w:r>
              <w:rPr>
                <w:b/>
                <w:color w:val="FFFFFF"/>
                <w:sz w:val="16"/>
              </w:rPr>
              <w:t xml:space="preserve">Task</w:t>
            </w:r>
          </w:p>
        </w:tc>
      </w:tr>
      <w:tr>
        <w:trPr>
          <w:cantSplit/>
        </w:trPr>
        <w:tc>
          <w:tcPr>
            <w:tcW w:w="891" w:type="dxa"/>
            <w:shd w:val="clear" w:color="auto" w:fill="FFFFFF"/>
          </w:tcPr>
          <w:p>
            <w:pPr>
              <w:pStyle w:val="Compact"/>
              <w:spacing w:before="20" w:after="20"/>
              <w:jc w:val="left"/>
            </w:pPr>
            <w:r>
              <w:rPr>
                <w:sz w:val="16"/>
              </w:rPr>
              <w:t xml:space="preserve">KI-10</w:t>
            </w:r>
          </w:p>
        </w:tc>
        <w:tc>
          <w:tcPr>
            <w:tcW w:w="707" w:type="dxa"/>
            <w:shd w:val="clear" w:color="auto" w:fill="FFFFFF"/>
          </w:tcPr>
          <w:p>
            <w:pPr>
              <w:pStyle w:val="Compact"/>
              <w:spacing w:before="20" w:after="20"/>
              <w:jc w:val="left"/>
            </w:pPr>
            <w:r>
              <w:rPr>
                <w:sz w:val="16"/>
              </w:rPr>
              <w:t xml:space="preserve">P1</w:t>
            </w:r>
          </w:p>
        </w:tc>
        <w:tc>
          <w:tcPr>
            <w:tcW w:w="4217" w:type="dxa"/>
            <w:shd w:val="clear" w:color="auto" w:fill="FFFFFF"/>
          </w:tcPr>
          <w:p>
            <w:pPr>
              <w:pStyle w:val="Compact"/>
              <w:spacing w:before="20" w:after="20"/>
              <w:jc w:val="left"/>
            </w:pPr>
            <w:r>
              <w:rPr>
                <w:sz w:val="16"/>
              </w:rPr>
              <w:t xml:space="preserve">"Birth chart" is not a birth chart; time unused; scores hash-derived</w:t>
            </w:r>
          </w:p>
        </w:tc>
        <w:tc>
          <w:tcPr>
            <w:tcW w:w="2631" w:type="dxa"/>
            <w:shd w:val="clear" w:color="auto" w:fill="FFFFFF"/>
          </w:tcPr>
          <w:p>
            <w:pPr>
              <w:pStyle w:val="Compact"/>
              <w:spacing w:before="20" w:after="20"/>
              <w:jc w:val="left"/>
            </w:pPr>
            <w:r>
              <w:rPr>
                <w:rStyle w:val="VerbatimChar"/>
                <w:sz w:val="16"/>
              </w:rPr>
              <w:t xml:space="preserve">BirthChart.tsx</w:t>
            </w:r>
          </w:p>
        </w:tc>
        <w:tc>
          <w:tcPr>
            <w:tcW w:w="1300" w:type="dxa"/>
            <w:shd w:val="clear" w:color="auto" w:fill="FFFFFF"/>
          </w:tcPr>
          <w:p>
            <w:pPr>
              <w:pStyle w:val="Compact"/>
              <w:spacing w:before="20" w:after="20"/>
              <w:jc w:val="left"/>
            </w:pPr>
            <w:r>
              <w:rPr>
                <w:sz w:val="16"/>
              </w:rPr>
              <w:t xml:space="preserve">T-AST-01</w:t>
            </w:r>
          </w:p>
        </w:tc>
      </w:tr>
      <w:tr>
        <w:trPr>
          <w:cantSplit/>
        </w:trPr>
        <w:tc>
          <w:tcPr>
            <w:tcW w:w="891" w:type="dxa"/>
            <w:shd w:val="clear" w:color="auto" w:fill="FDF1EA"/>
          </w:tcPr>
          <w:p>
            <w:pPr>
              <w:pStyle w:val="Compact"/>
              <w:spacing w:before="20" w:after="20"/>
              <w:jc w:val="left"/>
            </w:pPr>
            <w:r>
              <w:rPr>
                <w:sz w:val="16"/>
              </w:rPr>
              <w:t xml:space="preserve">KI-11</w:t>
            </w:r>
          </w:p>
        </w:tc>
        <w:tc>
          <w:tcPr>
            <w:tcW w:w="707" w:type="dxa"/>
            <w:shd w:val="clear" w:color="auto" w:fill="FDF1EA"/>
          </w:tcPr>
          <w:p>
            <w:pPr>
              <w:pStyle w:val="Compact"/>
              <w:spacing w:before="20" w:after="20"/>
              <w:jc w:val="left"/>
            </w:pPr>
            <w:r>
              <w:rPr>
                <w:sz w:val="16"/>
              </w:rPr>
              <w:t xml:space="preserve">P1</w:t>
            </w:r>
          </w:p>
        </w:tc>
        <w:tc>
          <w:tcPr>
            <w:tcW w:w="4217" w:type="dxa"/>
            <w:shd w:val="clear" w:color="auto" w:fill="FDF1EA"/>
          </w:tcPr>
          <w:p>
            <w:pPr>
              <w:pStyle w:val="Compact"/>
              <w:spacing w:before="20" w:after="20"/>
              <w:jc w:val="left"/>
            </w:pPr>
            <w:r>
              <w:rPr>
                <w:sz w:val="16"/>
              </w:rPr>
              <w:t xml:space="preserve">Compatibility ignores sign/life path; chat canned; AI call commented out</w:t>
            </w:r>
          </w:p>
        </w:tc>
        <w:tc>
          <w:tcPr>
            <w:tcW w:w="2631" w:type="dxa"/>
            <w:shd w:val="clear" w:color="auto" w:fill="FDF1EA"/>
          </w:tcPr>
          <w:p>
            <w:pPr>
              <w:pStyle w:val="Compact"/>
              <w:spacing w:before="20" w:after="20"/>
              <w:jc w:val="left"/>
            </w:pPr>
            <w:r>
              <w:rPr>
                <w:rStyle w:val="VerbatimChar"/>
                <w:sz w:val="16"/>
              </w:rPr>
              <w:t xml:space="preserve">CompatibilityChecker.tsx</w:t>
            </w:r>
          </w:p>
        </w:tc>
        <w:tc>
          <w:tcPr>
            <w:tcW w:w="1300" w:type="dxa"/>
            <w:shd w:val="clear" w:color="auto" w:fill="FDF1EA"/>
          </w:tcPr>
          <w:p>
            <w:pPr>
              <w:pStyle w:val="Compact"/>
              <w:spacing w:before="20" w:after="20"/>
              <w:jc w:val="left"/>
            </w:pPr>
            <w:r>
              <w:rPr>
                <w:sz w:val="16"/>
              </w:rPr>
              <w:t xml:space="preserve">T-AST-02</w:t>
            </w:r>
          </w:p>
        </w:tc>
      </w:tr>
      <w:tr>
        <w:trPr>
          <w:cantSplit/>
        </w:trPr>
        <w:tc>
          <w:tcPr>
            <w:tcW w:w="891" w:type="dxa"/>
            <w:shd w:val="clear" w:color="auto" w:fill="FFFFFF"/>
          </w:tcPr>
          <w:p>
            <w:pPr>
              <w:pStyle w:val="Compact"/>
              <w:spacing w:before="20" w:after="20"/>
              <w:jc w:val="left"/>
            </w:pPr>
            <w:r>
              <w:rPr>
                <w:sz w:val="16"/>
              </w:rPr>
              <w:t xml:space="preserve">KI-12</w:t>
            </w:r>
          </w:p>
        </w:tc>
        <w:tc>
          <w:tcPr>
            <w:tcW w:w="707" w:type="dxa"/>
            <w:shd w:val="clear" w:color="auto" w:fill="FFFFFF"/>
          </w:tcPr>
          <w:p>
            <w:pPr>
              <w:pStyle w:val="Compact"/>
              <w:spacing w:before="20" w:after="20"/>
              <w:jc w:val="left"/>
            </w:pPr>
            <w:r>
              <w:rPr>
                <w:sz w:val="16"/>
              </w:rPr>
              <w:t xml:space="preserve">P1</w:t>
            </w:r>
          </w:p>
        </w:tc>
        <w:tc>
          <w:tcPr>
            <w:tcW w:w="4217" w:type="dxa"/>
            <w:shd w:val="clear" w:color="auto" w:fill="FFFFFF"/>
          </w:tcPr>
          <w:p>
            <w:pPr>
              <w:pStyle w:val="Compact"/>
              <w:spacing w:before="20" w:after="20"/>
              <w:jc w:val="left"/>
            </w:pPr>
            <w:r>
              <w:rPr>
                <w:sz w:val="16"/>
              </w:rPr>
              <w:t xml:space="preserve">Zodiac daily panel is seeded random</w:t>
            </w:r>
          </w:p>
        </w:tc>
        <w:tc>
          <w:tcPr>
            <w:tcW w:w="2631" w:type="dxa"/>
            <w:shd w:val="clear" w:color="auto" w:fill="FFFFFF"/>
          </w:tcPr>
          <w:p>
            <w:pPr>
              <w:pStyle w:val="Compact"/>
              <w:spacing w:before="20" w:after="20"/>
              <w:jc w:val="left"/>
            </w:pPr>
            <w:r>
              <w:rPr>
                <w:rStyle w:val="VerbatimChar"/>
                <w:sz w:val="16"/>
              </w:rPr>
              <w:t xml:space="preserve">ZodiacDetail.tsx</w:t>
            </w:r>
          </w:p>
        </w:tc>
        <w:tc>
          <w:tcPr>
            <w:tcW w:w="1300" w:type="dxa"/>
            <w:shd w:val="clear" w:color="auto" w:fill="FFFFFF"/>
          </w:tcPr>
          <w:p>
            <w:pPr>
              <w:pStyle w:val="Compact"/>
              <w:spacing w:before="20" w:after="20"/>
              <w:jc w:val="left"/>
            </w:pPr>
            <w:r>
              <w:rPr>
                <w:sz w:val="16"/>
              </w:rPr>
              <w:t xml:space="preserve">T-AST-03</w:t>
            </w:r>
          </w:p>
        </w:tc>
      </w:tr>
      <w:tr>
        <w:trPr>
          <w:cantSplit/>
        </w:trPr>
        <w:tc>
          <w:tcPr>
            <w:tcW w:w="891" w:type="dxa"/>
            <w:shd w:val="clear" w:color="auto" w:fill="FDF1EA"/>
          </w:tcPr>
          <w:p>
            <w:pPr>
              <w:pStyle w:val="Compact"/>
              <w:spacing w:before="20" w:after="20"/>
              <w:jc w:val="left"/>
            </w:pPr>
            <w:r>
              <w:rPr>
                <w:sz w:val="16"/>
              </w:rPr>
              <w:t xml:space="preserve">KI-13</w:t>
            </w:r>
          </w:p>
        </w:tc>
        <w:tc>
          <w:tcPr>
            <w:tcW w:w="707" w:type="dxa"/>
            <w:shd w:val="clear" w:color="auto" w:fill="FDF1EA"/>
          </w:tcPr>
          <w:p>
            <w:pPr>
              <w:pStyle w:val="Compact"/>
              <w:spacing w:before="20" w:after="20"/>
              <w:jc w:val="left"/>
            </w:pPr>
            <w:r>
              <w:rPr>
                <w:sz w:val="16"/>
              </w:rPr>
              <w:t xml:space="preserve">P1</w:t>
            </w:r>
          </w:p>
        </w:tc>
        <w:tc>
          <w:tcPr>
            <w:tcW w:w="4217" w:type="dxa"/>
            <w:shd w:val="clear" w:color="auto" w:fill="FDF1EA"/>
          </w:tcPr>
          <w:p>
            <w:pPr>
              <w:pStyle w:val="Compact"/>
              <w:spacing w:before="20" w:after="20"/>
              <w:jc w:val="left"/>
            </w:pPr>
            <w:r>
              <w:rPr>
                <w:sz w:val="16"/>
              </w:rPr>
              <w:t xml:space="preserve">Inner Voice claims natal/transit/dasha calculation; none exists</w:t>
            </w:r>
          </w:p>
        </w:tc>
        <w:tc>
          <w:tcPr>
            <w:tcW w:w="2631" w:type="dxa"/>
            <w:shd w:val="clear" w:color="auto" w:fill="FDF1EA"/>
          </w:tcPr>
          <w:p>
            <w:pPr>
              <w:pStyle w:val="Compact"/>
              <w:spacing w:before="20" w:after="20"/>
              <w:jc w:val="left"/>
            </w:pPr>
            <w:r>
              <w:rPr>
                <w:rStyle w:val="VerbatimChar"/>
                <w:sz w:val="16"/>
              </w:rPr>
              <w:t xml:space="preserve">InnerVoice.tsx</w:t>
            </w:r>
            <w:r>
              <w:rPr>
                <w:sz w:val="16"/>
              </w:rPr>
              <w:t xml:space="preserve"> </w:t>
            </w:r>
            <w:r>
              <w:rPr>
                <w:sz w:val="16"/>
              </w:rPr>
              <w:t xml:space="preserve">copy vs code</w:t>
            </w:r>
          </w:p>
        </w:tc>
        <w:tc>
          <w:tcPr>
            <w:tcW w:w="1300" w:type="dxa"/>
            <w:shd w:val="clear" w:color="auto" w:fill="FDF1EA"/>
          </w:tcPr>
          <w:p>
            <w:pPr>
              <w:pStyle w:val="Compact"/>
              <w:spacing w:before="20" w:after="20"/>
              <w:jc w:val="left"/>
            </w:pPr>
            <w:r>
              <w:rPr>
                <w:sz w:val="16"/>
              </w:rPr>
              <w:t xml:space="preserve">T-AST-04</w:t>
            </w:r>
          </w:p>
        </w:tc>
      </w:tr>
      <w:tr>
        <w:trPr>
          <w:cantSplit/>
        </w:trPr>
        <w:tc>
          <w:tcPr>
            <w:tcW w:w="891" w:type="dxa"/>
            <w:shd w:val="clear" w:color="auto" w:fill="FFFFFF"/>
          </w:tcPr>
          <w:p>
            <w:pPr>
              <w:pStyle w:val="Compact"/>
              <w:spacing w:before="20" w:after="20"/>
              <w:jc w:val="left"/>
            </w:pPr>
            <w:r>
              <w:rPr>
                <w:sz w:val="16"/>
              </w:rPr>
              <w:t xml:space="preserve">KI-14</w:t>
            </w:r>
          </w:p>
        </w:tc>
        <w:tc>
          <w:tcPr>
            <w:tcW w:w="707" w:type="dxa"/>
            <w:shd w:val="clear" w:color="auto" w:fill="FFFFFF"/>
          </w:tcPr>
          <w:p>
            <w:pPr>
              <w:pStyle w:val="Compact"/>
              <w:spacing w:before="20" w:after="20"/>
              <w:jc w:val="left"/>
            </w:pPr>
            <w:r>
              <w:rPr>
                <w:sz w:val="16"/>
              </w:rPr>
              <w:t xml:space="preserve">P1</w:t>
            </w:r>
          </w:p>
        </w:tc>
        <w:tc>
          <w:tcPr>
            <w:tcW w:w="4217" w:type="dxa"/>
            <w:shd w:val="clear" w:color="auto" w:fill="FFFFFF"/>
          </w:tcPr>
          <w:p>
            <w:pPr>
              <w:pStyle w:val="Compact"/>
              <w:spacing w:before="20" w:after="20"/>
              <w:jc w:val="left"/>
            </w:pPr>
            <w:r>
              <w:rPr>
                <w:sz w:val="16"/>
              </w:rPr>
              <w:t xml:space="preserve">Karma score LLM-"calculated"; hard-coded fallback shown as real</w:t>
            </w:r>
          </w:p>
        </w:tc>
        <w:tc>
          <w:tcPr>
            <w:tcW w:w="2631" w:type="dxa"/>
            <w:shd w:val="clear" w:color="auto" w:fill="FFFFFF"/>
          </w:tcPr>
          <w:p>
            <w:pPr>
              <w:pStyle w:val="Compact"/>
              <w:spacing w:before="20" w:after="20"/>
              <w:jc w:val="left"/>
            </w:pPr>
            <w:r>
              <w:rPr>
                <w:rStyle w:val="VerbatimChar"/>
                <w:sz w:val="16"/>
              </w:rPr>
              <w:t xml:space="preserve">InnerVoiceDashboard.tsx</w:t>
            </w:r>
          </w:p>
        </w:tc>
        <w:tc>
          <w:tcPr>
            <w:tcW w:w="1300" w:type="dxa"/>
            <w:shd w:val="clear" w:color="auto" w:fill="FFFFFF"/>
          </w:tcPr>
          <w:p>
            <w:pPr>
              <w:pStyle w:val="Compact"/>
              <w:spacing w:before="20" w:after="20"/>
              <w:jc w:val="left"/>
            </w:pPr>
            <w:r>
              <w:rPr>
                <w:sz w:val="16"/>
              </w:rPr>
              <w:t xml:space="preserve">T-AI-03</w:t>
            </w:r>
          </w:p>
        </w:tc>
      </w:tr>
      <w:tr>
        <w:trPr>
          <w:cantSplit/>
        </w:trPr>
        <w:tc>
          <w:tcPr>
            <w:tcW w:w="891" w:type="dxa"/>
            <w:shd w:val="clear" w:color="auto" w:fill="FDF1EA"/>
          </w:tcPr>
          <w:p>
            <w:pPr>
              <w:pStyle w:val="Compact"/>
              <w:spacing w:before="20" w:after="20"/>
              <w:jc w:val="left"/>
            </w:pPr>
            <w:r>
              <w:rPr>
                <w:sz w:val="16"/>
              </w:rPr>
              <w:t xml:space="preserve">KI-15</w:t>
            </w:r>
          </w:p>
        </w:tc>
        <w:tc>
          <w:tcPr>
            <w:tcW w:w="707" w:type="dxa"/>
            <w:shd w:val="clear" w:color="auto" w:fill="FDF1EA"/>
          </w:tcPr>
          <w:p>
            <w:pPr>
              <w:pStyle w:val="Compact"/>
              <w:spacing w:before="20" w:after="20"/>
              <w:jc w:val="left"/>
            </w:pPr>
            <w:r>
              <w:rPr>
                <w:sz w:val="16"/>
              </w:rPr>
              <w:t xml:space="preserve">P1</w:t>
            </w:r>
          </w:p>
        </w:tc>
        <w:tc>
          <w:tcPr>
            <w:tcW w:w="4217" w:type="dxa"/>
            <w:shd w:val="clear" w:color="auto" w:fill="FDF1EA"/>
          </w:tcPr>
          <w:p>
            <w:pPr>
              <w:pStyle w:val="Compact"/>
              <w:spacing w:before="20" w:after="20"/>
              <w:jc w:val="left"/>
            </w:pPr>
            <w:r>
              <w:rPr>
                <w:sz w:val="16"/>
              </w:rPr>
              <w:t xml:space="preserve">Name narrative returns mock with HTTP 200 on failure</w:t>
            </w:r>
          </w:p>
        </w:tc>
        <w:tc>
          <w:tcPr>
            <w:tcW w:w="2631" w:type="dxa"/>
            <w:shd w:val="clear" w:color="auto" w:fill="FDF1EA"/>
          </w:tcPr>
          <w:p>
            <w:pPr>
              <w:pStyle w:val="Compact"/>
              <w:spacing w:before="20" w:after="20"/>
              <w:jc w:val="left"/>
            </w:pPr>
            <w:r>
              <w:rPr>
                <w:rStyle w:val="VerbatimChar"/>
                <w:sz w:val="16"/>
              </w:rPr>
              <w:t xml:space="preserve">nameAnalysisRoutes.ts</w:t>
            </w:r>
          </w:p>
        </w:tc>
        <w:tc>
          <w:tcPr>
            <w:tcW w:w="1300" w:type="dxa"/>
            <w:shd w:val="clear" w:color="auto" w:fill="FDF1EA"/>
          </w:tcPr>
          <w:p>
            <w:pPr>
              <w:pStyle w:val="Compact"/>
              <w:spacing w:before="20" w:after="20"/>
              <w:jc w:val="left"/>
            </w:pPr>
            <w:r>
              <w:rPr>
                <w:sz w:val="16"/>
              </w:rPr>
              <w:t xml:space="preserve">T-AI-02</w:t>
            </w:r>
          </w:p>
        </w:tc>
      </w:tr>
      <w:tr>
        <w:trPr>
          <w:cantSplit/>
        </w:trPr>
        <w:tc>
          <w:tcPr>
            <w:tcW w:w="891" w:type="dxa"/>
            <w:shd w:val="clear" w:color="auto" w:fill="FFFFFF"/>
          </w:tcPr>
          <w:p>
            <w:pPr>
              <w:pStyle w:val="Compact"/>
              <w:spacing w:before="20" w:after="20"/>
              <w:jc w:val="left"/>
            </w:pPr>
            <w:r>
              <w:rPr>
                <w:sz w:val="16"/>
              </w:rPr>
              <w:t xml:space="preserve">KI-16</w:t>
            </w:r>
          </w:p>
        </w:tc>
        <w:tc>
          <w:tcPr>
            <w:tcW w:w="707" w:type="dxa"/>
            <w:shd w:val="clear" w:color="auto" w:fill="FFFFFF"/>
          </w:tcPr>
          <w:p>
            <w:pPr>
              <w:pStyle w:val="Compact"/>
              <w:spacing w:before="20" w:after="20"/>
              <w:jc w:val="left"/>
            </w:pPr>
            <w:r>
              <w:rPr>
                <w:sz w:val="16"/>
              </w:rPr>
              <w:t xml:space="preserve">P1</w:t>
            </w:r>
          </w:p>
        </w:tc>
        <w:tc>
          <w:tcPr>
            <w:tcW w:w="4217" w:type="dxa"/>
            <w:shd w:val="clear" w:color="auto" w:fill="FFFFFF"/>
          </w:tcPr>
          <w:p>
            <w:pPr>
              <w:pStyle w:val="Compact"/>
              <w:spacing w:before="20" w:after="20"/>
              <w:jc w:val="left"/>
            </w:pPr>
            <w:r>
              <w:rPr>
                <w:sz w:val="16"/>
              </w:rPr>
              <w:t xml:space="preserve">Daily horoscope not cached/dated; sign unvalidated; model may not exist</w:t>
            </w:r>
          </w:p>
        </w:tc>
        <w:tc>
          <w:tcPr>
            <w:tcW w:w="2631" w:type="dxa"/>
            <w:shd w:val="clear" w:color="auto" w:fill="FFFFFF"/>
          </w:tcPr>
          <w:p>
            <w:pPr>
              <w:pStyle w:val="Compact"/>
              <w:spacing w:before="20" w:after="20"/>
              <w:jc w:val="left"/>
            </w:pPr>
            <w:r>
              <w:rPr>
                <w:rStyle w:val="VerbatimChar"/>
                <w:sz w:val="16"/>
              </w:rPr>
              <w:t xml:space="preserve">chatgptService.ts</w:t>
            </w:r>
          </w:p>
        </w:tc>
        <w:tc>
          <w:tcPr>
            <w:tcW w:w="1300" w:type="dxa"/>
            <w:shd w:val="clear" w:color="auto" w:fill="FFFFFF"/>
          </w:tcPr>
          <w:p>
            <w:pPr>
              <w:pStyle w:val="Compact"/>
              <w:spacing w:before="20" w:after="20"/>
              <w:jc w:val="left"/>
            </w:pPr>
            <w:r>
              <w:rPr>
                <w:sz w:val="16"/>
              </w:rPr>
              <w:t xml:space="preserve">T-AST-05</w:t>
            </w:r>
          </w:p>
        </w:tc>
      </w:tr>
      <w:tr>
        <w:trPr>
          <w:cantSplit/>
        </w:trPr>
        <w:tc>
          <w:tcPr>
            <w:tcW w:w="891" w:type="dxa"/>
            <w:shd w:val="clear" w:color="auto" w:fill="FDF1EA"/>
          </w:tcPr>
          <w:p>
            <w:pPr>
              <w:pStyle w:val="Compact"/>
              <w:spacing w:before="20" w:after="20"/>
              <w:jc w:val="left"/>
            </w:pPr>
            <w:r>
              <w:rPr>
                <w:sz w:val="16"/>
              </w:rPr>
              <w:t xml:space="preserve">KI-17</w:t>
            </w:r>
          </w:p>
        </w:tc>
        <w:tc>
          <w:tcPr>
            <w:tcW w:w="707" w:type="dxa"/>
            <w:shd w:val="clear" w:color="auto" w:fill="FDF1EA"/>
          </w:tcPr>
          <w:p>
            <w:pPr>
              <w:pStyle w:val="Compact"/>
              <w:spacing w:before="20" w:after="20"/>
              <w:jc w:val="left"/>
            </w:pPr>
            <w:r>
              <w:rPr>
                <w:sz w:val="16"/>
              </w:rPr>
              <w:t xml:space="preserve">P1</w:t>
            </w:r>
          </w:p>
        </w:tc>
        <w:tc>
          <w:tcPr>
            <w:tcW w:w="4217" w:type="dxa"/>
            <w:shd w:val="clear" w:color="auto" w:fill="FDF1EA"/>
          </w:tcPr>
          <w:p>
            <w:pPr>
              <w:pStyle w:val="Compact"/>
              <w:spacing w:before="20" w:after="20"/>
              <w:jc w:val="left"/>
            </w:pPr>
            <w:r>
              <w:rPr>
                <w:sz w:val="16"/>
              </w:rPr>
              <w:t xml:space="preserve">Unrelated upload marks live stream offline; no startup scan</w:t>
            </w:r>
          </w:p>
        </w:tc>
        <w:tc>
          <w:tcPr>
            <w:tcW w:w="2631" w:type="dxa"/>
            <w:shd w:val="clear" w:color="auto" w:fill="FDF1EA"/>
          </w:tcPr>
          <w:p>
            <w:pPr>
              <w:pStyle w:val="Compact"/>
              <w:spacing w:before="20" w:after="20"/>
              <w:jc w:val="left"/>
            </w:pPr>
            <w:r>
              <w:rPr>
                <w:rStyle w:val="VerbatimChar"/>
                <w:sz w:val="16"/>
              </w:rPr>
              <w:t xml:space="preserve">darshan.controller.ts</w:t>
            </w:r>
            <w:r>
              <w:rPr>
                <w:sz w:val="16"/>
              </w:rPr>
              <w:t xml:space="preserve">,</w:t>
            </w:r>
            <w:r>
              <w:rPr>
                <w:sz w:val="16"/>
              </w:rPr>
              <w:t xml:space="preserve"> </w:t>
            </w:r>
            <w:r>
              <w:rPr>
                <w:rStyle w:val="VerbatimChar"/>
                <w:sz w:val="16"/>
              </w:rPr>
              <w:t xml:space="preserve">refresh.ts</w:t>
            </w:r>
          </w:p>
        </w:tc>
        <w:tc>
          <w:tcPr>
            <w:tcW w:w="1300" w:type="dxa"/>
            <w:shd w:val="clear" w:color="auto" w:fill="FDF1EA"/>
          </w:tcPr>
          <w:p>
            <w:pPr>
              <w:pStyle w:val="Compact"/>
              <w:spacing w:before="20" w:after="20"/>
              <w:jc w:val="left"/>
            </w:pPr>
            <w:r>
              <w:rPr>
                <w:sz w:val="16"/>
              </w:rPr>
              <w:t xml:space="preserve">T-DAR-02</w:t>
            </w:r>
          </w:p>
        </w:tc>
      </w:tr>
      <w:tr>
        <w:trPr>
          <w:cantSplit/>
        </w:trPr>
        <w:tc>
          <w:tcPr>
            <w:tcW w:w="891" w:type="dxa"/>
            <w:shd w:val="clear" w:color="auto" w:fill="FFFFFF"/>
          </w:tcPr>
          <w:p>
            <w:pPr>
              <w:pStyle w:val="Compact"/>
              <w:spacing w:before="20" w:after="20"/>
              <w:jc w:val="left"/>
            </w:pPr>
            <w:r>
              <w:rPr>
                <w:sz w:val="16"/>
              </w:rPr>
              <w:t xml:space="preserve">KI-18</w:t>
            </w:r>
          </w:p>
        </w:tc>
        <w:tc>
          <w:tcPr>
            <w:tcW w:w="707" w:type="dxa"/>
            <w:shd w:val="clear" w:color="auto" w:fill="FFFFFF"/>
          </w:tcPr>
          <w:p>
            <w:pPr>
              <w:pStyle w:val="Compact"/>
              <w:spacing w:before="20" w:after="20"/>
              <w:jc w:val="left"/>
            </w:pPr>
            <w:r>
              <w:rPr>
                <w:sz w:val="16"/>
              </w:rPr>
              <w:t xml:space="preserve">P1</w:t>
            </w:r>
          </w:p>
        </w:tc>
        <w:tc>
          <w:tcPr>
            <w:tcW w:w="4217" w:type="dxa"/>
            <w:shd w:val="clear" w:color="auto" w:fill="FFFFFF"/>
          </w:tcPr>
          <w:p>
            <w:pPr>
              <w:pStyle w:val="Compact"/>
              <w:spacing w:before="20" w:after="20"/>
              <w:jc w:val="left"/>
            </w:pPr>
            <w:r>
              <w:rPr>
                <w:sz w:val="16"/>
              </w:rPr>
              <w:t xml:space="preserve">Darshan list shows hard-coded LIVE while loading/failing; fabricated viewer counts</w:t>
            </w:r>
          </w:p>
        </w:tc>
        <w:tc>
          <w:tcPr>
            <w:tcW w:w="2631" w:type="dxa"/>
            <w:shd w:val="clear" w:color="auto" w:fill="FFFFFF"/>
          </w:tcPr>
          <w:p>
            <w:pPr>
              <w:pStyle w:val="Compact"/>
              <w:spacing w:before="20" w:after="20"/>
              <w:jc w:val="left"/>
            </w:pPr>
            <w:r>
              <w:rPr>
                <w:rStyle w:val="VerbatimChar"/>
                <w:sz w:val="16"/>
              </w:rPr>
              <w:t xml:space="preserve">DarshanPage.tsx</w:t>
            </w:r>
            <w:r>
              <w:rPr>
                <w:sz w:val="16"/>
              </w:rPr>
              <w:t xml:space="preserve"> </w:t>
            </w:r>
            <w:r>
              <w:rPr>
                <w:sz w:val="16"/>
              </w:rPr>
              <w:t xml:space="preserve">(~L127),</w:t>
            </w:r>
            <w:r>
              <w:rPr>
                <w:sz w:val="16"/>
              </w:rPr>
              <w:t xml:space="preserve"> </w:t>
            </w:r>
            <w:r>
              <w:rPr>
                <w:rStyle w:val="VerbatimChar"/>
                <w:sz w:val="16"/>
              </w:rPr>
              <w:t xml:space="preserve">liveStreams.ts</w:t>
            </w:r>
          </w:p>
        </w:tc>
        <w:tc>
          <w:tcPr>
            <w:tcW w:w="1300" w:type="dxa"/>
            <w:shd w:val="clear" w:color="auto" w:fill="FFFFFF"/>
          </w:tcPr>
          <w:p>
            <w:pPr>
              <w:pStyle w:val="Compact"/>
              <w:spacing w:before="20" w:after="20"/>
              <w:jc w:val="left"/>
            </w:pPr>
            <w:r>
              <w:rPr>
                <w:sz w:val="16"/>
              </w:rPr>
              <w:t xml:space="preserve">T-DAR-03</w:t>
            </w:r>
          </w:p>
        </w:tc>
      </w:tr>
      <w:tr>
        <w:trPr>
          <w:cantSplit/>
        </w:trPr>
        <w:tc>
          <w:tcPr>
            <w:tcW w:w="891" w:type="dxa"/>
            <w:shd w:val="clear" w:color="auto" w:fill="FDF1EA"/>
          </w:tcPr>
          <w:p>
            <w:pPr>
              <w:pStyle w:val="Compact"/>
              <w:spacing w:before="20" w:after="20"/>
              <w:jc w:val="left"/>
            </w:pPr>
            <w:r>
              <w:rPr>
                <w:sz w:val="16"/>
              </w:rPr>
              <w:t xml:space="preserve">KI-19</w:t>
            </w:r>
          </w:p>
        </w:tc>
        <w:tc>
          <w:tcPr>
            <w:tcW w:w="707" w:type="dxa"/>
            <w:shd w:val="clear" w:color="auto" w:fill="FDF1EA"/>
          </w:tcPr>
          <w:p>
            <w:pPr>
              <w:pStyle w:val="Compact"/>
              <w:spacing w:before="20" w:after="20"/>
              <w:jc w:val="left"/>
            </w:pPr>
            <w:r>
              <w:rPr>
                <w:sz w:val="16"/>
              </w:rPr>
              <w:t xml:space="preserve">P1</w:t>
            </w:r>
          </w:p>
        </w:tc>
        <w:tc>
          <w:tcPr>
            <w:tcW w:w="4217" w:type="dxa"/>
            <w:shd w:val="clear" w:color="auto" w:fill="FDF1EA"/>
          </w:tcPr>
          <w:p>
            <w:pPr>
              <w:pStyle w:val="Compact"/>
              <w:spacing w:before="20" w:after="20"/>
              <w:jc w:val="left"/>
            </w:pPr>
            <w:r>
              <w:rPr>
                <w:sz w:val="16"/>
              </w:rPr>
              <w:t xml:space="preserve">SSE not resynced after reconnect (</w:t>
            </w:r>
            <w:r>
              <w:rPr>
                <w:rStyle w:val="VerbatimChar"/>
                <w:sz w:val="16"/>
              </w:rPr>
              <w:t xml:space="preserve">staleTime: Infinity</w:t>
            </w:r>
            <w:r>
              <w:rPr>
                <w:sz w:val="16"/>
              </w:rPr>
              <w:t xml:space="preserve">)</w:t>
            </w:r>
          </w:p>
        </w:tc>
        <w:tc>
          <w:tcPr>
            <w:tcW w:w="2631" w:type="dxa"/>
            <w:shd w:val="clear" w:color="auto" w:fill="FDF1EA"/>
          </w:tcPr>
          <w:p>
            <w:pPr>
              <w:pStyle w:val="Compact"/>
              <w:spacing w:before="20" w:after="20"/>
              <w:jc w:val="left"/>
            </w:pPr>
            <w:r>
              <w:rPr>
                <w:rStyle w:val="VerbatimChar"/>
                <w:sz w:val="16"/>
              </w:rPr>
              <w:t xml:space="preserve">useDarshan*</w:t>
            </w:r>
          </w:p>
        </w:tc>
        <w:tc>
          <w:tcPr>
            <w:tcW w:w="1300" w:type="dxa"/>
            <w:shd w:val="clear" w:color="auto" w:fill="FDF1EA"/>
          </w:tcPr>
          <w:p>
            <w:pPr>
              <w:pStyle w:val="Compact"/>
              <w:spacing w:before="20" w:after="20"/>
              <w:jc w:val="left"/>
            </w:pPr>
            <w:r>
              <w:rPr>
                <w:sz w:val="16"/>
              </w:rPr>
              <w:t xml:space="preserve">T-DAR-04</w:t>
            </w:r>
          </w:p>
        </w:tc>
      </w:tr>
      <w:tr>
        <w:trPr>
          <w:cantSplit/>
        </w:trPr>
        <w:tc>
          <w:tcPr>
            <w:tcW w:w="891" w:type="dxa"/>
            <w:shd w:val="clear" w:color="auto" w:fill="FFFFFF"/>
          </w:tcPr>
          <w:p>
            <w:pPr>
              <w:pStyle w:val="Compact"/>
              <w:spacing w:before="20" w:after="20"/>
              <w:jc w:val="left"/>
            </w:pPr>
            <w:r>
              <w:rPr>
                <w:sz w:val="16"/>
              </w:rPr>
              <w:t xml:space="preserve">KI-20</w:t>
            </w:r>
          </w:p>
        </w:tc>
        <w:tc>
          <w:tcPr>
            <w:tcW w:w="707" w:type="dxa"/>
            <w:shd w:val="clear" w:color="auto" w:fill="FFFFFF"/>
          </w:tcPr>
          <w:p>
            <w:pPr>
              <w:pStyle w:val="Compact"/>
              <w:spacing w:before="20" w:after="20"/>
              <w:jc w:val="left"/>
            </w:pPr>
            <w:r>
              <w:rPr>
                <w:sz w:val="16"/>
              </w:rPr>
              <w:t xml:space="preserve">P2</w:t>
            </w:r>
          </w:p>
        </w:tc>
        <w:tc>
          <w:tcPr>
            <w:tcW w:w="4217" w:type="dxa"/>
            <w:shd w:val="clear" w:color="auto" w:fill="FFFFFF"/>
          </w:tcPr>
          <w:p>
            <w:pPr>
              <w:pStyle w:val="Compact"/>
              <w:spacing w:before="20" w:after="20"/>
              <w:jc w:val="left"/>
            </w:pPr>
            <w:r>
              <w:rPr>
                <w:sz w:val="16"/>
              </w:rPr>
              <w:t xml:space="preserve">Palm "lines" are template curves; endpoint unused</w:t>
            </w:r>
          </w:p>
        </w:tc>
        <w:tc>
          <w:tcPr>
            <w:tcW w:w="2631" w:type="dxa"/>
            <w:shd w:val="clear" w:color="auto" w:fill="FFFFFF"/>
          </w:tcPr>
          <w:p>
            <w:pPr>
              <w:pStyle w:val="Compact"/>
              <w:spacing w:before="20" w:after="20"/>
              <w:jc w:val="left"/>
            </w:pPr>
            <w:r>
              <w:rPr>
                <w:rStyle w:val="VerbatimChar"/>
                <w:sz w:val="16"/>
              </w:rPr>
              <w:t xml:space="preserve">lineEstimator.ts</w:t>
            </w:r>
          </w:p>
        </w:tc>
        <w:tc>
          <w:tcPr>
            <w:tcW w:w="1300" w:type="dxa"/>
            <w:shd w:val="clear" w:color="auto" w:fill="FFFFFF"/>
          </w:tcPr>
          <w:p>
            <w:pPr>
              <w:pStyle w:val="Compact"/>
              <w:spacing w:before="20" w:after="20"/>
              <w:jc w:val="left"/>
            </w:pPr>
            <w:r>
              <w:rPr>
                <w:sz w:val="16"/>
              </w:rPr>
              <w:t xml:space="preserve">T-AST-06</w:t>
            </w:r>
          </w:p>
        </w:tc>
      </w:tr>
    </w:tbl>
    <w:bookmarkEnd w:id="233"/>
    <w:bookmarkStart w:id="234" w:name="Xbc776fcae40dcd57678d5d025b0dc9a98d9b5b5"/>
    <w:p>
      <w:pPr>
        <w:pStyle w:val="Heading2"/>
      </w:pPr>
      <w:r>
        <w:t xml:space="preserve">14.3 Incomplete, mocked or UI-only behaviour</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102"/>
        <w:gridCol w:w="918"/>
        <w:gridCol w:w="6118"/>
        <w:gridCol w:w="1610"/>
      </w:tblGrid>
      <w:tr>
        <w:trPr>
          <w:tblHeader w:val="true"/>
          <w:cantSplit/>
          <w:tblHeader/>
        </w:trPr>
        <w:tc>
          <w:tcPr>
            <w:tcW w:w="1102" w:type="dxa"/>
            <w:shd w:val="clear" w:color="auto" w:fill="E8935F"/>
          </w:tcPr>
          <w:p>
            <w:pPr>
              <w:pStyle w:val="Compact"/>
              <w:spacing w:before="20" w:after="20"/>
              <w:jc w:val="left"/>
            </w:pPr>
            <w:r>
              <w:rPr>
                <w:b/>
                <w:color w:val="FFFFFF"/>
                <w:sz w:val="18"/>
              </w:rPr>
              <w:t xml:space="preserve">ID</w:t>
            </w:r>
          </w:p>
        </w:tc>
        <w:tc>
          <w:tcPr>
            <w:tcW w:w="918" w:type="dxa"/>
            <w:shd w:val="clear" w:color="auto" w:fill="E8935F"/>
          </w:tcPr>
          <w:p>
            <w:pPr>
              <w:pStyle w:val="Compact"/>
              <w:spacing w:before="20" w:after="20"/>
              <w:jc w:val="left"/>
            </w:pPr>
            <w:r>
              <w:rPr>
                <w:b/>
                <w:color w:val="FFFFFF"/>
                <w:sz w:val="18"/>
              </w:rPr>
              <w:t xml:space="preserve">Pri</w:t>
            </w:r>
          </w:p>
        </w:tc>
        <w:tc>
          <w:tcPr>
            <w:tcW w:w="6118" w:type="dxa"/>
            <w:shd w:val="clear" w:color="auto" w:fill="E8935F"/>
          </w:tcPr>
          <w:p>
            <w:pPr>
              <w:pStyle w:val="Compact"/>
              <w:spacing w:before="20" w:after="20"/>
              <w:jc w:val="left"/>
            </w:pPr>
            <w:r>
              <w:rPr>
                <w:b/>
                <w:color w:val="FFFFFF"/>
                <w:sz w:val="18"/>
              </w:rPr>
              <w:t xml:space="preserve">Item</w:t>
            </w:r>
          </w:p>
        </w:tc>
        <w:tc>
          <w:tcPr>
            <w:tcW w:w="1610" w:type="dxa"/>
            <w:shd w:val="clear" w:color="auto" w:fill="E8935F"/>
          </w:tcPr>
          <w:p>
            <w:pPr>
              <w:pStyle w:val="Compact"/>
              <w:spacing w:before="20" w:after="20"/>
              <w:jc w:val="left"/>
            </w:pPr>
            <w:r>
              <w:rPr>
                <w:b/>
                <w:color w:val="FFFFFF"/>
                <w:sz w:val="18"/>
              </w:rPr>
              <w:t xml:space="preserve">Status</w:t>
            </w:r>
          </w:p>
        </w:tc>
      </w:tr>
      <w:tr>
        <w:trPr>
          <w:cantSplit/>
        </w:trPr>
        <w:tc>
          <w:tcPr>
            <w:tcW w:w="1102" w:type="dxa"/>
            <w:shd w:val="clear" w:color="auto" w:fill="FFFFFF"/>
          </w:tcPr>
          <w:p>
            <w:pPr>
              <w:pStyle w:val="Compact"/>
              <w:spacing w:before="20" w:after="20"/>
              <w:jc w:val="left"/>
            </w:pPr>
            <w:r>
              <w:rPr>
                <w:sz w:val="18"/>
              </w:rPr>
              <w:t xml:space="preserve">KI-21</w:t>
            </w:r>
          </w:p>
        </w:tc>
        <w:tc>
          <w:tcPr>
            <w:tcW w:w="918" w:type="dxa"/>
            <w:shd w:val="clear" w:color="auto" w:fill="FFFFFF"/>
          </w:tcPr>
          <w:p>
            <w:pPr>
              <w:pStyle w:val="Compact"/>
              <w:spacing w:before="20" w:after="20"/>
              <w:jc w:val="left"/>
            </w:pPr>
            <w:r>
              <w:rPr>
                <w:sz w:val="18"/>
              </w:rPr>
              <w:t xml:space="preserve">P1</w:t>
            </w:r>
          </w:p>
        </w:tc>
        <w:tc>
          <w:tcPr>
            <w:tcW w:w="6118" w:type="dxa"/>
            <w:shd w:val="clear" w:color="auto" w:fill="FFFFFF"/>
          </w:tcPr>
          <w:p>
            <w:pPr>
              <w:pStyle w:val="Compact"/>
              <w:spacing w:before="20" w:after="20"/>
              <w:jc w:val="left"/>
            </w:pPr>
            <w:r>
              <w:rPr>
                <w:sz w:val="18"/>
              </w:rPr>
              <w:t xml:space="preserve">Puja booking buttons have no handler; copy promises confirmation, certificate, prasad</w:t>
            </w:r>
          </w:p>
        </w:tc>
        <w:tc>
          <w:tcPr>
            <w:tcW w:w="1610" w:type="dxa"/>
            <w:shd w:val="clear" w:color="auto" w:fill="FFFFFF"/>
          </w:tcPr>
          <w:p>
            <w:pPr>
              <w:pStyle w:val="Compact"/>
              <w:spacing w:before="20" w:after="20"/>
              <w:jc w:val="left"/>
            </w:pPr>
            <w:r>
              <w:rPr>
                <w:sz w:val="18"/>
              </w:rPr>
              <w:t xml:space="preserve">UI (D2)</w:t>
            </w:r>
          </w:p>
        </w:tc>
      </w:tr>
      <w:tr>
        <w:trPr>
          <w:cantSplit/>
        </w:trPr>
        <w:tc>
          <w:tcPr>
            <w:tcW w:w="1102" w:type="dxa"/>
            <w:shd w:val="clear" w:color="auto" w:fill="FDF1EA"/>
          </w:tcPr>
          <w:p>
            <w:pPr>
              <w:pStyle w:val="Compact"/>
              <w:spacing w:before="20" w:after="20"/>
              <w:jc w:val="left"/>
            </w:pPr>
            <w:r>
              <w:rPr>
                <w:sz w:val="18"/>
              </w:rPr>
              <w:t xml:space="preserve">KI-22</w:t>
            </w:r>
          </w:p>
        </w:tc>
        <w:tc>
          <w:tcPr>
            <w:tcW w:w="918" w:type="dxa"/>
            <w:shd w:val="clear" w:color="auto" w:fill="FDF1EA"/>
          </w:tcPr>
          <w:p>
            <w:pPr>
              <w:pStyle w:val="Compact"/>
              <w:spacing w:before="20" w:after="20"/>
              <w:jc w:val="left"/>
            </w:pPr>
            <w:r>
              <w:rPr>
                <w:sz w:val="18"/>
              </w:rPr>
              <w:t xml:space="preserve">P1</w:t>
            </w:r>
          </w:p>
        </w:tc>
        <w:tc>
          <w:tcPr>
            <w:tcW w:w="6118" w:type="dxa"/>
            <w:shd w:val="clear" w:color="auto" w:fill="FDF1EA"/>
          </w:tcPr>
          <w:p>
            <w:pPr>
              <w:pStyle w:val="Compact"/>
              <w:spacing w:before="20" w:after="20"/>
              <w:jc w:val="left"/>
            </w:pPr>
            <w:r>
              <w:rPr>
                <w:sz w:val="18"/>
              </w:rPr>
              <w:t xml:space="preserve">Chadhawa "Proceed to Offer" has no handler</w:t>
            </w:r>
          </w:p>
        </w:tc>
        <w:tc>
          <w:tcPr>
            <w:tcW w:w="1610" w:type="dxa"/>
            <w:shd w:val="clear" w:color="auto" w:fill="FDF1EA"/>
          </w:tcPr>
          <w:p>
            <w:pPr>
              <w:pStyle w:val="Compact"/>
              <w:spacing w:before="20" w:after="20"/>
              <w:jc w:val="left"/>
            </w:pPr>
            <w:r>
              <w:rPr>
                <w:sz w:val="18"/>
              </w:rPr>
              <w:t xml:space="preserve">UI (D4)</w:t>
            </w:r>
          </w:p>
        </w:tc>
      </w:tr>
      <w:tr>
        <w:trPr>
          <w:cantSplit/>
        </w:trPr>
        <w:tc>
          <w:tcPr>
            <w:tcW w:w="1102" w:type="dxa"/>
            <w:shd w:val="clear" w:color="auto" w:fill="FFFFFF"/>
          </w:tcPr>
          <w:p>
            <w:pPr>
              <w:pStyle w:val="Compact"/>
              <w:spacing w:before="20" w:after="20"/>
              <w:jc w:val="left"/>
            </w:pPr>
            <w:r>
              <w:rPr>
                <w:sz w:val="18"/>
              </w:rPr>
              <w:t xml:space="preserve">KI-23</w:t>
            </w:r>
          </w:p>
        </w:tc>
        <w:tc>
          <w:tcPr>
            <w:tcW w:w="918" w:type="dxa"/>
            <w:shd w:val="clear" w:color="auto" w:fill="FFFFFF"/>
          </w:tcPr>
          <w:p>
            <w:pPr>
              <w:pStyle w:val="Compact"/>
              <w:spacing w:before="20" w:after="20"/>
              <w:jc w:val="left"/>
            </w:pPr>
            <w:r>
              <w:rPr>
                <w:sz w:val="18"/>
              </w:rPr>
              <w:t xml:space="preserve">P1</w:t>
            </w:r>
          </w:p>
        </w:tc>
        <w:tc>
          <w:tcPr>
            <w:tcW w:w="6118" w:type="dxa"/>
            <w:shd w:val="clear" w:color="auto" w:fill="FFFFFF"/>
          </w:tcPr>
          <w:p>
            <w:pPr>
              <w:pStyle w:val="Compact"/>
              <w:spacing w:before="20" w:after="20"/>
              <w:jc w:val="left"/>
            </w:pPr>
            <w:r>
              <w:rPr>
                <w:sz w:val="18"/>
              </w:rPr>
              <w:t xml:space="preserve">Shop Add to Cart / Buy Now have no handlers</w:t>
            </w:r>
          </w:p>
        </w:tc>
        <w:tc>
          <w:tcPr>
            <w:tcW w:w="1610" w:type="dxa"/>
            <w:shd w:val="clear" w:color="auto" w:fill="FFFFFF"/>
          </w:tcPr>
          <w:p>
            <w:pPr>
              <w:pStyle w:val="Compact"/>
              <w:spacing w:before="20" w:after="20"/>
              <w:jc w:val="left"/>
            </w:pPr>
            <w:r>
              <w:rPr>
                <w:sz w:val="18"/>
              </w:rPr>
              <w:t xml:space="preserve">UI (D6)</w:t>
            </w:r>
          </w:p>
        </w:tc>
      </w:tr>
      <w:tr>
        <w:trPr>
          <w:cantSplit/>
        </w:trPr>
        <w:tc>
          <w:tcPr>
            <w:tcW w:w="1102" w:type="dxa"/>
            <w:shd w:val="clear" w:color="auto" w:fill="FDF1EA"/>
          </w:tcPr>
          <w:p>
            <w:pPr>
              <w:pStyle w:val="Compact"/>
              <w:spacing w:before="20" w:after="20"/>
              <w:jc w:val="left"/>
            </w:pPr>
            <w:r>
              <w:rPr>
                <w:sz w:val="18"/>
              </w:rPr>
              <w:t xml:space="preserve">KI-24</w:t>
            </w:r>
          </w:p>
        </w:tc>
        <w:tc>
          <w:tcPr>
            <w:tcW w:w="918" w:type="dxa"/>
            <w:shd w:val="clear" w:color="auto" w:fill="FDF1EA"/>
          </w:tcPr>
          <w:p>
            <w:pPr>
              <w:pStyle w:val="Compact"/>
              <w:spacing w:before="20" w:after="20"/>
              <w:jc w:val="left"/>
            </w:pPr>
            <w:r>
              <w:rPr>
                <w:sz w:val="18"/>
              </w:rPr>
              <w:t xml:space="preserve">P1</w:t>
            </w:r>
          </w:p>
        </w:tc>
        <w:tc>
          <w:tcPr>
            <w:tcW w:w="6118" w:type="dxa"/>
            <w:shd w:val="clear" w:color="auto" w:fill="FDF1EA"/>
          </w:tcPr>
          <w:p>
            <w:pPr>
              <w:pStyle w:val="Compact"/>
              <w:spacing w:before="20" w:after="20"/>
              <w:jc w:val="left"/>
            </w:pPr>
            <w:r>
              <w:rPr>
                <w:sz w:val="18"/>
              </w:rPr>
              <w:t xml:space="preserve">Donation card has no handler</w:t>
            </w:r>
          </w:p>
        </w:tc>
        <w:tc>
          <w:tcPr>
            <w:tcW w:w="1610" w:type="dxa"/>
            <w:shd w:val="clear" w:color="auto" w:fill="FDF1EA"/>
          </w:tcPr>
          <w:p>
            <w:pPr>
              <w:pStyle w:val="Compact"/>
              <w:spacing w:before="20" w:after="20"/>
              <w:jc w:val="left"/>
            </w:pPr>
            <w:r>
              <w:rPr>
                <w:sz w:val="18"/>
              </w:rPr>
              <w:t xml:space="preserve">UI (E6)</w:t>
            </w:r>
          </w:p>
        </w:tc>
      </w:tr>
      <w:tr>
        <w:trPr>
          <w:cantSplit/>
        </w:trPr>
        <w:tc>
          <w:tcPr>
            <w:tcW w:w="1102" w:type="dxa"/>
            <w:shd w:val="clear" w:color="auto" w:fill="FFFFFF"/>
          </w:tcPr>
          <w:p>
            <w:pPr>
              <w:pStyle w:val="Compact"/>
              <w:spacing w:before="20" w:after="20"/>
              <w:jc w:val="left"/>
            </w:pPr>
            <w:r>
              <w:rPr>
                <w:sz w:val="18"/>
              </w:rPr>
              <w:t xml:space="preserve">KI-25</w:t>
            </w:r>
          </w:p>
        </w:tc>
        <w:tc>
          <w:tcPr>
            <w:tcW w:w="918" w:type="dxa"/>
            <w:shd w:val="clear" w:color="auto" w:fill="FFFFFF"/>
          </w:tcPr>
          <w:p>
            <w:pPr>
              <w:pStyle w:val="Compact"/>
              <w:spacing w:before="20" w:after="20"/>
              <w:jc w:val="left"/>
            </w:pPr>
            <w:r>
              <w:rPr>
                <w:sz w:val="18"/>
              </w:rPr>
              <w:t xml:space="preserve">P1</w:t>
            </w:r>
          </w:p>
        </w:tc>
        <w:tc>
          <w:tcPr>
            <w:tcW w:w="6118" w:type="dxa"/>
            <w:shd w:val="clear" w:color="auto" w:fill="FFFFFF"/>
          </w:tcPr>
          <w:p>
            <w:pPr>
              <w:pStyle w:val="Compact"/>
              <w:spacing w:before="20" w:after="20"/>
              <w:jc w:val="left"/>
            </w:pPr>
            <w:r>
              <w:rPr>
                <w:sz w:val="18"/>
              </w:rPr>
              <w:t xml:space="preserve">Contact and Newsletter simulate success; messages lost</w:t>
            </w:r>
          </w:p>
        </w:tc>
        <w:tc>
          <w:tcPr>
            <w:tcW w:w="1610" w:type="dxa"/>
            <w:shd w:val="clear" w:color="auto" w:fill="FFFFFF"/>
          </w:tcPr>
          <w:p>
            <w:pPr>
              <w:pStyle w:val="Compact"/>
              <w:spacing w:before="20" w:after="20"/>
              <w:jc w:val="left"/>
            </w:pPr>
            <w:r>
              <w:rPr>
                <w:sz w:val="18"/>
              </w:rPr>
              <w:t xml:space="preserve">MOCK (F1, F2)</w:t>
            </w:r>
          </w:p>
        </w:tc>
      </w:tr>
      <w:tr>
        <w:trPr>
          <w:cantSplit/>
        </w:trPr>
        <w:tc>
          <w:tcPr>
            <w:tcW w:w="1102" w:type="dxa"/>
            <w:shd w:val="clear" w:color="auto" w:fill="FDF1EA"/>
          </w:tcPr>
          <w:p>
            <w:pPr>
              <w:pStyle w:val="Compact"/>
              <w:spacing w:before="20" w:after="20"/>
              <w:jc w:val="left"/>
            </w:pPr>
            <w:r>
              <w:rPr>
                <w:sz w:val="18"/>
              </w:rPr>
              <w:t xml:space="preserve">KI-26</w:t>
            </w:r>
          </w:p>
        </w:tc>
        <w:tc>
          <w:tcPr>
            <w:tcW w:w="918" w:type="dxa"/>
            <w:shd w:val="clear" w:color="auto" w:fill="FDF1EA"/>
          </w:tcPr>
          <w:p>
            <w:pPr>
              <w:pStyle w:val="Compact"/>
              <w:spacing w:before="20" w:after="20"/>
              <w:jc w:val="left"/>
            </w:pPr>
            <w:r>
              <w:rPr>
                <w:sz w:val="18"/>
              </w:rPr>
              <w:t xml:space="preserve">P1</w:t>
            </w:r>
          </w:p>
        </w:tc>
        <w:tc>
          <w:tcPr>
            <w:tcW w:w="6118" w:type="dxa"/>
            <w:shd w:val="clear" w:color="auto" w:fill="FDF1EA"/>
          </w:tcPr>
          <w:p>
            <w:pPr>
              <w:pStyle w:val="Compact"/>
              <w:spacing w:before="20" w:after="20"/>
              <w:jc w:val="left"/>
            </w:pPr>
            <w:r>
              <w:rPr>
                <w:sz w:val="18"/>
              </w:rPr>
              <w:t xml:space="preserve">₹499 paywall is a client-state demo</w:t>
            </w:r>
          </w:p>
        </w:tc>
        <w:tc>
          <w:tcPr>
            <w:tcW w:w="1610" w:type="dxa"/>
            <w:shd w:val="clear" w:color="auto" w:fill="FDF1EA"/>
          </w:tcPr>
          <w:p>
            <w:pPr>
              <w:pStyle w:val="Compact"/>
              <w:spacing w:before="20" w:after="20"/>
              <w:jc w:val="left"/>
            </w:pPr>
            <w:r>
              <w:rPr>
                <w:sz w:val="18"/>
              </w:rPr>
              <w:t xml:space="preserve">MOCK (B6b)</w:t>
            </w:r>
          </w:p>
        </w:tc>
      </w:tr>
      <w:tr>
        <w:trPr>
          <w:cantSplit/>
        </w:trPr>
        <w:tc>
          <w:tcPr>
            <w:tcW w:w="1102" w:type="dxa"/>
            <w:shd w:val="clear" w:color="auto" w:fill="FFFFFF"/>
          </w:tcPr>
          <w:p>
            <w:pPr>
              <w:pStyle w:val="Compact"/>
              <w:spacing w:before="20" w:after="20"/>
              <w:jc w:val="left"/>
            </w:pPr>
            <w:r>
              <w:rPr>
                <w:sz w:val="18"/>
              </w:rPr>
              <w:t xml:space="preserve">KI-27</w:t>
            </w:r>
          </w:p>
        </w:tc>
        <w:tc>
          <w:tcPr>
            <w:tcW w:w="918" w:type="dxa"/>
            <w:shd w:val="clear" w:color="auto" w:fill="FFFFFF"/>
          </w:tcPr>
          <w:p>
            <w:pPr>
              <w:pStyle w:val="Compact"/>
              <w:spacing w:before="20" w:after="20"/>
              <w:jc w:val="left"/>
            </w:pPr>
            <w:r>
              <w:rPr>
                <w:sz w:val="18"/>
              </w:rPr>
              <w:t xml:space="preserve">P2</w:t>
            </w:r>
          </w:p>
        </w:tc>
        <w:tc>
          <w:tcPr>
            <w:tcW w:w="6118" w:type="dxa"/>
            <w:shd w:val="clear" w:color="auto" w:fill="FFFFFF"/>
          </w:tcPr>
          <w:p>
            <w:pPr>
              <w:pStyle w:val="Compact"/>
              <w:spacing w:before="20" w:after="20"/>
              <w:jc w:val="left"/>
            </w:pPr>
            <w:r>
              <w:rPr>
                <w:sz w:val="18"/>
              </w:rPr>
              <w:t xml:space="preserve">Prayer wall, reminders, notify are local only</w:t>
            </w:r>
          </w:p>
        </w:tc>
        <w:tc>
          <w:tcPr>
            <w:tcW w:w="1610" w:type="dxa"/>
            <w:shd w:val="clear" w:color="auto" w:fill="FFFFFF"/>
          </w:tcPr>
          <w:p>
            <w:pPr>
              <w:pStyle w:val="Compact"/>
              <w:spacing w:before="20" w:after="20"/>
              <w:jc w:val="left"/>
            </w:pPr>
            <w:r>
              <w:rPr>
                <w:sz w:val="18"/>
              </w:rPr>
              <w:t xml:space="preserve">UI (E5, E7)</w:t>
            </w:r>
          </w:p>
        </w:tc>
      </w:tr>
      <w:tr>
        <w:trPr>
          <w:cantSplit/>
        </w:trPr>
        <w:tc>
          <w:tcPr>
            <w:tcW w:w="1102" w:type="dxa"/>
            <w:shd w:val="clear" w:color="auto" w:fill="FDF1EA"/>
          </w:tcPr>
          <w:p>
            <w:pPr>
              <w:pStyle w:val="Compact"/>
              <w:spacing w:before="20" w:after="20"/>
              <w:jc w:val="left"/>
            </w:pPr>
            <w:r>
              <w:rPr>
                <w:sz w:val="18"/>
              </w:rPr>
              <w:t xml:space="preserve">KI-28</w:t>
            </w:r>
          </w:p>
        </w:tc>
        <w:tc>
          <w:tcPr>
            <w:tcW w:w="918" w:type="dxa"/>
            <w:shd w:val="clear" w:color="auto" w:fill="FDF1EA"/>
          </w:tcPr>
          <w:p>
            <w:pPr>
              <w:pStyle w:val="Compact"/>
              <w:spacing w:before="20" w:after="20"/>
              <w:jc w:val="left"/>
            </w:pPr>
            <w:r>
              <w:rPr>
                <w:sz w:val="18"/>
              </w:rPr>
              <w:t xml:space="preserve">P2</w:t>
            </w:r>
          </w:p>
        </w:tc>
        <w:tc>
          <w:tcPr>
            <w:tcW w:w="6118" w:type="dxa"/>
            <w:shd w:val="clear" w:color="auto" w:fill="FDF1EA"/>
          </w:tcPr>
          <w:p>
            <w:pPr>
              <w:pStyle w:val="Compact"/>
              <w:spacing w:before="20" w:after="20"/>
              <w:jc w:val="left"/>
            </w:pPr>
            <w:r>
              <w:rPr>
                <w:rStyle w:val="VerbatimChar"/>
                <w:sz w:val="18"/>
              </w:rPr>
              <w:t xml:space="preserve">Temple.priceFrom</w:t>
            </w:r>
            <w:r>
              <w:rPr>
                <w:sz w:val="18"/>
              </w:rPr>
              <w:t xml:space="preserve"> </w:t>
            </w:r>
            <w:r>
              <w:rPr>
                <w:sz w:val="18"/>
              </w:rPr>
              <w:t xml:space="preserve">independent of puja prices</w:t>
            </w:r>
          </w:p>
        </w:tc>
        <w:tc>
          <w:tcPr>
            <w:tcW w:w="1610" w:type="dxa"/>
            <w:shd w:val="clear" w:color="auto" w:fill="FDF1EA"/>
          </w:tcPr>
          <w:p>
            <w:pPr>
              <w:pStyle w:val="Compact"/>
              <w:spacing w:before="20" w:after="20"/>
              <w:jc w:val="left"/>
            </w:pPr>
            <w:r>
              <w:rPr>
                <w:sz w:val="18"/>
              </w:rPr>
              <w:t xml:space="preserve">data risk</w:t>
            </w:r>
          </w:p>
        </w:tc>
      </w:tr>
      <w:tr>
        <w:trPr>
          <w:cantSplit/>
        </w:trPr>
        <w:tc>
          <w:tcPr>
            <w:tcW w:w="1102" w:type="dxa"/>
            <w:shd w:val="clear" w:color="auto" w:fill="FFFFFF"/>
          </w:tcPr>
          <w:p>
            <w:pPr>
              <w:pStyle w:val="Compact"/>
              <w:spacing w:before="20" w:after="20"/>
              <w:jc w:val="left"/>
            </w:pPr>
            <w:r>
              <w:rPr>
                <w:sz w:val="18"/>
              </w:rPr>
              <w:t xml:space="preserve">KI-29</w:t>
            </w:r>
          </w:p>
        </w:tc>
        <w:tc>
          <w:tcPr>
            <w:tcW w:w="918" w:type="dxa"/>
            <w:shd w:val="clear" w:color="auto" w:fill="FFFFFF"/>
          </w:tcPr>
          <w:p>
            <w:pPr>
              <w:pStyle w:val="Compact"/>
              <w:spacing w:before="20" w:after="20"/>
              <w:jc w:val="left"/>
            </w:pPr>
            <w:r>
              <w:rPr>
                <w:sz w:val="18"/>
              </w:rPr>
              <w:t xml:space="preserve">P2</w:t>
            </w:r>
          </w:p>
        </w:tc>
        <w:tc>
          <w:tcPr>
            <w:tcW w:w="6118" w:type="dxa"/>
            <w:shd w:val="clear" w:color="auto" w:fill="FFFFFF"/>
          </w:tcPr>
          <w:p>
            <w:pPr>
              <w:pStyle w:val="Compact"/>
              <w:spacing w:before="20" w:after="20"/>
              <w:jc w:val="left"/>
            </w:pPr>
            <w:r>
              <w:rPr>
                <w:sz w:val="18"/>
              </w:rPr>
              <w:t xml:space="preserve">No profile, booking history, account deletion, or change-password UI</w:t>
            </w:r>
          </w:p>
        </w:tc>
        <w:tc>
          <w:tcPr>
            <w:tcW w:w="1610" w:type="dxa"/>
            <w:shd w:val="clear" w:color="auto" w:fill="FFFFFF"/>
          </w:tcPr>
          <w:p>
            <w:pPr>
              <w:pStyle w:val="Compact"/>
              <w:spacing w:before="20" w:after="20"/>
              <w:jc w:val="left"/>
            </w:pPr>
            <w:r>
              <w:rPr>
                <w:sz w:val="18"/>
              </w:rPr>
              <w:t xml:space="preserve">missing</w:t>
            </w:r>
          </w:p>
        </w:tc>
      </w:tr>
    </w:tbl>
    <w:bookmarkEnd w:id="234"/>
    <w:bookmarkStart w:id="235" w:name="X3930aced61d876c8dca76f5c0e17b9361b32fd0"/>
    <w:p>
      <w:pPr>
        <w:pStyle w:val="Heading2"/>
      </w:pPr>
      <w:r>
        <w:t xml:space="preserve">14.4 Second-pass findings (2026-10-19)</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165"/>
        <w:gridCol w:w="4301"/>
        <w:gridCol w:w="2446"/>
        <w:gridCol w:w="1835"/>
      </w:tblGrid>
      <w:tr>
        <w:trPr>
          <w:tblHeader w:val="true"/>
          <w:cantSplit/>
          <w:tblHeader/>
        </w:trPr>
        <w:tc>
          <w:tcPr>
            <w:tcW w:w="1165" w:type="dxa"/>
            <w:shd w:val="clear" w:color="auto" w:fill="E8935F"/>
          </w:tcPr>
          <w:p>
            <w:pPr>
              <w:pStyle w:val="Compact"/>
              <w:spacing w:before="20" w:after="20"/>
              <w:jc w:val="left"/>
            </w:pPr>
            <w:r>
              <w:rPr>
                <w:b/>
                <w:color w:val="FFFFFF"/>
                <w:sz w:val="18"/>
              </w:rPr>
              <w:t xml:space="preserve">ID</w:t>
            </w:r>
          </w:p>
        </w:tc>
        <w:tc>
          <w:tcPr>
            <w:tcW w:w="4301" w:type="dxa"/>
            <w:shd w:val="clear" w:color="auto" w:fill="E8935F"/>
          </w:tcPr>
          <w:p>
            <w:pPr>
              <w:pStyle w:val="Compact"/>
              <w:spacing w:before="20" w:after="20"/>
              <w:jc w:val="left"/>
            </w:pPr>
            <w:r>
              <w:rPr>
                <w:b/>
                <w:color w:val="FFFFFF"/>
                <w:sz w:val="18"/>
              </w:rPr>
              <w:t xml:space="preserve">Finding</w:t>
            </w:r>
          </w:p>
        </w:tc>
        <w:tc>
          <w:tcPr>
            <w:tcW w:w="2446" w:type="dxa"/>
            <w:shd w:val="clear" w:color="auto" w:fill="E8935F"/>
          </w:tcPr>
          <w:p>
            <w:pPr>
              <w:pStyle w:val="Compact"/>
              <w:spacing w:before="20" w:after="20"/>
              <w:jc w:val="left"/>
            </w:pPr>
            <w:r>
              <w:rPr>
                <w:b/>
                <w:color w:val="FFFFFF"/>
                <w:sz w:val="18"/>
              </w:rPr>
              <w:t xml:space="preserve">Evidence</w:t>
            </w:r>
          </w:p>
        </w:tc>
        <w:tc>
          <w:tcPr>
            <w:tcW w:w="1835" w:type="dxa"/>
            <w:shd w:val="clear" w:color="auto" w:fill="E8935F"/>
          </w:tcPr>
          <w:p>
            <w:pPr>
              <w:pStyle w:val="Compact"/>
              <w:spacing w:before="20" w:after="20"/>
              <w:jc w:val="left"/>
            </w:pPr>
            <w:r>
              <w:rPr>
                <w:b/>
                <w:color w:val="FFFFFF"/>
                <w:sz w:val="18"/>
              </w:rPr>
              <w:t xml:space="preserve">Confidence</w:t>
            </w:r>
          </w:p>
        </w:tc>
      </w:tr>
      <w:tr>
        <w:trPr>
          <w:cantSplit/>
        </w:trPr>
        <w:tc>
          <w:tcPr>
            <w:tcW w:w="1165" w:type="dxa"/>
            <w:shd w:val="clear" w:color="auto" w:fill="FFFFFF"/>
          </w:tcPr>
          <w:p>
            <w:pPr>
              <w:pStyle w:val="Compact"/>
              <w:spacing w:before="20" w:after="20"/>
              <w:jc w:val="left"/>
            </w:pPr>
            <w:r>
              <w:rPr>
                <w:sz w:val="18"/>
              </w:rPr>
              <w:t xml:space="preserve">KI-2-01</w:t>
            </w:r>
          </w:p>
        </w:tc>
        <w:tc>
          <w:tcPr>
            <w:tcW w:w="4301" w:type="dxa"/>
            <w:shd w:val="clear" w:color="auto" w:fill="FFFFFF"/>
          </w:tcPr>
          <w:p>
            <w:pPr>
              <w:pStyle w:val="Compact"/>
              <w:spacing w:before="20" w:after="20"/>
              <w:jc w:val="left"/>
            </w:pPr>
            <w:r>
              <w:rPr>
                <w:rStyle w:val="VerbatimChar"/>
                <w:sz w:val="18"/>
              </w:rPr>
              <w:t xml:space="preserve">frontend/.bin/*</w:t>
            </w:r>
            <w:r>
              <w:rPr>
                <w:sz w:val="18"/>
              </w:rPr>
              <w:t xml:space="preserve"> </w:t>
            </w:r>
            <w:r>
              <w:rPr>
                <w:sz w:val="18"/>
              </w:rPr>
              <w:t xml:space="preserve">(105 shim files) tracked in git</w:t>
            </w:r>
          </w:p>
        </w:tc>
        <w:tc>
          <w:tcPr>
            <w:tcW w:w="2446" w:type="dxa"/>
            <w:shd w:val="clear" w:color="auto" w:fill="FFFFFF"/>
          </w:tcPr>
          <w:p>
            <w:pPr>
              <w:pStyle w:val="Compact"/>
              <w:spacing w:before="20" w:after="20"/>
              <w:jc w:val="left"/>
            </w:pPr>
            <w:r>
              <w:rPr>
                <w:rStyle w:val="VerbatimChar"/>
                <w:sz w:val="18"/>
              </w:rPr>
              <w:t xml:space="preserve">git ls-files</w:t>
            </w:r>
          </w:p>
        </w:tc>
        <w:tc>
          <w:tcPr>
            <w:tcW w:w="1835" w:type="dxa"/>
            <w:shd w:val="clear" w:color="auto" w:fill="FFFFFF"/>
          </w:tcPr>
          <w:p>
            <w:pPr>
              <w:pStyle w:val="Compact"/>
              <w:spacing w:before="20" w:after="20"/>
              <w:jc w:val="left"/>
            </w:pPr>
            <w:r>
              <w:rPr>
                <w:sz w:val="18"/>
              </w:rPr>
              <w:t xml:space="preserve">Confirmed</w:t>
            </w:r>
          </w:p>
        </w:tc>
      </w:tr>
      <w:tr>
        <w:trPr>
          <w:cantSplit/>
        </w:trPr>
        <w:tc>
          <w:tcPr>
            <w:tcW w:w="1165" w:type="dxa"/>
            <w:shd w:val="clear" w:color="auto" w:fill="FDF1EA"/>
          </w:tcPr>
          <w:p>
            <w:pPr>
              <w:pStyle w:val="Compact"/>
              <w:spacing w:before="20" w:after="20"/>
              <w:jc w:val="left"/>
            </w:pPr>
            <w:r>
              <w:rPr>
                <w:sz w:val="18"/>
              </w:rPr>
              <w:t xml:space="preserve">KI-2-02</w:t>
            </w:r>
          </w:p>
        </w:tc>
        <w:tc>
          <w:tcPr>
            <w:tcW w:w="4301" w:type="dxa"/>
            <w:shd w:val="clear" w:color="auto" w:fill="FDF1EA"/>
          </w:tcPr>
          <w:p>
            <w:pPr>
              <w:pStyle w:val="Compact"/>
              <w:spacing w:before="20" w:after="20"/>
              <w:jc w:val="left"/>
            </w:pPr>
            <w:r>
              <w:rPr>
                <w:sz w:val="18"/>
              </w:rPr>
              <w:t xml:space="preserve">~16 statically unreferenced frontend modules and ~32 unused shadcn primitives</w:t>
            </w:r>
          </w:p>
        </w:tc>
        <w:tc>
          <w:tcPr>
            <w:tcW w:w="2446" w:type="dxa"/>
            <w:shd w:val="clear" w:color="auto" w:fill="FDF1EA"/>
          </w:tcPr>
          <w:p>
            <w:pPr>
              <w:pStyle w:val="Compact"/>
              <w:spacing w:before="20" w:after="20"/>
              <w:jc w:val="left"/>
            </w:pPr>
            <w:r>
              <w:rPr>
                <w:sz w:val="18"/>
              </w:rPr>
              <w:t xml:space="preserve">filename-import scan</w:t>
            </w:r>
          </w:p>
        </w:tc>
        <w:tc>
          <w:tcPr>
            <w:tcW w:w="1835" w:type="dxa"/>
            <w:shd w:val="clear" w:color="auto" w:fill="FDF1EA"/>
          </w:tcPr>
          <w:p>
            <w:pPr>
              <w:pStyle w:val="Compact"/>
              <w:spacing w:before="20" w:after="20"/>
              <w:jc w:val="left"/>
            </w:pPr>
            <w:r>
              <w:rPr>
                <w:sz w:val="18"/>
              </w:rPr>
              <w:t xml:space="preserve">Heuristic</w:t>
            </w:r>
          </w:p>
        </w:tc>
      </w:tr>
      <w:tr>
        <w:trPr>
          <w:cantSplit/>
        </w:trPr>
        <w:tc>
          <w:tcPr>
            <w:tcW w:w="1165" w:type="dxa"/>
            <w:shd w:val="clear" w:color="auto" w:fill="FFFFFF"/>
          </w:tcPr>
          <w:p>
            <w:pPr>
              <w:pStyle w:val="Compact"/>
              <w:spacing w:before="20" w:after="20"/>
              <w:jc w:val="left"/>
            </w:pPr>
            <w:r>
              <w:rPr>
                <w:sz w:val="18"/>
              </w:rPr>
              <w:t xml:space="preserve">KI-2-03</w:t>
            </w:r>
          </w:p>
        </w:tc>
        <w:tc>
          <w:tcPr>
            <w:tcW w:w="4301" w:type="dxa"/>
            <w:shd w:val="clear" w:color="auto" w:fill="FFFFFF"/>
          </w:tcPr>
          <w:p>
            <w:pPr>
              <w:pStyle w:val="Compact"/>
              <w:spacing w:before="20" w:after="20"/>
              <w:jc w:val="left"/>
            </w:pPr>
            <w:r>
              <w:rPr>
                <w:sz w:val="18"/>
              </w:rPr>
              <w:t xml:space="preserve">Karma</w:t>
            </w:r>
            <w:r>
              <w:rPr>
                <w:sz w:val="18"/>
              </w:rPr>
              <w:t xml:space="preserve"> </w:t>
            </w:r>
            <w:r>
              <w:rPr>
                <w:rStyle w:val="VerbatimChar"/>
                <w:sz w:val="18"/>
              </w:rPr>
              <w:t xml:space="preserve">composite</w:t>
            </w:r>
            <w:r>
              <w:rPr>
                <w:sz w:val="18"/>
              </w:rPr>
              <w:t xml:space="preserve"> </w:t>
            </w:r>
            <w:r>
              <w:rPr>
                <w:sz w:val="18"/>
              </w:rPr>
              <w:t xml:space="preserve">has no lower clamp</w:t>
            </w:r>
          </w:p>
        </w:tc>
        <w:tc>
          <w:tcPr>
            <w:tcW w:w="2446" w:type="dxa"/>
            <w:shd w:val="clear" w:color="auto" w:fill="FFFFFF"/>
          </w:tcPr>
          <w:p>
            <w:pPr>
              <w:pStyle w:val="Compact"/>
              <w:spacing w:before="20" w:after="20"/>
              <w:jc w:val="left"/>
            </w:pPr>
            <w:r>
              <w:rPr>
                <w:sz w:val="18"/>
              </w:rPr>
              <w:t xml:space="preserve">composite expression</w:t>
            </w:r>
          </w:p>
        </w:tc>
        <w:tc>
          <w:tcPr>
            <w:tcW w:w="1835" w:type="dxa"/>
            <w:shd w:val="clear" w:color="auto" w:fill="FFFFFF"/>
          </w:tcPr>
          <w:p>
            <w:pPr>
              <w:pStyle w:val="Compact"/>
              <w:spacing w:before="20" w:after="20"/>
              <w:jc w:val="left"/>
            </w:pPr>
            <w:r>
              <w:rPr>
                <w:sz w:val="18"/>
              </w:rPr>
              <w:t xml:space="preserve">Inferred</w:t>
            </w:r>
          </w:p>
        </w:tc>
      </w:tr>
      <w:tr>
        <w:trPr>
          <w:cantSplit/>
        </w:trPr>
        <w:tc>
          <w:tcPr>
            <w:tcW w:w="1165" w:type="dxa"/>
            <w:shd w:val="clear" w:color="auto" w:fill="FDF1EA"/>
          </w:tcPr>
          <w:p>
            <w:pPr>
              <w:pStyle w:val="Compact"/>
              <w:spacing w:before="20" w:after="20"/>
              <w:jc w:val="left"/>
            </w:pPr>
            <w:r>
              <w:rPr>
                <w:sz w:val="18"/>
              </w:rPr>
              <w:t xml:space="preserve">KI-2-04</w:t>
            </w:r>
          </w:p>
        </w:tc>
        <w:tc>
          <w:tcPr>
            <w:tcW w:w="4301" w:type="dxa"/>
            <w:shd w:val="clear" w:color="auto" w:fill="FDF1EA"/>
          </w:tcPr>
          <w:p>
            <w:pPr>
              <w:pStyle w:val="Compact"/>
              <w:spacing w:before="20" w:after="20"/>
              <w:jc w:val="left"/>
            </w:pPr>
            <w:r>
              <w:rPr>
                <w:sz w:val="18"/>
              </w:rPr>
              <w:t xml:space="preserve">Palm endpoint claims a seed makes output consistent, but sets no seed/temperature</w:t>
            </w:r>
          </w:p>
        </w:tc>
        <w:tc>
          <w:tcPr>
            <w:tcW w:w="2446" w:type="dxa"/>
            <w:shd w:val="clear" w:color="auto" w:fill="FDF1EA"/>
          </w:tcPr>
          <w:p>
            <w:pPr>
              <w:pStyle w:val="Compact"/>
              <w:spacing w:before="20" w:after="20"/>
              <w:jc w:val="left"/>
            </w:pPr>
            <w:r>
              <w:rPr>
                <w:rStyle w:val="VerbatimChar"/>
                <w:sz w:val="18"/>
              </w:rPr>
              <w:t xml:space="preserve">index.ts</w:t>
            </w:r>
          </w:p>
        </w:tc>
        <w:tc>
          <w:tcPr>
            <w:tcW w:w="1835" w:type="dxa"/>
            <w:shd w:val="clear" w:color="auto" w:fill="FDF1EA"/>
          </w:tcPr>
          <w:p>
            <w:pPr>
              <w:pStyle w:val="Compact"/>
              <w:spacing w:before="20" w:after="20"/>
              <w:jc w:val="left"/>
            </w:pPr>
            <w:r>
              <w:rPr>
                <w:sz w:val="18"/>
              </w:rPr>
              <w:t xml:space="preserve">Confirmed (unused endpoint)</w:t>
            </w:r>
          </w:p>
        </w:tc>
      </w:tr>
      <w:tr>
        <w:trPr>
          <w:cantSplit/>
        </w:trPr>
        <w:tc>
          <w:tcPr>
            <w:tcW w:w="1165" w:type="dxa"/>
            <w:shd w:val="clear" w:color="auto" w:fill="FFFFFF"/>
          </w:tcPr>
          <w:p>
            <w:pPr>
              <w:pStyle w:val="Compact"/>
              <w:spacing w:before="20" w:after="20"/>
              <w:jc w:val="left"/>
            </w:pPr>
            <w:r>
              <w:rPr>
                <w:sz w:val="18"/>
              </w:rPr>
              <w:t xml:space="preserve">KI-2-05</w:t>
            </w:r>
          </w:p>
        </w:tc>
        <w:tc>
          <w:tcPr>
            <w:tcW w:w="4301" w:type="dxa"/>
            <w:shd w:val="clear" w:color="auto" w:fill="FFFFFF"/>
          </w:tcPr>
          <w:p>
            <w:pPr>
              <w:pStyle w:val="Compact"/>
              <w:spacing w:before="20" w:after="20"/>
              <w:jc w:val="left"/>
            </w:pPr>
            <w:r>
              <w:rPr>
                <w:sz w:val="18"/>
              </w:rPr>
              <w:t xml:space="preserve">Two life-path implementations disagree on 33</w:t>
            </w:r>
          </w:p>
        </w:tc>
        <w:tc>
          <w:tcPr>
            <w:tcW w:w="2446" w:type="dxa"/>
            <w:shd w:val="clear" w:color="auto" w:fill="FFFFFF"/>
          </w:tcPr>
          <w:p>
            <w:pPr>
              <w:pStyle w:val="Compact"/>
              <w:spacing w:before="20" w:after="20"/>
              <w:jc w:val="left"/>
            </w:pPr>
            <w:r>
              <w:rPr>
                <w:rStyle w:val="VerbatimChar"/>
                <w:sz w:val="18"/>
              </w:rPr>
              <w:t xml:space="preserve">BirthChart.tsx</w:t>
            </w:r>
            <w:r>
              <w:rPr>
                <w:sz w:val="18"/>
              </w:rPr>
              <w:t xml:space="preserve">,</w:t>
            </w:r>
            <w:r>
              <w:rPr>
                <w:sz w:val="18"/>
              </w:rPr>
              <w:t xml:space="preserve"> </w:t>
            </w:r>
            <w:r>
              <w:rPr>
                <w:rStyle w:val="VerbatimChar"/>
                <w:sz w:val="18"/>
              </w:rPr>
              <w:t xml:space="preserve">lib/numerology.ts</w:t>
            </w:r>
          </w:p>
        </w:tc>
        <w:tc>
          <w:tcPr>
            <w:tcW w:w="1835" w:type="dxa"/>
            <w:shd w:val="clear" w:color="auto" w:fill="FFFFFF"/>
          </w:tcPr>
          <w:p>
            <w:pPr>
              <w:pStyle w:val="Compact"/>
              <w:spacing w:before="20" w:after="20"/>
              <w:jc w:val="left"/>
            </w:pPr>
            <w:r>
              <w:rPr>
                <w:sz w:val="18"/>
              </w:rPr>
              <w:t xml:space="preserve">Confirmed</w:t>
            </w:r>
          </w:p>
        </w:tc>
      </w:tr>
      <w:tr>
        <w:trPr>
          <w:cantSplit/>
        </w:trPr>
        <w:tc>
          <w:tcPr>
            <w:tcW w:w="1165" w:type="dxa"/>
            <w:shd w:val="clear" w:color="auto" w:fill="FDF1EA"/>
          </w:tcPr>
          <w:p>
            <w:pPr>
              <w:pStyle w:val="Compact"/>
              <w:spacing w:before="20" w:after="20"/>
              <w:jc w:val="left"/>
            </w:pPr>
            <w:r>
              <w:rPr>
                <w:sz w:val="18"/>
              </w:rPr>
              <w:t xml:space="preserve">KI-2-06</w:t>
            </w:r>
          </w:p>
        </w:tc>
        <w:tc>
          <w:tcPr>
            <w:tcW w:w="4301" w:type="dxa"/>
            <w:shd w:val="clear" w:color="auto" w:fill="FDF1EA"/>
          </w:tcPr>
          <w:p>
            <w:pPr>
              <w:pStyle w:val="Compact"/>
              <w:spacing w:before="20" w:after="20"/>
              <w:jc w:val="left"/>
            </w:pPr>
            <w:r>
              <w:rPr>
                <w:rStyle w:val="VerbatimChar"/>
                <w:sz w:val="18"/>
              </w:rPr>
              <w:t xml:space="preserve">makeadmin.ts</w:t>
            </w:r>
            <w:r>
              <w:rPr>
                <w:sz w:val="18"/>
              </w:rPr>
              <w:t xml:space="preserve"> </w:t>
            </w:r>
            <w:r>
              <w:rPr>
                <w:sz w:val="18"/>
              </w:rPr>
              <w:t xml:space="preserve">has no npm script and a hard-coded personal email</w:t>
            </w:r>
          </w:p>
        </w:tc>
        <w:tc>
          <w:tcPr>
            <w:tcW w:w="2446" w:type="dxa"/>
            <w:shd w:val="clear" w:color="auto" w:fill="FDF1EA"/>
          </w:tcPr>
          <w:p>
            <w:pPr>
              <w:pStyle w:val="Compact"/>
              <w:spacing w:before="20" w:after="20"/>
              <w:jc w:val="left"/>
            </w:pPr>
            <w:r>
              <w:rPr>
                <w:rStyle w:val="VerbatimChar"/>
                <w:sz w:val="18"/>
              </w:rPr>
              <w:t xml:space="preserve">prisma/seeds/makeadmin.ts</w:t>
            </w:r>
          </w:p>
        </w:tc>
        <w:tc>
          <w:tcPr>
            <w:tcW w:w="1835" w:type="dxa"/>
            <w:shd w:val="clear" w:color="auto" w:fill="FDF1EA"/>
          </w:tcPr>
          <w:p>
            <w:pPr>
              <w:pStyle w:val="Compact"/>
              <w:spacing w:before="20" w:after="20"/>
              <w:jc w:val="left"/>
            </w:pPr>
            <w:r>
              <w:rPr>
                <w:sz w:val="18"/>
              </w:rPr>
              <w:t xml:space="preserve">Confirmed</w:t>
            </w:r>
          </w:p>
        </w:tc>
      </w:tr>
      <w:tr>
        <w:trPr>
          <w:cantSplit/>
        </w:trPr>
        <w:tc>
          <w:tcPr>
            <w:tcW w:w="1165" w:type="dxa"/>
            <w:shd w:val="clear" w:color="auto" w:fill="FFFFFF"/>
          </w:tcPr>
          <w:p>
            <w:pPr>
              <w:pStyle w:val="Compact"/>
              <w:spacing w:before="20" w:after="20"/>
              <w:jc w:val="left"/>
            </w:pPr>
            <w:r>
              <w:rPr>
                <w:sz w:val="18"/>
              </w:rPr>
              <w:t xml:space="preserve">KI-2-07</w:t>
            </w:r>
          </w:p>
        </w:tc>
        <w:tc>
          <w:tcPr>
            <w:tcW w:w="4301" w:type="dxa"/>
            <w:shd w:val="clear" w:color="auto" w:fill="FFFFFF"/>
          </w:tcPr>
          <w:p>
            <w:pPr>
              <w:pStyle w:val="Compact"/>
              <w:spacing w:before="20" w:after="20"/>
              <w:jc w:val="left"/>
            </w:pPr>
            <w:r>
              <w:rPr>
                <w:rStyle w:val="VerbatimChar"/>
                <w:sz w:val="18"/>
              </w:rPr>
              <w:t xml:space="preserve">schema.prisma</w:t>
            </w:r>
            <w:r>
              <w:rPr>
                <w:sz w:val="18"/>
              </w:rPr>
              <w:t xml:space="preserve"> </w:t>
            </w:r>
            <w:r>
              <w:rPr>
                <w:sz w:val="18"/>
              </w:rPr>
              <w:t xml:space="preserve">datasource has no</w:t>
            </w:r>
            <w:r>
              <w:rPr>
                <w:sz w:val="18"/>
              </w:rPr>
              <w:t xml:space="preserve"> </w:t>
            </w:r>
            <w:r>
              <w:rPr>
                <w:rStyle w:val="VerbatimChar"/>
                <w:sz w:val="18"/>
              </w:rPr>
              <w:t xml:space="preserve">url</w:t>
            </w:r>
            <w:r>
              <w:rPr>
                <w:sz w:val="18"/>
              </w:rPr>
              <w:t xml:space="preserve">; tools that ignore</w:t>
            </w:r>
            <w:r>
              <w:rPr>
                <w:sz w:val="18"/>
              </w:rPr>
              <w:t xml:space="preserve"> </w:t>
            </w:r>
            <w:r>
              <w:rPr>
                <w:rStyle w:val="VerbatimChar"/>
                <w:sz w:val="18"/>
              </w:rPr>
              <w:t xml:space="preserve">prisma.config.ts</w:t>
            </w:r>
            <w:r>
              <w:rPr>
                <w:sz w:val="18"/>
              </w:rPr>
              <w:t xml:space="preserve"> </w:t>
            </w:r>
            <w:r>
              <w:rPr>
                <w:sz w:val="18"/>
              </w:rPr>
              <w:t xml:space="preserve">cannot connect</w:t>
            </w:r>
          </w:p>
        </w:tc>
        <w:tc>
          <w:tcPr>
            <w:tcW w:w="2446" w:type="dxa"/>
            <w:shd w:val="clear" w:color="auto" w:fill="FFFFFF"/>
          </w:tcPr>
          <w:p>
            <w:pPr>
              <w:pStyle w:val="Compact"/>
              <w:spacing w:before="20" w:after="20"/>
              <w:jc w:val="left"/>
            </w:pPr>
            <w:r>
              <w:rPr>
                <w:sz w:val="18"/>
              </w:rPr>
              <w:t xml:space="preserve">schema + config</w:t>
            </w:r>
          </w:p>
        </w:tc>
        <w:tc>
          <w:tcPr>
            <w:tcW w:w="1835" w:type="dxa"/>
            <w:shd w:val="clear" w:color="auto" w:fill="FFFFFF"/>
          </w:tcPr>
          <w:p>
            <w:pPr>
              <w:pStyle w:val="Compact"/>
              <w:spacing w:before="20" w:after="20"/>
              <w:jc w:val="left"/>
            </w:pPr>
            <w:r>
              <w:rPr>
                <w:sz w:val="18"/>
              </w:rPr>
              <w:t xml:space="preserve">Confirmed</w:t>
            </w:r>
          </w:p>
        </w:tc>
      </w:tr>
      <w:tr>
        <w:trPr>
          <w:cantSplit/>
        </w:trPr>
        <w:tc>
          <w:tcPr>
            <w:tcW w:w="1165" w:type="dxa"/>
            <w:shd w:val="clear" w:color="auto" w:fill="FDF1EA"/>
          </w:tcPr>
          <w:p>
            <w:pPr>
              <w:pStyle w:val="Compact"/>
              <w:spacing w:before="20" w:after="20"/>
              <w:jc w:val="left"/>
            </w:pPr>
            <w:r>
              <w:rPr>
                <w:sz w:val="18"/>
              </w:rPr>
              <w:t xml:space="preserve">KI-2-08</w:t>
            </w:r>
          </w:p>
        </w:tc>
        <w:tc>
          <w:tcPr>
            <w:tcW w:w="4301" w:type="dxa"/>
            <w:shd w:val="clear" w:color="auto" w:fill="FDF1EA"/>
          </w:tcPr>
          <w:p>
            <w:pPr>
              <w:pStyle w:val="Compact"/>
              <w:spacing w:before="20" w:after="20"/>
              <w:jc w:val="left"/>
            </w:pPr>
            <w:r>
              <w:rPr>
                <w:sz w:val="18"/>
              </w:rPr>
              <w:t xml:space="preserve">No timeout/abort on OpenRouter calls; a hung provider ties up requests</w:t>
            </w:r>
          </w:p>
        </w:tc>
        <w:tc>
          <w:tcPr>
            <w:tcW w:w="2446" w:type="dxa"/>
            <w:shd w:val="clear" w:color="auto" w:fill="FDF1EA"/>
          </w:tcPr>
          <w:p>
            <w:pPr>
              <w:pStyle w:val="Compact"/>
              <w:spacing w:before="20" w:after="20"/>
              <w:jc w:val="left"/>
            </w:pPr>
            <w:r>
              <w:rPr>
                <w:sz w:val="18"/>
              </w:rPr>
              <w:t xml:space="preserve">all AI routes</w:t>
            </w:r>
          </w:p>
        </w:tc>
        <w:tc>
          <w:tcPr>
            <w:tcW w:w="1835" w:type="dxa"/>
            <w:shd w:val="clear" w:color="auto" w:fill="FDF1EA"/>
          </w:tcPr>
          <w:p>
            <w:pPr>
              <w:pStyle w:val="Compact"/>
              <w:spacing w:before="20" w:after="20"/>
              <w:jc w:val="left"/>
            </w:pPr>
            <w:r>
              <w:rPr>
                <w:sz w:val="18"/>
              </w:rPr>
              <w:t xml:space="preserve">Confirmed</w:t>
            </w:r>
          </w:p>
        </w:tc>
      </w:tr>
      <w:tr>
        <w:trPr>
          <w:cantSplit/>
        </w:trPr>
        <w:tc>
          <w:tcPr>
            <w:tcW w:w="1165" w:type="dxa"/>
            <w:shd w:val="clear" w:color="auto" w:fill="FFFFFF"/>
          </w:tcPr>
          <w:p>
            <w:pPr>
              <w:pStyle w:val="Compact"/>
              <w:spacing w:before="20" w:after="20"/>
              <w:jc w:val="left"/>
            </w:pPr>
            <w:r>
              <w:rPr>
                <w:sz w:val="18"/>
              </w:rPr>
              <w:t xml:space="preserve">KI-2-09</w:t>
            </w:r>
          </w:p>
        </w:tc>
        <w:tc>
          <w:tcPr>
            <w:tcW w:w="4301" w:type="dxa"/>
            <w:shd w:val="clear" w:color="auto" w:fill="FFFFFF"/>
          </w:tcPr>
          <w:p>
            <w:pPr>
              <w:pStyle w:val="Compact"/>
              <w:spacing w:before="20" w:after="20"/>
              <w:jc w:val="left"/>
            </w:pPr>
            <w:r>
              <w:rPr>
                <w:sz w:val="18"/>
              </w:rPr>
              <w:t xml:space="preserve">Frontend</w:t>
            </w:r>
            <w:r>
              <w:rPr>
                <w:sz w:val="18"/>
              </w:rPr>
              <w:t xml:space="preserve"> </w:t>
            </w:r>
            <w:r>
              <w:rPr>
                <w:rStyle w:val="VerbatimChar"/>
                <w:sz w:val="18"/>
              </w:rPr>
              <w:t xml:space="preserve">tsc</w:t>
            </w:r>
            <w:r>
              <w:rPr>
                <w:sz w:val="18"/>
              </w:rPr>
              <w:t xml:space="preserve"> </w:t>
            </w:r>
            <w:r>
              <w:rPr>
                <w:sz w:val="18"/>
              </w:rPr>
              <w:t xml:space="preserve">reports 40 errors; backend clean</w:t>
            </w:r>
          </w:p>
        </w:tc>
        <w:tc>
          <w:tcPr>
            <w:tcW w:w="2446" w:type="dxa"/>
            <w:shd w:val="clear" w:color="auto" w:fill="FFFFFF"/>
          </w:tcPr>
          <w:p>
            <w:pPr>
              <w:pStyle w:val="Compact"/>
              <w:spacing w:before="20" w:after="20"/>
              <w:jc w:val="left"/>
            </w:pPr>
            <w:r>
              <w:rPr>
                <w:sz w:val="18"/>
              </w:rPr>
              <w:t xml:space="preserve">command output</w:t>
            </w:r>
          </w:p>
        </w:tc>
        <w:tc>
          <w:tcPr>
            <w:tcW w:w="1835" w:type="dxa"/>
            <w:shd w:val="clear" w:color="auto" w:fill="FFFFFF"/>
          </w:tcPr>
          <w:p>
            <w:pPr>
              <w:pStyle w:val="Compact"/>
              <w:spacing w:before="20" w:after="20"/>
              <w:jc w:val="left"/>
            </w:pPr>
            <w:r>
              <w:rPr>
                <w:sz w:val="18"/>
              </w:rPr>
              <w:t xml:space="preserve">Static check</w:t>
            </w:r>
          </w:p>
        </w:tc>
      </w:tr>
    </w:tbl>
    <w:bookmarkEnd w:id="235"/>
    <w:bookmarkStart w:id="236" w:name="X14fee5bbb7f94fcbc5721504662c21220bef693"/>
    <w:p>
      <w:pPr>
        <w:pStyle w:val="Heading2"/>
      </w:pPr>
      <w:r>
        <w:t xml:space="preserve">14.5 Unused, duplicated and stray code</w:t>
      </w:r>
    </w:p>
    <w:p>
      <w:pPr>
        <w:numPr>
          <w:ilvl w:val="0"/>
          <w:numId w:val="1044"/>
        </w:numPr>
        <w:pStyle w:val="Compact"/>
      </w:pPr>
      <w:r>
        <w:rPr>
          <w:bCs/>
          <w:b/>
        </w:rPr>
        <w:t xml:space="preserve">Unmounted:</w:t>
      </w:r>
      <w:r>
        <w:t xml:space="preserve"> </w:t>
      </w:r>
      <w:r>
        <w:rPr>
          <w:rStyle w:val="VerbatimChar"/>
        </w:rPr>
        <w:t xml:space="preserve">horoscopeRoutes</w:t>
      </w:r>
      <w:r>
        <w:t xml:space="preserve">,</w:t>
      </w:r>
      <w:r>
        <w:t xml:space="preserve"> </w:t>
      </w:r>
      <w:r>
        <w:rPr>
          <w:rStyle w:val="VerbatimChar"/>
        </w:rPr>
        <w:t xml:space="preserve">horoscopeController</w:t>
      </w:r>
      <w:r>
        <w:t xml:space="preserve">,</w:t>
      </w:r>
      <w:r>
        <w:t xml:space="preserve"> </w:t>
      </w:r>
      <w:r>
        <w:rPr>
          <w:rStyle w:val="VerbatimChar"/>
        </w:rPr>
        <w:t xml:space="preserve">astroApiService</w:t>
      </w:r>
      <w:r>
        <w:t xml:space="preserve">,</w:t>
      </w:r>
      <w:r>
        <w:t xml:space="preserve"> </w:t>
      </w:r>
      <w:r>
        <w:rPr>
          <w:rStyle w:val="VerbatimChar"/>
        </w:rPr>
        <w:t xml:space="preserve">middleware/auth.ts</w:t>
      </w:r>
      <w:r>
        <w:t xml:space="preserve">,</w:t>
      </w:r>
      <w:r>
        <w:t xml:space="preserve"> </w:t>
      </w:r>
      <w:r>
        <w:rPr>
          <w:rStyle w:val="VerbatimChar"/>
        </w:rPr>
        <w:t xml:space="preserve">config/environment.ts</w:t>
      </w:r>
      <w:r>
        <w:t xml:space="preserve">,</w:t>
      </w:r>
      <w:r>
        <w:t xml:space="preserve"> </w:t>
      </w:r>
      <w:r>
        <w:rPr>
          <w:rStyle w:val="VerbatimChar"/>
        </w:rPr>
        <w:t xml:space="preserve">birthDataValidation.ts</w:t>
      </w:r>
      <w:r>
        <w:t xml:space="preserve"> </w:t>
      </w:r>
      <w:r>
        <w:t xml:space="preserve">(tests exist only for the latter two and cannot run).</w:t>
      </w:r>
    </w:p>
    <w:p>
      <w:pPr>
        <w:numPr>
          <w:ilvl w:val="0"/>
          <w:numId w:val="1044"/>
        </w:numPr>
        <w:pStyle w:val="Compact"/>
      </w:pPr>
      <w:r>
        <w:rPr>
          <w:bCs/>
          <w:b/>
        </w:rPr>
        <w:t xml:space="preserve">Mounted but uncalled:</w:t>
      </w:r>
      <w:r>
        <w:t xml:space="preserve"> </w:t>
      </w:r>
      <w:r>
        <w:t xml:space="preserve">listed in §9.3.</w:t>
      </w:r>
    </w:p>
    <w:p>
      <w:pPr>
        <w:numPr>
          <w:ilvl w:val="0"/>
          <w:numId w:val="1044"/>
        </w:numPr>
        <w:pStyle w:val="Compact"/>
      </w:pPr>
      <w:r>
        <w:rPr>
          <w:bCs/>
          <w:b/>
        </w:rPr>
        <w:t xml:space="preserve">Frontend:</w:t>
      </w:r>
      <w:r>
        <w:t xml:space="preserve"> </w:t>
      </w:r>
      <w:r>
        <w:rPr>
          <w:rStyle w:val="VerbatimChar"/>
        </w:rPr>
        <w:t xml:space="preserve">lib/api.ts</w:t>
      </w:r>
      <w:r>
        <w:t xml:space="preserve"> </w:t>
      </w:r>
      <w:r>
        <w:t xml:space="preserve">(except Darshan),</w:t>
      </w:r>
      <w:r>
        <w:t xml:space="preserve"> </w:t>
      </w:r>
      <w:r>
        <w:rPr>
          <w:rStyle w:val="VerbatimChar"/>
        </w:rPr>
        <w:t xml:space="preserve">hooks/useApi.ts</w:t>
      </w:r>
      <w:r>
        <w:t xml:space="preserve">,</w:t>
      </w:r>
      <w:r>
        <w:t xml:space="preserve"> </w:t>
      </w:r>
      <w:r>
        <w:rPr>
          <w:rStyle w:val="VerbatimChar"/>
        </w:rPr>
        <w:t xml:space="preserve">hooks/useChartChat.ts</w:t>
      </w:r>
      <w:r>
        <w:t xml:space="preserve">,</w:t>
      </w:r>
      <w:r>
        <w:t xml:space="preserve"> </w:t>
      </w:r>
      <w:r>
        <w:rPr>
          <w:rStyle w:val="VerbatimChar"/>
        </w:rPr>
        <w:t xml:space="preserve">useInterpretBirthChart</w:t>
      </w:r>
      <w:r>
        <w:t xml:space="preserve">, unused route guards,</w:t>
      </w:r>
      <w:r>
        <w:t xml:space="preserve"> </w:t>
      </w:r>
      <w:r>
        <w:rPr>
          <w:rStyle w:val="VerbatimChar"/>
        </w:rPr>
        <w:t xml:space="preserve">VITE_GEMINI_API_KEY</w:t>
      </w:r>
      <w:r>
        <w:t xml:space="preserve"> </w:t>
      </w:r>
      <w:r>
        <w:t xml:space="preserve">typing,</w:t>
      </w:r>
      <w:r>
        <w:t xml:space="preserve"> </w:t>
      </w:r>
      <w:r>
        <w:rPr>
          <w:rStyle w:val="VerbatimChar"/>
        </w:rPr>
        <w:t xml:space="preserve">frontend/public/</w:t>
      </w:r>
      <w:r>
        <w:t xml:space="preserve"> </w:t>
      </w:r>
      <w:r>
        <w:t xml:space="preserve">solar copies and "(1)" duplicates, ~1,000+ commented-out lines in the large pages.</w:t>
      </w:r>
    </w:p>
    <w:p>
      <w:pPr>
        <w:numPr>
          <w:ilvl w:val="0"/>
          <w:numId w:val="1044"/>
        </w:numPr>
        <w:pStyle w:val="Compact"/>
      </w:pPr>
      <w:r>
        <w:rPr>
          <w:bCs/>
          <w:b/>
        </w:rPr>
        <w:t xml:space="preserve">Duplicates:</w:t>
      </w:r>
      <w:r>
        <w:t xml:space="preserve"> </w:t>
      </w:r>
      <w:r>
        <w:t xml:space="preserve">three TTS handlers (+ a differing root</w:t>
      </w:r>
      <w:r>
        <w:t xml:space="preserve"> </w:t>
      </w:r>
      <w:r>
        <w:rPr>
          <w:rStyle w:val="VerbatimChar"/>
        </w:rPr>
        <w:t xml:space="preserve">api/tts.ts</w:t>
      </w:r>
      <w:r>
        <w:t xml:space="preserve">), multiple sun-sign tables, two life-path implementations, two</w:t>
      </w:r>
      <w:r>
        <w:t xml:space="preserve"> </w:t>
      </w:r>
      <w:r>
        <w:rPr>
          <w:rStyle w:val="VerbatimChar"/>
        </w:rPr>
        <w:t xml:space="preserve">useVerifyPhone</w:t>
      </w:r>
      <w:r>
        <w:t xml:space="preserve"> </w:t>
      </w:r>
      <w:r>
        <w:t xml:space="preserve">hooks, two</w:t>
      </w:r>
      <w:r>
        <w:t xml:space="preserve"> </w:t>
      </w:r>
      <w:r>
        <w:rPr>
          <w:rStyle w:val="VerbatimChar"/>
        </w:rPr>
        <w:t xml:space="preserve">use-toast</w:t>
      </w:r>
      <w:r>
        <w:t xml:space="preserve">.</w:t>
      </w:r>
    </w:p>
    <w:p>
      <w:pPr>
        <w:numPr>
          <w:ilvl w:val="0"/>
          <w:numId w:val="1044"/>
        </w:numPr>
        <w:pStyle w:val="Compact"/>
      </w:pPr>
      <w:r>
        <w:rPr>
          <w:bCs/>
          <w:b/>
        </w:rPr>
        <w:t xml:space="preserve">Stray tracked files:</w:t>
      </w:r>
      <w:r>
        <w:t xml:space="preserve"> </w:t>
      </w:r>
      <w:r>
        <w:rPr>
          <w:rStyle w:val="VerbatimChar"/>
        </w:rPr>
        <w:t xml:space="preserve">backend/darshan-live.txt</w:t>
      </w:r>
      <w:r>
        <w:t xml:space="preserve">,</w:t>
      </w:r>
      <w:r>
        <w:t xml:space="preserve"> </w:t>
      </w:r>
      <w:r>
        <w:rPr>
          <w:rStyle w:val="VerbatimChar"/>
        </w:rPr>
        <w:t xml:space="preserve">video.txt</w:t>
      </w:r>
      <w:r>
        <w:t xml:space="preserve">, many root status</w:t>
      </w:r>
      <w:r>
        <w:t xml:space="preserve"> </w:t>
      </w:r>
      <w:r>
        <w:rPr>
          <w:rStyle w:val="VerbatimChar"/>
        </w:rPr>
        <w:t xml:space="preserve">.md</w:t>
      </w:r>
      <w:r>
        <w:t xml:space="preserve"> </w:t>
      </w:r>
      <w:r>
        <w:t xml:space="preserve">files of unverified accuracy.</w:t>
      </w:r>
    </w:p>
    <w:bookmarkEnd w:id="236"/>
    <w:bookmarkStart w:id="237" w:name="Xaede42ccdb2a7aaff571da11b80cb3106a5a97f"/>
    <w:p>
      <w:pPr>
        <w:pStyle w:val="Heading2"/>
      </w:pPr>
      <w:r>
        <w:t xml:space="preserve">14.6 Configuration, performance and cost</w:t>
      </w:r>
    </w:p>
    <w:p>
      <w:pPr>
        <w:numPr>
          <w:ilvl w:val="0"/>
          <w:numId w:val="1045"/>
        </w:numPr>
        <w:pStyle w:val="Compact"/>
      </w:pPr>
      <w:r>
        <w:rPr>
          <w:rStyle w:val="VerbatimChar"/>
        </w:rPr>
        <w:t xml:space="preserve">.env.example</w:t>
      </w:r>
      <w:r>
        <w:t xml:space="preserve"> </w:t>
      </w:r>
      <w:r>
        <w:t xml:space="preserve">incomplete; stale local keys; port/URL default mismatches (5000/5001; 3000 vs 8081); hard-coded CORS origins (Vercel preview domains blocked; rejection → 500); 4 temples without YouTube channel IDs; build auto-opens the bundle visualizer.</w:t>
      </w:r>
    </w:p>
    <w:p>
      <w:pPr>
        <w:numPr>
          <w:ilvl w:val="0"/>
          <w:numId w:val="1045"/>
        </w:numPr>
        <w:pStyle w:val="Compact"/>
      </w:pPr>
      <w:r>
        <w:t xml:space="preserve">Darshan quota ≈ 720 calls/day per live channel; webhook calls amplifiable by forged posts.</w:t>
      </w:r>
    </w:p>
    <w:p>
      <w:pPr>
        <w:numPr>
          <w:ilvl w:val="0"/>
          <w:numId w:val="1045"/>
        </w:numPr>
        <w:pStyle w:val="Compact"/>
      </w:pPr>
      <w:r>
        <w:t xml:space="preserve">Public lists unpaginated; no cache headers; every horoscope click is a paid LLM call.</w:t>
      </w:r>
    </w:p>
    <w:p>
      <w:pPr>
        <w:numPr>
          <w:ilvl w:val="0"/>
          <w:numId w:val="1045"/>
        </w:numPr>
        <w:pStyle w:val="Compact"/>
      </w:pPr>
      <w:r>
        <w:t xml:space="preserve">Heavy bundle (three.js, MediaPipe, jsPDF, GSAP, Framer Motion, Recharts); 1–2k-line pages with inline styles.</w:t>
      </w:r>
    </w:p>
    <w:p>
      <w:pPr>
        <w:numPr>
          <w:ilvl w:val="0"/>
          <w:numId w:val="1045"/>
        </w:numPr>
        <w:pStyle w:val="Compact"/>
      </w:pPr>
      <w:r>
        <w:t xml:space="preserve">Single-process timers/EventEmitter: not multi-instance safe; free-tier sleeping hosts miss pushes.</w:t>
      </w:r>
    </w:p>
    <w:p>
      <w:pPr>
        <w:numPr>
          <w:ilvl w:val="0"/>
          <w:numId w:val="1045"/>
        </w:numPr>
        <w:pStyle w:val="Compact"/>
      </w:pPr>
      <w:r>
        <w:t xml:space="preserve">No monitoring beyond</w:t>
      </w:r>
      <w:r>
        <w:t xml:space="preserve"> </w:t>
      </w:r>
      <w:r>
        <w:rPr>
          <w:rStyle w:val="VerbatimChar"/>
        </w:rPr>
        <w:t xml:space="preserve">console</w:t>
      </w:r>
      <w:r>
        <w:t xml:space="preserve">; no purge jobs; no index on</w:t>
      </w:r>
      <w:r>
        <w:t xml:space="preserve"> </w:t>
      </w:r>
      <w:r>
        <w:rPr>
          <w:rStyle w:val="VerbatimChar"/>
        </w:rPr>
        <w:t xml:space="preserve">sessions.refresh_token</w:t>
      </w:r>
      <w:r>
        <w:t xml:space="preserve">.</w:t>
      </w:r>
    </w:p>
    <w:bookmarkEnd w:id="237"/>
    <w:bookmarkEnd w:id="238"/>
    <w:bookmarkStart w:id="241" w:name="X888f1a93fda882f6100d8c383d0f91870fad609"/>
    <w:p>
      <w:pPr>
        <w:pStyle w:val="Heading1"/>
      </w:pPr>
      <w:r>
        <w:t xml:space="preserve">15. Testing and Verification Status</w:t>
      </w:r>
    </w:p>
    <w:bookmarkStart w:id="239" w:name="X531af0c5b70779101e67c6007b5e32d1f69a5ac"/>
    <w:p>
      <w:pPr>
        <w:pStyle w:val="Heading2"/>
      </w:pPr>
      <w:r>
        <w:t xml:space="preserve">15.1 What was actually executed (investigation, 2026-10-19)</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851"/>
        <w:gridCol w:w="3772"/>
        <w:gridCol w:w="4125"/>
      </w:tblGrid>
      <w:tr>
        <w:trPr>
          <w:tblHeader w:val="true"/>
          <w:cantSplit/>
          <w:tblHeader/>
        </w:trPr>
        <w:tc>
          <w:tcPr>
            <w:tcW w:w="1851" w:type="dxa"/>
            <w:shd w:val="clear" w:color="auto" w:fill="E8935F"/>
          </w:tcPr>
          <w:p>
            <w:pPr>
              <w:pStyle w:val="Compact"/>
              <w:spacing w:before="20" w:after="20"/>
              <w:jc w:val="left"/>
            </w:pPr>
            <w:r>
              <w:rPr>
                <w:b/>
                <w:color w:val="FFFFFF"/>
                <w:sz w:val="18"/>
              </w:rPr>
              <w:t xml:space="preserve">Check</w:t>
            </w:r>
          </w:p>
        </w:tc>
        <w:tc>
          <w:tcPr>
            <w:tcW w:w="3772" w:type="dxa"/>
            <w:shd w:val="clear" w:color="auto" w:fill="E8935F"/>
          </w:tcPr>
          <w:p>
            <w:pPr>
              <w:pStyle w:val="Compact"/>
              <w:spacing w:before="20" w:after="20"/>
              <w:jc w:val="left"/>
            </w:pPr>
            <w:r>
              <w:rPr>
                <w:b/>
                <w:color w:val="FFFFFF"/>
                <w:sz w:val="18"/>
              </w:rPr>
              <w:t xml:space="preserve">Command (read-only)</w:t>
            </w:r>
          </w:p>
        </w:tc>
        <w:tc>
          <w:tcPr>
            <w:tcW w:w="4125" w:type="dxa"/>
            <w:shd w:val="clear" w:color="auto" w:fill="E8935F"/>
          </w:tcPr>
          <w:p>
            <w:pPr>
              <w:pStyle w:val="Compact"/>
              <w:spacing w:before="20" w:after="20"/>
              <w:jc w:val="left"/>
            </w:pPr>
            <w:r>
              <w:rPr>
                <w:b/>
                <w:color w:val="FFFFFF"/>
                <w:sz w:val="18"/>
              </w:rPr>
              <w:t xml:space="preserve">Result</w:t>
            </w:r>
          </w:p>
        </w:tc>
      </w:tr>
      <w:tr>
        <w:trPr>
          <w:cantSplit/>
        </w:trPr>
        <w:tc>
          <w:tcPr>
            <w:tcW w:w="1851" w:type="dxa"/>
            <w:shd w:val="clear" w:color="auto" w:fill="FFFFFF"/>
          </w:tcPr>
          <w:p>
            <w:pPr>
              <w:pStyle w:val="Compact"/>
              <w:spacing w:before="20" w:after="20"/>
              <w:jc w:val="left"/>
            </w:pPr>
            <w:r>
              <w:rPr>
                <w:sz w:val="18"/>
              </w:rPr>
              <w:t xml:space="preserve">Backend type-check</w:t>
            </w:r>
          </w:p>
        </w:tc>
        <w:tc>
          <w:tcPr>
            <w:tcW w:w="3772" w:type="dxa"/>
            <w:shd w:val="clear" w:color="auto" w:fill="FFFFFF"/>
          </w:tcPr>
          <w:p>
            <w:pPr>
              <w:pStyle w:val="Compact"/>
              <w:spacing w:before="20" w:after="20"/>
              <w:jc w:val="left"/>
            </w:pPr>
            <w:r>
              <w:rPr>
                <w:rStyle w:val="VerbatimChar"/>
                <w:sz w:val="18"/>
              </w:rPr>
              <w:t xml:space="preserve">npx tsc --noEmit -p .</w:t>
            </w:r>
            <w:r>
              <w:rPr>
                <w:sz w:val="18"/>
              </w:rPr>
              <w:t xml:space="preserve"> </w:t>
            </w:r>
            <w:r>
              <w:rPr>
                <w:sz w:val="18"/>
              </w:rPr>
              <w:t xml:space="preserve">in</w:t>
            </w:r>
            <w:r>
              <w:rPr>
                <w:sz w:val="18"/>
              </w:rPr>
              <w:t xml:space="preserve"> </w:t>
            </w:r>
            <w:r>
              <w:rPr>
                <w:rStyle w:val="VerbatimChar"/>
                <w:sz w:val="18"/>
              </w:rPr>
              <w:t xml:space="preserve">backend/</w:t>
            </w:r>
          </w:p>
        </w:tc>
        <w:tc>
          <w:tcPr>
            <w:tcW w:w="4125" w:type="dxa"/>
            <w:shd w:val="clear" w:color="auto" w:fill="FFFFFF"/>
          </w:tcPr>
          <w:p>
            <w:pPr>
              <w:pStyle w:val="Compact"/>
              <w:spacing w:before="20" w:after="20"/>
              <w:jc w:val="left"/>
            </w:pPr>
            <w:r>
              <w:rPr>
                <w:sz w:val="18"/>
              </w:rPr>
              <w:t xml:space="preserve">exit 0, no diagnostics</w:t>
            </w:r>
          </w:p>
        </w:tc>
      </w:tr>
      <w:tr>
        <w:trPr>
          <w:cantSplit/>
        </w:trPr>
        <w:tc>
          <w:tcPr>
            <w:tcW w:w="1851" w:type="dxa"/>
            <w:shd w:val="clear" w:color="auto" w:fill="FDF1EA"/>
          </w:tcPr>
          <w:p>
            <w:pPr>
              <w:pStyle w:val="Compact"/>
              <w:spacing w:before="20" w:after="20"/>
              <w:jc w:val="left"/>
            </w:pPr>
            <w:r>
              <w:rPr>
                <w:sz w:val="18"/>
              </w:rPr>
              <w:t xml:space="preserve">Frontend unit tests</w:t>
            </w:r>
          </w:p>
        </w:tc>
        <w:tc>
          <w:tcPr>
            <w:tcW w:w="3772" w:type="dxa"/>
            <w:shd w:val="clear" w:color="auto" w:fill="FDF1EA"/>
          </w:tcPr>
          <w:p>
            <w:pPr>
              <w:pStyle w:val="Compact"/>
              <w:spacing w:before="20" w:after="20"/>
              <w:jc w:val="left"/>
            </w:pPr>
            <w:r>
              <w:rPr>
                <w:rStyle w:val="VerbatimChar"/>
                <w:sz w:val="18"/>
              </w:rPr>
              <w:t xml:space="preserve">npx vitest run</w:t>
            </w:r>
          </w:p>
        </w:tc>
        <w:tc>
          <w:tcPr>
            <w:tcW w:w="4125" w:type="dxa"/>
            <w:shd w:val="clear" w:color="auto" w:fill="FDF1EA"/>
          </w:tcPr>
          <w:p>
            <w:pPr>
              <w:pStyle w:val="Compact"/>
              <w:spacing w:before="20" w:after="20"/>
              <w:jc w:val="left"/>
            </w:pPr>
            <w:r>
              <w:rPr>
                <w:sz w:val="18"/>
              </w:rPr>
              <w:t xml:space="preserve">1 file / 1 test passed —</w:t>
            </w:r>
            <w:r>
              <w:rPr>
                <w:sz w:val="18"/>
              </w:rPr>
              <w:t xml:space="preserve"> </w:t>
            </w:r>
            <w:r>
              <w:rPr>
                <w:rStyle w:val="VerbatimChar"/>
                <w:sz w:val="18"/>
              </w:rPr>
              <w:t xml:space="preserve">expect(true).toBe(true)</w:t>
            </w:r>
          </w:p>
        </w:tc>
      </w:tr>
      <w:tr>
        <w:trPr>
          <w:cantSplit/>
        </w:trPr>
        <w:tc>
          <w:tcPr>
            <w:tcW w:w="1851" w:type="dxa"/>
            <w:shd w:val="clear" w:color="auto" w:fill="FFFFFF"/>
          </w:tcPr>
          <w:p>
            <w:pPr>
              <w:pStyle w:val="Compact"/>
              <w:spacing w:before="20" w:after="20"/>
              <w:jc w:val="left"/>
            </w:pPr>
            <w:r>
              <w:rPr>
                <w:sz w:val="18"/>
              </w:rPr>
              <w:t xml:space="preserve">Frontend type-check</w:t>
            </w:r>
          </w:p>
        </w:tc>
        <w:tc>
          <w:tcPr>
            <w:tcW w:w="3772" w:type="dxa"/>
            <w:shd w:val="clear" w:color="auto" w:fill="FFFFFF"/>
          </w:tcPr>
          <w:p>
            <w:pPr>
              <w:pStyle w:val="Compact"/>
              <w:spacing w:before="20" w:after="20"/>
              <w:jc w:val="left"/>
            </w:pPr>
            <w:r>
              <w:rPr>
                <w:rStyle w:val="VerbatimChar"/>
                <w:sz w:val="18"/>
              </w:rPr>
              <w:t xml:space="preserve">npx tsc -p tsconfig.app.json --noEmit</w:t>
            </w:r>
          </w:p>
        </w:tc>
        <w:tc>
          <w:tcPr>
            <w:tcW w:w="4125" w:type="dxa"/>
            <w:shd w:val="clear" w:color="auto" w:fill="FFFFFF"/>
          </w:tcPr>
          <w:p>
            <w:pPr>
              <w:pStyle w:val="Compact"/>
              <w:spacing w:before="20" w:after="20"/>
              <w:jc w:val="left"/>
            </w:pPr>
            <w:r>
              <w:rPr>
                <w:bCs/>
                <w:b/>
                <w:sz w:val="18"/>
              </w:rPr>
              <w:t xml:space="preserve">40 errors in 11 files</w:t>
            </w:r>
          </w:p>
        </w:tc>
      </w:tr>
      <w:tr>
        <w:trPr>
          <w:cantSplit/>
        </w:trPr>
        <w:tc>
          <w:tcPr>
            <w:tcW w:w="1851" w:type="dxa"/>
            <w:shd w:val="clear" w:color="auto" w:fill="FDF1EA"/>
          </w:tcPr>
          <w:p>
            <w:pPr>
              <w:pStyle w:val="Compact"/>
              <w:spacing w:before="20" w:after="20"/>
              <w:jc w:val="left"/>
            </w:pPr>
            <w:r>
              <w:rPr>
                <w:sz w:val="18"/>
              </w:rPr>
              <w:t xml:space="preserve">Backend Jest tests</w:t>
            </w:r>
          </w:p>
        </w:tc>
        <w:tc>
          <w:tcPr>
            <w:tcW w:w="3772" w:type="dxa"/>
            <w:shd w:val="clear" w:color="auto" w:fill="FDF1EA"/>
          </w:tcPr>
          <w:p>
            <w:pPr>
              <w:pStyle w:val="Compact"/>
              <w:spacing w:before="20" w:after="20"/>
              <w:jc w:val="left"/>
            </w:pPr>
            <w:r>
              <w:rPr>
                <w:sz w:val="18"/>
              </w:rPr>
              <w:t xml:space="preserve">–</w:t>
            </w:r>
          </w:p>
        </w:tc>
        <w:tc>
          <w:tcPr>
            <w:tcW w:w="4125" w:type="dxa"/>
            <w:shd w:val="clear" w:color="auto" w:fill="FDF1EA"/>
          </w:tcPr>
          <w:p>
            <w:pPr>
              <w:pStyle w:val="Compact"/>
              <w:spacing w:before="20" w:after="20"/>
              <w:jc w:val="left"/>
            </w:pPr>
            <w:r>
              <w:rPr>
                <w:bCs/>
                <w:b/>
                <w:sz w:val="18"/>
              </w:rPr>
              <w:t xml:space="preserve">not runnable</w:t>
            </w:r>
            <w:r>
              <w:rPr>
                <w:sz w:val="18"/>
              </w:rPr>
              <w:t xml:space="preserve">: no</w:t>
            </w:r>
            <w:r>
              <w:rPr>
                <w:sz w:val="18"/>
              </w:rPr>
              <w:t xml:space="preserve"> </w:t>
            </w:r>
            <w:r>
              <w:rPr>
                <w:rStyle w:val="VerbatimChar"/>
                <w:sz w:val="18"/>
              </w:rPr>
              <w:t xml:space="preserve">jest</w:t>
            </w:r>
            <w:r>
              <w:rPr>
                <w:sz w:val="18"/>
              </w:rPr>
              <w:t xml:space="preserve">/</w:t>
            </w:r>
            <w:r>
              <w:rPr>
                <w:rStyle w:val="VerbatimChar"/>
                <w:sz w:val="18"/>
              </w:rPr>
              <w:t xml:space="preserve">ts-jest</w:t>
            </w:r>
            <w:r>
              <w:rPr>
                <w:sz w:val="18"/>
              </w:rPr>
              <w:t xml:space="preserve">, no</w:t>
            </w:r>
            <w:r>
              <w:rPr>
                <w:sz w:val="18"/>
              </w:rPr>
              <w:t xml:space="preserve"> </w:t>
            </w:r>
            <w:r>
              <w:rPr>
                <w:rStyle w:val="VerbatimChar"/>
                <w:sz w:val="18"/>
              </w:rPr>
              <w:t xml:space="preserve">test</w:t>
            </w:r>
            <w:r>
              <w:rPr>
                <w:sz w:val="18"/>
              </w:rPr>
              <w:t xml:space="preserve"> </w:t>
            </w:r>
            <w:r>
              <w:rPr>
                <w:sz w:val="18"/>
              </w:rPr>
              <w:t xml:space="preserve">script, excluded by</w:t>
            </w:r>
            <w:r>
              <w:rPr>
                <w:sz w:val="18"/>
              </w:rPr>
              <w:t xml:space="preserve"> </w:t>
            </w:r>
            <w:r>
              <w:rPr>
                <w:rStyle w:val="VerbatimChar"/>
                <w:sz w:val="18"/>
              </w:rPr>
              <w:t xml:space="preserve">tsconfig.json</w:t>
            </w:r>
            <w:r>
              <w:rPr>
                <w:sz w:val="18"/>
              </w:rPr>
              <w:t xml:space="preserve">; they cover only dead code</w:t>
            </w:r>
          </w:p>
        </w:tc>
      </w:tr>
      <w:tr>
        <w:trPr>
          <w:cantSplit/>
        </w:trPr>
        <w:tc>
          <w:tcPr>
            <w:tcW w:w="1851" w:type="dxa"/>
            <w:shd w:val="clear" w:color="auto" w:fill="FFFFFF"/>
          </w:tcPr>
          <w:p>
            <w:pPr>
              <w:pStyle w:val="Compact"/>
              <w:spacing w:before="20" w:after="20"/>
              <w:jc w:val="left"/>
            </w:pPr>
            <w:r>
              <w:rPr>
                <w:sz w:val="18"/>
              </w:rPr>
              <w:t xml:space="preserve">Not executed</w:t>
            </w:r>
          </w:p>
        </w:tc>
        <w:tc>
          <w:tcPr>
            <w:tcW w:w="3772" w:type="dxa"/>
            <w:shd w:val="clear" w:color="auto" w:fill="FFFFFF"/>
          </w:tcPr>
          <w:p>
            <w:pPr>
              <w:pStyle w:val="Compact"/>
              <w:spacing w:before="20" w:after="20"/>
              <w:jc w:val="left"/>
            </w:pPr>
            <w:r>
              <w:rPr>
                <w:rStyle w:val="VerbatimChar"/>
                <w:sz w:val="18"/>
              </w:rPr>
              <w:t xml:space="preserve">vite build</w:t>
            </w:r>
            <w:r>
              <w:rPr>
                <w:sz w:val="18"/>
              </w:rPr>
              <w:t xml:space="preserve">, dev servers, DB, migrations, seeds, any provider call,</w:t>
            </w:r>
            <w:r>
              <w:rPr>
                <w:sz w:val="18"/>
              </w:rPr>
              <w:t xml:space="preserve"> </w:t>
            </w:r>
            <w:r>
              <w:rPr>
                <w:rStyle w:val="VerbatimChar"/>
                <w:sz w:val="18"/>
              </w:rPr>
              <w:t xml:space="preserve">npm audit</w:t>
            </w:r>
            <w:r>
              <w:rPr>
                <w:sz w:val="18"/>
              </w:rPr>
              <w:t xml:space="preserve">, lint</w:t>
            </w:r>
          </w:p>
        </w:tc>
        <w:tc>
          <w:tcPr>
            <w:tcW w:w="4125" w:type="dxa"/>
            <w:shd w:val="clear" w:color="auto" w:fill="FFFFFF"/>
          </w:tcPr>
          <w:p>
            <w:pPr>
              <w:pStyle w:val="Compact"/>
              <w:spacing w:before="20" w:after="20"/>
              <w:jc w:val="left"/>
            </w:pPr>
            <w:r>
              <w:rPr>
                <w:sz w:val="18"/>
              </w:rPr>
              <w:t xml:space="preserve">–</w:t>
            </w:r>
          </w:p>
        </w:tc>
      </w:tr>
    </w:tbl>
    <w:p>
      <w:pPr>
        <w:pStyle w:val="BlockText"/>
      </w:pPr>
      <w:r>
        <w:rPr>
          <w:bCs/>
          <w:b/>
        </w:rPr>
        <w:t xml:space="preserve">No feature has passing tests, and no feature is verified working.</w:t>
      </w:r>
      <w:r>
        <w:t xml:space="preserve"> </w:t>
      </w:r>
      <w:r>
        <w:t xml:space="preserve">Everything in §15.2 is proposed. This document did not run any test either.</w:t>
      </w:r>
    </w:p>
    <w:bookmarkEnd w:id="239"/>
    <w:bookmarkStart w:id="240" w:name="Xcce27c666cf0d38ba00ad0ede42b149156a261c"/>
    <w:p>
      <w:pPr>
        <w:pStyle w:val="Heading2"/>
      </w:pPr>
      <w:r>
        <w:t xml:space="preserve">15.2 Proposed tests and acceptance criteria</w:t>
      </w:r>
    </w:p>
    <w:p>
      <w:pPr>
        <w:pStyle w:val="FirstParagraph"/>
      </w:pPr>
      <w:r>
        <w:t xml:space="preserve">General approach: local only; throwaway PostgreSQL (e.g. container); all external services stubbed (Resend, MSG91, Google, OpenRouter, Groq, Sarvam, Cloudinary, YouTube, Nominatim); no real payments or messages; no production data. Suggested stack: Vitest/Jest + supertest (backend), Vitest + Testing Library (frontend), Playwright (E2E). A feature is "complete" only when its criteria pass</w:t>
      </w:r>
      <w:r>
        <w:t xml:space="preserve"> </w:t>
      </w:r>
      <w:r>
        <w:rPr>
          <w:bCs/>
          <w:b/>
        </w:rPr>
        <w:t xml:space="preserve">and</w:t>
      </w:r>
      <w:r>
        <w:t xml:space="preserve"> </w:t>
      </w:r>
      <w:r>
        <w:t xml:space="preserve">its decisions (§19) are resolved.</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642"/>
        <w:gridCol w:w="2702"/>
        <w:gridCol w:w="2702"/>
        <w:gridCol w:w="2702"/>
      </w:tblGrid>
      <w:tr>
        <w:trPr>
          <w:tblHeader w:val="true"/>
          <w:cantSplit/>
          <w:tblHeader/>
        </w:trPr>
        <w:tc>
          <w:tcPr>
            <w:tcW w:w="1642" w:type="dxa"/>
            <w:shd w:val="clear" w:color="auto" w:fill="E8935F"/>
          </w:tcPr>
          <w:p>
            <w:pPr>
              <w:pStyle w:val="Compact"/>
              <w:spacing w:before="20" w:after="20"/>
              <w:jc w:val="left"/>
            </w:pPr>
            <w:r>
              <w:rPr>
                <w:b/>
                <w:color w:val="FFFFFF"/>
                <w:sz w:val="18"/>
              </w:rPr>
              <w:t xml:space="preserve">Area</w:t>
            </w:r>
          </w:p>
        </w:tc>
        <w:tc>
          <w:tcPr>
            <w:tcW w:w="2702" w:type="dxa"/>
            <w:shd w:val="clear" w:color="auto" w:fill="E8935F"/>
          </w:tcPr>
          <w:p>
            <w:pPr>
              <w:pStyle w:val="Compact"/>
              <w:spacing w:before="20" w:after="20"/>
              <w:jc w:val="left"/>
            </w:pPr>
            <w:r>
              <w:rPr>
                <w:b/>
                <w:color w:val="FFFFFF"/>
                <w:sz w:val="18"/>
              </w:rPr>
              <w:t xml:space="preserve">Positive</w:t>
            </w:r>
          </w:p>
        </w:tc>
        <w:tc>
          <w:tcPr>
            <w:tcW w:w="2702" w:type="dxa"/>
            <w:shd w:val="clear" w:color="auto" w:fill="E8935F"/>
          </w:tcPr>
          <w:p>
            <w:pPr>
              <w:pStyle w:val="Compact"/>
              <w:spacing w:before="20" w:after="20"/>
              <w:jc w:val="left"/>
            </w:pPr>
            <w:r>
              <w:rPr>
                <w:b/>
                <w:color w:val="FFFFFF"/>
                <w:sz w:val="18"/>
              </w:rPr>
              <w:t xml:space="preserve">Negative / edge</w:t>
            </w:r>
          </w:p>
        </w:tc>
        <w:tc>
          <w:tcPr>
            <w:tcW w:w="2702" w:type="dxa"/>
            <w:shd w:val="clear" w:color="auto" w:fill="E8935F"/>
          </w:tcPr>
          <w:p>
            <w:pPr>
              <w:pStyle w:val="Compact"/>
              <w:spacing w:before="20" w:after="20"/>
              <w:jc w:val="left"/>
            </w:pPr>
            <w:r>
              <w:rPr>
                <w:b/>
                <w:color w:val="FFFFFF"/>
                <w:sz w:val="18"/>
              </w:rPr>
              <w:t xml:space="preserve">Complete when</w:t>
            </w:r>
          </w:p>
        </w:tc>
      </w:tr>
      <w:tr>
        <w:trPr>
          <w:cantSplit/>
        </w:trPr>
        <w:tc>
          <w:tcPr>
            <w:tcW w:w="1642" w:type="dxa"/>
            <w:shd w:val="clear" w:color="auto" w:fill="FFFFFF"/>
          </w:tcPr>
          <w:p>
            <w:pPr>
              <w:pStyle w:val="Compact"/>
              <w:spacing w:before="20" w:after="20"/>
              <w:jc w:val="left"/>
            </w:pPr>
            <w:r>
              <w:rPr>
                <w:bCs/>
                <w:b/>
                <w:sz w:val="18"/>
              </w:rPr>
              <w:t xml:space="preserve">A — Auth</w:t>
            </w:r>
          </w:p>
        </w:tc>
        <w:tc>
          <w:tcPr>
            <w:tcW w:w="2702" w:type="dxa"/>
            <w:shd w:val="clear" w:color="auto" w:fill="FFFFFF"/>
          </w:tcPr>
          <w:p>
            <w:pPr>
              <w:pStyle w:val="Compact"/>
              <w:spacing w:before="20" w:after="20"/>
              <w:jc w:val="left"/>
            </w:pPr>
            <w:r>
              <w:rPr>
                <w:sz w:val="18"/>
              </w:rPr>
              <w:t xml:space="preserve">register → email OTP → session; register → phone → session; login; Google new user → complete profile; refresh rotation; logout; logout-all; reset password; admin dashboard as ADMIN</w:t>
            </w:r>
          </w:p>
        </w:tc>
        <w:tc>
          <w:tcPr>
            <w:tcW w:w="2702" w:type="dxa"/>
            <w:shd w:val="clear" w:color="auto" w:fill="FFFFFF"/>
          </w:tcPr>
          <w:p>
            <w:pPr>
              <w:pStyle w:val="Compact"/>
              <w:spacing w:before="20" w:after="20"/>
              <w:jc w:val="left"/>
            </w:pPr>
            <w:r>
              <w:rPr>
                <w:sz w:val="18"/>
              </w:rPr>
              <w:t xml:space="preserve">weak password; non-Indian phone; duplicate email/phone; wrong/expired/used OTP; resend &lt; 60 s → 429; unknown email; inactive user; expired/tampered JWT; USER on admin route; reused refresh token; unverified duplicate registration; Google link on unverified local account; MSG91 without</w:t>
            </w:r>
            <w:r>
              <w:rPr>
                <w:sz w:val="18"/>
              </w:rPr>
              <w:t xml:space="preserve"> </w:t>
            </w:r>
            <w:r>
              <w:rPr>
                <w:rStyle w:val="VerbatimChar"/>
                <w:sz w:val="18"/>
              </w:rPr>
              <w:t xml:space="preserve">mobile</w:t>
            </w:r>
            <w:r>
              <w:rPr>
                <w:sz w:val="18"/>
              </w:rPr>
              <w:t xml:space="preserve">; concurrent refreshes</w:t>
            </w:r>
          </w:p>
        </w:tc>
        <w:tc>
          <w:tcPr>
            <w:tcW w:w="2702" w:type="dxa"/>
            <w:shd w:val="clear" w:color="auto" w:fill="FFFFFF"/>
          </w:tcPr>
          <w:p>
            <w:pPr>
              <w:pStyle w:val="Compact"/>
              <w:spacing w:before="20" w:after="20"/>
              <w:jc w:val="left"/>
            </w:pPr>
            <w:r>
              <w:rPr>
                <w:sz w:val="18"/>
              </w:rPr>
              <w:t xml:space="preserve">all paths pass; lockout, pre-hijack and phone-match tests pass (these</w:t>
            </w:r>
            <w:r>
              <w:rPr>
                <w:sz w:val="18"/>
              </w:rPr>
              <w:t xml:space="preserve"> </w:t>
            </w:r>
            <w:r>
              <w:rPr>
                <w:bCs/>
                <w:b/>
                <w:sz w:val="18"/>
              </w:rPr>
              <w:t xml:space="preserve">fail today</w:t>
            </w:r>
            <w:r>
              <w:rPr>
                <w:sz w:val="18"/>
              </w:rPr>
              <w:t xml:space="preserve"> </w:t>
            </w:r>
            <w:r>
              <w:rPr>
                <w:sz w:val="18"/>
              </w:rPr>
              <w:t xml:space="preserve">by design); no secrets in logs</w:t>
            </w:r>
          </w:p>
        </w:tc>
      </w:tr>
      <w:tr>
        <w:trPr>
          <w:cantSplit/>
        </w:trPr>
        <w:tc>
          <w:tcPr>
            <w:tcW w:w="1642" w:type="dxa"/>
            <w:shd w:val="clear" w:color="auto" w:fill="FDF1EA"/>
          </w:tcPr>
          <w:p>
            <w:pPr>
              <w:pStyle w:val="Compact"/>
              <w:spacing w:before="20" w:after="20"/>
              <w:jc w:val="left"/>
            </w:pPr>
            <w:r>
              <w:rPr>
                <w:bCs/>
                <w:b/>
                <w:sz w:val="18"/>
              </w:rPr>
              <w:t xml:space="preserve">B1</w:t>
            </w:r>
          </w:p>
        </w:tc>
        <w:tc>
          <w:tcPr>
            <w:tcW w:w="2702" w:type="dxa"/>
            <w:shd w:val="clear" w:color="auto" w:fill="FDF1EA"/>
          </w:tcPr>
          <w:p>
            <w:pPr>
              <w:pStyle w:val="Compact"/>
              <w:spacing w:before="20" w:after="20"/>
              <w:jc w:val="left"/>
            </w:pPr>
            <w:r>
              <w:rPr>
                <w:sz w:val="18"/>
              </w:rPr>
              <w:t xml:space="preserve">text rendered (mocked provider)</w:t>
            </w:r>
          </w:p>
        </w:tc>
        <w:tc>
          <w:tcPr>
            <w:tcW w:w="2702" w:type="dxa"/>
            <w:shd w:val="clear" w:color="auto" w:fill="FDF1EA"/>
          </w:tcPr>
          <w:p>
            <w:pPr>
              <w:pStyle w:val="Compact"/>
              <w:spacing w:before="20" w:after="20"/>
              <w:jc w:val="left"/>
            </w:pPr>
            <w:r>
              <w:rPr>
                <w:sz w:val="18"/>
              </w:rPr>
              <w:t xml:space="preserve">402 / 429 / timeout / missing key; invalid sign (target 400)</w:t>
            </w:r>
          </w:p>
        </w:tc>
        <w:tc>
          <w:tcPr>
            <w:tcW w:w="2702" w:type="dxa"/>
            <w:shd w:val="clear" w:color="auto" w:fill="FDF1EA"/>
          </w:tcPr>
          <w:p>
            <w:pPr>
              <w:pStyle w:val="Compact"/>
              <w:spacing w:before="20" w:after="20"/>
              <w:jc w:val="left"/>
            </w:pPr>
            <w:r>
              <w:rPr>
                <w:sz w:val="18"/>
              </w:rPr>
              <w:t xml:space="preserve">caching and validation exist per D-AST-4</w:t>
            </w:r>
          </w:p>
        </w:tc>
      </w:tr>
      <w:tr>
        <w:trPr>
          <w:cantSplit/>
        </w:trPr>
        <w:tc>
          <w:tcPr>
            <w:tcW w:w="1642" w:type="dxa"/>
            <w:shd w:val="clear" w:color="auto" w:fill="FFFFFF"/>
          </w:tcPr>
          <w:p>
            <w:pPr>
              <w:pStyle w:val="Compact"/>
              <w:spacing w:before="20" w:after="20"/>
              <w:jc w:val="left"/>
            </w:pPr>
            <w:r>
              <w:rPr>
                <w:bCs/>
                <w:b/>
                <w:sz w:val="18"/>
              </w:rPr>
              <w:t xml:space="preserve">B2 / B3 / B5</w:t>
            </w:r>
          </w:p>
        </w:tc>
        <w:tc>
          <w:tcPr>
            <w:tcW w:w="2702" w:type="dxa"/>
            <w:shd w:val="clear" w:color="auto" w:fill="FFFFFF"/>
          </w:tcPr>
          <w:p>
            <w:pPr>
              <w:pStyle w:val="Compact"/>
              <w:spacing w:before="20" w:after="20"/>
              <w:jc w:val="left"/>
            </w:pPr>
            <w:r>
              <w:rPr>
                <w:rStyle w:val="VerbatimChar"/>
                <w:sz w:val="18"/>
              </w:rPr>
              <w:t xml:space="preserve">getZodiac</w:t>
            </w:r>
            <w:r>
              <w:rPr>
                <w:sz w:val="18"/>
              </w:rPr>
              <w:t xml:space="preserve"> </w:t>
            </w:r>
            <w:r>
              <w:rPr>
                <w:sz w:val="18"/>
              </w:rPr>
              <w:t xml:space="preserve">cusp days (Jan 19/20 … Dec 21/22);</w:t>
            </w:r>
            <w:r>
              <w:rPr>
                <w:sz w:val="18"/>
              </w:rPr>
              <w:t xml:space="preserve"> </w:t>
            </w:r>
            <w:r>
              <w:rPr>
                <w:rStyle w:val="VerbatimChar"/>
                <w:sz w:val="18"/>
              </w:rPr>
              <w:t xml:space="preserve">getLP</w:t>
            </w:r>
            <w:r>
              <w:rPr>
                <w:sz w:val="18"/>
              </w:rPr>
              <w:t xml:space="preserve"> </w:t>
            </w:r>
            <w:r>
              <w:rPr>
                <w:sz w:val="18"/>
              </w:rPr>
              <w:t xml:space="preserve">incl. 11, 22; determinism of</w:t>
            </w:r>
            <w:r>
              <w:rPr>
                <w:sz w:val="18"/>
              </w:rPr>
              <w:t xml:space="preserve"> </w:t>
            </w:r>
            <w:r>
              <w:rPr>
                <w:rStyle w:val="VerbatimChar"/>
                <w:sz w:val="18"/>
              </w:rPr>
              <w:t xml:space="preserve">hash/dv/deriveScore</w:t>
            </w:r>
          </w:p>
        </w:tc>
        <w:tc>
          <w:tcPr>
            <w:tcW w:w="2702" w:type="dxa"/>
            <w:shd w:val="clear" w:color="auto" w:fill="FFFFFF"/>
          </w:tcPr>
          <w:p>
            <w:pPr>
              <w:pStyle w:val="Compact"/>
              <w:spacing w:before="20" w:after="20"/>
              <w:jc w:val="left"/>
            </w:pPr>
            <w:r>
              <w:rPr>
                <w:sz w:val="18"/>
              </w:rPr>
              <w:t xml:space="preserve">document outputs as pseudo, don't endorse</w:t>
            </w:r>
          </w:p>
        </w:tc>
        <w:tc>
          <w:tcPr>
            <w:tcW w:w="2702" w:type="dxa"/>
            <w:shd w:val="clear" w:color="auto" w:fill="FFFFFF"/>
          </w:tcPr>
          <w:p>
            <w:pPr>
              <w:pStyle w:val="Compact"/>
              <w:spacing w:before="20" w:after="20"/>
              <w:jc w:val="left"/>
            </w:pPr>
            <w:r>
              <w:rPr>
                <w:sz w:val="18"/>
              </w:rPr>
              <w:t xml:space="preserve">real chart only after D-AST-1, with golden fixtures against a reference ephemeris</w:t>
            </w:r>
          </w:p>
        </w:tc>
      </w:tr>
      <w:tr>
        <w:trPr>
          <w:cantSplit/>
        </w:trPr>
        <w:tc>
          <w:tcPr>
            <w:tcW w:w="1642" w:type="dxa"/>
            <w:shd w:val="clear" w:color="auto" w:fill="FDF1EA"/>
          </w:tcPr>
          <w:p>
            <w:pPr>
              <w:pStyle w:val="Compact"/>
              <w:spacing w:before="20" w:after="20"/>
              <w:jc w:val="left"/>
            </w:pPr>
            <w:r>
              <w:rPr>
                <w:bCs/>
                <w:b/>
                <w:sz w:val="18"/>
              </w:rPr>
              <w:t xml:space="preserve">B6</w:t>
            </w:r>
          </w:p>
        </w:tc>
        <w:tc>
          <w:tcPr>
            <w:tcW w:w="2702" w:type="dxa"/>
            <w:shd w:val="clear" w:color="auto" w:fill="FDF1EA"/>
          </w:tcPr>
          <w:p>
            <w:pPr>
              <w:pStyle w:val="Compact"/>
              <w:spacing w:before="20" w:after="20"/>
              <w:jc w:val="left"/>
            </w:pPr>
            <w:r>
              <w:rPr>
                <w:sz w:val="18"/>
              </w:rPr>
              <w:t xml:space="preserve">golden fixtures for every numerology quantity and the overall score</w:t>
            </w:r>
          </w:p>
        </w:tc>
        <w:tc>
          <w:tcPr>
            <w:tcW w:w="2702" w:type="dxa"/>
            <w:shd w:val="clear" w:color="auto" w:fill="FDF1EA"/>
          </w:tcPr>
          <w:p>
            <w:pPr>
              <w:pStyle w:val="Compact"/>
              <w:spacing w:before="20" w:after="20"/>
              <w:jc w:val="left"/>
            </w:pPr>
            <w:r>
              <w:rPr>
                <w:sz w:val="18"/>
              </w:rPr>
              <w:t xml:space="preserve">provider success/failure/bad JSON; non-Latin names; empty strings; &gt; 14 letters</w:t>
            </w:r>
          </w:p>
        </w:tc>
        <w:tc>
          <w:tcPr>
            <w:tcW w:w="2702" w:type="dxa"/>
            <w:shd w:val="clear" w:color="auto" w:fill="FDF1EA"/>
          </w:tcPr>
          <w:p>
            <w:pPr>
              <w:pStyle w:val="Compact"/>
              <w:spacing w:before="20" w:after="20"/>
              <w:jc w:val="left"/>
            </w:pPr>
            <w:r>
              <w:rPr>
                <w:sz w:val="18"/>
              </w:rPr>
              <w:t xml:space="preserve">UI can distinguish fallback text</w:t>
            </w:r>
          </w:p>
        </w:tc>
      </w:tr>
      <w:tr>
        <w:trPr>
          <w:cantSplit/>
        </w:trPr>
        <w:tc>
          <w:tcPr>
            <w:tcW w:w="1642" w:type="dxa"/>
            <w:shd w:val="clear" w:color="auto" w:fill="FFFFFF"/>
          </w:tcPr>
          <w:p>
            <w:pPr>
              <w:pStyle w:val="Compact"/>
              <w:spacing w:before="20" w:after="20"/>
              <w:jc w:val="left"/>
            </w:pPr>
            <w:r>
              <w:rPr>
                <w:bCs/>
                <w:b/>
                <w:sz w:val="18"/>
              </w:rPr>
              <w:t xml:space="preserve">B6b</w:t>
            </w:r>
          </w:p>
        </w:tc>
        <w:tc>
          <w:tcPr>
            <w:tcW w:w="2702" w:type="dxa"/>
            <w:shd w:val="clear" w:color="auto" w:fill="FFFFFF"/>
          </w:tcPr>
          <w:p>
            <w:pPr>
              <w:pStyle w:val="Compact"/>
              <w:spacing w:before="20" w:after="20"/>
              <w:jc w:val="left"/>
            </w:pPr>
            <w:r>
              <w:rPr>
                <w:sz w:val="18"/>
              </w:rPr>
              <w:t xml:space="preserve">today: assert client-state demo</w:t>
            </w:r>
          </w:p>
        </w:tc>
        <w:tc>
          <w:tcPr>
            <w:tcW w:w="2702" w:type="dxa"/>
            <w:shd w:val="clear" w:color="auto" w:fill="FFFFFF"/>
          </w:tcPr>
          <w:p>
            <w:pPr>
              <w:pStyle w:val="Compact"/>
              <w:spacing w:before="20" w:after="20"/>
              <w:jc w:val="left"/>
            </w:pPr>
            <w:r>
              <w:rPr>
                <w:sz w:val="18"/>
              </w:rPr>
              <w:t xml:space="preserve">–</w:t>
            </w:r>
          </w:p>
        </w:tc>
        <w:tc>
          <w:tcPr>
            <w:tcW w:w="2702" w:type="dxa"/>
            <w:shd w:val="clear" w:color="auto" w:fill="FFFFFF"/>
          </w:tcPr>
          <w:p>
            <w:pPr>
              <w:pStyle w:val="Compact"/>
              <w:spacing w:before="20" w:after="20"/>
              <w:jc w:val="left"/>
            </w:pPr>
            <w:r>
              <w:rPr>
                <w:sz w:val="18"/>
              </w:rPr>
              <w:t xml:space="preserve">after payment exists</w:t>
            </w:r>
          </w:p>
        </w:tc>
      </w:tr>
      <w:tr>
        <w:trPr>
          <w:cantSplit/>
        </w:trPr>
        <w:tc>
          <w:tcPr>
            <w:tcW w:w="1642" w:type="dxa"/>
            <w:shd w:val="clear" w:color="auto" w:fill="FDF1EA"/>
          </w:tcPr>
          <w:p>
            <w:pPr>
              <w:pStyle w:val="Compact"/>
              <w:spacing w:before="20" w:after="20"/>
              <w:jc w:val="left"/>
            </w:pPr>
            <w:r>
              <w:rPr>
                <w:bCs/>
                <w:b/>
                <w:sz w:val="18"/>
              </w:rPr>
              <w:t xml:space="preserve">B7</w:t>
            </w:r>
          </w:p>
        </w:tc>
        <w:tc>
          <w:tcPr>
            <w:tcW w:w="2702" w:type="dxa"/>
            <w:shd w:val="clear" w:color="auto" w:fill="FDF1EA"/>
          </w:tcPr>
          <w:p>
            <w:pPr>
              <w:pStyle w:val="Compact"/>
              <w:spacing w:before="20" w:after="20"/>
              <w:jc w:val="left"/>
            </w:pPr>
            <w:r>
              <w:rPr>
                <w:sz w:val="18"/>
              </w:rPr>
              <w:t xml:space="preserve">3- and 5-card payloads (mocked fetch)</w:t>
            </w:r>
          </w:p>
        </w:tc>
        <w:tc>
          <w:tcPr>
            <w:tcW w:w="2702" w:type="dxa"/>
            <w:shd w:val="clear" w:color="auto" w:fill="FDF1EA"/>
          </w:tcPr>
          <w:p>
            <w:pPr>
              <w:pStyle w:val="Compact"/>
              <w:spacing w:before="20" w:after="20"/>
              <w:jc w:val="left"/>
            </w:pPr>
            <w:r>
              <w:rPr>
                <w:sz w:val="18"/>
              </w:rPr>
              <w:t xml:space="preserve">wrong count (target 400); malformed JSON → fallback</w:t>
            </w:r>
          </w:p>
        </w:tc>
        <w:tc>
          <w:tcPr>
            <w:tcW w:w="2702" w:type="dxa"/>
            <w:shd w:val="clear" w:color="auto" w:fill="FDF1EA"/>
          </w:tcPr>
          <w:p>
            <w:pPr>
              <w:pStyle w:val="Compact"/>
              <w:spacing w:before="20" w:after="20"/>
              <w:jc w:val="left"/>
            </w:pPr>
            <w:r>
              <w:rPr>
                <w:sz w:val="18"/>
              </w:rPr>
              <w:t xml:space="preserve">–</w:t>
            </w:r>
          </w:p>
        </w:tc>
      </w:tr>
      <w:tr>
        <w:trPr>
          <w:cantSplit/>
        </w:trPr>
        <w:tc>
          <w:tcPr>
            <w:tcW w:w="1642" w:type="dxa"/>
            <w:shd w:val="clear" w:color="auto" w:fill="FFFFFF"/>
          </w:tcPr>
          <w:p>
            <w:pPr>
              <w:pStyle w:val="Compact"/>
              <w:spacing w:before="20" w:after="20"/>
              <w:jc w:val="left"/>
            </w:pPr>
            <w:r>
              <w:rPr>
                <w:bCs/>
                <w:b/>
                <w:sz w:val="18"/>
              </w:rPr>
              <w:t xml:space="preserve">B8</w:t>
            </w:r>
          </w:p>
        </w:tc>
        <w:tc>
          <w:tcPr>
            <w:tcW w:w="2702" w:type="dxa"/>
            <w:shd w:val="clear" w:color="auto" w:fill="FFFFFF"/>
          </w:tcPr>
          <w:p>
            <w:pPr>
              <w:pStyle w:val="Compact"/>
              <w:spacing w:before="20" w:after="20"/>
              <w:jc w:val="left"/>
            </w:pPr>
            <w:r>
              <w:rPr>
                <w:sz w:val="18"/>
              </w:rPr>
              <w:t xml:space="preserve">quality-gate branches with mocked MediaPipe</w:t>
            </w:r>
          </w:p>
        </w:tc>
        <w:tc>
          <w:tcPr>
            <w:tcW w:w="2702" w:type="dxa"/>
            <w:shd w:val="clear" w:color="auto" w:fill="FFFFFF"/>
          </w:tcPr>
          <w:p>
            <w:pPr>
              <w:pStyle w:val="Compact"/>
              <w:spacing w:before="20" w:after="20"/>
              <w:jc w:val="left"/>
            </w:pPr>
            <w:r>
              <w:rPr>
                <w:sz w:val="18"/>
              </w:rPr>
              <w:t xml:space="preserve">synthetic/consented images only</w:t>
            </w:r>
          </w:p>
        </w:tc>
        <w:tc>
          <w:tcPr>
            <w:tcW w:w="2702" w:type="dxa"/>
            <w:shd w:val="clear" w:color="auto" w:fill="FFFFFF"/>
          </w:tcPr>
          <w:p>
            <w:pPr>
              <w:pStyle w:val="Compact"/>
              <w:spacing w:before="20" w:after="20"/>
              <w:jc w:val="left"/>
            </w:pPr>
            <w:r>
              <w:rPr>
                <w:sz w:val="18"/>
              </w:rPr>
              <w:t xml:space="preserve">–</w:t>
            </w:r>
          </w:p>
        </w:tc>
      </w:tr>
      <w:tr>
        <w:trPr>
          <w:cantSplit/>
        </w:trPr>
        <w:tc>
          <w:tcPr>
            <w:tcW w:w="1642" w:type="dxa"/>
            <w:shd w:val="clear" w:color="auto" w:fill="FDF1EA"/>
          </w:tcPr>
          <w:p>
            <w:pPr>
              <w:pStyle w:val="Compact"/>
              <w:spacing w:before="20" w:after="20"/>
              <w:jc w:val="left"/>
            </w:pPr>
            <w:r>
              <w:rPr>
                <w:bCs/>
                <w:b/>
                <w:sz w:val="18"/>
              </w:rPr>
              <w:t xml:space="preserve">B4 / B8b / B9a</w:t>
            </w:r>
          </w:p>
        </w:tc>
        <w:tc>
          <w:tcPr>
            <w:tcW w:w="2702" w:type="dxa"/>
            <w:shd w:val="clear" w:color="auto" w:fill="FDF1EA"/>
          </w:tcPr>
          <w:p>
            <w:pPr>
              <w:pStyle w:val="Compact"/>
              <w:spacing w:before="20" w:after="20"/>
              <w:jc w:val="left"/>
            </w:pPr>
            <w:r>
              <w:rPr>
                <w:sz w:val="18"/>
              </w:rPr>
              <w:t xml:space="preserve">contract tests only if revived</w:t>
            </w:r>
          </w:p>
        </w:tc>
        <w:tc>
          <w:tcPr>
            <w:tcW w:w="2702" w:type="dxa"/>
            <w:shd w:val="clear" w:color="auto" w:fill="FDF1EA"/>
          </w:tcPr>
          <w:p>
            <w:pPr>
              <w:pStyle w:val="Compact"/>
              <w:spacing w:before="20" w:after="20"/>
              <w:jc w:val="left"/>
            </w:pPr>
            <w:r>
              <w:rPr>
                <w:sz w:val="18"/>
              </w:rPr>
              <w:t xml:space="preserve">–</w:t>
            </w:r>
          </w:p>
        </w:tc>
        <w:tc>
          <w:tcPr>
            <w:tcW w:w="2702" w:type="dxa"/>
            <w:shd w:val="clear" w:color="auto" w:fill="FDF1EA"/>
          </w:tcPr>
          <w:p>
            <w:pPr>
              <w:pStyle w:val="Compact"/>
              <w:spacing w:before="20" w:after="20"/>
              <w:jc w:val="left"/>
            </w:pPr>
            <w:r>
              <w:rPr>
                <w:sz w:val="18"/>
              </w:rPr>
              <w:t xml:space="preserve">otherwise remove</w:t>
            </w:r>
          </w:p>
        </w:tc>
      </w:tr>
      <w:tr>
        <w:trPr>
          <w:cantSplit/>
        </w:trPr>
        <w:tc>
          <w:tcPr>
            <w:tcW w:w="1642" w:type="dxa"/>
            <w:shd w:val="clear" w:color="auto" w:fill="FFFFFF"/>
          </w:tcPr>
          <w:p>
            <w:pPr>
              <w:pStyle w:val="Compact"/>
              <w:spacing w:before="20" w:after="20"/>
              <w:jc w:val="left"/>
            </w:pPr>
            <w:r>
              <w:rPr>
                <w:bCs/>
                <w:b/>
                <w:sz w:val="18"/>
              </w:rPr>
              <w:t xml:space="preserve">C — Inner Voice</w:t>
            </w:r>
          </w:p>
        </w:tc>
        <w:tc>
          <w:tcPr>
            <w:tcW w:w="2702" w:type="dxa"/>
            <w:shd w:val="clear" w:color="auto" w:fill="FFFFFF"/>
          </w:tcPr>
          <w:p>
            <w:pPr>
              <w:pStyle w:val="Compact"/>
              <w:spacing w:before="20" w:after="20"/>
              <w:jc w:val="left"/>
            </w:pPr>
            <w:r>
              <w:rPr>
                <w:sz w:val="18"/>
              </w:rPr>
              <w:t xml:space="preserve">greeting → gathering →</w:t>
            </w:r>
            <w:r>
              <w:rPr>
                <w:sz w:val="18"/>
              </w:rPr>
              <w:t xml:space="preserve"> </w:t>
            </w:r>
            <w:r>
              <w:rPr>
                <w:rStyle w:val="VerbatimChar"/>
                <w:sz w:val="18"/>
              </w:rPr>
              <w:t xml:space="preserve">readyForDiagnosis</w:t>
            </w:r>
            <w:r>
              <w:rPr>
                <w:sz w:val="18"/>
              </w:rPr>
              <w:t xml:space="preserve">; diagnosis JSON schema; PDF generation</w:t>
            </w:r>
          </w:p>
        </w:tc>
        <w:tc>
          <w:tcPr>
            <w:tcW w:w="2702" w:type="dxa"/>
            <w:shd w:val="clear" w:color="auto" w:fill="FFFFFF"/>
          </w:tcPr>
          <w:p>
            <w:pPr>
              <w:pStyle w:val="Compact"/>
              <w:spacing w:before="20" w:after="20"/>
              <w:jc w:val="left"/>
            </w:pPr>
            <w:r>
              <w:rPr>
                <w:sz w:val="18"/>
              </w:rPr>
              <w:t xml:space="preserve">429; malformed JSON; empty reply; very long history; Devanagari input; TTS &gt; 500 chars;</w:t>
            </w:r>
            <w:r>
              <w:rPr>
                <w:sz w:val="18"/>
              </w:rPr>
              <w:t xml:space="preserve"> </w:t>
            </w:r>
            <w:r>
              <w:rPr>
                <w:rStyle w:val="VerbatimChar"/>
                <w:sz w:val="18"/>
              </w:rPr>
              <w:t xml:space="preserve">en</w:t>
            </w:r>
            <w:r>
              <w:rPr>
                <w:sz w:val="18"/>
              </w:rPr>
              <w:t xml:space="preserve"> </w:t>
            </w:r>
            <w:r>
              <w:rPr>
                <w:sz w:val="18"/>
              </w:rPr>
              <w:t xml:space="preserve">→</w:t>
            </w:r>
            <w:r>
              <w:rPr>
                <w:sz w:val="18"/>
              </w:rPr>
              <w:t xml:space="preserve"> </w:t>
            </w:r>
            <w:r>
              <w:rPr>
                <w:rStyle w:val="VerbatimChar"/>
                <w:sz w:val="18"/>
              </w:rPr>
              <w:t xml:space="preserve">en-IN</w:t>
            </w:r>
            <w:r>
              <w:rPr>
                <w:sz w:val="18"/>
              </w:rPr>
              <w:t xml:space="preserve">; missing key → 500; provider failure → 502</w:t>
            </w:r>
          </w:p>
        </w:tc>
        <w:tc>
          <w:tcPr>
            <w:tcW w:w="2702" w:type="dxa"/>
            <w:shd w:val="clear" w:color="auto" w:fill="FFFFFF"/>
          </w:tcPr>
          <w:p>
            <w:pPr>
              <w:pStyle w:val="Compact"/>
              <w:spacing w:before="20" w:after="20"/>
              <w:jc w:val="left"/>
            </w:pPr>
            <w:r>
              <w:rPr>
                <w:sz w:val="18"/>
              </w:rPr>
              <w:t xml:space="preserve">no</w:t>
            </w:r>
            <w:r>
              <w:rPr>
                <w:sz w:val="18"/>
              </w:rPr>
              <w:t xml:space="preserve"> </w:t>
            </w:r>
            <w:r>
              <w:rPr>
                <w:rStyle w:val="VerbatimChar"/>
                <w:sz w:val="18"/>
              </w:rPr>
              <w:t xml:space="preserve">VITE_GROQ_*</w:t>
            </w:r>
            <w:r>
              <w:rPr>
                <w:sz w:val="18"/>
              </w:rPr>
              <w:t xml:space="preserve"> </w:t>
            </w:r>
            <w:r>
              <w:rPr>
                <w:sz w:val="18"/>
              </w:rPr>
              <w:t xml:space="preserve">in</w:t>
            </w:r>
            <w:r>
              <w:rPr>
                <w:sz w:val="18"/>
              </w:rPr>
              <w:t xml:space="preserve"> </w:t>
            </w:r>
            <w:r>
              <w:rPr>
                <w:rStyle w:val="VerbatimChar"/>
                <w:sz w:val="18"/>
              </w:rPr>
              <w:t xml:space="preserve">dist/</w:t>
            </w:r>
            <w:r>
              <w:rPr>
                <w:sz w:val="18"/>
              </w:rPr>
              <w:t xml:space="preserve">; limits enforced; outputs schema-validated; persistence decided</w:t>
            </w:r>
          </w:p>
        </w:tc>
      </w:tr>
      <w:tr>
        <w:trPr>
          <w:cantSplit/>
        </w:trPr>
        <w:tc>
          <w:tcPr>
            <w:tcW w:w="1642" w:type="dxa"/>
            <w:shd w:val="clear" w:color="auto" w:fill="FDF1EA"/>
          </w:tcPr>
          <w:p>
            <w:pPr>
              <w:pStyle w:val="Compact"/>
              <w:spacing w:before="20" w:after="20"/>
              <w:jc w:val="left"/>
            </w:pPr>
            <w:r>
              <w:rPr>
                <w:bCs/>
                <w:b/>
                <w:sz w:val="18"/>
              </w:rPr>
              <w:t xml:space="preserve">D — Catalogue / admin</w:t>
            </w:r>
          </w:p>
        </w:tc>
        <w:tc>
          <w:tcPr>
            <w:tcW w:w="2702" w:type="dxa"/>
            <w:shd w:val="clear" w:color="auto" w:fill="FDF1EA"/>
          </w:tcPr>
          <w:p>
            <w:pPr>
              <w:pStyle w:val="Compact"/>
              <w:spacing w:before="20" w:after="20"/>
              <w:jc w:val="left"/>
            </w:pPr>
            <w:r>
              <w:rPr>
                <w:sz w:val="18"/>
              </w:rPr>
              <w:t xml:space="preserve">list/detail; admin CRUD with ADMIN token</w:t>
            </w:r>
          </w:p>
        </w:tc>
        <w:tc>
          <w:tcPr>
            <w:tcW w:w="2702" w:type="dxa"/>
            <w:shd w:val="clear" w:color="auto" w:fill="FDF1EA"/>
          </w:tcPr>
          <w:p>
            <w:pPr>
              <w:pStyle w:val="Compact"/>
              <w:spacing w:before="20" w:after="20"/>
              <w:jc w:val="left"/>
            </w:pPr>
            <w:r>
              <w:rPr>
                <w:sz w:val="18"/>
              </w:rPr>
              <w:t xml:space="preserve">unknown slug 404; inactive hidden; validation bounds; duplicate slug 409; category with products 409; upload &gt; 10 MB / wrong MIME / &gt; 10 files; Cloudinary failure compensation;</w:t>
            </w:r>
            <w:r>
              <w:rPr>
                <w:sz w:val="18"/>
              </w:rPr>
              <w:t xml:space="preserve"> </w:t>
            </w:r>
            <w:r>
              <w:rPr>
                <w:rStyle w:val="VerbatimChar"/>
                <w:sz w:val="18"/>
              </w:rPr>
              <w:t xml:space="preserve">orphanedImages</w:t>
            </w:r>
            <w:r>
              <w:rPr>
                <w:sz w:val="18"/>
              </w:rPr>
              <w:t xml:space="preserve">; concurrent slug creation;</w:t>
            </w:r>
            <w:r>
              <w:rPr>
                <w:sz w:val="18"/>
              </w:rPr>
              <w:t xml:space="preserve"> </w:t>
            </w:r>
            <w:r>
              <w:rPr>
                <w:rStyle w:val="VerbatimChar"/>
                <w:sz w:val="18"/>
              </w:rPr>
              <w:t xml:space="preserve">originalPrice ≤ price</w:t>
            </w:r>
            <w:r>
              <w:rPr>
                <w:sz w:val="18"/>
              </w:rPr>
              <w:t xml:space="preserve"> </w:t>
            </w:r>
            <w:r>
              <w:rPr>
                <w:sz w:val="18"/>
              </w:rPr>
              <w:t xml:space="preserve">(accepted today)</w:t>
            </w:r>
          </w:p>
        </w:tc>
        <w:tc>
          <w:tcPr>
            <w:tcW w:w="2702" w:type="dxa"/>
            <w:shd w:val="clear" w:color="auto" w:fill="FDF1EA"/>
          </w:tcPr>
          <w:p>
            <w:pPr>
              <w:pStyle w:val="Compact"/>
              <w:spacing w:before="20" w:after="20"/>
              <w:jc w:val="left"/>
            </w:pPr>
            <w:r>
              <w:rPr>
                <w:sz w:val="18"/>
              </w:rPr>
              <w:t xml:space="preserve">tests pass; pagination/caching decided</w:t>
            </w:r>
          </w:p>
        </w:tc>
      </w:tr>
      <w:tr>
        <w:trPr>
          <w:cantSplit/>
        </w:trPr>
        <w:tc>
          <w:tcPr>
            <w:tcW w:w="1642" w:type="dxa"/>
            <w:shd w:val="clear" w:color="auto" w:fill="FFFFFF"/>
          </w:tcPr>
          <w:p>
            <w:pPr>
              <w:pStyle w:val="Compact"/>
              <w:spacing w:before="20" w:after="20"/>
              <w:jc w:val="left"/>
            </w:pPr>
            <w:r>
              <w:rPr>
                <w:bCs/>
                <w:b/>
                <w:sz w:val="18"/>
              </w:rPr>
              <w:t xml:space="preserve">D2 / D4 / D6</w:t>
            </w:r>
          </w:p>
        </w:tc>
        <w:tc>
          <w:tcPr>
            <w:tcW w:w="2702" w:type="dxa"/>
            <w:shd w:val="clear" w:color="auto" w:fill="FFFFFF"/>
          </w:tcPr>
          <w:p>
            <w:pPr>
              <w:pStyle w:val="Compact"/>
              <w:spacing w:before="20" w:after="20"/>
              <w:jc w:val="left"/>
            </w:pPr>
            <w:r>
              <w:rPr>
                <w:sz w:val="18"/>
              </w:rPr>
              <w:t xml:space="preserve">today: assert buttons inert</w:t>
            </w:r>
          </w:p>
        </w:tc>
        <w:tc>
          <w:tcPr>
            <w:tcW w:w="2702" w:type="dxa"/>
            <w:shd w:val="clear" w:color="auto" w:fill="FFFFFF"/>
          </w:tcPr>
          <w:p>
            <w:pPr>
              <w:pStyle w:val="Compact"/>
              <w:spacing w:before="20" w:after="20"/>
              <w:jc w:val="left"/>
            </w:pPr>
            <w:r>
              <w:rPr>
                <w:sz w:val="18"/>
              </w:rPr>
              <w:t xml:space="preserve">–</w:t>
            </w:r>
          </w:p>
        </w:tc>
        <w:tc>
          <w:tcPr>
            <w:tcW w:w="2702" w:type="dxa"/>
            <w:shd w:val="clear" w:color="auto" w:fill="FFFFFF"/>
          </w:tcPr>
          <w:p>
            <w:pPr>
              <w:pStyle w:val="Compact"/>
              <w:spacing w:before="20" w:after="20"/>
              <w:jc w:val="left"/>
            </w:pPr>
            <w:r>
              <w:rPr>
                <w:sz w:val="18"/>
              </w:rPr>
              <w:t xml:space="preserve">needs commerce spec (D-PAY-*): idempotent payment webhook, order states, availability, confirmation</w:t>
            </w:r>
          </w:p>
        </w:tc>
      </w:tr>
      <w:tr>
        <w:trPr>
          <w:cantSplit/>
        </w:trPr>
        <w:tc>
          <w:tcPr>
            <w:tcW w:w="1642" w:type="dxa"/>
            <w:shd w:val="clear" w:color="auto" w:fill="FDF1EA"/>
          </w:tcPr>
          <w:p>
            <w:pPr>
              <w:pStyle w:val="Compact"/>
              <w:spacing w:before="20" w:after="20"/>
              <w:jc w:val="left"/>
            </w:pPr>
            <w:r>
              <w:rPr>
                <w:bCs/>
                <w:b/>
                <w:sz w:val="18"/>
              </w:rPr>
              <w:t xml:space="preserve">E — Darshan</w:t>
            </w:r>
          </w:p>
        </w:tc>
        <w:tc>
          <w:tcPr>
            <w:tcW w:w="2702" w:type="dxa"/>
            <w:shd w:val="clear" w:color="auto" w:fill="FDF1EA"/>
          </w:tcPr>
          <w:p>
            <w:pPr>
              <w:pStyle w:val="Compact"/>
              <w:spacing w:before="20" w:after="20"/>
              <w:jc w:val="left"/>
            </w:pPr>
            <w:r>
              <w:rPr>
                <w:sz w:val="18"/>
              </w:rPr>
              <w:t xml:space="preserve">recorded Atom XML + mocked status: live → markLive; not live → markOffline; poll: stream ends → offline + SSE; heartbeat; disconnect cleanup</w:t>
            </w:r>
          </w:p>
        </w:tc>
        <w:tc>
          <w:tcPr>
            <w:tcW w:w="2702" w:type="dxa"/>
            <w:shd w:val="clear" w:color="auto" w:fill="FDF1EA"/>
          </w:tcPr>
          <w:p>
            <w:pPr>
              <w:pStyle w:val="Compact"/>
              <w:spacing w:before="20" w:after="20"/>
              <w:jc w:val="left"/>
            </w:pPr>
            <w:r>
              <w:rPr>
                <w:sz w:val="18"/>
              </w:rPr>
              <w:t xml:space="preserve">unknown channel ignored; missing key skipped; forged POST (target reject); non-live upload during live (target stay live); restart while live (target startup scan); reconnect resync (target); list without hard-coded LIVE (target)</w:t>
            </w:r>
          </w:p>
        </w:tc>
        <w:tc>
          <w:tcPr>
            <w:tcW w:w="2702" w:type="dxa"/>
            <w:shd w:val="clear" w:color="auto" w:fill="FDF1EA"/>
          </w:tcPr>
          <w:p>
            <w:pPr>
              <w:pStyle w:val="Compact"/>
              <w:spacing w:before="20" w:after="20"/>
              <w:jc w:val="left"/>
            </w:pPr>
            <w:r>
              <w:rPr>
                <w:sz w:val="18"/>
              </w:rPr>
              <w:t xml:space="preserve">replay suite of live → upload → end passes; forged webhook rejected; quota monitored</w:t>
            </w:r>
          </w:p>
        </w:tc>
      </w:tr>
      <w:tr>
        <w:trPr>
          <w:cantSplit/>
        </w:trPr>
        <w:tc>
          <w:tcPr>
            <w:tcW w:w="1642" w:type="dxa"/>
            <w:shd w:val="clear" w:color="auto" w:fill="FFFFFF"/>
          </w:tcPr>
          <w:p>
            <w:pPr>
              <w:pStyle w:val="Compact"/>
              <w:spacing w:before="20" w:after="20"/>
              <w:jc w:val="left"/>
            </w:pPr>
            <w:r>
              <w:rPr>
                <w:bCs/>
                <w:b/>
                <w:sz w:val="18"/>
              </w:rPr>
              <w:t xml:space="preserve">F</w:t>
            </w:r>
          </w:p>
        </w:tc>
        <w:tc>
          <w:tcPr>
            <w:tcW w:w="2702" w:type="dxa"/>
            <w:shd w:val="clear" w:color="auto" w:fill="FFFFFF"/>
          </w:tcPr>
          <w:p>
            <w:pPr>
              <w:pStyle w:val="Compact"/>
              <w:spacing w:before="20" w:after="20"/>
              <w:jc w:val="left"/>
            </w:pPr>
            <w:r>
              <w:rPr>
                <w:sz w:val="18"/>
              </w:rPr>
              <w:t xml:space="preserve">F3/F5 smoke render; F4 iframe loads in production</w:t>
            </w:r>
          </w:p>
        </w:tc>
        <w:tc>
          <w:tcPr>
            <w:tcW w:w="2702" w:type="dxa"/>
            <w:shd w:val="clear" w:color="auto" w:fill="FFFFFF"/>
          </w:tcPr>
          <w:p>
            <w:pPr>
              <w:pStyle w:val="Compact"/>
              <w:spacing w:before="20" w:after="20"/>
              <w:jc w:val="left"/>
            </w:pPr>
            <w:r>
              <w:rPr>
                <w:sz w:val="18"/>
              </w:rPr>
              <w:t xml:space="preserve">F1/F2: today assert UI never calls API; F6 CORS deny (target 403, not 500)</w:t>
            </w:r>
          </w:p>
        </w:tc>
        <w:tc>
          <w:tcPr>
            <w:tcW w:w="2702" w:type="dxa"/>
            <w:shd w:val="clear" w:color="auto" w:fill="FFFFFF"/>
          </w:tcPr>
          <w:p>
            <w:pPr>
              <w:pStyle w:val="Compact"/>
              <w:spacing w:before="20" w:after="20"/>
              <w:jc w:val="left"/>
            </w:pPr>
            <w:r>
              <w:rPr>
                <w:sz w:val="18"/>
              </w:rPr>
              <w:t xml:space="preserve">scope decided</w:t>
            </w:r>
          </w:p>
        </w:tc>
      </w:tr>
      <w:tr>
        <w:trPr>
          <w:cantSplit/>
        </w:trPr>
        <w:tc>
          <w:tcPr>
            <w:tcW w:w="1642" w:type="dxa"/>
            <w:shd w:val="clear" w:color="auto" w:fill="FDF1EA"/>
          </w:tcPr>
          <w:p>
            <w:pPr>
              <w:pStyle w:val="Compact"/>
              <w:spacing w:before="20" w:after="20"/>
              <w:jc w:val="left"/>
            </w:pPr>
            <w:r>
              <w:rPr>
                <w:bCs/>
                <w:b/>
                <w:sz w:val="18"/>
              </w:rPr>
              <w:t xml:space="preserve">Cross-cutting</w:t>
            </w:r>
          </w:p>
        </w:tc>
        <w:tc>
          <w:tcPr>
            <w:tcW w:w="2702" w:type="dxa"/>
            <w:shd w:val="clear" w:color="auto" w:fill="FDF1EA"/>
          </w:tcPr>
          <w:p>
            <w:pPr>
              <w:pStyle w:val="Compact"/>
              <w:spacing w:before="20" w:after="20"/>
              <w:jc w:val="left"/>
            </w:pPr>
            <w:r>
              <w:rPr>
                <w:sz w:val="18"/>
              </w:rPr>
              <w:t xml:space="preserve">CI: type-check (fix 40 errors), lint, unit, integration, bundle-key scan,</w:t>
            </w:r>
            <w:r>
              <w:rPr>
                <w:sz w:val="18"/>
              </w:rPr>
              <w:t xml:space="preserve"> </w:t>
            </w:r>
            <w:r>
              <w:rPr>
                <w:rStyle w:val="VerbatimChar"/>
                <w:sz w:val="18"/>
              </w:rPr>
              <w:t xml:space="preserve">npm audit</w:t>
            </w:r>
          </w:p>
        </w:tc>
        <w:tc>
          <w:tcPr>
            <w:tcW w:w="2702" w:type="dxa"/>
            <w:shd w:val="clear" w:color="auto" w:fill="FDF1EA"/>
          </w:tcPr>
          <w:p>
            <w:pPr>
              <w:pStyle w:val="Compact"/>
              <w:spacing w:before="20" w:after="20"/>
              <w:jc w:val="left"/>
            </w:pPr>
            <w:r>
              <w:rPr>
                <w:sz w:val="18"/>
              </w:rPr>
              <w:t xml:space="preserve">–</w:t>
            </w:r>
          </w:p>
        </w:tc>
        <w:tc>
          <w:tcPr>
            <w:tcW w:w="2702" w:type="dxa"/>
            <w:shd w:val="clear" w:color="auto" w:fill="FDF1EA"/>
          </w:tcPr>
          <w:p>
            <w:pPr>
              <w:pStyle w:val="Compact"/>
              <w:spacing w:before="20" w:after="20"/>
              <w:jc w:val="left"/>
            </w:pPr>
            <w:r>
              <w:rPr>
                <w:sz w:val="18"/>
              </w:rPr>
              <w:t xml:space="preserve">E2E (Playwright) on a local stack: register/login, horoscope, tarot, name report, Puja browse, Darshan toggle via simulated webhook, admin CRUD</w:t>
            </w:r>
          </w:p>
        </w:tc>
      </w:tr>
    </w:tbl>
    <w:bookmarkEnd w:id="240"/>
    <w:bookmarkEnd w:id="241"/>
    <w:bookmarkStart w:id="256" w:name="X866753ff653220b93e41483a748c4a770f69870"/>
    <w:p>
      <w:pPr>
        <w:pStyle w:val="Heading1"/>
      </w:pPr>
      <w:r>
        <w:t xml:space="preserve">16. Future Improvements and Development Roadmap</w:t>
      </w:r>
    </w:p>
    <w:p>
      <w:pPr>
        <w:pStyle w:val="FirstParagraph"/>
      </w:pPr>
      <w:r>
        <w:rPr>
          <w:bCs/>
          <w:b/>
        </w:rPr>
        <w:t xml:space="preserve">A recommendation, not a record of work done.</w:t>
      </w:r>
      <w:r>
        <w:t xml:space="preserve"> </w:t>
      </w:r>
      <w:r>
        <w:t xml:space="preserve">Nothing below has been started. The investigation contained a recommended sequence but no task IDs; the</w:t>
      </w:r>
      <w:r>
        <w:t xml:space="preserve"> </w:t>
      </w:r>
      <w:r>
        <w:rPr>
          <w:rStyle w:val="VerbatimChar"/>
        </w:rPr>
        <w:t xml:space="preserve">T-&lt;area&gt;-&lt;nn&gt;</w:t>
      </w:r>
      <w:r>
        <w:t xml:space="preserve"> </w:t>
      </w:r>
      <w:r>
        <w:t xml:space="preserve">IDs were introduced by the notes' recommendation section. Tasks that depend on an unresolved decision (</w:t>
      </w:r>
      <w:r>
        <w:rPr>
          <w:rStyle w:val="VerbatimChar"/>
        </w:rPr>
        <w:t xml:space="preserve">D-…</w:t>
      </w:r>
      <w:r>
        <w:t xml:space="preserve">, §19) cannot be finalised until the owner decides.</w:t>
      </w:r>
    </w:p>
    <w:p>
      <w:pPr>
        <w:pStyle w:val="BodyText"/>
      </w:pPr>
      <w:r>
        <w:rPr>
          <w:bCs/>
          <w:b/>
        </w:rPr>
        <w:t xml:space="preserve">Launch tiers:</w:t>
      </w:r>
      <w:r>
        <w:t xml:space="preserve"> </w:t>
      </w:r>
      <w:r>
        <w:rPr>
          <w:bCs/>
          <w:b/>
        </w:rPr>
        <w:t xml:space="preserve">L1</w:t>
      </w:r>
      <w:r>
        <w:t xml:space="preserve"> </w:t>
      </w:r>
      <w:r>
        <w:t xml:space="preserve">launch-critical ·</w:t>
      </w:r>
      <w:r>
        <w:t xml:space="preserve"> </w:t>
      </w:r>
      <w:r>
        <w:rPr>
          <w:bCs/>
          <w:b/>
        </w:rPr>
        <w:t xml:space="preserve">L2</w:t>
      </w:r>
      <w:r>
        <w:t xml:space="preserve"> </w:t>
      </w:r>
      <w:r>
        <w:t xml:space="preserve">launch-optional, should follow quickly ·</w:t>
      </w:r>
      <w:r>
        <w:t xml:space="preserve"> </w:t>
      </w:r>
      <w:r>
        <w:rPr>
          <w:bCs/>
          <w:b/>
        </w:rPr>
        <w:t xml:space="preserve">L3</w:t>
      </w:r>
      <w:r>
        <w:t xml:space="preserve"> </w:t>
      </w:r>
      <w:r>
        <w:t xml:space="preserve">enhancement/deferred.</w:t>
      </w:r>
      <w:r>
        <w:t xml:space="preserve"> </w:t>
      </w:r>
      <w:r>
        <w:rPr>
          <w:bCs/>
          <w:b/>
        </w:rPr>
        <w:t xml:space="preserve">Priority:</w:t>
      </w:r>
      <w:r>
        <w:t xml:space="preserve"> </w:t>
      </w:r>
      <w:r>
        <w:t xml:space="preserve">P0 immediate · P1 before launch · P2 after.</w:t>
      </w:r>
    </w:p>
    <w:bookmarkStart w:id="242" w:name="X912be6d2c3ee98d8b74ec4a05f81e2d0cb2121a"/>
    <w:p>
      <w:pPr>
        <w:pStyle w:val="Heading2"/>
      </w:pPr>
      <w:r>
        <w:t xml:space="preserve">16.1 Phase 1 — Security and exposed credentials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174"/>
        <w:gridCol w:w="3226"/>
        <w:gridCol w:w="870"/>
        <w:gridCol w:w="1346"/>
        <w:gridCol w:w="3131"/>
      </w:tblGrid>
      <w:tr>
        <w:trPr>
          <w:tblHeader w:val="true"/>
          <w:cantSplit/>
          <w:tblHeader/>
        </w:trPr>
        <w:tc>
          <w:tcPr>
            <w:tcW w:w="1174" w:type="dxa"/>
            <w:shd w:val="clear" w:color="auto" w:fill="E8935F"/>
          </w:tcPr>
          <w:p>
            <w:pPr>
              <w:pStyle w:val="Compact"/>
              <w:spacing w:before="20" w:after="20"/>
              <w:jc w:val="left"/>
            </w:pPr>
            <w:r>
              <w:rPr>
                <w:b/>
                <w:color w:val="FFFFFF"/>
                <w:sz w:val="16"/>
              </w:rPr>
              <w:t xml:space="preserve">ID</w:t>
            </w:r>
          </w:p>
        </w:tc>
        <w:tc>
          <w:tcPr>
            <w:tcW w:w="3226" w:type="dxa"/>
            <w:shd w:val="clear" w:color="auto" w:fill="E8935F"/>
          </w:tcPr>
          <w:p>
            <w:pPr>
              <w:pStyle w:val="Compact"/>
              <w:spacing w:before="20" w:after="20"/>
              <w:jc w:val="left"/>
            </w:pPr>
            <w:r>
              <w:rPr>
                <w:b/>
                <w:color w:val="FFFFFF"/>
                <w:sz w:val="16"/>
              </w:rPr>
              <w:t xml:space="preserve">Objective</w:t>
            </w:r>
          </w:p>
        </w:tc>
        <w:tc>
          <w:tcPr>
            <w:tcW w:w="870" w:type="dxa"/>
            <w:shd w:val="clear" w:color="auto" w:fill="E8935F"/>
          </w:tcPr>
          <w:p>
            <w:pPr>
              <w:pStyle w:val="Compact"/>
              <w:spacing w:before="20" w:after="20"/>
              <w:jc w:val="left"/>
            </w:pPr>
            <w:r>
              <w:rPr>
                <w:b/>
                <w:color w:val="FFFFFF"/>
                <w:sz w:val="16"/>
              </w:rPr>
              <w:t xml:space="preserve">Pri / Tier</w:t>
            </w:r>
          </w:p>
        </w:tc>
        <w:tc>
          <w:tcPr>
            <w:tcW w:w="1346" w:type="dxa"/>
            <w:shd w:val="clear" w:color="auto" w:fill="E8935F"/>
          </w:tcPr>
          <w:p>
            <w:pPr>
              <w:pStyle w:val="Compact"/>
              <w:spacing w:before="20" w:after="20"/>
              <w:jc w:val="left"/>
            </w:pPr>
            <w:r>
              <w:rPr>
                <w:b/>
                <w:color w:val="FFFFFF"/>
                <w:sz w:val="16"/>
              </w:rPr>
              <w:t xml:space="preserve">Depends on</w:t>
            </w:r>
          </w:p>
        </w:tc>
        <w:tc>
          <w:tcPr>
            <w:tcW w:w="3131" w:type="dxa"/>
            <w:shd w:val="clear" w:color="auto" w:fill="E8935F"/>
          </w:tcPr>
          <w:p>
            <w:pPr>
              <w:pStyle w:val="Compact"/>
              <w:spacing w:before="20" w:after="20"/>
              <w:jc w:val="left"/>
            </w:pPr>
            <w:r>
              <w:rPr>
                <w:b/>
                <w:color w:val="FFFFFF"/>
                <w:sz w:val="16"/>
              </w:rPr>
              <w:t xml:space="preserve">Acceptance criteria</w:t>
            </w:r>
          </w:p>
        </w:tc>
      </w:tr>
      <w:tr>
        <w:trPr>
          <w:cantSplit/>
        </w:trPr>
        <w:tc>
          <w:tcPr>
            <w:tcW w:w="1174" w:type="dxa"/>
            <w:shd w:val="clear" w:color="auto" w:fill="FFFFFF"/>
          </w:tcPr>
          <w:p>
            <w:pPr>
              <w:pStyle w:val="Compact"/>
              <w:spacing w:before="20" w:after="20"/>
              <w:jc w:val="left"/>
            </w:pPr>
            <w:r>
              <w:rPr>
                <w:sz w:val="16"/>
              </w:rPr>
              <w:t xml:space="preserve">T-SEC-01</w:t>
            </w:r>
          </w:p>
        </w:tc>
        <w:tc>
          <w:tcPr>
            <w:tcW w:w="3226" w:type="dxa"/>
            <w:shd w:val="clear" w:color="auto" w:fill="FFFFFF"/>
          </w:tcPr>
          <w:p>
            <w:pPr>
              <w:pStyle w:val="Compact"/>
              <w:spacing w:before="20" w:after="20"/>
              <w:jc w:val="left"/>
            </w:pPr>
            <w:r>
              <w:rPr>
                <w:sz w:val="16"/>
              </w:rPr>
              <w:t xml:space="preserve">Remove provider keys from the browser: route the AI Guru family through the backend; rotate any key ever bundled</w:t>
            </w:r>
          </w:p>
        </w:tc>
        <w:tc>
          <w:tcPr>
            <w:tcW w:w="870" w:type="dxa"/>
            <w:shd w:val="clear" w:color="auto" w:fill="FFFFFF"/>
          </w:tcPr>
          <w:p>
            <w:pPr>
              <w:pStyle w:val="Compact"/>
              <w:spacing w:before="20" w:after="20"/>
              <w:jc w:val="left"/>
            </w:pPr>
            <w:r>
              <w:rPr>
                <w:sz w:val="16"/>
              </w:rPr>
              <w:t xml:space="preserve">P0 / L1</w:t>
            </w:r>
          </w:p>
        </w:tc>
        <w:tc>
          <w:tcPr>
            <w:tcW w:w="1346" w:type="dxa"/>
            <w:shd w:val="clear" w:color="auto" w:fill="FFFFFF"/>
          </w:tcPr>
          <w:p>
            <w:pPr>
              <w:pStyle w:val="Compact"/>
              <w:spacing w:before="20" w:after="20"/>
              <w:jc w:val="left"/>
            </w:pPr>
            <w:r>
              <w:rPr>
                <w:sz w:val="16"/>
              </w:rPr>
              <w:t xml:space="preserve">D-PROV-1</w:t>
            </w:r>
          </w:p>
        </w:tc>
        <w:tc>
          <w:tcPr>
            <w:tcW w:w="3131" w:type="dxa"/>
            <w:shd w:val="clear" w:color="auto" w:fill="FFFFFF"/>
          </w:tcPr>
          <w:p>
            <w:pPr>
              <w:pStyle w:val="Compact"/>
              <w:spacing w:before="20" w:after="20"/>
              <w:jc w:val="left"/>
            </w:pPr>
            <w:r>
              <w:rPr>
                <w:rStyle w:val="VerbatimChar"/>
                <w:sz w:val="16"/>
              </w:rPr>
              <w:t xml:space="preserve">dist/</w:t>
            </w:r>
            <w:r>
              <w:rPr>
                <w:sz w:val="16"/>
              </w:rPr>
              <w:t xml:space="preserve"> </w:t>
            </w:r>
            <w:r>
              <w:rPr>
                <w:sz w:val="16"/>
              </w:rPr>
              <w:t xml:space="preserve">has no provider keys; all Inner Voice calls via backend; old keys revoked</w:t>
            </w:r>
          </w:p>
        </w:tc>
      </w:tr>
      <w:tr>
        <w:trPr>
          <w:cantSplit/>
        </w:trPr>
        <w:tc>
          <w:tcPr>
            <w:tcW w:w="1174" w:type="dxa"/>
            <w:shd w:val="clear" w:color="auto" w:fill="FDF1EA"/>
          </w:tcPr>
          <w:p>
            <w:pPr>
              <w:pStyle w:val="Compact"/>
              <w:spacing w:before="20" w:after="20"/>
              <w:jc w:val="left"/>
            </w:pPr>
            <w:r>
              <w:rPr>
                <w:sz w:val="16"/>
              </w:rPr>
              <w:t xml:space="preserve">T-SEC-02</w:t>
            </w:r>
          </w:p>
        </w:tc>
        <w:tc>
          <w:tcPr>
            <w:tcW w:w="3226" w:type="dxa"/>
            <w:shd w:val="clear" w:color="auto" w:fill="FDF1EA"/>
          </w:tcPr>
          <w:p>
            <w:pPr>
              <w:pStyle w:val="Compact"/>
              <w:spacing w:before="20" w:after="20"/>
              <w:jc w:val="left"/>
            </w:pPr>
            <w:r>
              <w:rPr>
                <w:sz w:val="16"/>
              </w:rPr>
              <w:t xml:space="preserve">Rate limiting, auth/quotas, per-route body limits,</w:t>
            </w:r>
            <w:r>
              <w:rPr>
                <w:sz w:val="16"/>
              </w:rPr>
              <w:t xml:space="preserve"> </w:t>
            </w:r>
            <w:r>
              <w:rPr>
                <w:rStyle w:val="VerbatimChar"/>
                <w:sz w:val="16"/>
              </w:rPr>
              <w:t xml:space="preserve">helmet</w:t>
            </w:r>
            <w:r>
              <w:rPr>
                <w:sz w:val="16"/>
              </w:rPr>
              <w:t xml:space="preserve"> </w:t>
            </w:r>
            <w:r>
              <w:rPr>
                <w:sz w:val="16"/>
              </w:rPr>
              <w:t xml:space="preserve">on AI/TTS/palm and auth endpoints</w:t>
            </w:r>
          </w:p>
        </w:tc>
        <w:tc>
          <w:tcPr>
            <w:tcW w:w="870" w:type="dxa"/>
            <w:shd w:val="clear" w:color="auto" w:fill="FDF1EA"/>
          </w:tcPr>
          <w:p>
            <w:pPr>
              <w:pStyle w:val="Compact"/>
              <w:spacing w:before="20" w:after="20"/>
              <w:jc w:val="left"/>
            </w:pPr>
            <w:r>
              <w:rPr>
                <w:sz w:val="16"/>
              </w:rPr>
              <w:t xml:space="preserve">P0 / L1</w:t>
            </w:r>
          </w:p>
        </w:tc>
        <w:tc>
          <w:tcPr>
            <w:tcW w:w="1346" w:type="dxa"/>
            <w:shd w:val="clear" w:color="auto" w:fill="FDF1EA"/>
          </w:tcPr>
          <w:p>
            <w:pPr>
              <w:pStyle w:val="Compact"/>
              <w:spacing w:before="20" w:after="20"/>
              <w:jc w:val="left"/>
            </w:pPr>
            <w:r>
              <w:rPr>
                <w:sz w:val="16"/>
              </w:rPr>
              <w:t xml:space="preserve">D-PRIV-5</w:t>
            </w:r>
          </w:p>
        </w:tc>
        <w:tc>
          <w:tcPr>
            <w:tcW w:w="3131" w:type="dxa"/>
            <w:shd w:val="clear" w:color="auto" w:fill="FDF1EA"/>
          </w:tcPr>
          <w:p>
            <w:pPr>
              <w:pStyle w:val="Compact"/>
              <w:spacing w:before="20" w:after="20"/>
              <w:jc w:val="left"/>
            </w:pPr>
            <w:r>
              <w:rPr>
                <w:sz w:val="16"/>
              </w:rPr>
              <w:t xml:space="preserve">burst tests return 429; bodies capped; unauthenticated policy per D-BIZ-3</w:t>
            </w:r>
          </w:p>
        </w:tc>
      </w:tr>
      <w:tr>
        <w:trPr>
          <w:cantSplit/>
        </w:trPr>
        <w:tc>
          <w:tcPr>
            <w:tcW w:w="1174" w:type="dxa"/>
            <w:shd w:val="clear" w:color="auto" w:fill="FFFFFF"/>
          </w:tcPr>
          <w:p>
            <w:pPr>
              <w:pStyle w:val="Compact"/>
              <w:spacing w:before="20" w:after="20"/>
              <w:jc w:val="left"/>
            </w:pPr>
            <w:r>
              <w:rPr>
                <w:sz w:val="16"/>
              </w:rPr>
              <w:t xml:space="preserve">T-SEC-03</w:t>
            </w:r>
          </w:p>
        </w:tc>
        <w:tc>
          <w:tcPr>
            <w:tcW w:w="3226" w:type="dxa"/>
            <w:shd w:val="clear" w:color="auto" w:fill="FFFFFF"/>
          </w:tcPr>
          <w:p>
            <w:pPr>
              <w:pStyle w:val="Compact"/>
              <w:spacing w:before="20" w:after="20"/>
              <w:jc w:val="left"/>
            </w:pPr>
            <w:r>
              <w:rPr>
                <w:sz w:val="16"/>
              </w:rPr>
              <w:t xml:space="preserve">OTP hardening (CSPRNG, HMAC, lockout) — see T-AUTH-01</w:t>
            </w:r>
          </w:p>
        </w:tc>
        <w:tc>
          <w:tcPr>
            <w:tcW w:w="870" w:type="dxa"/>
            <w:shd w:val="clear" w:color="auto" w:fill="FFFFFF"/>
          </w:tcPr>
          <w:p>
            <w:pPr>
              <w:pStyle w:val="Compact"/>
              <w:spacing w:before="20" w:after="20"/>
              <w:jc w:val="left"/>
            </w:pPr>
            <w:r>
              <w:rPr>
                <w:sz w:val="16"/>
              </w:rPr>
              <w:t xml:space="preserve">P0 / L1</w:t>
            </w:r>
          </w:p>
        </w:tc>
        <w:tc>
          <w:tcPr>
            <w:tcW w:w="1346" w:type="dxa"/>
            <w:shd w:val="clear" w:color="auto" w:fill="FFFFFF"/>
          </w:tcPr>
          <w:p>
            <w:pPr>
              <w:pStyle w:val="Compact"/>
              <w:spacing w:before="20" w:after="20"/>
              <w:jc w:val="left"/>
            </w:pPr>
            <w:r>
              <w:rPr>
                <w:sz w:val="16"/>
              </w:rPr>
              <w:t xml:space="preserve">–</w:t>
            </w:r>
          </w:p>
        </w:tc>
        <w:tc>
          <w:tcPr>
            <w:tcW w:w="3131" w:type="dxa"/>
            <w:shd w:val="clear" w:color="auto" w:fill="FFFFFF"/>
          </w:tcPr>
          <w:p>
            <w:pPr>
              <w:pStyle w:val="Compact"/>
              <w:spacing w:before="20" w:after="20"/>
              <w:jc w:val="left"/>
            </w:pPr>
            <w:r>
              <w:rPr>
                <w:sz w:val="16"/>
              </w:rPr>
              <w:t xml:space="preserve">lockout test passes</w:t>
            </w:r>
          </w:p>
        </w:tc>
      </w:tr>
      <w:tr>
        <w:trPr>
          <w:cantSplit/>
        </w:trPr>
        <w:tc>
          <w:tcPr>
            <w:tcW w:w="1174" w:type="dxa"/>
            <w:shd w:val="clear" w:color="auto" w:fill="FDF1EA"/>
          </w:tcPr>
          <w:p>
            <w:pPr>
              <w:pStyle w:val="Compact"/>
              <w:spacing w:before="20" w:after="20"/>
              <w:jc w:val="left"/>
            </w:pPr>
            <w:r>
              <w:rPr>
                <w:sz w:val="16"/>
              </w:rPr>
              <w:t xml:space="preserve">T-SEC-04</w:t>
            </w:r>
          </w:p>
        </w:tc>
        <w:tc>
          <w:tcPr>
            <w:tcW w:w="3226" w:type="dxa"/>
            <w:shd w:val="clear" w:color="auto" w:fill="FDF1EA"/>
          </w:tcPr>
          <w:p>
            <w:pPr>
              <w:pStyle w:val="Compact"/>
              <w:spacing w:before="20" w:after="20"/>
              <w:jc w:val="left"/>
            </w:pPr>
            <w:r>
              <w:rPr>
                <w:sz w:val="16"/>
              </w:rPr>
              <w:t xml:space="preserve">Remove personal email and stray artefacts; parametrise admin seed; delete legacy default JWT fallback</w:t>
            </w:r>
          </w:p>
        </w:tc>
        <w:tc>
          <w:tcPr>
            <w:tcW w:w="870" w:type="dxa"/>
            <w:shd w:val="clear" w:color="auto" w:fill="FDF1EA"/>
          </w:tcPr>
          <w:p>
            <w:pPr>
              <w:pStyle w:val="Compact"/>
              <w:spacing w:before="20" w:after="20"/>
              <w:jc w:val="left"/>
            </w:pPr>
            <w:r>
              <w:rPr>
                <w:sz w:val="16"/>
              </w:rPr>
              <w:t xml:space="preserve">P1 / L1</w:t>
            </w:r>
          </w:p>
        </w:tc>
        <w:tc>
          <w:tcPr>
            <w:tcW w:w="1346" w:type="dxa"/>
            <w:shd w:val="clear" w:color="auto" w:fill="FDF1EA"/>
          </w:tcPr>
          <w:p>
            <w:pPr>
              <w:pStyle w:val="Compact"/>
              <w:spacing w:before="20" w:after="20"/>
              <w:jc w:val="left"/>
            </w:pPr>
            <w:r>
              <w:rPr>
                <w:sz w:val="16"/>
              </w:rPr>
              <w:t xml:space="preserve">D-AUTH-6, D-OPS-5</w:t>
            </w:r>
          </w:p>
        </w:tc>
        <w:tc>
          <w:tcPr>
            <w:tcW w:w="3131" w:type="dxa"/>
            <w:shd w:val="clear" w:color="auto" w:fill="FDF1EA"/>
          </w:tcPr>
          <w:p>
            <w:pPr>
              <w:pStyle w:val="Compact"/>
              <w:spacing w:before="20" w:after="20"/>
              <w:jc w:val="left"/>
            </w:pPr>
            <w:r>
              <w:rPr>
                <w:sz w:val="16"/>
              </w:rPr>
              <w:t xml:space="preserve">no personal data or hard-coded secrets in tree</w:t>
            </w:r>
          </w:p>
        </w:tc>
      </w:tr>
    </w:tbl>
    <w:bookmarkEnd w:id="242"/>
    <w:bookmarkStart w:id="243" w:name="X8beb8c75bbb42ef60d55e511620f54703f4a576"/>
    <w:p>
      <w:pPr>
        <w:pStyle w:val="Heading2"/>
      </w:pPr>
      <w:r>
        <w:t xml:space="preserve">16.2 Phase 2 — Local environment and database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355"/>
        <w:gridCol w:w="4300"/>
        <w:gridCol w:w="1096"/>
        <w:gridCol w:w="2996"/>
      </w:tblGrid>
      <w:tr>
        <w:trPr>
          <w:tblHeader w:val="true"/>
          <w:cantSplit/>
          <w:tblHeader/>
        </w:trPr>
        <w:tc>
          <w:tcPr>
            <w:tcW w:w="1355" w:type="dxa"/>
            <w:shd w:val="clear" w:color="auto" w:fill="E8935F"/>
          </w:tcPr>
          <w:p>
            <w:pPr>
              <w:pStyle w:val="Compact"/>
              <w:spacing w:before="20" w:after="20"/>
              <w:jc w:val="left"/>
            </w:pPr>
            <w:r>
              <w:rPr>
                <w:b/>
                <w:color w:val="FFFFFF"/>
                <w:sz w:val="18"/>
              </w:rPr>
              <w:t xml:space="preserve">ID</w:t>
            </w:r>
          </w:p>
        </w:tc>
        <w:tc>
          <w:tcPr>
            <w:tcW w:w="4300" w:type="dxa"/>
            <w:shd w:val="clear" w:color="auto" w:fill="E8935F"/>
          </w:tcPr>
          <w:p>
            <w:pPr>
              <w:pStyle w:val="Compact"/>
              <w:spacing w:before="20" w:after="20"/>
              <w:jc w:val="left"/>
            </w:pPr>
            <w:r>
              <w:rPr>
                <w:b/>
                <w:color w:val="FFFFFF"/>
                <w:sz w:val="18"/>
              </w:rPr>
              <w:t xml:space="preserve">Objective</w:t>
            </w:r>
          </w:p>
        </w:tc>
        <w:tc>
          <w:tcPr>
            <w:tcW w:w="1096" w:type="dxa"/>
            <w:shd w:val="clear" w:color="auto" w:fill="E8935F"/>
          </w:tcPr>
          <w:p>
            <w:pPr>
              <w:pStyle w:val="Compact"/>
              <w:spacing w:before="20" w:after="20"/>
              <w:jc w:val="left"/>
            </w:pPr>
            <w:r>
              <w:rPr>
                <w:b/>
                <w:color w:val="FFFFFF"/>
                <w:sz w:val="18"/>
              </w:rPr>
              <w:t xml:space="preserve">Pri / Tier</w:t>
            </w:r>
          </w:p>
        </w:tc>
        <w:tc>
          <w:tcPr>
            <w:tcW w:w="2996" w:type="dxa"/>
            <w:shd w:val="clear" w:color="auto" w:fill="E8935F"/>
          </w:tcPr>
          <w:p>
            <w:pPr>
              <w:pStyle w:val="Compact"/>
              <w:spacing w:before="20" w:after="20"/>
              <w:jc w:val="left"/>
            </w:pPr>
            <w:r>
              <w:rPr>
                <w:b/>
                <w:color w:val="FFFFFF"/>
                <w:sz w:val="18"/>
              </w:rPr>
              <w:t xml:space="preserve">Acceptance criteria</w:t>
            </w:r>
          </w:p>
        </w:tc>
      </w:tr>
      <w:tr>
        <w:trPr>
          <w:cantSplit/>
        </w:trPr>
        <w:tc>
          <w:tcPr>
            <w:tcW w:w="1355" w:type="dxa"/>
            <w:shd w:val="clear" w:color="auto" w:fill="FFFFFF"/>
          </w:tcPr>
          <w:p>
            <w:pPr>
              <w:pStyle w:val="Compact"/>
              <w:spacing w:before="20" w:after="20"/>
              <w:jc w:val="left"/>
            </w:pPr>
            <w:r>
              <w:rPr>
                <w:sz w:val="18"/>
              </w:rPr>
              <w:t xml:space="preserve">T-ENV-01</w:t>
            </w:r>
          </w:p>
        </w:tc>
        <w:tc>
          <w:tcPr>
            <w:tcW w:w="4300" w:type="dxa"/>
            <w:shd w:val="clear" w:color="auto" w:fill="FFFFFF"/>
          </w:tcPr>
          <w:p>
            <w:pPr>
              <w:pStyle w:val="Compact"/>
              <w:spacing w:before="20" w:after="20"/>
              <w:jc w:val="left"/>
            </w:pPr>
            <w:r>
              <w:rPr>
                <w:sz w:val="18"/>
              </w:rPr>
              <w:t xml:space="preserve">Complete</w:t>
            </w:r>
            <w:r>
              <w:rPr>
                <w:sz w:val="18"/>
              </w:rPr>
              <w:t xml:space="preserve"> </w:t>
            </w:r>
            <w:r>
              <w:rPr>
                <w:rStyle w:val="VerbatimChar"/>
                <w:sz w:val="18"/>
              </w:rPr>
              <w:t xml:space="preserve">backend/.env.example</w:t>
            </w:r>
            <w:r>
              <w:rPr>
                <w:sz w:val="18"/>
              </w:rPr>
              <w:t xml:space="preserve"> </w:t>
            </w:r>
            <w:r>
              <w:rPr>
                <w:sz w:val="18"/>
              </w:rPr>
              <w:t xml:space="preserve">and</w:t>
            </w:r>
            <w:r>
              <w:rPr>
                <w:sz w:val="18"/>
              </w:rPr>
              <w:t xml:space="preserve"> </w:t>
            </w:r>
            <w:r>
              <w:rPr>
                <w:rStyle w:val="VerbatimChar"/>
                <w:sz w:val="18"/>
              </w:rPr>
              <w:t xml:space="preserve">frontend/.env.example</w:t>
            </w:r>
          </w:p>
        </w:tc>
        <w:tc>
          <w:tcPr>
            <w:tcW w:w="1096" w:type="dxa"/>
            <w:shd w:val="clear" w:color="auto" w:fill="FFFFFF"/>
          </w:tcPr>
          <w:p>
            <w:pPr>
              <w:pStyle w:val="Compact"/>
              <w:spacing w:before="20" w:after="20"/>
              <w:jc w:val="left"/>
            </w:pPr>
            <w:r>
              <w:rPr>
                <w:sz w:val="18"/>
              </w:rPr>
              <w:t xml:space="preserve">P0 / L1</w:t>
            </w:r>
          </w:p>
        </w:tc>
        <w:tc>
          <w:tcPr>
            <w:tcW w:w="2996" w:type="dxa"/>
            <w:shd w:val="clear" w:color="auto" w:fill="FFFFFF"/>
          </w:tcPr>
          <w:p>
            <w:pPr>
              <w:pStyle w:val="Compact"/>
              <w:spacing w:before="20" w:after="20"/>
              <w:jc w:val="left"/>
            </w:pPr>
            <w:r>
              <w:rPr>
                <w:sz w:val="18"/>
              </w:rPr>
              <w:t xml:space="preserve">a fresh clone boots with only the examples filled in</w:t>
            </w:r>
          </w:p>
        </w:tc>
      </w:tr>
      <w:tr>
        <w:trPr>
          <w:cantSplit/>
        </w:trPr>
        <w:tc>
          <w:tcPr>
            <w:tcW w:w="1355" w:type="dxa"/>
            <w:shd w:val="clear" w:color="auto" w:fill="FDF1EA"/>
          </w:tcPr>
          <w:p>
            <w:pPr>
              <w:pStyle w:val="Compact"/>
              <w:spacing w:before="20" w:after="20"/>
              <w:jc w:val="left"/>
            </w:pPr>
            <w:r>
              <w:rPr>
                <w:sz w:val="18"/>
              </w:rPr>
              <w:t xml:space="preserve">T-ENV-02</w:t>
            </w:r>
          </w:p>
        </w:tc>
        <w:tc>
          <w:tcPr>
            <w:tcW w:w="4300" w:type="dxa"/>
            <w:shd w:val="clear" w:color="auto" w:fill="FDF1EA"/>
          </w:tcPr>
          <w:p>
            <w:pPr>
              <w:pStyle w:val="Compact"/>
              <w:spacing w:before="20" w:after="20"/>
              <w:jc w:val="left"/>
            </w:pPr>
            <w:r>
              <w:rPr>
                <w:sz w:val="18"/>
              </w:rPr>
              <w:t xml:space="preserve">Reproducible local DB (container Postgres); migrate + seeds documented</w:t>
            </w:r>
          </w:p>
        </w:tc>
        <w:tc>
          <w:tcPr>
            <w:tcW w:w="1096" w:type="dxa"/>
            <w:shd w:val="clear" w:color="auto" w:fill="FDF1EA"/>
          </w:tcPr>
          <w:p>
            <w:pPr>
              <w:pStyle w:val="Compact"/>
              <w:spacing w:before="20" w:after="20"/>
              <w:jc w:val="left"/>
            </w:pPr>
            <w:r>
              <w:rPr>
                <w:sz w:val="18"/>
              </w:rPr>
              <w:t xml:space="preserve">P0 / L1</w:t>
            </w:r>
          </w:p>
        </w:tc>
        <w:tc>
          <w:tcPr>
            <w:tcW w:w="2996" w:type="dxa"/>
            <w:shd w:val="clear" w:color="auto" w:fill="FDF1EA"/>
          </w:tcPr>
          <w:p>
            <w:pPr>
              <w:pStyle w:val="Compact"/>
              <w:spacing w:before="20" w:after="20"/>
              <w:jc w:val="left"/>
            </w:pPr>
            <w:r>
              <w:rPr>
                <w:rStyle w:val="VerbatimChar"/>
                <w:sz w:val="18"/>
              </w:rPr>
              <w:t xml:space="preserve">db:migrate</w:t>
            </w:r>
            <w:r>
              <w:rPr>
                <w:sz w:val="18"/>
              </w:rPr>
              <w:t xml:space="preserve">,</w:t>
            </w:r>
            <w:r>
              <w:rPr>
                <w:sz w:val="18"/>
              </w:rPr>
              <w:t xml:space="preserve"> </w:t>
            </w:r>
            <w:r>
              <w:rPr>
                <w:rStyle w:val="VerbatimChar"/>
                <w:sz w:val="18"/>
              </w:rPr>
              <w:t xml:space="preserve">db:seed*</w:t>
            </w:r>
            <w:r>
              <w:rPr>
                <w:sz w:val="18"/>
              </w:rPr>
              <w:t xml:space="preserve"> </w:t>
            </w:r>
            <w:r>
              <w:rPr>
                <w:sz w:val="18"/>
              </w:rPr>
              <w:t xml:space="preserve">succeed; roles exist</w:t>
            </w:r>
          </w:p>
        </w:tc>
      </w:tr>
      <w:tr>
        <w:trPr>
          <w:cantSplit/>
        </w:trPr>
        <w:tc>
          <w:tcPr>
            <w:tcW w:w="1355" w:type="dxa"/>
            <w:shd w:val="clear" w:color="auto" w:fill="FFFFFF"/>
          </w:tcPr>
          <w:p>
            <w:pPr>
              <w:pStyle w:val="Compact"/>
              <w:spacing w:before="20" w:after="20"/>
              <w:jc w:val="left"/>
            </w:pPr>
            <w:r>
              <w:rPr>
                <w:sz w:val="18"/>
              </w:rPr>
              <w:t xml:space="preserve">T-ENV-03</w:t>
            </w:r>
          </w:p>
        </w:tc>
        <w:tc>
          <w:tcPr>
            <w:tcW w:w="4300" w:type="dxa"/>
            <w:shd w:val="clear" w:color="auto" w:fill="FFFFFF"/>
          </w:tcPr>
          <w:p>
            <w:pPr>
              <w:pStyle w:val="Compact"/>
              <w:spacing w:before="20" w:after="20"/>
              <w:jc w:val="left"/>
            </w:pPr>
            <w:r>
              <w:rPr>
                <w:sz w:val="18"/>
              </w:rPr>
              <w:t xml:space="preserve">Fix port/URL defaults (5000/5001,</w:t>
            </w:r>
            <w:r>
              <w:rPr>
                <w:sz w:val="18"/>
              </w:rPr>
              <w:t xml:space="preserve"> </w:t>
            </w:r>
            <w:r>
              <w:rPr>
                <w:rStyle w:val="VerbatimChar"/>
                <w:sz w:val="18"/>
              </w:rPr>
              <w:t xml:space="preserve">FRONTEND_URL</w:t>
            </w:r>
            <w:r>
              <w:rPr>
                <w:sz w:val="18"/>
              </w:rPr>
              <w:t xml:space="preserve">, solar URL)</w:t>
            </w:r>
          </w:p>
        </w:tc>
        <w:tc>
          <w:tcPr>
            <w:tcW w:w="1096" w:type="dxa"/>
            <w:shd w:val="clear" w:color="auto" w:fill="FFFFFF"/>
          </w:tcPr>
          <w:p>
            <w:pPr>
              <w:pStyle w:val="Compact"/>
              <w:spacing w:before="20" w:after="20"/>
              <w:jc w:val="left"/>
            </w:pPr>
            <w:r>
              <w:rPr>
                <w:sz w:val="18"/>
              </w:rPr>
              <w:t xml:space="preserve">P1 / L1</w:t>
            </w:r>
          </w:p>
        </w:tc>
        <w:tc>
          <w:tcPr>
            <w:tcW w:w="2996" w:type="dxa"/>
            <w:shd w:val="clear" w:color="auto" w:fill="FFFFFF"/>
          </w:tcPr>
          <w:p>
            <w:pPr>
              <w:pStyle w:val="Compact"/>
              <w:spacing w:before="20" w:after="20"/>
              <w:jc w:val="left"/>
            </w:pPr>
            <w:r>
              <w:rPr>
                <w:sz w:val="18"/>
              </w:rPr>
              <w:t xml:space="preserve">consistent defaults in dev</w:t>
            </w:r>
          </w:p>
        </w:tc>
      </w:tr>
      <w:tr>
        <w:trPr>
          <w:cantSplit/>
        </w:trPr>
        <w:tc>
          <w:tcPr>
            <w:tcW w:w="1355" w:type="dxa"/>
            <w:shd w:val="clear" w:color="auto" w:fill="FDF1EA"/>
          </w:tcPr>
          <w:p>
            <w:pPr>
              <w:pStyle w:val="Compact"/>
              <w:spacing w:before="20" w:after="20"/>
              <w:jc w:val="left"/>
            </w:pPr>
            <w:r>
              <w:rPr>
                <w:sz w:val="18"/>
              </w:rPr>
              <w:t xml:space="preserve">T-ENV-04</w:t>
            </w:r>
          </w:p>
        </w:tc>
        <w:tc>
          <w:tcPr>
            <w:tcW w:w="4300" w:type="dxa"/>
            <w:shd w:val="clear" w:color="auto" w:fill="FDF1EA"/>
          </w:tcPr>
          <w:p>
            <w:pPr>
              <w:pStyle w:val="Compact"/>
              <w:spacing w:before="20" w:after="20"/>
              <w:jc w:val="left"/>
            </w:pPr>
            <w:r>
              <w:rPr>
                <w:sz w:val="18"/>
              </w:rPr>
              <w:t xml:space="preserve">Make backend tests runnable (Jest or Vitest); drop tests of dead code</w:t>
            </w:r>
          </w:p>
        </w:tc>
        <w:tc>
          <w:tcPr>
            <w:tcW w:w="1096" w:type="dxa"/>
            <w:shd w:val="clear" w:color="auto" w:fill="FDF1EA"/>
          </w:tcPr>
          <w:p>
            <w:pPr>
              <w:pStyle w:val="Compact"/>
              <w:spacing w:before="20" w:after="20"/>
              <w:jc w:val="left"/>
            </w:pPr>
            <w:r>
              <w:rPr>
                <w:sz w:val="18"/>
              </w:rPr>
              <w:t xml:space="preserve">P1 / L1</w:t>
            </w:r>
          </w:p>
        </w:tc>
        <w:tc>
          <w:tcPr>
            <w:tcW w:w="2996" w:type="dxa"/>
            <w:shd w:val="clear" w:color="auto" w:fill="FDF1EA"/>
          </w:tcPr>
          <w:p>
            <w:pPr>
              <w:pStyle w:val="Compact"/>
              <w:spacing w:before="20" w:after="20"/>
              <w:jc w:val="left"/>
            </w:pPr>
            <w:r>
              <w:rPr>
                <w:rStyle w:val="VerbatimChar"/>
                <w:sz w:val="18"/>
              </w:rPr>
              <w:t xml:space="preserve">npm test</w:t>
            </w:r>
            <w:r>
              <w:rPr>
                <w:sz w:val="18"/>
              </w:rPr>
              <w:t xml:space="preserve"> </w:t>
            </w:r>
            <w:r>
              <w:rPr>
                <w:sz w:val="18"/>
              </w:rPr>
              <w:t xml:space="preserve">runs in CI</w:t>
            </w:r>
          </w:p>
        </w:tc>
      </w:tr>
      <w:tr>
        <w:trPr>
          <w:cantSplit/>
        </w:trPr>
        <w:tc>
          <w:tcPr>
            <w:tcW w:w="1355" w:type="dxa"/>
            <w:shd w:val="clear" w:color="auto" w:fill="FFFFFF"/>
          </w:tcPr>
          <w:p>
            <w:pPr>
              <w:pStyle w:val="Compact"/>
              <w:spacing w:before="20" w:after="20"/>
              <w:jc w:val="left"/>
            </w:pPr>
            <w:r>
              <w:rPr>
                <w:sz w:val="18"/>
              </w:rPr>
              <w:t xml:space="preserve">T-ENV-05</w:t>
            </w:r>
          </w:p>
        </w:tc>
        <w:tc>
          <w:tcPr>
            <w:tcW w:w="4300" w:type="dxa"/>
            <w:shd w:val="clear" w:color="auto" w:fill="FFFFFF"/>
          </w:tcPr>
          <w:p>
            <w:pPr>
              <w:pStyle w:val="Compact"/>
              <w:spacing w:before="20" w:after="20"/>
              <w:jc w:val="left"/>
            </w:pPr>
            <w:r>
              <w:rPr>
                <w:sz w:val="18"/>
              </w:rPr>
              <w:t xml:space="preserve">Fix 40 frontend type errors; enable</w:t>
            </w:r>
            <w:r>
              <w:rPr>
                <w:sz w:val="18"/>
              </w:rPr>
              <w:t xml:space="preserve"> </w:t>
            </w:r>
            <w:r>
              <w:rPr>
                <w:rStyle w:val="VerbatimChar"/>
                <w:sz w:val="18"/>
              </w:rPr>
              <w:t xml:space="preserve">strict</w:t>
            </w:r>
            <w:r>
              <w:rPr>
                <w:sz w:val="18"/>
              </w:rPr>
              <w:t xml:space="preserve"> </w:t>
            </w:r>
            <w:r>
              <w:rPr>
                <w:sz w:val="18"/>
              </w:rPr>
              <w:t xml:space="preserve">incrementally</w:t>
            </w:r>
          </w:p>
        </w:tc>
        <w:tc>
          <w:tcPr>
            <w:tcW w:w="1096" w:type="dxa"/>
            <w:shd w:val="clear" w:color="auto" w:fill="FFFFFF"/>
          </w:tcPr>
          <w:p>
            <w:pPr>
              <w:pStyle w:val="Compact"/>
              <w:spacing w:before="20" w:after="20"/>
              <w:jc w:val="left"/>
            </w:pPr>
            <w:r>
              <w:rPr>
                <w:sz w:val="18"/>
              </w:rPr>
              <w:t xml:space="preserve">P1 / L2</w:t>
            </w:r>
          </w:p>
        </w:tc>
        <w:tc>
          <w:tcPr>
            <w:tcW w:w="2996" w:type="dxa"/>
            <w:shd w:val="clear" w:color="auto" w:fill="FFFFFF"/>
          </w:tcPr>
          <w:p>
            <w:pPr>
              <w:pStyle w:val="Compact"/>
              <w:spacing w:before="20" w:after="20"/>
              <w:jc w:val="left"/>
            </w:pPr>
            <w:r>
              <w:rPr>
                <w:rStyle w:val="VerbatimChar"/>
                <w:sz w:val="18"/>
              </w:rPr>
              <w:t xml:space="preserve">tsc</w:t>
            </w:r>
            <w:r>
              <w:rPr>
                <w:sz w:val="18"/>
              </w:rPr>
              <w:t xml:space="preserve"> </w:t>
            </w:r>
            <w:r>
              <w:rPr>
                <w:sz w:val="18"/>
              </w:rPr>
              <w:t xml:space="preserve">clean in CI</w:t>
            </w:r>
          </w:p>
        </w:tc>
      </w:tr>
    </w:tbl>
    <w:bookmarkEnd w:id="243"/>
    <w:bookmarkStart w:id="244" w:name="X7a6837ef9d6731394701e93cd326548ba0b901f"/>
    <w:p>
      <w:pPr>
        <w:pStyle w:val="Heading2"/>
      </w:pPr>
      <w:r>
        <w:t xml:space="preserve">16.3 Phase 3 — Authentication and core stabilisation</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376"/>
        <w:gridCol w:w="3937"/>
        <w:gridCol w:w="957"/>
        <w:gridCol w:w="1325"/>
        <w:gridCol w:w="2153"/>
      </w:tblGrid>
      <w:tr>
        <w:trPr>
          <w:tblHeader w:val="true"/>
          <w:cantSplit/>
          <w:tblHeader/>
        </w:trPr>
        <w:tc>
          <w:tcPr>
            <w:tcW w:w="1376" w:type="dxa"/>
            <w:shd w:val="clear" w:color="auto" w:fill="E8935F"/>
          </w:tcPr>
          <w:p>
            <w:pPr>
              <w:pStyle w:val="Compact"/>
              <w:spacing w:before="20" w:after="20"/>
              <w:jc w:val="left"/>
            </w:pPr>
            <w:r>
              <w:rPr>
                <w:b/>
                <w:color w:val="FFFFFF"/>
                <w:sz w:val="16"/>
              </w:rPr>
              <w:t xml:space="preserve">ID</w:t>
            </w:r>
          </w:p>
        </w:tc>
        <w:tc>
          <w:tcPr>
            <w:tcW w:w="3937" w:type="dxa"/>
            <w:shd w:val="clear" w:color="auto" w:fill="E8935F"/>
          </w:tcPr>
          <w:p>
            <w:pPr>
              <w:pStyle w:val="Compact"/>
              <w:spacing w:before="20" w:after="20"/>
              <w:jc w:val="left"/>
            </w:pPr>
            <w:r>
              <w:rPr>
                <w:b/>
                <w:color w:val="FFFFFF"/>
                <w:sz w:val="16"/>
              </w:rPr>
              <w:t xml:space="preserve">Objective</w:t>
            </w:r>
          </w:p>
        </w:tc>
        <w:tc>
          <w:tcPr>
            <w:tcW w:w="957" w:type="dxa"/>
            <w:shd w:val="clear" w:color="auto" w:fill="E8935F"/>
          </w:tcPr>
          <w:p>
            <w:pPr>
              <w:pStyle w:val="Compact"/>
              <w:spacing w:before="20" w:after="20"/>
              <w:jc w:val="left"/>
            </w:pPr>
            <w:r>
              <w:rPr>
                <w:b/>
                <w:color w:val="FFFFFF"/>
                <w:sz w:val="16"/>
              </w:rPr>
              <w:t xml:space="preserve">Pri / Tier</w:t>
            </w:r>
          </w:p>
        </w:tc>
        <w:tc>
          <w:tcPr>
            <w:tcW w:w="1325" w:type="dxa"/>
            <w:shd w:val="clear" w:color="auto" w:fill="E8935F"/>
          </w:tcPr>
          <w:p>
            <w:pPr>
              <w:pStyle w:val="Compact"/>
              <w:spacing w:before="20" w:after="20"/>
              <w:jc w:val="left"/>
            </w:pPr>
            <w:r>
              <w:rPr>
                <w:b/>
                <w:color w:val="FFFFFF"/>
                <w:sz w:val="16"/>
              </w:rPr>
              <w:t xml:space="preserve">Depends on</w:t>
            </w:r>
          </w:p>
        </w:tc>
        <w:tc>
          <w:tcPr>
            <w:tcW w:w="2153" w:type="dxa"/>
            <w:shd w:val="clear" w:color="auto" w:fill="E8935F"/>
          </w:tcPr>
          <w:p>
            <w:pPr>
              <w:pStyle w:val="Compact"/>
              <w:spacing w:before="20" w:after="20"/>
              <w:jc w:val="left"/>
            </w:pPr>
            <w:r>
              <w:rPr>
                <w:b/>
                <w:color w:val="FFFFFF"/>
                <w:sz w:val="16"/>
              </w:rPr>
              <w:t xml:space="preserve">Acceptance criteria</w:t>
            </w:r>
          </w:p>
        </w:tc>
      </w:tr>
      <w:tr>
        <w:trPr>
          <w:cantSplit/>
        </w:trPr>
        <w:tc>
          <w:tcPr>
            <w:tcW w:w="1376" w:type="dxa"/>
            <w:shd w:val="clear" w:color="auto" w:fill="FFFFFF"/>
          </w:tcPr>
          <w:p>
            <w:pPr>
              <w:pStyle w:val="Compact"/>
              <w:spacing w:before="20" w:after="20"/>
              <w:jc w:val="left"/>
            </w:pPr>
            <w:r>
              <w:rPr>
                <w:sz w:val="16"/>
              </w:rPr>
              <w:t xml:space="preserve">T-AUTH-01</w:t>
            </w:r>
          </w:p>
        </w:tc>
        <w:tc>
          <w:tcPr>
            <w:tcW w:w="3937" w:type="dxa"/>
            <w:shd w:val="clear" w:color="auto" w:fill="FFFFFF"/>
          </w:tcPr>
          <w:p>
            <w:pPr>
              <w:pStyle w:val="Compact"/>
              <w:spacing w:before="20" w:after="20"/>
              <w:jc w:val="left"/>
            </w:pPr>
            <w:r>
              <w:rPr>
                <w:sz w:val="16"/>
              </w:rPr>
              <w:t xml:space="preserve">OTP: CSPRNG, HMAC/salted hash, attempt limit + lockout, surface delivery failure</w:t>
            </w:r>
          </w:p>
        </w:tc>
        <w:tc>
          <w:tcPr>
            <w:tcW w:w="957" w:type="dxa"/>
            <w:shd w:val="clear" w:color="auto" w:fill="FFFFFF"/>
          </w:tcPr>
          <w:p>
            <w:pPr>
              <w:pStyle w:val="Compact"/>
              <w:spacing w:before="20" w:after="20"/>
              <w:jc w:val="left"/>
            </w:pPr>
            <w:r>
              <w:rPr>
                <w:sz w:val="16"/>
              </w:rPr>
              <w:t xml:space="preserve">P0 / L1</w:t>
            </w:r>
          </w:p>
        </w:tc>
        <w:tc>
          <w:tcPr>
            <w:tcW w:w="1325" w:type="dxa"/>
            <w:shd w:val="clear" w:color="auto" w:fill="FFFFFF"/>
          </w:tcPr>
          <w:p>
            <w:pPr>
              <w:pStyle w:val="Compact"/>
              <w:spacing w:before="20" w:after="20"/>
              <w:jc w:val="left"/>
            </w:pPr>
            <w:r>
              <w:rPr>
                <w:sz w:val="16"/>
              </w:rPr>
              <w:t xml:space="preserve">T-ENV-02</w:t>
            </w:r>
          </w:p>
        </w:tc>
        <w:tc>
          <w:tcPr>
            <w:tcW w:w="2153" w:type="dxa"/>
            <w:shd w:val="clear" w:color="auto" w:fill="FFFFFF"/>
          </w:tcPr>
          <w:p>
            <w:pPr>
              <w:pStyle w:val="Compact"/>
              <w:spacing w:before="20" w:after="20"/>
              <w:jc w:val="left"/>
            </w:pPr>
            <w:r>
              <w:rPr>
                <w:sz w:val="16"/>
              </w:rPr>
              <w:t xml:space="preserve">brute-force test locks out</w:t>
            </w:r>
          </w:p>
        </w:tc>
      </w:tr>
      <w:tr>
        <w:trPr>
          <w:cantSplit/>
        </w:trPr>
        <w:tc>
          <w:tcPr>
            <w:tcW w:w="1376" w:type="dxa"/>
            <w:shd w:val="clear" w:color="auto" w:fill="FDF1EA"/>
          </w:tcPr>
          <w:p>
            <w:pPr>
              <w:pStyle w:val="Compact"/>
              <w:spacing w:before="20" w:after="20"/>
              <w:jc w:val="left"/>
            </w:pPr>
            <w:r>
              <w:rPr>
                <w:sz w:val="16"/>
              </w:rPr>
              <w:t xml:space="preserve">T-AUTH-02</w:t>
            </w:r>
          </w:p>
        </w:tc>
        <w:tc>
          <w:tcPr>
            <w:tcW w:w="3937" w:type="dxa"/>
            <w:shd w:val="clear" w:color="auto" w:fill="FDF1EA"/>
          </w:tcPr>
          <w:p>
            <w:pPr>
              <w:pStyle w:val="Compact"/>
              <w:spacing w:before="20" w:after="20"/>
              <w:jc w:val="left"/>
            </w:pPr>
            <w:r>
              <w:rPr>
                <w:sz w:val="16"/>
              </w:rPr>
              <w:t xml:space="preserve">Fix pre-hijack (Google link + unverified overwrite)</w:t>
            </w:r>
          </w:p>
        </w:tc>
        <w:tc>
          <w:tcPr>
            <w:tcW w:w="957" w:type="dxa"/>
            <w:shd w:val="clear" w:color="auto" w:fill="FDF1EA"/>
          </w:tcPr>
          <w:p>
            <w:pPr>
              <w:pStyle w:val="Compact"/>
              <w:spacing w:before="20" w:after="20"/>
              <w:jc w:val="left"/>
            </w:pPr>
            <w:r>
              <w:rPr>
                <w:sz w:val="16"/>
              </w:rPr>
              <w:t xml:space="preserve">P0 / L1</w:t>
            </w:r>
          </w:p>
        </w:tc>
        <w:tc>
          <w:tcPr>
            <w:tcW w:w="1325" w:type="dxa"/>
            <w:shd w:val="clear" w:color="auto" w:fill="FDF1EA"/>
          </w:tcPr>
          <w:p>
            <w:pPr>
              <w:pStyle w:val="Compact"/>
              <w:spacing w:before="20" w:after="20"/>
              <w:jc w:val="left"/>
            </w:pPr>
            <w:r>
              <w:rPr>
                <w:sz w:val="16"/>
              </w:rPr>
              <w:t xml:space="preserve">D-AUTH-2</w:t>
            </w:r>
          </w:p>
        </w:tc>
        <w:tc>
          <w:tcPr>
            <w:tcW w:w="2153" w:type="dxa"/>
            <w:shd w:val="clear" w:color="auto" w:fill="FDF1EA"/>
          </w:tcPr>
          <w:p>
            <w:pPr>
              <w:pStyle w:val="Compact"/>
              <w:spacing w:before="20" w:after="20"/>
              <w:jc w:val="left"/>
            </w:pPr>
            <w:r>
              <w:rPr>
                <w:sz w:val="16"/>
              </w:rPr>
              <w:t xml:space="preserve">attacker password unusable</w:t>
            </w:r>
          </w:p>
        </w:tc>
      </w:tr>
      <w:tr>
        <w:trPr>
          <w:cantSplit/>
        </w:trPr>
        <w:tc>
          <w:tcPr>
            <w:tcW w:w="1376" w:type="dxa"/>
            <w:shd w:val="clear" w:color="auto" w:fill="FFFFFF"/>
          </w:tcPr>
          <w:p>
            <w:pPr>
              <w:pStyle w:val="Compact"/>
              <w:spacing w:before="20" w:after="20"/>
              <w:jc w:val="left"/>
            </w:pPr>
            <w:r>
              <w:rPr>
                <w:sz w:val="16"/>
              </w:rPr>
              <w:t xml:space="preserve">T-AUTH-03</w:t>
            </w:r>
          </w:p>
        </w:tc>
        <w:tc>
          <w:tcPr>
            <w:tcW w:w="3937" w:type="dxa"/>
            <w:shd w:val="clear" w:color="auto" w:fill="FFFFFF"/>
          </w:tcPr>
          <w:p>
            <w:pPr>
              <w:pStyle w:val="Compact"/>
              <w:spacing w:before="20" w:after="20"/>
              <w:jc w:val="left"/>
            </w:pPr>
            <w:r>
              <w:rPr>
                <w:sz w:val="16"/>
              </w:rPr>
              <w:t xml:space="preserve">Phone verification fails closed without a mobile match</w:t>
            </w:r>
          </w:p>
        </w:tc>
        <w:tc>
          <w:tcPr>
            <w:tcW w:w="957" w:type="dxa"/>
            <w:shd w:val="clear" w:color="auto" w:fill="FFFFFF"/>
          </w:tcPr>
          <w:p>
            <w:pPr>
              <w:pStyle w:val="Compact"/>
              <w:spacing w:before="20" w:after="20"/>
              <w:jc w:val="left"/>
            </w:pPr>
            <w:r>
              <w:rPr>
                <w:sz w:val="16"/>
              </w:rPr>
              <w:t xml:space="preserve">P0 / L1</w:t>
            </w:r>
          </w:p>
        </w:tc>
        <w:tc>
          <w:tcPr>
            <w:tcW w:w="1325" w:type="dxa"/>
            <w:shd w:val="clear" w:color="auto" w:fill="FFFFFF"/>
          </w:tcPr>
          <w:p>
            <w:pPr>
              <w:pStyle w:val="Compact"/>
              <w:spacing w:before="20" w:after="20"/>
              <w:jc w:val="left"/>
            </w:pPr>
            <w:r>
              <w:rPr>
                <w:sz w:val="16"/>
              </w:rPr>
              <w:t xml:space="preserve">–</w:t>
            </w:r>
          </w:p>
        </w:tc>
        <w:tc>
          <w:tcPr>
            <w:tcW w:w="2153" w:type="dxa"/>
            <w:shd w:val="clear" w:color="auto" w:fill="FFFFFF"/>
          </w:tcPr>
          <w:p>
            <w:pPr>
              <w:pStyle w:val="Compact"/>
              <w:spacing w:before="20" w:after="20"/>
              <w:jc w:val="left"/>
            </w:pPr>
            <w:r>
              <w:rPr>
                <w:sz w:val="16"/>
              </w:rPr>
              <w:t xml:space="preserve">tests pass with and without</w:t>
            </w:r>
            <w:r>
              <w:rPr>
                <w:sz w:val="16"/>
              </w:rPr>
              <w:t xml:space="preserve"> </w:t>
            </w:r>
            <w:r>
              <w:rPr>
                <w:rStyle w:val="VerbatimChar"/>
                <w:sz w:val="16"/>
              </w:rPr>
              <w:t xml:space="preserve">mobile</w:t>
            </w:r>
          </w:p>
        </w:tc>
      </w:tr>
      <w:tr>
        <w:trPr>
          <w:cantSplit/>
        </w:trPr>
        <w:tc>
          <w:tcPr>
            <w:tcW w:w="1376" w:type="dxa"/>
            <w:shd w:val="clear" w:color="auto" w:fill="FDF1EA"/>
          </w:tcPr>
          <w:p>
            <w:pPr>
              <w:pStyle w:val="Compact"/>
              <w:spacing w:before="20" w:after="20"/>
              <w:jc w:val="left"/>
            </w:pPr>
            <w:r>
              <w:rPr>
                <w:sz w:val="16"/>
              </w:rPr>
              <w:t xml:space="preserve">T-AUTH-04</w:t>
            </w:r>
          </w:p>
        </w:tc>
        <w:tc>
          <w:tcPr>
            <w:tcW w:w="3937" w:type="dxa"/>
            <w:shd w:val="clear" w:color="auto" w:fill="FDF1EA"/>
          </w:tcPr>
          <w:p>
            <w:pPr>
              <w:pStyle w:val="Compact"/>
              <w:spacing w:before="20" w:after="20"/>
              <w:jc w:val="left"/>
            </w:pPr>
            <w:r>
              <w:rPr>
                <w:sz w:val="16"/>
              </w:rPr>
              <w:t xml:space="preserve">Uniform login / forgot-password responses</w:t>
            </w:r>
          </w:p>
        </w:tc>
        <w:tc>
          <w:tcPr>
            <w:tcW w:w="957" w:type="dxa"/>
            <w:shd w:val="clear" w:color="auto" w:fill="FDF1EA"/>
          </w:tcPr>
          <w:p>
            <w:pPr>
              <w:pStyle w:val="Compact"/>
              <w:spacing w:before="20" w:after="20"/>
              <w:jc w:val="left"/>
            </w:pPr>
            <w:r>
              <w:rPr>
                <w:sz w:val="16"/>
              </w:rPr>
              <w:t xml:space="preserve">P1 / L1</w:t>
            </w:r>
          </w:p>
        </w:tc>
        <w:tc>
          <w:tcPr>
            <w:tcW w:w="1325" w:type="dxa"/>
            <w:shd w:val="clear" w:color="auto" w:fill="FDF1EA"/>
          </w:tcPr>
          <w:p>
            <w:pPr>
              <w:pStyle w:val="Compact"/>
              <w:spacing w:before="20" w:after="20"/>
              <w:jc w:val="left"/>
            </w:pPr>
            <w:r>
              <w:rPr>
                <w:sz w:val="16"/>
              </w:rPr>
              <w:t xml:space="preserve">–</w:t>
            </w:r>
          </w:p>
        </w:tc>
        <w:tc>
          <w:tcPr>
            <w:tcW w:w="2153" w:type="dxa"/>
            <w:shd w:val="clear" w:color="auto" w:fill="FDF1EA"/>
          </w:tcPr>
          <w:p>
            <w:pPr>
              <w:pStyle w:val="Compact"/>
              <w:spacing w:before="20" w:after="20"/>
              <w:jc w:val="left"/>
            </w:pPr>
            <w:r>
              <w:rPr>
                <w:sz w:val="16"/>
              </w:rPr>
              <w:t xml:space="preserve">identical responses and timing</w:t>
            </w:r>
          </w:p>
        </w:tc>
      </w:tr>
      <w:tr>
        <w:trPr>
          <w:cantSplit/>
        </w:trPr>
        <w:tc>
          <w:tcPr>
            <w:tcW w:w="1376" w:type="dxa"/>
            <w:shd w:val="clear" w:color="auto" w:fill="FFFFFF"/>
          </w:tcPr>
          <w:p>
            <w:pPr>
              <w:pStyle w:val="Compact"/>
              <w:spacing w:before="20" w:after="20"/>
              <w:jc w:val="left"/>
            </w:pPr>
            <w:r>
              <w:rPr>
                <w:sz w:val="16"/>
              </w:rPr>
              <w:t xml:space="preserve">T-AUTH-05</w:t>
            </w:r>
          </w:p>
        </w:tc>
        <w:tc>
          <w:tcPr>
            <w:tcW w:w="3937" w:type="dxa"/>
            <w:shd w:val="clear" w:color="auto" w:fill="FFFFFF"/>
          </w:tcPr>
          <w:p>
            <w:pPr>
              <w:pStyle w:val="Compact"/>
              <w:spacing w:before="20" w:after="20"/>
              <w:jc w:val="left"/>
            </w:pPr>
            <w:r>
              <w:rPr>
                <w:sz w:val="16"/>
              </w:rPr>
              <w:t xml:space="preserve">Hash reset tokens; revoke sessions on reset; reuse detection; bcrypt cost review; short-lived admin access</w:t>
            </w:r>
          </w:p>
        </w:tc>
        <w:tc>
          <w:tcPr>
            <w:tcW w:w="957" w:type="dxa"/>
            <w:shd w:val="clear" w:color="auto" w:fill="FFFFFF"/>
          </w:tcPr>
          <w:p>
            <w:pPr>
              <w:pStyle w:val="Compact"/>
              <w:spacing w:before="20" w:after="20"/>
              <w:jc w:val="left"/>
            </w:pPr>
            <w:r>
              <w:rPr>
                <w:sz w:val="16"/>
              </w:rPr>
              <w:t xml:space="preserve">P1 / L1</w:t>
            </w:r>
          </w:p>
        </w:tc>
        <w:tc>
          <w:tcPr>
            <w:tcW w:w="1325" w:type="dxa"/>
            <w:shd w:val="clear" w:color="auto" w:fill="FFFFFF"/>
          </w:tcPr>
          <w:p>
            <w:pPr>
              <w:pStyle w:val="Compact"/>
              <w:spacing w:before="20" w:after="20"/>
              <w:jc w:val="left"/>
            </w:pPr>
            <w:r>
              <w:rPr>
                <w:sz w:val="16"/>
              </w:rPr>
              <w:t xml:space="preserve">D-AUTH-7</w:t>
            </w:r>
          </w:p>
        </w:tc>
        <w:tc>
          <w:tcPr>
            <w:tcW w:w="2153" w:type="dxa"/>
            <w:shd w:val="clear" w:color="auto" w:fill="FFFFFF"/>
          </w:tcPr>
          <w:p>
            <w:pPr>
              <w:pStyle w:val="Compact"/>
              <w:spacing w:before="20" w:after="20"/>
              <w:jc w:val="left"/>
            </w:pPr>
            <w:r>
              <w:rPr>
                <w:sz w:val="16"/>
              </w:rPr>
              <w:t xml:space="preserve">tests pass</w:t>
            </w:r>
          </w:p>
        </w:tc>
      </w:tr>
      <w:tr>
        <w:trPr>
          <w:cantSplit/>
        </w:trPr>
        <w:tc>
          <w:tcPr>
            <w:tcW w:w="1376" w:type="dxa"/>
            <w:shd w:val="clear" w:color="auto" w:fill="FDF1EA"/>
          </w:tcPr>
          <w:p>
            <w:pPr>
              <w:pStyle w:val="Compact"/>
              <w:spacing w:before="20" w:after="20"/>
              <w:jc w:val="left"/>
            </w:pPr>
            <w:r>
              <w:rPr>
                <w:sz w:val="16"/>
              </w:rPr>
              <w:t xml:space="preserve">T-AUTH-06</w:t>
            </w:r>
          </w:p>
        </w:tc>
        <w:tc>
          <w:tcPr>
            <w:tcW w:w="3937" w:type="dxa"/>
            <w:shd w:val="clear" w:color="auto" w:fill="FDF1EA"/>
          </w:tcPr>
          <w:p>
            <w:pPr>
              <w:pStyle w:val="Compact"/>
              <w:spacing w:before="20" w:after="20"/>
              <w:jc w:val="left"/>
            </w:pPr>
            <w:r>
              <w:rPr>
                <w:sz w:val="16"/>
              </w:rPr>
              <w:t xml:space="preserve">Purge jobs; index</w:t>
            </w:r>
            <w:r>
              <w:rPr>
                <w:sz w:val="16"/>
              </w:rPr>
              <w:t xml:space="preserve"> </w:t>
            </w:r>
            <w:r>
              <w:rPr>
                <w:rStyle w:val="VerbatimChar"/>
                <w:sz w:val="16"/>
              </w:rPr>
              <w:t xml:space="preserve">sessions.refresh_token</w:t>
            </w:r>
          </w:p>
        </w:tc>
        <w:tc>
          <w:tcPr>
            <w:tcW w:w="957" w:type="dxa"/>
            <w:shd w:val="clear" w:color="auto" w:fill="FDF1EA"/>
          </w:tcPr>
          <w:p>
            <w:pPr>
              <w:pStyle w:val="Compact"/>
              <w:spacing w:before="20" w:after="20"/>
              <w:jc w:val="left"/>
            </w:pPr>
            <w:r>
              <w:rPr>
                <w:sz w:val="16"/>
              </w:rPr>
              <w:t xml:space="preserve">P2 / L2</w:t>
            </w:r>
          </w:p>
        </w:tc>
        <w:tc>
          <w:tcPr>
            <w:tcW w:w="1325" w:type="dxa"/>
            <w:shd w:val="clear" w:color="auto" w:fill="FDF1EA"/>
          </w:tcPr>
          <w:p>
            <w:pPr>
              <w:pStyle w:val="Compact"/>
              <w:spacing w:before="20" w:after="20"/>
              <w:jc w:val="left"/>
            </w:pPr>
            <w:r>
              <w:rPr>
                <w:sz w:val="16"/>
              </w:rPr>
              <w:t xml:space="preserve">D-DB-4</w:t>
            </w:r>
          </w:p>
        </w:tc>
        <w:tc>
          <w:tcPr>
            <w:tcW w:w="2153" w:type="dxa"/>
            <w:shd w:val="clear" w:color="auto" w:fill="FDF1EA"/>
          </w:tcPr>
          <w:p>
            <w:pPr>
              <w:pStyle w:val="Compact"/>
              <w:spacing w:before="20" w:after="20"/>
              <w:jc w:val="left"/>
            </w:pPr>
            <w:r>
              <w:rPr>
                <w:sz w:val="16"/>
              </w:rPr>
              <w:t xml:space="preserve">job + migration verified</w:t>
            </w:r>
          </w:p>
        </w:tc>
      </w:tr>
      <w:tr>
        <w:trPr>
          <w:cantSplit/>
        </w:trPr>
        <w:tc>
          <w:tcPr>
            <w:tcW w:w="1376" w:type="dxa"/>
            <w:shd w:val="clear" w:color="auto" w:fill="FFFFFF"/>
          </w:tcPr>
          <w:p>
            <w:pPr>
              <w:pStyle w:val="Compact"/>
              <w:spacing w:before="20" w:after="20"/>
              <w:jc w:val="left"/>
            </w:pPr>
            <w:r>
              <w:rPr>
                <w:sz w:val="16"/>
              </w:rPr>
              <w:t xml:space="preserve">T-AUTH-07</w:t>
            </w:r>
          </w:p>
        </w:tc>
        <w:tc>
          <w:tcPr>
            <w:tcW w:w="3937" w:type="dxa"/>
            <w:shd w:val="clear" w:color="auto" w:fill="FFFFFF"/>
          </w:tcPr>
          <w:p>
            <w:pPr>
              <w:pStyle w:val="Compact"/>
              <w:spacing w:before="20" w:after="20"/>
              <w:jc w:val="left"/>
            </w:pPr>
            <w:r>
              <w:rPr>
                <w:sz w:val="16"/>
              </w:rPr>
              <w:t xml:space="preserve">Profile/account pages, change password, deletion/export</w:t>
            </w:r>
          </w:p>
        </w:tc>
        <w:tc>
          <w:tcPr>
            <w:tcW w:w="957" w:type="dxa"/>
            <w:shd w:val="clear" w:color="auto" w:fill="FFFFFF"/>
          </w:tcPr>
          <w:p>
            <w:pPr>
              <w:pStyle w:val="Compact"/>
              <w:spacing w:before="20" w:after="20"/>
              <w:jc w:val="left"/>
            </w:pPr>
            <w:r>
              <w:rPr>
                <w:sz w:val="16"/>
              </w:rPr>
              <w:t xml:space="preserve">P2 / L3</w:t>
            </w:r>
          </w:p>
        </w:tc>
        <w:tc>
          <w:tcPr>
            <w:tcW w:w="1325" w:type="dxa"/>
            <w:shd w:val="clear" w:color="auto" w:fill="FFFFFF"/>
          </w:tcPr>
          <w:p>
            <w:pPr>
              <w:pStyle w:val="Compact"/>
              <w:spacing w:before="20" w:after="20"/>
              <w:jc w:val="left"/>
            </w:pPr>
            <w:r>
              <w:rPr>
                <w:sz w:val="16"/>
              </w:rPr>
              <w:t xml:space="preserve">D-PRIV-3</w:t>
            </w:r>
          </w:p>
        </w:tc>
        <w:tc>
          <w:tcPr>
            <w:tcW w:w="2153" w:type="dxa"/>
            <w:shd w:val="clear" w:color="auto" w:fill="FFFFFF"/>
          </w:tcPr>
          <w:p>
            <w:pPr>
              <w:pStyle w:val="Compact"/>
              <w:spacing w:before="20" w:after="20"/>
              <w:jc w:val="left"/>
            </w:pPr>
            <w:r>
              <w:rPr>
                <w:sz w:val="16"/>
              </w:rPr>
              <w:t xml:space="preserve">per decision</w:t>
            </w:r>
          </w:p>
        </w:tc>
      </w:tr>
    </w:tbl>
    <w:bookmarkEnd w:id="244"/>
    <w:bookmarkStart w:id="245" w:name="X17549e4fc818ea21a0fc8639814bae7d5ec74a1"/>
    <w:p>
      <w:pPr>
        <w:pStyle w:val="Heading2"/>
      </w:pPr>
      <w:r>
        <w:t xml:space="preserve">16.4 Phase 4 — Verification of existing features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340"/>
        <w:gridCol w:w="3895"/>
        <w:gridCol w:w="1756"/>
        <w:gridCol w:w="2756"/>
      </w:tblGrid>
      <w:tr>
        <w:trPr>
          <w:tblHeader w:val="true"/>
          <w:cantSplit/>
          <w:tblHeader/>
        </w:trPr>
        <w:tc>
          <w:tcPr>
            <w:tcW w:w="1340" w:type="dxa"/>
            <w:shd w:val="clear" w:color="auto" w:fill="E8935F"/>
          </w:tcPr>
          <w:p>
            <w:pPr>
              <w:pStyle w:val="Compact"/>
              <w:spacing w:before="20" w:after="20"/>
              <w:jc w:val="left"/>
            </w:pPr>
            <w:r>
              <w:rPr>
                <w:b/>
                <w:color w:val="FFFFFF"/>
                <w:sz w:val="18"/>
              </w:rPr>
              <w:t xml:space="preserve">ID</w:t>
            </w:r>
          </w:p>
        </w:tc>
        <w:tc>
          <w:tcPr>
            <w:tcW w:w="3895" w:type="dxa"/>
            <w:shd w:val="clear" w:color="auto" w:fill="E8935F"/>
          </w:tcPr>
          <w:p>
            <w:pPr>
              <w:pStyle w:val="Compact"/>
              <w:spacing w:before="20" w:after="20"/>
              <w:jc w:val="left"/>
            </w:pPr>
            <w:r>
              <w:rPr>
                <w:b/>
                <w:color w:val="FFFFFF"/>
                <w:sz w:val="18"/>
              </w:rPr>
              <w:t xml:space="preserve">Objective</w:t>
            </w:r>
          </w:p>
        </w:tc>
        <w:tc>
          <w:tcPr>
            <w:tcW w:w="1756" w:type="dxa"/>
            <w:shd w:val="clear" w:color="auto" w:fill="E8935F"/>
          </w:tcPr>
          <w:p>
            <w:pPr>
              <w:pStyle w:val="Compact"/>
              <w:spacing w:before="20" w:after="20"/>
              <w:jc w:val="left"/>
            </w:pPr>
            <w:r>
              <w:rPr>
                <w:b/>
                <w:color w:val="FFFFFF"/>
                <w:sz w:val="18"/>
              </w:rPr>
              <w:t xml:space="preserve">Pri / Tier</w:t>
            </w:r>
          </w:p>
        </w:tc>
        <w:tc>
          <w:tcPr>
            <w:tcW w:w="2756" w:type="dxa"/>
            <w:shd w:val="clear" w:color="auto" w:fill="E8935F"/>
          </w:tcPr>
          <w:p>
            <w:pPr>
              <w:pStyle w:val="Compact"/>
              <w:spacing w:before="20" w:after="20"/>
              <w:jc w:val="left"/>
            </w:pPr>
            <w:r>
              <w:rPr>
                <w:b/>
                <w:color w:val="FFFFFF"/>
                <w:sz w:val="18"/>
              </w:rPr>
              <w:t xml:space="preserve">Acceptance criteria</w:t>
            </w:r>
          </w:p>
        </w:tc>
      </w:tr>
      <w:tr>
        <w:trPr>
          <w:cantSplit/>
        </w:trPr>
        <w:tc>
          <w:tcPr>
            <w:tcW w:w="1340" w:type="dxa"/>
            <w:shd w:val="clear" w:color="auto" w:fill="FFFFFF"/>
          </w:tcPr>
          <w:p>
            <w:pPr>
              <w:pStyle w:val="Compact"/>
              <w:spacing w:before="20" w:after="20"/>
              <w:jc w:val="left"/>
            </w:pPr>
            <w:r>
              <w:rPr>
                <w:sz w:val="18"/>
              </w:rPr>
              <w:t xml:space="preserve">T-VER-01</w:t>
            </w:r>
          </w:p>
        </w:tc>
        <w:tc>
          <w:tcPr>
            <w:tcW w:w="3895" w:type="dxa"/>
            <w:shd w:val="clear" w:color="auto" w:fill="FFFFFF"/>
          </w:tcPr>
          <w:p>
            <w:pPr>
              <w:pStyle w:val="Compact"/>
              <w:spacing w:before="20" w:after="20"/>
              <w:jc w:val="left"/>
            </w:pPr>
            <w:r>
              <w:rPr>
                <w:sz w:val="18"/>
              </w:rPr>
              <w:t xml:space="preserve">End-to-end verification of A1–A9 with sandbox/stubs</w:t>
            </w:r>
          </w:p>
        </w:tc>
        <w:tc>
          <w:tcPr>
            <w:tcW w:w="1756" w:type="dxa"/>
            <w:shd w:val="clear" w:color="auto" w:fill="FFFFFF"/>
          </w:tcPr>
          <w:p>
            <w:pPr>
              <w:pStyle w:val="Compact"/>
              <w:spacing w:before="20" w:after="20"/>
              <w:jc w:val="left"/>
            </w:pPr>
            <w:r>
              <w:rPr>
                <w:sz w:val="18"/>
              </w:rPr>
              <w:t xml:space="preserve">P0 / L1</w:t>
            </w:r>
          </w:p>
        </w:tc>
        <w:tc>
          <w:tcPr>
            <w:tcW w:w="2756" w:type="dxa"/>
            <w:shd w:val="clear" w:color="auto" w:fill="FFFFFF"/>
          </w:tcPr>
          <w:p>
            <w:pPr>
              <w:pStyle w:val="Compact"/>
              <w:spacing w:before="20" w:after="20"/>
              <w:jc w:val="left"/>
            </w:pPr>
            <w:r>
              <w:rPr>
                <w:sz w:val="18"/>
              </w:rPr>
              <w:t xml:space="preserve">§15.2 auth checklist green</w:t>
            </w:r>
          </w:p>
        </w:tc>
      </w:tr>
      <w:tr>
        <w:trPr>
          <w:cantSplit/>
        </w:trPr>
        <w:tc>
          <w:tcPr>
            <w:tcW w:w="1340" w:type="dxa"/>
            <w:shd w:val="clear" w:color="auto" w:fill="FDF1EA"/>
          </w:tcPr>
          <w:p>
            <w:pPr>
              <w:pStyle w:val="Compact"/>
              <w:spacing w:before="20" w:after="20"/>
              <w:jc w:val="left"/>
            </w:pPr>
            <w:r>
              <w:rPr>
                <w:sz w:val="18"/>
              </w:rPr>
              <w:t xml:space="preserve">T-VER-02</w:t>
            </w:r>
          </w:p>
        </w:tc>
        <w:tc>
          <w:tcPr>
            <w:tcW w:w="3895" w:type="dxa"/>
            <w:shd w:val="clear" w:color="auto" w:fill="FDF1EA"/>
          </w:tcPr>
          <w:p>
            <w:pPr>
              <w:pStyle w:val="Compact"/>
              <w:spacing w:before="20" w:after="20"/>
              <w:jc w:val="left"/>
            </w:pPr>
            <w:r>
              <w:rPr>
                <w:sz w:val="18"/>
              </w:rPr>
              <w:t xml:space="preserve">Verify catalogues + admin CRUD + Cloudinary (D1, D3, D5, D8–D11)</w:t>
            </w:r>
          </w:p>
        </w:tc>
        <w:tc>
          <w:tcPr>
            <w:tcW w:w="1756" w:type="dxa"/>
            <w:shd w:val="clear" w:color="auto" w:fill="FDF1EA"/>
          </w:tcPr>
          <w:p>
            <w:pPr>
              <w:pStyle w:val="Compact"/>
              <w:spacing w:before="20" w:after="20"/>
              <w:jc w:val="left"/>
            </w:pPr>
            <w:r>
              <w:rPr>
                <w:sz w:val="18"/>
              </w:rPr>
              <w:t xml:space="preserve">P1 / L1 if shipping devotion</w:t>
            </w:r>
          </w:p>
        </w:tc>
        <w:tc>
          <w:tcPr>
            <w:tcW w:w="2756" w:type="dxa"/>
            <w:shd w:val="clear" w:color="auto" w:fill="FDF1EA"/>
          </w:tcPr>
          <w:p>
            <w:pPr>
              <w:pStyle w:val="Compact"/>
              <w:spacing w:before="20" w:after="20"/>
              <w:jc w:val="left"/>
            </w:pPr>
            <w:r>
              <w:rPr>
                <w:sz w:val="18"/>
              </w:rPr>
              <w:t xml:space="preserve">supertest suite passes</w:t>
            </w:r>
          </w:p>
        </w:tc>
      </w:tr>
      <w:tr>
        <w:trPr>
          <w:cantSplit/>
        </w:trPr>
        <w:tc>
          <w:tcPr>
            <w:tcW w:w="1340" w:type="dxa"/>
            <w:shd w:val="clear" w:color="auto" w:fill="FFFFFF"/>
          </w:tcPr>
          <w:p>
            <w:pPr>
              <w:pStyle w:val="Compact"/>
              <w:spacing w:before="20" w:after="20"/>
              <w:jc w:val="left"/>
            </w:pPr>
            <w:r>
              <w:rPr>
                <w:sz w:val="18"/>
              </w:rPr>
              <w:t xml:space="preserve">T-VER-03</w:t>
            </w:r>
          </w:p>
        </w:tc>
        <w:tc>
          <w:tcPr>
            <w:tcW w:w="3895" w:type="dxa"/>
            <w:shd w:val="clear" w:color="auto" w:fill="FFFFFF"/>
          </w:tcPr>
          <w:p>
            <w:pPr>
              <w:pStyle w:val="Compact"/>
              <w:spacing w:before="20" w:after="20"/>
              <w:jc w:val="left"/>
            </w:pPr>
            <w:r>
              <w:rPr>
                <w:sz w:val="18"/>
              </w:rPr>
              <w:t xml:space="preserve">Golden-fixture verification of B6 numerology</w:t>
            </w:r>
          </w:p>
        </w:tc>
        <w:tc>
          <w:tcPr>
            <w:tcW w:w="1756" w:type="dxa"/>
            <w:shd w:val="clear" w:color="auto" w:fill="FFFFFF"/>
          </w:tcPr>
          <w:p>
            <w:pPr>
              <w:pStyle w:val="Compact"/>
              <w:spacing w:before="20" w:after="20"/>
              <w:jc w:val="left"/>
            </w:pPr>
            <w:r>
              <w:rPr>
                <w:sz w:val="18"/>
              </w:rPr>
              <w:t xml:space="preserve">P1 / L2</w:t>
            </w:r>
          </w:p>
        </w:tc>
        <w:tc>
          <w:tcPr>
            <w:tcW w:w="2756" w:type="dxa"/>
            <w:shd w:val="clear" w:color="auto" w:fill="FFFFFF"/>
          </w:tcPr>
          <w:p>
            <w:pPr>
              <w:pStyle w:val="Compact"/>
              <w:spacing w:before="20" w:after="20"/>
              <w:jc w:val="left"/>
            </w:pPr>
            <w:r>
              <w:rPr>
                <w:sz w:val="18"/>
              </w:rPr>
              <w:t xml:space="preserve">fixtures approved (D-AST-5)</w:t>
            </w:r>
          </w:p>
        </w:tc>
      </w:tr>
      <w:tr>
        <w:trPr>
          <w:cantSplit/>
        </w:trPr>
        <w:tc>
          <w:tcPr>
            <w:tcW w:w="1340" w:type="dxa"/>
            <w:shd w:val="clear" w:color="auto" w:fill="FDF1EA"/>
          </w:tcPr>
          <w:p>
            <w:pPr>
              <w:pStyle w:val="Compact"/>
              <w:spacing w:before="20" w:after="20"/>
              <w:jc w:val="left"/>
            </w:pPr>
            <w:r>
              <w:rPr>
                <w:sz w:val="18"/>
              </w:rPr>
              <w:t xml:space="preserve">T-VER-04</w:t>
            </w:r>
          </w:p>
        </w:tc>
        <w:tc>
          <w:tcPr>
            <w:tcW w:w="3895" w:type="dxa"/>
            <w:shd w:val="clear" w:color="auto" w:fill="FDF1EA"/>
          </w:tcPr>
          <w:p>
            <w:pPr>
              <w:pStyle w:val="Compact"/>
              <w:spacing w:before="20" w:after="20"/>
              <w:jc w:val="left"/>
            </w:pPr>
            <w:r>
              <w:rPr>
                <w:sz w:val="18"/>
              </w:rPr>
              <w:t xml:space="preserve">Contract tests for provider-backed readings (B1, B3, B7, C*)</w:t>
            </w:r>
          </w:p>
        </w:tc>
        <w:tc>
          <w:tcPr>
            <w:tcW w:w="1756" w:type="dxa"/>
            <w:shd w:val="clear" w:color="auto" w:fill="FDF1EA"/>
          </w:tcPr>
          <w:p>
            <w:pPr>
              <w:pStyle w:val="Compact"/>
              <w:spacing w:before="20" w:after="20"/>
              <w:jc w:val="left"/>
            </w:pPr>
            <w:r>
              <w:rPr>
                <w:sz w:val="18"/>
              </w:rPr>
              <w:t xml:space="preserve">P1 / L2</w:t>
            </w:r>
          </w:p>
        </w:tc>
        <w:tc>
          <w:tcPr>
            <w:tcW w:w="2756" w:type="dxa"/>
            <w:shd w:val="clear" w:color="auto" w:fill="FDF1EA"/>
          </w:tcPr>
          <w:p>
            <w:pPr>
              <w:pStyle w:val="Compact"/>
              <w:spacing w:before="20" w:after="20"/>
              <w:jc w:val="left"/>
            </w:pPr>
            <w:r>
              <w:rPr>
                <w:sz w:val="18"/>
              </w:rPr>
              <w:t xml:space="preserve">mocked-fetch tests pass (after T-SEC-01)</w:t>
            </w:r>
          </w:p>
        </w:tc>
      </w:tr>
    </w:tbl>
    <w:bookmarkEnd w:id="245"/>
    <w:bookmarkStart w:id="246" w:name="X7292f676281d22e0b2a9ba1270858ccca8886a0"/>
    <w:p>
      <w:pPr>
        <w:pStyle w:val="Heading2"/>
      </w:pPr>
      <w:r>
        <w:t xml:space="preserve">16.5 Phase 5 — Owner decisions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514"/>
        <w:gridCol w:w="4818"/>
        <w:gridCol w:w="847"/>
        <w:gridCol w:w="2569"/>
      </w:tblGrid>
      <w:tr>
        <w:trPr>
          <w:tblHeader w:val="true"/>
          <w:cantSplit/>
          <w:tblHeader/>
        </w:trPr>
        <w:tc>
          <w:tcPr>
            <w:tcW w:w="1514" w:type="dxa"/>
            <w:shd w:val="clear" w:color="auto" w:fill="E8935F"/>
          </w:tcPr>
          <w:p>
            <w:pPr>
              <w:pStyle w:val="Compact"/>
              <w:spacing w:before="20" w:after="20"/>
              <w:jc w:val="left"/>
            </w:pPr>
            <w:r>
              <w:rPr>
                <w:b/>
                <w:color w:val="FFFFFF"/>
                <w:sz w:val="18"/>
              </w:rPr>
              <w:t xml:space="preserve">ID</w:t>
            </w:r>
          </w:p>
        </w:tc>
        <w:tc>
          <w:tcPr>
            <w:tcW w:w="4818" w:type="dxa"/>
            <w:shd w:val="clear" w:color="auto" w:fill="E8935F"/>
          </w:tcPr>
          <w:p>
            <w:pPr>
              <w:pStyle w:val="Compact"/>
              <w:spacing w:before="20" w:after="20"/>
              <w:jc w:val="left"/>
            </w:pPr>
            <w:r>
              <w:rPr>
                <w:b/>
                <w:color w:val="FFFFFF"/>
                <w:sz w:val="18"/>
              </w:rPr>
              <w:t xml:space="preserve">Objective</w:t>
            </w:r>
          </w:p>
        </w:tc>
        <w:tc>
          <w:tcPr>
            <w:tcW w:w="847" w:type="dxa"/>
            <w:shd w:val="clear" w:color="auto" w:fill="E8935F"/>
          </w:tcPr>
          <w:p>
            <w:pPr>
              <w:pStyle w:val="Compact"/>
              <w:spacing w:before="20" w:after="20"/>
              <w:jc w:val="left"/>
            </w:pPr>
            <w:r>
              <w:rPr>
                <w:b/>
                <w:color w:val="FFFFFF"/>
                <w:sz w:val="18"/>
              </w:rPr>
              <w:t xml:space="preserve">Pri</w:t>
            </w:r>
          </w:p>
        </w:tc>
        <w:tc>
          <w:tcPr>
            <w:tcW w:w="2569" w:type="dxa"/>
            <w:shd w:val="clear" w:color="auto" w:fill="E8935F"/>
          </w:tcPr>
          <w:p>
            <w:pPr>
              <w:pStyle w:val="Compact"/>
              <w:spacing w:before="20" w:after="20"/>
              <w:jc w:val="left"/>
            </w:pPr>
            <w:r>
              <w:rPr>
                <w:b/>
                <w:color w:val="FFFFFF"/>
                <w:sz w:val="18"/>
              </w:rPr>
              <w:t xml:space="preserve">Acceptance criteria</w:t>
            </w:r>
          </w:p>
        </w:tc>
      </w:tr>
      <w:tr>
        <w:trPr>
          <w:cantSplit/>
        </w:trPr>
        <w:tc>
          <w:tcPr>
            <w:tcW w:w="1514" w:type="dxa"/>
            <w:shd w:val="clear" w:color="auto" w:fill="FFFFFF"/>
          </w:tcPr>
          <w:p>
            <w:pPr>
              <w:pStyle w:val="Compact"/>
              <w:spacing w:before="20" w:after="20"/>
              <w:jc w:val="left"/>
            </w:pPr>
            <w:r>
              <w:rPr>
                <w:sz w:val="18"/>
              </w:rPr>
              <w:t xml:space="preserve">T-DEC-01</w:t>
            </w:r>
          </w:p>
        </w:tc>
        <w:tc>
          <w:tcPr>
            <w:tcW w:w="4818" w:type="dxa"/>
            <w:shd w:val="clear" w:color="auto" w:fill="FFFFFF"/>
          </w:tcPr>
          <w:p>
            <w:pPr>
              <w:pStyle w:val="Compact"/>
              <w:spacing w:before="20" w:after="20"/>
              <w:jc w:val="left"/>
            </w:pPr>
            <w:r>
              <w:rPr>
                <w:sz w:val="18"/>
              </w:rPr>
              <w:t xml:space="preserve">Launch scope, positioning, accuracy standard (D-BIZ-1/2, D-AST-1)</w:t>
            </w:r>
          </w:p>
        </w:tc>
        <w:tc>
          <w:tcPr>
            <w:tcW w:w="847" w:type="dxa"/>
            <w:shd w:val="clear" w:color="auto" w:fill="FFFFFF"/>
          </w:tcPr>
          <w:p>
            <w:pPr>
              <w:pStyle w:val="Compact"/>
              <w:spacing w:before="20" w:after="20"/>
              <w:jc w:val="left"/>
            </w:pPr>
            <w:r>
              <w:rPr>
                <w:sz w:val="18"/>
              </w:rPr>
              <w:t xml:space="preserve">P0</w:t>
            </w:r>
          </w:p>
        </w:tc>
        <w:tc>
          <w:tcPr>
            <w:tcW w:w="2569" w:type="dxa"/>
            <w:shd w:val="clear" w:color="auto" w:fill="FFFFFF"/>
          </w:tcPr>
          <w:p>
            <w:pPr>
              <w:pStyle w:val="Compact"/>
              <w:spacing w:before="20" w:after="20"/>
              <w:jc w:val="left"/>
            </w:pPr>
            <w:r>
              <w:rPr>
                <w:sz w:val="18"/>
              </w:rPr>
              <w:t xml:space="preserve">decisions recorded</w:t>
            </w:r>
          </w:p>
        </w:tc>
      </w:tr>
      <w:tr>
        <w:trPr>
          <w:cantSplit/>
        </w:trPr>
        <w:tc>
          <w:tcPr>
            <w:tcW w:w="1514" w:type="dxa"/>
            <w:shd w:val="clear" w:color="auto" w:fill="FDF1EA"/>
          </w:tcPr>
          <w:p>
            <w:pPr>
              <w:pStyle w:val="Compact"/>
              <w:spacing w:before="20" w:after="20"/>
              <w:jc w:val="left"/>
            </w:pPr>
            <w:r>
              <w:rPr>
                <w:sz w:val="18"/>
              </w:rPr>
              <w:t xml:space="preserve">T-DEC-02</w:t>
            </w:r>
          </w:p>
        </w:tc>
        <w:tc>
          <w:tcPr>
            <w:tcW w:w="4818" w:type="dxa"/>
            <w:shd w:val="clear" w:color="auto" w:fill="FDF1EA"/>
          </w:tcPr>
          <w:p>
            <w:pPr>
              <w:pStyle w:val="Compact"/>
              <w:spacing w:before="20" w:after="20"/>
              <w:jc w:val="left"/>
            </w:pPr>
            <w:r>
              <w:rPr>
                <w:sz w:val="18"/>
              </w:rPr>
              <w:t xml:space="preserve">Commerce model and payment provider (D-DEV-</w:t>
            </w:r>
            <w:r>
              <w:rPr>
                <w:iCs/>
                <w:i/>
                <w:sz w:val="18"/>
              </w:rPr>
              <w:t xml:space="preserve">, D-PAY-</w:t>
            </w:r>
            <w:r>
              <w:rPr>
                <w:sz w:val="18"/>
              </w:rPr>
              <w:t xml:space="preserve">)</w:t>
            </w:r>
          </w:p>
        </w:tc>
        <w:tc>
          <w:tcPr>
            <w:tcW w:w="847" w:type="dxa"/>
            <w:shd w:val="clear" w:color="auto" w:fill="FDF1EA"/>
          </w:tcPr>
          <w:p>
            <w:pPr>
              <w:pStyle w:val="Compact"/>
              <w:spacing w:before="20" w:after="20"/>
              <w:jc w:val="left"/>
            </w:pPr>
            <w:r>
              <w:rPr>
                <w:sz w:val="18"/>
              </w:rPr>
              <w:t xml:space="preserve">P1</w:t>
            </w:r>
          </w:p>
        </w:tc>
        <w:tc>
          <w:tcPr>
            <w:tcW w:w="2569" w:type="dxa"/>
            <w:shd w:val="clear" w:color="auto" w:fill="FDF1EA"/>
          </w:tcPr>
          <w:p>
            <w:pPr>
              <w:pStyle w:val="Compact"/>
              <w:spacing w:before="20" w:after="20"/>
              <w:jc w:val="left"/>
            </w:pPr>
            <w:r>
              <w:rPr>
                <w:sz w:val="18"/>
              </w:rPr>
              <w:t xml:space="preserve">decisions recorded</w:t>
            </w:r>
          </w:p>
        </w:tc>
      </w:tr>
      <w:tr>
        <w:trPr>
          <w:cantSplit/>
        </w:trPr>
        <w:tc>
          <w:tcPr>
            <w:tcW w:w="1514" w:type="dxa"/>
            <w:shd w:val="clear" w:color="auto" w:fill="FFFFFF"/>
          </w:tcPr>
          <w:p>
            <w:pPr>
              <w:pStyle w:val="Compact"/>
              <w:spacing w:before="20" w:after="20"/>
              <w:jc w:val="left"/>
            </w:pPr>
            <w:r>
              <w:rPr>
                <w:sz w:val="18"/>
              </w:rPr>
              <w:t xml:space="preserve">T-DEC-03</w:t>
            </w:r>
          </w:p>
        </w:tc>
        <w:tc>
          <w:tcPr>
            <w:tcW w:w="4818" w:type="dxa"/>
            <w:shd w:val="clear" w:color="auto" w:fill="FFFFFF"/>
          </w:tcPr>
          <w:p>
            <w:pPr>
              <w:pStyle w:val="Compact"/>
              <w:spacing w:before="20" w:after="20"/>
              <w:jc w:val="left"/>
            </w:pPr>
            <w:r>
              <w:rPr>
                <w:sz w:val="18"/>
              </w:rPr>
              <w:t xml:space="preserve">Provider/account status and hosting (D-PROV-</w:t>
            </w:r>
            <w:r>
              <w:rPr>
                <w:iCs/>
                <w:i/>
                <w:sz w:val="18"/>
              </w:rPr>
              <w:t xml:space="preserve">, D-OPS-</w:t>
            </w:r>
            <w:r>
              <w:rPr>
                <w:sz w:val="18"/>
              </w:rPr>
              <w:t xml:space="preserve">)</w:t>
            </w:r>
          </w:p>
        </w:tc>
        <w:tc>
          <w:tcPr>
            <w:tcW w:w="847" w:type="dxa"/>
            <w:shd w:val="clear" w:color="auto" w:fill="FFFFFF"/>
          </w:tcPr>
          <w:p>
            <w:pPr>
              <w:pStyle w:val="Compact"/>
              <w:spacing w:before="20" w:after="20"/>
              <w:jc w:val="left"/>
            </w:pPr>
            <w:r>
              <w:rPr>
                <w:sz w:val="18"/>
              </w:rPr>
              <w:t xml:space="preserve">P0</w:t>
            </w:r>
          </w:p>
        </w:tc>
        <w:tc>
          <w:tcPr>
            <w:tcW w:w="2569" w:type="dxa"/>
            <w:shd w:val="clear" w:color="auto" w:fill="FFFFFF"/>
          </w:tcPr>
          <w:p>
            <w:pPr>
              <w:pStyle w:val="Compact"/>
              <w:spacing w:before="20" w:after="20"/>
              <w:jc w:val="left"/>
            </w:pPr>
            <w:r>
              <w:rPr>
                <w:sz w:val="18"/>
              </w:rPr>
              <w:t xml:space="preserve">account inventory confirmed</w:t>
            </w:r>
          </w:p>
        </w:tc>
      </w:tr>
      <w:tr>
        <w:trPr>
          <w:cantSplit/>
        </w:trPr>
        <w:tc>
          <w:tcPr>
            <w:tcW w:w="1514" w:type="dxa"/>
            <w:shd w:val="clear" w:color="auto" w:fill="FDF1EA"/>
          </w:tcPr>
          <w:p>
            <w:pPr>
              <w:pStyle w:val="Compact"/>
              <w:spacing w:before="20" w:after="20"/>
              <w:jc w:val="left"/>
            </w:pPr>
            <w:r>
              <w:rPr>
                <w:sz w:val="18"/>
              </w:rPr>
              <w:t xml:space="preserve">T-DEC-04</w:t>
            </w:r>
          </w:p>
        </w:tc>
        <w:tc>
          <w:tcPr>
            <w:tcW w:w="4818" w:type="dxa"/>
            <w:shd w:val="clear" w:color="auto" w:fill="FDF1EA"/>
          </w:tcPr>
          <w:p>
            <w:pPr>
              <w:pStyle w:val="Compact"/>
              <w:spacing w:before="20" w:after="20"/>
              <w:jc w:val="left"/>
            </w:pPr>
            <w:r>
              <w:rPr>
                <w:sz w:val="18"/>
              </w:rPr>
              <w:t xml:space="preserve">Privacy/compliance policy (D-PRIV-*)</w:t>
            </w:r>
          </w:p>
        </w:tc>
        <w:tc>
          <w:tcPr>
            <w:tcW w:w="847" w:type="dxa"/>
            <w:shd w:val="clear" w:color="auto" w:fill="FDF1EA"/>
          </w:tcPr>
          <w:p>
            <w:pPr>
              <w:pStyle w:val="Compact"/>
              <w:spacing w:before="20" w:after="20"/>
              <w:jc w:val="left"/>
            </w:pPr>
            <w:r>
              <w:rPr>
                <w:sz w:val="18"/>
              </w:rPr>
              <w:t xml:space="preserve">P0</w:t>
            </w:r>
          </w:p>
        </w:tc>
        <w:tc>
          <w:tcPr>
            <w:tcW w:w="2569" w:type="dxa"/>
            <w:shd w:val="clear" w:color="auto" w:fill="FDF1EA"/>
          </w:tcPr>
          <w:p>
            <w:pPr>
              <w:pStyle w:val="Compact"/>
              <w:spacing w:before="20" w:after="20"/>
              <w:jc w:val="left"/>
            </w:pPr>
            <w:r>
              <w:rPr>
                <w:sz w:val="18"/>
              </w:rPr>
              <w:t xml:space="preserve">policy documented</w:t>
            </w:r>
          </w:p>
        </w:tc>
      </w:tr>
    </w:tbl>
    <w:bookmarkEnd w:id="246"/>
    <w:bookmarkStart w:id="247" w:name="Xa58b5211b3143e815417cd46d19a0f0b440f3f5"/>
    <w:p>
      <w:pPr>
        <w:pStyle w:val="Heading2"/>
      </w:pPr>
      <w:r>
        <w:t xml:space="preserve">16.6 Phase 6 — Core astrology functionality (after T-DEC-01)</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199"/>
        <w:gridCol w:w="3595"/>
        <w:gridCol w:w="992"/>
        <w:gridCol w:w="1524"/>
        <w:gridCol w:w="2436"/>
      </w:tblGrid>
      <w:tr>
        <w:trPr>
          <w:tblHeader w:val="true"/>
          <w:cantSplit/>
          <w:tblHeader/>
        </w:trPr>
        <w:tc>
          <w:tcPr>
            <w:tcW w:w="1199" w:type="dxa"/>
            <w:shd w:val="clear" w:color="auto" w:fill="E8935F"/>
          </w:tcPr>
          <w:p>
            <w:pPr>
              <w:pStyle w:val="Compact"/>
              <w:spacing w:before="20" w:after="20"/>
              <w:jc w:val="left"/>
            </w:pPr>
            <w:r>
              <w:rPr>
                <w:b/>
                <w:color w:val="FFFFFF"/>
                <w:sz w:val="16"/>
              </w:rPr>
              <w:t xml:space="preserve">ID</w:t>
            </w:r>
          </w:p>
        </w:tc>
        <w:tc>
          <w:tcPr>
            <w:tcW w:w="3595" w:type="dxa"/>
            <w:shd w:val="clear" w:color="auto" w:fill="E8935F"/>
          </w:tcPr>
          <w:p>
            <w:pPr>
              <w:pStyle w:val="Compact"/>
              <w:spacing w:before="20" w:after="20"/>
              <w:jc w:val="left"/>
            </w:pPr>
            <w:r>
              <w:rPr>
                <w:b/>
                <w:color w:val="FFFFFF"/>
                <w:sz w:val="16"/>
              </w:rPr>
              <w:t xml:space="preserve">Objective</w:t>
            </w:r>
          </w:p>
        </w:tc>
        <w:tc>
          <w:tcPr>
            <w:tcW w:w="992" w:type="dxa"/>
            <w:shd w:val="clear" w:color="auto" w:fill="E8935F"/>
          </w:tcPr>
          <w:p>
            <w:pPr>
              <w:pStyle w:val="Compact"/>
              <w:spacing w:before="20" w:after="20"/>
              <w:jc w:val="left"/>
            </w:pPr>
            <w:r>
              <w:rPr>
                <w:b/>
                <w:color w:val="FFFFFF"/>
                <w:sz w:val="16"/>
              </w:rPr>
              <w:t xml:space="preserve">Pri / Tier</w:t>
            </w:r>
          </w:p>
        </w:tc>
        <w:tc>
          <w:tcPr>
            <w:tcW w:w="1524" w:type="dxa"/>
            <w:shd w:val="clear" w:color="auto" w:fill="E8935F"/>
          </w:tcPr>
          <w:p>
            <w:pPr>
              <w:pStyle w:val="Compact"/>
              <w:spacing w:before="20" w:after="20"/>
              <w:jc w:val="left"/>
            </w:pPr>
            <w:r>
              <w:rPr>
                <w:b/>
                <w:color w:val="FFFFFF"/>
                <w:sz w:val="16"/>
              </w:rPr>
              <w:t xml:space="preserve">Depends on</w:t>
            </w:r>
          </w:p>
        </w:tc>
        <w:tc>
          <w:tcPr>
            <w:tcW w:w="2436" w:type="dxa"/>
            <w:shd w:val="clear" w:color="auto" w:fill="E8935F"/>
          </w:tcPr>
          <w:p>
            <w:pPr>
              <w:pStyle w:val="Compact"/>
              <w:spacing w:before="20" w:after="20"/>
              <w:jc w:val="left"/>
            </w:pPr>
            <w:r>
              <w:rPr>
                <w:b/>
                <w:color w:val="FFFFFF"/>
                <w:sz w:val="16"/>
              </w:rPr>
              <w:t xml:space="preserve">Acceptance criteria</w:t>
            </w:r>
          </w:p>
        </w:tc>
      </w:tr>
      <w:tr>
        <w:trPr>
          <w:cantSplit/>
        </w:trPr>
        <w:tc>
          <w:tcPr>
            <w:tcW w:w="1199" w:type="dxa"/>
            <w:shd w:val="clear" w:color="auto" w:fill="FFFFFF"/>
          </w:tcPr>
          <w:p>
            <w:pPr>
              <w:pStyle w:val="Compact"/>
              <w:spacing w:before="20" w:after="20"/>
              <w:jc w:val="left"/>
            </w:pPr>
            <w:r>
              <w:rPr>
                <w:sz w:val="16"/>
              </w:rPr>
              <w:t xml:space="preserve">T-AST-01</w:t>
            </w:r>
          </w:p>
        </w:tc>
        <w:tc>
          <w:tcPr>
            <w:tcW w:w="3595" w:type="dxa"/>
            <w:shd w:val="clear" w:color="auto" w:fill="FFFFFF"/>
          </w:tcPr>
          <w:p>
            <w:pPr>
              <w:pStyle w:val="Compact"/>
              <w:spacing w:before="20" w:after="20"/>
              <w:jc w:val="left"/>
            </w:pPr>
            <w:r>
              <w:rPr>
                <w:sz w:val="16"/>
              </w:rPr>
              <w:t xml:space="preserve">Birth chart: real ephemeris + timezone/geocoding,</w:t>
            </w:r>
            <w:r>
              <w:rPr>
                <w:sz w:val="16"/>
              </w:rPr>
              <w:t xml:space="preserve"> </w:t>
            </w:r>
            <w:r>
              <w:rPr>
                <w:bCs/>
                <w:b/>
                <w:sz w:val="16"/>
              </w:rPr>
              <w:t xml:space="preserve">or</w:t>
            </w:r>
            <w:r>
              <w:rPr>
                <w:sz w:val="16"/>
              </w:rPr>
              <w:t xml:space="preserve"> </w:t>
            </w:r>
            <w:r>
              <w:rPr>
                <w:sz w:val="16"/>
              </w:rPr>
              <w:t xml:space="preserve">relabel as entertainment and remove "calculated" claims</w:t>
            </w:r>
          </w:p>
        </w:tc>
        <w:tc>
          <w:tcPr>
            <w:tcW w:w="992" w:type="dxa"/>
            <w:shd w:val="clear" w:color="auto" w:fill="FFFFFF"/>
          </w:tcPr>
          <w:p>
            <w:pPr>
              <w:pStyle w:val="Compact"/>
              <w:spacing w:before="20" w:after="20"/>
              <w:jc w:val="left"/>
            </w:pPr>
            <w:r>
              <w:rPr>
                <w:sz w:val="16"/>
              </w:rPr>
              <w:t xml:space="preserve">P1 / L1–L2</w:t>
            </w:r>
          </w:p>
        </w:tc>
        <w:tc>
          <w:tcPr>
            <w:tcW w:w="1524" w:type="dxa"/>
            <w:shd w:val="clear" w:color="auto" w:fill="FFFFFF"/>
          </w:tcPr>
          <w:p>
            <w:pPr>
              <w:pStyle w:val="Compact"/>
              <w:spacing w:before="20" w:after="20"/>
              <w:jc w:val="left"/>
            </w:pPr>
            <w:r>
              <w:rPr>
                <w:sz w:val="16"/>
              </w:rPr>
              <w:t xml:space="preserve">D-AST-1/2, D-PROV-4/5</w:t>
            </w:r>
          </w:p>
        </w:tc>
        <w:tc>
          <w:tcPr>
            <w:tcW w:w="2436" w:type="dxa"/>
            <w:shd w:val="clear" w:color="auto" w:fill="FFFFFF"/>
          </w:tcPr>
          <w:p>
            <w:pPr>
              <w:pStyle w:val="Compact"/>
              <w:spacing w:before="20" w:after="20"/>
              <w:jc w:val="left"/>
            </w:pPr>
            <w:r>
              <w:rPr>
                <w:sz w:val="16"/>
              </w:rPr>
              <w:t xml:space="preserve">if real: matches reference ephemeris fixtures</w:t>
            </w:r>
          </w:p>
        </w:tc>
      </w:tr>
      <w:tr>
        <w:trPr>
          <w:cantSplit/>
        </w:trPr>
        <w:tc>
          <w:tcPr>
            <w:tcW w:w="1199" w:type="dxa"/>
            <w:shd w:val="clear" w:color="auto" w:fill="FDF1EA"/>
          </w:tcPr>
          <w:p>
            <w:pPr>
              <w:pStyle w:val="Compact"/>
              <w:spacing w:before="20" w:after="20"/>
              <w:jc w:val="left"/>
            </w:pPr>
            <w:r>
              <w:rPr>
                <w:sz w:val="16"/>
              </w:rPr>
              <w:t xml:space="preserve">T-AST-02</w:t>
            </w:r>
          </w:p>
        </w:tc>
        <w:tc>
          <w:tcPr>
            <w:tcW w:w="3595" w:type="dxa"/>
            <w:shd w:val="clear" w:color="auto" w:fill="FDF1EA"/>
          </w:tcPr>
          <w:p>
            <w:pPr>
              <w:pStyle w:val="Compact"/>
              <w:spacing w:before="20" w:after="20"/>
              <w:jc w:val="left"/>
            </w:pPr>
            <w:r>
              <w:rPr>
                <w:sz w:val="16"/>
              </w:rPr>
              <w:t xml:space="preserve">Compatibility: real method or relabel; re-enable or remove dead AI chat</w:t>
            </w:r>
          </w:p>
        </w:tc>
        <w:tc>
          <w:tcPr>
            <w:tcW w:w="992" w:type="dxa"/>
            <w:shd w:val="clear" w:color="auto" w:fill="FDF1EA"/>
          </w:tcPr>
          <w:p>
            <w:pPr>
              <w:pStyle w:val="Compact"/>
              <w:spacing w:before="20" w:after="20"/>
              <w:jc w:val="left"/>
            </w:pPr>
            <w:r>
              <w:rPr>
                <w:sz w:val="16"/>
              </w:rPr>
              <w:t xml:space="preserve">P2 / L2</w:t>
            </w:r>
          </w:p>
        </w:tc>
        <w:tc>
          <w:tcPr>
            <w:tcW w:w="1524" w:type="dxa"/>
            <w:shd w:val="clear" w:color="auto" w:fill="FDF1EA"/>
          </w:tcPr>
          <w:p>
            <w:pPr>
              <w:pStyle w:val="Compact"/>
              <w:spacing w:before="20" w:after="20"/>
              <w:jc w:val="left"/>
            </w:pPr>
            <w:r>
              <w:rPr>
                <w:sz w:val="16"/>
              </w:rPr>
              <w:t xml:space="preserve">D-AST-3</w:t>
            </w:r>
          </w:p>
        </w:tc>
        <w:tc>
          <w:tcPr>
            <w:tcW w:w="2436" w:type="dxa"/>
            <w:shd w:val="clear" w:color="auto" w:fill="FDF1EA"/>
          </w:tcPr>
          <w:p>
            <w:pPr>
              <w:pStyle w:val="Compact"/>
              <w:spacing w:before="20" w:after="20"/>
              <w:jc w:val="left"/>
            </w:pPr>
            <w:r>
              <w:rPr>
                <w:sz w:val="16"/>
              </w:rPr>
              <w:t xml:space="preserve">per decision</w:t>
            </w:r>
          </w:p>
        </w:tc>
      </w:tr>
      <w:tr>
        <w:trPr>
          <w:cantSplit/>
        </w:trPr>
        <w:tc>
          <w:tcPr>
            <w:tcW w:w="1199" w:type="dxa"/>
            <w:shd w:val="clear" w:color="auto" w:fill="FFFFFF"/>
          </w:tcPr>
          <w:p>
            <w:pPr>
              <w:pStyle w:val="Compact"/>
              <w:spacing w:before="20" w:after="20"/>
              <w:jc w:val="left"/>
            </w:pPr>
            <w:r>
              <w:rPr>
                <w:sz w:val="16"/>
              </w:rPr>
              <w:t xml:space="preserve">T-AST-03</w:t>
            </w:r>
          </w:p>
        </w:tc>
        <w:tc>
          <w:tcPr>
            <w:tcW w:w="3595" w:type="dxa"/>
            <w:shd w:val="clear" w:color="auto" w:fill="FFFFFF"/>
          </w:tcPr>
          <w:p>
            <w:pPr>
              <w:pStyle w:val="Compact"/>
              <w:spacing w:before="20" w:after="20"/>
              <w:jc w:val="left"/>
            </w:pPr>
            <w:r>
              <w:rPr>
                <w:sz w:val="16"/>
              </w:rPr>
              <w:t xml:space="preserve">Zodiac daily panel: real data or label</w:t>
            </w:r>
          </w:p>
        </w:tc>
        <w:tc>
          <w:tcPr>
            <w:tcW w:w="992" w:type="dxa"/>
            <w:shd w:val="clear" w:color="auto" w:fill="FFFFFF"/>
          </w:tcPr>
          <w:p>
            <w:pPr>
              <w:pStyle w:val="Compact"/>
              <w:spacing w:before="20" w:after="20"/>
              <w:jc w:val="left"/>
            </w:pPr>
            <w:r>
              <w:rPr>
                <w:sz w:val="16"/>
              </w:rPr>
              <w:t xml:space="preserve">P2 / L2</w:t>
            </w:r>
          </w:p>
        </w:tc>
        <w:tc>
          <w:tcPr>
            <w:tcW w:w="1524" w:type="dxa"/>
            <w:shd w:val="clear" w:color="auto" w:fill="FFFFFF"/>
          </w:tcPr>
          <w:p>
            <w:pPr>
              <w:pStyle w:val="Compact"/>
              <w:spacing w:before="20" w:after="20"/>
              <w:jc w:val="left"/>
            </w:pPr>
            <w:r>
              <w:rPr>
                <w:sz w:val="16"/>
              </w:rPr>
              <w:t xml:space="preserve">D-AST-6</w:t>
            </w:r>
          </w:p>
        </w:tc>
        <w:tc>
          <w:tcPr>
            <w:tcW w:w="2436" w:type="dxa"/>
            <w:shd w:val="clear" w:color="auto" w:fill="FFFFFF"/>
          </w:tcPr>
          <w:p>
            <w:pPr>
              <w:pStyle w:val="Compact"/>
              <w:spacing w:before="20" w:after="20"/>
              <w:jc w:val="left"/>
            </w:pPr>
            <w:r>
              <w:rPr>
                <w:sz w:val="16"/>
              </w:rPr>
              <w:t xml:space="preserve">per decision</w:t>
            </w:r>
          </w:p>
        </w:tc>
      </w:tr>
      <w:tr>
        <w:trPr>
          <w:cantSplit/>
        </w:trPr>
        <w:tc>
          <w:tcPr>
            <w:tcW w:w="1199" w:type="dxa"/>
            <w:shd w:val="clear" w:color="auto" w:fill="FDF1EA"/>
          </w:tcPr>
          <w:p>
            <w:pPr>
              <w:pStyle w:val="Compact"/>
              <w:spacing w:before="20" w:after="20"/>
              <w:jc w:val="left"/>
            </w:pPr>
            <w:r>
              <w:rPr>
                <w:sz w:val="16"/>
              </w:rPr>
              <w:t xml:space="preserve">T-AST-04</w:t>
            </w:r>
          </w:p>
        </w:tc>
        <w:tc>
          <w:tcPr>
            <w:tcW w:w="3595" w:type="dxa"/>
            <w:shd w:val="clear" w:color="auto" w:fill="FDF1EA"/>
          </w:tcPr>
          <w:p>
            <w:pPr>
              <w:pStyle w:val="Compact"/>
              <w:spacing w:before="20" w:after="20"/>
              <w:jc w:val="left"/>
            </w:pPr>
            <w:r>
              <w:rPr>
                <w:sz w:val="16"/>
              </w:rPr>
              <w:t xml:space="preserve">Align Inner Voice copy with reality</w:t>
            </w:r>
          </w:p>
        </w:tc>
        <w:tc>
          <w:tcPr>
            <w:tcW w:w="992" w:type="dxa"/>
            <w:shd w:val="clear" w:color="auto" w:fill="FDF1EA"/>
          </w:tcPr>
          <w:p>
            <w:pPr>
              <w:pStyle w:val="Compact"/>
              <w:spacing w:before="20" w:after="20"/>
              <w:jc w:val="left"/>
            </w:pPr>
            <w:r>
              <w:rPr>
                <w:sz w:val="16"/>
              </w:rPr>
              <w:t xml:space="preserve">P1 / L1</w:t>
            </w:r>
          </w:p>
        </w:tc>
        <w:tc>
          <w:tcPr>
            <w:tcW w:w="1524" w:type="dxa"/>
            <w:shd w:val="clear" w:color="auto" w:fill="FDF1EA"/>
          </w:tcPr>
          <w:p>
            <w:pPr>
              <w:pStyle w:val="Compact"/>
              <w:spacing w:before="20" w:after="20"/>
              <w:jc w:val="left"/>
            </w:pPr>
            <w:r>
              <w:rPr>
                <w:sz w:val="16"/>
              </w:rPr>
              <w:t xml:space="preserve">D-AST-1</w:t>
            </w:r>
          </w:p>
        </w:tc>
        <w:tc>
          <w:tcPr>
            <w:tcW w:w="2436" w:type="dxa"/>
            <w:shd w:val="clear" w:color="auto" w:fill="FDF1EA"/>
          </w:tcPr>
          <w:p>
            <w:pPr>
              <w:pStyle w:val="Compact"/>
              <w:spacing w:before="20" w:after="20"/>
              <w:jc w:val="left"/>
            </w:pPr>
            <w:r>
              <w:rPr>
                <w:sz w:val="16"/>
              </w:rPr>
              <w:t xml:space="preserve">copy review passes</w:t>
            </w:r>
          </w:p>
        </w:tc>
      </w:tr>
      <w:tr>
        <w:trPr>
          <w:cantSplit/>
        </w:trPr>
        <w:tc>
          <w:tcPr>
            <w:tcW w:w="1199" w:type="dxa"/>
            <w:shd w:val="clear" w:color="auto" w:fill="FFFFFF"/>
          </w:tcPr>
          <w:p>
            <w:pPr>
              <w:pStyle w:val="Compact"/>
              <w:spacing w:before="20" w:after="20"/>
              <w:jc w:val="left"/>
            </w:pPr>
            <w:r>
              <w:rPr>
                <w:sz w:val="16"/>
              </w:rPr>
              <w:t xml:space="preserve">T-AST-05</w:t>
            </w:r>
          </w:p>
        </w:tc>
        <w:tc>
          <w:tcPr>
            <w:tcW w:w="3595" w:type="dxa"/>
            <w:shd w:val="clear" w:color="auto" w:fill="FFFFFF"/>
          </w:tcPr>
          <w:p>
            <w:pPr>
              <w:pStyle w:val="Compact"/>
              <w:spacing w:before="20" w:after="20"/>
              <w:jc w:val="left"/>
            </w:pPr>
            <w:r>
              <w:rPr>
                <w:sz w:val="16"/>
              </w:rPr>
              <w:t xml:space="preserve">Daily horoscope: validate sign, include date, cache per sign/date</w:t>
            </w:r>
          </w:p>
        </w:tc>
        <w:tc>
          <w:tcPr>
            <w:tcW w:w="992" w:type="dxa"/>
            <w:shd w:val="clear" w:color="auto" w:fill="FFFFFF"/>
          </w:tcPr>
          <w:p>
            <w:pPr>
              <w:pStyle w:val="Compact"/>
              <w:spacing w:before="20" w:after="20"/>
              <w:jc w:val="left"/>
            </w:pPr>
            <w:r>
              <w:rPr>
                <w:sz w:val="16"/>
              </w:rPr>
              <w:t xml:space="preserve">P1 / L2</w:t>
            </w:r>
          </w:p>
        </w:tc>
        <w:tc>
          <w:tcPr>
            <w:tcW w:w="1524" w:type="dxa"/>
            <w:shd w:val="clear" w:color="auto" w:fill="FFFFFF"/>
          </w:tcPr>
          <w:p>
            <w:pPr>
              <w:pStyle w:val="Compact"/>
              <w:spacing w:before="20" w:after="20"/>
              <w:jc w:val="left"/>
            </w:pPr>
            <w:r>
              <w:rPr>
                <w:sz w:val="16"/>
              </w:rPr>
              <w:t xml:space="preserve">D-AST-4</w:t>
            </w:r>
          </w:p>
        </w:tc>
        <w:tc>
          <w:tcPr>
            <w:tcW w:w="2436" w:type="dxa"/>
            <w:shd w:val="clear" w:color="auto" w:fill="FFFFFF"/>
          </w:tcPr>
          <w:p>
            <w:pPr>
              <w:pStyle w:val="Compact"/>
              <w:spacing w:before="20" w:after="20"/>
              <w:jc w:val="left"/>
            </w:pPr>
            <w:r>
              <w:rPr>
                <w:sz w:val="16"/>
              </w:rPr>
              <w:t xml:space="preserve">identical per date; invalid sign → 400</w:t>
            </w:r>
          </w:p>
        </w:tc>
      </w:tr>
      <w:tr>
        <w:trPr>
          <w:cantSplit/>
        </w:trPr>
        <w:tc>
          <w:tcPr>
            <w:tcW w:w="1199" w:type="dxa"/>
            <w:shd w:val="clear" w:color="auto" w:fill="FDF1EA"/>
          </w:tcPr>
          <w:p>
            <w:pPr>
              <w:pStyle w:val="Compact"/>
              <w:spacing w:before="20" w:after="20"/>
              <w:jc w:val="left"/>
            </w:pPr>
            <w:r>
              <w:rPr>
                <w:sz w:val="16"/>
              </w:rPr>
              <w:t xml:space="preserve">T-AST-06</w:t>
            </w:r>
          </w:p>
        </w:tc>
        <w:tc>
          <w:tcPr>
            <w:tcW w:w="3595" w:type="dxa"/>
            <w:shd w:val="clear" w:color="auto" w:fill="FDF1EA"/>
          </w:tcPr>
          <w:p>
            <w:pPr>
              <w:pStyle w:val="Compact"/>
              <w:spacing w:before="20" w:after="20"/>
              <w:jc w:val="left"/>
            </w:pPr>
            <w:r>
              <w:rPr>
                <w:sz w:val="16"/>
              </w:rPr>
              <w:t xml:space="preserve">Palm reading per decision</w:t>
            </w:r>
          </w:p>
        </w:tc>
        <w:tc>
          <w:tcPr>
            <w:tcW w:w="992" w:type="dxa"/>
            <w:shd w:val="clear" w:color="auto" w:fill="FDF1EA"/>
          </w:tcPr>
          <w:p>
            <w:pPr>
              <w:pStyle w:val="Compact"/>
              <w:spacing w:before="20" w:after="20"/>
              <w:jc w:val="left"/>
            </w:pPr>
            <w:r>
              <w:rPr>
                <w:sz w:val="16"/>
              </w:rPr>
              <w:t xml:space="preserve">P2 / L3</w:t>
            </w:r>
          </w:p>
        </w:tc>
        <w:tc>
          <w:tcPr>
            <w:tcW w:w="1524" w:type="dxa"/>
            <w:shd w:val="clear" w:color="auto" w:fill="FDF1EA"/>
          </w:tcPr>
          <w:p>
            <w:pPr>
              <w:pStyle w:val="Compact"/>
              <w:spacing w:before="20" w:after="20"/>
              <w:jc w:val="left"/>
            </w:pPr>
            <w:r>
              <w:rPr>
                <w:sz w:val="16"/>
              </w:rPr>
              <w:t xml:space="preserve">D-AST-7</w:t>
            </w:r>
          </w:p>
        </w:tc>
        <w:tc>
          <w:tcPr>
            <w:tcW w:w="2436" w:type="dxa"/>
            <w:shd w:val="clear" w:color="auto" w:fill="FDF1EA"/>
          </w:tcPr>
          <w:p>
            <w:pPr>
              <w:pStyle w:val="Compact"/>
              <w:spacing w:before="20" w:after="20"/>
              <w:jc w:val="left"/>
            </w:pPr>
            <w:r>
              <w:rPr>
                <w:sz w:val="16"/>
              </w:rPr>
              <w:t xml:space="preserve">per decision</w:t>
            </w:r>
          </w:p>
        </w:tc>
      </w:tr>
      <w:tr>
        <w:trPr>
          <w:cantSplit/>
        </w:trPr>
        <w:tc>
          <w:tcPr>
            <w:tcW w:w="1199" w:type="dxa"/>
            <w:shd w:val="clear" w:color="auto" w:fill="FFFFFF"/>
          </w:tcPr>
          <w:p>
            <w:pPr>
              <w:pStyle w:val="Compact"/>
              <w:spacing w:before="20" w:after="20"/>
              <w:jc w:val="left"/>
            </w:pPr>
            <w:r>
              <w:rPr>
                <w:sz w:val="16"/>
              </w:rPr>
              <w:t xml:space="preserve">T-AST-07</w:t>
            </w:r>
          </w:p>
        </w:tc>
        <w:tc>
          <w:tcPr>
            <w:tcW w:w="3595" w:type="dxa"/>
            <w:shd w:val="clear" w:color="auto" w:fill="FFFFFF"/>
          </w:tcPr>
          <w:p>
            <w:pPr>
              <w:pStyle w:val="Compact"/>
              <w:spacing w:before="20" w:after="20"/>
              <w:jc w:val="left"/>
            </w:pPr>
            <w:r>
              <w:rPr>
                <w:sz w:val="16"/>
              </w:rPr>
              <w:t xml:space="preserve">One shared sun-sign / life-path module</w:t>
            </w:r>
          </w:p>
        </w:tc>
        <w:tc>
          <w:tcPr>
            <w:tcW w:w="992" w:type="dxa"/>
            <w:shd w:val="clear" w:color="auto" w:fill="FFFFFF"/>
          </w:tcPr>
          <w:p>
            <w:pPr>
              <w:pStyle w:val="Compact"/>
              <w:spacing w:before="20" w:after="20"/>
              <w:jc w:val="left"/>
            </w:pPr>
            <w:r>
              <w:rPr>
                <w:sz w:val="16"/>
              </w:rPr>
              <w:t xml:space="preserve">P2 / L2</w:t>
            </w:r>
          </w:p>
        </w:tc>
        <w:tc>
          <w:tcPr>
            <w:tcW w:w="1524" w:type="dxa"/>
            <w:shd w:val="clear" w:color="auto" w:fill="FFFFFF"/>
          </w:tcPr>
          <w:p>
            <w:pPr>
              <w:pStyle w:val="Compact"/>
              <w:spacing w:before="20" w:after="20"/>
              <w:jc w:val="left"/>
            </w:pPr>
            <w:r>
              <w:rPr>
                <w:sz w:val="16"/>
              </w:rPr>
              <w:t xml:space="preserve">D-AST-2</w:t>
            </w:r>
          </w:p>
        </w:tc>
        <w:tc>
          <w:tcPr>
            <w:tcW w:w="2436" w:type="dxa"/>
            <w:shd w:val="clear" w:color="auto" w:fill="FFFFFF"/>
          </w:tcPr>
          <w:p>
            <w:pPr>
              <w:pStyle w:val="Compact"/>
              <w:spacing w:before="20" w:after="20"/>
              <w:jc w:val="left"/>
            </w:pPr>
            <w:r>
              <w:rPr>
                <w:sz w:val="16"/>
              </w:rPr>
              <w:t xml:space="preserve">single tested implementation</w:t>
            </w:r>
          </w:p>
        </w:tc>
      </w:tr>
    </w:tbl>
    <w:bookmarkEnd w:id="247"/>
    <w:bookmarkStart w:id="248" w:name="Xacb6a8e7f144b0951a065ca6f8da041de6ee34f"/>
    <w:p>
      <w:pPr>
        <w:pStyle w:val="Heading2"/>
      </w:pPr>
      <w:r>
        <w:t xml:space="preserve">16.7 Phase 7 — Devotion and Live Darshan</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354"/>
        <w:gridCol w:w="4587"/>
        <w:gridCol w:w="1710"/>
        <w:gridCol w:w="2096"/>
      </w:tblGrid>
      <w:tr>
        <w:trPr>
          <w:tblHeader w:val="true"/>
          <w:cantSplit/>
          <w:tblHeader/>
        </w:trPr>
        <w:tc>
          <w:tcPr>
            <w:tcW w:w="1354" w:type="dxa"/>
            <w:shd w:val="clear" w:color="auto" w:fill="E8935F"/>
          </w:tcPr>
          <w:p>
            <w:pPr>
              <w:pStyle w:val="Compact"/>
              <w:spacing w:before="20" w:after="20"/>
              <w:jc w:val="left"/>
            </w:pPr>
            <w:r>
              <w:rPr>
                <w:b/>
                <w:color w:val="FFFFFF"/>
                <w:sz w:val="18"/>
              </w:rPr>
              <w:t xml:space="preserve">ID</w:t>
            </w:r>
          </w:p>
        </w:tc>
        <w:tc>
          <w:tcPr>
            <w:tcW w:w="4587" w:type="dxa"/>
            <w:shd w:val="clear" w:color="auto" w:fill="E8935F"/>
          </w:tcPr>
          <w:p>
            <w:pPr>
              <w:pStyle w:val="Compact"/>
              <w:spacing w:before="20" w:after="20"/>
              <w:jc w:val="left"/>
            </w:pPr>
            <w:r>
              <w:rPr>
                <w:b/>
                <w:color w:val="FFFFFF"/>
                <w:sz w:val="18"/>
              </w:rPr>
              <w:t xml:space="preserve">Objective</w:t>
            </w:r>
          </w:p>
        </w:tc>
        <w:tc>
          <w:tcPr>
            <w:tcW w:w="1710" w:type="dxa"/>
            <w:shd w:val="clear" w:color="auto" w:fill="E8935F"/>
          </w:tcPr>
          <w:p>
            <w:pPr>
              <w:pStyle w:val="Compact"/>
              <w:spacing w:before="20" w:after="20"/>
              <w:jc w:val="left"/>
            </w:pPr>
            <w:r>
              <w:rPr>
                <w:b/>
                <w:color w:val="FFFFFF"/>
                <w:sz w:val="18"/>
              </w:rPr>
              <w:t xml:space="preserve">Pri / Tier</w:t>
            </w:r>
          </w:p>
        </w:tc>
        <w:tc>
          <w:tcPr>
            <w:tcW w:w="2096" w:type="dxa"/>
            <w:shd w:val="clear" w:color="auto" w:fill="E8935F"/>
          </w:tcPr>
          <w:p>
            <w:pPr>
              <w:pStyle w:val="Compact"/>
              <w:spacing w:before="20" w:after="20"/>
              <w:jc w:val="left"/>
            </w:pPr>
            <w:r>
              <w:rPr>
                <w:b/>
                <w:color w:val="FFFFFF"/>
                <w:sz w:val="18"/>
              </w:rPr>
              <w:t xml:space="preserve">Acceptance criteria</w:t>
            </w:r>
          </w:p>
        </w:tc>
      </w:tr>
      <w:tr>
        <w:trPr>
          <w:cantSplit/>
        </w:trPr>
        <w:tc>
          <w:tcPr>
            <w:tcW w:w="1354" w:type="dxa"/>
            <w:shd w:val="clear" w:color="auto" w:fill="FFFFFF"/>
          </w:tcPr>
          <w:p>
            <w:pPr>
              <w:pStyle w:val="Compact"/>
              <w:spacing w:before="20" w:after="20"/>
              <w:jc w:val="left"/>
            </w:pPr>
            <w:r>
              <w:rPr>
                <w:sz w:val="18"/>
              </w:rPr>
              <w:t xml:space="preserve">T-DAR-01</w:t>
            </w:r>
          </w:p>
        </w:tc>
        <w:tc>
          <w:tcPr>
            <w:tcW w:w="4587" w:type="dxa"/>
            <w:shd w:val="clear" w:color="auto" w:fill="FFFFFF"/>
          </w:tcPr>
          <w:p>
            <w:pPr>
              <w:pStyle w:val="Compact"/>
              <w:spacing w:before="20" w:after="20"/>
              <w:jc w:val="left"/>
            </w:pPr>
            <w:r>
              <w:rPr>
                <w:sz w:val="18"/>
              </w:rPr>
              <w:t xml:space="preserve">Sign/verify WebSub (</w:t>
            </w:r>
            <w:r>
              <w:rPr>
                <w:rStyle w:val="VerbatimChar"/>
                <w:sz w:val="18"/>
              </w:rPr>
              <w:t xml:space="preserve">hub.secret</w:t>
            </w:r>
            <w:r>
              <w:rPr>
                <w:sz w:val="18"/>
              </w:rPr>
              <w:t xml:space="preserve">, topic check)</w:t>
            </w:r>
          </w:p>
        </w:tc>
        <w:tc>
          <w:tcPr>
            <w:tcW w:w="1710" w:type="dxa"/>
            <w:shd w:val="clear" w:color="auto" w:fill="FFFFFF"/>
          </w:tcPr>
          <w:p>
            <w:pPr>
              <w:pStyle w:val="Compact"/>
              <w:spacing w:before="20" w:after="20"/>
              <w:jc w:val="left"/>
            </w:pPr>
            <w:r>
              <w:rPr>
                <w:sz w:val="18"/>
              </w:rPr>
              <w:t xml:space="preserve">P1 / L1 if shipping Darshan</w:t>
            </w:r>
          </w:p>
        </w:tc>
        <w:tc>
          <w:tcPr>
            <w:tcW w:w="2096" w:type="dxa"/>
            <w:shd w:val="clear" w:color="auto" w:fill="FFFFFF"/>
          </w:tcPr>
          <w:p>
            <w:pPr>
              <w:pStyle w:val="Compact"/>
              <w:spacing w:before="20" w:after="20"/>
              <w:jc w:val="left"/>
            </w:pPr>
            <w:r>
              <w:rPr>
                <w:sz w:val="18"/>
              </w:rPr>
              <w:t xml:space="preserve">forged requests rejected</w:t>
            </w:r>
          </w:p>
        </w:tc>
      </w:tr>
      <w:tr>
        <w:trPr>
          <w:cantSplit/>
        </w:trPr>
        <w:tc>
          <w:tcPr>
            <w:tcW w:w="1354" w:type="dxa"/>
            <w:shd w:val="clear" w:color="auto" w:fill="FDF1EA"/>
          </w:tcPr>
          <w:p>
            <w:pPr>
              <w:pStyle w:val="Compact"/>
              <w:spacing w:before="20" w:after="20"/>
              <w:jc w:val="left"/>
            </w:pPr>
            <w:r>
              <w:rPr>
                <w:sz w:val="18"/>
              </w:rPr>
              <w:t xml:space="preserve">T-DAR-02</w:t>
            </w:r>
          </w:p>
        </w:tc>
        <w:tc>
          <w:tcPr>
            <w:tcW w:w="4587" w:type="dxa"/>
            <w:shd w:val="clear" w:color="auto" w:fill="FDF1EA"/>
          </w:tcPr>
          <w:p>
            <w:pPr>
              <w:pStyle w:val="Compact"/>
              <w:spacing w:before="20" w:after="20"/>
              <w:jc w:val="left"/>
            </w:pPr>
            <w:r>
              <w:rPr>
                <w:sz w:val="18"/>
              </w:rPr>
              <w:t xml:space="preserve">Don't mark offline on unrelated uploads; startup live scan</w:t>
            </w:r>
          </w:p>
        </w:tc>
        <w:tc>
          <w:tcPr>
            <w:tcW w:w="1710" w:type="dxa"/>
            <w:shd w:val="clear" w:color="auto" w:fill="FDF1EA"/>
          </w:tcPr>
          <w:p>
            <w:pPr>
              <w:pStyle w:val="Compact"/>
              <w:spacing w:before="20" w:after="20"/>
              <w:jc w:val="left"/>
            </w:pPr>
            <w:r>
              <w:rPr>
                <w:sz w:val="18"/>
              </w:rPr>
              <w:t xml:space="preserve">P1 / L1</w:t>
            </w:r>
          </w:p>
        </w:tc>
        <w:tc>
          <w:tcPr>
            <w:tcW w:w="2096" w:type="dxa"/>
            <w:shd w:val="clear" w:color="auto" w:fill="FDF1EA"/>
          </w:tcPr>
          <w:p>
            <w:pPr>
              <w:pStyle w:val="Compact"/>
              <w:spacing w:before="20" w:after="20"/>
              <w:jc w:val="left"/>
            </w:pPr>
            <w:r>
              <w:rPr>
                <w:sz w:val="18"/>
              </w:rPr>
              <w:t xml:space="preserve">replay suite passes</w:t>
            </w:r>
          </w:p>
        </w:tc>
      </w:tr>
      <w:tr>
        <w:trPr>
          <w:cantSplit/>
        </w:trPr>
        <w:tc>
          <w:tcPr>
            <w:tcW w:w="1354" w:type="dxa"/>
            <w:shd w:val="clear" w:color="auto" w:fill="FFFFFF"/>
          </w:tcPr>
          <w:p>
            <w:pPr>
              <w:pStyle w:val="Compact"/>
              <w:spacing w:before="20" w:after="20"/>
              <w:jc w:val="left"/>
            </w:pPr>
            <w:r>
              <w:rPr>
                <w:sz w:val="18"/>
              </w:rPr>
              <w:t xml:space="preserve">T-DAR-03</w:t>
            </w:r>
          </w:p>
        </w:tc>
        <w:tc>
          <w:tcPr>
            <w:tcW w:w="4587" w:type="dxa"/>
            <w:shd w:val="clear" w:color="auto" w:fill="FFFFFF"/>
          </w:tcPr>
          <w:p>
            <w:pPr>
              <w:pStyle w:val="Compact"/>
              <w:spacing w:before="20" w:after="20"/>
              <w:jc w:val="left"/>
            </w:pPr>
            <w:r>
              <w:rPr>
                <w:sz w:val="18"/>
              </w:rPr>
              <w:t xml:space="preserve">Remove hard-coded LIVE and viewer counts; fill or hide 4 channels without IDs (D-DEV-6)</w:t>
            </w:r>
          </w:p>
        </w:tc>
        <w:tc>
          <w:tcPr>
            <w:tcW w:w="1710" w:type="dxa"/>
            <w:shd w:val="clear" w:color="auto" w:fill="FFFFFF"/>
          </w:tcPr>
          <w:p>
            <w:pPr>
              <w:pStyle w:val="Compact"/>
              <w:spacing w:before="20" w:after="20"/>
              <w:jc w:val="left"/>
            </w:pPr>
            <w:r>
              <w:rPr>
                <w:sz w:val="18"/>
              </w:rPr>
              <w:t xml:space="preserve">P1 / L1</w:t>
            </w:r>
          </w:p>
        </w:tc>
        <w:tc>
          <w:tcPr>
            <w:tcW w:w="2096" w:type="dxa"/>
            <w:shd w:val="clear" w:color="auto" w:fill="FFFFFF"/>
          </w:tcPr>
          <w:p>
            <w:pPr>
              <w:pStyle w:val="Compact"/>
              <w:spacing w:before="20" w:after="20"/>
              <w:jc w:val="left"/>
            </w:pPr>
            <w:r>
              <w:rPr>
                <w:sz w:val="18"/>
              </w:rPr>
              <w:t xml:space="preserve">no fabricated data shown</w:t>
            </w:r>
          </w:p>
        </w:tc>
      </w:tr>
      <w:tr>
        <w:trPr>
          <w:cantSplit/>
        </w:trPr>
        <w:tc>
          <w:tcPr>
            <w:tcW w:w="1354" w:type="dxa"/>
            <w:shd w:val="clear" w:color="auto" w:fill="FDF1EA"/>
          </w:tcPr>
          <w:p>
            <w:pPr>
              <w:pStyle w:val="Compact"/>
              <w:spacing w:before="20" w:after="20"/>
              <w:jc w:val="left"/>
            </w:pPr>
            <w:r>
              <w:rPr>
                <w:sz w:val="18"/>
              </w:rPr>
              <w:t xml:space="preserve">T-DAR-04</w:t>
            </w:r>
          </w:p>
        </w:tc>
        <w:tc>
          <w:tcPr>
            <w:tcW w:w="4587" w:type="dxa"/>
            <w:shd w:val="clear" w:color="auto" w:fill="FDF1EA"/>
          </w:tcPr>
          <w:p>
            <w:pPr>
              <w:pStyle w:val="Compact"/>
              <w:spacing w:before="20" w:after="20"/>
              <w:jc w:val="left"/>
            </w:pPr>
            <w:r>
              <w:rPr>
                <w:sz w:val="18"/>
              </w:rPr>
              <w:t xml:space="preserve">SSE resync on reconnect; connection cap; multi-instance plan (D-OPS-2)</w:t>
            </w:r>
          </w:p>
        </w:tc>
        <w:tc>
          <w:tcPr>
            <w:tcW w:w="1710" w:type="dxa"/>
            <w:shd w:val="clear" w:color="auto" w:fill="FDF1EA"/>
          </w:tcPr>
          <w:p>
            <w:pPr>
              <w:pStyle w:val="Compact"/>
              <w:spacing w:before="20" w:after="20"/>
              <w:jc w:val="left"/>
            </w:pPr>
            <w:r>
              <w:rPr>
                <w:sz w:val="18"/>
              </w:rPr>
              <w:t xml:space="preserve">P2 / L2</w:t>
            </w:r>
          </w:p>
        </w:tc>
        <w:tc>
          <w:tcPr>
            <w:tcW w:w="2096" w:type="dxa"/>
            <w:shd w:val="clear" w:color="auto" w:fill="FDF1EA"/>
          </w:tcPr>
          <w:p>
            <w:pPr>
              <w:pStyle w:val="Compact"/>
              <w:spacing w:before="20" w:after="20"/>
              <w:jc w:val="left"/>
            </w:pPr>
            <w:r>
              <w:rPr>
                <w:sz w:val="18"/>
              </w:rPr>
              <w:t xml:space="preserve">reconnect test passes</w:t>
            </w:r>
          </w:p>
        </w:tc>
      </w:tr>
      <w:tr>
        <w:trPr>
          <w:cantSplit/>
        </w:trPr>
        <w:tc>
          <w:tcPr>
            <w:tcW w:w="1354" w:type="dxa"/>
            <w:shd w:val="clear" w:color="auto" w:fill="FFFFFF"/>
          </w:tcPr>
          <w:p>
            <w:pPr>
              <w:pStyle w:val="Compact"/>
              <w:spacing w:before="20" w:after="20"/>
              <w:jc w:val="left"/>
            </w:pPr>
            <w:r>
              <w:rPr>
                <w:sz w:val="18"/>
              </w:rPr>
              <w:t xml:space="preserve">T-DAR-05</w:t>
            </w:r>
          </w:p>
        </w:tc>
        <w:tc>
          <w:tcPr>
            <w:tcW w:w="4587" w:type="dxa"/>
            <w:shd w:val="clear" w:color="auto" w:fill="FFFFFF"/>
          </w:tcPr>
          <w:p>
            <w:pPr>
              <w:pStyle w:val="Compact"/>
              <w:spacing w:before="20" w:after="20"/>
              <w:jc w:val="left"/>
            </w:pPr>
            <w:r>
              <w:rPr>
                <w:sz w:val="18"/>
              </w:rPr>
              <w:t xml:space="preserve">Quota monitoring and backoff</w:t>
            </w:r>
          </w:p>
        </w:tc>
        <w:tc>
          <w:tcPr>
            <w:tcW w:w="1710" w:type="dxa"/>
            <w:shd w:val="clear" w:color="auto" w:fill="FFFFFF"/>
          </w:tcPr>
          <w:p>
            <w:pPr>
              <w:pStyle w:val="Compact"/>
              <w:spacing w:before="20" w:after="20"/>
              <w:jc w:val="left"/>
            </w:pPr>
            <w:r>
              <w:rPr>
                <w:sz w:val="18"/>
              </w:rPr>
              <w:t xml:space="preserve">P2 / L2</w:t>
            </w:r>
          </w:p>
        </w:tc>
        <w:tc>
          <w:tcPr>
            <w:tcW w:w="2096" w:type="dxa"/>
            <w:shd w:val="clear" w:color="auto" w:fill="FFFFFF"/>
          </w:tcPr>
          <w:p>
            <w:pPr>
              <w:pStyle w:val="Compact"/>
              <w:spacing w:before="20" w:after="20"/>
              <w:jc w:val="left"/>
            </w:pPr>
            <w:r>
              <w:rPr>
                <w:sz w:val="18"/>
              </w:rPr>
              <w:t xml:space="preserve">alert on quota errors</w:t>
            </w:r>
          </w:p>
        </w:tc>
      </w:tr>
      <w:tr>
        <w:trPr>
          <w:cantSplit/>
        </w:trPr>
        <w:tc>
          <w:tcPr>
            <w:tcW w:w="1354" w:type="dxa"/>
            <w:shd w:val="clear" w:color="auto" w:fill="FDF1EA"/>
          </w:tcPr>
          <w:p>
            <w:pPr>
              <w:pStyle w:val="Compact"/>
              <w:spacing w:before="20" w:after="20"/>
              <w:jc w:val="left"/>
            </w:pPr>
            <w:r>
              <w:rPr>
                <w:sz w:val="18"/>
              </w:rPr>
              <w:t xml:space="preserve">T-DEV-01</w:t>
            </w:r>
          </w:p>
        </w:tc>
        <w:tc>
          <w:tcPr>
            <w:tcW w:w="4587" w:type="dxa"/>
            <w:shd w:val="clear" w:color="auto" w:fill="FDF1EA"/>
          </w:tcPr>
          <w:p>
            <w:pPr>
              <w:pStyle w:val="Compact"/>
              <w:spacing w:before="20" w:after="20"/>
              <w:jc w:val="left"/>
            </w:pPr>
            <w:r>
              <w:rPr>
                <w:sz w:val="18"/>
              </w:rPr>
              <w:t xml:space="preserve">Catalogue pagination/caching;</w:t>
            </w:r>
            <w:r>
              <w:rPr>
                <w:sz w:val="18"/>
              </w:rPr>
              <w:t xml:space="preserve"> </w:t>
            </w:r>
            <w:r>
              <w:rPr>
                <w:rStyle w:val="VerbatimChar"/>
                <w:sz w:val="18"/>
              </w:rPr>
              <w:t xml:space="preserve">priceFrom</w:t>
            </w:r>
            <w:r>
              <w:rPr>
                <w:sz w:val="18"/>
              </w:rPr>
              <w:t xml:space="preserve"> </w:t>
            </w:r>
            <w:r>
              <w:rPr>
                <w:sz w:val="18"/>
              </w:rPr>
              <w:t xml:space="preserve">rule;</w:t>
            </w:r>
            <w:r>
              <w:rPr>
                <w:sz w:val="18"/>
              </w:rPr>
              <w:t xml:space="preserve"> </w:t>
            </w:r>
            <w:r>
              <w:rPr>
                <w:rStyle w:val="VerbatimChar"/>
                <w:sz w:val="18"/>
              </w:rPr>
              <w:t xml:space="preserve">originalPrice &gt; price</w:t>
            </w:r>
            <w:r>
              <w:rPr>
                <w:sz w:val="18"/>
              </w:rPr>
              <w:t xml:space="preserve"> </w:t>
            </w:r>
            <w:r>
              <w:rPr>
                <w:sz w:val="18"/>
              </w:rPr>
              <w:t xml:space="preserve">(D-DEV-5)</w:t>
            </w:r>
          </w:p>
        </w:tc>
        <w:tc>
          <w:tcPr>
            <w:tcW w:w="1710" w:type="dxa"/>
            <w:shd w:val="clear" w:color="auto" w:fill="FDF1EA"/>
          </w:tcPr>
          <w:p>
            <w:pPr>
              <w:pStyle w:val="Compact"/>
              <w:spacing w:before="20" w:after="20"/>
              <w:jc w:val="left"/>
            </w:pPr>
            <w:r>
              <w:rPr>
                <w:sz w:val="18"/>
              </w:rPr>
              <w:t xml:space="preserve">P2 / L2</w:t>
            </w:r>
          </w:p>
        </w:tc>
        <w:tc>
          <w:tcPr>
            <w:tcW w:w="2096" w:type="dxa"/>
            <w:shd w:val="clear" w:color="auto" w:fill="FDF1EA"/>
          </w:tcPr>
          <w:p>
            <w:pPr>
              <w:pStyle w:val="Compact"/>
              <w:spacing w:before="20" w:after="20"/>
              <w:jc w:val="left"/>
            </w:pPr>
            <w:r>
              <w:rPr>
                <w:sz w:val="18"/>
              </w:rPr>
              <w:t xml:space="preserve">per decision</w:t>
            </w:r>
          </w:p>
        </w:tc>
      </w:tr>
      <w:tr>
        <w:trPr>
          <w:cantSplit/>
        </w:trPr>
        <w:tc>
          <w:tcPr>
            <w:tcW w:w="1354" w:type="dxa"/>
            <w:shd w:val="clear" w:color="auto" w:fill="FFFFFF"/>
          </w:tcPr>
          <w:p>
            <w:pPr>
              <w:pStyle w:val="Compact"/>
              <w:spacing w:before="20" w:after="20"/>
              <w:jc w:val="left"/>
            </w:pPr>
            <w:r>
              <w:rPr>
                <w:sz w:val="18"/>
              </w:rPr>
              <w:t xml:space="preserve">T-DEV-02</w:t>
            </w:r>
          </w:p>
        </w:tc>
        <w:tc>
          <w:tcPr>
            <w:tcW w:w="4587" w:type="dxa"/>
            <w:shd w:val="clear" w:color="auto" w:fill="FFFFFF"/>
          </w:tcPr>
          <w:p>
            <w:pPr>
              <w:pStyle w:val="Compact"/>
              <w:spacing w:before="20" w:after="20"/>
              <w:jc w:val="left"/>
            </w:pPr>
            <w:r>
              <w:rPr>
                <w:sz w:val="18"/>
              </w:rPr>
              <w:t xml:space="preserve">Prayer wall / reminders / notify (D-DEV-7)</w:t>
            </w:r>
          </w:p>
        </w:tc>
        <w:tc>
          <w:tcPr>
            <w:tcW w:w="1710" w:type="dxa"/>
            <w:shd w:val="clear" w:color="auto" w:fill="FFFFFF"/>
          </w:tcPr>
          <w:p>
            <w:pPr>
              <w:pStyle w:val="Compact"/>
              <w:spacing w:before="20" w:after="20"/>
              <w:jc w:val="left"/>
            </w:pPr>
            <w:r>
              <w:rPr>
                <w:sz w:val="18"/>
              </w:rPr>
              <w:t xml:space="preserve">P2 / L3</w:t>
            </w:r>
          </w:p>
        </w:tc>
        <w:tc>
          <w:tcPr>
            <w:tcW w:w="2096" w:type="dxa"/>
            <w:shd w:val="clear" w:color="auto" w:fill="FFFFFF"/>
          </w:tcPr>
          <w:p>
            <w:pPr>
              <w:pStyle w:val="Compact"/>
              <w:spacing w:before="20" w:after="20"/>
              <w:jc w:val="left"/>
            </w:pPr>
            <w:r>
              <w:rPr>
                <w:sz w:val="18"/>
              </w:rPr>
              <w:t xml:space="preserve">per decision</w:t>
            </w:r>
          </w:p>
        </w:tc>
      </w:tr>
    </w:tbl>
    <w:bookmarkEnd w:id="248"/>
    <w:bookmarkStart w:id="249" w:name="X99cb50ba1f03365c93916841c5902845e135f86"/>
    <w:p>
      <w:pPr>
        <w:pStyle w:val="Heading2"/>
      </w:pPr>
      <w:r>
        <w:t xml:space="preserve">16.8 Phase 8 — Commerce and payments (after T-DEC-02)</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214"/>
        <w:gridCol w:w="3357"/>
        <w:gridCol w:w="1425"/>
        <w:gridCol w:w="1600"/>
        <w:gridCol w:w="2150"/>
      </w:tblGrid>
      <w:tr>
        <w:trPr>
          <w:tblHeader w:val="true"/>
          <w:cantSplit/>
          <w:tblHeader/>
        </w:trPr>
        <w:tc>
          <w:tcPr>
            <w:tcW w:w="1214" w:type="dxa"/>
            <w:shd w:val="clear" w:color="auto" w:fill="E8935F"/>
          </w:tcPr>
          <w:p>
            <w:pPr>
              <w:pStyle w:val="Compact"/>
              <w:spacing w:before="20" w:after="20"/>
              <w:jc w:val="left"/>
            </w:pPr>
            <w:r>
              <w:rPr>
                <w:b/>
                <w:color w:val="FFFFFF"/>
                <w:sz w:val="16"/>
              </w:rPr>
              <w:t xml:space="preserve">ID</w:t>
            </w:r>
          </w:p>
        </w:tc>
        <w:tc>
          <w:tcPr>
            <w:tcW w:w="3357" w:type="dxa"/>
            <w:shd w:val="clear" w:color="auto" w:fill="E8935F"/>
          </w:tcPr>
          <w:p>
            <w:pPr>
              <w:pStyle w:val="Compact"/>
              <w:spacing w:before="20" w:after="20"/>
              <w:jc w:val="left"/>
            </w:pPr>
            <w:r>
              <w:rPr>
                <w:b/>
                <w:color w:val="FFFFFF"/>
                <w:sz w:val="16"/>
              </w:rPr>
              <w:t xml:space="preserve">Objective</w:t>
            </w:r>
          </w:p>
        </w:tc>
        <w:tc>
          <w:tcPr>
            <w:tcW w:w="1425" w:type="dxa"/>
            <w:shd w:val="clear" w:color="auto" w:fill="E8935F"/>
          </w:tcPr>
          <w:p>
            <w:pPr>
              <w:pStyle w:val="Compact"/>
              <w:spacing w:before="20" w:after="20"/>
              <w:jc w:val="left"/>
            </w:pPr>
            <w:r>
              <w:rPr>
                <w:b/>
                <w:color w:val="FFFFFF"/>
                <w:sz w:val="16"/>
              </w:rPr>
              <w:t xml:space="preserve">Pri / Tier</w:t>
            </w:r>
          </w:p>
        </w:tc>
        <w:tc>
          <w:tcPr>
            <w:tcW w:w="1600" w:type="dxa"/>
            <w:shd w:val="clear" w:color="auto" w:fill="E8935F"/>
          </w:tcPr>
          <w:p>
            <w:pPr>
              <w:pStyle w:val="Compact"/>
              <w:spacing w:before="20" w:after="20"/>
              <w:jc w:val="left"/>
            </w:pPr>
            <w:r>
              <w:rPr>
                <w:b/>
                <w:color w:val="FFFFFF"/>
                <w:sz w:val="16"/>
              </w:rPr>
              <w:t xml:space="preserve">Depends on</w:t>
            </w:r>
          </w:p>
        </w:tc>
        <w:tc>
          <w:tcPr>
            <w:tcW w:w="2150" w:type="dxa"/>
            <w:shd w:val="clear" w:color="auto" w:fill="E8935F"/>
          </w:tcPr>
          <w:p>
            <w:pPr>
              <w:pStyle w:val="Compact"/>
              <w:spacing w:before="20" w:after="20"/>
              <w:jc w:val="left"/>
            </w:pPr>
            <w:r>
              <w:rPr>
                <w:b/>
                <w:color w:val="FFFFFF"/>
                <w:sz w:val="16"/>
              </w:rPr>
              <w:t xml:space="preserve">Draft acceptance</w:t>
            </w:r>
          </w:p>
        </w:tc>
      </w:tr>
      <w:tr>
        <w:trPr>
          <w:cantSplit/>
        </w:trPr>
        <w:tc>
          <w:tcPr>
            <w:tcW w:w="1214" w:type="dxa"/>
            <w:shd w:val="clear" w:color="auto" w:fill="FFFFFF"/>
          </w:tcPr>
          <w:p>
            <w:pPr>
              <w:pStyle w:val="Compact"/>
              <w:spacing w:before="20" w:after="20"/>
              <w:jc w:val="left"/>
            </w:pPr>
            <w:r>
              <w:rPr>
                <w:sz w:val="16"/>
              </w:rPr>
              <w:t xml:space="preserve">T-COM-01</w:t>
            </w:r>
          </w:p>
        </w:tc>
        <w:tc>
          <w:tcPr>
            <w:tcW w:w="3357" w:type="dxa"/>
            <w:shd w:val="clear" w:color="auto" w:fill="FFFFFF"/>
          </w:tcPr>
          <w:p>
            <w:pPr>
              <w:pStyle w:val="Compact"/>
              <w:spacing w:before="20" w:after="20"/>
              <w:jc w:val="left"/>
            </w:pPr>
            <w:r>
              <w:rPr>
                <w:sz w:val="16"/>
              </w:rPr>
              <w:t xml:space="preserve">Orders / bookings / payments / addresses data model</w:t>
            </w:r>
          </w:p>
        </w:tc>
        <w:tc>
          <w:tcPr>
            <w:tcW w:w="1425" w:type="dxa"/>
            <w:shd w:val="clear" w:color="auto" w:fill="FFFFFF"/>
          </w:tcPr>
          <w:p>
            <w:pPr>
              <w:pStyle w:val="Compact"/>
              <w:spacing w:before="20" w:after="20"/>
              <w:jc w:val="left"/>
            </w:pPr>
            <w:r>
              <w:rPr>
                <w:sz w:val="16"/>
              </w:rPr>
              <w:t xml:space="preserve">P1 / L1 for commerce</w:t>
            </w:r>
          </w:p>
        </w:tc>
        <w:tc>
          <w:tcPr>
            <w:tcW w:w="1600" w:type="dxa"/>
            <w:shd w:val="clear" w:color="auto" w:fill="FFFFFF"/>
          </w:tcPr>
          <w:p>
            <w:pPr>
              <w:pStyle w:val="Compact"/>
              <w:spacing w:before="20" w:after="20"/>
              <w:jc w:val="left"/>
            </w:pPr>
            <w:r>
              <w:rPr>
                <w:sz w:val="16"/>
              </w:rPr>
              <w:t xml:space="preserve">D-PAY-2/3</w:t>
            </w:r>
          </w:p>
        </w:tc>
        <w:tc>
          <w:tcPr>
            <w:tcW w:w="2150" w:type="dxa"/>
            <w:shd w:val="clear" w:color="auto" w:fill="FFFFFF"/>
          </w:tcPr>
          <w:p>
            <w:pPr>
              <w:pStyle w:val="Compact"/>
              <w:spacing w:before="20" w:after="20"/>
              <w:jc w:val="left"/>
            </w:pPr>
            <w:r>
              <w:rPr>
                <w:sz w:val="16"/>
              </w:rPr>
              <w:t xml:space="preserve">migrations + tests</w:t>
            </w:r>
          </w:p>
        </w:tc>
      </w:tr>
      <w:tr>
        <w:trPr>
          <w:cantSplit/>
        </w:trPr>
        <w:tc>
          <w:tcPr>
            <w:tcW w:w="1214" w:type="dxa"/>
            <w:shd w:val="clear" w:color="auto" w:fill="FDF1EA"/>
          </w:tcPr>
          <w:p>
            <w:pPr>
              <w:pStyle w:val="Compact"/>
              <w:spacing w:before="20" w:after="20"/>
              <w:jc w:val="left"/>
            </w:pPr>
            <w:r>
              <w:rPr>
                <w:sz w:val="16"/>
              </w:rPr>
              <w:t xml:space="preserve">T-COM-02</w:t>
            </w:r>
          </w:p>
        </w:tc>
        <w:tc>
          <w:tcPr>
            <w:tcW w:w="3357" w:type="dxa"/>
            <w:shd w:val="clear" w:color="auto" w:fill="FDF1EA"/>
          </w:tcPr>
          <w:p>
            <w:pPr>
              <w:pStyle w:val="Compact"/>
              <w:spacing w:before="20" w:after="20"/>
              <w:jc w:val="left"/>
            </w:pPr>
            <w:r>
              <w:rPr>
                <w:sz w:val="16"/>
              </w:rPr>
              <w:t xml:space="preserve">Payment integration with idempotent webhooks (sandbox)</w:t>
            </w:r>
          </w:p>
        </w:tc>
        <w:tc>
          <w:tcPr>
            <w:tcW w:w="1425" w:type="dxa"/>
            <w:shd w:val="clear" w:color="auto" w:fill="FDF1EA"/>
          </w:tcPr>
          <w:p>
            <w:pPr>
              <w:pStyle w:val="Compact"/>
              <w:spacing w:before="20" w:after="20"/>
              <w:jc w:val="left"/>
            </w:pPr>
            <w:r>
              <w:rPr>
                <w:sz w:val="16"/>
              </w:rPr>
              <w:t xml:space="preserve">P1 / L1 for commerce</w:t>
            </w:r>
          </w:p>
        </w:tc>
        <w:tc>
          <w:tcPr>
            <w:tcW w:w="1600" w:type="dxa"/>
            <w:shd w:val="clear" w:color="auto" w:fill="FDF1EA"/>
          </w:tcPr>
          <w:p>
            <w:pPr>
              <w:pStyle w:val="Compact"/>
              <w:spacing w:before="20" w:after="20"/>
              <w:jc w:val="left"/>
            </w:pPr>
            <w:r>
              <w:rPr>
                <w:sz w:val="16"/>
              </w:rPr>
              <w:t xml:space="preserve">D-PAY-1</w:t>
            </w:r>
          </w:p>
        </w:tc>
        <w:tc>
          <w:tcPr>
            <w:tcW w:w="2150" w:type="dxa"/>
            <w:shd w:val="clear" w:color="auto" w:fill="FDF1EA"/>
          </w:tcPr>
          <w:p>
            <w:pPr>
              <w:pStyle w:val="Compact"/>
              <w:spacing w:before="20" w:after="20"/>
              <w:jc w:val="left"/>
            </w:pPr>
            <w:r>
              <w:rPr>
                <w:sz w:val="16"/>
              </w:rPr>
              <w:t xml:space="preserve">sandbox payments reconcile</w:t>
            </w:r>
          </w:p>
        </w:tc>
      </w:tr>
      <w:tr>
        <w:trPr>
          <w:cantSplit/>
        </w:trPr>
        <w:tc>
          <w:tcPr>
            <w:tcW w:w="1214" w:type="dxa"/>
            <w:shd w:val="clear" w:color="auto" w:fill="FFFFFF"/>
          </w:tcPr>
          <w:p>
            <w:pPr>
              <w:pStyle w:val="Compact"/>
              <w:spacing w:before="20" w:after="20"/>
              <w:jc w:val="left"/>
            </w:pPr>
            <w:r>
              <w:rPr>
                <w:sz w:val="16"/>
              </w:rPr>
              <w:t xml:space="preserve">T-COM-03</w:t>
            </w:r>
          </w:p>
        </w:tc>
        <w:tc>
          <w:tcPr>
            <w:tcW w:w="3357" w:type="dxa"/>
            <w:shd w:val="clear" w:color="auto" w:fill="FFFFFF"/>
          </w:tcPr>
          <w:p>
            <w:pPr>
              <w:pStyle w:val="Compact"/>
              <w:spacing w:before="20" w:after="20"/>
              <w:jc w:val="left"/>
            </w:pPr>
            <w:r>
              <w:rPr>
                <w:sz w:val="16"/>
              </w:rPr>
              <w:t xml:space="preserve">Wire Puja / Chadhawa / Shop / Donate to order APIs; remove unsupported claims</w:t>
            </w:r>
          </w:p>
        </w:tc>
        <w:tc>
          <w:tcPr>
            <w:tcW w:w="1425" w:type="dxa"/>
            <w:shd w:val="clear" w:color="auto" w:fill="FFFFFF"/>
          </w:tcPr>
          <w:p>
            <w:pPr>
              <w:pStyle w:val="Compact"/>
              <w:spacing w:before="20" w:after="20"/>
              <w:jc w:val="left"/>
            </w:pPr>
            <w:r>
              <w:rPr>
                <w:sz w:val="16"/>
              </w:rPr>
              <w:t xml:space="preserve">P1 / L1 for commerce</w:t>
            </w:r>
          </w:p>
        </w:tc>
        <w:tc>
          <w:tcPr>
            <w:tcW w:w="1600" w:type="dxa"/>
            <w:shd w:val="clear" w:color="auto" w:fill="FFFFFF"/>
          </w:tcPr>
          <w:p>
            <w:pPr>
              <w:pStyle w:val="Compact"/>
              <w:spacing w:before="20" w:after="20"/>
              <w:jc w:val="left"/>
            </w:pPr>
            <w:r>
              <w:rPr>
                <w:sz w:val="16"/>
              </w:rPr>
              <w:t xml:space="preserve">T-COM-01/02</w:t>
            </w:r>
          </w:p>
        </w:tc>
        <w:tc>
          <w:tcPr>
            <w:tcW w:w="2150" w:type="dxa"/>
            <w:shd w:val="clear" w:color="auto" w:fill="FFFFFF"/>
          </w:tcPr>
          <w:p>
            <w:pPr>
              <w:pStyle w:val="Compact"/>
              <w:spacing w:before="20" w:after="20"/>
              <w:jc w:val="left"/>
            </w:pPr>
            <w:r>
              <w:rPr>
                <w:sz w:val="16"/>
              </w:rPr>
              <w:t xml:space="preserve">sandbox E2E order</w:t>
            </w:r>
          </w:p>
        </w:tc>
      </w:tr>
      <w:tr>
        <w:trPr>
          <w:cantSplit/>
        </w:trPr>
        <w:tc>
          <w:tcPr>
            <w:tcW w:w="1214" w:type="dxa"/>
            <w:shd w:val="clear" w:color="auto" w:fill="FDF1EA"/>
          </w:tcPr>
          <w:p>
            <w:pPr>
              <w:pStyle w:val="Compact"/>
              <w:spacing w:before="20" w:after="20"/>
              <w:jc w:val="left"/>
            </w:pPr>
            <w:r>
              <w:rPr>
                <w:sz w:val="16"/>
              </w:rPr>
              <w:t xml:space="preserve">T-COM-04</w:t>
            </w:r>
          </w:p>
        </w:tc>
        <w:tc>
          <w:tcPr>
            <w:tcW w:w="3357" w:type="dxa"/>
            <w:shd w:val="clear" w:color="auto" w:fill="FDF1EA"/>
          </w:tcPr>
          <w:p>
            <w:pPr>
              <w:pStyle w:val="Compact"/>
              <w:spacing w:before="20" w:after="20"/>
              <w:jc w:val="left"/>
            </w:pPr>
            <w:r>
              <w:rPr>
                <w:sz w:val="16"/>
              </w:rPr>
              <w:t xml:space="preserve">Confirmations, order history, admin console</w:t>
            </w:r>
          </w:p>
        </w:tc>
        <w:tc>
          <w:tcPr>
            <w:tcW w:w="1425" w:type="dxa"/>
            <w:shd w:val="clear" w:color="auto" w:fill="FDF1EA"/>
          </w:tcPr>
          <w:p>
            <w:pPr>
              <w:pStyle w:val="Compact"/>
              <w:spacing w:before="20" w:after="20"/>
              <w:jc w:val="left"/>
            </w:pPr>
            <w:r>
              <w:rPr>
                <w:sz w:val="16"/>
              </w:rPr>
              <w:t xml:space="preserve">P2 / L2</w:t>
            </w:r>
          </w:p>
        </w:tc>
        <w:tc>
          <w:tcPr>
            <w:tcW w:w="1600" w:type="dxa"/>
            <w:shd w:val="clear" w:color="auto" w:fill="FDF1EA"/>
          </w:tcPr>
          <w:p>
            <w:pPr>
              <w:pStyle w:val="Compact"/>
              <w:spacing w:before="20" w:after="20"/>
              <w:jc w:val="left"/>
            </w:pPr>
            <w:r>
              <w:rPr>
                <w:sz w:val="16"/>
              </w:rPr>
              <w:t xml:space="preserve">D-PAY-4/6</w:t>
            </w:r>
          </w:p>
        </w:tc>
        <w:tc>
          <w:tcPr>
            <w:tcW w:w="2150" w:type="dxa"/>
            <w:shd w:val="clear" w:color="auto" w:fill="FDF1EA"/>
          </w:tcPr>
          <w:p>
            <w:pPr>
              <w:pStyle w:val="Compact"/>
              <w:spacing w:before="20" w:after="20"/>
              <w:jc w:val="left"/>
            </w:pPr>
            <w:r>
              <w:rPr>
                <w:sz w:val="16"/>
              </w:rPr>
              <w:t xml:space="preserve">per decision</w:t>
            </w:r>
          </w:p>
        </w:tc>
      </w:tr>
      <w:tr>
        <w:trPr>
          <w:cantSplit/>
        </w:trPr>
        <w:tc>
          <w:tcPr>
            <w:tcW w:w="1214" w:type="dxa"/>
            <w:shd w:val="clear" w:color="auto" w:fill="FFFFFF"/>
          </w:tcPr>
          <w:p>
            <w:pPr>
              <w:pStyle w:val="Compact"/>
              <w:spacing w:before="20" w:after="20"/>
              <w:jc w:val="left"/>
            </w:pPr>
            <w:r>
              <w:rPr>
                <w:sz w:val="16"/>
              </w:rPr>
              <w:t xml:space="preserve">T-COM-05</w:t>
            </w:r>
          </w:p>
        </w:tc>
        <w:tc>
          <w:tcPr>
            <w:tcW w:w="3357" w:type="dxa"/>
            <w:shd w:val="clear" w:color="auto" w:fill="FFFFFF"/>
          </w:tcPr>
          <w:p>
            <w:pPr>
              <w:pStyle w:val="Compact"/>
              <w:spacing w:before="20" w:after="20"/>
              <w:jc w:val="left"/>
            </w:pPr>
            <w:r>
              <w:rPr>
                <w:sz w:val="16"/>
              </w:rPr>
              <w:t xml:space="preserve">Paywall: real entitlement or removal</w:t>
            </w:r>
          </w:p>
        </w:tc>
        <w:tc>
          <w:tcPr>
            <w:tcW w:w="1425" w:type="dxa"/>
            <w:shd w:val="clear" w:color="auto" w:fill="FFFFFF"/>
          </w:tcPr>
          <w:p>
            <w:pPr>
              <w:pStyle w:val="Compact"/>
              <w:spacing w:before="20" w:after="20"/>
              <w:jc w:val="left"/>
            </w:pPr>
            <w:r>
              <w:rPr>
                <w:sz w:val="16"/>
              </w:rPr>
              <w:t xml:space="preserve">P2 / L3</w:t>
            </w:r>
          </w:p>
        </w:tc>
        <w:tc>
          <w:tcPr>
            <w:tcW w:w="1600" w:type="dxa"/>
            <w:shd w:val="clear" w:color="auto" w:fill="FFFFFF"/>
          </w:tcPr>
          <w:p>
            <w:pPr>
              <w:pStyle w:val="Compact"/>
              <w:spacing w:before="20" w:after="20"/>
              <w:jc w:val="left"/>
            </w:pPr>
            <w:r>
              <w:rPr>
                <w:sz w:val="16"/>
              </w:rPr>
              <w:t xml:space="preserve">D-PAY-5</w:t>
            </w:r>
          </w:p>
        </w:tc>
        <w:tc>
          <w:tcPr>
            <w:tcW w:w="2150" w:type="dxa"/>
            <w:shd w:val="clear" w:color="auto" w:fill="FFFFFF"/>
          </w:tcPr>
          <w:p>
            <w:pPr>
              <w:pStyle w:val="Compact"/>
              <w:spacing w:before="20" w:after="20"/>
              <w:jc w:val="left"/>
            </w:pPr>
            <w:r>
              <w:rPr>
                <w:sz w:val="16"/>
              </w:rPr>
              <w:t xml:space="preserve">per decision</w:t>
            </w:r>
          </w:p>
        </w:tc>
      </w:tr>
      <w:tr>
        <w:trPr>
          <w:cantSplit/>
        </w:trPr>
        <w:tc>
          <w:tcPr>
            <w:tcW w:w="1214" w:type="dxa"/>
            <w:shd w:val="clear" w:color="auto" w:fill="FDF1EA"/>
          </w:tcPr>
          <w:p>
            <w:pPr>
              <w:pStyle w:val="Compact"/>
              <w:spacing w:before="20" w:after="20"/>
              <w:jc w:val="left"/>
            </w:pPr>
            <w:r>
              <w:rPr>
                <w:sz w:val="16"/>
              </w:rPr>
              <w:t xml:space="preserve">T-OPS-01</w:t>
            </w:r>
          </w:p>
        </w:tc>
        <w:tc>
          <w:tcPr>
            <w:tcW w:w="3357" w:type="dxa"/>
            <w:shd w:val="clear" w:color="auto" w:fill="FDF1EA"/>
          </w:tcPr>
          <w:p>
            <w:pPr>
              <w:pStyle w:val="Compact"/>
              <w:spacing w:before="20" w:after="20"/>
              <w:jc w:val="left"/>
            </w:pPr>
            <w:r>
              <w:rPr>
                <w:sz w:val="16"/>
              </w:rPr>
              <w:t xml:space="preserve">Contact + Newsletter: implement storage/email or remove UI</w:t>
            </w:r>
          </w:p>
        </w:tc>
        <w:tc>
          <w:tcPr>
            <w:tcW w:w="1425" w:type="dxa"/>
            <w:shd w:val="clear" w:color="auto" w:fill="FDF1EA"/>
          </w:tcPr>
          <w:p>
            <w:pPr>
              <w:pStyle w:val="Compact"/>
              <w:spacing w:before="20" w:after="20"/>
              <w:jc w:val="left"/>
            </w:pPr>
            <w:r>
              <w:rPr>
                <w:sz w:val="16"/>
              </w:rPr>
              <w:t xml:space="preserve">P1 / L2</w:t>
            </w:r>
          </w:p>
        </w:tc>
        <w:tc>
          <w:tcPr>
            <w:tcW w:w="1600" w:type="dxa"/>
            <w:shd w:val="clear" w:color="auto" w:fill="FDF1EA"/>
          </w:tcPr>
          <w:p>
            <w:pPr>
              <w:pStyle w:val="Compact"/>
              <w:spacing w:before="20" w:after="20"/>
              <w:jc w:val="left"/>
            </w:pPr>
            <w:r>
              <w:rPr>
                <w:sz w:val="16"/>
              </w:rPr>
              <w:t xml:space="preserve">D-BIZ-5</w:t>
            </w:r>
          </w:p>
        </w:tc>
        <w:tc>
          <w:tcPr>
            <w:tcW w:w="2150" w:type="dxa"/>
            <w:shd w:val="clear" w:color="auto" w:fill="FDF1EA"/>
          </w:tcPr>
          <w:p>
            <w:pPr>
              <w:pStyle w:val="Compact"/>
              <w:spacing w:before="20" w:after="20"/>
              <w:jc w:val="left"/>
            </w:pPr>
            <w:r>
              <w:rPr>
                <w:sz w:val="16"/>
              </w:rPr>
              <w:t xml:space="preserve">messages stored/delivered</w:t>
            </w:r>
          </w:p>
        </w:tc>
      </w:tr>
    </w:tbl>
    <w:bookmarkEnd w:id="249"/>
    <w:bookmarkStart w:id="250" w:name="X0b06ea52e1531aa8287d28714d64a876142fb55"/>
    <w:p>
      <w:pPr>
        <w:pStyle w:val="Heading2"/>
      </w:pPr>
      <w:r>
        <w:t xml:space="preserve">16.9 Phase 9 — AI usage controls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234"/>
        <w:gridCol w:w="5006"/>
        <w:gridCol w:w="1132"/>
        <w:gridCol w:w="2375"/>
      </w:tblGrid>
      <w:tr>
        <w:trPr>
          <w:tblHeader w:val="true"/>
          <w:cantSplit/>
          <w:tblHeader/>
        </w:trPr>
        <w:tc>
          <w:tcPr>
            <w:tcW w:w="1234" w:type="dxa"/>
            <w:shd w:val="clear" w:color="auto" w:fill="E8935F"/>
          </w:tcPr>
          <w:p>
            <w:pPr>
              <w:pStyle w:val="Compact"/>
              <w:spacing w:before="20" w:after="20"/>
              <w:jc w:val="left"/>
            </w:pPr>
            <w:r>
              <w:rPr>
                <w:b/>
                <w:color w:val="FFFFFF"/>
                <w:sz w:val="18"/>
              </w:rPr>
              <w:t xml:space="preserve">ID</w:t>
            </w:r>
          </w:p>
        </w:tc>
        <w:tc>
          <w:tcPr>
            <w:tcW w:w="5006" w:type="dxa"/>
            <w:shd w:val="clear" w:color="auto" w:fill="E8935F"/>
          </w:tcPr>
          <w:p>
            <w:pPr>
              <w:pStyle w:val="Compact"/>
              <w:spacing w:before="20" w:after="20"/>
              <w:jc w:val="left"/>
            </w:pPr>
            <w:r>
              <w:rPr>
                <w:b/>
                <w:color w:val="FFFFFF"/>
                <w:sz w:val="18"/>
              </w:rPr>
              <w:t xml:space="preserve">Objective</w:t>
            </w:r>
          </w:p>
        </w:tc>
        <w:tc>
          <w:tcPr>
            <w:tcW w:w="1132" w:type="dxa"/>
            <w:shd w:val="clear" w:color="auto" w:fill="E8935F"/>
          </w:tcPr>
          <w:p>
            <w:pPr>
              <w:pStyle w:val="Compact"/>
              <w:spacing w:before="20" w:after="20"/>
              <w:jc w:val="left"/>
            </w:pPr>
            <w:r>
              <w:rPr>
                <w:b/>
                <w:color w:val="FFFFFF"/>
                <w:sz w:val="18"/>
              </w:rPr>
              <w:t xml:space="preserve">Pri / Tier</w:t>
            </w:r>
          </w:p>
        </w:tc>
        <w:tc>
          <w:tcPr>
            <w:tcW w:w="2375" w:type="dxa"/>
            <w:shd w:val="clear" w:color="auto" w:fill="E8935F"/>
          </w:tcPr>
          <w:p>
            <w:pPr>
              <w:pStyle w:val="Compact"/>
              <w:spacing w:before="20" w:after="20"/>
              <w:jc w:val="left"/>
            </w:pPr>
            <w:r>
              <w:rPr>
                <w:b/>
                <w:color w:val="FFFFFF"/>
                <w:sz w:val="18"/>
              </w:rPr>
              <w:t xml:space="preserve">Acceptance criteria</w:t>
            </w:r>
          </w:p>
        </w:tc>
      </w:tr>
      <w:tr>
        <w:trPr>
          <w:cantSplit/>
        </w:trPr>
        <w:tc>
          <w:tcPr>
            <w:tcW w:w="1234" w:type="dxa"/>
            <w:shd w:val="clear" w:color="auto" w:fill="FFFFFF"/>
          </w:tcPr>
          <w:p>
            <w:pPr>
              <w:pStyle w:val="Compact"/>
              <w:spacing w:before="20" w:after="20"/>
              <w:jc w:val="left"/>
            </w:pPr>
            <w:r>
              <w:rPr>
                <w:sz w:val="18"/>
              </w:rPr>
              <w:t xml:space="preserve">T-AI-01</w:t>
            </w:r>
          </w:p>
        </w:tc>
        <w:tc>
          <w:tcPr>
            <w:tcW w:w="5006" w:type="dxa"/>
            <w:shd w:val="clear" w:color="auto" w:fill="FFFFFF"/>
          </w:tcPr>
          <w:p>
            <w:pPr>
              <w:pStyle w:val="Compact"/>
              <w:spacing w:before="20" w:after="20"/>
              <w:jc w:val="left"/>
            </w:pPr>
            <w:r>
              <w:rPr>
                <w:sz w:val="18"/>
              </w:rPr>
              <w:t xml:space="preserve">Single backend AI service: prompt registry, schema validation, retries/timeouts, caching, quotas</w:t>
            </w:r>
          </w:p>
        </w:tc>
        <w:tc>
          <w:tcPr>
            <w:tcW w:w="1132" w:type="dxa"/>
            <w:shd w:val="clear" w:color="auto" w:fill="FFFFFF"/>
          </w:tcPr>
          <w:p>
            <w:pPr>
              <w:pStyle w:val="Compact"/>
              <w:spacing w:before="20" w:after="20"/>
              <w:jc w:val="left"/>
            </w:pPr>
            <w:r>
              <w:rPr>
                <w:sz w:val="18"/>
              </w:rPr>
              <w:t xml:space="preserve">P1 / L1</w:t>
            </w:r>
          </w:p>
        </w:tc>
        <w:tc>
          <w:tcPr>
            <w:tcW w:w="2375" w:type="dxa"/>
            <w:shd w:val="clear" w:color="auto" w:fill="FFFFFF"/>
          </w:tcPr>
          <w:p>
            <w:pPr>
              <w:pStyle w:val="Compact"/>
              <w:spacing w:before="20" w:after="20"/>
              <w:jc w:val="left"/>
            </w:pPr>
            <w:r>
              <w:rPr>
                <w:sz w:val="18"/>
              </w:rPr>
              <w:t xml:space="preserve">all AI routes use it</w:t>
            </w:r>
          </w:p>
        </w:tc>
      </w:tr>
      <w:tr>
        <w:trPr>
          <w:cantSplit/>
        </w:trPr>
        <w:tc>
          <w:tcPr>
            <w:tcW w:w="1234" w:type="dxa"/>
            <w:shd w:val="clear" w:color="auto" w:fill="FDF1EA"/>
          </w:tcPr>
          <w:p>
            <w:pPr>
              <w:pStyle w:val="Compact"/>
              <w:spacing w:before="20" w:after="20"/>
              <w:jc w:val="left"/>
            </w:pPr>
            <w:r>
              <w:rPr>
                <w:sz w:val="18"/>
              </w:rPr>
              <w:t xml:space="preserve">T-AI-02</w:t>
            </w:r>
          </w:p>
        </w:tc>
        <w:tc>
          <w:tcPr>
            <w:tcW w:w="5006" w:type="dxa"/>
            <w:shd w:val="clear" w:color="auto" w:fill="FDF1EA"/>
          </w:tcPr>
          <w:p>
            <w:pPr>
              <w:pStyle w:val="Compact"/>
              <w:spacing w:before="20" w:after="20"/>
              <w:jc w:val="left"/>
            </w:pPr>
            <w:r>
              <w:rPr>
                <w:sz w:val="18"/>
              </w:rPr>
              <w:t xml:space="preserve">Mark fallback/mock outputs distinctly</w:t>
            </w:r>
          </w:p>
        </w:tc>
        <w:tc>
          <w:tcPr>
            <w:tcW w:w="1132" w:type="dxa"/>
            <w:shd w:val="clear" w:color="auto" w:fill="FDF1EA"/>
          </w:tcPr>
          <w:p>
            <w:pPr>
              <w:pStyle w:val="Compact"/>
              <w:spacing w:before="20" w:after="20"/>
              <w:jc w:val="left"/>
            </w:pPr>
            <w:r>
              <w:rPr>
                <w:sz w:val="18"/>
              </w:rPr>
              <w:t xml:space="preserve">P1 / L2</w:t>
            </w:r>
          </w:p>
        </w:tc>
        <w:tc>
          <w:tcPr>
            <w:tcW w:w="2375" w:type="dxa"/>
            <w:shd w:val="clear" w:color="auto" w:fill="FDF1EA"/>
          </w:tcPr>
          <w:p>
            <w:pPr>
              <w:pStyle w:val="Compact"/>
              <w:spacing w:before="20" w:after="20"/>
              <w:jc w:val="left"/>
            </w:pPr>
            <w:r>
              <w:rPr>
                <w:sz w:val="18"/>
              </w:rPr>
              <w:t xml:space="preserve">API flags fallback; UI shows it</w:t>
            </w:r>
          </w:p>
        </w:tc>
      </w:tr>
      <w:tr>
        <w:trPr>
          <w:cantSplit/>
        </w:trPr>
        <w:tc>
          <w:tcPr>
            <w:tcW w:w="1234" w:type="dxa"/>
            <w:shd w:val="clear" w:color="auto" w:fill="FFFFFF"/>
          </w:tcPr>
          <w:p>
            <w:pPr>
              <w:pStyle w:val="Compact"/>
              <w:spacing w:before="20" w:after="20"/>
              <w:jc w:val="left"/>
            </w:pPr>
            <w:r>
              <w:rPr>
                <w:sz w:val="18"/>
              </w:rPr>
              <w:t xml:space="preserve">T-AI-03</w:t>
            </w:r>
          </w:p>
        </w:tc>
        <w:tc>
          <w:tcPr>
            <w:tcW w:w="5006" w:type="dxa"/>
            <w:shd w:val="clear" w:color="auto" w:fill="FFFFFF"/>
          </w:tcPr>
          <w:p>
            <w:pPr>
              <w:pStyle w:val="Compact"/>
              <w:spacing w:before="20" w:after="20"/>
              <w:jc w:val="left"/>
            </w:pPr>
            <w:r>
              <w:rPr>
                <w:sz w:val="18"/>
              </w:rPr>
              <w:t xml:space="preserve">Karma/journal/diagnosis: range validation; no silent hard-coded fallback</w:t>
            </w:r>
          </w:p>
        </w:tc>
        <w:tc>
          <w:tcPr>
            <w:tcW w:w="1132" w:type="dxa"/>
            <w:shd w:val="clear" w:color="auto" w:fill="FFFFFF"/>
          </w:tcPr>
          <w:p>
            <w:pPr>
              <w:pStyle w:val="Compact"/>
              <w:spacing w:before="20" w:after="20"/>
              <w:jc w:val="left"/>
            </w:pPr>
            <w:r>
              <w:rPr>
                <w:sz w:val="18"/>
              </w:rPr>
              <w:t xml:space="preserve">P2 / L2</w:t>
            </w:r>
          </w:p>
        </w:tc>
        <w:tc>
          <w:tcPr>
            <w:tcW w:w="2375" w:type="dxa"/>
            <w:shd w:val="clear" w:color="auto" w:fill="FFFFFF"/>
          </w:tcPr>
          <w:p>
            <w:pPr>
              <w:pStyle w:val="Compact"/>
              <w:spacing w:before="20" w:after="20"/>
              <w:jc w:val="left"/>
            </w:pPr>
            <w:r>
              <w:rPr>
                <w:sz w:val="18"/>
              </w:rPr>
              <w:t xml:space="preserve">per decision</w:t>
            </w:r>
          </w:p>
        </w:tc>
      </w:tr>
      <w:tr>
        <w:trPr>
          <w:cantSplit/>
        </w:trPr>
        <w:tc>
          <w:tcPr>
            <w:tcW w:w="1234" w:type="dxa"/>
            <w:shd w:val="clear" w:color="auto" w:fill="FDF1EA"/>
          </w:tcPr>
          <w:p>
            <w:pPr>
              <w:pStyle w:val="Compact"/>
              <w:spacing w:before="20" w:after="20"/>
              <w:jc w:val="left"/>
            </w:pPr>
            <w:r>
              <w:rPr>
                <w:sz w:val="18"/>
              </w:rPr>
              <w:t xml:space="preserve">T-AI-04</w:t>
            </w:r>
          </w:p>
        </w:tc>
        <w:tc>
          <w:tcPr>
            <w:tcW w:w="5006" w:type="dxa"/>
            <w:shd w:val="clear" w:color="auto" w:fill="FDF1EA"/>
          </w:tcPr>
          <w:p>
            <w:pPr>
              <w:pStyle w:val="Compact"/>
              <w:spacing w:before="20" w:after="20"/>
              <w:jc w:val="left"/>
            </w:pPr>
            <w:r>
              <w:rPr>
                <w:sz w:val="18"/>
              </w:rPr>
              <w:t xml:space="preserve">Conversation persistence, history cap/summarisation, safety guardrails (D-AST-8, D-PRIV-4, D-DB-2)</w:t>
            </w:r>
          </w:p>
        </w:tc>
        <w:tc>
          <w:tcPr>
            <w:tcW w:w="1132" w:type="dxa"/>
            <w:shd w:val="clear" w:color="auto" w:fill="FDF1EA"/>
          </w:tcPr>
          <w:p>
            <w:pPr>
              <w:pStyle w:val="Compact"/>
              <w:spacing w:before="20" w:after="20"/>
              <w:jc w:val="left"/>
            </w:pPr>
            <w:r>
              <w:rPr>
                <w:sz w:val="18"/>
              </w:rPr>
              <w:t xml:space="preserve">P2 / L2</w:t>
            </w:r>
          </w:p>
        </w:tc>
        <w:tc>
          <w:tcPr>
            <w:tcW w:w="2375" w:type="dxa"/>
            <w:shd w:val="clear" w:color="auto" w:fill="FDF1EA"/>
          </w:tcPr>
          <w:p>
            <w:pPr>
              <w:pStyle w:val="Compact"/>
              <w:spacing w:before="20" w:after="20"/>
              <w:jc w:val="left"/>
            </w:pPr>
            <w:r>
              <w:rPr>
                <w:sz w:val="18"/>
              </w:rPr>
              <w:t xml:space="preserve">per decision</w:t>
            </w:r>
          </w:p>
        </w:tc>
      </w:tr>
      <w:tr>
        <w:trPr>
          <w:cantSplit/>
        </w:trPr>
        <w:tc>
          <w:tcPr>
            <w:tcW w:w="1234" w:type="dxa"/>
            <w:shd w:val="clear" w:color="auto" w:fill="FFFFFF"/>
          </w:tcPr>
          <w:p>
            <w:pPr>
              <w:pStyle w:val="Compact"/>
              <w:spacing w:before="20" w:after="20"/>
              <w:jc w:val="left"/>
            </w:pPr>
            <w:r>
              <w:rPr>
                <w:sz w:val="18"/>
              </w:rPr>
              <w:t xml:space="preserve">T-AI-05</w:t>
            </w:r>
          </w:p>
        </w:tc>
        <w:tc>
          <w:tcPr>
            <w:tcW w:w="5006" w:type="dxa"/>
            <w:shd w:val="clear" w:color="auto" w:fill="FFFFFF"/>
          </w:tcPr>
          <w:p>
            <w:pPr>
              <w:pStyle w:val="Compact"/>
              <w:spacing w:before="20" w:after="20"/>
              <w:jc w:val="left"/>
            </w:pPr>
            <w:r>
              <w:rPr>
                <w:sz w:val="18"/>
              </w:rPr>
              <w:t xml:space="preserve">Single TTS endpoint with caching and length handling (D-PROV-3)</w:t>
            </w:r>
          </w:p>
        </w:tc>
        <w:tc>
          <w:tcPr>
            <w:tcW w:w="1132" w:type="dxa"/>
            <w:shd w:val="clear" w:color="auto" w:fill="FFFFFF"/>
          </w:tcPr>
          <w:p>
            <w:pPr>
              <w:pStyle w:val="Compact"/>
              <w:spacing w:before="20" w:after="20"/>
              <w:jc w:val="left"/>
            </w:pPr>
            <w:r>
              <w:rPr>
                <w:sz w:val="18"/>
              </w:rPr>
              <w:t xml:space="preserve">P2 / L3</w:t>
            </w:r>
          </w:p>
        </w:tc>
        <w:tc>
          <w:tcPr>
            <w:tcW w:w="2375" w:type="dxa"/>
            <w:shd w:val="clear" w:color="auto" w:fill="FFFFFF"/>
          </w:tcPr>
          <w:p>
            <w:pPr>
              <w:pStyle w:val="Compact"/>
              <w:spacing w:before="20" w:after="20"/>
              <w:jc w:val="left"/>
            </w:pPr>
            <w:r>
              <w:rPr>
                <w:sz w:val="18"/>
              </w:rPr>
              <w:t xml:space="preserve">one endpoint</w:t>
            </w:r>
          </w:p>
        </w:tc>
      </w:tr>
      <w:tr>
        <w:trPr>
          <w:cantSplit/>
        </w:trPr>
        <w:tc>
          <w:tcPr>
            <w:tcW w:w="1234" w:type="dxa"/>
            <w:shd w:val="clear" w:color="auto" w:fill="FDF1EA"/>
          </w:tcPr>
          <w:p>
            <w:pPr>
              <w:pStyle w:val="Compact"/>
              <w:spacing w:before="20" w:after="20"/>
              <w:jc w:val="left"/>
            </w:pPr>
            <w:r>
              <w:rPr>
                <w:sz w:val="18"/>
              </w:rPr>
              <w:t xml:space="preserve">T-AI-06</w:t>
            </w:r>
          </w:p>
        </w:tc>
        <w:tc>
          <w:tcPr>
            <w:tcW w:w="5006" w:type="dxa"/>
            <w:shd w:val="clear" w:color="auto" w:fill="FDF1EA"/>
          </w:tcPr>
          <w:p>
            <w:pPr>
              <w:pStyle w:val="Compact"/>
              <w:spacing w:before="20" w:after="20"/>
              <w:jc w:val="left"/>
            </w:pPr>
            <w:r>
              <w:rPr>
                <w:sz w:val="18"/>
              </w:rPr>
              <w:t xml:space="preserve">Delete dead code and stray files (D-OPS-5)</w:t>
            </w:r>
          </w:p>
        </w:tc>
        <w:tc>
          <w:tcPr>
            <w:tcW w:w="1132" w:type="dxa"/>
            <w:shd w:val="clear" w:color="auto" w:fill="FDF1EA"/>
          </w:tcPr>
          <w:p>
            <w:pPr>
              <w:pStyle w:val="Compact"/>
              <w:spacing w:before="20" w:after="20"/>
              <w:jc w:val="left"/>
            </w:pPr>
            <w:r>
              <w:rPr>
                <w:sz w:val="18"/>
              </w:rPr>
              <w:t xml:space="preserve">P2 / L2</w:t>
            </w:r>
          </w:p>
        </w:tc>
        <w:tc>
          <w:tcPr>
            <w:tcW w:w="2375" w:type="dxa"/>
            <w:shd w:val="clear" w:color="auto" w:fill="FDF1EA"/>
          </w:tcPr>
          <w:p>
            <w:pPr>
              <w:pStyle w:val="Compact"/>
              <w:spacing w:before="20" w:after="20"/>
              <w:jc w:val="left"/>
            </w:pPr>
            <w:r>
              <w:rPr>
                <w:sz w:val="18"/>
              </w:rPr>
              <w:t xml:space="preserve">build/tests still pass</w:t>
            </w:r>
          </w:p>
        </w:tc>
      </w:tr>
    </w:tbl>
    <w:bookmarkEnd w:id="250"/>
    <w:bookmarkStart w:id="251" w:name="Xc8ebc1e0f873fce50461a84005703ead0109676"/>
    <w:p>
      <w:pPr>
        <w:pStyle w:val="Heading2"/>
      </w:pPr>
      <w:r>
        <w:t xml:space="preserve">16.10 Phase 10 — Testing, staging, release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447"/>
        <w:gridCol w:w="4783"/>
        <w:gridCol w:w="1210"/>
        <w:gridCol w:w="2307"/>
      </w:tblGrid>
      <w:tr>
        <w:trPr>
          <w:tblHeader w:val="true"/>
          <w:cantSplit/>
          <w:tblHeader/>
        </w:trPr>
        <w:tc>
          <w:tcPr>
            <w:tcW w:w="1447" w:type="dxa"/>
            <w:shd w:val="clear" w:color="auto" w:fill="E8935F"/>
          </w:tcPr>
          <w:p>
            <w:pPr>
              <w:pStyle w:val="Compact"/>
              <w:spacing w:before="20" w:after="20"/>
              <w:jc w:val="left"/>
            </w:pPr>
            <w:r>
              <w:rPr>
                <w:b/>
                <w:color w:val="FFFFFF"/>
                <w:sz w:val="18"/>
              </w:rPr>
              <w:t xml:space="preserve">ID</w:t>
            </w:r>
          </w:p>
        </w:tc>
        <w:tc>
          <w:tcPr>
            <w:tcW w:w="4783" w:type="dxa"/>
            <w:shd w:val="clear" w:color="auto" w:fill="E8935F"/>
          </w:tcPr>
          <w:p>
            <w:pPr>
              <w:pStyle w:val="Compact"/>
              <w:spacing w:before="20" w:after="20"/>
              <w:jc w:val="left"/>
            </w:pPr>
            <w:r>
              <w:rPr>
                <w:b/>
                <w:color w:val="FFFFFF"/>
                <w:sz w:val="18"/>
              </w:rPr>
              <w:t xml:space="preserve">Objective</w:t>
            </w:r>
          </w:p>
        </w:tc>
        <w:tc>
          <w:tcPr>
            <w:tcW w:w="1210" w:type="dxa"/>
            <w:shd w:val="clear" w:color="auto" w:fill="E8935F"/>
          </w:tcPr>
          <w:p>
            <w:pPr>
              <w:pStyle w:val="Compact"/>
              <w:spacing w:before="20" w:after="20"/>
              <w:jc w:val="left"/>
            </w:pPr>
            <w:r>
              <w:rPr>
                <w:b/>
                <w:color w:val="FFFFFF"/>
                <w:sz w:val="18"/>
              </w:rPr>
              <w:t xml:space="preserve">Pri / Tier</w:t>
            </w:r>
          </w:p>
        </w:tc>
        <w:tc>
          <w:tcPr>
            <w:tcW w:w="2307" w:type="dxa"/>
            <w:shd w:val="clear" w:color="auto" w:fill="E8935F"/>
          </w:tcPr>
          <w:p>
            <w:pPr>
              <w:pStyle w:val="Compact"/>
              <w:spacing w:before="20" w:after="20"/>
              <w:jc w:val="left"/>
            </w:pPr>
            <w:r>
              <w:rPr>
                <w:b/>
                <w:color w:val="FFFFFF"/>
                <w:sz w:val="18"/>
              </w:rPr>
              <w:t xml:space="preserve">Acceptance criteria</w:t>
            </w:r>
          </w:p>
        </w:tc>
      </w:tr>
      <w:tr>
        <w:trPr>
          <w:cantSplit/>
        </w:trPr>
        <w:tc>
          <w:tcPr>
            <w:tcW w:w="1447" w:type="dxa"/>
            <w:shd w:val="clear" w:color="auto" w:fill="FFFFFF"/>
          </w:tcPr>
          <w:p>
            <w:pPr>
              <w:pStyle w:val="Compact"/>
              <w:spacing w:before="20" w:after="20"/>
              <w:jc w:val="left"/>
            </w:pPr>
            <w:r>
              <w:rPr>
                <w:sz w:val="18"/>
              </w:rPr>
              <w:t xml:space="preserve">T-REL-01</w:t>
            </w:r>
          </w:p>
        </w:tc>
        <w:tc>
          <w:tcPr>
            <w:tcW w:w="4783" w:type="dxa"/>
            <w:shd w:val="clear" w:color="auto" w:fill="FFFFFF"/>
          </w:tcPr>
          <w:p>
            <w:pPr>
              <w:pStyle w:val="Compact"/>
              <w:spacing w:before="20" w:after="20"/>
              <w:jc w:val="left"/>
            </w:pPr>
            <w:r>
              <w:rPr>
                <w:sz w:val="18"/>
              </w:rPr>
              <w:t xml:space="preserve">CI: type-check, lint, unit, integration, bundle-key scan,</w:t>
            </w:r>
            <w:r>
              <w:rPr>
                <w:sz w:val="18"/>
              </w:rPr>
              <w:t xml:space="preserve"> </w:t>
            </w:r>
            <w:r>
              <w:rPr>
                <w:rStyle w:val="VerbatimChar"/>
                <w:sz w:val="18"/>
              </w:rPr>
              <w:t xml:space="preserve">npm audit</w:t>
            </w:r>
          </w:p>
        </w:tc>
        <w:tc>
          <w:tcPr>
            <w:tcW w:w="1210" w:type="dxa"/>
            <w:shd w:val="clear" w:color="auto" w:fill="FFFFFF"/>
          </w:tcPr>
          <w:p>
            <w:pPr>
              <w:pStyle w:val="Compact"/>
              <w:spacing w:before="20" w:after="20"/>
              <w:jc w:val="left"/>
            </w:pPr>
            <w:r>
              <w:rPr>
                <w:sz w:val="18"/>
              </w:rPr>
              <w:t xml:space="preserve">P1 / L1</w:t>
            </w:r>
          </w:p>
        </w:tc>
        <w:tc>
          <w:tcPr>
            <w:tcW w:w="2307" w:type="dxa"/>
            <w:shd w:val="clear" w:color="auto" w:fill="FFFFFF"/>
          </w:tcPr>
          <w:p>
            <w:pPr>
              <w:pStyle w:val="Compact"/>
              <w:spacing w:before="20" w:after="20"/>
              <w:jc w:val="left"/>
            </w:pPr>
            <w:r>
              <w:rPr>
                <w:sz w:val="18"/>
              </w:rPr>
              <w:t xml:space="preserve">pipeline green</w:t>
            </w:r>
          </w:p>
        </w:tc>
      </w:tr>
      <w:tr>
        <w:trPr>
          <w:cantSplit/>
        </w:trPr>
        <w:tc>
          <w:tcPr>
            <w:tcW w:w="1447" w:type="dxa"/>
            <w:shd w:val="clear" w:color="auto" w:fill="FDF1EA"/>
          </w:tcPr>
          <w:p>
            <w:pPr>
              <w:pStyle w:val="Compact"/>
              <w:spacing w:before="20" w:after="20"/>
              <w:jc w:val="left"/>
            </w:pPr>
            <w:r>
              <w:rPr>
                <w:sz w:val="18"/>
              </w:rPr>
              <w:t xml:space="preserve">T-REL-02</w:t>
            </w:r>
          </w:p>
        </w:tc>
        <w:tc>
          <w:tcPr>
            <w:tcW w:w="4783" w:type="dxa"/>
            <w:shd w:val="clear" w:color="auto" w:fill="FDF1EA"/>
          </w:tcPr>
          <w:p>
            <w:pPr>
              <w:pStyle w:val="Compact"/>
              <w:spacing w:before="20" w:after="20"/>
              <w:jc w:val="left"/>
            </w:pPr>
            <w:r>
              <w:rPr>
                <w:sz w:val="18"/>
              </w:rPr>
              <w:t xml:space="preserve">Staging with public HTTPS backend; E2E Darshan test with a real channel</w:t>
            </w:r>
          </w:p>
        </w:tc>
        <w:tc>
          <w:tcPr>
            <w:tcW w:w="1210" w:type="dxa"/>
            <w:shd w:val="clear" w:color="auto" w:fill="FDF1EA"/>
          </w:tcPr>
          <w:p>
            <w:pPr>
              <w:pStyle w:val="Compact"/>
              <w:spacing w:before="20" w:after="20"/>
              <w:jc w:val="left"/>
            </w:pPr>
            <w:r>
              <w:rPr>
                <w:sz w:val="18"/>
              </w:rPr>
              <w:t xml:space="preserve">P1 / L1</w:t>
            </w:r>
          </w:p>
        </w:tc>
        <w:tc>
          <w:tcPr>
            <w:tcW w:w="2307" w:type="dxa"/>
            <w:shd w:val="clear" w:color="auto" w:fill="FDF1EA"/>
          </w:tcPr>
          <w:p>
            <w:pPr>
              <w:pStyle w:val="Compact"/>
              <w:spacing w:before="20" w:after="20"/>
              <w:jc w:val="left"/>
            </w:pPr>
            <w:r>
              <w:rPr>
                <w:sz w:val="18"/>
              </w:rPr>
              <w:t xml:space="preserve">staging checklist passes</w:t>
            </w:r>
          </w:p>
        </w:tc>
      </w:tr>
      <w:tr>
        <w:trPr>
          <w:cantSplit/>
        </w:trPr>
        <w:tc>
          <w:tcPr>
            <w:tcW w:w="1447" w:type="dxa"/>
            <w:shd w:val="clear" w:color="auto" w:fill="FFFFFF"/>
          </w:tcPr>
          <w:p>
            <w:pPr>
              <w:pStyle w:val="Compact"/>
              <w:spacing w:before="20" w:after="20"/>
              <w:jc w:val="left"/>
            </w:pPr>
            <w:r>
              <w:rPr>
                <w:sz w:val="18"/>
              </w:rPr>
              <w:t xml:space="preserve">T-REL-03</w:t>
            </w:r>
          </w:p>
        </w:tc>
        <w:tc>
          <w:tcPr>
            <w:tcW w:w="4783" w:type="dxa"/>
            <w:shd w:val="clear" w:color="auto" w:fill="FFFFFF"/>
          </w:tcPr>
          <w:p>
            <w:pPr>
              <w:pStyle w:val="Compact"/>
              <w:spacing w:before="20" w:after="20"/>
              <w:jc w:val="left"/>
            </w:pPr>
            <w:r>
              <w:rPr>
                <w:sz w:val="18"/>
              </w:rPr>
              <w:t xml:space="preserve">Observability, backups, key-rotation runbook</w:t>
            </w:r>
          </w:p>
        </w:tc>
        <w:tc>
          <w:tcPr>
            <w:tcW w:w="1210" w:type="dxa"/>
            <w:shd w:val="clear" w:color="auto" w:fill="FFFFFF"/>
          </w:tcPr>
          <w:p>
            <w:pPr>
              <w:pStyle w:val="Compact"/>
              <w:spacing w:before="20" w:after="20"/>
              <w:jc w:val="left"/>
            </w:pPr>
            <w:r>
              <w:rPr>
                <w:sz w:val="18"/>
              </w:rPr>
              <w:t xml:space="preserve">P1 / L1</w:t>
            </w:r>
          </w:p>
        </w:tc>
        <w:tc>
          <w:tcPr>
            <w:tcW w:w="2307" w:type="dxa"/>
            <w:shd w:val="clear" w:color="auto" w:fill="FFFFFF"/>
          </w:tcPr>
          <w:p>
            <w:pPr>
              <w:pStyle w:val="Compact"/>
              <w:spacing w:before="20" w:after="20"/>
              <w:jc w:val="left"/>
            </w:pPr>
            <w:r>
              <w:rPr>
                <w:sz w:val="18"/>
              </w:rPr>
              <w:t xml:space="preserve">runbook + alerts exist</w:t>
            </w:r>
          </w:p>
        </w:tc>
      </w:tr>
      <w:tr>
        <w:trPr>
          <w:cantSplit/>
        </w:trPr>
        <w:tc>
          <w:tcPr>
            <w:tcW w:w="1447" w:type="dxa"/>
            <w:shd w:val="clear" w:color="auto" w:fill="FDF1EA"/>
          </w:tcPr>
          <w:p>
            <w:pPr>
              <w:pStyle w:val="Compact"/>
              <w:spacing w:before="20" w:after="20"/>
              <w:jc w:val="left"/>
            </w:pPr>
            <w:r>
              <w:rPr>
                <w:sz w:val="18"/>
              </w:rPr>
              <w:t xml:space="preserve">T-REL-04</w:t>
            </w:r>
          </w:p>
        </w:tc>
        <w:tc>
          <w:tcPr>
            <w:tcW w:w="4783" w:type="dxa"/>
            <w:shd w:val="clear" w:color="auto" w:fill="FDF1EA"/>
          </w:tcPr>
          <w:p>
            <w:pPr>
              <w:pStyle w:val="Compact"/>
              <w:spacing w:before="20" w:after="20"/>
              <w:jc w:val="left"/>
            </w:pPr>
            <w:r>
              <w:rPr>
                <w:sz w:val="18"/>
              </w:rPr>
              <w:t xml:space="preserve">Release checklist: §12.5, funded accounts, legal pages</w:t>
            </w:r>
          </w:p>
        </w:tc>
        <w:tc>
          <w:tcPr>
            <w:tcW w:w="1210" w:type="dxa"/>
            <w:shd w:val="clear" w:color="auto" w:fill="FDF1EA"/>
          </w:tcPr>
          <w:p>
            <w:pPr>
              <w:pStyle w:val="Compact"/>
              <w:spacing w:before="20" w:after="20"/>
              <w:jc w:val="left"/>
            </w:pPr>
            <w:r>
              <w:rPr>
                <w:sz w:val="18"/>
              </w:rPr>
              <w:t xml:space="preserve">P1 / L1</w:t>
            </w:r>
          </w:p>
        </w:tc>
        <w:tc>
          <w:tcPr>
            <w:tcW w:w="2307" w:type="dxa"/>
            <w:shd w:val="clear" w:color="auto" w:fill="FDF1EA"/>
          </w:tcPr>
          <w:p>
            <w:pPr>
              <w:pStyle w:val="Compact"/>
              <w:spacing w:before="20" w:after="20"/>
              <w:jc w:val="left"/>
            </w:pPr>
            <w:r>
              <w:rPr>
                <w:sz w:val="18"/>
              </w:rPr>
              <w:t xml:space="preserve">all items ticked</w:t>
            </w:r>
          </w:p>
        </w:tc>
      </w:tr>
    </w:tbl>
    <w:bookmarkEnd w:id="251"/>
    <w:bookmarkStart w:id="255" w:name="X3e00c9a29f8b753cc161cb849730c345095979a"/>
    <w:p>
      <w:pPr>
        <w:pStyle w:val="Heading2"/>
      </w:pPr>
      <w:r>
        <w:t xml:space="preserve">16.11 Suggested ordering</w:t>
      </w:r>
    </w:p>
    <w:p>
      <w:pPr>
        <w:pStyle w:val="FirstParagraph"/>
        <w:jc w:val="center"/>
      </w:pPr>
      <w:r>
        <w:drawing>
          <wp:inline>
            <wp:extent cx="4820961" cy="7589520"/>
            <wp:effectExtent b="0" l="0" r="0" t="0"/>
            <wp:docPr descr="" title="" id="253" name="Picture"/>
            <a:graphic>
              <a:graphicData uri="http://schemas.openxmlformats.org/drawingml/2006/picture">
                <pic:pic>
                  <pic:nvPicPr>
                    <pic:cNvPr descr="/tmp/claude-0/-home-claude/42e3fa2f-76e1-56fe-b31a-cf14674206e9/scratchpad/build/diagrams/d13.png" id="254" name="Picture"/>
                    <pic:cNvPicPr>
                      <a:picLocks noChangeArrowheads="1" noChangeAspect="1"/>
                    </pic:cNvPicPr>
                  </pic:nvPicPr>
                  <pic:blipFill>
                    <a:blip r:embed="rId252"/>
                    <a:stretch>
                      <a:fillRect/>
                    </a:stretch>
                  </pic:blipFill>
                  <pic:spPr bwMode="auto">
                    <a:xfrm>
                      <a:off x="0" y="0"/>
                      <a:ext cx="4820961" cy="7589520"/>
                    </a:xfrm>
                    <a:prstGeom prst="rect">
                      <a:avLst/>
                    </a:prstGeom>
                    <a:noFill/>
                    <a:ln w="9525">
                      <a:noFill/>
                      <a:headEnd/>
                      <a:tailEnd/>
                    </a:ln>
                  </pic:spPr>
                </pic:pic>
              </a:graphicData>
            </a:graphic>
          </wp:inline>
        </w:drawing>
      </w:r>
    </w:p>
    <w:p>
      <w:pPr>
        <w:pStyle w:val="BodyText"/>
      </w:pPr>
      <w:r>
        <w:t xml:space="preserve">L3 items are optional enhancements.</w:t>
      </w:r>
    </w:p>
    <w:bookmarkEnd w:id="255"/>
    <w:bookmarkEnd w:id="256"/>
    <w:bookmarkStart w:id="257" w:name="Xcb2c5206267be671a73ab6047a9b2598eced39d"/>
    <w:p>
      <w:pPr>
        <w:pStyle w:val="Heading1"/>
      </w:pPr>
      <w:r>
        <w:t xml:space="preserve">17. Glossary</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992"/>
        <w:gridCol w:w="6756"/>
      </w:tblGrid>
      <w:tr>
        <w:trPr>
          <w:tblHeader w:val="true"/>
          <w:cantSplit/>
          <w:tblHeader/>
        </w:trPr>
        <w:tc>
          <w:tcPr>
            <w:tcW w:w="2992" w:type="dxa"/>
            <w:shd w:val="clear" w:color="auto" w:fill="E8935F"/>
          </w:tcPr>
          <w:p>
            <w:pPr>
              <w:pStyle w:val="Compact"/>
              <w:spacing w:before="20" w:after="20"/>
              <w:jc w:val="left"/>
            </w:pPr>
            <w:r>
              <w:rPr>
                <w:b/>
                <w:color w:val="FFFFFF"/>
                <w:sz w:val="18"/>
              </w:rPr>
              <w:t xml:space="preserve">Term</w:t>
            </w:r>
          </w:p>
        </w:tc>
        <w:tc>
          <w:tcPr>
            <w:tcW w:w="6756" w:type="dxa"/>
            <w:shd w:val="clear" w:color="auto" w:fill="E8935F"/>
          </w:tcPr>
          <w:p>
            <w:pPr>
              <w:pStyle w:val="Compact"/>
              <w:spacing w:before="20" w:after="20"/>
              <w:jc w:val="left"/>
            </w:pPr>
            <w:r>
              <w:rPr>
                <w:b/>
                <w:color w:val="FFFFFF"/>
                <w:sz w:val="18"/>
              </w:rPr>
              <w:t xml:space="preserve">Meaning in this project</w:t>
            </w:r>
          </w:p>
        </w:tc>
      </w:tr>
      <w:tr>
        <w:trPr>
          <w:cantSplit/>
        </w:trPr>
        <w:tc>
          <w:tcPr>
            <w:tcW w:w="2992" w:type="dxa"/>
            <w:shd w:val="clear" w:color="auto" w:fill="FFFFFF"/>
          </w:tcPr>
          <w:p>
            <w:pPr>
              <w:pStyle w:val="Compact"/>
              <w:spacing w:before="20" w:after="20"/>
              <w:jc w:val="left"/>
            </w:pPr>
            <w:r>
              <w:rPr>
                <w:bCs/>
                <w:b/>
                <w:sz w:val="18"/>
              </w:rPr>
              <w:t xml:space="preserve">Ascendant / Rising sign</w:t>
            </w:r>
          </w:p>
        </w:tc>
        <w:tc>
          <w:tcPr>
            <w:tcW w:w="6756" w:type="dxa"/>
            <w:shd w:val="clear" w:color="auto" w:fill="FFFFFF"/>
          </w:tcPr>
          <w:p>
            <w:pPr>
              <w:pStyle w:val="Compact"/>
              <w:spacing w:before="20" w:after="20"/>
              <w:jc w:val="left"/>
            </w:pPr>
            <w:r>
              <w:rPr>
                <w:sz w:val="18"/>
              </w:rPr>
              <w:t xml:space="preserve">Zodiac sign on the eastern horizon at birth; requires exact time and place.</w:t>
            </w:r>
            <w:r>
              <w:rPr>
                <w:sz w:val="18"/>
              </w:rPr>
              <w:t xml:space="preserve"> </w:t>
            </w:r>
            <w:r>
              <w:rPr>
                <w:bCs/>
                <w:b/>
                <w:sz w:val="18"/>
              </w:rPr>
              <w:t xml:space="preserve">Not computed</w:t>
            </w:r>
            <w:r>
              <w:rPr>
                <w:sz w:val="18"/>
              </w:rPr>
              <w:t xml:space="preserve"> </w:t>
            </w:r>
            <w:r>
              <w:rPr>
                <w:sz w:val="18"/>
              </w:rPr>
              <w:t xml:space="preserve">anywhere</w:t>
            </w:r>
          </w:p>
        </w:tc>
      </w:tr>
      <w:tr>
        <w:trPr>
          <w:cantSplit/>
        </w:trPr>
        <w:tc>
          <w:tcPr>
            <w:tcW w:w="2992" w:type="dxa"/>
            <w:shd w:val="clear" w:color="auto" w:fill="FDF1EA"/>
          </w:tcPr>
          <w:p>
            <w:pPr>
              <w:pStyle w:val="Compact"/>
              <w:spacing w:before="20" w:after="20"/>
              <w:jc w:val="left"/>
            </w:pPr>
            <w:r>
              <w:rPr>
                <w:bCs/>
                <w:b/>
                <w:sz w:val="18"/>
              </w:rPr>
              <w:t xml:space="preserve">Ayanamsa</w:t>
            </w:r>
          </w:p>
        </w:tc>
        <w:tc>
          <w:tcPr>
            <w:tcW w:w="6756" w:type="dxa"/>
            <w:shd w:val="clear" w:color="auto" w:fill="FDF1EA"/>
          </w:tcPr>
          <w:p>
            <w:pPr>
              <w:pStyle w:val="Compact"/>
              <w:spacing w:before="20" w:after="20"/>
              <w:jc w:val="left"/>
            </w:pPr>
            <w:r>
              <w:rPr>
                <w:sz w:val="18"/>
              </w:rPr>
              <w:t xml:space="preserve">Offset between tropical and sidereal zodiacs used in Vedic astrology; not applied</w:t>
            </w:r>
          </w:p>
        </w:tc>
      </w:tr>
      <w:tr>
        <w:trPr>
          <w:cantSplit/>
        </w:trPr>
        <w:tc>
          <w:tcPr>
            <w:tcW w:w="2992" w:type="dxa"/>
            <w:shd w:val="clear" w:color="auto" w:fill="FFFFFF"/>
          </w:tcPr>
          <w:p>
            <w:pPr>
              <w:pStyle w:val="Compact"/>
              <w:spacing w:before="20" w:after="20"/>
              <w:jc w:val="left"/>
            </w:pPr>
            <w:r>
              <w:rPr>
                <w:bCs/>
                <w:b/>
                <w:sz w:val="18"/>
              </w:rPr>
              <w:t xml:space="preserve">Chadhawa</w:t>
            </w:r>
          </w:p>
        </w:tc>
        <w:tc>
          <w:tcPr>
            <w:tcW w:w="6756" w:type="dxa"/>
            <w:shd w:val="clear" w:color="auto" w:fill="FFFFFF"/>
          </w:tcPr>
          <w:p>
            <w:pPr>
              <w:pStyle w:val="Compact"/>
              <w:spacing w:before="20" w:after="20"/>
              <w:jc w:val="left"/>
            </w:pPr>
            <w:r>
              <w:rPr>
                <w:sz w:val="18"/>
              </w:rPr>
              <w:t xml:space="preserve">Devotional offering made at a temple; catalogue feature D3/D4</w:t>
            </w:r>
          </w:p>
        </w:tc>
      </w:tr>
      <w:tr>
        <w:trPr>
          <w:cantSplit/>
        </w:trPr>
        <w:tc>
          <w:tcPr>
            <w:tcW w:w="2992" w:type="dxa"/>
            <w:shd w:val="clear" w:color="auto" w:fill="FDF1EA"/>
          </w:tcPr>
          <w:p>
            <w:pPr>
              <w:pStyle w:val="Compact"/>
              <w:spacing w:before="20" w:after="20"/>
              <w:jc w:val="left"/>
            </w:pPr>
            <w:r>
              <w:rPr>
                <w:bCs/>
                <w:b/>
                <w:sz w:val="18"/>
              </w:rPr>
              <w:t xml:space="preserve">Chaldean numerology</w:t>
            </w:r>
          </w:p>
        </w:tc>
        <w:tc>
          <w:tcPr>
            <w:tcW w:w="6756" w:type="dxa"/>
            <w:shd w:val="clear" w:color="auto" w:fill="FDF1EA"/>
          </w:tcPr>
          <w:p>
            <w:pPr>
              <w:pStyle w:val="Compact"/>
              <w:spacing w:before="20" w:after="20"/>
              <w:jc w:val="left"/>
            </w:pPr>
            <w:r>
              <w:rPr>
                <w:sz w:val="18"/>
              </w:rPr>
              <w:t xml:space="preserve">Letter-to-number system using values 1–8 (</w:t>
            </w:r>
            <w:r>
              <w:rPr>
                <w:rStyle w:val="VerbatimChar"/>
                <w:sz w:val="18"/>
              </w:rPr>
              <w:t xml:space="preserve">CHALDEAN_MAP</w:t>
            </w:r>
            <w:r>
              <w:rPr>
                <w:sz w:val="18"/>
              </w:rPr>
              <w:t xml:space="preserve">)</w:t>
            </w:r>
          </w:p>
        </w:tc>
      </w:tr>
      <w:tr>
        <w:trPr>
          <w:cantSplit/>
        </w:trPr>
        <w:tc>
          <w:tcPr>
            <w:tcW w:w="2992" w:type="dxa"/>
            <w:shd w:val="clear" w:color="auto" w:fill="FFFFFF"/>
          </w:tcPr>
          <w:p>
            <w:pPr>
              <w:pStyle w:val="Compact"/>
              <w:spacing w:before="20" w:after="20"/>
              <w:jc w:val="left"/>
            </w:pPr>
            <w:r>
              <w:rPr>
                <w:bCs/>
                <w:b/>
                <w:sz w:val="18"/>
              </w:rPr>
              <w:t xml:space="preserve">Darshan</w:t>
            </w:r>
          </w:p>
        </w:tc>
        <w:tc>
          <w:tcPr>
            <w:tcW w:w="6756" w:type="dxa"/>
            <w:shd w:val="clear" w:color="auto" w:fill="FFFFFF"/>
          </w:tcPr>
          <w:p>
            <w:pPr>
              <w:pStyle w:val="Compact"/>
              <w:spacing w:before="20" w:after="20"/>
              <w:jc w:val="left"/>
            </w:pPr>
            <w:r>
              <w:rPr>
                <w:sz w:val="18"/>
              </w:rPr>
              <w:t xml:space="preserve">Viewing of a deity; here, live temple streams (E1–E8)</w:t>
            </w:r>
          </w:p>
        </w:tc>
      </w:tr>
      <w:tr>
        <w:trPr>
          <w:cantSplit/>
        </w:trPr>
        <w:tc>
          <w:tcPr>
            <w:tcW w:w="2992" w:type="dxa"/>
            <w:shd w:val="clear" w:color="auto" w:fill="FDF1EA"/>
          </w:tcPr>
          <w:p>
            <w:pPr>
              <w:pStyle w:val="Compact"/>
              <w:spacing w:before="20" w:after="20"/>
              <w:jc w:val="left"/>
            </w:pPr>
            <w:r>
              <w:rPr>
                <w:bCs/>
                <w:b/>
                <w:sz w:val="18"/>
              </w:rPr>
              <w:t xml:space="preserve">Dasha</w:t>
            </w:r>
          </w:p>
        </w:tc>
        <w:tc>
          <w:tcPr>
            <w:tcW w:w="6756" w:type="dxa"/>
            <w:shd w:val="clear" w:color="auto" w:fill="FDF1EA"/>
          </w:tcPr>
          <w:p>
            <w:pPr>
              <w:pStyle w:val="Compact"/>
              <w:spacing w:before="20" w:after="20"/>
              <w:jc w:val="left"/>
            </w:pPr>
            <w:r>
              <w:rPr>
                <w:sz w:val="18"/>
              </w:rPr>
              <w:t xml:space="preserve">Vedic planetary period;</w:t>
            </w:r>
            <w:r>
              <w:rPr>
                <w:sz w:val="18"/>
              </w:rPr>
              <w:t xml:space="preserve"> </w:t>
            </w:r>
            <w:r>
              <w:rPr>
                <w:bCs/>
                <w:b/>
                <w:sz w:val="18"/>
              </w:rPr>
              <w:t xml:space="preserve">not computed</w:t>
            </w:r>
            <w:r>
              <w:rPr>
                <w:sz w:val="18"/>
              </w:rPr>
              <w:t xml:space="preserve"> </w:t>
            </w:r>
            <w:r>
              <w:rPr>
                <w:sz w:val="18"/>
              </w:rPr>
              <w:t xml:space="preserve">— the LLM is asked to supply it</w:t>
            </w:r>
          </w:p>
        </w:tc>
      </w:tr>
      <w:tr>
        <w:trPr>
          <w:cantSplit/>
        </w:trPr>
        <w:tc>
          <w:tcPr>
            <w:tcW w:w="2992" w:type="dxa"/>
            <w:shd w:val="clear" w:color="auto" w:fill="FFFFFF"/>
          </w:tcPr>
          <w:p>
            <w:pPr>
              <w:pStyle w:val="Compact"/>
              <w:spacing w:before="20" w:after="20"/>
              <w:jc w:val="left"/>
            </w:pPr>
            <w:r>
              <w:rPr>
                <w:bCs/>
                <w:b/>
                <w:sz w:val="18"/>
              </w:rPr>
              <w:t xml:space="preserve">Destiny / Expression number</w:t>
            </w:r>
          </w:p>
        </w:tc>
        <w:tc>
          <w:tcPr>
            <w:tcW w:w="6756" w:type="dxa"/>
            <w:shd w:val="clear" w:color="auto" w:fill="FFFFFF"/>
          </w:tcPr>
          <w:p>
            <w:pPr>
              <w:pStyle w:val="Compact"/>
              <w:spacing w:before="20" w:after="20"/>
              <w:jc w:val="left"/>
            </w:pPr>
            <w:r>
              <w:rPr>
                <w:sz w:val="18"/>
              </w:rPr>
              <w:t xml:space="preserve">Reduced Pythagorean sum of all letters in a name</w:t>
            </w:r>
          </w:p>
        </w:tc>
      </w:tr>
      <w:tr>
        <w:trPr>
          <w:cantSplit/>
        </w:trPr>
        <w:tc>
          <w:tcPr>
            <w:tcW w:w="2992" w:type="dxa"/>
            <w:shd w:val="clear" w:color="auto" w:fill="FDF1EA"/>
          </w:tcPr>
          <w:p>
            <w:pPr>
              <w:pStyle w:val="Compact"/>
              <w:spacing w:before="20" w:after="20"/>
              <w:jc w:val="left"/>
            </w:pPr>
            <w:r>
              <w:rPr>
                <w:bCs/>
                <w:b/>
                <w:sz w:val="18"/>
              </w:rPr>
              <w:t xml:space="preserve">DLT</w:t>
            </w:r>
          </w:p>
        </w:tc>
        <w:tc>
          <w:tcPr>
            <w:tcW w:w="6756" w:type="dxa"/>
            <w:shd w:val="clear" w:color="auto" w:fill="FDF1EA"/>
          </w:tcPr>
          <w:p>
            <w:pPr>
              <w:pStyle w:val="Compact"/>
              <w:spacing w:before="20" w:after="20"/>
              <w:jc w:val="left"/>
            </w:pPr>
            <w:r>
              <w:rPr>
                <w:sz w:val="18"/>
              </w:rPr>
              <w:t xml:space="preserve">India's Distributed Ledger Technology registration required for commercial SMS templates (MSG91 status unknown)</w:t>
            </w:r>
          </w:p>
        </w:tc>
      </w:tr>
      <w:tr>
        <w:trPr>
          <w:cantSplit/>
        </w:trPr>
        <w:tc>
          <w:tcPr>
            <w:tcW w:w="2992" w:type="dxa"/>
            <w:shd w:val="clear" w:color="auto" w:fill="FFFFFF"/>
          </w:tcPr>
          <w:p>
            <w:pPr>
              <w:pStyle w:val="Compact"/>
              <w:spacing w:before="20" w:after="20"/>
              <w:jc w:val="left"/>
            </w:pPr>
            <w:r>
              <w:rPr>
                <w:bCs/>
                <w:b/>
                <w:sz w:val="18"/>
              </w:rPr>
              <w:t xml:space="preserve">Ephemeris</w:t>
            </w:r>
          </w:p>
        </w:tc>
        <w:tc>
          <w:tcPr>
            <w:tcW w:w="6756" w:type="dxa"/>
            <w:shd w:val="clear" w:color="auto" w:fill="FFFFFF"/>
          </w:tcPr>
          <w:p>
            <w:pPr>
              <w:pStyle w:val="Compact"/>
              <w:spacing w:before="20" w:after="20"/>
              <w:jc w:val="left"/>
            </w:pPr>
            <w:r>
              <w:rPr>
                <w:sz w:val="18"/>
              </w:rPr>
              <w:t xml:space="preserve">Table or library of planetary positions over time;</w:t>
            </w:r>
            <w:r>
              <w:rPr>
                <w:sz w:val="18"/>
              </w:rPr>
              <w:t xml:space="preserve"> </w:t>
            </w:r>
            <w:r>
              <w:rPr>
                <w:bCs/>
                <w:b/>
                <w:sz w:val="18"/>
              </w:rPr>
              <w:t xml:space="preserve">absent</w:t>
            </w:r>
          </w:p>
        </w:tc>
      </w:tr>
      <w:tr>
        <w:trPr>
          <w:cantSplit/>
        </w:trPr>
        <w:tc>
          <w:tcPr>
            <w:tcW w:w="2992" w:type="dxa"/>
            <w:shd w:val="clear" w:color="auto" w:fill="FDF1EA"/>
          </w:tcPr>
          <w:p>
            <w:pPr>
              <w:pStyle w:val="Compact"/>
              <w:spacing w:before="20" w:after="20"/>
              <w:jc w:val="left"/>
            </w:pPr>
            <w:r>
              <w:rPr>
                <w:bCs/>
                <w:b/>
                <w:sz w:val="18"/>
              </w:rPr>
              <w:t xml:space="preserve">Hinglish</w:t>
            </w:r>
          </w:p>
        </w:tc>
        <w:tc>
          <w:tcPr>
            <w:tcW w:w="6756" w:type="dxa"/>
            <w:shd w:val="clear" w:color="auto" w:fill="FDF1EA"/>
          </w:tcPr>
          <w:p>
            <w:pPr>
              <w:pStyle w:val="Compact"/>
              <w:spacing w:before="20" w:after="20"/>
              <w:jc w:val="left"/>
            </w:pPr>
            <w:r>
              <w:rPr>
                <w:sz w:val="18"/>
              </w:rPr>
              <w:t xml:space="preserve">Hindi written in Roman script mixed with English; daily horoscope output language</w:t>
            </w:r>
          </w:p>
        </w:tc>
      </w:tr>
      <w:tr>
        <w:trPr>
          <w:cantSplit/>
        </w:trPr>
        <w:tc>
          <w:tcPr>
            <w:tcW w:w="2992" w:type="dxa"/>
            <w:shd w:val="clear" w:color="auto" w:fill="FFFFFF"/>
          </w:tcPr>
          <w:p>
            <w:pPr>
              <w:pStyle w:val="Compact"/>
              <w:spacing w:before="20" w:after="20"/>
              <w:jc w:val="left"/>
            </w:pPr>
            <w:r>
              <w:rPr>
                <w:bCs/>
                <w:b/>
                <w:sz w:val="18"/>
              </w:rPr>
              <w:t xml:space="preserve">Kundali</w:t>
            </w:r>
          </w:p>
        </w:tc>
        <w:tc>
          <w:tcPr>
            <w:tcW w:w="6756" w:type="dxa"/>
            <w:shd w:val="clear" w:color="auto" w:fill="FFFFFF"/>
          </w:tcPr>
          <w:p>
            <w:pPr>
              <w:pStyle w:val="Compact"/>
              <w:spacing w:before="20" w:after="20"/>
              <w:jc w:val="left"/>
            </w:pPr>
            <w:r>
              <w:rPr>
                <w:sz w:val="18"/>
              </w:rPr>
              <w:t xml:space="preserve">Vedic birth chart; B9b — not implemented</w:t>
            </w:r>
          </w:p>
        </w:tc>
      </w:tr>
      <w:tr>
        <w:trPr>
          <w:cantSplit/>
        </w:trPr>
        <w:tc>
          <w:tcPr>
            <w:tcW w:w="2992" w:type="dxa"/>
            <w:shd w:val="clear" w:color="auto" w:fill="FDF1EA"/>
          </w:tcPr>
          <w:p>
            <w:pPr>
              <w:pStyle w:val="Compact"/>
              <w:spacing w:before="20" w:after="20"/>
              <w:jc w:val="left"/>
            </w:pPr>
            <w:r>
              <w:rPr>
                <w:bCs/>
                <w:b/>
                <w:sz w:val="18"/>
              </w:rPr>
              <w:t xml:space="preserve">Life path number</w:t>
            </w:r>
          </w:p>
        </w:tc>
        <w:tc>
          <w:tcPr>
            <w:tcW w:w="6756" w:type="dxa"/>
            <w:shd w:val="clear" w:color="auto" w:fill="FDF1EA"/>
          </w:tcPr>
          <w:p>
            <w:pPr>
              <w:pStyle w:val="Compact"/>
              <w:spacing w:before="20" w:after="20"/>
              <w:jc w:val="left"/>
            </w:pPr>
            <w:r>
              <w:rPr>
                <w:sz w:val="18"/>
              </w:rPr>
              <w:t xml:space="preserve">Reduced digit sum of the date of birth</w:t>
            </w:r>
          </w:p>
        </w:tc>
      </w:tr>
      <w:tr>
        <w:trPr>
          <w:cantSplit/>
        </w:trPr>
        <w:tc>
          <w:tcPr>
            <w:tcW w:w="2992" w:type="dxa"/>
            <w:shd w:val="clear" w:color="auto" w:fill="FFFFFF"/>
          </w:tcPr>
          <w:p>
            <w:pPr>
              <w:pStyle w:val="Compact"/>
              <w:spacing w:before="20" w:after="20"/>
              <w:jc w:val="left"/>
            </w:pPr>
            <w:r>
              <w:rPr>
                <w:bCs/>
                <w:b/>
                <w:sz w:val="18"/>
              </w:rPr>
              <w:t xml:space="preserve">Master numbers</w:t>
            </w:r>
          </w:p>
        </w:tc>
        <w:tc>
          <w:tcPr>
            <w:tcW w:w="6756" w:type="dxa"/>
            <w:shd w:val="clear" w:color="auto" w:fill="FFFFFF"/>
          </w:tcPr>
          <w:p>
            <w:pPr>
              <w:pStyle w:val="Compact"/>
              <w:spacing w:before="20" w:after="20"/>
              <w:jc w:val="left"/>
            </w:pPr>
            <w:r>
              <w:rPr>
                <w:sz w:val="18"/>
              </w:rPr>
              <w:t xml:space="preserve">11, 22, 33 — kept unreduced (</w:t>
            </w:r>
            <w:r>
              <w:rPr>
                <w:rStyle w:val="VerbatimChar"/>
                <w:sz w:val="18"/>
              </w:rPr>
              <w:t xml:space="preserve">getLP</w:t>
            </w:r>
            <w:r>
              <w:rPr>
                <w:sz w:val="18"/>
              </w:rPr>
              <w:t xml:space="preserve"> </w:t>
            </w:r>
            <w:r>
              <w:rPr>
                <w:sz w:val="18"/>
              </w:rPr>
              <w:t xml:space="preserve">keeps only 11 and 22)</w:t>
            </w:r>
          </w:p>
        </w:tc>
      </w:tr>
      <w:tr>
        <w:trPr>
          <w:cantSplit/>
        </w:trPr>
        <w:tc>
          <w:tcPr>
            <w:tcW w:w="2992" w:type="dxa"/>
            <w:shd w:val="clear" w:color="auto" w:fill="FDF1EA"/>
          </w:tcPr>
          <w:p>
            <w:pPr>
              <w:pStyle w:val="Compact"/>
              <w:spacing w:before="20" w:after="20"/>
              <w:jc w:val="left"/>
            </w:pPr>
            <w:r>
              <w:rPr>
                <w:bCs/>
                <w:b/>
                <w:sz w:val="18"/>
              </w:rPr>
              <w:t xml:space="preserve">Nakshatra</w:t>
            </w:r>
          </w:p>
        </w:tc>
        <w:tc>
          <w:tcPr>
            <w:tcW w:w="6756" w:type="dxa"/>
            <w:shd w:val="clear" w:color="auto" w:fill="FDF1EA"/>
          </w:tcPr>
          <w:p>
            <w:pPr>
              <w:pStyle w:val="Compact"/>
              <w:spacing w:before="20" w:after="20"/>
              <w:jc w:val="left"/>
            </w:pPr>
            <w:r>
              <w:rPr>
                <w:sz w:val="18"/>
              </w:rPr>
              <w:t xml:space="preserve">Lunar mansion in Vedic astrology; user-typed in Karma profile, not computed</w:t>
            </w:r>
          </w:p>
        </w:tc>
      </w:tr>
      <w:tr>
        <w:trPr>
          <w:cantSplit/>
        </w:trPr>
        <w:tc>
          <w:tcPr>
            <w:tcW w:w="2992" w:type="dxa"/>
            <w:shd w:val="clear" w:color="auto" w:fill="FFFFFF"/>
          </w:tcPr>
          <w:p>
            <w:pPr>
              <w:pStyle w:val="Compact"/>
              <w:spacing w:before="20" w:after="20"/>
              <w:jc w:val="left"/>
            </w:pPr>
            <w:r>
              <w:rPr>
                <w:bCs/>
                <w:b/>
                <w:sz w:val="18"/>
              </w:rPr>
              <w:t xml:space="preserve">Pandit</w:t>
            </w:r>
          </w:p>
        </w:tc>
        <w:tc>
          <w:tcPr>
            <w:tcW w:w="6756" w:type="dxa"/>
            <w:shd w:val="clear" w:color="auto" w:fill="FFFFFF"/>
          </w:tcPr>
          <w:p>
            <w:pPr>
              <w:pStyle w:val="Compact"/>
              <w:spacing w:before="20" w:after="20"/>
              <w:jc w:val="left"/>
            </w:pPr>
            <w:r>
              <w:rPr>
                <w:sz w:val="18"/>
              </w:rPr>
              <w:t xml:space="preserve">Hindu priest; the AI Guru persona "Pandit Rameshwar Ji"</w:t>
            </w:r>
          </w:p>
        </w:tc>
      </w:tr>
      <w:tr>
        <w:trPr>
          <w:cantSplit/>
        </w:trPr>
        <w:tc>
          <w:tcPr>
            <w:tcW w:w="2992" w:type="dxa"/>
            <w:shd w:val="clear" w:color="auto" w:fill="FDF1EA"/>
          </w:tcPr>
          <w:p>
            <w:pPr>
              <w:pStyle w:val="Compact"/>
              <w:spacing w:before="20" w:after="20"/>
              <w:jc w:val="left"/>
            </w:pPr>
            <w:r>
              <w:rPr>
                <w:bCs/>
                <w:b/>
                <w:sz w:val="18"/>
              </w:rPr>
              <w:t xml:space="preserve">Prasad</w:t>
            </w:r>
          </w:p>
        </w:tc>
        <w:tc>
          <w:tcPr>
            <w:tcW w:w="6756" w:type="dxa"/>
            <w:shd w:val="clear" w:color="auto" w:fill="FDF1EA"/>
          </w:tcPr>
          <w:p>
            <w:pPr>
              <w:pStyle w:val="Compact"/>
              <w:spacing w:before="20" w:after="20"/>
              <w:jc w:val="left"/>
            </w:pPr>
            <w:r>
              <w:rPr>
                <w:sz w:val="18"/>
              </w:rPr>
              <w:t xml:space="preserve">Blessed food offering; promised in Puja copy without implementation</w:t>
            </w:r>
          </w:p>
        </w:tc>
      </w:tr>
      <w:tr>
        <w:trPr>
          <w:cantSplit/>
        </w:trPr>
        <w:tc>
          <w:tcPr>
            <w:tcW w:w="2992" w:type="dxa"/>
            <w:shd w:val="clear" w:color="auto" w:fill="FFFFFF"/>
          </w:tcPr>
          <w:p>
            <w:pPr>
              <w:pStyle w:val="Compact"/>
              <w:spacing w:before="20" w:after="20"/>
              <w:jc w:val="left"/>
            </w:pPr>
            <w:r>
              <w:rPr>
                <w:bCs/>
                <w:b/>
                <w:sz w:val="18"/>
              </w:rPr>
              <w:t xml:space="preserve">Puja</w:t>
            </w:r>
          </w:p>
        </w:tc>
        <w:tc>
          <w:tcPr>
            <w:tcW w:w="6756" w:type="dxa"/>
            <w:shd w:val="clear" w:color="auto" w:fill="FFFFFF"/>
          </w:tcPr>
          <w:p>
            <w:pPr>
              <w:pStyle w:val="Compact"/>
              <w:spacing w:before="20" w:after="20"/>
              <w:jc w:val="left"/>
            </w:pPr>
            <w:r>
              <w:rPr>
                <w:sz w:val="18"/>
              </w:rPr>
              <w:t xml:space="preserve">Worship ritual; catalogue/booking features D1/D2</w:t>
            </w:r>
          </w:p>
        </w:tc>
      </w:tr>
      <w:tr>
        <w:trPr>
          <w:cantSplit/>
        </w:trPr>
        <w:tc>
          <w:tcPr>
            <w:tcW w:w="2992" w:type="dxa"/>
            <w:shd w:val="clear" w:color="auto" w:fill="FDF1EA"/>
          </w:tcPr>
          <w:p>
            <w:pPr>
              <w:pStyle w:val="Compact"/>
              <w:spacing w:before="20" w:after="20"/>
              <w:jc w:val="left"/>
            </w:pPr>
            <w:r>
              <w:rPr>
                <w:bCs/>
                <w:b/>
                <w:sz w:val="18"/>
              </w:rPr>
              <w:t xml:space="preserve">Pythagorean numerology</w:t>
            </w:r>
          </w:p>
        </w:tc>
        <w:tc>
          <w:tcPr>
            <w:tcW w:w="6756" w:type="dxa"/>
            <w:shd w:val="clear" w:color="auto" w:fill="FDF1EA"/>
          </w:tcPr>
          <w:p>
            <w:pPr>
              <w:pStyle w:val="Compact"/>
              <w:spacing w:before="20" w:after="20"/>
              <w:jc w:val="left"/>
            </w:pPr>
            <w:r>
              <w:rPr>
                <w:sz w:val="18"/>
              </w:rPr>
              <w:t xml:space="preserve">Letter-to-number system using values 1–9 (</w:t>
            </w:r>
            <w:r>
              <w:rPr>
                <w:rStyle w:val="VerbatimChar"/>
                <w:sz w:val="18"/>
              </w:rPr>
              <w:t xml:space="preserve">PYTHAGOREAN_MAP</w:t>
            </w:r>
            <w:r>
              <w:rPr>
                <w:sz w:val="18"/>
              </w:rPr>
              <w:t xml:space="preserve">)</w:t>
            </w:r>
          </w:p>
        </w:tc>
      </w:tr>
      <w:tr>
        <w:trPr>
          <w:cantSplit/>
        </w:trPr>
        <w:tc>
          <w:tcPr>
            <w:tcW w:w="2992" w:type="dxa"/>
            <w:shd w:val="clear" w:color="auto" w:fill="FFFFFF"/>
          </w:tcPr>
          <w:p>
            <w:pPr>
              <w:pStyle w:val="Compact"/>
              <w:spacing w:before="20" w:after="20"/>
              <w:jc w:val="left"/>
            </w:pPr>
            <w:r>
              <w:rPr>
                <w:bCs/>
                <w:b/>
                <w:sz w:val="18"/>
              </w:rPr>
              <w:t xml:space="preserve">Sankalp</w:t>
            </w:r>
          </w:p>
        </w:tc>
        <w:tc>
          <w:tcPr>
            <w:tcW w:w="6756" w:type="dxa"/>
            <w:shd w:val="clear" w:color="auto" w:fill="FFFFFF"/>
          </w:tcPr>
          <w:p>
            <w:pPr>
              <w:pStyle w:val="Compact"/>
              <w:spacing w:before="20" w:after="20"/>
              <w:jc w:val="left"/>
            </w:pPr>
            <w:r>
              <w:rPr>
                <w:sz w:val="18"/>
              </w:rPr>
              <w:t xml:space="preserve">Ritual vow naming the devotee; a "Sankalp certificate" is promised but not implemented</w:t>
            </w:r>
          </w:p>
        </w:tc>
      </w:tr>
      <w:tr>
        <w:trPr>
          <w:cantSplit/>
        </w:trPr>
        <w:tc>
          <w:tcPr>
            <w:tcW w:w="2992" w:type="dxa"/>
            <w:shd w:val="clear" w:color="auto" w:fill="FDF1EA"/>
          </w:tcPr>
          <w:p>
            <w:pPr>
              <w:pStyle w:val="Compact"/>
              <w:spacing w:before="20" w:after="20"/>
              <w:jc w:val="left"/>
            </w:pPr>
            <w:r>
              <w:rPr>
                <w:bCs/>
                <w:b/>
                <w:sz w:val="18"/>
              </w:rPr>
              <w:t xml:space="preserve">Shloka</w:t>
            </w:r>
          </w:p>
        </w:tc>
        <w:tc>
          <w:tcPr>
            <w:tcW w:w="6756" w:type="dxa"/>
            <w:shd w:val="clear" w:color="auto" w:fill="FDF1EA"/>
          </w:tcPr>
          <w:p>
            <w:pPr>
              <w:pStyle w:val="Compact"/>
              <w:spacing w:before="20" w:after="20"/>
              <w:jc w:val="left"/>
            </w:pPr>
            <w:r>
              <w:rPr>
                <w:sz w:val="18"/>
              </w:rPr>
              <w:t xml:space="preserve">Sanskrit verse; Shloka Wisdom feature C6</w:t>
            </w:r>
          </w:p>
        </w:tc>
      </w:tr>
      <w:tr>
        <w:trPr>
          <w:cantSplit/>
        </w:trPr>
        <w:tc>
          <w:tcPr>
            <w:tcW w:w="2992" w:type="dxa"/>
            <w:shd w:val="clear" w:color="auto" w:fill="FFFFFF"/>
          </w:tcPr>
          <w:p>
            <w:pPr>
              <w:pStyle w:val="Compact"/>
              <w:spacing w:before="20" w:after="20"/>
              <w:jc w:val="left"/>
            </w:pPr>
            <w:r>
              <w:rPr>
                <w:bCs/>
                <w:b/>
                <w:sz w:val="18"/>
              </w:rPr>
              <w:t xml:space="preserve">Soul urge</w:t>
            </w:r>
          </w:p>
        </w:tc>
        <w:tc>
          <w:tcPr>
            <w:tcW w:w="6756" w:type="dxa"/>
            <w:shd w:val="clear" w:color="auto" w:fill="FFFFFF"/>
          </w:tcPr>
          <w:p>
            <w:pPr>
              <w:pStyle w:val="Compact"/>
              <w:spacing w:before="20" w:after="20"/>
              <w:jc w:val="left"/>
            </w:pPr>
            <w:r>
              <w:rPr>
                <w:sz w:val="18"/>
              </w:rPr>
              <w:t xml:space="preserve">Reduced Pythagorean sum of a name's vowels</w:t>
            </w:r>
          </w:p>
        </w:tc>
      </w:tr>
      <w:tr>
        <w:trPr>
          <w:cantSplit/>
        </w:trPr>
        <w:tc>
          <w:tcPr>
            <w:tcW w:w="2992" w:type="dxa"/>
            <w:shd w:val="clear" w:color="auto" w:fill="FDF1EA"/>
          </w:tcPr>
          <w:p>
            <w:pPr>
              <w:pStyle w:val="Compact"/>
              <w:spacing w:before="20" w:after="20"/>
              <w:jc w:val="left"/>
            </w:pPr>
            <w:r>
              <w:rPr>
                <w:bCs/>
                <w:b/>
                <w:sz w:val="18"/>
              </w:rPr>
              <w:t xml:space="preserve">Sun sign</w:t>
            </w:r>
          </w:p>
        </w:tc>
        <w:tc>
          <w:tcPr>
            <w:tcW w:w="6756" w:type="dxa"/>
            <w:shd w:val="clear" w:color="auto" w:fill="FDF1EA"/>
          </w:tcPr>
          <w:p>
            <w:pPr>
              <w:pStyle w:val="Compact"/>
              <w:spacing w:before="20" w:after="20"/>
              <w:jc w:val="left"/>
            </w:pPr>
            <w:r>
              <w:rPr>
                <w:sz w:val="18"/>
              </w:rPr>
              <w:t xml:space="preserve">Sign from date-only cutoffs (Western tropical)</w:t>
            </w:r>
          </w:p>
        </w:tc>
      </w:tr>
      <w:tr>
        <w:trPr>
          <w:cantSplit/>
        </w:trPr>
        <w:tc>
          <w:tcPr>
            <w:tcW w:w="2992" w:type="dxa"/>
            <w:shd w:val="clear" w:color="auto" w:fill="FFFFFF"/>
          </w:tcPr>
          <w:p>
            <w:pPr>
              <w:pStyle w:val="Compact"/>
              <w:spacing w:before="20" w:after="20"/>
              <w:jc w:val="left"/>
            </w:pPr>
            <w:r>
              <w:rPr>
                <w:bCs/>
                <w:b/>
                <w:sz w:val="18"/>
              </w:rPr>
              <w:t xml:space="preserve">Transit</w:t>
            </w:r>
          </w:p>
        </w:tc>
        <w:tc>
          <w:tcPr>
            <w:tcW w:w="6756" w:type="dxa"/>
            <w:shd w:val="clear" w:color="auto" w:fill="FFFFFF"/>
          </w:tcPr>
          <w:p>
            <w:pPr>
              <w:pStyle w:val="Compact"/>
              <w:spacing w:before="20" w:after="20"/>
              <w:jc w:val="left"/>
            </w:pPr>
            <w:r>
              <w:rPr>
                <w:sz w:val="18"/>
              </w:rPr>
              <w:t xml:space="preserve">Current planetary movement relative to a natal chart;</w:t>
            </w:r>
            <w:r>
              <w:rPr>
                <w:sz w:val="18"/>
              </w:rPr>
              <w:t xml:space="preserve"> </w:t>
            </w:r>
            <w:r>
              <w:rPr>
                <w:bCs/>
                <w:b/>
                <w:sz w:val="18"/>
              </w:rPr>
              <w:t xml:space="preserve">not computed</w:t>
            </w:r>
          </w:p>
        </w:tc>
      </w:tr>
      <w:tr>
        <w:trPr>
          <w:cantSplit/>
        </w:trPr>
        <w:tc>
          <w:tcPr>
            <w:tcW w:w="2992" w:type="dxa"/>
            <w:shd w:val="clear" w:color="auto" w:fill="FDF1EA"/>
          </w:tcPr>
          <w:p>
            <w:pPr>
              <w:pStyle w:val="Compact"/>
              <w:spacing w:before="20" w:after="20"/>
              <w:jc w:val="left"/>
            </w:pPr>
            <w:r>
              <w:rPr>
                <w:bCs/>
                <w:b/>
                <w:sz w:val="18"/>
              </w:rPr>
              <w:t xml:space="preserve">cuid</w:t>
            </w:r>
          </w:p>
        </w:tc>
        <w:tc>
          <w:tcPr>
            <w:tcW w:w="6756" w:type="dxa"/>
            <w:shd w:val="clear" w:color="auto" w:fill="FDF1EA"/>
          </w:tcPr>
          <w:p>
            <w:pPr>
              <w:pStyle w:val="Compact"/>
              <w:spacing w:before="20" w:after="20"/>
              <w:jc w:val="left"/>
            </w:pPr>
            <w:r>
              <w:rPr>
                <w:sz w:val="18"/>
              </w:rPr>
              <w:t xml:space="preserve">Collision-resistant ID format used for</w:t>
            </w:r>
            <w:r>
              <w:rPr>
                <w:sz w:val="18"/>
              </w:rPr>
              <w:t xml:space="preserve"> </w:t>
            </w:r>
            <w:r>
              <w:rPr>
                <w:rStyle w:val="VerbatimChar"/>
                <w:sz w:val="18"/>
              </w:rPr>
              <w:t xml:space="preserve">users.id</w:t>
            </w:r>
          </w:p>
        </w:tc>
      </w:tr>
      <w:tr>
        <w:trPr>
          <w:cantSplit/>
        </w:trPr>
        <w:tc>
          <w:tcPr>
            <w:tcW w:w="2992" w:type="dxa"/>
            <w:shd w:val="clear" w:color="auto" w:fill="FFFFFF"/>
          </w:tcPr>
          <w:p>
            <w:pPr>
              <w:pStyle w:val="Compact"/>
              <w:spacing w:before="20" w:after="20"/>
              <w:jc w:val="left"/>
            </w:pPr>
            <w:r>
              <w:rPr>
                <w:bCs/>
                <w:b/>
                <w:sz w:val="18"/>
              </w:rPr>
              <w:t xml:space="preserve">Envelope</w:t>
            </w:r>
          </w:p>
        </w:tc>
        <w:tc>
          <w:tcPr>
            <w:tcW w:w="6756" w:type="dxa"/>
            <w:shd w:val="clear" w:color="auto" w:fill="FFFFFF"/>
          </w:tcPr>
          <w:p>
            <w:pPr>
              <w:pStyle w:val="Compact"/>
              <w:spacing w:before="20" w:after="20"/>
              <w:jc w:val="left"/>
            </w:pPr>
            <w:r>
              <w:rPr>
                <w:sz w:val="18"/>
              </w:rPr>
              <w:t xml:space="preserve">JSON wrapper for API responses (</w:t>
            </w:r>
            <w:r>
              <w:rPr>
                <w:rStyle w:val="VerbatimChar"/>
                <w:sz w:val="18"/>
              </w:rPr>
              <w:t xml:space="preserve">{status, data, message}</w:t>
            </w:r>
            <w:r>
              <w:rPr>
                <w:sz w:val="18"/>
              </w:rPr>
              <w:t xml:space="preserve"> </w:t>
            </w:r>
            <w:r>
              <w:rPr>
                <w:sz w:val="18"/>
              </w:rPr>
              <w:t xml:space="preserve">or `{success, data</w:t>
            </w:r>
          </w:p>
        </w:tc>
      </w:tr>
      <w:tr>
        <w:trPr>
          <w:cantSplit/>
        </w:trPr>
        <w:tc>
          <w:tcPr>
            <w:tcW w:w="2992" w:type="dxa"/>
            <w:shd w:val="clear" w:color="auto" w:fill="FDF1EA"/>
          </w:tcPr>
          <w:p>
            <w:pPr>
              <w:pStyle w:val="Compact"/>
              <w:spacing w:before="20" w:after="20"/>
              <w:jc w:val="left"/>
            </w:pPr>
            <w:r>
              <w:rPr>
                <w:bCs/>
                <w:b/>
                <w:sz w:val="18"/>
              </w:rPr>
              <w:t xml:space="preserve">IMPL-NV, PART, UI, BE, MOCK, UNV, NOT</w:t>
            </w:r>
          </w:p>
        </w:tc>
        <w:tc>
          <w:tcPr>
            <w:tcW w:w="6756" w:type="dxa"/>
            <w:shd w:val="clear" w:color="auto" w:fill="FDF1EA"/>
          </w:tcPr>
          <w:p>
            <w:pPr>
              <w:pStyle w:val="Compact"/>
              <w:spacing w:before="20" w:after="20"/>
              <w:jc w:val="left"/>
            </w:pPr>
            <w:r>
              <w:rPr>
                <w:sz w:val="18"/>
              </w:rPr>
              <w:t xml:space="preserve">Implementation status codes (front matter)</w:t>
            </w:r>
          </w:p>
        </w:tc>
      </w:tr>
      <w:tr>
        <w:trPr>
          <w:cantSplit/>
        </w:trPr>
        <w:tc>
          <w:tcPr>
            <w:tcW w:w="2992" w:type="dxa"/>
            <w:shd w:val="clear" w:color="auto" w:fill="FFFFFF"/>
          </w:tcPr>
          <w:p>
            <w:pPr>
              <w:pStyle w:val="Compact"/>
              <w:spacing w:before="20" w:after="20"/>
              <w:jc w:val="left"/>
            </w:pPr>
            <w:r>
              <w:rPr>
                <w:bCs/>
                <w:b/>
                <w:sz w:val="18"/>
              </w:rPr>
              <w:t xml:space="preserve">JWT</w:t>
            </w:r>
          </w:p>
        </w:tc>
        <w:tc>
          <w:tcPr>
            <w:tcW w:w="6756" w:type="dxa"/>
            <w:shd w:val="clear" w:color="auto" w:fill="FFFFFF"/>
          </w:tcPr>
          <w:p>
            <w:pPr>
              <w:pStyle w:val="Compact"/>
              <w:spacing w:before="20" w:after="20"/>
              <w:jc w:val="left"/>
            </w:pPr>
            <w:r>
              <w:rPr>
                <w:sz w:val="18"/>
              </w:rPr>
              <w:t xml:space="preserve">JSON Web Token; access token format</w:t>
            </w:r>
          </w:p>
        </w:tc>
      </w:tr>
      <w:tr>
        <w:trPr>
          <w:cantSplit/>
        </w:trPr>
        <w:tc>
          <w:tcPr>
            <w:tcW w:w="2992" w:type="dxa"/>
            <w:shd w:val="clear" w:color="auto" w:fill="FDF1EA"/>
          </w:tcPr>
          <w:p>
            <w:pPr>
              <w:pStyle w:val="Compact"/>
              <w:spacing w:before="20" w:after="20"/>
              <w:jc w:val="left"/>
            </w:pPr>
            <w:r>
              <w:rPr>
                <w:bCs/>
                <w:b/>
                <w:sz w:val="18"/>
              </w:rPr>
              <w:t xml:space="preserve">LOCAL-CALC, PSEUDO, LLM, STATIC</w:t>
            </w:r>
          </w:p>
        </w:tc>
        <w:tc>
          <w:tcPr>
            <w:tcW w:w="6756" w:type="dxa"/>
            <w:shd w:val="clear" w:color="auto" w:fill="FDF1EA"/>
          </w:tcPr>
          <w:p>
            <w:pPr>
              <w:pStyle w:val="Compact"/>
              <w:spacing w:before="20" w:after="20"/>
              <w:jc w:val="left"/>
            </w:pPr>
            <w:r>
              <w:rPr>
                <w:sz w:val="18"/>
              </w:rPr>
              <w:t xml:space="preserve">Value provenance tags (front matter)</w:t>
            </w:r>
          </w:p>
        </w:tc>
      </w:tr>
      <w:tr>
        <w:trPr>
          <w:cantSplit/>
        </w:trPr>
        <w:tc>
          <w:tcPr>
            <w:tcW w:w="2992" w:type="dxa"/>
            <w:shd w:val="clear" w:color="auto" w:fill="FFFFFF"/>
          </w:tcPr>
          <w:p>
            <w:pPr>
              <w:pStyle w:val="Compact"/>
              <w:spacing w:before="20" w:after="20"/>
              <w:jc w:val="left"/>
            </w:pPr>
            <w:r>
              <w:rPr>
                <w:bCs/>
                <w:b/>
                <w:sz w:val="18"/>
              </w:rPr>
              <w:t xml:space="preserve">OTP</w:t>
            </w:r>
          </w:p>
        </w:tc>
        <w:tc>
          <w:tcPr>
            <w:tcW w:w="6756" w:type="dxa"/>
            <w:shd w:val="clear" w:color="auto" w:fill="FFFFFF"/>
          </w:tcPr>
          <w:p>
            <w:pPr>
              <w:pStyle w:val="Compact"/>
              <w:spacing w:before="20" w:after="20"/>
              <w:jc w:val="left"/>
            </w:pPr>
            <w:r>
              <w:rPr>
                <w:sz w:val="18"/>
              </w:rPr>
              <w:t xml:space="preserve">One-time password; 6-digit email code</w:t>
            </w:r>
          </w:p>
        </w:tc>
      </w:tr>
      <w:tr>
        <w:trPr>
          <w:cantSplit/>
        </w:trPr>
        <w:tc>
          <w:tcPr>
            <w:tcW w:w="2992" w:type="dxa"/>
            <w:shd w:val="clear" w:color="auto" w:fill="FDF1EA"/>
          </w:tcPr>
          <w:p>
            <w:pPr>
              <w:pStyle w:val="Compact"/>
              <w:spacing w:before="20" w:after="20"/>
              <w:jc w:val="left"/>
            </w:pPr>
            <w:r>
              <w:rPr>
                <w:bCs/>
                <w:b/>
                <w:sz w:val="18"/>
              </w:rPr>
              <w:t xml:space="preserve">Pre-hijack</w:t>
            </w:r>
          </w:p>
        </w:tc>
        <w:tc>
          <w:tcPr>
            <w:tcW w:w="6756" w:type="dxa"/>
            <w:shd w:val="clear" w:color="auto" w:fill="FDF1EA"/>
          </w:tcPr>
          <w:p>
            <w:pPr>
              <w:pStyle w:val="Compact"/>
              <w:spacing w:before="20" w:after="20"/>
              <w:jc w:val="left"/>
            </w:pPr>
            <w:r>
              <w:rPr>
                <w:sz w:val="18"/>
              </w:rPr>
              <w:t xml:space="preserve">Attack where an attacker registers a victim's email before the victim, then keeps access after the victim signs in another way</w:t>
            </w:r>
          </w:p>
        </w:tc>
      </w:tr>
      <w:tr>
        <w:trPr>
          <w:cantSplit/>
        </w:trPr>
        <w:tc>
          <w:tcPr>
            <w:tcW w:w="2992" w:type="dxa"/>
            <w:shd w:val="clear" w:color="auto" w:fill="FFFFFF"/>
          </w:tcPr>
          <w:p>
            <w:pPr>
              <w:pStyle w:val="Compact"/>
              <w:spacing w:before="20" w:after="20"/>
              <w:jc w:val="left"/>
            </w:pPr>
            <w:r>
              <w:rPr>
                <w:bCs/>
                <w:b/>
                <w:sz w:val="18"/>
              </w:rPr>
              <w:t xml:space="preserve">Refresh-token rotation</w:t>
            </w:r>
          </w:p>
        </w:tc>
        <w:tc>
          <w:tcPr>
            <w:tcW w:w="6756" w:type="dxa"/>
            <w:shd w:val="clear" w:color="auto" w:fill="FFFFFF"/>
          </w:tcPr>
          <w:p>
            <w:pPr>
              <w:pStyle w:val="Compact"/>
              <w:spacing w:before="20" w:after="20"/>
              <w:jc w:val="left"/>
            </w:pPr>
            <w:r>
              <w:rPr>
                <w:sz w:val="18"/>
              </w:rPr>
              <w:t xml:space="preserve">Issuing a new refresh token and deleting the old one on every refresh</w:t>
            </w:r>
          </w:p>
        </w:tc>
      </w:tr>
      <w:tr>
        <w:trPr>
          <w:cantSplit/>
        </w:trPr>
        <w:tc>
          <w:tcPr>
            <w:tcW w:w="2992" w:type="dxa"/>
            <w:shd w:val="clear" w:color="auto" w:fill="FDF1EA"/>
          </w:tcPr>
          <w:p>
            <w:pPr>
              <w:pStyle w:val="Compact"/>
              <w:spacing w:before="20" w:after="20"/>
              <w:jc w:val="left"/>
            </w:pPr>
            <w:r>
              <w:rPr>
                <w:bCs/>
                <w:b/>
                <w:sz w:val="18"/>
              </w:rPr>
              <w:t xml:space="preserve">SSE</w:t>
            </w:r>
          </w:p>
        </w:tc>
        <w:tc>
          <w:tcPr>
            <w:tcW w:w="6756" w:type="dxa"/>
            <w:shd w:val="clear" w:color="auto" w:fill="FDF1EA"/>
          </w:tcPr>
          <w:p>
            <w:pPr>
              <w:pStyle w:val="Compact"/>
              <w:spacing w:before="20" w:after="20"/>
              <w:jc w:val="left"/>
            </w:pPr>
            <w:r>
              <w:rPr>
                <w:sz w:val="18"/>
              </w:rPr>
              <w:t xml:space="preserve">Server-Sent Events; one-way server → browser stream (</w:t>
            </w:r>
            <w:r>
              <w:rPr>
                <w:rStyle w:val="VerbatimChar"/>
                <w:sz w:val="18"/>
              </w:rPr>
              <w:t xml:space="preserve">/api/darshan/events</w:t>
            </w:r>
            <w:r>
              <w:rPr>
                <w:sz w:val="18"/>
              </w:rPr>
              <w:t xml:space="preserve">)</w:t>
            </w:r>
          </w:p>
        </w:tc>
      </w:tr>
      <w:tr>
        <w:trPr>
          <w:cantSplit/>
        </w:trPr>
        <w:tc>
          <w:tcPr>
            <w:tcW w:w="2992" w:type="dxa"/>
            <w:shd w:val="clear" w:color="auto" w:fill="FFFFFF"/>
          </w:tcPr>
          <w:p>
            <w:pPr>
              <w:pStyle w:val="Compact"/>
              <w:spacing w:before="20" w:after="20"/>
              <w:jc w:val="left"/>
            </w:pPr>
            <w:r>
              <w:rPr>
                <w:bCs/>
                <w:b/>
                <w:sz w:val="18"/>
              </w:rPr>
              <w:t xml:space="preserve">WebSub</w:t>
            </w:r>
          </w:p>
        </w:tc>
        <w:tc>
          <w:tcPr>
            <w:tcW w:w="6756" w:type="dxa"/>
            <w:shd w:val="clear" w:color="auto" w:fill="FFFFFF"/>
          </w:tcPr>
          <w:p>
            <w:pPr>
              <w:pStyle w:val="Compact"/>
              <w:spacing w:before="20" w:after="20"/>
              <w:jc w:val="left"/>
            </w:pPr>
            <w:r>
              <w:rPr>
                <w:sz w:val="18"/>
              </w:rPr>
              <w:t xml:space="preserve">Publish/subscribe protocol (formerly PubSubHubbub) used for YouTube channel notifications</w:t>
            </w:r>
          </w:p>
        </w:tc>
      </w:tr>
      <w:tr>
        <w:trPr>
          <w:cantSplit/>
        </w:trPr>
        <w:tc>
          <w:tcPr>
            <w:tcW w:w="2992" w:type="dxa"/>
            <w:shd w:val="clear" w:color="auto" w:fill="FDF1EA"/>
          </w:tcPr>
          <w:p>
            <w:pPr>
              <w:pStyle w:val="Compact"/>
              <w:spacing w:before="20" w:after="20"/>
              <w:jc w:val="left"/>
            </w:pPr>
            <w:r>
              <w:rPr>
                <w:bCs/>
                <w:b/>
                <w:sz w:val="18"/>
              </w:rPr>
              <w:t xml:space="preserve">Golden fixture</w:t>
            </w:r>
          </w:p>
        </w:tc>
        <w:tc>
          <w:tcPr>
            <w:tcW w:w="6756" w:type="dxa"/>
            <w:shd w:val="clear" w:color="auto" w:fill="FDF1EA"/>
          </w:tcPr>
          <w:p>
            <w:pPr>
              <w:pStyle w:val="Compact"/>
              <w:spacing w:before="20" w:after="20"/>
              <w:jc w:val="left"/>
            </w:pPr>
            <w:r>
              <w:rPr>
                <w:sz w:val="18"/>
              </w:rPr>
              <w:t xml:space="preserve">A test input with a hand-verified expected output</w:t>
            </w:r>
          </w:p>
        </w:tc>
      </w:tr>
    </w:tbl>
    <w:bookmarkEnd w:id="257"/>
    <w:bookmarkStart w:id="265" w:name="X1e9529a6178231f4c7a860daed34cbe8ace5aae"/>
    <w:p>
      <w:pPr>
        <w:pStyle w:val="Heading1"/>
      </w:pPr>
      <w:r>
        <w:t xml:space="preserve">18. Appendix and Reference Tables</w:t>
      </w:r>
    </w:p>
    <w:bookmarkStart w:id="258" w:name="X2cc490b237eb744899fc72f390a013d5120efe4"/>
    <w:p>
      <w:pPr>
        <w:pStyle w:val="Heading2"/>
      </w:pPr>
      <w:r>
        <w:t xml:space="preserve">18.1 Consolidated feature list</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077"/>
        <w:gridCol w:w="4015"/>
        <w:gridCol w:w="1656"/>
        <w:gridCol w:w="2998"/>
      </w:tblGrid>
      <w:tr>
        <w:trPr>
          <w:tblHeader w:val="true"/>
          <w:cantSplit/>
          <w:tblHeader/>
        </w:trPr>
        <w:tc>
          <w:tcPr>
            <w:tcW w:w="1077" w:type="dxa"/>
            <w:shd w:val="clear" w:color="auto" w:fill="E8935F"/>
          </w:tcPr>
          <w:p>
            <w:pPr>
              <w:pStyle w:val="Compact"/>
              <w:spacing w:before="20" w:after="20"/>
              <w:jc w:val="left"/>
            </w:pPr>
            <w:r>
              <w:rPr>
                <w:b/>
                <w:color w:val="FFFFFF"/>
                <w:sz w:val="18"/>
              </w:rPr>
              <w:t xml:space="preserve">ID</w:t>
            </w:r>
          </w:p>
        </w:tc>
        <w:tc>
          <w:tcPr>
            <w:tcW w:w="4015" w:type="dxa"/>
            <w:shd w:val="clear" w:color="auto" w:fill="E8935F"/>
          </w:tcPr>
          <w:p>
            <w:pPr>
              <w:pStyle w:val="Compact"/>
              <w:spacing w:before="20" w:after="20"/>
              <w:jc w:val="left"/>
            </w:pPr>
            <w:r>
              <w:rPr>
                <w:b/>
                <w:color w:val="FFFFFF"/>
                <w:sz w:val="18"/>
              </w:rPr>
              <w:t xml:space="preserve">Feature</w:t>
            </w:r>
          </w:p>
        </w:tc>
        <w:tc>
          <w:tcPr>
            <w:tcW w:w="1656" w:type="dxa"/>
            <w:shd w:val="clear" w:color="auto" w:fill="E8935F"/>
          </w:tcPr>
          <w:p>
            <w:pPr>
              <w:pStyle w:val="Compact"/>
              <w:spacing w:before="20" w:after="20"/>
              <w:jc w:val="left"/>
            </w:pPr>
            <w:r>
              <w:rPr>
                <w:b/>
                <w:color w:val="FFFFFF"/>
                <w:sz w:val="18"/>
              </w:rPr>
              <w:t xml:space="preserve">Status</w:t>
            </w:r>
          </w:p>
        </w:tc>
        <w:tc>
          <w:tcPr>
            <w:tcW w:w="2998" w:type="dxa"/>
            <w:shd w:val="clear" w:color="auto" w:fill="E8935F"/>
          </w:tcPr>
          <w:p>
            <w:pPr>
              <w:pStyle w:val="Compact"/>
              <w:spacing w:before="20" w:after="20"/>
              <w:jc w:val="left"/>
            </w:pPr>
            <w:r>
              <w:rPr>
                <w:b/>
                <w:color w:val="FFFFFF"/>
                <w:sz w:val="18"/>
              </w:rPr>
              <w:t xml:space="preserve">Primary provenance</w:t>
            </w:r>
          </w:p>
        </w:tc>
      </w:tr>
      <w:tr>
        <w:trPr>
          <w:cantSplit/>
        </w:trPr>
        <w:tc>
          <w:tcPr>
            <w:tcW w:w="1077" w:type="dxa"/>
            <w:shd w:val="clear" w:color="auto" w:fill="FFFFFF"/>
          </w:tcPr>
          <w:p>
            <w:pPr>
              <w:pStyle w:val="Compact"/>
              <w:spacing w:before="20" w:after="20"/>
              <w:jc w:val="left"/>
            </w:pPr>
            <w:r>
              <w:rPr>
                <w:sz w:val="18"/>
              </w:rPr>
              <w:t xml:space="preserve">A1</w:t>
            </w:r>
          </w:p>
        </w:tc>
        <w:tc>
          <w:tcPr>
            <w:tcW w:w="4015" w:type="dxa"/>
            <w:shd w:val="clear" w:color="auto" w:fill="FFFFFF"/>
          </w:tcPr>
          <w:p>
            <w:pPr>
              <w:pStyle w:val="Compact"/>
              <w:spacing w:before="20" w:after="20"/>
              <w:jc w:val="left"/>
            </w:pPr>
            <w:r>
              <w:rPr>
                <w:sz w:val="18"/>
              </w:rPr>
              <w:t xml:space="preserve">Email/password registration</w:t>
            </w:r>
          </w:p>
        </w:tc>
        <w:tc>
          <w:tcPr>
            <w:tcW w:w="1656" w:type="dxa"/>
            <w:shd w:val="clear" w:color="auto" w:fill="FFFFFF"/>
          </w:tcPr>
          <w:p>
            <w:pPr>
              <w:pStyle w:val="Compact"/>
              <w:spacing w:before="20" w:after="20"/>
              <w:jc w:val="left"/>
            </w:pPr>
            <w:r>
              <w:rPr>
                <w:sz w:val="18"/>
              </w:rPr>
              <w:t xml:space="preserve">IMPL-NV</w:t>
            </w:r>
          </w:p>
        </w:tc>
        <w:tc>
          <w:tcPr>
            <w:tcW w:w="2998" w:type="dxa"/>
            <w:shd w:val="clear" w:color="auto" w:fill="FFFFFF"/>
          </w:tcPr>
          <w:p>
            <w:pPr>
              <w:pStyle w:val="Compact"/>
              <w:spacing w:before="20" w:after="20"/>
              <w:jc w:val="left"/>
            </w:pPr>
            <w:r>
              <w:rPr>
                <w:sz w:val="18"/>
              </w:rPr>
              <w:t xml:space="preserve">–</w:t>
            </w:r>
          </w:p>
        </w:tc>
      </w:tr>
      <w:tr>
        <w:trPr>
          <w:cantSplit/>
        </w:trPr>
        <w:tc>
          <w:tcPr>
            <w:tcW w:w="1077" w:type="dxa"/>
            <w:shd w:val="clear" w:color="auto" w:fill="FDF1EA"/>
          </w:tcPr>
          <w:p>
            <w:pPr>
              <w:pStyle w:val="Compact"/>
              <w:spacing w:before="20" w:after="20"/>
              <w:jc w:val="left"/>
            </w:pPr>
            <w:r>
              <w:rPr>
                <w:sz w:val="18"/>
              </w:rPr>
              <w:t xml:space="preserve">A2</w:t>
            </w:r>
          </w:p>
        </w:tc>
        <w:tc>
          <w:tcPr>
            <w:tcW w:w="4015" w:type="dxa"/>
            <w:shd w:val="clear" w:color="auto" w:fill="FDF1EA"/>
          </w:tcPr>
          <w:p>
            <w:pPr>
              <w:pStyle w:val="Compact"/>
              <w:spacing w:before="20" w:after="20"/>
              <w:jc w:val="left"/>
            </w:pPr>
            <w:r>
              <w:rPr>
                <w:sz w:val="18"/>
              </w:rPr>
              <w:t xml:space="preserve">Email OTP</w:t>
            </w:r>
          </w:p>
        </w:tc>
        <w:tc>
          <w:tcPr>
            <w:tcW w:w="1656" w:type="dxa"/>
            <w:shd w:val="clear" w:color="auto" w:fill="FDF1EA"/>
          </w:tcPr>
          <w:p>
            <w:pPr>
              <w:pStyle w:val="Compact"/>
              <w:spacing w:before="20" w:after="20"/>
              <w:jc w:val="left"/>
            </w:pPr>
            <w:r>
              <w:rPr>
                <w:sz w:val="18"/>
              </w:rPr>
              <w:t xml:space="preserve">IMPL-NV</w:t>
            </w:r>
          </w:p>
        </w:tc>
        <w:tc>
          <w:tcPr>
            <w:tcW w:w="2998" w:type="dxa"/>
            <w:shd w:val="clear" w:color="auto" w:fill="FDF1EA"/>
          </w:tcPr>
          <w:p>
            <w:pPr>
              <w:pStyle w:val="Compact"/>
              <w:spacing w:before="20" w:after="20"/>
              <w:jc w:val="left"/>
            </w:pPr>
            <w:r>
              <w:rPr>
                <w:sz w:val="18"/>
              </w:rPr>
              <w:t xml:space="preserve">–</w:t>
            </w:r>
          </w:p>
        </w:tc>
      </w:tr>
      <w:tr>
        <w:trPr>
          <w:cantSplit/>
        </w:trPr>
        <w:tc>
          <w:tcPr>
            <w:tcW w:w="1077" w:type="dxa"/>
            <w:shd w:val="clear" w:color="auto" w:fill="FFFFFF"/>
          </w:tcPr>
          <w:p>
            <w:pPr>
              <w:pStyle w:val="Compact"/>
              <w:spacing w:before="20" w:after="20"/>
              <w:jc w:val="left"/>
            </w:pPr>
            <w:r>
              <w:rPr>
                <w:sz w:val="18"/>
              </w:rPr>
              <w:t xml:space="preserve">A3</w:t>
            </w:r>
          </w:p>
        </w:tc>
        <w:tc>
          <w:tcPr>
            <w:tcW w:w="4015" w:type="dxa"/>
            <w:shd w:val="clear" w:color="auto" w:fill="FFFFFF"/>
          </w:tcPr>
          <w:p>
            <w:pPr>
              <w:pStyle w:val="Compact"/>
              <w:spacing w:before="20" w:after="20"/>
              <w:jc w:val="left"/>
            </w:pPr>
            <w:r>
              <w:rPr>
                <w:sz w:val="18"/>
              </w:rPr>
              <w:t xml:space="preserve">Phone verification (MSG91)</w:t>
            </w:r>
          </w:p>
        </w:tc>
        <w:tc>
          <w:tcPr>
            <w:tcW w:w="1656" w:type="dxa"/>
            <w:shd w:val="clear" w:color="auto" w:fill="FFFFFF"/>
          </w:tcPr>
          <w:p>
            <w:pPr>
              <w:pStyle w:val="Compact"/>
              <w:spacing w:before="20" w:after="20"/>
              <w:jc w:val="left"/>
            </w:pPr>
            <w:r>
              <w:rPr>
                <w:sz w:val="18"/>
              </w:rPr>
              <w:t xml:space="preserve">IMPL-NV</w:t>
            </w:r>
          </w:p>
        </w:tc>
        <w:tc>
          <w:tcPr>
            <w:tcW w:w="2998" w:type="dxa"/>
            <w:shd w:val="clear" w:color="auto" w:fill="FFFFFF"/>
          </w:tcPr>
          <w:p>
            <w:pPr>
              <w:pStyle w:val="Compact"/>
              <w:spacing w:before="20" w:after="20"/>
              <w:jc w:val="left"/>
            </w:pPr>
            <w:r>
              <w:rPr>
                <w:sz w:val="18"/>
              </w:rPr>
              <w:t xml:space="preserve">–</w:t>
            </w:r>
          </w:p>
        </w:tc>
      </w:tr>
      <w:tr>
        <w:trPr>
          <w:cantSplit/>
        </w:trPr>
        <w:tc>
          <w:tcPr>
            <w:tcW w:w="1077" w:type="dxa"/>
            <w:shd w:val="clear" w:color="auto" w:fill="FDF1EA"/>
          </w:tcPr>
          <w:p>
            <w:pPr>
              <w:pStyle w:val="Compact"/>
              <w:spacing w:before="20" w:after="20"/>
              <w:jc w:val="left"/>
            </w:pPr>
            <w:r>
              <w:rPr>
                <w:sz w:val="18"/>
              </w:rPr>
              <w:t xml:space="preserve">A4</w:t>
            </w:r>
          </w:p>
        </w:tc>
        <w:tc>
          <w:tcPr>
            <w:tcW w:w="4015" w:type="dxa"/>
            <w:shd w:val="clear" w:color="auto" w:fill="FDF1EA"/>
          </w:tcPr>
          <w:p>
            <w:pPr>
              <w:pStyle w:val="Compact"/>
              <w:spacing w:before="20" w:after="20"/>
              <w:jc w:val="left"/>
            </w:pPr>
            <w:r>
              <w:rPr>
                <w:sz w:val="18"/>
              </w:rPr>
              <w:t xml:space="preserve">Password login</w:t>
            </w:r>
          </w:p>
        </w:tc>
        <w:tc>
          <w:tcPr>
            <w:tcW w:w="1656" w:type="dxa"/>
            <w:shd w:val="clear" w:color="auto" w:fill="FDF1EA"/>
          </w:tcPr>
          <w:p>
            <w:pPr>
              <w:pStyle w:val="Compact"/>
              <w:spacing w:before="20" w:after="20"/>
              <w:jc w:val="left"/>
            </w:pPr>
            <w:r>
              <w:rPr>
                <w:sz w:val="18"/>
              </w:rPr>
              <w:t xml:space="preserve">IMPL-NV</w:t>
            </w:r>
          </w:p>
        </w:tc>
        <w:tc>
          <w:tcPr>
            <w:tcW w:w="2998" w:type="dxa"/>
            <w:shd w:val="clear" w:color="auto" w:fill="FDF1EA"/>
          </w:tcPr>
          <w:p>
            <w:pPr>
              <w:pStyle w:val="Compact"/>
              <w:spacing w:before="20" w:after="20"/>
              <w:jc w:val="left"/>
            </w:pPr>
            <w:r>
              <w:rPr>
                <w:sz w:val="18"/>
              </w:rPr>
              <w:t xml:space="preserve">–</w:t>
            </w:r>
          </w:p>
        </w:tc>
      </w:tr>
      <w:tr>
        <w:trPr>
          <w:cantSplit/>
        </w:trPr>
        <w:tc>
          <w:tcPr>
            <w:tcW w:w="1077" w:type="dxa"/>
            <w:shd w:val="clear" w:color="auto" w:fill="FFFFFF"/>
          </w:tcPr>
          <w:p>
            <w:pPr>
              <w:pStyle w:val="Compact"/>
              <w:spacing w:before="20" w:after="20"/>
              <w:jc w:val="left"/>
            </w:pPr>
            <w:r>
              <w:rPr>
                <w:sz w:val="18"/>
              </w:rPr>
              <w:t xml:space="preserve">A5</w:t>
            </w:r>
          </w:p>
        </w:tc>
        <w:tc>
          <w:tcPr>
            <w:tcW w:w="4015" w:type="dxa"/>
            <w:shd w:val="clear" w:color="auto" w:fill="FFFFFF"/>
          </w:tcPr>
          <w:p>
            <w:pPr>
              <w:pStyle w:val="Compact"/>
              <w:spacing w:before="20" w:after="20"/>
              <w:jc w:val="left"/>
            </w:pPr>
            <w:r>
              <w:rPr>
                <w:sz w:val="18"/>
              </w:rPr>
              <w:t xml:space="preserve">Google sign-in + linking</w:t>
            </w:r>
          </w:p>
        </w:tc>
        <w:tc>
          <w:tcPr>
            <w:tcW w:w="1656" w:type="dxa"/>
            <w:shd w:val="clear" w:color="auto" w:fill="FFFFFF"/>
          </w:tcPr>
          <w:p>
            <w:pPr>
              <w:pStyle w:val="Compact"/>
              <w:spacing w:before="20" w:after="20"/>
              <w:jc w:val="left"/>
            </w:pPr>
            <w:r>
              <w:rPr>
                <w:sz w:val="18"/>
              </w:rPr>
              <w:t xml:space="preserve">IMPL-NV</w:t>
            </w:r>
          </w:p>
        </w:tc>
        <w:tc>
          <w:tcPr>
            <w:tcW w:w="2998" w:type="dxa"/>
            <w:shd w:val="clear" w:color="auto" w:fill="FFFFFF"/>
          </w:tcPr>
          <w:p>
            <w:pPr>
              <w:pStyle w:val="Compact"/>
              <w:spacing w:before="20" w:after="20"/>
              <w:jc w:val="left"/>
            </w:pPr>
            <w:r>
              <w:rPr>
                <w:sz w:val="18"/>
              </w:rPr>
              <w:t xml:space="preserve">–</w:t>
            </w:r>
          </w:p>
        </w:tc>
      </w:tr>
      <w:tr>
        <w:trPr>
          <w:cantSplit/>
        </w:trPr>
        <w:tc>
          <w:tcPr>
            <w:tcW w:w="1077" w:type="dxa"/>
            <w:shd w:val="clear" w:color="auto" w:fill="FDF1EA"/>
          </w:tcPr>
          <w:p>
            <w:pPr>
              <w:pStyle w:val="Compact"/>
              <w:spacing w:before="20" w:after="20"/>
              <w:jc w:val="left"/>
            </w:pPr>
            <w:r>
              <w:rPr>
                <w:sz w:val="18"/>
              </w:rPr>
              <w:t xml:space="preserve">A6</w:t>
            </w:r>
          </w:p>
        </w:tc>
        <w:tc>
          <w:tcPr>
            <w:tcW w:w="4015" w:type="dxa"/>
            <w:shd w:val="clear" w:color="auto" w:fill="FDF1EA"/>
          </w:tcPr>
          <w:p>
            <w:pPr>
              <w:pStyle w:val="Compact"/>
              <w:spacing w:before="20" w:after="20"/>
              <w:jc w:val="left"/>
            </w:pPr>
            <w:r>
              <w:rPr>
                <w:sz w:val="18"/>
              </w:rPr>
              <w:t xml:space="preserve">Complete profile</w:t>
            </w:r>
          </w:p>
        </w:tc>
        <w:tc>
          <w:tcPr>
            <w:tcW w:w="1656" w:type="dxa"/>
            <w:shd w:val="clear" w:color="auto" w:fill="FDF1EA"/>
          </w:tcPr>
          <w:p>
            <w:pPr>
              <w:pStyle w:val="Compact"/>
              <w:spacing w:before="20" w:after="20"/>
              <w:jc w:val="left"/>
            </w:pPr>
            <w:r>
              <w:rPr>
                <w:sz w:val="18"/>
              </w:rPr>
              <w:t xml:space="preserve">IMPL-NV</w:t>
            </w:r>
          </w:p>
        </w:tc>
        <w:tc>
          <w:tcPr>
            <w:tcW w:w="2998" w:type="dxa"/>
            <w:shd w:val="clear" w:color="auto" w:fill="FDF1EA"/>
          </w:tcPr>
          <w:p>
            <w:pPr>
              <w:pStyle w:val="Compact"/>
              <w:spacing w:before="20" w:after="20"/>
              <w:jc w:val="left"/>
            </w:pPr>
            <w:r>
              <w:rPr>
                <w:sz w:val="18"/>
              </w:rPr>
              <w:t xml:space="preserve">–</w:t>
            </w:r>
          </w:p>
        </w:tc>
      </w:tr>
      <w:tr>
        <w:trPr>
          <w:cantSplit/>
        </w:trPr>
        <w:tc>
          <w:tcPr>
            <w:tcW w:w="1077" w:type="dxa"/>
            <w:shd w:val="clear" w:color="auto" w:fill="FFFFFF"/>
          </w:tcPr>
          <w:p>
            <w:pPr>
              <w:pStyle w:val="Compact"/>
              <w:spacing w:before="20" w:after="20"/>
              <w:jc w:val="left"/>
            </w:pPr>
            <w:r>
              <w:rPr>
                <w:sz w:val="18"/>
              </w:rPr>
              <w:t xml:space="preserve">A7</w:t>
            </w:r>
          </w:p>
        </w:tc>
        <w:tc>
          <w:tcPr>
            <w:tcW w:w="4015" w:type="dxa"/>
            <w:shd w:val="clear" w:color="auto" w:fill="FFFFFF"/>
          </w:tcPr>
          <w:p>
            <w:pPr>
              <w:pStyle w:val="Compact"/>
              <w:spacing w:before="20" w:after="20"/>
              <w:jc w:val="left"/>
            </w:pPr>
            <w:r>
              <w:rPr>
                <w:sz w:val="18"/>
              </w:rPr>
              <w:t xml:space="preserve">Sessions</w:t>
            </w:r>
          </w:p>
        </w:tc>
        <w:tc>
          <w:tcPr>
            <w:tcW w:w="1656" w:type="dxa"/>
            <w:shd w:val="clear" w:color="auto" w:fill="FFFFFF"/>
          </w:tcPr>
          <w:p>
            <w:pPr>
              <w:pStyle w:val="Compact"/>
              <w:spacing w:before="20" w:after="20"/>
              <w:jc w:val="left"/>
            </w:pPr>
            <w:r>
              <w:rPr>
                <w:sz w:val="18"/>
              </w:rPr>
              <w:t xml:space="preserve">IMPL-NV</w:t>
            </w:r>
          </w:p>
        </w:tc>
        <w:tc>
          <w:tcPr>
            <w:tcW w:w="2998" w:type="dxa"/>
            <w:shd w:val="clear" w:color="auto" w:fill="FFFFFF"/>
          </w:tcPr>
          <w:p>
            <w:pPr>
              <w:pStyle w:val="Compact"/>
              <w:spacing w:before="20" w:after="20"/>
              <w:jc w:val="left"/>
            </w:pPr>
            <w:r>
              <w:rPr>
                <w:sz w:val="18"/>
              </w:rPr>
              <w:t xml:space="preserve">–</w:t>
            </w:r>
          </w:p>
        </w:tc>
      </w:tr>
      <w:tr>
        <w:trPr>
          <w:cantSplit/>
        </w:trPr>
        <w:tc>
          <w:tcPr>
            <w:tcW w:w="1077" w:type="dxa"/>
            <w:shd w:val="clear" w:color="auto" w:fill="FDF1EA"/>
          </w:tcPr>
          <w:p>
            <w:pPr>
              <w:pStyle w:val="Compact"/>
              <w:spacing w:before="20" w:after="20"/>
              <w:jc w:val="left"/>
            </w:pPr>
            <w:r>
              <w:rPr>
                <w:sz w:val="18"/>
              </w:rPr>
              <w:t xml:space="preserve">A8</w:t>
            </w:r>
          </w:p>
        </w:tc>
        <w:tc>
          <w:tcPr>
            <w:tcW w:w="4015" w:type="dxa"/>
            <w:shd w:val="clear" w:color="auto" w:fill="FDF1EA"/>
          </w:tcPr>
          <w:p>
            <w:pPr>
              <w:pStyle w:val="Compact"/>
              <w:spacing w:before="20" w:after="20"/>
              <w:jc w:val="left"/>
            </w:pPr>
            <w:r>
              <w:rPr>
                <w:sz w:val="18"/>
              </w:rPr>
              <w:t xml:space="preserve">Forgot/reset password</w:t>
            </w:r>
          </w:p>
        </w:tc>
        <w:tc>
          <w:tcPr>
            <w:tcW w:w="1656" w:type="dxa"/>
            <w:shd w:val="clear" w:color="auto" w:fill="FDF1EA"/>
          </w:tcPr>
          <w:p>
            <w:pPr>
              <w:pStyle w:val="Compact"/>
              <w:spacing w:before="20" w:after="20"/>
              <w:jc w:val="left"/>
            </w:pPr>
            <w:r>
              <w:rPr>
                <w:sz w:val="18"/>
              </w:rPr>
              <w:t xml:space="preserve">IMPL-NV</w:t>
            </w:r>
          </w:p>
        </w:tc>
        <w:tc>
          <w:tcPr>
            <w:tcW w:w="2998" w:type="dxa"/>
            <w:shd w:val="clear" w:color="auto" w:fill="FDF1EA"/>
          </w:tcPr>
          <w:p>
            <w:pPr>
              <w:pStyle w:val="Compact"/>
              <w:spacing w:before="20" w:after="20"/>
              <w:jc w:val="left"/>
            </w:pPr>
            <w:r>
              <w:rPr>
                <w:sz w:val="18"/>
              </w:rPr>
              <w:t xml:space="preserve">–</w:t>
            </w:r>
          </w:p>
        </w:tc>
      </w:tr>
      <w:tr>
        <w:trPr>
          <w:cantSplit/>
        </w:trPr>
        <w:tc>
          <w:tcPr>
            <w:tcW w:w="1077" w:type="dxa"/>
            <w:shd w:val="clear" w:color="auto" w:fill="FFFFFF"/>
          </w:tcPr>
          <w:p>
            <w:pPr>
              <w:pStyle w:val="Compact"/>
              <w:spacing w:before="20" w:after="20"/>
              <w:jc w:val="left"/>
            </w:pPr>
            <w:r>
              <w:rPr>
                <w:sz w:val="18"/>
              </w:rPr>
              <w:t xml:space="preserve">A9</w:t>
            </w:r>
          </w:p>
        </w:tc>
        <w:tc>
          <w:tcPr>
            <w:tcW w:w="4015" w:type="dxa"/>
            <w:shd w:val="clear" w:color="auto" w:fill="FFFFFF"/>
          </w:tcPr>
          <w:p>
            <w:pPr>
              <w:pStyle w:val="Compact"/>
              <w:spacing w:before="20" w:after="20"/>
              <w:jc w:val="left"/>
            </w:pPr>
            <w:r>
              <w:rPr>
                <w:sz w:val="18"/>
              </w:rPr>
              <w:t xml:space="preserve">Role-based access</w:t>
            </w:r>
          </w:p>
        </w:tc>
        <w:tc>
          <w:tcPr>
            <w:tcW w:w="1656" w:type="dxa"/>
            <w:shd w:val="clear" w:color="auto" w:fill="FFFFFF"/>
          </w:tcPr>
          <w:p>
            <w:pPr>
              <w:pStyle w:val="Compact"/>
              <w:spacing w:before="20" w:after="20"/>
              <w:jc w:val="left"/>
            </w:pPr>
            <w:r>
              <w:rPr>
                <w:sz w:val="18"/>
              </w:rPr>
              <w:t xml:space="preserve">IMPL-NV</w:t>
            </w:r>
          </w:p>
        </w:tc>
        <w:tc>
          <w:tcPr>
            <w:tcW w:w="2998" w:type="dxa"/>
            <w:shd w:val="clear" w:color="auto" w:fill="FFFFFF"/>
          </w:tcPr>
          <w:p>
            <w:pPr>
              <w:pStyle w:val="Compact"/>
              <w:spacing w:before="20" w:after="20"/>
              <w:jc w:val="left"/>
            </w:pPr>
            <w:r>
              <w:rPr>
                <w:sz w:val="18"/>
              </w:rPr>
              <w:t xml:space="preserve">–</w:t>
            </w:r>
          </w:p>
        </w:tc>
      </w:tr>
      <w:tr>
        <w:trPr>
          <w:cantSplit/>
        </w:trPr>
        <w:tc>
          <w:tcPr>
            <w:tcW w:w="1077" w:type="dxa"/>
            <w:shd w:val="clear" w:color="auto" w:fill="FDF1EA"/>
          </w:tcPr>
          <w:p>
            <w:pPr>
              <w:pStyle w:val="Compact"/>
              <w:spacing w:before="20" w:after="20"/>
              <w:jc w:val="left"/>
            </w:pPr>
            <w:r>
              <w:rPr>
                <w:sz w:val="18"/>
              </w:rPr>
              <w:t xml:space="preserve">B1</w:t>
            </w:r>
          </w:p>
        </w:tc>
        <w:tc>
          <w:tcPr>
            <w:tcW w:w="4015" w:type="dxa"/>
            <w:shd w:val="clear" w:color="auto" w:fill="FDF1EA"/>
          </w:tcPr>
          <w:p>
            <w:pPr>
              <w:pStyle w:val="Compact"/>
              <w:spacing w:before="20" w:after="20"/>
              <w:jc w:val="left"/>
            </w:pPr>
            <w:r>
              <w:rPr>
                <w:sz w:val="18"/>
              </w:rPr>
              <w:t xml:space="preserve">Daily Horoscope</w:t>
            </w:r>
          </w:p>
        </w:tc>
        <w:tc>
          <w:tcPr>
            <w:tcW w:w="1656" w:type="dxa"/>
            <w:shd w:val="clear" w:color="auto" w:fill="FDF1EA"/>
          </w:tcPr>
          <w:p>
            <w:pPr>
              <w:pStyle w:val="Compact"/>
              <w:spacing w:before="20" w:after="20"/>
              <w:jc w:val="left"/>
            </w:pPr>
            <w:r>
              <w:rPr>
                <w:sz w:val="18"/>
              </w:rPr>
              <w:t xml:space="preserve">IMPL-NV</w:t>
            </w:r>
          </w:p>
        </w:tc>
        <w:tc>
          <w:tcPr>
            <w:tcW w:w="2998" w:type="dxa"/>
            <w:shd w:val="clear" w:color="auto" w:fill="FDF1EA"/>
          </w:tcPr>
          <w:p>
            <w:pPr>
              <w:pStyle w:val="Compact"/>
              <w:spacing w:before="20" w:after="20"/>
              <w:jc w:val="left"/>
            </w:pPr>
            <w:r>
              <w:rPr>
                <w:sz w:val="18"/>
              </w:rPr>
              <w:t xml:space="preserve">LLM</w:t>
            </w:r>
          </w:p>
        </w:tc>
      </w:tr>
      <w:tr>
        <w:trPr>
          <w:cantSplit/>
        </w:trPr>
        <w:tc>
          <w:tcPr>
            <w:tcW w:w="1077" w:type="dxa"/>
            <w:shd w:val="clear" w:color="auto" w:fill="FFFFFF"/>
          </w:tcPr>
          <w:p>
            <w:pPr>
              <w:pStyle w:val="Compact"/>
              <w:spacing w:before="20" w:after="20"/>
              <w:jc w:val="left"/>
            </w:pPr>
            <w:r>
              <w:rPr>
                <w:sz w:val="18"/>
              </w:rPr>
              <w:t xml:space="preserve">B2</w:t>
            </w:r>
          </w:p>
        </w:tc>
        <w:tc>
          <w:tcPr>
            <w:tcW w:w="4015" w:type="dxa"/>
            <w:shd w:val="clear" w:color="auto" w:fill="FFFFFF"/>
          </w:tcPr>
          <w:p>
            <w:pPr>
              <w:pStyle w:val="Compact"/>
              <w:spacing w:before="20" w:after="20"/>
              <w:jc w:val="left"/>
            </w:pPr>
            <w:r>
              <w:rPr>
                <w:sz w:val="18"/>
              </w:rPr>
              <w:t xml:space="preserve">Zodiac library + daily panel</w:t>
            </w:r>
          </w:p>
        </w:tc>
        <w:tc>
          <w:tcPr>
            <w:tcW w:w="1656" w:type="dxa"/>
            <w:shd w:val="clear" w:color="auto" w:fill="FFFFFF"/>
          </w:tcPr>
          <w:p>
            <w:pPr>
              <w:pStyle w:val="Compact"/>
              <w:spacing w:before="20" w:after="20"/>
              <w:jc w:val="left"/>
            </w:pPr>
            <w:r>
              <w:rPr>
                <w:sz w:val="18"/>
              </w:rPr>
              <w:t xml:space="preserve">MOCK</w:t>
            </w:r>
          </w:p>
        </w:tc>
        <w:tc>
          <w:tcPr>
            <w:tcW w:w="2998" w:type="dxa"/>
            <w:shd w:val="clear" w:color="auto" w:fill="FFFFFF"/>
          </w:tcPr>
          <w:p>
            <w:pPr>
              <w:pStyle w:val="Compact"/>
              <w:spacing w:before="20" w:after="20"/>
              <w:jc w:val="left"/>
            </w:pPr>
            <w:r>
              <w:rPr>
                <w:sz w:val="18"/>
              </w:rPr>
              <w:t xml:space="preserve">STATIC + PSEUDO</w:t>
            </w:r>
          </w:p>
        </w:tc>
      </w:tr>
      <w:tr>
        <w:trPr>
          <w:cantSplit/>
        </w:trPr>
        <w:tc>
          <w:tcPr>
            <w:tcW w:w="1077" w:type="dxa"/>
            <w:shd w:val="clear" w:color="auto" w:fill="FDF1EA"/>
          </w:tcPr>
          <w:p>
            <w:pPr>
              <w:pStyle w:val="Compact"/>
              <w:spacing w:before="20" w:after="20"/>
              <w:jc w:val="left"/>
            </w:pPr>
            <w:r>
              <w:rPr>
                <w:sz w:val="18"/>
              </w:rPr>
              <w:t xml:space="preserve">B3</w:t>
            </w:r>
          </w:p>
        </w:tc>
        <w:tc>
          <w:tcPr>
            <w:tcW w:w="4015" w:type="dxa"/>
            <w:shd w:val="clear" w:color="auto" w:fill="FDF1EA"/>
          </w:tcPr>
          <w:p>
            <w:pPr>
              <w:pStyle w:val="Compact"/>
              <w:spacing w:before="20" w:after="20"/>
              <w:jc w:val="left"/>
            </w:pPr>
            <w:r>
              <w:rPr>
                <w:sz w:val="18"/>
              </w:rPr>
              <w:t xml:space="preserve">Birth Chart</w:t>
            </w:r>
          </w:p>
        </w:tc>
        <w:tc>
          <w:tcPr>
            <w:tcW w:w="1656" w:type="dxa"/>
            <w:shd w:val="clear" w:color="auto" w:fill="FDF1EA"/>
          </w:tcPr>
          <w:p>
            <w:pPr>
              <w:pStyle w:val="Compact"/>
              <w:spacing w:before="20" w:after="20"/>
              <w:jc w:val="left"/>
            </w:pPr>
            <w:r>
              <w:rPr>
                <w:sz w:val="18"/>
              </w:rPr>
              <w:t xml:space="preserve">PART</w:t>
            </w:r>
          </w:p>
        </w:tc>
        <w:tc>
          <w:tcPr>
            <w:tcW w:w="2998" w:type="dxa"/>
            <w:shd w:val="clear" w:color="auto" w:fill="FDF1EA"/>
          </w:tcPr>
          <w:p>
            <w:pPr>
              <w:pStyle w:val="Compact"/>
              <w:spacing w:before="20" w:after="20"/>
              <w:jc w:val="left"/>
            </w:pPr>
            <w:r>
              <w:rPr>
                <w:sz w:val="18"/>
              </w:rPr>
              <w:t xml:space="preserve">LOCAL-CALC + PSEUDO + LLM</w:t>
            </w:r>
          </w:p>
        </w:tc>
      </w:tr>
      <w:tr>
        <w:trPr>
          <w:cantSplit/>
        </w:trPr>
        <w:tc>
          <w:tcPr>
            <w:tcW w:w="1077" w:type="dxa"/>
            <w:shd w:val="clear" w:color="auto" w:fill="FFFFFF"/>
          </w:tcPr>
          <w:p>
            <w:pPr>
              <w:pStyle w:val="Compact"/>
              <w:spacing w:before="20" w:after="20"/>
              <w:jc w:val="left"/>
            </w:pPr>
            <w:r>
              <w:rPr>
                <w:sz w:val="18"/>
              </w:rPr>
              <w:t xml:space="preserve">B4</w:t>
            </w:r>
          </w:p>
        </w:tc>
        <w:tc>
          <w:tcPr>
            <w:tcW w:w="4015" w:type="dxa"/>
            <w:shd w:val="clear" w:color="auto" w:fill="FFFFFF"/>
          </w:tcPr>
          <w:p>
            <w:pPr>
              <w:pStyle w:val="Compact"/>
              <w:spacing w:before="20" w:after="20"/>
              <w:jc w:val="left"/>
            </w:pPr>
            <w:r>
              <w:rPr>
                <w:sz w:val="18"/>
              </w:rPr>
              <w:t xml:space="preserve">Birth-chart chat</w:t>
            </w:r>
          </w:p>
        </w:tc>
        <w:tc>
          <w:tcPr>
            <w:tcW w:w="1656" w:type="dxa"/>
            <w:shd w:val="clear" w:color="auto" w:fill="FFFFFF"/>
          </w:tcPr>
          <w:p>
            <w:pPr>
              <w:pStyle w:val="Compact"/>
              <w:spacing w:before="20" w:after="20"/>
              <w:jc w:val="left"/>
            </w:pPr>
            <w:r>
              <w:rPr>
                <w:sz w:val="18"/>
              </w:rPr>
              <w:t xml:space="preserve">BE</w:t>
            </w:r>
          </w:p>
        </w:tc>
        <w:tc>
          <w:tcPr>
            <w:tcW w:w="2998" w:type="dxa"/>
            <w:shd w:val="clear" w:color="auto" w:fill="FFFFFF"/>
          </w:tcPr>
          <w:p>
            <w:pPr>
              <w:pStyle w:val="Compact"/>
              <w:spacing w:before="20" w:after="20"/>
              <w:jc w:val="left"/>
            </w:pPr>
            <w:r>
              <w:rPr>
                <w:sz w:val="18"/>
              </w:rPr>
              <w:t xml:space="preserve">LLM</w:t>
            </w:r>
          </w:p>
        </w:tc>
      </w:tr>
      <w:tr>
        <w:trPr>
          <w:cantSplit/>
        </w:trPr>
        <w:tc>
          <w:tcPr>
            <w:tcW w:w="1077" w:type="dxa"/>
            <w:shd w:val="clear" w:color="auto" w:fill="FDF1EA"/>
          </w:tcPr>
          <w:p>
            <w:pPr>
              <w:pStyle w:val="Compact"/>
              <w:spacing w:before="20" w:after="20"/>
              <w:jc w:val="left"/>
            </w:pPr>
            <w:r>
              <w:rPr>
                <w:sz w:val="18"/>
              </w:rPr>
              <w:t xml:space="preserve">B5</w:t>
            </w:r>
          </w:p>
        </w:tc>
        <w:tc>
          <w:tcPr>
            <w:tcW w:w="4015" w:type="dxa"/>
            <w:shd w:val="clear" w:color="auto" w:fill="FDF1EA"/>
          </w:tcPr>
          <w:p>
            <w:pPr>
              <w:pStyle w:val="Compact"/>
              <w:spacing w:before="20" w:after="20"/>
              <w:jc w:val="left"/>
            </w:pPr>
            <w:r>
              <w:rPr>
                <w:sz w:val="18"/>
              </w:rPr>
              <w:t xml:space="preserve">Compatibility</w:t>
            </w:r>
          </w:p>
        </w:tc>
        <w:tc>
          <w:tcPr>
            <w:tcW w:w="1656" w:type="dxa"/>
            <w:shd w:val="clear" w:color="auto" w:fill="FDF1EA"/>
          </w:tcPr>
          <w:p>
            <w:pPr>
              <w:pStyle w:val="Compact"/>
              <w:spacing w:before="20" w:after="20"/>
              <w:jc w:val="left"/>
            </w:pPr>
            <w:r>
              <w:rPr>
                <w:sz w:val="18"/>
              </w:rPr>
              <w:t xml:space="preserve">MOCK</w:t>
            </w:r>
          </w:p>
        </w:tc>
        <w:tc>
          <w:tcPr>
            <w:tcW w:w="2998" w:type="dxa"/>
            <w:shd w:val="clear" w:color="auto" w:fill="FDF1EA"/>
          </w:tcPr>
          <w:p>
            <w:pPr>
              <w:pStyle w:val="Compact"/>
              <w:spacing w:before="20" w:after="20"/>
              <w:jc w:val="left"/>
            </w:pPr>
            <w:r>
              <w:rPr>
                <w:sz w:val="18"/>
              </w:rPr>
              <w:t xml:space="preserve">PSEUDO + canned</w:t>
            </w:r>
          </w:p>
        </w:tc>
      </w:tr>
      <w:tr>
        <w:trPr>
          <w:cantSplit/>
        </w:trPr>
        <w:tc>
          <w:tcPr>
            <w:tcW w:w="1077" w:type="dxa"/>
            <w:shd w:val="clear" w:color="auto" w:fill="FFFFFF"/>
          </w:tcPr>
          <w:p>
            <w:pPr>
              <w:pStyle w:val="Compact"/>
              <w:spacing w:before="20" w:after="20"/>
              <w:jc w:val="left"/>
            </w:pPr>
            <w:r>
              <w:rPr>
                <w:sz w:val="18"/>
              </w:rPr>
              <w:t xml:space="preserve">B6</w:t>
            </w:r>
          </w:p>
        </w:tc>
        <w:tc>
          <w:tcPr>
            <w:tcW w:w="4015" w:type="dxa"/>
            <w:shd w:val="clear" w:color="auto" w:fill="FFFFFF"/>
          </w:tcPr>
          <w:p>
            <w:pPr>
              <w:pStyle w:val="Compact"/>
              <w:spacing w:before="20" w:after="20"/>
              <w:jc w:val="left"/>
            </w:pPr>
            <w:r>
              <w:rPr>
                <w:sz w:val="18"/>
              </w:rPr>
              <w:t xml:space="preserve">Name Destiny report</w:t>
            </w:r>
          </w:p>
        </w:tc>
        <w:tc>
          <w:tcPr>
            <w:tcW w:w="1656" w:type="dxa"/>
            <w:shd w:val="clear" w:color="auto" w:fill="FFFFFF"/>
          </w:tcPr>
          <w:p>
            <w:pPr>
              <w:pStyle w:val="Compact"/>
              <w:spacing w:before="20" w:after="20"/>
              <w:jc w:val="left"/>
            </w:pPr>
            <w:r>
              <w:rPr>
                <w:sz w:val="18"/>
              </w:rPr>
              <w:t xml:space="preserve">IMPL-NV</w:t>
            </w:r>
          </w:p>
        </w:tc>
        <w:tc>
          <w:tcPr>
            <w:tcW w:w="2998" w:type="dxa"/>
            <w:shd w:val="clear" w:color="auto" w:fill="FFFFFF"/>
          </w:tcPr>
          <w:p>
            <w:pPr>
              <w:pStyle w:val="Compact"/>
              <w:spacing w:before="20" w:after="20"/>
              <w:jc w:val="left"/>
            </w:pPr>
            <w:r>
              <w:rPr>
                <w:sz w:val="18"/>
              </w:rPr>
              <w:t xml:space="preserve">LOCAL-CALC + LLM</w:t>
            </w:r>
          </w:p>
        </w:tc>
      </w:tr>
      <w:tr>
        <w:trPr>
          <w:cantSplit/>
        </w:trPr>
        <w:tc>
          <w:tcPr>
            <w:tcW w:w="1077" w:type="dxa"/>
            <w:shd w:val="clear" w:color="auto" w:fill="FDF1EA"/>
          </w:tcPr>
          <w:p>
            <w:pPr>
              <w:pStyle w:val="Compact"/>
              <w:spacing w:before="20" w:after="20"/>
              <w:jc w:val="left"/>
            </w:pPr>
            <w:r>
              <w:rPr>
                <w:sz w:val="18"/>
              </w:rPr>
              <w:t xml:space="preserve">B6b</w:t>
            </w:r>
          </w:p>
        </w:tc>
        <w:tc>
          <w:tcPr>
            <w:tcW w:w="4015" w:type="dxa"/>
            <w:shd w:val="clear" w:color="auto" w:fill="FDF1EA"/>
          </w:tcPr>
          <w:p>
            <w:pPr>
              <w:pStyle w:val="Compact"/>
              <w:spacing w:before="20" w:after="20"/>
              <w:jc w:val="left"/>
            </w:pPr>
            <w:r>
              <w:rPr>
                <w:sz w:val="18"/>
              </w:rPr>
              <w:t xml:space="preserve">Paywall + PDF</w:t>
            </w:r>
          </w:p>
        </w:tc>
        <w:tc>
          <w:tcPr>
            <w:tcW w:w="1656" w:type="dxa"/>
            <w:shd w:val="clear" w:color="auto" w:fill="FDF1EA"/>
          </w:tcPr>
          <w:p>
            <w:pPr>
              <w:pStyle w:val="Compact"/>
              <w:spacing w:before="20" w:after="20"/>
              <w:jc w:val="left"/>
            </w:pPr>
            <w:r>
              <w:rPr>
                <w:sz w:val="18"/>
              </w:rPr>
              <w:t xml:space="preserve">MOCK</w:t>
            </w:r>
          </w:p>
        </w:tc>
        <w:tc>
          <w:tcPr>
            <w:tcW w:w="2998" w:type="dxa"/>
            <w:shd w:val="clear" w:color="auto" w:fill="FDF1EA"/>
          </w:tcPr>
          <w:p>
            <w:pPr>
              <w:pStyle w:val="Compact"/>
              <w:spacing w:before="20" w:after="20"/>
              <w:jc w:val="left"/>
            </w:pPr>
            <w:r>
              <w:rPr>
                <w:sz w:val="18"/>
              </w:rPr>
              <w:t xml:space="preserve">–</w:t>
            </w:r>
          </w:p>
        </w:tc>
      </w:tr>
      <w:tr>
        <w:trPr>
          <w:cantSplit/>
        </w:trPr>
        <w:tc>
          <w:tcPr>
            <w:tcW w:w="1077" w:type="dxa"/>
            <w:shd w:val="clear" w:color="auto" w:fill="FFFFFF"/>
          </w:tcPr>
          <w:p>
            <w:pPr>
              <w:pStyle w:val="Compact"/>
              <w:spacing w:before="20" w:after="20"/>
              <w:jc w:val="left"/>
            </w:pPr>
            <w:r>
              <w:rPr>
                <w:sz w:val="18"/>
              </w:rPr>
              <w:t xml:space="preserve">B7</w:t>
            </w:r>
          </w:p>
        </w:tc>
        <w:tc>
          <w:tcPr>
            <w:tcW w:w="4015" w:type="dxa"/>
            <w:shd w:val="clear" w:color="auto" w:fill="FFFFFF"/>
          </w:tcPr>
          <w:p>
            <w:pPr>
              <w:pStyle w:val="Compact"/>
              <w:spacing w:before="20" w:after="20"/>
              <w:jc w:val="left"/>
            </w:pPr>
            <w:r>
              <w:rPr>
                <w:sz w:val="18"/>
              </w:rPr>
              <w:t xml:space="preserve">Tarot</w:t>
            </w:r>
          </w:p>
        </w:tc>
        <w:tc>
          <w:tcPr>
            <w:tcW w:w="1656" w:type="dxa"/>
            <w:shd w:val="clear" w:color="auto" w:fill="FFFFFF"/>
          </w:tcPr>
          <w:p>
            <w:pPr>
              <w:pStyle w:val="Compact"/>
              <w:spacing w:before="20" w:after="20"/>
              <w:jc w:val="left"/>
            </w:pPr>
            <w:r>
              <w:rPr>
                <w:sz w:val="18"/>
              </w:rPr>
              <w:t xml:space="preserve">IMPL-NV</w:t>
            </w:r>
          </w:p>
        </w:tc>
        <w:tc>
          <w:tcPr>
            <w:tcW w:w="2998" w:type="dxa"/>
            <w:shd w:val="clear" w:color="auto" w:fill="FFFFFF"/>
          </w:tcPr>
          <w:p>
            <w:pPr>
              <w:pStyle w:val="Compact"/>
              <w:spacing w:before="20" w:after="20"/>
              <w:jc w:val="left"/>
            </w:pPr>
            <w:r>
              <w:rPr>
                <w:sz w:val="18"/>
              </w:rPr>
              <w:t xml:space="preserve">STATIC + LLM</w:t>
            </w:r>
          </w:p>
        </w:tc>
      </w:tr>
      <w:tr>
        <w:trPr>
          <w:cantSplit/>
        </w:trPr>
        <w:tc>
          <w:tcPr>
            <w:tcW w:w="1077" w:type="dxa"/>
            <w:shd w:val="clear" w:color="auto" w:fill="FDF1EA"/>
          </w:tcPr>
          <w:p>
            <w:pPr>
              <w:pStyle w:val="Compact"/>
              <w:spacing w:before="20" w:after="20"/>
              <w:jc w:val="left"/>
            </w:pPr>
            <w:r>
              <w:rPr>
                <w:sz w:val="18"/>
              </w:rPr>
              <w:t xml:space="preserve">B8</w:t>
            </w:r>
          </w:p>
        </w:tc>
        <w:tc>
          <w:tcPr>
            <w:tcW w:w="4015" w:type="dxa"/>
            <w:shd w:val="clear" w:color="auto" w:fill="FDF1EA"/>
          </w:tcPr>
          <w:p>
            <w:pPr>
              <w:pStyle w:val="Compact"/>
              <w:spacing w:before="20" w:after="20"/>
              <w:jc w:val="left"/>
            </w:pPr>
            <w:r>
              <w:rPr>
                <w:sz w:val="18"/>
              </w:rPr>
              <w:t xml:space="preserve">Palm reading</w:t>
            </w:r>
          </w:p>
        </w:tc>
        <w:tc>
          <w:tcPr>
            <w:tcW w:w="1656" w:type="dxa"/>
            <w:shd w:val="clear" w:color="auto" w:fill="FDF1EA"/>
          </w:tcPr>
          <w:p>
            <w:pPr>
              <w:pStyle w:val="Compact"/>
              <w:spacing w:before="20" w:after="20"/>
              <w:jc w:val="left"/>
            </w:pPr>
            <w:r>
              <w:rPr>
                <w:sz w:val="18"/>
              </w:rPr>
              <w:t xml:space="preserve">PART</w:t>
            </w:r>
          </w:p>
        </w:tc>
        <w:tc>
          <w:tcPr>
            <w:tcW w:w="2998" w:type="dxa"/>
            <w:shd w:val="clear" w:color="auto" w:fill="FDF1EA"/>
          </w:tcPr>
          <w:p>
            <w:pPr>
              <w:pStyle w:val="Compact"/>
              <w:spacing w:before="20" w:after="20"/>
              <w:jc w:val="left"/>
            </w:pPr>
            <w:r>
              <w:rPr>
                <w:sz w:val="18"/>
              </w:rPr>
              <w:t xml:space="preserve">LOCAL-CALC over templates</w:t>
            </w:r>
          </w:p>
        </w:tc>
      </w:tr>
      <w:tr>
        <w:trPr>
          <w:cantSplit/>
        </w:trPr>
        <w:tc>
          <w:tcPr>
            <w:tcW w:w="1077" w:type="dxa"/>
            <w:shd w:val="clear" w:color="auto" w:fill="FFFFFF"/>
          </w:tcPr>
          <w:p>
            <w:pPr>
              <w:pStyle w:val="Compact"/>
              <w:spacing w:before="20" w:after="20"/>
              <w:jc w:val="left"/>
            </w:pPr>
            <w:r>
              <w:rPr>
                <w:sz w:val="18"/>
              </w:rPr>
              <w:t xml:space="preserve">B8b</w:t>
            </w:r>
          </w:p>
        </w:tc>
        <w:tc>
          <w:tcPr>
            <w:tcW w:w="4015" w:type="dxa"/>
            <w:shd w:val="clear" w:color="auto" w:fill="FFFFFF"/>
          </w:tcPr>
          <w:p>
            <w:pPr>
              <w:pStyle w:val="Compact"/>
              <w:spacing w:before="20" w:after="20"/>
              <w:jc w:val="left"/>
            </w:pPr>
            <w:r>
              <w:rPr>
                <w:sz w:val="18"/>
              </w:rPr>
              <w:t xml:space="preserve">Palm LLM endpoint</w:t>
            </w:r>
          </w:p>
        </w:tc>
        <w:tc>
          <w:tcPr>
            <w:tcW w:w="1656" w:type="dxa"/>
            <w:shd w:val="clear" w:color="auto" w:fill="FFFFFF"/>
          </w:tcPr>
          <w:p>
            <w:pPr>
              <w:pStyle w:val="Compact"/>
              <w:spacing w:before="20" w:after="20"/>
              <w:jc w:val="left"/>
            </w:pPr>
            <w:r>
              <w:rPr>
                <w:sz w:val="18"/>
              </w:rPr>
              <w:t xml:space="preserve">BE</w:t>
            </w:r>
          </w:p>
        </w:tc>
        <w:tc>
          <w:tcPr>
            <w:tcW w:w="2998" w:type="dxa"/>
            <w:shd w:val="clear" w:color="auto" w:fill="FFFFFF"/>
          </w:tcPr>
          <w:p>
            <w:pPr>
              <w:pStyle w:val="Compact"/>
              <w:spacing w:before="20" w:after="20"/>
              <w:jc w:val="left"/>
            </w:pPr>
            <w:r>
              <w:rPr>
                <w:sz w:val="18"/>
              </w:rPr>
              <w:t xml:space="preserve">LLM</w:t>
            </w:r>
          </w:p>
        </w:tc>
      </w:tr>
      <w:tr>
        <w:trPr>
          <w:cantSplit/>
        </w:trPr>
        <w:tc>
          <w:tcPr>
            <w:tcW w:w="1077" w:type="dxa"/>
            <w:shd w:val="clear" w:color="auto" w:fill="FDF1EA"/>
          </w:tcPr>
          <w:p>
            <w:pPr>
              <w:pStyle w:val="Compact"/>
              <w:spacing w:before="20" w:after="20"/>
              <w:jc w:val="left"/>
            </w:pPr>
            <w:r>
              <w:rPr>
                <w:sz w:val="18"/>
              </w:rPr>
              <w:t xml:space="preserve">B9a</w:t>
            </w:r>
          </w:p>
        </w:tc>
        <w:tc>
          <w:tcPr>
            <w:tcW w:w="4015" w:type="dxa"/>
            <w:shd w:val="clear" w:color="auto" w:fill="FDF1EA"/>
          </w:tcPr>
          <w:p>
            <w:pPr>
              <w:pStyle w:val="Compact"/>
              <w:spacing w:before="20" w:after="20"/>
              <w:jc w:val="left"/>
            </w:pPr>
            <w:r>
              <w:rPr>
                <w:sz w:val="18"/>
              </w:rPr>
              <w:t xml:space="preserve">Legacy Vedic API / horoscope router</w:t>
            </w:r>
          </w:p>
        </w:tc>
        <w:tc>
          <w:tcPr>
            <w:tcW w:w="1656" w:type="dxa"/>
            <w:shd w:val="clear" w:color="auto" w:fill="FDF1EA"/>
          </w:tcPr>
          <w:p>
            <w:pPr>
              <w:pStyle w:val="Compact"/>
              <w:spacing w:before="20" w:after="20"/>
              <w:jc w:val="left"/>
            </w:pPr>
            <w:r>
              <w:rPr>
                <w:sz w:val="18"/>
              </w:rPr>
              <w:t xml:space="preserve">BE (dead)</w:t>
            </w:r>
          </w:p>
        </w:tc>
        <w:tc>
          <w:tcPr>
            <w:tcW w:w="2998" w:type="dxa"/>
            <w:shd w:val="clear" w:color="auto" w:fill="FDF1EA"/>
          </w:tcPr>
          <w:p>
            <w:pPr>
              <w:pStyle w:val="Compact"/>
              <w:spacing w:before="20" w:after="20"/>
              <w:jc w:val="left"/>
            </w:pPr>
            <w:r>
              <w:rPr>
                <w:sz w:val="18"/>
              </w:rPr>
              <w:t xml:space="preserve">–</w:t>
            </w:r>
          </w:p>
        </w:tc>
      </w:tr>
      <w:tr>
        <w:trPr>
          <w:cantSplit/>
        </w:trPr>
        <w:tc>
          <w:tcPr>
            <w:tcW w:w="1077" w:type="dxa"/>
            <w:shd w:val="clear" w:color="auto" w:fill="FFFFFF"/>
          </w:tcPr>
          <w:p>
            <w:pPr>
              <w:pStyle w:val="Compact"/>
              <w:spacing w:before="20" w:after="20"/>
              <w:jc w:val="left"/>
            </w:pPr>
            <w:r>
              <w:rPr>
                <w:sz w:val="18"/>
              </w:rPr>
              <w:t xml:space="preserve">B9b</w:t>
            </w:r>
          </w:p>
        </w:tc>
        <w:tc>
          <w:tcPr>
            <w:tcW w:w="4015" w:type="dxa"/>
            <w:shd w:val="clear" w:color="auto" w:fill="FFFFFF"/>
          </w:tcPr>
          <w:p>
            <w:pPr>
              <w:pStyle w:val="Compact"/>
              <w:spacing w:before="20" w:after="20"/>
              <w:jc w:val="left"/>
            </w:pPr>
            <w:r>
              <w:rPr>
                <w:sz w:val="18"/>
              </w:rPr>
              <w:t xml:space="preserve">True Kundali</w:t>
            </w:r>
          </w:p>
        </w:tc>
        <w:tc>
          <w:tcPr>
            <w:tcW w:w="1656" w:type="dxa"/>
            <w:shd w:val="clear" w:color="auto" w:fill="FFFFFF"/>
          </w:tcPr>
          <w:p>
            <w:pPr>
              <w:pStyle w:val="Compact"/>
              <w:spacing w:before="20" w:after="20"/>
              <w:jc w:val="left"/>
            </w:pPr>
            <w:r>
              <w:rPr>
                <w:sz w:val="18"/>
              </w:rPr>
              <w:t xml:space="preserve">NOT</w:t>
            </w:r>
          </w:p>
        </w:tc>
        <w:tc>
          <w:tcPr>
            <w:tcW w:w="2998" w:type="dxa"/>
            <w:shd w:val="clear" w:color="auto" w:fill="FFFFFF"/>
          </w:tcPr>
          <w:p>
            <w:pPr>
              <w:pStyle w:val="Compact"/>
              <w:spacing w:before="20" w:after="20"/>
              <w:jc w:val="left"/>
            </w:pPr>
            <w:r>
              <w:rPr>
                <w:sz w:val="18"/>
              </w:rPr>
              <w:t xml:space="preserve">–</w:t>
            </w:r>
          </w:p>
        </w:tc>
      </w:tr>
      <w:tr>
        <w:trPr>
          <w:cantSplit/>
        </w:trPr>
        <w:tc>
          <w:tcPr>
            <w:tcW w:w="1077" w:type="dxa"/>
            <w:shd w:val="clear" w:color="auto" w:fill="FDF1EA"/>
          </w:tcPr>
          <w:p>
            <w:pPr>
              <w:pStyle w:val="Compact"/>
              <w:spacing w:before="20" w:after="20"/>
              <w:jc w:val="left"/>
            </w:pPr>
            <w:r>
              <w:rPr>
                <w:sz w:val="18"/>
              </w:rPr>
              <w:t xml:space="preserve">C1</w:t>
            </w:r>
          </w:p>
        </w:tc>
        <w:tc>
          <w:tcPr>
            <w:tcW w:w="4015" w:type="dxa"/>
            <w:shd w:val="clear" w:color="auto" w:fill="FDF1EA"/>
          </w:tcPr>
          <w:p>
            <w:pPr>
              <w:pStyle w:val="Compact"/>
              <w:spacing w:before="20" w:after="20"/>
              <w:jc w:val="left"/>
            </w:pPr>
            <w:r>
              <w:rPr>
                <w:sz w:val="18"/>
              </w:rPr>
              <w:t xml:space="preserve">AI Guru chat</w:t>
            </w:r>
          </w:p>
        </w:tc>
        <w:tc>
          <w:tcPr>
            <w:tcW w:w="1656" w:type="dxa"/>
            <w:shd w:val="clear" w:color="auto" w:fill="FDF1EA"/>
          </w:tcPr>
          <w:p>
            <w:pPr>
              <w:pStyle w:val="Compact"/>
              <w:spacing w:before="20" w:after="20"/>
              <w:jc w:val="left"/>
            </w:pPr>
            <w:r>
              <w:rPr>
                <w:sz w:val="18"/>
              </w:rPr>
              <w:t xml:space="preserve">IMPL-NV</w:t>
            </w:r>
          </w:p>
        </w:tc>
        <w:tc>
          <w:tcPr>
            <w:tcW w:w="2998" w:type="dxa"/>
            <w:shd w:val="clear" w:color="auto" w:fill="FDF1EA"/>
          </w:tcPr>
          <w:p>
            <w:pPr>
              <w:pStyle w:val="Compact"/>
              <w:spacing w:before="20" w:after="20"/>
              <w:jc w:val="left"/>
            </w:pPr>
            <w:r>
              <w:rPr>
                <w:sz w:val="18"/>
              </w:rPr>
              <w:t xml:space="preserve">LLM</w:t>
            </w:r>
          </w:p>
        </w:tc>
      </w:tr>
      <w:tr>
        <w:trPr>
          <w:cantSplit/>
        </w:trPr>
        <w:tc>
          <w:tcPr>
            <w:tcW w:w="1077" w:type="dxa"/>
            <w:shd w:val="clear" w:color="auto" w:fill="FFFFFF"/>
          </w:tcPr>
          <w:p>
            <w:pPr>
              <w:pStyle w:val="Compact"/>
              <w:spacing w:before="20" w:after="20"/>
              <w:jc w:val="left"/>
            </w:pPr>
            <w:r>
              <w:rPr>
                <w:sz w:val="18"/>
              </w:rPr>
              <w:t xml:space="preserve">C2</w:t>
            </w:r>
          </w:p>
        </w:tc>
        <w:tc>
          <w:tcPr>
            <w:tcW w:w="4015" w:type="dxa"/>
            <w:shd w:val="clear" w:color="auto" w:fill="FFFFFF"/>
          </w:tcPr>
          <w:p>
            <w:pPr>
              <w:pStyle w:val="Compact"/>
              <w:spacing w:before="20" w:after="20"/>
              <w:jc w:val="left"/>
            </w:pPr>
            <w:r>
              <w:rPr>
                <w:sz w:val="18"/>
              </w:rPr>
              <w:t xml:space="preserve">Diagnosis report + PDF</w:t>
            </w:r>
          </w:p>
        </w:tc>
        <w:tc>
          <w:tcPr>
            <w:tcW w:w="1656" w:type="dxa"/>
            <w:shd w:val="clear" w:color="auto" w:fill="FFFFFF"/>
          </w:tcPr>
          <w:p>
            <w:pPr>
              <w:pStyle w:val="Compact"/>
              <w:spacing w:before="20" w:after="20"/>
              <w:jc w:val="left"/>
            </w:pPr>
            <w:r>
              <w:rPr>
                <w:sz w:val="18"/>
              </w:rPr>
              <w:t xml:space="preserve">IMPL-NV</w:t>
            </w:r>
          </w:p>
        </w:tc>
        <w:tc>
          <w:tcPr>
            <w:tcW w:w="2998" w:type="dxa"/>
            <w:shd w:val="clear" w:color="auto" w:fill="FFFFFF"/>
          </w:tcPr>
          <w:p>
            <w:pPr>
              <w:pStyle w:val="Compact"/>
              <w:spacing w:before="20" w:after="20"/>
              <w:jc w:val="left"/>
            </w:pPr>
            <w:r>
              <w:rPr>
                <w:sz w:val="18"/>
              </w:rPr>
              <w:t xml:space="preserve">LLM</w:t>
            </w:r>
          </w:p>
        </w:tc>
      </w:tr>
      <w:tr>
        <w:trPr>
          <w:cantSplit/>
        </w:trPr>
        <w:tc>
          <w:tcPr>
            <w:tcW w:w="1077" w:type="dxa"/>
            <w:shd w:val="clear" w:color="auto" w:fill="FDF1EA"/>
          </w:tcPr>
          <w:p>
            <w:pPr>
              <w:pStyle w:val="Compact"/>
              <w:spacing w:before="20" w:after="20"/>
              <w:jc w:val="left"/>
            </w:pPr>
            <w:r>
              <w:rPr>
                <w:sz w:val="18"/>
              </w:rPr>
              <w:t xml:space="preserve">C3</w:t>
            </w:r>
          </w:p>
        </w:tc>
        <w:tc>
          <w:tcPr>
            <w:tcW w:w="4015" w:type="dxa"/>
            <w:shd w:val="clear" w:color="auto" w:fill="FDF1EA"/>
          </w:tcPr>
          <w:p>
            <w:pPr>
              <w:pStyle w:val="Compact"/>
              <w:spacing w:before="20" w:after="20"/>
              <w:jc w:val="left"/>
            </w:pPr>
            <w:r>
              <w:rPr>
                <w:sz w:val="18"/>
              </w:rPr>
              <w:t xml:space="preserve">Voice consultation</w:t>
            </w:r>
          </w:p>
        </w:tc>
        <w:tc>
          <w:tcPr>
            <w:tcW w:w="1656" w:type="dxa"/>
            <w:shd w:val="clear" w:color="auto" w:fill="FDF1EA"/>
          </w:tcPr>
          <w:p>
            <w:pPr>
              <w:pStyle w:val="Compact"/>
              <w:spacing w:before="20" w:after="20"/>
              <w:jc w:val="left"/>
            </w:pPr>
            <w:r>
              <w:rPr>
                <w:sz w:val="18"/>
              </w:rPr>
              <w:t xml:space="preserve">IMPL-NV</w:t>
            </w:r>
          </w:p>
        </w:tc>
        <w:tc>
          <w:tcPr>
            <w:tcW w:w="2998" w:type="dxa"/>
            <w:shd w:val="clear" w:color="auto" w:fill="FDF1EA"/>
          </w:tcPr>
          <w:p>
            <w:pPr>
              <w:pStyle w:val="Compact"/>
              <w:spacing w:before="20" w:after="20"/>
              <w:jc w:val="left"/>
            </w:pPr>
            <w:r>
              <w:rPr>
                <w:sz w:val="18"/>
              </w:rPr>
              <w:t xml:space="preserve">LLM + TTS</w:t>
            </w:r>
          </w:p>
        </w:tc>
      </w:tr>
      <w:tr>
        <w:trPr>
          <w:cantSplit/>
        </w:trPr>
        <w:tc>
          <w:tcPr>
            <w:tcW w:w="1077" w:type="dxa"/>
            <w:shd w:val="clear" w:color="auto" w:fill="FFFFFF"/>
          </w:tcPr>
          <w:p>
            <w:pPr>
              <w:pStyle w:val="Compact"/>
              <w:spacing w:before="20" w:after="20"/>
              <w:jc w:val="left"/>
            </w:pPr>
            <w:r>
              <w:rPr>
                <w:sz w:val="18"/>
              </w:rPr>
              <w:t xml:space="preserve">C4</w:t>
            </w:r>
          </w:p>
        </w:tc>
        <w:tc>
          <w:tcPr>
            <w:tcW w:w="4015" w:type="dxa"/>
            <w:shd w:val="clear" w:color="auto" w:fill="FFFFFF"/>
          </w:tcPr>
          <w:p>
            <w:pPr>
              <w:pStyle w:val="Compact"/>
              <w:spacing w:before="20" w:after="20"/>
              <w:jc w:val="left"/>
            </w:pPr>
            <w:r>
              <w:rPr>
                <w:sz w:val="18"/>
              </w:rPr>
              <w:t xml:space="preserve">Karma Score</w:t>
            </w:r>
          </w:p>
        </w:tc>
        <w:tc>
          <w:tcPr>
            <w:tcW w:w="1656" w:type="dxa"/>
            <w:shd w:val="clear" w:color="auto" w:fill="FFFFFF"/>
          </w:tcPr>
          <w:p>
            <w:pPr>
              <w:pStyle w:val="Compact"/>
              <w:spacing w:before="20" w:after="20"/>
              <w:jc w:val="left"/>
            </w:pPr>
            <w:r>
              <w:rPr>
                <w:sz w:val="18"/>
              </w:rPr>
              <w:t xml:space="preserve">PART</w:t>
            </w:r>
          </w:p>
        </w:tc>
        <w:tc>
          <w:tcPr>
            <w:tcW w:w="2998" w:type="dxa"/>
            <w:shd w:val="clear" w:color="auto" w:fill="FFFFFF"/>
          </w:tcPr>
          <w:p>
            <w:pPr>
              <w:pStyle w:val="Compact"/>
              <w:spacing w:before="20" w:after="20"/>
              <w:jc w:val="left"/>
            </w:pPr>
            <w:r>
              <w:rPr>
                <w:sz w:val="18"/>
              </w:rPr>
              <w:t xml:space="preserve">LLM + LOCAL-CALC</w:t>
            </w:r>
          </w:p>
        </w:tc>
      </w:tr>
      <w:tr>
        <w:trPr>
          <w:cantSplit/>
        </w:trPr>
        <w:tc>
          <w:tcPr>
            <w:tcW w:w="1077" w:type="dxa"/>
            <w:shd w:val="clear" w:color="auto" w:fill="FDF1EA"/>
          </w:tcPr>
          <w:p>
            <w:pPr>
              <w:pStyle w:val="Compact"/>
              <w:spacing w:before="20" w:after="20"/>
              <w:jc w:val="left"/>
            </w:pPr>
            <w:r>
              <w:rPr>
                <w:sz w:val="18"/>
              </w:rPr>
              <w:t xml:space="preserve">C5</w:t>
            </w:r>
          </w:p>
        </w:tc>
        <w:tc>
          <w:tcPr>
            <w:tcW w:w="4015" w:type="dxa"/>
            <w:shd w:val="clear" w:color="auto" w:fill="FDF1EA"/>
          </w:tcPr>
          <w:p>
            <w:pPr>
              <w:pStyle w:val="Compact"/>
              <w:spacing w:before="20" w:after="20"/>
              <w:jc w:val="left"/>
            </w:pPr>
            <w:r>
              <w:rPr>
                <w:sz w:val="18"/>
              </w:rPr>
              <w:t xml:space="preserve">Karma Journal</w:t>
            </w:r>
          </w:p>
        </w:tc>
        <w:tc>
          <w:tcPr>
            <w:tcW w:w="1656" w:type="dxa"/>
            <w:shd w:val="clear" w:color="auto" w:fill="FDF1EA"/>
          </w:tcPr>
          <w:p>
            <w:pPr>
              <w:pStyle w:val="Compact"/>
              <w:spacing w:before="20" w:after="20"/>
              <w:jc w:val="left"/>
            </w:pPr>
            <w:r>
              <w:rPr>
                <w:sz w:val="18"/>
              </w:rPr>
              <w:t xml:space="preserve">IMPL-NV</w:t>
            </w:r>
          </w:p>
        </w:tc>
        <w:tc>
          <w:tcPr>
            <w:tcW w:w="2998" w:type="dxa"/>
            <w:shd w:val="clear" w:color="auto" w:fill="FDF1EA"/>
          </w:tcPr>
          <w:p>
            <w:pPr>
              <w:pStyle w:val="Compact"/>
              <w:spacing w:before="20" w:after="20"/>
              <w:jc w:val="left"/>
            </w:pPr>
            <w:r>
              <w:rPr>
                <w:sz w:val="18"/>
              </w:rPr>
              <w:t xml:space="preserve">LLM</w:t>
            </w:r>
          </w:p>
        </w:tc>
      </w:tr>
      <w:tr>
        <w:trPr>
          <w:cantSplit/>
        </w:trPr>
        <w:tc>
          <w:tcPr>
            <w:tcW w:w="1077" w:type="dxa"/>
            <w:shd w:val="clear" w:color="auto" w:fill="FFFFFF"/>
          </w:tcPr>
          <w:p>
            <w:pPr>
              <w:pStyle w:val="Compact"/>
              <w:spacing w:before="20" w:after="20"/>
              <w:jc w:val="left"/>
            </w:pPr>
            <w:r>
              <w:rPr>
                <w:sz w:val="18"/>
              </w:rPr>
              <w:t xml:space="preserve">C6</w:t>
            </w:r>
          </w:p>
        </w:tc>
        <w:tc>
          <w:tcPr>
            <w:tcW w:w="4015" w:type="dxa"/>
            <w:shd w:val="clear" w:color="auto" w:fill="FFFFFF"/>
          </w:tcPr>
          <w:p>
            <w:pPr>
              <w:pStyle w:val="Compact"/>
              <w:spacing w:before="20" w:after="20"/>
              <w:jc w:val="left"/>
            </w:pPr>
            <w:r>
              <w:rPr>
                <w:sz w:val="18"/>
              </w:rPr>
              <w:t xml:space="preserve">Shloka Wisdom</w:t>
            </w:r>
          </w:p>
        </w:tc>
        <w:tc>
          <w:tcPr>
            <w:tcW w:w="1656" w:type="dxa"/>
            <w:shd w:val="clear" w:color="auto" w:fill="FFFFFF"/>
          </w:tcPr>
          <w:p>
            <w:pPr>
              <w:pStyle w:val="Compact"/>
              <w:spacing w:before="20" w:after="20"/>
              <w:jc w:val="left"/>
            </w:pPr>
            <w:r>
              <w:rPr>
                <w:sz w:val="18"/>
              </w:rPr>
              <w:t xml:space="preserve">IMPL-NV</w:t>
            </w:r>
          </w:p>
        </w:tc>
        <w:tc>
          <w:tcPr>
            <w:tcW w:w="2998" w:type="dxa"/>
            <w:shd w:val="clear" w:color="auto" w:fill="FFFFFF"/>
          </w:tcPr>
          <w:p>
            <w:pPr>
              <w:pStyle w:val="Compact"/>
              <w:spacing w:before="20" w:after="20"/>
              <w:jc w:val="left"/>
            </w:pPr>
            <w:r>
              <w:rPr>
                <w:sz w:val="18"/>
              </w:rPr>
              <w:t xml:space="preserve">LLM</w:t>
            </w:r>
          </w:p>
        </w:tc>
      </w:tr>
      <w:tr>
        <w:trPr>
          <w:cantSplit/>
        </w:trPr>
        <w:tc>
          <w:tcPr>
            <w:tcW w:w="1077" w:type="dxa"/>
            <w:shd w:val="clear" w:color="auto" w:fill="FDF1EA"/>
          </w:tcPr>
          <w:p>
            <w:pPr>
              <w:pStyle w:val="Compact"/>
              <w:spacing w:before="20" w:after="20"/>
              <w:jc w:val="left"/>
            </w:pPr>
            <w:r>
              <w:rPr>
                <w:sz w:val="18"/>
              </w:rPr>
              <w:t xml:space="preserve">C7</w:t>
            </w:r>
          </w:p>
        </w:tc>
        <w:tc>
          <w:tcPr>
            <w:tcW w:w="4015" w:type="dxa"/>
            <w:shd w:val="clear" w:color="auto" w:fill="FDF1EA"/>
          </w:tcPr>
          <w:p>
            <w:pPr>
              <w:pStyle w:val="Compact"/>
              <w:spacing w:before="20" w:after="20"/>
              <w:jc w:val="left"/>
            </w:pPr>
            <w:r>
              <w:rPr>
                <w:sz w:val="18"/>
              </w:rPr>
              <w:t xml:space="preserve">Backend inner-voice API</w:t>
            </w:r>
          </w:p>
        </w:tc>
        <w:tc>
          <w:tcPr>
            <w:tcW w:w="1656" w:type="dxa"/>
            <w:shd w:val="clear" w:color="auto" w:fill="FDF1EA"/>
          </w:tcPr>
          <w:p>
            <w:pPr>
              <w:pStyle w:val="Compact"/>
              <w:spacing w:before="20" w:after="20"/>
              <w:jc w:val="left"/>
            </w:pPr>
            <w:r>
              <w:rPr>
                <w:sz w:val="18"/>
              </w:rPr>
              <w:t xml:space="preserve">BE</w:t>
            </w:r>
          </w:p>
        </w:tc>
        <w:tc>
          <w:tcPr>
            <w:tcW w:w="2998" w:type="dxa"/>
            <w:shd w:val="clear" w:color="auto" w:fill="FDF1EA"/>
          </w:tcPr>
          <w:p>
            <w:pPr>
              <w:pStyle w:val="Compact"/>
              <w:spacing w:before="20" w:after="20"/>
              <w:jc w:val="left"/>
            </w:pPr>
            <w:r>
              <w:rPr>
                <w:sz w:val="18"/>
              </w:rPr>
              <w:t xml:space="preserve">LLM</w:t>
            </w:r>
          </w:p>
        </w:tc>
      </w:tr>
      <w:tr>
        <w:trPr>
          <w:cantSplit/>
        </w:trPr>
        <w:tc>
          <w:tcPr>
            <w:tcW w:w="1077" w:type="dxa"/>
            <w:shd w:val="clear" w:color="auto" w:fill="FFFFFF"/>
          </w:tcPr>
          <w:p>
            <w:pPr>
              <w:pStyle w:val="Compact"/>
              <w:spacing w:before="20" w:after="20"/>
              <w:jc w:val="left"/>
            </w:pPr>
            <w:r>
              <w:rPr>
                <w:sz w:val="18"/>
              </w:rPr>
              <w:t xml:space="preserve">C8</w:t>
            </w:r>
          </w:p>
        </w:tc>
        <w:tc>
          <w:tcPr>
            <w:tcW w:w="4015" w:type="dxa"/>
            <w:shd w:val="clear" w:color="auto" w:fill="FFFFFF"/>
          </w:tcPr>
          <w:p>
            <w:pPr>
              <w:pStyle w:val="Compact"/>
              <w:spacing w:before="20" w:after="20"/>
              <w:jc w:val="left"/>
            </w:pPr>
            <w:r>
              <w:rPr>
                <w:sz w:val="18"/>
              </w:rPr>
              <w:t xml:space="preserve">TTS proxy</w:t>
            </w:r>
          </w:p>
        </w:tc>
        <w:tc>
          <w:tcPr>
            <w:tcW w:w="1656" w:type="dxa"/>
            <w:shd w:val="clear" w:color="auto" w:fill="FFFFFF"/>
          </w:tcPr>
          <w:p>
            <w:pPr>
              <w:pStyle w:val="Compact"/>
              <w:spacing w:before="20" w:after="20"/>
              <w:jc w:val="left"/>
            </w:pPr>
            <w:r>
              <w:rPr>
                <w:sz w:val="18"/>
              </w:rPr>
              <w:t xml:space="preserve">IMPL-NV</w:t>
            </w:r>
          </w:p>
        </w:tc>
        <w:tc>
          <w:tcPr>
            <w:tcW w:w="2998" w:type="dxa"/>
            <w:shd w:val="clear" w:color="auto" w:fill="FFFFFF"/>
          </w:tcPr>
          <w:p>
            <w:pPr>
              <w:pStyle w:val="Compact"/>
              <w:spacing w:before="20" w:after="20"/>
              <w:jc w:val="left"/>
            </w:pPr>
            <w:r>
              <w:rPr>
                <w:sz w:val="18"/>
              </w:rPr>
              <w:t xml:space="preserve">TTS</w:t>
            </w:r>
          </w:p>
        </w:tc>
      </w:tr>
      <w:tr>
        <w:trPr>
          <w:cantSplit/>
        </w:trPr>
        <w:tc>
          <w:tcPr>
            <w:tcW w:w="1077" w:type="dxa"/>
            <w:shd w:val="clear" w:color="auto" w:fill="FDF1EA"/>
          </w:tcPr>
          <w:p>
            <w:pPr>
              <w:pStyle w:val="Compact"/>
              <w:spacing w:before="20" w:after="20"/>
              <w:jc w:val="left"/>
            </w:pPr>
            <w:r>
              <w:rPr>
                <w:sz w:val="18"/>
              </w:rPr>
              <w:t xml:space="preserve">D1</w:t>
            </w:r>
          </w:p>
        </w:tc>
        <w:tc>
          <w:tcPr>
            <w:tcW w:w="4015" w:type="dxa"/>
            <w:shd w:val="clear" w:color="auto" w:fill="FDF1EA"/>
          </w:tcPr>
          <w:p>
            <w:pPr>
              <w:pStyle w:val="Compact"/>
              <w:spacing w:before="20" w:after="20"/>
              <w:jc w:val="left"/>
            </w:pPr>
            <w:r>
              <w:rPr>
                <w:sz w:val="18"/>
              </w:rPr>
              <w:t xml:space="preserve">Puja catalogue</w:t>
            </w:r>
          </w:p>
        </w:tc>
        <w:tc>
          <w:tcPr>
            <w:tcW w:w="1656" w:type="dxa"/>
            <w:shd w:val="clear" w:color="auto" w:fill="FDF1EA"/>
          </w:tcPr>
          <w:p>
            <w:pPr>
              <w:pStyle w:val="Compact"/>
              <w:spacing w:before="20" w:after="20"/>
              <w:jc w:val="left"/>
            </w:pPr>
            <w:r>
              <w:rPr>
                <w:sz w:val="18"/>
              </w:rPr>
              <w:t xml:space="preserve">IMPL-NV</w:t>
            </w:r>
          </w:p>
        </w:tc>
        <w:tc>
          <w:tcPr>
            <w:tcW w:w="2998" w:type="dxa"/>
            <w:shd w:val="clear" w:color="auto" w:fill="FDF1EA"/>
          </w:tcPr>
          <w:p>
            <w:pPr>
              <w:pStyle w:val="Compact"/>
              <w:spacing w:before="20" w:after="20"/>
              <w:jc w:val="left"/>
            </w:pPr>
            <w:r>
              <w:rPr>
                <w:sz w:val="18"/>
              </w:rPr>
              <w:t xml:space="preserve">DB</w:t>
            </w:r>
          </w:p>
        </w:tc>
      </w:tr>
      <w:tr>
        <w:trPr>
          <w:cantSplit/>
        </w:trPr>
        <w:tc>
          <w:tcPr>
            <w:tcW w:w="1077" w:type="dxa"/>
            <w:shd w:val="clear" w:color="auto" w:fill="FFFFFF"/>
          </w:tcPr>
          <w:p>
            <w:pPr>
              <w:pStyle w:val="Compact"/>
              <w:spacing w:before="20" w:after="20"/>
              <w:jc w:val="left"/>
            </w:pPr>
            <w:r>
              <w:rPr>
                <w:sz w:val="18"/>
              </w:rPr>
              <w:t xml:space="preserve">D2</w:t>
            </w:r>
          </w:p>
        </w:tc>
        <w:tc>
          <w:tcPr>
            <w:tcW w:w="4015" w:type="dxa"/>
            <w:shd w:val="clear" w:color="auto" w:fill="FFFFFF"/>
          </w:tcPr>
          <w:p>
            <w:pPr>
              <w:pStyle w:val="Compact"/>
              <w:spacing w:before="20" w:after="20"/>
              <w:jc w:val="left"/>
            </w:pPr>
            <w:r>
              <w:rPr>
                <w:sz w:val="18"/>
              </w:rPr>
              <w:t xml:space="preserve">Puja booking</w:t>
            </w:r>
          </w:p>
        </w:tc>
        <w:tc>
          <w:tcPr>
            <w:tcW w:w="1656" w:type="dxa"/>
            <w:shd w:val="clear" w:color="auto" w:fill="FFFFFF"/>
          </w:tcPr>
          <w:p>
            <w:pPr>
              <w:pStyle w:val="Compact"/>
              <w:spacing w:before="20" w:after="20"/>
              <w:jc w:val="left"/>
            </w:pPr>
            <w:r>
              <w:rPr>
                <w:sz w:val="18"/>
              </w:rPr>
              <w:t xml:space="preserve">UI</w:t>
            </w:r>
          </w:p>
        </w:tc>
        <w:tc>
          <w:tcPr>
            <w:tcW w:w="2998" w:type="dxa"/>
            <w:shd w:val="clear" w:color="auto" w:fill="FFFFFF"/>
          </w:tcPr>
          <w:p>
            <w:pPr>
              <w:pStyle w:val="Compact"/>
              <w:spacing w:before="20" w:after="20"/>
              <w:jc w:val="left"/>
            </w:pPr>
            <w:r>
              <w:rPr>
                <w:sz w:val="18"/>
              </w:rPr>
              <w:t xml:space="preserve">–</w:t>
            </w:r>
          </w:p>
        </w:tc>
      </w:tr>
      <w:tr>
        <w:trPr>
          <w:cantSplit/>
        </w:trPr>
        <w:tc>
          <w:tcPr>
            <w:tcW w:w="1077" w:type="dxa"/>
            <w:shd w:val="clear" w:color="auto" w:fill="FDF1EA"/>
          </w:tcPr>
          <w:p>
            <w:pPr>
              <w:pStyle w:val="Compact"/>
              <w:spacing w:before="20" w:after="20"/>
              <w:jc w:val="left"/>
            </w:pPr>
            <w:r>
              <w:rPr>
                <w:sz w:val="18"/>
              </w:rPr>
              <w:t xml:space="preserve">D3</w:t>
            </w:r>
          </w:p>
        </w:tc>
        <w:tc>
          <w:tcPr>
            <w:tcW w:w="4015" w:type="dxa"/>
            <w:shd w:val="clear" w:color="auto" w:fill="FDF1EA"/>
          </w:tcPr>
          <w:p>
            <w:pPr>
              <w:pStyle w:val="Compact"/>
              <w:spacing w:before="20" w:after="20"/>
              <w:jc w:val="left"/>
            </w:pPr>
            <w:r>
              <w:rPr>
                <w:sz w:val="18"/>
              </w:rPr>
              <w:t xml:space="preserve">Chadhawa catalogue</w:t>
            </w:r>
          </w:p>
        </w:tc>
        <w:tc>
          <w:tcPr>
            <w:tcW w:w="1656" w:type="dxa"/>
            <w:shd w:val="clear" w:color="auto" w:fill="FDF1EA"/>
          </w:tcPr>
          <w:p>
            <w:pPr>
              <w:pStyle w:val="Compact"/>
              <w:spacing w:before="20" w:after="20"/>
              <w:jc w:val="left"/>
            </w:pPr>
            <w:r>
              <w:rPr>
                <w:sz w:val="18"/>
              </w:rPr>
              <w:t xml:space="preserve">IMPL-NV</w:t>
            </w:r>
          </w:p>
        </w:tc>
        <w:tc>
          <w:tcPr>
            <w:tcW w:w="2998" w:type="dxa"/>
            <w:shd w:val="clear" w:color="auto" w:fill="FDF1EA"/>
          </w:tcPr>
          <w:p>
            <w:pPr>
              <w:pStyle w:val="Compact"/>
              <w:spacing w:before="20" w:after="20"/>
              <w:jc w:val="left"/>
            </w:pPr>
            <w:r>
              <w:rPr>
                <w:sz w:val="18"/>
              </w:rPr>
              <w:t xml:space="preserve">DB</w:t>
            </w:r>
          </w:p>
        </w:tc>
      </w:tr>
      <w:tr>
        <w:trPr>
          <w:cantSplit/>
        </w:trPr>
        <w:tc>
          <w:tcPr>
            <w:tcW w:w="1077" w:type="dxa"/>
            <w:shd w:val="clear" w:color="auto" w:fill="FFFFFF"/>
          </w:tcPr>
          <w:p>
            <w:pPr>
              <w:pStyle w:val="Compact"/>
              <w:spacing w:before="20" w:after="20"/>
              <w:jc w:val="left"/>
            </w:pPr>
            <w:r>
              <w:rPr>
                <w:sz w:val="18"/>
              </w:rPr>
              <w:t xml:space="preserve">D4</w:t>
            </w:r>
          </w:p>
        </w:tc>
        <w:tc>
          <w:tcPr>
            <w:tcW w:w="4015" w:type="dxa"/>
            <w:shd w:val="clear" w:color="auto" w:fill="FFFFFF"/>
          </w:tcPr>
          <w:p>
            <w:pPr>
              <w:pStyle w:val="Compact"/>
              <w:spacing w:before="20" w:after="20"/>
              <w:jc w:val="left"/>
            </w:pPr>
            <w:r>
              <w:rPr>
                <w:sz w:val="18"/>
              </w:rPr>
              <w:t xml:space="preserve">Chadhawa offering flow</w:t>
            </w:r>
          </w:p>
        </w:tc>
        <w:tc>
          <w:tcPr>
            <w:tcW w:w="1656" w:type="dxa"/>
            <w:shd w:val="clear" w:color="auto" w:fill="FFFFFF"/>
          </w:tcPr>
          <w:p>
            <w:pPr>
              <w:pStyle w:val="Compact"/>
              <w:spacing w:before="20" w:after="20"/>
              <w:jc w:val="left"/>
            </w:pPr>
            <w:r>
              <w:rPr>
                <w:sz w:val="18"/>
              </w:rPr>
              <w:t xml:space="preserve">UI</w:t>
            </w:r>
          </w:p>
        </w:tc>
        <w:tc>
          <w:tcPr>
            <w:tcW w:w="2998" w:type="dxa"/>
            <w:shd w:val="clear" w:color="auto" w:fill="FFFFFF"/>
          </w:tcPr>
          <w:p>
            <w:pPr>
              <w:pStyle w:val="Compact"/>
              <w:spacing w:before="20" w:after="20"/>
              <w:jc w:val="left"/>
            </w:pPr>
            <w:r>
              <w:rPr>
                <w:sz w:val="18"/>
              </w:rPr>
              <w:t xml:space="preserve">–</w:t>
            </w:r>
          </w:p>
        </w:tc>
      </w:tr>
      <w:tr>
        <w:trPr>
          <w:cantSplit/>
        </w:trPr>
        <w:tc>
          <w:tcPr>
            <w:tcW w:w="1077" w:type="dxa"/>
            <w:shd w:val="clear" w:color="auto" w:fill="FDF1EA"/>
          </w:tcPr>
          <w:p>
            <w:pPr>
              <w:pStyle w:val="Compact"/>
              <w:spacing w:before="20" w:after="20"/>
              <w:jc w:val="left"/>
            </w:pPr>
            <w:r>
              <w:rPr>
                <w:sz w:val="18"/>
              </w:rPr>
              <w:t xml:space="preserve">D5</w:t>
            </w:r>
          </w:p>
        </w:tc>
        <w:tc>
          <w:tcPr>
            <w:tcW w:w="4015" w:type="dxa"/>
            <w:shd w:val="clear" w:color="auto" w:fill="FDF1EA"/>
          </w:tcPr>
          <w:p>
            <w:pPr>
              <w:pStyle w:val="Compact"/>
              <w:spacing w:before="20" w:after="20"/>
              <w:jc w:val="left"/>
            </w:pPr>
            <w:r>
              <w:rPr>
                <w:sz w:val="18"/>
              </w:rPr>
              <w:t xml:space="preserve">Shop catalogue</w:t>
            </w:r>
          </w:p>
        </w:tc>
        <w:tc>
          <w:tcPr>
            <w:tcW w:w="1656" w:type="dxa"/>
            <w:shd w:val="clear" w:color="auto" w:fill="FDF1EA"/>
          </w:tcPr>
          <w:p>
            <w:pPr>
              <w:pStyle w:val="Compact"/>
              <w:spacing w:before="20" w:after="20"/>
              <w:jc w:val="left"/>
            </w:pPr>
            <w:r>
              <w:rPr>
                <w:sz w:val="18"/>
              </w:rPr>
              <w:t xml:space="preserve">IMPL-NV</w:t>
            </w:r>
          </w:p>
        </w:tc>
        <w:tc>
          <w:tcPr>
            <w:tcW w:w="2998" w:type="dxa"/>
            <w:shd w:val="clear" w:color="auto" w:fill="FDF1EA"/>
          </w:tcPr>
          <w:p>
            <w:pPr>
              <w:pStyle w:val="Compact"/>
              <w:spacing w:before="20" w:after="20"/>
              <w:jc w:val="left"/>
            </w:pPr>
            <w:r>
              <w:rPr>
                <w:sz w:val="18"/>
              </w:rPr>
              <w:t xml:space="preserve">DB</w:t>
            </w:r>
          </w:p>
        </w:tc>
      </w:tr>
      <w:tr>
        <w:trPr>
          <w:cantSplit/>
        </w:trPr>
        <w:tc>
          <w:tcPr>
            <w:tcW w:w="1077" w:type="dxa"/>
            <w:shd w:val="clear" w:color="auto" w:fill="FFFFFF"/>
          </w:tcPr>
          <w:p>
            <w:pPr>
              <w:pStyle w:val="Compact"/>
              <w:spacing w:before="20" w:after="20"/>
              <w:jc w:val="left"/>
            </w:pPr>
            <w:r>
              <w:rPr>
                <w:sz w:val="18"/>
              </w:rPr>
              <w:t xml:space="preserve">D6</w:t>
            </w:r>
          </w:p>
        </w:tc>
        <w:tc>
          <w:tcPr>
            <w:tcW w:w="4015" w:type="dxa"/>
            <w:shd w:val="clear" w:color="auto" w:fill="FFFFFF"/>
          </w:tcPr>
          <w:p>
            <w:pPr>
              <w:pStyle w:val="Compact"/>
              <w:spacing w:before="20" w:after="20"/>
              <w:jc w:val="left"/>
            </w:pPr>
            <w:r>
              <w:rPr>
                <w:sz w:val="18"/>
              </w:rPr>
              <w:t xml:space="preserve">Shop cart / Buy Now</w:t>
            </w:r>
          </w:p>
        </w:tc>
        <w:tc>
          <w:tcPr>
            <w:tcW w:w="1656" w:type="dxa"/>
            <w:shd w:val="clear" w:color="auto" w:fill="FFFFFF"/>
          </w:tcPr>
          <w:p>
            <w:pPr>
              <w:pStyle w:val="Compact"/>
              <w:spacing w:before="20" w:after="20"/>
              <w:jc w:val="left"/>
            </w:pPr>
            <w:r>
              <w:rPr>
                <w:sz w:val="18"/>
              </w:rPr>
              <w:t xml:space="preserve">UI</w:t>
            </w:r>
          </w:p>
        </w:tc>
        <w:tc>
          <w:tcPr>
            <w:tcW w:w="2998" w:type="dxa"/>
            <w:shd w:val="clear" w:color="auto" w:fill="FFFFFF"/>
          </w:tcPr>
          <w:p>
            <w:pPr>
              <w:pStyle w:val="Compact"/>
              <w:spacing w:before="20" w:after="20"/>
              <w:jc w:val="left"/>
            </w:pPr>
            <w:r>
              <w:rPr>
                <w:sz w:val="18"/>
              </w:rPr>
              <w:t xml:space="preserve">–</w:t>
            </w:r>
          </w:p>
        </w:tc>
      </w:tr>
      <w:tr>
        <w:trPr>
          <w:cantSplit/>
        </w:trPr>
        <w:tc>
          <w:tcPr>
            <w:tcW w:w="1077" w:type="dxa"/>
            <w:shd w:val="clear" w:color="auto" w:fill="FDF1EA"/>
          </w:tcPr>
          <w:p>
            <w:pPr>
              <w:pStyle w:val="Compact"/>
              <w:spacing w:before="20" w:after="20"/>
              <w:jc w:val="left"/>
            </w:pPr>
            <w:r>
              <w:rPr>
                <w:sz w:val="18"/>
              </w:rPr>
              <w:t xml:space="preserve">D7</w:t>
            </w:r>
          </w:p>
        </w:tc>
        <w:tc>
          <w:tcPr>
            <w:tcW w:w="4015" w:type="dxa"/>
            <w:shd w:val="clear" w:color="auto" w:fill="FDF1EA"/>
          </w:tcPr>
          <w:p>
            <w:pPr>
              <w:pStyle w:val="Compact"/>
              <w:spacing w:before="20" w:after="20"/>
              <w:jc w:val="left"/>
            </w:pPr>
            <w:r>
              <w:rPr>
                <w:sz w:val="18"/>
              </w:rPr>
              <w:t xml:space="preserve">Admin dashboard</w:t>
            </w:r>
          </w:p>
        </w:tc>
        <w:tc>
          <w:tcPr>
            <w:tcW w:w="1656" w:type="dxa"/>
            <w:shd w:val="clear" w:color="auto" w:fill="FDF1EA"/>
          </w:tcPr>
          <w:p>
            <w:pPr>
              <w:pStyle w:val="Compact"/>
              <w:spacing w:before="20" w:after="20"/>
              <w:jc w:val="left"/>
            </w:pPr>
            <w:r>
              <w:rPr>
                <w:sz w:val="18"/>
              </w:rPr>
              <w:t xml:space="preserve">PART</w:t>
            </w:r>
          </w:p>
        </w:tc>
        <w:tc>
          <w:tcPr>
            <w:tcW w:w="2998" w:type="dxa"/>
            <w:shd w:val="clear" w:color="auto" w:fill="FDF1EA"/>
          </w:tcPr>
          <w:p>
            <w:pPr>
              <w:pStyle w:val="Compact"/>
              <w:spacing w:before="20" w:after="20"/>
              <w:jc w:val="left"/>
            </w:pPr>
            <w:r>
              <w:rPr>
                <w:sz w:val="18"/>
              </w:rPr>
              <w:t xml:space="preserve">DB</w:t>
            </w:r>
          </w:p>
        </w:tc>
      </w:tr>
      <w:tr>
        <w:trPr>
          <w:cantSplit/>
        </w:trPr>
        <w:tc>
          <w:tcPr>
            <w:tcW w:w="1077" w:type="dxa"/>
            <w:shd w:val="clear" w:color="auto" w:fill="FFFFFF"/>
          </w:tcPr>
          <w:p>
            <w:pPr>
              <w:pStyle w:val="Compact"/>
              <w:spacing w:before="20" w:after="20"/>
              <w:jc w:val="left"/>
            </w:pPr>
            <w:r>
              <w:rPr>
                <w:sz w:val="18"/>
              </w:rPr>
              <w:t xml:space="preserve">D8</w:t>
            </w:r>
          </w:p>
        </w:tc>
        <w:tc>
          <w:tcPr>
            <w:tcW w:w="4015" w:type="dxa"/>
            <w:shd w:val="clear" w:color="auto" w:fill="FFFFFF"/>
          </w:tcPr>
          <w:p>
            <w:pPr>
              <w:pStyle w:val="Compact"/>
              <w:spacing w:before="20" w:after="20"/>
              <w:jc w:val="left"/>
            </w:pPr>
            <w:r>
              <w:rPr>
                <w:sz w:val="18"/>
              </w:rPr>
              <w:t xml:space="preserve">Admin temples/pujas/images</w:t>
            </w:r>
          </w:p>
        </w:tc>
        <w:tc>
          <w:tcPr>
            <w:tcW w:w="1656" w:type="dxa"/>
            <w:shd w:val="clear" w:color="auto" w:fill="FFFFFF"/>
          </w:tcPr>
          <w:p>
            <w:pPr>
              <w:pStyle w:val="Compact"/>
              <w:spacing w:before="20" w:after="20"/>
              <w:jc w:val="left"/>
            </w:pPr>
            <w:r>
              <w:rPr>
                <w:sz w:val="18"/>
              </w:rPr>
              <w:t xml:space="preserve">IMPL-NV</w:t>
            </w:r>
          </w:p>
        </w:tc>
        <w:tc>
          <w:tcPr>
            <w:tcW w:w="2998" w:type="dxa"/>
            <w:shd w:val="clear" w:color="auto" w:fill="FFFFFF"/>
          </w:tcPr>
          <w:p>
            <w:pPr>
              <w:pStyle w:val="Compact"/>
              <w:spacing w:before="20" w:after="20"/>
              <w:jc w:val="left"/>
            </w:pPr>
            <w:r>
              <w:rPr>
                <w:sz w:val="18"/>
              </w:rPr>
              <w:t xml:space="preserve">DB + Cloudinary</w:t>
            </w:r>
          </w:p>
        </w:tc>
      </w:tr>
      <w:tr>
        <w:trPr>
          <w:cantSplit/>
        </w:trPr>
        <w:tc>
          <w:tcPr>
            <w:tcW w:w="1077" w:type="dxa"/>
            <w:shd w:val="clear" w:color="auto" w:fill="FDF1EA"/>
          </w:tcPr>
          <w:p>
            <w:pPr>
              <w:pStyle w:val="Compact"/>
              <w:spacing w:before="20" w:after="20"/>
              <w:jc w:val="left"/>
            </w:pPr>
            <w:r>
              <w:rPr>
                <w:sz w:val="18"/>
              </w:rPr>
              <w:t xml:space="preserve">D9</w:t>
            </w:r>
          </w:p>
        </w:tc>
        <w:tc>
          <w:tcPr>
            <w:tcW w:w="4015" w:type="dxa"/>
            <w:shd w:val="clear" w:color="auto" w:fill="FDF1EA"/>
          </w:tcPr>
          <w:p>
            <w:pPr>
              <w:pStyle w:val="Compact"/>
              <w:spacing w:before="20" w:after="20"/>
              <w:jc w:val="left"/>
            </w:pPr>
            <w:r>
              <w:rPr>
                <w:sz w:val="18"/>
              </w:rPr>
              <w:t xml:space="preserve">Admin Chadhawa</w:t>
            </w:r>
          </w:p>
        </w:tc>
        <w:tc>
          <w:tcPr>
            <w:tcW w:w="1656" w:type="dxa"/>
            <w:shd w:val="clear" w:color="auto" w:fill="FDF1EA"/>
          </w:tcPr>
          <w:p>
            <w:pPr>
              <w:pStyle w:val="Compact"/>
              <w:spacing w:before="20" w:after="20"/>
              <w:jc w:val="left"/>
            </w:pPr>
            <w:r>
              <w:rPr>
                <w:sz w:val="18"/>
              </w:rPr>
              <w:t xml:space="preserve">IMPL-NV</w:t>
            </w:r>
          </w:p>
        </w:tc>
        <w:tc>
          <w:tcPr>
            <w:tcW w:w="2998" w:type="dxa"/>
            <w:shd w:val="clear" w:color="auto" w:fill="FDF1EA"/>
          </w:tcPr>
          <w:p>
            <w:pPr>
              <w:pStyle w:val="Compact"/>
              <w:spacing w:before="20" w:after="20"/>
              <w:jc w:val="left"/>
            </w:pPr>
            <w:r>
              <w:rPr>
                <w:sz w:val="18"/>
              </w:rPr>
              <w:t xml:space="preserve">DB</w:t>
            </w:r>
          </w:p>
        </w:tc>
      </w:tr>
      <w:tr>
        <w:trPr>
          <w:cantSplit/>
        </w:trPr>
        <w:tc>
          <w:tcPr>
            <w:tcW w:w="1077" w:type="dxa"/>
            <w:shd w:val="clear" w:color="auto" w:fill="FFFFFF"/>
          </w:tcPr>
          <w:p>
            <w:pPr>
              <w:pStyle w:val="Compact"/>
              <w:spacing w:before="20" w:after="20"/>
              <w:jc w:val="left"/>
            </w:pPr>
            <w:r>
              <w:rPr>
                <w:sz w:val="18"/>
              </w:rPr>
              <w:t xml:space="preserve">D10</w:t>
            </w:r>
          </w:p>
        </w:tc>
        <w:tc>
          <w:tcPr>
            <w:tcW w:w="4015" w:type="dxa"/>
            <w:shd w:val="clear" w:color="auto" w:fill="FFFFFF"/>
          </w:tcPr>
          <w:p>
            <w:pPr>
              <w:pStyle w:val="Compact"/>
              <w:spacing w:before="20" w:after="20"/>
              <w:jc w:val="left"/>
            </w:pPr>
            <w:r>
              <w:rPr>
                <w:sz w:val="18"/>
              </w:rPr>
              <w:t xml:space="preserve">Admin Shop</w:t>
            </w:r>
          </w:p>
        </w:tc>
        <w:tc>
          <w:tcPr>
            <w:tcW w:w="1656" w:type="dxa"/>
            <w:shd w:val="clear" w:color="auto" w:fill="FFFFFF"/>
          </w:tcPr>
          <w:p>
            <w:pPr>
              <w:pStyle w:val="Compact"/>
              <w:spacing w:before="20" w:after="20"/>
              <w:jc w:val="left"/>
            </w:pPr>
            <w:r>
              <w:rPr>
                <w:sz w:val="18"/>
              </w:rPr>
              <w:t xml:space="preserve">IMPL-NV</w:t>
            </w:r>
          </w:p>
        </w:tc>
        <w:tc>
          <w:tcPr>
            <w:tcW w:w="2998" w:type="dxa"/>
            <w:shd w:val="clear" w:color="auto" w:fill="FFFFFF"/>
          </w:tcPr>
          <w:p>
            <w:pPr>
              <w:pStyle w:val="Compact"/>
              <w:spacing w:before="20" w:after="20"/>
              <w:jc w:val="left"/>
            </w:pPr>
            <w:r>
              <w:rPr>
                <w:sz w:val="18"/>
              </w:rPr>
              <w:t xml:space="preserve">DB + Cloudinary</w:t>
            </w:r>
          </w:p>
        </w:tc>
      </w:tr>
      <w:tr>
        <w:trPr>
          <w:cantSplit/>
        </w:trPr>
        <w:tc>
          <w:tcPr>
            <w:tcW w:w="1077" w:type="dxa"/>
            <w:shd w:val="clear" w:color="auto" w:fill="FDF1EA"/>
          </w:tcPr>
          <w:p>
            <w:pPr>
              <w:pStyle w:val="Compact"/>
              <w:spacing w:before="20" w:after="20"/>
              <w:jc w:val="left"/>
            </w:pPr>
            <w:r>
              <w:rPr>
                <w:sz w:val="18"/>
              </w:rPr>
              <w:t xml:space="preserve">D11</w:t>
            </w:r>
          </w:p>
        </w:tc>
        <w:tc>
          <w:tcPr>
            <w:tcW w:w="4015" w:type="dxa"/>
            <w:shd w:val="clear" w:color="auto" w:fill="FDF1EA"/>
          </w:tcPr>
          <w:p>
            <w:pPr>
              <w:pStyle w:val="Compact"/>
              <w:spacing w:before="20" w:after="20"/>
              <w:jc w:val="left"/>
            </w:pPr>
            <w:r>
              <w:rPr>
                <w:sz w:val="18"/>
              </w:rPr>
              <w:t xml:space="preserve">Image upload/delete</w:t>
            </w:r>
          </w:p>
        </w:tc>
        <w:tc>
          <w:tcPr>
            <w:tcW w:w="1656" w:type="dxa"/>
            <w:shd w:val="clear" w:color="auto" w:fill="FDF1EA"/>
          </w:tcPr>
          <w:p>
            <w:pPr>
              <w:pStyle w:val="Compact"/>
              <w:spacing w:before="20" w:after="20"/>
              <w:jc w:val="left"/>
            </w:pPr>
            <w:r>
              <w:rPr>
                <w:sz w:val="18"/>
              </w:rPr>
              <w:t xml:space="preserve">IMPL-NV</w:t>
            </w:r>
          </w:p>
        </w:tc>
        <w:tc>
          <w:tcPr>
            <w:tcW w:w="2998" w:type="dxa"/>
            <w:shd w:val="clear" w:color="auto" w:fill="FDF1EA"/>
          </w:tcPr>
          <w:p>
            <w:pPr>
              <w:pStyle w:val="Compact"/>
              <w:spacing w:before="20" w:after="20"/>
              <w:jc w:val="left"/>
            </w:pPr>
            <w:r>
              <w:rPr>
                <w:sz w:val="18"/>
              </w:rPr>
              <w:t xml:space="preserve">Cloudinary</w:t>
            </w:r>
          </w:p>
        </w:tc>
      </w:tr>
      <w:tr>
        <w:trPr>
          <w:cantSplit/>
        </w:trPr>
        <w:tc>
          <w:tcPr>
            <w:tcW w:w="1077" w:type="dxa"/>
            <w:shd w:val="clear" w:color="auto" w:fill="FFFFFF"/>
          </w:tcPr>
          <w:p>
            <w:pPr>
              <w:pStyle w:val="Compact"/>
              <w:spacing w:before="20" w:after="20"/>
              <w:jc w:val="left"/>
            </w:pPr>
            <w:r>
              <w:rPr>
                <w:sz w:val="18"/>
              </w:rPr>
              <w:t xml:space="preserve">E1</w:t>
            </w:r>
          </w:p>
        </w:tc>
        <w:tc>
          <w:tcPr>
            <w:tcW w:w="4015" w:type="dxa"/>
            <w:shd w:val="clear" w:color="auto" w:fill="FFFFFF"/>
          </w:tcPr>
          <w:p>
            <w:pPr>
              <w:pStyle w:val="Compact"/>
              <w:spacing w:before="20" w:after="20"/>
              <w:jc w:val="left"/>
            </w:pPr>
            <w:r>
              <w:rPr>
                <w:sz w:val="18"/>
              </w:rPr>
              <w:t xml:space="preserve">Darshan list/detail + embed</w:t>
            </w:r>
          </w:p>
        </w:tc>
        <w:tc>
          <w:tcPr>
            <w:tcW w:w="1656" w:type="dxa"/>
            <w:shd w:val="clear" w:color="auto" w:fill="FFFFFF"/>
          </w:tcPr>
          <w:p>
            <w:pPr>
              <w:pStyle w:val="Compact"/>
              <w:spacing w:before="20" w:after="20"/>
              <w:jc w:val="left"/>
            </w:pPr>
            <w:r>
              <w:rPr>
                <w:sz w:val="18"/>
              </w:rPr>
              <w:t xml:space="preserve">IMPL-NV</w:t>
            </w:r>
          </w:p>
        </w:tc>
        <w:tc>
          <w:tcPr>
            <w:tcW w:w="2998" w:type="dxa"/>
            <w:shd w:val="clear" w:color="auto" w:fill="FFFFFF"/>
          </w:tcPr>
          <w:p>
            <w:pPr>
              <w:pStyle w:val="Compact"/>
              <w:spacing w:before="20" w:after="20"/>
              <w:jc w:val="left"/>
            </w:pPr>
            <w:r>
              <w:rPr>
                <w:sz w:val="18"/>
              </w:rPr>
              <w:t xml:space="preserve">DB + YouTube</w:t>
            </w:r>
          </w:p>
        </w:tc>
      </w:tr>
      <w:tr>
        <w:trPr>
          <w:cantSplit/>
        </w:trPr>
        <w:tc>
          <w:tcPr>
            <w:tcW w:w="1077" w:type="dxa"/>
            <w:shd w:val="clear" w:color="auto" w:fill="FDF1EA"/>
          </w:tcPr>
          <w:p>
            <w:pPr>
              <w:pStyle w:val="Compact"/>
              <w:spacing w:before="20" w:after="20"/>
              <w:jc w:val="left"/>
            </w:pPr>
            <w:r>
              <w:rPr>
                <w:sz w:val="18"/>
              </w:rPr>
              <w:t xml:space="preserve">E2</w:t>
            </w:r>
          </w:p>
        </w:tc>
        <w:tc>
          <w:tcPr>
            <w:tcW w:w="4015" w:type="dxa"/>
            <w:shd w:val="clear" w:color="auto" w:fill="FDF1EA"/>
          </w:tcPr>
          <w:p>
            <w:pPr>
              <w:pStyle w:val="Compact"/>
              <w:spacing w:before="20" w:after="20"/>
              <w:jc w:val="left"/>
            </w:pPr>
            <w:r>
              <w:rPr>
                <w:sz w:val="18"/>
              </w:rPr>
              <w:t xml:space="preserve">WebSub + webhook</w:t>
            </w:r>
          </w:p>
        </w:tc>
        <w:tc>
          <w:tcPr>
            <w:tcW w:w="1656" w:type="dxa"/>
            <w:shd w:val="clear" w:color="auto" w:fill="FDF1EA"/>
          </w:tcPr>
          <w:p>
            <w:pPr>
              <w:pStyle w:val="Compact"/>
              <w:spacing w:before="20" w:after="20"/>
              <w:jc w:val="left"/>
            </w:pPr>
            <w:r>
              <w:rPr>
                <w:sz w:val="18"/>
              </w:rPr>
              <w:t xml:space="preserve">IMPL-NV</w:t>
            </w:r>
          </w:p>
        </w:tc>
        <w:tc>
          <w:tcPr>
            <w:tcW w:w="2998" w:type="dxa"/>
            <w:shd w:val="clear" w:color="auto" w:fill="FDF1EA"/>
          </w:tcPr>
          <w:p>
            <w:pPr>
              <w:pStyle w:val="Compact"/>
              <w:spacing w:before="20" w:after="20"/>
              <w:jc w:val="left"/>
            </w:pPr>
            <w:r>
              <w:rPr>
                <w:sz w:val="18"/>
              </w:rPr>
              <w:t xml:space="preserve">YouTube</w:t>
            </w:r>
          </w:p>
        </w:tc>
      </w:tr>
      <w:tr>
        <w:trPr>
          <w:cantSplit/>
        </w:trPr>
        <w:tc>
          <w:tcPr>
            <w:tcW w:w="1077" w:type="dxa"/>
            <w:shd w:val="clear" w:color="auto" w:fill="FFFFFF"/>
          </w:tcPr>
          <w:p>
            <w:pPr>
              <w:pStyle w:val="Compact"/>
              <w:spacing w:before="20" w:after="20"/>
              <w:jc w:val="left"/>
            </w:pPr>
            <w:r>
              <w:rPr>
                <w:sz w:val="18"/>
              </w:rPr>
              <w:t xml:space="preserve">E3</w:t>
            </w:r>
          </w:p>
        </w:tc>
        <w:tc>
          <w:tcPr>
            <w:tcW w:w="4015" w:type="dxa"/>
            <w:shd w:val="clear" w:color="auto" w:fill="FFFFFF"/>
          </w:tcPr>
          <w:p>
            <w:pPr>
              <w:pStyle w:val="Compact"/>
              <w:spacing w:before="20" w:after="20"/>
              <w:jc w:val="left"/>
            </w:pPr>
            <w:r>
              <w:rPr>
                <w:sz w:val="18"/>
              </w:rPr>
              <w:t xml:space="preserve">Stale-live poll</w:t>
            </w:r>
          </w:p>
        </w:tc>
        <w:tc>
          <w:tcPr>
            <w:tcW w:w="1656" w:type="dxa"/>
            <w:shd w:val="clear" w:color="auto" w:fill="FFFFFF"/>
          </w:tcPr>
          <w:p>
            <w:pPr>
              <w:pStyle w:val="Compact"/>
              <w:spacing w:before="20" w:after="20"/>
              <w:jc w:val="left"/>
            </w:pPr>
            <w:r>
              <w:rPr>
                <w:sz w:val="18"/>
              </w:rPr>
              <w:t xml:space="preserve">IMPL-NV</w:t>
            </w:r>
          </w:p>
        </w:tc>
        <w:tc>
          <w:tcPr>
            <w:tcW w:w="2998" w:type="dxa"/>
            <w:shd w:val="clear" w:color="auto" w:fill="FFFFFF"/>
          </w:tcPr>
          <w:p>
            <w:pPr>
              <w:pStyle w:val="Compact"/>
              <w:spacing w:before="20" w:after="20"/>
              <w:jc w:val="left"/>
            </w:pPr>
            <w:r>
              <w:rPr>
                <w:sz w:val="18"/>
              </w:rPr>
              <w:t xml:space="preserve">YouTube</w:t>
            </w:r>
          </w:p>
        </w:tc>
      </w:tr>
      <w:tr>
        <w:trPr>
          <w:cantSplit/>
        </w:trPr>
        <w:tc>
          <w:tcPr>
            <w:tcW w:w="1077" w:type="dxa"/>
            <w:shd w:val="clear" w:color="auto" w:fill="FDF1EA"/>
          </w:tcPr>
          <w:p>
            <w:pPr>
              <w:pStyle w:val="Compact"/>
              <w:spacing w:before="20" w:after="20"/>
              <w:jc w:val="left"/>
            </w:pPr>
            <w:r>
              <w:rPr>
                <w:sz w:val="18"/>
              </w:rPr>
              <w:t xml:space="preserve">E4</w:t>
            </w:r>
          </w:p>
        </w:tc>
        <w:tc>
          <w:tcPr>
            <w:tcW w:w="4015" w:type="dxa"/>
            <w:shd w:val="clear" w:color="auto" w:fill="FDF1EA"/>
          </w:tcPr>
          <w:p>
            <w:pPr>
              <w:pStyle w:val="Compact"/>
              <w:spacing w:before="20" w:after="20"/>
              <w:jc w:val="left"/>
            </w:pPr>
            <w:r>
              <w:rPr>
                <w:sz w:val="18"/>
              </w:rPr>
              <w:t xml:space="preserve">SSE push</w:t>
            </w:r>
          </w:p>
        </w:tc>
        <w:tc>
          <w:tcPr>
            <w:tcW w:w="1656" w:type="dxa"/>
            <w:shd w:val="clear" w:color="auto" w:fill="FDF1EA"/>
          </w:tcPr>
          <w:p>
            <w:pPr>
              <w:pStyle w:val="Compact"/>
              <w:spacing w:before="20" w:after="20"/>
              <w:jc w:val="left"/>
            </w:pPr>
            <w:r>
              <w:rPr>
                <w:sz w:val="18"/>
              </w:rPr>
              <w:t xml:space="preserve">IMPL-NV</w:t>
            </w:r>
          </w:p>
        </w:tc>
        <w:tc>
          <w:tcPr>
            <w:tcW w:w="2998" w:type="dxa"/>
            <w:shd w:val="clear" w:color="auto" w:fill="FDF1EA"/>
          </w:tcPr>
          <w:p>
            <w:pPr>
              <w:pStyle w:val="Compact"/>
              <w:spacing w:before="20" w:after="20"/>
              <w:jc w:val="left"/>
            </w:pPr>
            <w:r>
              <w:rPr>
                <w:sz w:val="18"/>
              </w:rPr>
              <w:t xml:space="preserve">–</w:t>
            </w:r>
          </w:p>
        </w:tc>
      </w:tr>
      <w:tr>
        <w:trPr>
          <w:cantSplit/>
        </w:trPr>
        <w:tc>
          <w:tcPr>
            <w:tcW w:w="1077" w:type="dxa"/>
            <w:shd w:val="clear" w:color="auto" w:fill="FFFFFF"/>
          </w:tcPr>
          <w:p>
            <w:pPr>
              <w:pStyle w:val="Compact"/>
              <w:spacing w:before="20" w:after="20"/>
              <w:jc w:val="left"/>
            </w:pPr>
            <w:r>
              <w:rPr>
                <w:sz w:val="18"/>
              </w:rPr>
              <w:t xml:space="preserve">E5</w:t>
            </w:r>
          </w:p>
        </w:tc>
        <w:tc>
          <w:tcPr>
            <w:tcW w:w="4015" w:type="dxa"/>
            <w:shd w:val="clear" w:color="auto" w:fill="FFFFFF"/>
          </w:tcPr>
          <w:p>
            <w:pPr>
              <w:pStyle w:val="Compact"/>
              <w:spacing w:before="20" w:after="20"/>
              <w:jc w:val="left"/>
            </w:pPr>
            <w:r>
              <w:rPr>
                <w:sz w:val="18"/>
              </w:rPr>
              <w:t xml:space="preserve">Prayer wall</w:t>
            </w:r>
          </w:p>
        </w:tc>
        <w:tc>
          <w:tcPr>
            <w:tcW w:w="1656" w:type="dxa"/>
            <w:shd w:val="clear" w:color="auto" w:fill="FFFFFF"/>
          </w:tcPr>
          <w:p>
            <w:pPr>
              <w:pStyle w:val="Compact"/>
              <w:spacing w:before="20" w:after="20"/>
              <w:jc w:val="left"/>
            </w:pPr>
            <w:r>
              <w:rPr>
                <w:sz w:val="18"/>
              </w:rPr>
              <w:t xml:space="preserve">UI</w:t>
            </w:r>
          </w:p>
        </w:tc>
        <w:tc>
          <w:tcPr>
            <w:tcW w:w="2998" w:type="dxa"/>
            <w:shd w:val="clear" w:color="auto" w:fill="FFFFFF"/>
          </w:tcPr>
          <w:p>
            <w:pPr>
              <w:pStyle w:val="Compact"/>
              <w:spacing w:before="20" w:after="20"/>
              <w:jc w:val="left"/>
            </w:pPr>
            <w:r>
              <w:rPr>
                <w:sz w:val="18"/>
              </w:rPr>
              <w:t xml:space="preserve">STATIC</w:t>
            </w:r>
          </w:p>
        </w:tc>
      </w:tr>
      <w:tr>
        <w:trPr>
          <w:cantSplit/>
        </w:trPr>
        <w:tc>
          <w:tcPr>
            <w:tcW w:w="1077" w:type="dxa"/>
            <w:shd w:val="clear" w:color="auto" w:fill="FDF1EA"/>
          </w:tcPr>
          <w:p>
            <w:pPr>
              <w:pStyle w:val="Compact"/>
              <w:spacing w:before="20" w:after="20"/>
              <w:jc w:val="left"/>
            </w:pPr>
            <w:r>
              <w:rPr>
                <w:sz w:val="18"/>
              </w:rPr>
              <w:t xml:space="preserve">E6</w:t>
            </w:r>
          </w:p>
        </w:tc>
        <w:tc>
          <w:tcPr>
            <w:tcW w:w="4015" w:type="dxa"/>
            <w:shd w:val="clear" w:color="auto" w:fill="FDF1EA"/>
          </w:tcPr>
          <w:p>
            <w:pPr>
              <w:pStyle w:val="Compact"/>
              <w:spacing w:before="20" w:after="20"/>
              <w:jc w:val="left"/>
            </w:pPr>
            <w:r>
              <w:rPr>
                <w:sz w:val="18"/>
              </w:rPr>
              <w:t xml:space="preserve">Donation card</w:t>
            </w:r>
          </w:p>
        </w:tc>
        <w:tc>
          <w:tcPr>
            <w:tcW w:w="1656" w:type="dxa"/>
            <w:shd w:val="clear" w:color="auto" w:fill="FDF1EA"/>
          </w:tcPr>
          <w:p>
            <w:pPr>
              <w:pStyle w:val="Compact"/>
              <w:spacing w:before="20" w:after="20"/>
              <w:jc w:val="left"/>
            </w:pPr>
            <w:r>
              <w:rPr>
                <w:sz w:val="18"/>
              </w:rPr>
              <w:t xml:space="preserve">UI</w:t>
            </w:r>
          </w:p>
        </w:tc>
        <w:tc>
          <w:tcPr>
            <w:tcW w:w="2998" w:type="dxa"/>
            <w:shd w:val="clear" w:color="auto" w:fill="FDF1EA"/>
          </w:tcPr>
          <w:p>
            <w:pPr>
              <w:pStyle w:val="Compact"/>
              <w:spacing w:before="20" w:after="20"/>
              <w:jc w:val="left"/>
            </w:pPr>
            <w:r>
              <w:rPr>
                <w:sz w:val="18"/>
              </w:rPr>
              <w:t xml:space="preserve">–</w:t>
            </w:r>
          </w:p>
        </w:tc>
      </w:tr>
      <w:tr>
        <w:trPr>
          <w:cantSplit/>
        </w:trPr>
        <w:tc>
          <w:tcPr>
            <w:tcW w:w="1077" w:type="dxa"/>
            <w:shd w:val="clear" w:color="auto" w:fill="FFFFFF"/>
          </w:tcPr>
          <w:p>
            <w:pPr>
              <w:pStyle w:val="Compact"/>
              <w:spacing w:before="20" w:after="20"/>
              <w:jc w:val="left"/>
            </w:pPr>
            <w:r>
              <w:rPr>
                <w:sz w:val="18"/>
              </w:rPr>
              <w:t xml:space="preserve">E7</w:t>
            </w:r>
          </w:p>
        </w:tc>
        <w:tc>
          <w:tcPr>
            <w:tcW w:w="4015" w:type="dxa"/>
            <w:shd w:val="clear" w:color="auto" w:fill="FFFFFF"/>
          </w:tcPr>
          <w:p>
            <w:pPr>
              <w:pStyle w:val="Compact"/>
              <w:spacing w:before="20" w:after="20"/>
              <w:jc w:val="left"/>
            </w:pPr>
            <w:r>
              <w:rPr>
                <w:sz w:val="18"/>
              </w:rPr>
              <w:t xml:space="preserve">Notify / reminder</w:t>
            </w:r>
          </w:p>
        </w:tc>
        <w:tc>
          <w:tcPr>
            <w:tcW w:w="1656" w:type="dxa"/>
            <w:shd w:val="clear" w:color="auto" w:fill="FFFFFF"/>
          </w:tcPr>
          <w:p>
            <w:pPr>
              <w:pStyle w:val="Compact"/>
              <w:spacing w:before="20" w:after="20"/>
              <w:jc w:val="left"/>
            </w:pPr>
            <w:r>
              <w:rPr>
                <w:sz w:val="18"/>
              </w:rPr>
              <w:t xml:space="preserve">UI</w:t>
            </w:r>
          </w:p>
        </w:tc>
        <w:tc>
          <w:tcPr>
            <w:tcW w:w="2998" w:type="dxa"/>
            <w:shd w:val="clear" w:color="auto" w:fill="FFFFFF"/>
          </w:tcPr>
          <w:p>
            <w:pPr>
              <w:pStyle w:val="Compact"/>
              <w:spacing w:before="20" w:after="20"/>
              <w:jc w:val="left"/>
            </w:pPr>
            <w:r>
              <w:rPr>
                <w:sz w:val="18"/>
              </w:rPr>
              <w:t xml:space="preserve">–</w:t>
            </w:r>
          </w:p>
        </w:tc>
      </w:tr>
      <w:tr>
        <w:trPr>
          <w:cantSplit/>
        </w:trPr>
        <w:tc>
          <w:tcPr>
            <w:tcW w:w="1077" w:type="dxa"/>
            <w:shd w:val="clear" w:color="auto" w:fill="FDF1EA"/>
          </w:tcPr>
          <w:p>
            <w:pPr>
              <w:pStyle w:val="Compact"/>
              <w:spacing w:before="20" w:after="20"/>
              <w:jc w:val="left"/>
            </w:pPr>
            <w:r>
              <w:rPr>
                <w:sz w:val="18"/>
              </w:rPr>
              <w:t xml:space="preserve">E8</w:t>
            </w:r>
          </w:p>
        </w:tc>
        <w:tc>
          <w:tcPr>
            <w:tcW w:w="4015" w:type="dxa"/>
            <w:shd w:val="clear" w:color="auto" w:fill="FDF1EA"/>
          </w:tcPr>
          <w:p>
            <w:pPr>
              <w:pStyle w:val="Compact"/>
              <w:spacing w:before="20" w:after="20"/>
              <w:jc w:val="left"/>
            </w:pPr>
            <w:r>
              <w:rPr>
                <w:sz w:val="18"/>
              </w:rPr>
              <w:t xml:space="preserve">Viewer counts, family/upcoming events</w:t>
            </w:r>
          </w:p>
        </w:tc>
        <w:tc>
          <w:tcPr>
            <w:tcW w:w="1656" w:type="dxa"/>
            <w:shd w:val="clear" w:color="auto" w:fill="FDF1EA"/>
          </w:tcPr>
          <w:p>
            <w:pPr>
              <w:pStyle w:val="Compact"/>
              <w:spacing w:before="20" w:after="20"/>
              <w:jc w:val="left"/>
            </w:pPr>
            <w:r>
              <w:rPr>
                <w:sz w:val="18"/>
              </w:rPr>
              <w:t xml:space="preserve">MOCK</w:t>
            </w:r>
          </w:p>
        </w:tc>
        <w:tc>
          <w:tcPr>
            <w:tcW w:w="2998" w:type="dxa"/>
            <w:shd w:val="clear" w:color="auto" w:fill="FDF1EA"/>
          </w:tcPr>
          <w:p>
            <w:pPr>
              <w:pStyle w:val="Compact"/>
              <w:spacing w:before="20" w:after="20"/>
              <w:jc w:val="left"/>
            </w:pPr>
            <w:r>
              <w:rPr>
                <w:sz w:val="18"/>
              </w:rPr>
              <w:t xml:space="preserve">STATIC</w:t>
            </w:r>
          </w:p>
        </w:tc>
      </w:tr>
      <w:tr>
        <w:trPr>
          <w:cantSplit/>
        </w:trPr>
        <w:tc>
          <w:tcPr>
            <w:tcW w:w="1077" w:type="dxa"/>
            <w:shd w:val="clear" w:color="auto" w:fill="FFFFFF"/>
          </w:tcPr>
          <w:p>
            <w:pPr>
              <w:pStyle w:val="Compact"/>
              <w:spacing w:before="20" w:after="20"/>
              <w:jc w:val="left"/>
            </w:pPr>
            <w:r>
              <w:rPr>
                <w:sz w:val="18"/>
              </w:rPr>
              <w:t xml:space="preserve">F1</w:t>
            </w:r>
          </w:p>
        </w:tc>
        <w:tc>
          <w:tcPr>
            <w:tcW w:w="4015" w:type="dxa"/>
            <w:shd w:val="clear" w:color="auto" w:fill="FFFFFF"/>
          </w:tcPr>
          <w:p>
            <w:pPr>
              <w:pStyle w:val="Compact"/>
              <w:spacing w:before="20" w:after="20"/>
              <w:jc w:val="left"/>
            </w:pPr>
            <w:r>
              <w:rPr>
                <w:sz w:val="18"/>
              </w:rPr>
              <w:t xml:space="preserve">Contact form</w:t>
            </w:r>
          </w:p>
        </w:tc>
        <w:tc>
          <w:tcPr>
            <w:tcW w:w="1656" w:type="dxa"/>
            <w:shd w:val="clear" w:color="auto" w:fill="FFFFFF"/>
          </w:tcPr>
          <w:p>
            <w:pPr>
              <w:pStyle w:val="Compact"/>
              <w:spacing w:before="20" w:after="20"/>
              <w:jc w:val="left"/>
            </w:pPr>
            <w:r>
              <w:rPr>
                <w:sz w:val="18"/>
              </w:rPr>
              <w:t xml:space="preserve">MOCK</w:t>
            </w:r>
          </w:p>
        </w:tc>
        <w:tc>
          <w:tcPr>
            <w:tcW w:w="2998" w:type="dxa"/>
            <w:shd w:val="clear" w:color="auto" w:fill="FFFFFF"/>
          </w:tcPr>
          <w:p>
            <w:pPr>
              <w:pStyle w:val="Compact"/>
              <w:spacing w:before="20" w:after="20"/>
              <w:jc w:val="left"/>
            </w:pPr>
            <w:r>
              <w:rPr>
                <w:sz w:val="18"/>
              </w:rPr>
              <w:t xml:space="preserve">–</w:t>
            </w:r>
          </w:p>
        </w:tc>
      </w:tr>
      <w:tr>
        <w:trPr>
          <w:cantSplit/>
        </w:trPr>
        <w:tc>
          <w:tcPr>
            <w:tcW w:w="1077" w:type="dxa"/>
            <w:shd w:val="clear" w:color="auto" w:fill="FDF1EA"/>
          </w:tcPr>
          <w:p>
            <w:pPr>
              <w:pStyle w:val="Compact"/>
              <w:spacing w:before="20" w:after="20"/>
              <w:jc w:val="left"/>
            </w:pPr>
            <w:r>
              <w:rPr>
                <w:sz w:val="18"/>
              </w:rPr>
              <w:t xml:space="preserve">F2</w:t>
            </w:r>
          </w:p>
        </w:tc>
        <w:tc>
          <w:tcPr>
            <w:tcW w:w="4015" w:type="dxa"/>
            <w:shd w:val="clear" w:color="auto" w:fill="FDF1EA"/>
          </w:tcPr>
          <w:p>
            <w:pPr>
              <w:pStyle w:val="Compact"/>
              <w:spacing w:before="20" w:after="20"/>
              <w:jc w:val="left"/>
            </w:pPr>
            <w:r>
              <w:rPr>
                <w:sz w:val="18"/>
              </w:rPr>
              <w:t xml:space="preserve">Newsletter</w:t>
            </w:r>
          </w:p>
        </w:tc>
        <w:tc>
          <w:tcPr>
            <w:tcW w:w="1656" w:type="dxa"/>
            <w:shd w:val="clear" w:color="auto" w:fill="FDF1EA"/>
          </w:tcPr>
          <w:p>
            <w:pPr>
              <w:pStyle w:val="Compact"/>
              <w:spacing w:before="20" w:after="20"/>
              <w:jc w:val="left"/>
            </w:pPr>
            <w:r>
              <w:rPr>
                <w:sz w:val="18"/>
              </w:rPr>
              <w:t xml:space="preserve">MOCK</w:t>
            </w:r>
          </w:p>
        </w:tc>
        <w:tc>
          <w:tcPr>
            <w:tcW w:w="2998" w:type="dxa"/>
            <w:shd w:val="clear" w:color="auto" w:fill="FDF1EA"/>
          </w:tcPr>
          <w:p>
            <w:pPr>
              <w:pStyle w:val="Compact"/>
              <w:spacing w:before="20" w:after="20"/>
              <w:jc w:val="left"/>
            </w:pPr>
            <w:r>
              <w:rPr>
                <w:sz w:val="18"/>
              </w:rPr>
              <w:t xml:space="preserve">–</w:t>
            </w:r>
          </w:p>
        </w:tc>
      </w:tr>
      <w:tr>
        <w:trPr>
          <w:cantSplit/>
        </w:trPr>
        <w:tc>
          <w:tcPr>
            <w:tcW w:w="1077" w:type="dxa"/>
            <w:shd w:val="clear" w:color="auto" w:fill="FFFFFF"/>
          </w:tcPr>
          <w:p>
            <w:pPr>
              <w:pStyle w:val="Compact"/>
              <w:spacing w:before="20" w:after="20"/>
              <w:jc w:val="left"/>
            </w:pPr>
            <w:r>
              <w:rPr>
                <w:sz w:val="18"/>
              </w:rPr>
              <w:t xml:space="preserve">F3</w:t>
            </w:r>
          </w:p>
        </w:tc>
        <w:tc>
          <w:tcPr>
            <w:tcW w:w="4015" w:type="dxa"/>
            <w:shd w:val="clear" w:color="auto" w:fill="FFFFFF"/>
          </w:tcPr>
          <w:p>
            <w:pPr>
              <w:pStyle w:val="Compact"/>
              <w:spacing w:before="20" w:after="20"/>
              <w:jc w:val="left"/>
            </w:pPr>
            <w:r>
              <w:rPr>
                <w:sz w:val="18"/>
              </w:rPr>
              <w:t xml:space="preserve">Blog</w:t>
            </w:r>
          </w:p>
        </w:tc>
        <w:tc>
          <w:tcPr>
            <w:tcW w:w="1656" w:type="dxa"/>
            <w:shd w:val="clear" w:color="auto" w:fill="FFFFFF"/>
          </w:tcPr>
          <w:p>
            <w:pPr>
              <w:pStyle w:val="Compact"/>
              <w:spacing w:before="20" w:after="20"/>
              <w:jc w:val="left"/>
            </w:pPr>
            <w:r>
              <w:rPr>
                <w:sz w:val="18"/>
              </w:rPr>
              <w:t xml:space="preserve">UI</w:t>
            </w:r>
          </w:p>
        </w:tc>
        <w:tc>
          <w:tcPr>
            <w:tcW w:w="2998" w:type="dxa"/>
            <w:shd w:val="clear" w:color="auto" w:fill="FFFFFF"/>
          </w:tcPr>
          <w:p>
            <w:pPr>
              <w:pStyle w:val="Compact"/>
              <w:spacing w:before="20" w:after="20"/>
              <w:jc w:val="left"/>
            </w:pPr>
            <w:r>
              <w:rPr>
                <w:sz w:val="18"/>
              </w:rPr>
              <w:t xml:space="preserve">STATIC</w:t>
            </w:r>
          </w:p>
        </w:tc>
      </w:tr>
      <w:tr>
        <w:trPr>
          <w:cantSplit/>
        </w:trPr>
        <w:tc>
          <w:tcPr>
            <w:tcW w:w="1077" w:type="dxa"/>
            <w:shd w:val="clear" w:color="auto" w:fill="FDF1EA"/>
          </w:tcPr>
          <w:p>
            <w:pPr>
              <w:pStyle w:val="Compact"/>
              <w:spacing w:before="20" w:after="20"/>
              <w:jc w:val="left"/>
            </w:pPr>
            <w:r>
              <w:rPr>
                <w:sz w:val="18"/>
              </w:rPr>
              <w:t xml:space="preserve">F4</w:t>
            </w:r>
          </w:p>
        </w:tc>
        <w:tc>
          <w:tcPr>
            <w:tcW w:w="4015" w:type="dxa"/>
            <w:shd w:val="clear" w:color="auto" w:fill="FDF1EA"/>
          </w:tcPr>
          <w:p>
            <w:pPr>
              <w:pStyle w:val="Compact"/>
              <w:spacing w:before="20" w:after="20"/>
              <w:jc w:val="left"/>
            </w:pPr>
            <w:r>
              <w:rPr>
                <w:sz w:val="18"/>
              </w:rPr>
              <w:t xml:space="preserve">3D Solar System</w:t>
            </w:r>
          </w:p>
        </w:tc>
        <w:tc>
          <w:tcPr>
            <w:tcW w:w="1656" w:type="dxa"/>
            <w:shd w:val="clear" w:color="auto" w:fill="FDF1EA"/>
          </w:tcPr>
          <w:p>
            <w:pPr>
              <w:pStyle w:val="Compact"/>
              <w:spacing w:before="20" w:after="20"/>
              <w:jc w:val="left"/>
            </w:pPr>
            <w:r>
              <w:rPr>
                <w:sz w:val="18"/>
              </w:rPr>
              <w:t xml:space="preserve">UNV</w:t>
            </w:r>
          </w:p>
        </w:tc>
        <w:tc>
          <w:tcPr>
            <w:tcW w:w="2998" w:type="dxa"/>
            <w:shd w:val="clear" w:color="auto" w:fill="FDF1EA"/>
          </w:tcPr>
          <w:p>
            <w:pPr>
              <w:pStyle w:val="Compact"/>
              <w:spacing w:before="20" w:after="20"/>
              <w:jc w:val="left"/>
            </w:pPr>
            <w:r>
              <w:rPr>
                <w:sz w:val="18"/>
              </w:rPr>
              <w:t xml:space="preserve">–</w:t>
            </w:r>
          </w:p>
        </w:tc>
      </w:tr>
      <w:tr>
        <w:trPr>
          <w:cantSplit/>
        </w:trPr>
        <w:tc>
          <w:tcPr>
            <w:tcW w:w="1077" w:type="dxa"/>
            <w:shd w:val="clear" w:color="auto" w:fill="FFFFFF"/>
          </w:tcPr>
          <w:p>
            <w:pPr>
              <w:pStyle w:val="Compact"/>
              <w:spacing w:before="20" w:after="20"/>
              <w:jc w:val="left"/>
            </w:pPr>
            <w:r>
              <w:rPr>
                <w:sz w:val="18"/>
              </w:rPr>
              <w:t xml:space="preserve">F5</w:t>
            </w:r>
          </w:p>
        </w:tc>
        <w:tc>
          <w:tcPr>
            <w:tcW w:w="4015" w:type="dxa"/>
            <w:shd w:val="clear" w:color="auto" w:fill="FFFFFF"/>
          </w:tcPr>
          <w:p>
            <w:pPr>
              <w:pStyle w:val="Compact"/>
              <w:spacing w:before="20" w:after="20"/>
              <w:jc w:val="left"/>
            </w:pPr>
            <w:r>
              <w:rPr>
                <w:sz w:val="18"/>
              </w:rPr>
              <w:t xml:space="preserve">Landing/home/about/tools</w:t>
            </w:r>
          </w:p>
        </w:tc>
        <w:tc>
          <w:tcPr>
            <w:tcW w:w="1656" w:type="dxa"/>
            <w:shd w:val="clear" w:color="auto" w:fill="FFFFFF"/>
          </w:tcPr>
          <w:p>
            <w:pPr>
              <w:pStyle w:val="Compact"/>
              <w:spacing w:before="20" w:after="20"/>
              <w:jc w:val="left"/>
            </w:pPr>
            <w:r>
              <w:rPr>
                <w:sz w:val="18"/>
              </w:rPr>
              <w:t xml:space="preserve">UI</w:t>
            </w:r>
          </w:p>
        </w:tc>
        <w:tc>
          <w:tcPr>
            <w:tcW w:w="2998" w:type="dxa"/>
            <w:shd w:val="clear" w:color="auto" w:fill="FFFFFF"/>
          </w:tcPr>
          <w:p>
            <w:pPr>
              <w:pStyle w:val="Compact"/>
              <w:spacing w:before="20" w:after="20"/>
              <w:jc w:val="left"/>
            </w:pPr>
            <w:r>
              <w:rPr>
                <w:sz w:val="18"/>
              </w:rPr>
              <w:t xml:space="preserve">STATIC</w:t>
            </w:r>
          </w:p>
        </w:tc>
      </w:tr>
      <w:tr>
        <w:trPr>
          <w:cantSplit/>
        </w:trPr>
        <w:tc>
          <w:tcPr>
            <w:tcW w:w="1077" w:type="dxa"/>
            <w:shd w:val="clear" w:color="auto" w:fill="FDF1EA"/>
          </w:tcPr>
          <w:p>
            <w:pPr>
              <w:pStyle w:val="Compact"/>
              <w:spacing w:before="20" w:after="20"/>
              <w:jc w:val="left"/>
            </w:pPr>
            <w:r>
              <w:rPr>
                <w:sz w:val="18"/>
              </w:rPr>
              <w:t xml:space="preserve">F6</w:t>
            </w:r>
          </w:p>
        </w:tc>
        <w:tc>
          <w:tcPr>
            <w:tcW w:w="4015" w:type="dxa"/>
            <w:shd w:val="clear" w:color="auto" w:fill="FDF1EA"/>
          </w:tcPr>
          <w:p>
            <w:pPr>
              <w:pStyle w:val="Compact"/>
              <w:spacing w:before="20" w:after="20"/>
              <w:jc w:val="left"/>
            </w:pPr>
            <w:r>
              <w:rPr>
                <w:sz w:val="18"/>
              </w:rPr>
              <w:t xml:space="preserve">Platform: health, CORS, errors</w:t>
            </w:r>
          </w:p>
        </w:tc>
        <w:tc>
          <w:tcPr>
            <w:tcW w:w="1656" w:type="dxa"/>
            <w:shd w:val="clear" w:color="auto" w:fill="FDF1EA"/>
          </w:tcPr>
          <w:p>
            <w:pPr>
              <w:pStyle w:val="Compact"/>
              <w:spacing w:before="20" w:after="20"/>
              <w:jc w:val="left"/>
            </w:pPr>
            <w:r>
              <w:rPr>
                <w:sz w:val="18"/>
              </w:rPr>
              <w:t xml:space="preserve">IMPL-NV</w:t>
            </w:r>
          </w:p>
        </w:tc>
        <w:tc>
          <w:tcPr>
            <w:tcW w:w="2998" w:type="dxa"/>
            <w:shd w:val="clear" w:color="auto" w:fill="FDF1EA"/>
          </w:tcPr>
          <w:p>
            <w:pPr>
              <w:pStyle w:val="Compact"/>
              <w:spacing w:before="20" w:after="20"/>
              <w:jc w:val="left"/>
            </w:pPr>
            <w:r>
              <w:rPr>
                <w:sz w:val="18"/>
              </w:rPr>
              <w:t xml:space="preserve">–</w:t>
            </w:r>
          </w:p>
        </w:tc>
      </w:tr>
    </w:tbl>
    <w:bookmarkEnd w:id="258"/>
    <w:bookmarkStart w:id="259" w:name="X6008cb0c632beea1a3f7f2525afcb85926d363b"/>
    <w:p>
      <w:pPr>
        <w:pStyle w:val="Heading2"/>
      </w:pPr>
      <w:r>
        <w:t xml:space="preserve">18.2 Formula quick reference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591"/>
        <w:gridCol w:w="5737"/>
        <w:gridCol w:w="1419"/>
      </w:tblGrid>
      <w:tr>
        <w:trPr>
          <w:tblHeader w:val="true"/>
          <w:cantSplit/>
          <w:tblHeader/>
        </w:trPr>
        <w:tc>
          <w:tcPr>
            <w:tcW w:w="2591" w:type="dxa"/>
            <w:shd w:val="clear" w:color="auto" w:fill="E8935F"/>
          </w:tcPr>
          <w:p>
            <w:pPr>
              <w:pStyle w:val="Compact"/>
              <w:spacing w:before="20" w:after="20"/>
              <w:jc w:val="left"/>
            </w:pPr>
            <w:r>
              <w:rPr>
                <w:b/>
                <w:color w:val="FFFFFF"/>
                <w:sz w:val="18"/>
              </w:rPr>
              <w:t xml:space="preserve">Name</w:t>
            </w:r>
          </w:p>
        </w:tc>
        <w:tc>
          <w:tcPr>
            <w:tcW w:w="5737" w:type="dxa"/>
            <w:shd w:val="clear" w:color="auto" w:fill="E8935F"/>
          </w:tcPr>
          <w:p>
            <w:pPr>
              <w:pStyle w:val="Compact"/>
              <w:spacing w:before="20" w:after="20"/>
              <w:jc w:val="left"/>
            </w:pPr>
            <w:r>
              <w:rPr>
                <w:b/>
                <w:color w:val="FFFFFF"/>
                <w:sz w:val="18"/>
              </w:rPr>
              <w:t xml:space="preserve">Expression</w:t>
            </w:r>
          </w:p>
        </w:tc>
        <w:tc>
          <w:tcPr>
            <w:tcW w:w="1419" w:type="dxa"/>
            <w:shd w:val="clear" w:color="auto" w:fill="E8935F"/>
          </w:tcPr>
          <w:p>
            <w:pPr>
              <w:pStyle w:val="Compact"/>
              <w:spacing w:before="20" w:after="20"/>
              <w:jc w:val="left"/>
            </w:pPr>
            <w:r>
              <w:rPr>
                <w:b/>
                <w:color w:val="FFFFFF"/>
                <w:sz w:val="18"/>
              </w:rPr>
              <w:t xml:space="preserve">Section</w:t>
            </w:r>
          </w:p>
        </w:tc>
      </w:tr>
      <w:tr>
        <w:trPr>
          <w:cantSplit/>
        </w:trPr>
        <w:tc>
          <w:tcPr>
            <w:tcW w:w="2591" w:type="dxa"/>
            <w:shd w:val="clear" w:color="auto" w:fill="FFFFFF"/>
          </w:tcPr>
          <w:p>
            <w:pPr>
              <w:pStyle w:val="Compact"/>
              <w:spacing w:before="20" w:after="20"/>
              <w:jc w:val="left"/>
            </w:pPr>
            <w:r>
              <w:rPr>
                <w:sz w:val="18"/>
              </w:rPr>
              <w:t xml:space="preserve">Reduce</w:t>
            </w:r>
          </w:p>
        </w:tc>
        <w:tc>
          <w:tcPr>
            <w:tcW w:w="5737" w:type="dxa"/>
            <w:shd w:val="clear" w:color="auto" w:fill="FFFFFF"/>
          </w:tcPr>
          <w:p>
            <w:pPr>
              <w:pStyle w:val="Compact"/>
              <w:spacing w:before="20" w:after="20"/>
              <w:jc w:val="left"/>
            </w:pPr>
            <w:r>
              <w:rPr>
                <w:sz w:val="18"/>
              </w:rPr>
              <w:t xml:space="preserve">while n &gt; 9 and n ∉ {11,22,33}: n ← digitSum(n)</w:t>
            </w:r>
          </w:p>
        </w:tc>
        <w:tc>
          <w:tcPr>
            <w:tcW w:w="1419" w:type="dxa"/>
            <w:shd w:val="clear" w:color="auto" w:fill="FFFFFF"/>
          </w:tcPr>
          <w:p>
            <w:pPr>
              <w:pStyle w:val="Compact"/>
              <w:spacing w:before="20" w:after="20"/>
              <w:jc w:val="left"/>
            </w:pPr>
            <w:r>
              <w:rPr>
                <w:sz w:val="18"/>
              </w:rPr>
              <w:t xml:space="preserve">§6.1</w:t>
            </w:r>
          </w:p>
        </w:tc>
      </w:tr>
      <w:tr>
        <w:trPr>
          <w:cantSplit/>
        </w:trPr>
        <w:tc>
          <w:tcPr>
            <w:tcW w:w="2591" w:type="dxa"/>
            <w:shd w:val="clear" w:color="auto" w:fill="FDF1EA"/>
          </w:tcPr>
          <w:p>
            <w:pPr>
              <w:pStyle w:val="Compact"/>
              <w:spacing w:before="20" w:after="20"/>
              <w:jc w:val="left"/>
            </w:pPr>
            <w:r>
              <w:rPr>
                <w:sz w:val="18"/>
              </w:rPr>
              <w:t xml:space="preserve">Overall name score</w:t>
            </w:r>
          </w:p>
        </w:tc>
        <w:tc>
          <w:tcPr>
            <w:tcW w:w="5737" w:type="dxa"/>
            <w:shd w:val="clear" w:color="auto" w:fill="FDF1EA"/>
          </w:tcPr>
          <w:p>
            <w:pPr>
              <w:pStyle w:val="Compact"/>
              <w:spacing w:before="20" w:after="20"/>
              <w:jc w:val="left"/>
            </w:pPr>
            <w:r>
              <w:rPr>
                <w:sz w:val="18"/>
              </w:rPr>
              <w:t xml:space="preserve">clamp(0,100, round(0.4·LPcompat + 0.3·chaldeanFav + 0.2·balance + 7 + penalty))</w:t>
            </w:r>
          </w:p>
        </w:tc>
        <w:tc>
          <w:tcPr>
            <w:tcW w:w="1419" w:type="dxa"/>
            <w:shd w:val="clear" w:color="auto" w:fill="FDF1EA"/>
          </w:tcPr>
          <w:p>
            <w:pPr>
              <w:pStyle w:val="Compact"/>
              <w:spacing w:before="20" w:after="20"/>
              <w:jc w:val="left"/>
            </w:pPr>
            <w:r>
              <w:rPr>
                <w:sz w:val="18"/>
              </w:rPr>
              <w:t xml:space="preserve">§6.1</w:t>
            </w:r>
          </w:p>
        </w:tc>
      </w:tr>
      <w:tr>
        <w:trPr>
          <w:cantSplit/>
        </w:trPr>
        <w:tc>
          <w:tcPr>
            <w:tcW w:w="2591" w:type="dxa"/>
            <w:shd w:val="clear" w:color="auto" w:fill="FFFFFF"/>
          </w:tcPr>
          <w:p>
            <w:pPr>
              <w:pStyle w:val="Compact"/>
              <w:spacing w:before="20" w:after="20"/>
              <w:jc w:val="left"/>
            </w:pPr>
            <w:r>
              <w:rPr>
                <w:sz w:val="18"/>
              </w:rPr>
              <w:t xml:space="preserve">Vowel balance</w:t>
            </w:r>
          </w:p>
        </w:tc>
        <w:tc>
          <w:tcPr>
            <w:tcW w:w="5737" w:type="dxa"/>
            <w:shd w:val="clear" w:color="auto" w:fill="FFFFFF"/>
          </w:tcPr>
          <w:p>
            <w:pPr>
              <w:pStyle w:val="Compact"/>
              <w:spacing w:before="20" w:after="20"/>
              <w:jc w:val="left"/>
            </w:pPr>
            <w:r>
              <w:rPr>
                <w:sz w:val="18"/>
              </w:rPr>
              <w:t xml:space="preserve">clamp(0,100, 100 − |vowelRatio − 0.4| × 150)</w:t>
            </w:r>
          </w:p>
        </w:tc>
        <w:tc>
          <w:tcPr>
            <w:tcW w:w="1419" w:type="dxa"/>
            <w:shd w:val="clear" w:color="auto" w:fill="FFFFFF"/>
          </w:tcPr>
          <w:p>
            <w:pPr>
              <w:pStyle w:val="Compact"/>
              <w:spacing w:before="20" w:after="20"/>
              <w:jc w:val="left"/>
            </w:pPr>
            <w:r>
              <w:rPr>
                <w:sz w:val="18"/>
              </w:rPr>
              <w:t xml:space="preserve">§6.1</w:t>
            </w:r>
          </w:p>
        </w:tc>
      </w:tr>
      <w:tr>
        <w:trPr>
          <w:cantSplit/>
        </w:trPr>
        <w:tc>
          <w:tcPr>
            <w:tcW w:w="2591" w:type="dxa"/>
            <w:shd w:val="clear" w:color="auto" w:fill="FDF1EA"/>
          </w:tcPr>
          <w:p>
            <w:pPr>
              <w:pStyle w:val="Compact"/>
              <w:spacing w:before="20" w:after="20"/>
              <w:jc w:val="left"/>
            </w:pPr>
            <w:r>
              <w:rPr>
                <w:sz w:val="18"/>
              </w:rPr>
              <w:t xml:space="preserve">Variant deltas</w:t>
            </w:r>
          </w:p>
        </w:tc>
        <w:tc>
          <w:tcPr>
            <w:tcW w:w="5737" w:type="dxa"/>
            <w:shd w:val="clear" w:color="auto" w:fill="FDF1EA"/>
          </w:tcPr>
          <w:p>
            <w:pPr>
              <w:pStyle w:val="Compact"/>
              <w:spacing w:before="20" w:after="20"/>
              <w:jc w:val="left"/>
            </w:pPr>
            <w:r>
              <w:rPr>
                <w:sz w:val="18"/>
              </w:rPr>
              <w:t xml:space="preserve">career 0.9·diff, business 1.1·diff, wealth 0.8·diff, relationship 0.6·diff</w:t>
            </w:r>
          </w:p>
        </w:tc>
        <w:tc>
          <w:tcPr>
            <w:tcW w:w="1419" w:type="dxa"/>
            <w:shd w:val="clear" w:color="auto" w:fill="FDF1EA"/>
          </w:tcPr>
          <w:p>
            <w:pPr>
              <w:pStyle w:val="Compact"/>
              <w:spacing w:before="20" w:after="20"/>
              <w:jc w:val="left"/>
            </w:pPr>
            <w:r>
              <w:rPr>
                <w:sz w:val="18"/>
              </w:rPr>
              <w:t xml:space="preserve">§6.1</w:t>
            </w:r>
          </w:p>
        </w:tc>
      </w:tr>
      <w:tr>
        <w:trPr>
          <w:cantSplit/>
        </w:trPr>
        <w:tc>
          <w:tcPr>
            <w:tcW w:w="2591" w:type="dxa"/>
            <w:shd w:val="clear" w:color="auto" w:fill="FFFFFF"/>
          </w:tcPr>
          <w:p>
            <w:pPr>
              <w:pStyle w:val="Compact"/>
              <w:spacing w:before="20" w:after="20"/>
              <w:jc w:val="left"/>
            </w:pPr>
            <w:r>
              <w:rPr>
                <w:sz w:val="18"/>
              </w:rPr>
              <w:t xml:space="preserve">Lucky dates</w:t>
            </w:r>
          </w:p>
        </w:tc>
        <w:tc>
          <w:tcPr>
            <w:tcW w:w="5737" w:type="dxa"/>
            <w:shd w:val="clear" w:color="auto" w:fill="FFFFFF"/>
          </w:tcPr>
          <w:p>
            <w:pPr>
              <w:pStyle w:val="Compact"/>
              <w:spacing w:before="20" w:after="20"/>
              <w:jc w:val="left"/>
            </w:pPr>
            <w:r>
              <w:rPr>
                <w:sz w:val="18"/>
              </w:rPr>
              <w:t xml:space="preserve">{b, b+9, b+18, b+27} ∩ [1,31]</w:t>
            </w:r>
          </w:p>
        </w:tc>
        <w:tc>
          <w:tcPr>
            <w:tcW w:w="1419" w:type="dxa"/>
            <w:shd w:val="clear" w:color="auto" w:fill="FFFFFF"/>
          </w:tcPr>
          <w:p>
            <w:pPr>
              <w:pStyle w:val="Compact"/>
              <w:spacing w:before="20" w:after="20"/>
              <w:jc w:val="left"/>
            </w:pPr>
            <w:r>
              <w:rPr>
                <w:sz w:val="18"/>
              </w:rPr>
              <w:t xml:space="preserve">§6.1</w:t>
            </w:r>
          </w:p>
        </w:tc>
      </w:tr>
      <w:tr>
        <w:trPr>
          <w:cantSplit/>
        </w:trPr>
        <w:tc>
          <w:tcPr>
            <w:tcW w:w="2591" w:type="dxa"/>
            <w:shd w:val="clear" w:color="auto" w:fill="FDF1EA"/>
          </w:tcPr>
          <w:p>
            <w:pPr>
              <w:pStyle w:val="Compact"/>
              <w:spacing w:before="20" w:after="20"/>
              <w:jc w:val="left"/>
            </w:pPr>
            <w:r>
              <w:rPr>
                <w:sz w:val="18"/>
              </w:rPr>
              <w:t xml:space="preserve">Birth-chart base</w:t>
            </w:r>
          </w:p>
        </w:tc>
        <w:tc>
          <w:tcPr>
            <w:tcW w:w="5737" w:type="dxa"/>
            <w:shd w:val="clear" w:color="auto" w:fill="FDF1EA"/>
          </w:tcPr>
          <w:p>
            <w:pPr>
              <w:pStyle w:val="Compact"/>
              <w:spacing w:before="20" w:after="20"/>
              <w:jc w:val="left"/>
            </w:pPr>
            <w:r>
              <w:rPr>
                <w:sz w:val="18"/>
              </w:rPr>
              <w:t xml:space="preserve">62 + hash(name+dob) % 30</w:t>
            </w:r>
          </w:p>
        </w:tc>
        <w:tc>
          <w:tcPr>
            <w:tcW w:w="1419" w:type="dxa"/>
            <w:shd w:val="clear" w:color="auto" w:fill="FDF1EA"/>
          </w:tcPr>
          <w:p>
            <w:pPr>
              <w:pStyle w:val="Compact"/>
              <w:spacing w:before="20" w:after="20"/>
              <w:jc w:val="left"/>
            </w:pPr>
            <w:r>
              <w:rPr>
                <w:sz w:val="18"/>
              </w:rPr>
              <w:t xml:space="preserve">§6.2</w:t>
            </w:r>
          </w:p>
        </w:tc>
      </w:tr>
      <w:tr>
        <w:trPr>
          <w:cantSplit/>
        </w:trPr>
        <w:tc>
          <w:tcPr>
            <w:tcW w:w="2591" w:type="dxa"/>
            <w:shd w:val="clear" w:color="auto" w:fill="FFFFFF"/>
          </w:tcPr>
          <w:p>
            <w:pPr>
              <w:pStyle w:val="Compact"/>
              <w:spacing w:before="20" w:after="20"/>
              <w:jc w:val="left"/>
            </w:pPr>
            <w:r>
              <w:rPr>
                <w:sz w:val="18"/>
              </w:rPr>
              <w:t xml:space="preserve">Birth-chart bar</w:t>
            </w:r>
          </w:p>
        </w:tc>
        <w:tc>
          <w:tcPr>
            <w:tcW w:w="5737" w:type="dxa"/>
            <w:shd w:val="clear" w:color="auto" w:fill="FFFFFF"/>
          </w:tcPr>
          <w:p>
            <w:pPr>
              <w:pStyle w:val="Compact"/>
              <w:spacing w:before="20" w:after="20"/>
              <w:jc w:val="left"/>
            </w:pPr>
            <w:r>
              <w:rPr>
                <w:sz w:val="18"/>
              </w:rPr>
              <w:t xml:space="preserve">clamp(55, 98, base + hash(seed) % 22 − 11)</w:t>
            </w:r>
          </w:p>
        </w:tc>
        <w:tc>
          <w:tcPr>
            <w:tcW w:w="1419" w:type="dxa"/>
            <w:shd w:val="clear" w:color="auto" w:fill="FFFFFF"/>
          </w:tcPr>
          <w:p>
            <w:pPr>
              <w:pStyle w:val="Compact"/>
              <w:spacing w:before="20" w:after="20"/>
              <w:jc w:val="left"/>
            </w:pPr>
            <w:r>
              <w:rPr>
                <w:sz w:val="18"/>
              </w:rPr>
              <w:t xml:space="preserve">§6.2</w:t>
            </w:r>
          </w:p>
        </w:tc>
      </w:tr>
      <w:tr>
        <w:trPr>
          <w:cantSplit/>
        </w:trPr>
        <w:tc>
          <w:tcPr>
            <w:tcW w:w="2591" w:type="dxa"/>
            <w:shd w:val="clear" w:color="auto" w:fill="FDF1EA"/>
          </w:tcPr>
          <w:p>
            <w:pPr>
              <w:pStyle w:val="Compact"/>
              <w:spacing w:before="20" w:after="20"/>
              <w:jc w:val="left"/>
            </w:pPr>
            <w:r>
              <w:rPr>
                <w:sz w:val="18"/>
              </w:rPr>
              <w:t xml:space="preserve">Compatibility base</w:t>
            </w:r>
          </w:p>
        </w:tc>
        <w:tc>
          <w:tcPr>
            <w:tcW w:w="5737" w:type="dxa"/>
            <w:shd w:val="clear" w:color="auto" w:fill="FDF1EA"/>
          </w:tcPr>
          <w:p>
            <w:pPr>
              <w:pStyle w:val="Compact"/>
              <w:spacing w:before="20" w:after="20"/>
              <w:jc w:val="left"/>
            </w:pPr>
            <w:r>
              <w:rPr>
                <w:sz w:val="18"/>
              </w:rPr>
              <w:t xml:space="preserve">60 + hash(seed) % 35</w:t>
            </w:r>
          </w:p>
        </w:tc>
        <w:tc>
          <w:tcPr>
            <w:tcW w:w="1419" w:type="dxa"/>
            <w:shd w:val="clear" w:color="auto" w:fill="FDF1EA"/>
          </w:tcPr>
          <w:p>
            <w:pPr>
              <w:pStyle w:val="Compact"/>
              <w:spacing w:before="20" w:after="20"/>
              <w:jc w:val="left"/>
            </w:pPr>
            <w:r>
              <w:rPr>
                <w:sz w:val="18"/>
              </w:rPr>
              <w:t xml:space="preserve">§6.3</w:t>
            </w:r>
          </w:p>
        </w:tc>
      </w:tr>
      <w:tr>
        <w:trPr>
          <w:cantSplit/>
        </w:trPr>
        <w:tc>
          <w:tcPr>
            <w:tcW w:w="2591" w:type="dxa"/>
            <w:shd w:val="clear" w:color="auto" w:fill="FFFFFF"/>
          </w:tcPr>
          <w:p>
            <w:pPr>
              <w:pStyle w:val="Compact"/>
              <w:spacing w:before="20" w:after="20"/>
              <w:jc w:val="left"/>
            </w:pPr>
            <w:r>
              <w:rPr>
                <w:sz w:val="18"/>
              </w:rPr>
              <w:t xml:space="preserve">Compatibility score</w:t>
            </w:r>
          </w:p>
        </w:tc>
        <w:tc>
          <w:tcPr>
            <w:tcW w:w="5737" w:type="dxa"/>
            <w:shd w:val="clear" w:color="auto" w:fill="FFFFFF"/>
          </w:tcPr>
          <w:p>
            <w:pPr>
              <w:pStyle w:val="Compact"/>
              <w:spacing w:before="20" w:after="20"/>
              <w:jc w:val="left"/>
            </w:pPr>
            <w:r>
              <w:rPr>
                <w:sz w:val="18"/>
              </w:rPr>
              <w:t xml:space="preserve">clamp(52, 99, base + Σ charCode(n1+n2+tag) % 20 − 10)</w:t>
            </w:r>
          </w:p>
        </w:tc>
        <w:tc>
          <w:tcPr>
            <w:tcW w:w="1419" w:type="dxa"/>
            <w:shd w:val="clear" w:color="auto" w:fill="FFFFFF"/>
          </w:tcPr>
          <w:p>
            <w:pPr>
              <w:pStyle w:val="Compact"/>
              <w:spacing w:before="20" w:after="20"/>
              <w:jc w:val="left"/>
            </w:pPr>
            <w:r>
              <w:rPr>
                <w:sz w:val="18"/>
              </w:rPr>
              <w:t xml:space="preserve">§6.3</w:t>
            </w:r>
          </w:p>
        </w:tc>
      </w:tr>
      <w:tr>
        <w:trPr>
          <w:cantSplit/>
        </w:trPr>
        <w:tc>
          <w:tcPr>
            <w:tcW w:w="2591" w:type="dxa"/>
            <w:shd w:val="clear" w:color="auto" w:fill="FDF1EA"/>
          </w:tcPr>
          <w:p>
            <w:pPr>
              <w:pStyle w:val="Compact"/>
              <w:spacing w:before="20" w:after="20"/>
              <w:jc w:val="left"/>
            </w:pPr>
            <w:r>
              <w:rPr>
                <w:sz w:val="18"/>
              </w:rPr>
              <w:t xml:space="preserve">Compatibility overall</w:t>
            </w:r>
          </w:p>
        </w:tc>
        <w:tc>
          <w:tcPr>
            <w:tcW w:w="5737" w:type="dxa"/>
            <w:shd w:val="clear" w:color="auto" w:fill="FDF1EA"/>
          </w:tcPr>
          <w:p>
            <w:pPr>
              <w:pStyle w:val="Compact"/>
              <w:spacing w:before="20" w:after="20"/>
              <w:jc w:val="left"/>
            </w:pPr>
            <w:r>
              <w:rPr>
                <w:sz w:val="18"/>
              </w:rPr>
              <w:t xml:space="preserve">min(99, base + 5)</w:t>
            </w:r>
          </w:p>
        </w:tc>
        <w:tc>
          <w:tcPr>
            <w:tcW w:w="1419" w:type="dxa"/>
            <w:shd w:val="clear" w:color="auto" w:fill="FDF1EA"/>
          </w:tcPr>
          <w:p>
            <w:pPr>
              <w:pStyle w:val="Compact"/>
              <w:spacing w:before="20" w:after="20"/>
              <w:jc w:val="left"/>
            </w:pPr>
            <w:r>
              <w:rPr>
                <w:sz w:val="18"/>
              </w:rPr>
              <w:t xml:space="preserve">§6.3</w:t>
            </w:r>
          </w:p>
        </w:tc>
      </w:tr>
      <w:tr>
        <w:trPr>
          <w:cantSplit/>
        </w:trPr>
        <w:tc>
          <w:tcPr>
            <w:tcW w:w="2591" w:type="dxa"/>
            <w:shd w:val="clear" w:color="auto" w:fill="FFFFFF"/>
          </w:tcPr>
          <w:p>
            <w:pPr>
              <w:pStyle w:val="Compact"/>
              <w:spacing w:before="20" w:after="20"/>
              <w:jc w:val="left"/>
            </w:pPr>
            <w:r>
              <w:rPr>
                <w:sz w:val="18"/>
              </w:rPr>
              <w:t xml:space="preserve">Daily seed</w:t>
            </w:r>
          </w:p>
        </w:tc>
        <w:tc>
          <w:tcPr>
            <w:tcW w:w="5737" w:type="dxa"/>
            <w:shd w:val="clear" w:color="auto" w:fill="FFFFFF"/>
          </w:tcPr>
          <w:p>
            <w:pPr>
              <w:pStyle w:val="Compact"/>
              <w:spacing w:before="20" w:after="20"/>
              <w:jc w:val="left"/>
            </w:pPr>
            <w:r>
              <w:rPr>
                <w:sz w:val="18"/>
              </w:rPr>
              <w:t xml:space="preserve">(YYYY·10000 + MM·100 + DD)·1000 + Σ charCode(sign)</w:t>
            </w:r>
          </w:p>
        </w:tc>
        <w:tc>
          <w:tcPr>
            <w:tcW w:w="1419" w:type="dxa"/>
            <w:shd w:val="clear" w:color="auto" w:fill="FFFFFF"/>
          </w:tcPr>
          <w:p>
            <w:pPr>
              <w:pStyle w:val="Compact"/>
              <w:spacing w:before="20" w:after="20"/>
              <w:jc w:val="left"/>
            </w:pPr>
            <w:r>
              <w:rPr>
                <w:sz w:val="18"/>
              </w:rPr>
              <w:t xml:space="preserve">§6.4</w:t>
            </w:r>
          </w:p>
        </w:tc>
      </w:tr>
      <w:tr>
        <w:trPr>
          <w:cantSplit/>
        </w:trPr>
        <w:tc>
          <w:tcPr>
            <w:tcW w:w="2591" w:type="dxa"/>
            <w:shd w:val="clear" w:color="auto" w:fill="FDF1EA"/>
          </w:tcPr>
          <w:p>
            <w:pPr>
              <w:pStyle w:val="Compact"/>
              <w:spacing w:before="20" w:after="20"/>
              <w:jc w:val="left"/>
            </w:pPr>
            <w:r>
              <w:rPr>
                <w:sz w:val="18"/>
              </w:rPr>
              <w:t xml:space="preserve">Karma composite</w:t>
            </w:r>
          </w:p>
        </w:tc>
        <w:tc>
          <w:tcPr>
            <w:tcW w:w="5737" w:type="dxa"/>
            <w:shd w:val="clear" w:color="auto" w:fill="FDF1EA"/>
          </w:tcPr>
          <w:p>
            <w:pPr>
              <w:pStyle w:val="Compact"/>
              <w:spacing w:before="20" w:after="20"/>
              <w:jc w:val="left"/>
            </w:pPr>
            <w:r>
              <w:rPr>
                <w:sz w:val="18"/>
              </w:rPr>
              <w:t xml:space="preserve">min(100, natalBase + transitBonus + round(behaviorPts/68 × behaviorBase))</w:t>
            </w:r>
          </w:p>
        </w:tc>
        <w:tc>
          <w:tcPr>
            <w:tcW w:w="1419" w:type="dxa"/>
            <w:shd w:val="clear" w:color="auto" w:fill="FDF1EA"/>
          </w:tcPr>
          <w:p>
            <w:pPr>
              <w:pStyle w:val="Compact"/>
              <w:spacing w:before="20" w:after="20"/>
              <w:jc w:val="left"/>
            </w:pPr>
            <w:r>
              <w:rPr>
                <w:sz w:val="18"/>
              </w:rPr>
              <w:t xml:space="preserve">§6.5</w:t>
            </w:r>
          </w:p>
        </w:tc>
      </w:tr>
      <w:tr>
        <w:trPr>
          <w:cantSplit/>
        </w:trPr>
        <w:tc>
          <w:tcPr>
            <w:tcW w:w="2591" w:type="dxa"/>
            <w:shd w:val="clear" w:color="auto" w:fill="FFFFFF"/>
          </w:tcPr>
          <w:p>
            <w:pPr>
              <w:pStyle w:val="Compact"/>
              <w:spacing w:before="20" w:after="20"/>
              <w:jc w:val="left"/>
            </w:pPr>
            <w:r>
              <w:rPr>
                <w:sz w:val="18"/>
              </w:rPr>
              <w:t xml:space="preserve">Palm love</w:t>
            </w:r>
          </w:p>
        </w:tc>
        <w:tc>
          <w:tcPr>
            <w:tcW w:w="5737" w:type="dxa"/>
            <w:shd w:val="clear" w:color="auto" w:fill="FFFFFF"/>
          </w:tcPr>
          <w:p>
            <w:pPr>
              <w:pStyle w:val="Compact"/>
              <w:spacing w:before="20" w:after="20"/>
              <w:jc w:val="left"/>
            </w:pPr>
            <w:r>
              <w:rPr>
                <w:sz w:val="18"/>
              </w:rPr>
              <w:t xml:space="preserve">clamp(35, 98, 55 + curviness(heart)·22)</w:t>
            </w:r>
          </w:p>
        </w:tc>
        <w:tc>
          <w:tcPr>
            <w:tcW w:w="1419" w:type="dxa"/>
            <w:shd w:val="clear" w:color="auto" w:fill="FFFFFF"/>
          </w:tcPr>
          <w:p>
            <w:pPr>
              <w:pStyle w:val="Compact"/>
              <w:spacing w:before="20" w:after="20"/>
              <w:jc w:val="left"/>
            </w:pPr>
            <w:r>
              <w:rPr>
                <w:sz w:val="18"/>
              </w:rPr>
              <w:t xml:space="preserve">§6.6</w:t>
            </w:r>
          </w:p>
        </w:tc>
      </w:tr>
      <w:tr>
        <w:trPr>
          <w:cantSplit/>
        </w:trPr>
        <w:tc>
          <w:tcPr>
            <w:tcW w:w="2591" w:type="dxa"/>
            <w:shd w:val="clear" w:color="auto" w:fill="FDF1EA"/>
          </w:tcPr>
          <w:p>
            <w:pPr>
              <w:pStyle w:val="Compact"/>
              <w:spacing w:before="20" w:after="20"/>
              <w:jc w:val="left"/>
            </w:pPr>
            <w:r>
              <w:rPr>
                <w:sz w:val="18"/>
              </w:rPr>
              <w:t xml:space="preserve">Darshan quota</w:t>
            </w:r>
          </w:p>
        </w:tc>
        <w:tc>
          <w:tcPr>
            <w:tcW w:w="5737" w:type="dxa"/>
            <w:shd w:val="clear" w:color="auto" w:fill="FDF1EA"/>
          </w:tcPr>
          <w:p>
            <w:pPr>
              <w:pStyle w:val="Compact"/>
              <w:spacing w:before="20" w:after="20"/>
              <w:jc w:val="left"/>
            </w:pPr>
            <w:r>
              <w:rPr>
                <w:sz w:val="18"/>
              </w:rPr>
              <w:t xml:space="preserve">86 400 / interval s per live channel per day (720 at 120 s)</w:t>
            </w:r>
          </w:p>
        </w:tc>
        <w:tc>
          <w:tcPr>
            <w:tcW w:w="1419" w:type="dxa"/>
            <w:shd w:val="clear" w:color="auto" w:fill="FDF1EA"/>
          </w:tcPr>
          <w:p>
            <w:pPr>
              <w:pStyle w:val="Compact"/>
              <w:spacing w:before="20" w:after="20"/>
              <w:jc w:val="left"/>
            </w:pPr>
            <w:r>
              <w:rPr>
                <w:sz w:val="18"/>
              </w:rPr>
              <w:t xml:space="preserve">§6.8</w:t>
            </w:r>
          </w:p>
        </w:tc>
      </w:tr>
    </w:tbl>
    <w:bookmarkEnd w:id="259"/>
    <w:bookmarkStart w:id="260" w:name="Xc8a0044eea34196d3bc6da9a00b76e7c89ad25b"/>
    <w:p>
      <w:pPr>
        <w:pStyle w:val="Heading2"/>
      </w:pPr>
      <w:r>
        <w:t xml:space="preserve">18.3 Backend source inventory (</w:t>
      </w:r>
      <w:r>
        <w:rPr>
          <w:rStyle w:val="VerbatimChar"/>
        </w:rPr>
        <w:t xml:space="preserve">backend/src</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4681"/>
        <w:gridCol w:w="3280"/>
        <w:gridCol w:w="1786"/>
      </w:tblGrid>
      <w:tr>
        <w:trPr>
          <w:tblHeader w:val="true"/>
          <w:cantSplit/>
          <w:tblHeader/>
        </w:trPr>
        <w:tc>
          <w:tcPr>
            <w:tcW w:w="4681" w:type="dxa"/>
            <w:shd w:val="clear" w:color="auto" w:fill="E8935F"/>
          </w:tcPr>
          <w:p>
            <w:pPr>
              <w:pStyle w:val="Compact"/>
              <w:spacing w:before="20" w:after="20"/>
              <w:jc w:val="left"/>
            </w:pPr>
            <w:r>
              <w:rPr>
                <w:b/>
                <w:color w:val="FFFFFF"/>
                <w:sz w:val="18"/>
              </w:rPr>
              <w:t xml:space="preserve">Path</w:t>
            </w:r>
          </w:p>
        </w:tc>
        <w:tc>
          <w:tcPr>
            <w:tcW w:w="3280" w:type="dxa"/>
            <w:shd w:val="clear" w:color="auto" w:fill="E8935F"/>
          </w:tcPr>
          <w:p>
            <w:pPr>
              <w:pStyle w:val="Compact"/>
              <w:spacing w:before="20" w:after="20"/>
              <w:jc w:val="left"/>
            </w:pPr>
            <w:r>
              <w:rPr>
                <w:b/>
                <w:color w:val="FFFFFF"/>
                <w:sz w:val="18"/>
              </w:rPr>
              <w:t xml:space="preserve">Role</w:t>
            </w:r>
          </w:p>
        </w:tc>
        <w:tc>
          <w:tcPr>
            <w:tcW w:w="1786" w:type="dxa"/>
            <w:shd w:val="clear" w:color="auto" w:fill="E8935F"/>
          </w:tcPr>
          <w:p>
            <w:pPr>
              <w:pStyle w:val="Compact"/>
              <w:spacing w:before="20" w:after="20"/>
              <w:jc w:val="left"/>
            </w:pPr>
            <w:r>
              <w:rPr>
                <w:b/>
                <w:color w:val="FFFFFF"/>
                <w:sz w:val="18"/>
              </w:rPr>
              <w:t xml:space="preserve">Reachable</w:t>
            </w:r>
          </w:p>
        </w:tc>
      </w:tr>
      <w:tr>
        <w:trPr>
          <w:cantSplit/>
        </w:trPr>
        <w:tc>
          <w:tcPr>
            <w:tcW w:w="4681" w:type="dxa"/>
            <w:shd w:val="clear" w:color="auto" w:fill="FFFFFF"/>
          </w:tcPr>
          <w:p>
            <w:pPr>
              <w:pStyle w:val="Compact"/>
              <w:spacing w:before="20" w:after="20"/>
              <w:jc w:val="left"/>
            </w:pPr>
            <w:r>
              <w:rPr>
                <w:rStyle w:val="VerbatimChar"/>
                <w:sz w:val="18"/>
              </w:rPr>
              <w:t xml:space="preserve">index.ts</w:t>
            </w:r>
          </w:p>
        </w:tc>
        <w:tc>
          <w:tcPr>
            <w:tcW w:w="3280" w:type="dxa"/>
            <w:shd w:val="clear" w:color="auto" w:fill="FFFFFF"/>
          </w:tcPr>
          <w:p>
            <w:pPr>
              <w:pStyle w:val="Compact"/>
              <w:spacing w:before="20" w:after="20"/>
              <w:jc w:val="left"/>
            </w:pPr>
            <w:r>
              <w:rPr>
                <w:sz w:val="18"/>
              </w:rPr>
              <w:t xml:space="preserve">entry; CORS; inline routes; error handler; starts Darshan loops</w:t>
            </w:r>
          </w:p>
        </w:tc>
        <w:tc>
          <w:tcPr>
            <w:tcW w:w="1786" w:type="dxa"/>
            <w:shd w:val="clear" w:color="auto" w:fill="FFFFFF"/>
          </w:tcPr>
          <w:p>
            <w:pPr>
              <w:pStyle w:val="Compact"/>
              <w:spacing w:before="20" w:after="20"/>
              <w:jc w:val="left"/>
            </w:pPr>
            <w:r>
              <w:rPr>
                <w:sz w:val="18"/>
              </w:rPr>
              <w:t xml:space="preserve">entry</w:t>
            </w:r>
          </w:p>
        </w:tc>
      </w:tr>
      <w:tr>
        <w:trPr>
          <w:cantSplit/>
        </w:trPr>
        <w:tc>
          <w:tcPr>
            <w:tcW w:w="4681" w:type="dxa"/>
            <w:shd w:val="clear" w:color="auto" w:fill="FDF1EA"/>
          </w:tcPr>
          <w:p>
            <w:pPr>
              <w:pStyle w:val="Compact"/>
              <w:spacing w:before="20" w:after="20"/>
              <w:jc w:val="left"/>
            </w:pPr>
            <w:r>
              <w:rPr>
                <w:rStyle w:val="VerbatimChar"/>
                <w:sz w:val="18"/>
              </w:rPr>
              <w:t xml:space="preserve">modules/auth/</w:t>
            </w:r>
          </w:p>
        </w:tc>
        <w:tc>
          <w:tcPr>
            <w:tcW w:w="3280" w:type="dxa"/>
            <w:shd w:val="clear" w:color="auto" w:fill="FDF1EA"/>
          </w:tcPr>
          <w:p>
            <w:pPr>
              <w:pStyle w:val="Compact"/>
              <w:spacing w:before="20" w:after="20"/>
              <w:jc w:val="left"/>
            </w:pPr>
            <w:r>
              <w:rPr>
                <w:sz w:val="18"/>
              </w:rPr>
              <w:t xml:space="preserve">registration, OTP, phone, login, Google, sessions, reset</w:t>
            </w:r>
          </w:p>
        </w:tc>
        <w:tc>
          <w:tcPr>
            <w:tcW w:w="1786" w:type="dxa"/>
            <w:shd w:val="clear" w:color="auto" w:fill="FDF1EA"/>
          </w:tcPr>
          <w:p>
            <w:pPr>
              <w:pStyle w:val="Compact"/>
              <w:spacing w:before="20" w:after="20"/>
              <w:jc w:val="left"/>
            </w:pPr>
            <w:r>
              <w:rPr>
                <w:sz w:val="18"/>
              </w:rPr>
              <w:t xml:space="preserve">mounted</w:t>
            </w:r>
            <w:r>
              <w:rPr>
                <w:sz w:val="18"/>
              </w:rPr>
              <w:t xml:space="preserve"> </w:t>
            </w:r>
            <w:r>
              <w:rPr>
                <w:rStyle w:val="VerbatimChar"/>
                <w:sz w:val="18"/>
              </w:rPr>
              <w:t xml:space="preserve">/api/auth</w:t>
            </w:r>
          </w:p>
        </w:tc>
      </w:tr>
      <w:tr>
        <w:trPr>
          <w:cantSplit/>
        </w:trPr>
        <w:tc>
          <w:tcPr>
            <w:tcW w:w="4681" w:type="dxa"/>
            <w:shd w:val="clear" w:color="auto" w:fill="FFFFFF"/>
          </w:tcPr>
          <w:p>
            <w:pPr>
              <w:pStyle w:val="Compact"/>
              <w:spacing w:before="20" w:after="20"/>
              <w:jc w:val="left"/>
            </w:pPr>
            <w:r>
              <w:rPr>
                <w:rStyle w:val="VerbatimChar"/>
                <w:sz w:val="18"/>
              </w:rPr>
              <w:t xml:space="preserve">modules/admin/</w:t>
            </w:r>
          </w:p>
        </w:tc>
        <w:tc>
          <w:tcPr>
            <w:tcW w:w="3280" w:type="dxa"/>
            <w:shd w:val="clear" w:color="auto" w:fill="FFFFFF"/>
          </w:tcPr>
          <w:p>
            <w:pPr>
              <w:pStyle w:val="Compact"/>
              <w:spacing w:before="20" w:after="20"/>
              <w:jc w:val="left"/>
            </w:pPr>
            <w:r>
              <w:rPr>
                <w:sz w:val="18"/>
              </w:rPr>
              <w:t xml:space="preserve">dashboard; mounts puja/chadhawa/shop admin routers</w:t>
            </w:r>
          </w:p>
        </w:tc>
        <w:tc>
          <w:tcPr>
            <w:tcW w:w="1786" w:type="dxa"/>
            <w:shd w:val="clear" w:color="auto" w:fill="FFFFFF"/>
          </w:tcPr>
          <w:p>
            <w:pPr>
              <w:pStyle w:val="Compact"/>
              <w:spacing w:before="20" w:after="20"/>
              <w:jc w:val="left"/>
            </w:pPr>
            <w:r>
              <w:rPr>
                <w:sz w:val="18"/>
              </w:rPr>
              <w:t xml:space="preserve">mounted</w:t>
            </w:r>
            <w:r>
              <w:rPr>
                <w:sz w:val="18"/>
              </w:rPr>
              <w:t xml:space="preserve"> </w:t>
            </w:r>
            <w:r>
              <w:rPr>
                <w:rStyle w:val="VerbatimChar"/>
                <w:sz w:val="18"/>
              </w:rPr>
              <w:t xml:space="preserve">/api/admin</w:t>
            </w:r>
          </w:p>
        </w:tc>
      </w:tr>
      <w:tr>
        <w:trPr>
          <w:cantSplit/>
        </w:trPr>
        <w:tc>
          <w:tcPr>
            <w:tcW w:w="4681" w:type="dxa"/>
            <w:shd w:val="clear" w:color="auto" w:fill="FDF1EA"/>
          </w:tcPr>
          <w:p>
            <w:pPr>
              <w:pStyle w:val="Compact"/>
              <w:spacing w:before="20" w:after="20"/>
              <w:jc w:val="left"/>
            </w:pPr>
            <w:r>
              <w:rPr>
                <w:rStyle w:val="VerbatimChar"/>
                <w:sz w:val="18"/>
              </w:rPr>
              <w:t xml:space="preserve">modules/puja/</w:t>
            </w:r>
          </w:p>
        </w:tc>
        <w:tc>
          <w:tcPr>
            <w:tcW w:w="3280" w:type="dxa"/>
            <w:shd w:val="clear" w:color="auto" w:fill="FDF1EA"/>
          </w:tcPr>
          <w:p>
            <w:pPr>
              <w:pStyle w:val="Compact"/>
              <w:spacing w:before="20" w:after="20"/>
              <w:jc w:val="left"/>
            </w:pPr>
            <w:r>
              <w:rPr>
                <w:sz w:val="18"/>
              </w:rPr>
              <w:t xml:space="preserve">temples, pujas, images</w:t>
            </w:r>
          </w:p>
        </w:tc>
        <w:tc>
          <w:tcPr>
            <w:tcW w:w="1786" w:type="dxa"/>
            <w:shd w:val="clear" w:color="auto" w:fill="FDF1EA"/>
          </w:tcPr>
          <w:p>
            <w:pPr>
              <w:pStyle w:val="Compact"/>
              <w:spacing w:before="20" w:after="20"/>
              <w:jc w:val="left"/>
            </w:pPr>
            <w:r>
              <w:rPr>
                <w:sz w:val="18"/>
              </w:rPr>
              <w:t xml:space="preserve">mounted (public + admin)</w:t>
            </w:r>
          </w:p>
        </w:tc>
      </w:tr>
      <w:tr>
        <w:trPr>
          <w:cantSplit/>
        </w:trPr>
        <w:tc>
          <w:tcPr>
            <w:tcW w:w="4681" w:type="dxa"/>
            <w:shd w:val="clear" w:color="auto" w:fill="FFFFFF"/>
          </w:tcPr>
          <w:p>
            <w:pPr>
              <w:pStyle w:val="Compact"/>
              <w:spacing w:before="20" w:after="20"/>
              <w:jc w:val="left"/>
            </w:pPr>
            <w:r>
              <w:rPr>
                <w:rStyle w:val="VerbatimChar"/>
                <w:sz w:val="18"/>
              </w:rPr>
              <w:t xml:space="preserve">modules/chadhawa/</w:t>
            </w:r>
          </w:p>
        </w:tc>
        <w:tc>
          <w:tcPr>
            <w:tcW w:w="3280" w:type="dxa"/>
            <w:shd w:val="clear" w:color="auto" w:fill="FFFFFF"/>
          </w:tcPr>
          <w:p>
            <w:pPr>
              <w:pStyle w:val="Compact"/>
              <w:spacing w:before="20" w:after="20"/>
              <w:jc w:val="left"/>
            </w:pPr>
            <w:r>
              <w:rPr>
                <w:sz w:val="18"/>
              </w:rPr>
              <w:t xml:space="preserve">offerings</w:t>
            </w:r>
          </w:p>
        </w:tc>
        <w:tc>
          <w:tcPr>
            <w:tcW w:w="1786" w:type="dxa"/>
            <w:shd w:val="clear" w:color="auto" w:fill="FFFFFF"/>
          </w:tcPr>
          <w:p>
            <w:pPr>
              <w:pStyle w:val="Compact"/>
              <w:spacing w:before="20" w:after="20"/>
              <w:jc w:val="left"/>
            </w:pPr>
            <w:r>
              <w:rPr>
                <w:sz w:val="18"/>
              </w:rPr>
              <w:t xml:space="preserve">mounted</w:t>
            </w:r>
          </w:p>
        </w:tc>
      </w:tr>
      <w:tr>
        <w:trPr>
          <w:cantSplit/>
        </w:trPr>
        <w:tc>
          <w:tcPr>
            <w:tcW w:w="4681" w:type="dxa"/>
            <w:shd w:val="clear" w:color="auto" w:fill="FDF1EA"/>
          </w:tcPr>
          <w:p>
            <w:pPr>
              <w:pStyle w:val="Compact"/>
              <w:spacing w:before="20" w:after="20"/>
              <w:jc w:val="left"/>
            </w:pPr>
            <w:r>
              <w:rPr>
                <w:rStyle w:val="VerbatimChar"/>
                <w:sz w:val="18"/>
              </w:rPr>
              <w:t xml:space="preserve">modules/shop/</w:t>
            </w:r>
          </w:p>
        </w:tc>
        <w:tc>
          <w:tcPr>
            <w:tcW w:w="3280" w:type="dxa"/>
            <w:shd w:val="clear" w:color="auto" w:fill="FDF1EA"/>
          </w:tcPr>
          <w:p>
            <w:pPr>
              <w:pStyle w:val="Compact"/>
              <w:spacing w:before="20" w:after="20"/>
              <w:jc w:val="left"/>
            </w:pPr>
            <w:r>
              <w:rPr>
                <w:sz w:val="18"/>
              </w:rPr>
              <w:t xml:space="preserve">categories, products</w:t>
            </w:r>
          </w:p>
        </w:tc>
        <w:tc>
          <w:tcPr>
            <w:tcW w:w="1786" w:type="dxa"/>
            <w:shd w:val="clear" w:color="auto" w:fill="FDF1EA"/>
          </w:tcPr>
          <w:p>
            <w:pPr>
              <w:pStyle w:val="Compact"/>
              <w:spacing w:before="20" w:after="20"/>
              <w:jc w:val="left"/>
            </w:pPr>
            <w:r>
              <w:rPr>
                <w:sz w:val="18"/>
              </w:rPr>
              <w:t xml:space="preserve">mounted</w:t>
            </w:r>
          </w:p>
        </w:tc>
      </w:tr>
      <w:tr>
        <w:trPr>
          <w:cantSplit/>
        </w:trPr>
        <w:tc>
          <w:tcPr>
            <w:tcW w:w="4681" w:type="dxa"/>
            <w:shd w:val="clear" w:color="auto" w:fill="FFFFFF"/>
          </w:tcPr>
          <w:p>
            <w:pPr>
              <w:pStyle w:val="Compact"/>
              <w:spacing w:before="20" w:after="20"/>
              <w:jc w:val="left"/>
            </w:pPr>
            <w:r>
              <w:rPr>
                <w:rStyle w:val="VerbatimChar"/>
                <w:sz w:val="18"/>
              </w:rPr>
              <w:t xml:space="preserve">modules/darshan/</w:t>
            </w:r>
            <w:r>
              <w:rPr>
                <w:sz w:val="18"/>
              </w:rPr>
              <w:t xml:space="preserve"> </w:t>
            </w:r>
            <w:r>
              <w:rPr>
                <w:sz w:val="18"/>
              </w:rPr>
              <w:t xml:space="preserve">(controller, events, public.route, refresh, service, types, websub, youtube)</w:t>
            </w:r>
          </w:p>
        </w:tc>
        <w:tc>
          <w:tcPr>
            <w:tcW w:w="3280" w:type="dxa"/>
            <w:shd w:val="clear" w:color="auto" w:fill="FFFFFF"/>
          </w:tcPr>
          <w:p>
            <w:pPr>
              <w:pStyle w:val="Compact"/>
              <w:spacing w:before="20" w:after="20"/>
              <w:jc w:val="left"/>
            </w:pPr>
            <w:r>
              <w:rPr>
                <w:sz w:val="18"/>
              </w:rPr>
              <w:t xml:space="preserve">live streams</w:t>
            </w:r>
          </w:p>
        </w:tc>
        <w:tc>
          <w:tcPr>
            <w:tcW w:w="1786" w:type="dxa"/>
            <w:shd w:val="clear" w:color="auto" w:fill="FFFFFF"/>
          </w:tcPr>
          <w:p>
            <w:pPr>
              <w:pStyle w:val="Compact"/>
              <w:spacing w:before="20" w:after="20"/>
              <w:jc w:val="left"/>
            </w:pPr>
            <w:r>
              <w:rPr>
                <w:sz w:val="18"/>
              </w:rPr>
              <w:t xml:space="preserve">mounted + timers</w:t>
            </w:r>
          </w:p>
        </w:tc>
      </w:tr>
      <w:tr>
        <w:trPr>
          <w:cantSplit/>
        </w:trPr>
        <w:tc>
          <w:tcPr>
            <w:tcW w:w="4681" w:type="dxa"/>
            <w:shd w:val="clear" w:color="auto" w:fill="FDF1EA"/>
          </w:tcPr>
          <w:p>
            <w:pPr>
              <w:pStyle w:val="Compact"/>
              <w:spacing w:before="20" w:after="20"/>
              <w:jc w:val="left"/>
            </w:pPr>
            <w:r>
              <w:rPr>
                <w:rStyle w:val="VerbatimChar"/>
                <w:sz w:val="18"/>
              </w:rPr>
              <w:t xml:space="preserve">routes/birthChartRoutes</w:t>
            </w:r>
            <w:r>
              <w:rPr>
                <w:sz w:val="18"/>
              </w:rPr>
              <w:t xml:space="preserve">,</w:t>
            </w:r>
            <w:r>
              <w:rPr>
                <w:sz w:val="18"/>
              </w:rPr>
              <w:t xml:space="preserve"> </w:t>
            </w:r>
            <w:r>
              <w:rPr>
                <w:rStyle w:val="VerbatimChar"/>
                <w:sz w:val="18"/>
              </w:rPr>
              <w:t xml:space="preserve">compatibilityRoutes</w:t>
            </w:r>
            <w:r>
              <w:rPr>
                <w:sz w:val="18"/>
              </w:rPr>
              <w:t xml:space="preserve">,</w:t>
            </w:r>
            <w:r>
              <w:rPr>
                <w:sz w:val="18"/>
              </w:rPr>
              <w:t xml:space="preserve"> </w:t>
            </w:r>
            <w:r>
              <w:rPr>
                <w:rStyle w:val="VerbatimChar"/>
                <w:sz w:val="18"/>
              </w:rPr>
              <w:t xml:space="preserve">nameAnalysisRoutes</w:t>
            </w:r>
            <w:r>
              <w:rPr>
                <w:sz w:val="18"/>
              </w:rPr>
              <w:t xml:space="preserve">,</w:t>
            </w:r>
            <w:r>
              <w:rPr>
                <w:sz w:val="18"/>
              </w:rPr>
              <w:t xml:space="preserve"> </w:t>
            </w:r>
            <w:r>
              <w:rPr>
                <w:rStyle w:val="VerbatimChar"/>
                <w:sz w:val="18"/>
              </w:rPr>
              <w:t xml:space="preserve">innerVoiceRoutes</w:t>
            </w:r>
            <w:r>
              <w:rPr>
                <w:sz w:val="18"/>
              </w:rPr>
              <w:t xml:space="preserve">,</w:t>
            </w:r>
            <w:r>
              <w:rPr>
                <w:sz w:val="18"/>
              </w:rPr>
              <w:t xml:space="preserve"> </w:t>
            </w:r>
            <w:r>
              <w:rPr>
                <w:rStyle w:val="VerbatimChar"/>
                <w:sz w:val="18"/>
              </w:rPr>
              <w:t xml:space="preserve">interpretationRoutes</w:t>
            </w:r>
          </w:p>
        </w:tc>
        <w:tc>
          <w:tcPr>
            <w:tcW w:w="3280" w:type="dxa"/>
            <w:shd w:val="clear" w:color="auto" w:fill="FDF1EA"/>
          </w:tcPr>
          <w:p>
            <w:pPr>
              <w:pStyle w:val="Compact"/>
              <w:spacing w:before="20" w:after="20"/>
              <w:jc w:val="left"/>
            </w:pPr>
            <w:r>
              <w:rPr>
                <w:sz w:val="18"/>
              </w:rPr>
              <w:t xml:space="preserve">AI routes</w:t>
            </w:r>
          </w:p>
        </w:tc>
        <w:tc>
          <w:tcPr>
            <w:tcW w:w="1786" w:type="dxa"/>
            <w:shd w:val="clear" w:color="auto" w:fill="FDF1EA"/>
          </w:tcPr>
          <w:p>
            <w:pPr>
              <w:pStyle w:val="Compact"/>
              <w:spacing w:before="20" w:after="20"/>
              <w:jc w:val="left"/>
            </w:pPr>
            <w:r>
              <w:rPr>
                <w:sz w:val="18"/>
              </w:rPr>
              <w:t xml:space="preserve">mounted</w:t>
            </w:r>
          </w:p>
        </w:tc>
      </w:tr>
      <w:tr>
        <w:trPr>
          <w:cantSplit/>
        </w:trPr>
        <w:tc>
          <w:tcPr>
            <w:tcW w:w="4681" w:type="dxa"/>
            <w:shd w:val="clear" w:color="auto" w:fill="FFFFFF"/>
          </w:tcPr>
          <w:p>
            <w:pPr>
              <w:pStyle w:val="Compact"/>
              <w:spacing w:before="20" w:after="20"/>
              <w:jc w:val="left"/>
            </w:pPr>
            <w:r>
              <w:rPr>
                <w:rStyle w:val="VerbatimChar"/>
                <w:sz w:val="18"/>
              </w:rPr>
              <w:t xml:space="preserve">routes/horoscopeRoutes.ts</w:t>
            </w:r>
            <w:r>
              <w:rPr>
                <w:sz w:val="18"/>
              </w:rPr>
              <w:t xml:space="preserve">,</w:t>
            </w:r>
            <w:r>
              <w:rPr>
                <w:sz w:val="18"/>
              </w:rPr>
              <w:t xml:space="preserve"> </w:t>
            </w:r>
            <w:r>
              <w:rPr>
                <w:rStyle w:val="VerbatimChar"/>
                <w:sz w:val="18"/>
              </w:rPr>
              <w:t xml:space="preserve">controllers/horoscopeController.ts</w:t>
            </w:r>
            <w:r>
              <w:rPr>
                <w:sz w:val="18"/>
              </w:rPr>
              <w:t xml:space="preserve">,</w:t>
            </w:r>
            <w:r>
              <w:rPr>
                <w:sz w:val="18"/>
              </w:rPr>
              <w:t xml:space="preserve"> </w:t>
            </w:r>
            <w:r>
              <w:rPr>
                <w:rStyle w:val="VerbatimChar"/>
                <w:sz w:val="18"/>
              </w:rPr>
              <w:t xml:space="preserve">services/astroApiService.ts</w:t>
            </w:r>
          </w:p>
        </w:tc>
        <w:tc>
          <w:tcPr>
            <w:tcW w:w="3280" w:type="dxa"/>
            <w:shd w:val="clear" w:color="auto" w:fill="FFFFFF"/>
          </w:tcPr>
          <w:p>
            <w:pPr>
              <w:pStyle w:val="Compact"/>
              <w:spacing w:before="20" w:after="20"/>
              <w:jc w:val="left"/>
            </w:pPr>
            <w:r>
              <w:rPr>
                <w:sz w:val="18"/>
              </w:rPr>
              <w:t xml:space="preserve">legacy horoscope</w:t>
            </w:r>
          </w:p>
        </w:tc>
        <w:tc>
          <w:tcPr>
            <w:tcW w:w="1786" w:type="dxa"/>
            <w:shd w:val="clear" w:color="auto" w:fill="FFFFFF"/>
          </w:tcPr>
          <w:p>
            <w:pPr>
              <w:pStyle w:val="Compact"/>
              <w:spacing w:before="20" w:after="20"/>
              <w:jc w:val="left"/>
            </w:pPr>
            <w:r>
              <w:rPr>
                <w:bCs/>
                <w:b/>
                <w:sz w:val="18"/>
              </w:rPr>
              <w:t xml:space="preserve">dead</w:t>
            </w:r>
          </w:p>
        </w:tc>
      </w:tr>
      <w:tr>
        <w:trPr>
          <w:cantSplit/>
        </w:trPr>
        <w:tc>
          <w:tcPr>
            <w:tcW w:w="4681" w:type="dxa"/>
            <w:shd w:val="clear" w:color="auto" w:fill="FDF1EA"/>
          </w:tcPr>
          <w:p>
            <w:pPr>
              <w:pStyle w:val="Compact"/>
              <w:spacing w:before="20" w:after="20"/>
              <w:jc w:val="left"/>
            </w:pPr>
            <w:r>
              <w:rPr>
                <w:rStyle w:val="VerbatimChar"/>
                <w:sz w:val="18"/>
              </w:rPr>
              <w:t xml:space="preserve">controllers/chartChatController.ts</w:t>
            </w:r>
            <w:r>
              <w:rPr>
                <w:sz w:val="18"/>
              </w:rPr>
              <w:t xml:space="preserve">,</w:t>
            </w:r>
            <w:r>
              <w:rPr>
                <w:sz w:val="18"/>
              </w:rPr>
              <w:t xml:space="preserve"> </w:t>
            </w:r>
            <w:r>
              <w:rPr>
                <w:rStyle w:val="VerbatimChar"/>
                <w:sz w:val="18"/>
              </w:rPr>
              <w:t xml:space="preserve">interpretationController.ts</w:t>
            </w:r>
          </w:p>
        </w:tc>
        <w:tc>
          <w:tcPr>
            <w:tcW w:w="3280" w:type="dxa"/>
            <w:shd w:val="clear" w:color="auto" w:fill="FDF1EA"/>
          </w:tcPr>
          <w:p>
            <w:pPr>
              <w:pStyle w:val="Compact"/>
              <w:spacing w:before="20" w:after="20"/>
              <w:jc w:val="left"/>
            </w:pPr>
            <w:r>
              <w:rPr>
                <w:sz w:val="18"/>
              </w:rPr>
              <w:t xml:space="preserve">interpretation handlers</w:t>
            </w:r>
          </w:p>
        </w:tc>
        <w:tc>
          <w:tcPr>
            <w:tcW w:w="1786" w:type="dxa"/>
            <w:shd w:val="clear" w:color="auto" w:fill="FDF1EA"/>
          </w:tcPr>
          <w:p>
            <w:pPr>
              <w:pStyle w:val="Compact"/>
              <w:spacing w:before="20" w:after="20"/>
              <w:jc w:val="left"/>
            </w:pPr>
            <w:r>
              <w:rPr>
                <w:sz w:val="18"/>
              </w:rPr>
              <w:t xml:space="preserve">mounted</w:t>
            </w:r>
          </w:p>
        </w:tc>
      </w:tr>
      <w:tr>
        <w:trPr>
          <w:cantSplit/>
        </w:trPr>
        <w:tc>
          <w:tcPr>
            <w:tcW w:w="4681" w:type="dxa"/>
            <w:shd w:val="clear" w:color="auto" w:fill="FFFFFF"/>
          </w:tcPr>
          <w:p>
            <w:pPr>
              <w:pStyle w:val="Compact"/>
              <w:spacing w:before="20" w:after="20"/>
              <w:jc w:val="left"/>
            </w:pPr>
            <w:r>
              <w:rPr>
                <w:rStyle w:val="VerbatimChar"/>
                <w:sz w:val="18"/>
              </w:rPr>
              <w:t xml:space="preserve">services/chatgptService.ts</w:t>
            </w:r>
          </w:p>
        </w:tc>
        <w:tc>
          <w:tcPr>
            <w:tcW w:w="3280" w:type="dxa"/>
            <w:shd w:val="clear" w:color="auto" w:fill="FFFFFF"/>
          </w:tcPr>
          <w:p>
            <w:pPr>
              <w:pStyle w:val="Compact"/>
              <w:spacing w:before="20" w:after="20"/>
              <w:jc w:val="left"/>
            </w:pPr>
            <w:r>
              <w:rPr>
                <w:sz w:val="18"/>
              </w:rPr>
              <w:t xml:space="preserve">OpenRouter helper (3 functions)</w:t>
            </w:r>
          </w:p>
        </w:tc>
        <w:tc>
          <w:tcPr>
            <w:tcW w:w="1786" w:type="dxa"/>
            <w:shd w:val="clear" w:color="auto" w:fill="FFFFFF"/>
          </w:tcPr>
          <w:p>
            <w:pPr>
              <w:pStyle w:val="Compact"/>
              <w:spacing w:before="20" w:after="20"/>
              <w:jc w:val="left"/>
            </w:pPr>
            <w:r>
              <w:rPr>
                <w:sz w:val="18"/>
              </w:rPr>
              <w:t xml:space="preserve">used</w:t>
            </w:r>
          </w:p>
        </w:tc>
      </w:tr>
      <w:tr>
        <w:trPr>
          <w:cantSplit/>
        </w:trPr>
        <w:tc>
          <w:tcPr>
            <w:tcW w:w="4681" w:type="dxa"/>
            <w:shd w:val="clear" w:color="auto" w:fill="FDF1EA"/>
          </w:tcPr>
          <w:p>
            <w:pPr>
              <w:pStyle w:val="Compact"/>
              <w:spacing w:before="20" w:after="20"/>
              <w:jc w:val="left"/>
            </w:pPr>
            <w:r>
              <w:rPr>
                <w:rStyle w:val="VerbatimChar"/>
                <w:sz w:val="18"/>
              </w:rPr>
              <w:t xml:space="preserve">middleware/authMiddleware.ts</w:t>
            </w:r>
            <w:r>
              <w:rPr>
                <w:sz w:val="18"/>
              </w:rPr>
              <w:t xml:space="preserve">,</w:t>
            </w:r>
            <w:r>
              <w:rPr>
                <w:sz w:val="18"/>
              </w:rPr>
              <w:t xml:space="preserve"> </w:t>
            </w:r>
            <w:r>
              <w:rPr>
                <w:rStyle w:val="VerbatimChar"/>
                <w:sz w:val="18"/>
              </w:rPr>
              <w:t xml:space="preserve">upload.ts</w:t>
            </w:r>
            <w:r>
              <w:rPr>
                <w:sz w:val="18"/>
              </w:rPr>
              <w:t xml:space="preserve">,</w:t>
            </w:r>
            <w:r>
              <w:rPr>
                <w:sz w:val="18"/>
              </w:rPr>
              <w:t xml:space="preserve"> </w:t>
            </w:r>
            <w:r>
              <w:rPr>
                <w:rStyle w:val="VerbatimChar"/>
                <w:sz w:val="18"/>
              </w:rPr>
              <w:t xml:space="preserve">errorHandler.ts</w:t>
            </w:r>
          </w:p>
        </w:tc>
        <w:tc>
          <w:tcPr>
            <w:tcW w:w="3280" w:type="dxa"/>
            <w:shd w:val="clear" w:color="auto" w:fill="FDF1EA"/>
          </w:tcPr>
          <w:p>
            <w:pPr>
              <w:pStyle w:val="Compact"/>
              <w:spacing w:before="20" w:after="20"/>
              <w:jc w:val="left"/>
            </w:pPr>
            <w:r>
              <w:rPr>
                <w:sz w:val="18"/>
              </w:rPr>
              <w:t xml:space="preserve">guards, uploads, errors</w:t>
            </w:r>
          </w:p>
        </w:tc>
        <w:tc>
          <w:tcPr>
            <w:tcW w:w="1786" w:type="dxa"/>
            <w:shd w:val="clear" w:color="auto" w:fill="FDF1EA"/>
          </w:tcPr>
          <w:p>
            <w:pPr>
              <w:pStyle w:val="Compact"/>
              <w:spacing w:before="20" w:after="20"/>
              <w:jc w:val="left"/>
            </w:pPr>
            <w:r>
              <w:rPr>
                <w:sz w:val="18"/>
              </w:rPr>
              <w:t xml:space="preserve">active</w:t>
            </w:r>
          </w:p>
        </w:tc>
      </w:tr>
      <w:tr>
        <w:trPr>
          <w:cantSplit/>
        </w:trPr>
        <w:tc>
          <w:tcPr>
            <w:tcW w:w="4681" w:type="dxa"/>
            <w:shd w:val="clear" w:color="auto" w:fill="FFFFFF"/>
          </w:tcPr>
          <w:p>
            <w:pPr>
              <w:pStyle w:val="Compact"/>
              <w:spacing w:before="20" w:after="20"/>
              <w:jc w:val="left"/>
            </w:pPr>
            <w:r>
              <w:rPr>
                <w:rStyle w:val="VerbatimChar"/>
                <w:sz w:val="18"/>
              </w:rPr>
              <w:t xml:space="preserve">middleware/auth.ts</w:t>
            </w:r>
            <w:r>
              <w:rPr>
                <w:sz w:val="18"/>
              </w:rPr>
              <w:t xml:space="preserve">,</w:t>
            </w:r>
            <w:r>
              <w:rPr>
                <w:sz w:val="18"/>
              </w:rPr>
              <w:t xml:space="preserve"> </w:t>
            </w:r>
            <w:r>
              <w:rPr>
                <w:rStyle w:val="VerbatimChar"/>
                <w:sz w:val="18"/>
              </w:rPr>
              <w:t xml:space="preserve">birthDataValidation.ts</w:t>
            </w:r>
            <w:r>
              <w:rPr>
                <w:sz w:val="18"/>
              </w:rPr>
              <w:t xml:space="preserve">,</w:t>
            </w:r>
            <w:r>
              <w:rPr>
                <w:sz w:val="18"/>
              </w:rPr>
              <w:t xml:space="preserve"> </w:t>
            </w:r>
            <w:r>
              <w:rPr>
                <w:rStyle w:val="VerbatimChar"/>
                <w:sz w:val="18"/>
              </w:rPr>
              <w:t xml:space="preserve">config/environment.ts</w:t>
            </w:r>
          </w:p>
        </w:tc>
        <w:tc>
          <w:tcPr>
            <w:tcW w:w="3280" w:type="dxa"/>
            <w:shd w:val="clear" w:color="auto" w:fill="FFFFFF"/>
          </w:tcPr>
          <w:p>
            <w:pPr>
              <w:pStyle w:val="Compact"/>
              <w:spacing w:before="20" w:after="20"/>
              <w:jc w:val="left"/>
            </w:pPr>
            <w:r>
              <w:rPr>
                <w:sz w:val="18"/>
              </w:rPr>
              <w:t xml:space="preserve">legacy</w:t>
            </w:r>
          </w:p>
        </w:tc>
        <w:tc>
          <w:tcPr>
            <w:tcW w:w="1786" w:type="dxa"/>
            <w:shd w:val="clear" w:color="auto" w:fill="FFFFFF"/>
          </w:tcPr>
          <w:p>
            <w:pPr>
              <w:pStyle w:val="Compact"/>
              <w:spacing w:before="20" w:after="20"/>
              <w:jc w:val="left"/>
            </w:pPr>
            <w:r>
              <w:rPr>
                <w:sz w:val="18"/>
              </w:rPr>
              <w:t xml:space="preserve">dead</w:t>
            </w:r>
          </w:p>
        </w:tc>
      </w:tr>
      <w:tr>
        <w:trPr>
          <w:cantSplit/>
        </w:trPr>
        <w:tc>
          <w:tcPr>
            <w:tcW w:w="4681" w:type="dxa"/>
            <w:shd w:val="clear" w:color="auto" w:fill="FDF1EA"/>
          </w:tcPr>
          <w:p>
            <w:pPr>
              <w:pStyle w:val="Compact"/>
              <w:spacing w:before="20" w:after="20"/>
              <w:jc w:val="left"/>
            </w:pPr>
            <w:r>
              <w:rPr>
                <w:rStyle w:val="VerbatimChar"/>
                <w:sz w:val="18"/>
              </w:rPr>
              <w:t xml:space="preserve">config/cloudinary.ts</w:t>
            </w:r>
            <w:r>
              <w:rPr>
                <w:sz w:val="18"/>
              </w:rPr>
              <w:t xml:space="preserve">,</w:t>
            </w:r>
            <w:r>
              <w:rPr>
                <w:sz w:val="18"/>
              </w:rPr>
              <w:t xml:space="preserve"> </w:t>
            </w:r>
            <w:r>
              <w:rPr>
                <w:rStyle w:val="VerbatimChar"/>
                <w:sz w:val="18"/>
              </w:rPr>
              <w:t xml:space="preserve">config/temples.json</w:t>
            </w:r>
            <w:r>
              <w:rPr>
                <w:sz w:val="18"/>
              </w:rPr>
              <w:t xml:space="preserve"> </w:t>
            </w:r>
            <w:r>
              <w:rPr>
                <w:sz w:val="18"/>
              </w:rPr>
              <w:t xml:space="preserve">(18 channels, 4 without ID)</w:t>
            </w:r>
          </w:p>
        </w:tc>
        <w:tc>
          <w:tcPr>
            <w:tcW w:w="3280" w:type="dxa"/>
            <w:shd w:val="clear" w:color="auto" w:fill="FDF1EA"/>
          </w:tcPr>
          <w:p>
            <w:pPr>
              <w:pStyle w:val="Compact"/>
              <w:spacing w:before="20" w:after="20"/>
              <w:jc w:val="left"/>
            </w:pPr>
            <w:r>
              <w:rPr>
                <w:sz w:val="18"/>
              </w:rPr>
              <w:t xml:space="preserve">media helpers; seed input</w:t>
            </w:r>
          </w:p>
        </w:tc>
        <w:tc>
          <w:tcPr>
            <w:tcW w:w="1786" w:type="dxa"/>
            <w:shd w:val="clear" w:color="auto" w:fill="FDF1EA"/>
          </w:tcPr>
          <w:p>
            <w:pPr>
              <w:pStyle w:val="Compact"/>
              <w:spacing w:before="20" w:after="20"/>
              <w:jc w:val="left"/>
            </w:pPr>
            <w:r>
              <w:rPr>
                <w:sz w:val="18"/>
              </w:rPr>
              <w:t xml:space="preserve">active</w:t>
            </w:r>
          </w:p>
        </w:tc>
      </w:tr>
      <w:tr>
        <w:trPr>
          <w:cantSplit/>
        </w:trPr>
        <w:tc>
          <w:tcPr>
            <w:tcW w:w="4681" w:type="dxa"/>
            <w:shd w:val="clear" w:color="auto" w:fill="FFFFFF"/>
          </w:tcPr>
          <w:p>
            <w:pPr>
              <w:pStyle w:val="Compact"/>
              <w:spacing w:before="20" w:after="20"/>
              <w:jc w:val="left"/>
            </w:pPr>
            <w:r>
              <w:rPr>
                <w:rStyle w:val="VerbatimChar"/>
                <w:sz w:val="18"/>
              </w:rPr>
              <w:t xml:space="preserve">utils/mailer.ts</w:t>
            </w:r>
            <w:r>
              <w:rPr>
                <w:sz w:val="18"/>
              </w:rPr>
              <w:t xml:space="preserve">,</w:t>
            </w:r>
            <w:r>
              <w:rPr>
                <w:sz w:val="18"/>
              </w:rPr>
              <w:t xml:space="preserve"> </w:t>
            </w:r>
            <w:r>
              <w:rPr>
                <w:rStyle w:val="VerbatimChar"/>
                <w:sz w:val="18"/>
              </w:rPr>
              <w:t xml:space="preserve">msg91.ts</w:t>
            </w:r>
            <w:r>
              <w:rPr>
                <w:sz w:val="18"/>
              </w:rPr>
              <w:t xml:space="preserve">,</w:t>
            </w:r>
            <w:r>
              <w:rPr>
                <w:sz w:val="18"/>
              </w:rPr>
              <w:t xml:space="preserve"> </w:t>
            </w:r>
            <w:r>
              <w:rPr>
                <w:rStyle w:val="VerbatimChar"/>
                <w:sz w:val="18"/>
              </w:rPr>
              <w:t xml:space="preserve">googleAuth.ts</w:t>
            </w:r>
            <w:r>
              <w:rPr>
                <w:sz w:val="18"/>
              </w:rPr>
              <w:t xml:space="preserve">,</w:t>
            </w:r>
            <w:r>
              <w:rPr>
                <w:sz w:val="18"/>
              </w:rPr>
              <w:t xml:space="preserve"> </w:t>
            </w:r>
            <w:r>
              <w:rPr>
                <w:rStyle w:val="VerbatimChar"/>
                <w:sz w:val="18"/>
              </w:rPr>
              <w:t xml:space="preserve">auth.ts</w:t>
            </w:r>
            <w:r>
              <w:rPr>
                <w:sz w:val="18"/>
              </w:rPr>
              <w:t xml:space="preserve">,</w:t>
            </w:r>
            <w:r>
              <w:rPr>
                <w:sz w:val="18"/>
              </w:rPr>
              <w:t xml:space="preserve"> </w:t>
            </w:r>
            <w:r>
              <w:rPr>
                <w:rStyle w:val="VerbatimChar"/>
                <w:sz w:val="18"/>
              </w:rPr>
              <w:t xml:space="preserve">ApiError.ts</w:t>
            </w:r>
            <w:r>
              <w:rPr>
                <w:sz w:val="18"/>
              </w:rPr>
              <w:t xml:space="preserve">,</w:t>
            </w:r>
            <w:r>
              <w:rPr>
                <w:sz w:val="18"/>
              </w:rPr>
              <w:t xml:space="preserve"> </w:t>
            </w:r>
            <w:r>
              <w:rPr>
                <w:rStyle w:val="VerbatimChar"/>
                <w:sz w:val="18"/>
              </w:rPr>
              <w:t xml:space="preserve">responseUtils.ts</w:t>
            </w:r>
            <w:r>
              <w:rPr>
                <w:sz w:val="18"/>
              </w:rPr>
              <w:t xml:space="preserve">,</w:t>
            </w:r>
            <w:r>
              <w:rPr>
                <w:sz w:val="18"/>
              </w:rPr>
              <w:t xml:space="preserve"> </w:t>
            </w:r>
            <w:r>
              <w:rPr>
                <w:rStyle w:val="VerbatimChar"/>
                <w:sz w:val="18"/>
              </w:rPr>
              <w:t xml:space="preserve">statusCodes.ts</w:t>
            </w:r>
          </w:p>
        </w:tc>
        <w:tc>
          <w:tcPr>
            <w:tcW w:w="3280" w:type="dxa"/>
            <w:shd w:val="clear" w:color="auto" w:fill="FFFFFF"/>
          </w:tcPr>
          <w:p>
            <w:pPr>
              <w:pStyle w:val="Compact"/>
              <w:spacing w:before="20" w:after="20"/>
              <w:jc w:val="left"/>
            </w:pPr>
            <w:r>
              <w:rPr>
                <w:sz w:val="18"/>
              </w:rPr>
              <w:t xml:space="preserve">helpers</w:t>
            </w:r>
          </w:p>
        </w:tc>
        <w:tc>
          <w:tcPr>
            <w:tcW w:w="1786" w:type="dxa"/>
            <w:shd w:val="clear" w:color="auto" w:fill="FFFFFF"/>
          </w:tcPr>
          <w:p>
            <w:pPr>
              <w:pStyle w:val="Compact"/>
              <w:spacing w:before="20" w:after="20"/>
              <w:jc w:val="left"/>
            </w:pPr>
            <w:r>
              <w:rPr>
                <w:sz w:val="18"/>
              </w:rPr>
              <w:t xml:space="preserve">active</w:t>
            </w:r>
          </w:p>
        </w:tc>
      </w:tr>
      <w:tr>
        <w:trPr>
          <w:cantSplit/>
        </w:trPr>
        <w:tc>
          <w:tcPr>
            <w:tcW w:w="4681" w:type="dxa"/>
            <w:shd w:val="clear" w:color="auto" w:fill="FDF1EA"/>
          </w:tcPr>
          <w:p>
            <w:pPr>
              <w:pStyle w:val="Compact"/>
              <w:spacing w:before="20" w:after="20"/>
              <w:jc w:val="left"/>
            </w:pPr>
            <w:r>
              <w:rPr>
                <w:rStyle w:val="VerbatimChar"/>
                <w:sz w:val="18"/>
              </w:rPr>
              <w:t xml:space="preserve">user.d.ts</w:t>
            </w:r>
          </w:p>
        </w:tc>
        <w:tc>
          <w:tcPr>
            <w:tcW w:w="3280" w:type="dxa"/>
            <w:shd w:val="clear" w:color="auto" w:fill="FDF1EA"/>
          </w:tcPr>
          <w:p>
            <w:pPr>
              <w:pStyle w:val="Compact"/>
              <w:spacing w:before="20" w:after="20"/>
              <w:jc w:val="left"/>
            </w:pPr>
            <w:r>
              <w:rPr>
                <w:sz w:val="18"/>
              </w:rPr>
              <w:t xml:space="preserve">Express request augmentation</w:t>
            </w:r>
          </w:p>
        </w:tc>
        <w:tc>
          <w:tcPr>
            <w:tcW w:w="1786" w:type="dxa"/>
            <w:shd w:val="clear" w:color="auto" w:fill="FDF1EA"/>
          </w:tcPr>
          <w:p>
            <w:pPr>
              <w:pStyle w:val="Compact"/>
              <w:spacing w:before="20" w:after="20"/>
              <w:jc w:val="left"/>
            </w:pPr>
            <w:r>
              <w:rPr>
                <w:sz w:val="18"/>
              </w:rPr>
              <w:t xml:space="preserve">types</w:t>
            </w:r>
          </w:p>
        </w:tc>
      </w:tr>
      <w:tr>
        <w:trPr>
          <w:cantSplit/>
        </w:trPr>
        <w:tc>
          <w:tcPr>
            <w:tcW w:w="4681" w:type="dxa"/>
            <w:shd w:val="clear" w:color="auto" w:fill="FFFFFF"/>
          </w:tcPr>
          <w:p>
            <w:pPr>
              <w:pStyle w:val="Compact"/>
              <w:spacing w:before="20" w:after="20"/>
              <w:jc w:val="left"/>
            </w:pPr>
            <w:r>
              <w:rPr>
                <w:rStyle w:val="VerbatimChar"/>
                <w:sz w:val="18"/>
              </w:rPr>
              <w:t xml:space="preserve">__tests__/middleware/{auth, birthDataValidation}.test.ts</w:t>
            </w:r>
          </w:p>
        </w:tc>
        <w:tc>
          <w:tcPr>
            <w:tcW w:w="3280" w:type="dxa"/>
            <w:shd w:val="clear" w:color="auto" w:fill="FFFFFF"/>
          </w:tcPr>
          <w:p>
            <w:pPr>
              <w:pStyle w:val="Compact"/>
              <w:spacing w:before="20" w:after="20"/>
              <w:jc w:val="left"/>
            </w:pPr>
            <w:r>
              <w:rPr>
                <w:sz w:val="18"/>
              </w:rPr>
              <w:t xml:space="preserve">Jest tests of dead code</w:t>
            </w:r>
          </w:p>
        </w:tc>
        <w:tc>
          <w:tcPr>
            <w:tcW w:w="1786" w:type="dxa"/>
            <w:shd w:val="clear" w:color="auto" w:fill="FFFFFF"/>
          </w:tcPr>
          <w:p>
            <w:pPr>
              <w:pStyle w:val="Compact"/>
              <w:spacing w:before="20" w:after="20"/>
              <w:jc w:val="left"/>
            </w:pPr>
            <w:r>
              <w:rPr>
                <w:sz w:val="18"/>
              </w:rPr>
              <w:t xml:space="preserve">cannot run</w:t>
            </w:r>
          </w:p>
        </w:tc>
      </w:tr>
      <w:tr>
        <w:trPr>
          <w:cantSplit/>
        </w:trPr>
        <w:tc>
          <w:tcPr>
            <w:tcW w:w="4681" w:type="dxa"/>
            <w:shd w:val="clear" w:color="auto" w:fill="FDF1EA"/>
          </w:tcPr>
          <w:p>
            <w:pPr>
              <w:pStyle w:val="Compact"/>
              <w:spacing w:before="20" w:after="20"/>
              <w:jc w:val="left"/>
            </w:pPr>
            <w:r>
              <w:rPr>
                <w:rStyle w:val="VerbatimChar"/>
                <w:sz w:val="18"/>
              </w:rPr>
              <w:t xml:space="preserve">.gitkeep</w:t>
            </w:r>
            <w:r>
              <w:rPr>
                <w:sz w:val="18"/>
              </w:rPr>
              <w:t xml:space="preserve"> </w:t>
            </w:r>
            <w:r>
              <w:rPr>
                <w:sz w:val="18"/>
              </w:rPr>
              <w:t xml:space="preserve">in empty</w:t>
            </w:r>
            <w:r>
              <w:rPr>
                <w:sz w:val="18"/>
              </w:rPr>
              <w:t xml:space="preserve"> </w:t>
            </w:r>
            <w:r>
              <w:rPr>
                <w:rStyle w:val="VerbatimChar"/>
                <w:sz w:val="18"/>
              </w:rPr>
              <w:t xml:space="preserve">controllers/</w:t>
            </w:r>
            <w:r>
              <w:rPr>
                <w:sz w:val="18"/>
              </w:rPr>
              <w:t xml:space="preserve">,</w:t>
            </w:r>
            <w:r>
              <w:rPr>
                <w:sz w:val="18"/>
              </w:rPr>
              <w:t xml:space="preserve"> </w:t>
            </w:r>
            <w:r>
              <w:rPr>
                <w:rStyle w:val="VerbatimChar"/>
                <w:sz w:val="18"/>
              </w:rPr>
              <w:t xml:space="preserve">middleware/</w:t>
            </w:r>
            <w:r>
              <w:rPr>
                <w:sz w:val="18"/>
              </w:rPr>
              <w:t xml:space="preserve">,</w:t>
            </w:r>
            <w:r>
              <w:rPr>
                <w:sz w:val="18"/>
              </w:rPr>
              <w:t xml:space="preserve"> </w:t>
            </w:r>
            <w:r>
              <w:rPr>
                <w:rStyle w:val="VerbatimChar"/>
                <w:sz w:val="18"/>
              </w:rPr>
              <w:t xml:space="preserve">models/</w:t>
            </w:r>
            <w:r>
              <w:rPr>
                <w:sz w:val="18"/>
              </w:rPr>
              <w:t xml:space="preserve">,</w:t>
            </w:r>
            <w:r>
              <w:rPr>
                <w:sz w:val="18"/>
              </w:rPr>
              <w:t xml:space="preserve"> </w:t>
            </w:r>
            <w:r>
              <w:rPr>
                <w:rStyle w:val="VerbatimChar"/>
                <w:sz w:val="18"/>
              </w:rPr>
              <w:t xml:space="preserve">routes/</w:t>
            </w:r>
            <w:r>
              <w:rPr>
                <w:sz w:val="18"/>
              </w:rPr>
              <w:t xml:space="preserve">,</w:t>
            </w:r>
            <w:r>
              <w:rPr>
                <w:sz w:val="18"/>
              </w:rPr>
              <w:t xml:space="preserve"> </w:t>
            </w:r>
            <w:r>
              <w:rPr>
                <w:rStyle w:val="VerbatimChar"/>
                <w:sz w:val="18"/>
              </w:rPr>
              <w:t xml:space="preserve">utils/</w:t>
            </w:r>
          </w:p>
        </w:tc>
        <w:tc>
          <w:tcPr>
            <w:tcW w:w="3280" w:type="dxa"/>
            <w:shd w:val="clear" w:color="auto" w:fill="FDF1EA"/>
          </w:tcPr>
          <w:p>
            <w:pPr>
              <w:pStyle w:val="Compact"/>
              <w:spacing w:before="20" w:after="20"/>
              <w:jc w:val="left"/>
            </w:pPr>
            <w:r>
              <w:rPr>
                <w:sz w:val="18"/>
              </w:rPr>
              <w:t xml:space="preserve">placeholders</w:t>
            </w:r>
          </w:p>
        </w:tc>
        <w:tc>
          <w:tcPr>
            <w:tcW w:w="1786" w:type="dxa"/>
            <w:shd w:val="clear" w:color="auto" w:fill="FDF1EA"/>
          </w:tcPr>
          <w:p>
            <w:pPr>
              <w:pStyle w:val="Compact"/>
              <w:spacing w:before="20" w:after="20"/>
              <w:jc w:val="left"/>
            </w:pPr>
            <w:r>
              <w:rPr>
                <w:sz w:val="18"/>
              </w:rPr>
              <w:t xml:space="preserve">–</w:t>
            </w:r>
          </w:p>
        </w:tc>
      </w:tr>
    </w:tbl>
    <w:bookmarkEnd w:id="260"/>
    <w:bookmarkStart w:id="261" w:name="Xf2ced6cd9f683c61d0b0bffcf93a9b56c885287"/>
    <w:p>
      <w:pPr>
        <w:pStyle w:val="Heading2"/>
      </w:pPr>
      <w:r>
        <w:t xml:space="preserve">18.4 Frontend source inventory (</w:t>
      </w:r>
      <w:r>
        <w:rPr>
          <w:rStyle w:val="VerbatimChar"/>
        </w:rPr>
        <w:t xml:space="preserve">frontend/src</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693"/>
        <w:gridCol w:w="5059"/>
        <w:gridCol w:w="2996"/>
      </w:tblGrid>
      <w:tr>
        <w:trPr>
          <w:tblHeader w:val="true"/>
          <w:cantSplit/>
          <w:tblHeader/>
        </w:trPr>
        <w:tc>
          <w:tcPr>
            <w:tcW w:w="1693" w:type="dxa"/>
            <w:shd w:val="clear" w:color="auto" w:fill="E8935F"/>
          </w:tcPr>
          <w:p>
            <w:pPr>
              <w:pStyle w:val="Compact"/>
              <w:spacing w:before="20" w:after="20"/>
              <w:jc w:val="left"/>
            </w:pPr>
            <w:r>
              <w:rPr>
                <w:b/>
                <w:color w:val="FFFFFF"/>
                <w:sz w:val="18"/>
              </w:rPr>
              <w:t xml:space="preserve">Area</w:t>
            </w:r>
          </w:p>
        </w:tc>
        <w:tc>
          <w:tcPr>
            <w:tcW w:w="5059" w:type="dxa"/>
            <w:shd w:val="clear" w:color="auto" w:fill="E8935F"/>
          </w:tcPr>
          <w:p>
            <w:pPr>
              <w:pStyle w:val="Compact"/>
              <w:spacing w:before="20" w:after="20"/>
              <w:jc w:val="left"/>
            </w:pPr>
            <w:r>
              <w:rPr>
                <w:b/>
                <w:color w:val="FFFFFF"/>
                <w:sz w:val="18"/>
              </w:rPr>
              <w:t xml:space="preserve">Contents</w:t>
            </w:r>
          </w:p>
        </w:tc>
        <w:tc>
          <w:tcPr>
            <w:tcW w:w="2996" w:type="dxa"/>
            <w:shd w:val="clear" w:color="auto" w:fill="E8935F"/>
          </w:tcPr>
          <w:p>
            <w:pPr>
              <w:pStyle w:val="Compact"/>
              <w:spacing w:before="20" w:after="20"/>
              <w:jc w:val="left"/>
            </w:pPr>
            <w:r>
              <w:rPr>
                <w:b/>
                <w:color w:val="FFFFFF"/>
                <w:sz w:val="18"/>
              </w:rPr>
              <w:t xml:space="preserve">Notes</w:t>
            </w:r>
          </w:p>
        </w:tc>
      </w:tr>
      <w:tr>
        <w:trPr>
          <w:cantSplit/>
        </w:trPr>
        <w:tc>
          <w:tcPr>
            <w:tcW w:w="1693" w:type="dxa"/>
            <w:shd w:val="clear" w:color="auto" w:fill="FFFFFF"/>
          </w:tcPr>
          <w:p>
            <w:pPr>
              <w:pStyle w:val="Compact"/>
              <w:spacing w:before="20" w:after="20"/>
              <w:jc w:val="left"/>
            </w:pPr>
            <w:r>
              <w:rPr>
                <w:sz w:val="18"/>
              </w:rPr>
              <w:t xml:space="preserve">Entry</w:t>
            </w:r>
          </w:p>
        </w:tc>
        <w:tc>
          <w:tcPr>
            <w:tcW w:w="5059" w:type="dxa"/>
            <w:shd w:val="clear" w:color="auto" w:fill="FFFFFF"/>
          </w:tcPr>
          <w:p>
            <w:pPr>
              <w:pStyle w:val="Compact"/>
              <w:spacing w:before="20" w:after="20"/>
              <w:jc w:val="left"/>
            </w:pPr>
            <w:r>
              <w:rPr>
                <w:rStyle w:val="VerbatimChar"/>
                <w:sz w:val="18"/>
              </w:rPr>
              <w:t xml:space="preserve">main.tsx</w:t>
            </w:r>
            <w:r>
              <w:rPr>
                <w:sz w:val="18"/>
              </w:rPr>
              <w:t xml:space="preserve">,</w:t>
            </w:r>
            <w:r>
              <w:rPr>
                <w:sz w:val="18"/>
              </w:rPr>
              <w:t xml:space="preserve"> </w:t>
            </w:r>
            <w:r>
              <w:rPr>
                <w:rStyle w:val="VerbatimChar"/>
                <w:sz w:val="18"/>
              </w:rPr>
              <w:t xml:space="preserve">App.tsx</w:t>
            </w:r>
            <w:r>
              <w:rPr>
                <w:sz w:val="18"/>
              </w:rPr>
              <w:t xml:space="preserve">,</w:t>
            </w:r>
            <w:r>
              <w:rPr>
                <w:sz w:val="18"/>
              </w:rPr>
              <w:t xml:space="preserve"> </w:t>
            </w:r>
            <w:r>
              <w:rPr>
                <w:rStyle w:val="VerbatimChar"/>
                <w:sz w:val="18"/>
              </w:rPr>
              <w:t xml:space="preserve">index.css</w:t>
            </w:r>
            <w:r>
              <w:rPr>
                <w:sz w:val="18"/>
              </w:rPr>
              <w:t xml:space="preserve">,</w:t>
            </w:r>
            <w:r>
              <w:rPr>
                <w:sz w:val="18"/>
              </w:rPr>
              <w:t xml:space="preserve"> </w:t>
            </w:r>
            <w:r>
              <w:rPr>
                <w:rStyle w:val="VerbatimChar"/>
                <w:sz w:val="18"/>
              </w:rPr>
              <w:t xml:space="preserve">App.css</w:t>
            </w:r>
          </w:p>
        </w:tc>
        <w:tc>
          <w:tcPr>
            <w:tcW w:w="2996" w:type="dxa"/>
            <w:shd w:val="clear" w:color="auto" w:fill="FFFFFF"/>
          </w:tcPr>
          <w:p>
            <w:pPr>
              <w:pStyle w:val="Compact"/>
              <w:spacing w:before="20" w:after="20"/>
              <w:jc w:val="left"/>
            </w:pPr>
            <w:r>
              <w:rPr>
                <w:sz w:val="18"/>
              </w:rPr>
              <w:t xml:space="preserve">3 route groups</w:t>
            </w:r>
          </w:p>
        </w:tc>
      </w:tr>
      <w:tr>
        <w:trPr>
          <w:cantSplit/>
        </w:trPr>
        <w:tc>
          <w:tcPr>
            <w:tcW w:w="1693" w:type="dxa"/>
            <w:shd w:val="clear" w:color="auto" w:fill="FDF1EA"/>
          </w:tcPr>
          <w:p>
            <w:pPr>
              <w:pStyle w:val="Compact"/>
              <w:spacing w:before="20" w:after="20"/>
              <w:jc w:val="left"/>
            </w:pPr>
            <w:r>
              <w:rPr>
                <w:sz w:val="18"/>
              </w:rPr>
              <w:t xml:space="preserve">Pages</w:t>
            </w:r>
          </w:p>
        </w:tc>
        <w:tc>
          <w:tcPr>
            <w:tcW w:w="5059" w:type="dxa"/>
            <w:shd w:val="clear" w:color="auto" w:fill="FDF1EA"/>
          </w:tcPr>
          <w:p>
            <w:pPr>
              <w:pStyle w:val="Compact"/>
              <w:spacing w:before="20" w:after="20"/>
              <w:jc w:val="left"/>
            </w:pPr>
            <w:r>
              <w:rPr>
                <w:sz w:val="18"/>
              </w:rPr>
              <w:t xml:space="preserve">Index, About, Blog, Contact, NotFound, SolarSystem, DailyHoroscopes, ZodiacSigns, ZodiacDetail, BirthChart, CompatibilityChecker, NameDestinyReportPage, TarotExperience, PalmReading, InnerVoice (+ Chat, Dashboard, Journal, Wisdom),</w:t>
            </w:r>
            <w:r>
              <w:rPr>
                <w:sz w:val="18"/>
              </w:rPr>
              <w:t xml:space="preserve"> </w:t>
            </w:r>
            <w:r>
              <w:rPr>
                <w:rStyle w:val="VerbatimChar"/>
                <w:sz w:val="18"/>
              </w:rPr>
              <w:t xml:space="preserve">Puja/*</w:t>
            </w:r>
            <w:r>
              <w:rPr>
                <w:sz w:val="18"/>
              </w:rPr>
              <w:t xml:space="preserve">,</w:t>
            </w:r>
            <w:r>
              <w:rPr>
                <w:sz w:val="18"/>
              </w:rPr>
              <w:t xml:space="preserve"> </w:t>
            </w:r>
            <w:r>
              <w:rPr>
                <w:rStyle w:val="VerbatimChar"/>
                <w:sz w:val="18"/>
              </w:rPr>
              <w:t xml:space="preserve">Chadhawa/*</w:t>
            </w:r>
            <w:r>
              <w:rPr>
                <w:sz w:val="18"/>
              </w:rPr>
              <w:t xml:space="preserve">,</w:t>
            </w:r>
            <w:r>
              <w:rPr>
                <w:sz w:val="18"/>
              </w:rPr>
              <w:t xml:space="preserve"> </w:t>
            </w:r>
            <w:r>
              <w:rPr>
                <w:rStyle w:val="VerbatimChar"/>
                <w:sz w:val="18"/>
              </w:rPr>
              <w:t xml:space="preserve">Shop/*</w:t>
            </w:r>
            <w:r>
              <w:rPr>
                <w:sz w:val="18"/>
              </w:rPr>
              <w:t xml:space="preserve">,</w:t>
            </w:r>
            <w:r>
              <w:rPr>
                <w:sz w:val="18"/>
              </w:rPr>
              <w:t xml:space="preserve"> </w:t>
            </w:r>
            <w:r>
              <w:rPr>
                <w:rStyle w:val="VerbatimChar"/>
                <w:sz w:val="18"/>
              </w:rPr>
              <w:t xml:space="preserve">AvatarLive/*</w:t>
            </w:r>
          </w:p>
        </w:tc>
        <w:tc>
          <w:tcPr>
            <w:tcW w:w="2996" w:type="dxa"/>
            <w:shd w:val="clear" w:color="auto" w:fill="FDF1EA"/>
          </w:tcPr>
          <w:p>
            <w:pPr>
              <w:pStyle w:val="Compact"/>
              <w:spacing w:before="20" w:after="20"/>
              <w:jc w:val="left"/>
            </w:pPr>
            <w:r>
              <w:rPr>
                <w:rStyle w:val="VerbatimChar"/>
                <w:sz w:val="18"/>
              </w:rPr>
              <w:t xml:space="preserve">Shop/index</w:t>
            </w:r>
            <w:r>
              <w:rPr>
                <w:sz w:val="18"/>
              </w:rPr>
              <w:t xml:space="preserve"> </w:t>
            </w:r>
            <w:r>
              <w:rPr>
                <w:sz w:val="18"/>
              </w:rPr>
              <w:t xml:space="preserve">and</w:t>
            </w:r>
            <w:r>
              <w:rPr>
                <w:sz w:val="18"/>
              </w:rPr>
              <w:t xml:space="preserve"> </w:t>
            </w:r>
            <w:r>
              <w:rPr>
                <w:rStyle w:val="VerbatimChar"/>
                <w:sz w:val="18"/>
              </w:rPr>
              <w:t xml:space="preserve">AvatarLive/index</w:t>
            </w:r>
            <w:r>
              <w:rPr>
                <w:sz w:val="18"/>
              </w:rPr>
              <w:t xml:space="preserve"> </w:t>
            </w:r>
            <w:r>
              <w:rPr>
                <w:sz w:val="18"/>
              </w:rPr>
              <w:t xml:space="preserve">are lazy-loaded (not dead)</w:t>
            </w:r>
          </w:p>
        </w:tc>
      </w:tr>
      <w:tr>
        <w:trPr>
          <w:cantSplit/>
        </w:trPr>
        <w:tc>
          <w:tcPr>
            <w:tcW w:w="1693" w:type="dxa"/>
            <w:shd w:val="clear" w:color="auto" w:fill="FFFFFF"/>
          </w:tcPr>
          <w:p>
            <w:pPr>
              <w:pStyle w:val="Compact"/>
              <w:spacing w:before="20" w:after="20"/>
              <w:jc w:val="left"/>
            </w:pPr>
            <w:r>
              <w:rPr>
                <w:sz w:val="18"/>
              </w:rPr>
              <w:t xml:space="preserve">Features</w:t>
            </w:r>
          </w:p>
        </w:tc>
        <w:tc>
          <w:tcPr>
            <w:tcW w:w="5059" w:type="dxa"/>
            <w:shd w:val="clear" w:color="auto" w:fill="FFFFFF"/>
          </w:tcPr>
          <w:p>
            <w:pPr>
              <w:pStyle w:val="Compact"/>
              <w:spacing w:before="20" w:after="20"/>
              <w:jc w:val="left"/>
            </w:pPr>
            <w:r>
              <w:rPr>
                <w:rStyle w:val="VerbatimChar"/>
                <w:sz w:val="18"/>
              </w:rPr>
              <w:t xml:space="preserve">auth</w:t>
            </w:r>
            <w:r>
              <w:rPr>
                <w:sz w:val="18"/>
              </w:rPr>
              <w:t xml:space="preserve"> </w:t>
            </w:r>
            <w:r>
              <w:rPr>
                <w:sz w:val="18"/>
              </w:rPr>
              <w:t xml:space="preserve">(pages, components, hooks, schemas, api, utils),</w:t>
            </w:r>
            <w:r>
              <w:rPr>
                <w:sz w:val="18"/>
              </w:rPr>
              <w:t xml:space="preserve"> </w:t>
            </w:r>
            <w:r>
              <w:rPr>
                <w:rStyle w:val="VerbatimChar"/>
                <w:sz w:val="18"/>
              </w:rPr>
              <w:t xml:space="preserve">admin</w:t>
            </w:r>
            <w:r>
              <w:rPr>
                <w:sz w:val="18"/>
              </w:rPr>
              <w:t xml:space="preserve"> </w:t>
            </w:r>
            <w:r>
              <w:rPr>
                <w:sz w:val="18"/>
              </w:rPr>
              <w:t xml:space="preserve">(api, components, hooks, pages, types, utils),</w:t>
            </w:r>
            <w:r>
              <w:rPr>
                <w:sz w:val="18"/>
              </w:rPr>
              <w:t xml:space="preserve"> </w:t>
            </w:r>
            <w:r>
              <w:rPr>
                <w:rStyle w:val="VerbatimChar"/>
                <w:sz w:val="18"/>
              </w:rPr>
              <w:t xml:space="preserve">puja</w:t>
            </w:r>
            <w:r>
              <w:rPr>
                <w:sz w:val="18"/>
              </w:rPr>
              <w:t xml:space="preserve">,</w:t>
            </w:r>
            <w:r>
              <w:rPr>
                <w:sz w:val="18"/>
              </w:rPr>
              <w:t xml:space="preserve"> </w:t>
            </w:r>
            <w:r>
              <w:rPr>
                <w:rStyle w:val="VerbatimChar"/>
                <w:sz w:val="18"/>
              </w:rPr>
              <w:t xml:space="preserve">chadhawa</w:t>
            </w:r>
            <w:r>
              <w:rPr>
                <w:sz w:val="18"/>
              </w:rPr>
              <w:t xml:space="preserve">,</w:t>
            </w:r>
            <w:r>
              <w:rPr>
                <w:sz w:val="18"/>
              </w:rPr>
              <w:t xml:space="preserve"> </w:t>
            </w:r>
            <w:r>
              <w:rPr>
                <w:rStyle w:val="VerbatimChar"/>
                <w:sz w:val="18"/>
              </w:rPr>
              <w:t xml:space="preserve">shop</w:t>
            </w:r>
            <w:r>
              <w:rPr>
                <w:sz w:val="18"/>
              </w:rPr>
              <w:t xml:space="preserve"> </w:t>
            </w:r>
            <w:r>
              <w:rPr>
                <w:sz w:val="18"/>
              </w:rPr>
              <w:t xml:space="preserve">(api/hooks/types)</w:t>
            </w:r>
          </w:p>
        </w:tc>
        <w:tc>
          <w:tcPr>
            <w:tcW w:w="2996" w:type="dxa"/>
            <w:shd w:val="clear" w:color="auto" w:fill="FFFFFF"/>
          </w:tcPr>
          <w:p>
            <w:pPr>
              <w:pStyle w:val="Compact"/>
              <w:spacing w:before="20" w:after="20"/>
              <w:jc w:val="left"/>
            </w:pPr>
            <w:r>
              <w:rPr>
                <w:rStyle w:val="VerbatimChar"/>
                <w:sz w:val="18"/>
              </w:rPr>
              <w:t xml:space="preserve">features/auth/index.ts</w:t>
            </w:r>
            <w:r>
              <w:rPr>
                <w:sz w:val="18"/>
              </w:rPr>
              <w:t xml:space="preserve"> </w:t>
            </w:r>
            <w:r>
              <w:rPr>
                <w:sz w:val="18"/>
              </w:rPr>
              <w:t xml:space="preserve">barrel unused</w:t>
            </w:r>
          </w:p>
        </w:tc>
      </w:tr>
      <w:tr>
        <w:trPr>
          <w:cantSplit/>
        </w:trPr>
        <w:tc>
          <w:tcPr>
            <w:tcW w:w="1693" w:type="dxa"/>
            <w:shd w:val="clear" w:color="auto" w:fill="FDF1EA"/>
          </w:tcPr>
          <w:p>
            <w:pPr>
              <w:pStyle w:val="Compact"/>
              <w:spacing w:before="20" w:after="20"/>
              <w:jc w:val="left"/>
            </w:pPr>
            <w:r>
              <w:rPr>
                <w:sz w:val="18"/>
              </w:rPr>
              <w:t xml:space="preserve">Components</w:t>
            </w:r>
          </w:p>
        </w:tc>
        <w:tc>
          <w:tcPr>
            <w:tcW w:w="5059" w:type="dxa"/>
            <w:shd w:val="clear" w:color="auto" w:fill="FDF1EA"/>
          </w:tcPr>
          <w:p>
            <w:pPr>
              <w:pStyle w:val="Compact"/>
              <w:spacing w:before="20" w:after="20"/>
              <w:jc w:val="left"/>
            </w:pPr>
            <w:r>
              <w:rPr>
                <w:sz w:val="18"/>
              </w:rPr>
              <w:t xml:space="preserve">layout (Layout, Navbar, Footer, CosmicBackground, PageTransition, Loader…),</w:t>
            </w:r>
            <w:r>
              <w:rPr>
                <w:sz w:val="18"/>
              </w:rPr>
              <w:t xml:space="preserve"> </w:t>
            </w:r>
            <w:r>
              <w:rPr>
                <w:rStyle w:val="VerbatimChar"/>
                <w:sz w:val="18"/>
              </w:rPr>
              <w:t xml:space="preserve">ai-guru/*</w:t>
            </w:r>
            <w:r>
              <w:rPr>
                <w:sz w:val="18"/>
              </w:rPr>
              <w:t xml:space="preserve"> </w:t>
            </w:r>
            <w:r>
              <w:rPr>
                <w:sz w:val="18"/>
              </w:rPr>
              <w:t xml:space="preserve">(14 + languages/types),</w:t>
            </w:r>
            <w:r>
              <w:rPr>
                <w:sz w:val="18"/>
              </w:rPr>
              <w:t xml:space="preserve"> </w:t>
            </w:r>
            <w:r>
              <w:rPr>
                <w:rStyle w:val="VerbatimChar"/>
                <w:sz w:val="18"/>
              </w:rPr>
              <w:t xml:space="preserve">NameDestinyReport/*</w:t>
            </w:r>
            <w:r>
              <w:rPr>
                <w:sz w:val="18"/>
              </w:rPr>
              <w:t xml:space="preserve"> </w:t>
            </w:r>
            <w:r>
              <w:rPr>
                <w:sz w:val="18"/>
              </w:rPr>
              <w:t xml:space="preserve">(index + 15 sections + lib),</w:t>
            </w:r>
            <w:r>
              <w:rPr>
                <w:sz w:val="18"/>
              </w:rPr>
              <w:t xml:space="preserve"> </w:t>
            </w:r>
            <w:r>
              <w:rPr>
                <w:rStyle w:val="VerbatimChar"/>
                <w:sz w:val="18"/>
              </w:rPr>
              <w:t xml:space="preserve">palm/*</w:t>
            </w:r>
            <w:r>
              <w:rPr>
                <w:sz w:val="18"/>
              </w:rPr>
              <w:t xml:space="preserve"> </w:t>
            </w:r>
            <w:r>
              <w:rPr>
                <w:sz w:val="18"/>
              </w:rPr>
              <w:t xml:space="preserve">(3),</w:t>
            </w:r>
            <w:r>
              <w:rPr>
                <w:sz w:val="18"/>
              </w:rPr>
              <w:t xml:space="preserve"> </w:t>
            </w:r>
            <w:r>
              <w:rPr>
                <w:rStyle w:val="VerbatimChar"/>
                <w:sz w:val="18"/>
              </w:rPr>
              <w:t xml:space="preserve">tarot/*</w:t>
            </w:r>
            <w:r>
              <w:rPr>
                <w:sz w:val="18"/>
              </w:rPr>
              <w:t xml:space="preserve">,</w:t>
            </w:r>
            <w:r>
              <w:rPr>
                <w:sz w:val="18"/>
              </w:rPr>
              <w:t xml:space="preserve"> </w:t>
            </w:r>
            <w:r>
              <w:rPr>
                <w:rStyle w:val="VerbatimChar"/>
                <w:sz w:val="18"/>
              </w:rPr>
              <w:t xml:space="preserve">hero/*</w:t>
            </w:r>
            <w:r>
              <w:rPr>
                <w:sz w:val="18"/>
              </w:rPr>
              <w:t xml:space="preserve">,</w:t>
            </w:r>
            <w:r>
              <w:rPr>
                <w:sz w:val="18"/>
              </w:rPr>
              <w:t xml:space="preserve"> </w:t>
            </w:r>
            <w:r>
              <w:rPr>
                <w:rStyle w:val="VerbatimChar"/>
                <w:sz w:val="18"/>
              </w:rPr>
              <w:t xml:space="preserve">three/*</w:t>
            </w:r>
            <w:r>
              <w:rPr>
                <w:sz w:val="18"/>
              </w:rPr>
              <w:t xml:space="preserve"> </w:t>
            </w:r>
            <w:r>
              <w:rPr>
                <w:sz w:val="18"/>
              </w:rPr>
              <w:t xml:space="preserve">(8),</w:t>
            </w:r>
            <w:r>
              <w:rPr>
                <w:sz w:val="18"/>
              </w:rPr>
              <w:t xml:space="preserve"> </w:t>
            </w:r>
            <w:r>
              <w:rPr>
                <w:rStyle w:val="VerbatimChar"/>
                <w:sz w:val="18"/>
              </w:rPr>
              <w:t xml:space="preserve">astrology/ElementSelector</w:t>
            </w:r>
            <w:r>
              <w:rPr>
                <w:sz w:val="18"/>
              </w:rPr>
              <w:t xml:space="preserve">,</w:t>
            </w:r>
            <w:r>
              <w:rPr>
                <w:sz w:val="18"/>
              </w:rPr>
              <w:t xml:space="preserve"> </w:t>
            </w:r>
            <w:r>
              <w:rPr>
                <w:rStyle w:val="VerbatimChar"/>
                <w:sz w:val="18"/>
              </w:rPr>
              <w:t xml:space="preserve">auth/Msg91PhoneWidget</w:t>
            </w:r>
            <w:r>
              <w:rPr>
                <w:sz w:val="18"/>
              </w:rPr>
              <w:t xml:space="preserve">,</w:t>
            </w:r>
            <w:r>
              <w:rPr>
                <w:sz w:val="18"/>
              </w:rPr>
              <w:t xml:space="preserve"> </w:t>
            </w:r>
            <w:r>
              <w:rPr>
                <w:rStyle w:val="VerbatimChar"/>
                <w:sz w:val="18"/>
              </w:rPr>
              <w:t xml:space="preserve">ui/*</w:t>
            </w:r>
            <w:r>
              <w:rPr>
                <w:sz w:val="18"/>
              </w:rPr>
              <w:t xml:space="preserve"> </w:t>
            </w:r>
            <w:r>
              <w:rPr>
                <w:sz w:val="18"/>
              </w:rPr>
              <w:t xml:space="preserve">(49 shadcn)</w:t>
            </w:r>
          </w:p>
        </w:tc>
        <w:tc>
          <w:tcPr>
            <w:tcW w:w="2996" w:type="dxa"/>
            <w:shd w:val="clear" w:color="auto" w:fill="FDF1EA"/>
          </w:tcPr>
          <w:p>
            <w:pPr>
              <w:pStyle w:val="Compact"/>
              <w:spacing w:before="20" w:after="20"/>
            </w:pPr>
          </w:p>
        </w:tc>
      </w:tr>
      <w:tr>
        <w:trPr>
          <w:cantSplit/>
        </w:trPr>
        <w:tc>
          <w:tcPr>
            <w:tcW w:w="1693" w:type="dxa"/>
            <w:shd w:val="clear" w:color="auto" w:fill="FFFFFF"/>
          </w:tcPr>
          <w:p>
            <w:pPr>
              <w:pStyle w:val="Compact"/>
              <w:spacing w:before="20" w:after="20"/>
              <w:jc w:val="left"/>
            </w:pPr>
            <w:r>
              <w:rPr>
                <w:sz w:val="18"/>
              </w:rPr>
              <w:t xml:space="preserve">Lib</w:t>
            </w:r>
          </w:p>
        </w:tc>
        <w:tc>
          <w:tcPr>
            <w:tcW w:w="5059" w:type="dxa"/>
            <w:shd w:val="clear" w:color="auto" w:fill="FFFFFF"/>
          </w:tcPr>
          <w:p>
            <w:pPr>
              <w:pStyle w:val="Compact"/>
              <w:spacing w:before="20" w:after="20"/>
              <w:jc w:val="left"/>
            </w:pPr>
            <w:r>
              <w:rPr>
                <w:rStyle w:val="VerbatimChar"/>
                <w:sz w:val="18"/>
              </w:rPr>
              <w:t xml:space="preserve">api.ts</w:t>
            </w:r>
            <w:r>
              <w:rPr>
                <w:sz w:val="18"/>
              </w:rPr>
              <w:t xml:space="preserve"> </w:t>
            </w:r>
            <w:r>
              <w:rPr>
                <w:sz w:val="18"/>
              </w:rPr>
              <w:t xml:space="preserve">(legacy; Darshan live),</w:t>
            </w:r>
            <w:r>
              <w:rPr>
                <w:sz w:val="18"/>
              </w:rPr>
              <w:t xml:space="preserve"> </w:t>
            </w:r>
            <w:r>
              <w:rPr>
                <w:rStyle w:val="VerbatimChar"/>
                <w:sz w:val="18"/>
              </w:rPr>
              <w:t xml:space="preserve">authClient.ts</w:t>
            </w:r>
            <w:r>
              <w:rPr>
                <w:sz w:val="18"/>
              </w:rPr>
              <w:t xml:space="preserve">,</w:t>
            </w:r>
            <w:r>
              <w:rPr>
                <w:sz w:val="18"/>
              </w:rPr>
              <w:t xml:space="preserve"> </w:t>
            </w:r>
            <w:r>
              <w:rPr>
                <w:rStyle w:val="VerbatimChar"/>
                <w:sz w:val="18"/>
              </w:rPr>
              <w:t xml:space="preserve">numerology.ts</w:t>
            </w:r>
            <w:r>
              <w:rPr>
                <w:sz w:val="18"/>
              </w:rPr>
              <w:t xml:space="preserve">,</w:t>
            </w:r>
            <w:r>
              <w:rPr>
                <w:sz w:val="18"/>
              </w:rPr>
              <w:t xml:space="preserve"> </w:t>
            </w:r>
            <w:r>
              <w:rPr>
                <w:rStyle w:val="VerbatimChar"/>
                <w:sz w:val="18"/>
              </w:rPr>
              <w:t xml:space="preserve">palmAnalysis/*</w:t>
            </w:r>
            <w:r>
              <w:rPr>
                <w:sz w:val="18"/>
              </w:rPr>
              <w:t xml:space="preserve"> </w:t>
            </w:r>
            <w:r>
              <w:rPr>
                <w:sz w:val="18"/>
              </w:rPr>
              <w:t xml:space="preserve">(6),</w:t>
            </w:r>
            <w:r>
              <w:rPr>
                <w:sz w:val="18"/>
              </w:rPr>
              <w:t xml:space="preserve"> </w:t>
            </w:r>
            <w:r>
              <w:rPr>
                <w:rStyle w:val="VerbatimChar"/>
                <w:sz w:val="18"/>
              </w:rPr>
              <w:t xml:space="preserve">utils.ts</w:t>
            </w:r>
          </w:p>
        </w:tc>
        <w:tc>
          <w:tcPr>
            <w:tcW w:w="2996" w:type="dxa"/>
            <w:shd w:val="clear" w:color="auto" w:fill="FFFFFF"/>
          </w:tcPr>
          <w:p>
            <w:pPr>
              <w:pStyle w:val="Compact"/>
              <w:spacing w:before="20" w:after="20"/>
            </w:pPr>
          </w:p>
        </w:tc>
      </w:tr>
      <w:tr>
        <w:trPr>
          <w:cantSplit/>
        </w:trPr>
        <w:tc>
          <w:tcPr>
            <w:tcW w:w="1693" w:type="dxa"/>
            <w:shd w:val="clear" w:color="auto" w:fill="FDF1EA"/>
          </w:tcPr>
          <w:p>
            <w:pPr>
              <w:pStyle w:val="Compact"/>
              <w:spacing w:before="20" w:after="20"/>
              <w:jc w:val="left"/>
            </w:pPr>
            <w:r>
              <w:rPr>
                <w:sz w:val="18"/>
              </w:rPr>
              <w:t xml:space="preserve">State</w:t>
            </w:r>
          </w:p>
        </w:tc>
        <w:tc>
          <w:tcPr>
            <w:tcW w:w="5059" w:type="dxa"/>
            <w:shd w:val="clear" w:color="auto" w:fill="FDF1EA"/>
          </w:tcPr>
          <w:p>
            <w:pPr>
              <w:pStyle w:val="Compact"/>
              <w:spacing w:before="20" w:after="20"/>
              <w:jc w:val="left"/>
            </w:pPr>
            <w:r>
              <w:rPr>
                <w:rStyle w:val="VerbatimChar"/>
                <w:sz w:val="18"/>
              </w:rPr>
              <w:t xml:space="preserve">store/authStore.ts</w:t>
            </w:r>
            <w:r>
              <w:rPr>
                <w:sz w:val="18"/>
              </w:rPr>
              <w:t xml:space="preserve">,</w:t>
            </w:r>
            <w:r>
              <w:rPr>
                <w:sz w:val="18"/>
              </w:rPr>
              <w:t xml:space="preserve"> </w:t>
            </w:r>
            <w:r>
              <w:rPr>
                <w:rStyle w:val="VerbatimChar"/>
                <w:sz w:val="18"/>
              </w:rPr>
              <w:t xml:space="preserve">context/NavigationContext.tsx</w:t>
            </w:r>
            <w:r>
              <w:rPr>
                <w:sz w:val="18"/>
              </w:rPr>
              <w:t xml:space="preserve">, React Query</w:t>
            </w:r>
          </w:p>
        </w:tc>
        <w:tc>
          <w:tcPr>
            <w:tcW w:w="2996" w:type="dxa"/>
            <w:shd w:val="clear" w:color="auto" w:fill="FDF1EA"/>
          </w:tcPr>
          <w:p>
            <w:pPr>
              <w:pStyle w:val="Compact"/>
              <w:spacing w:before="20" w:after="20"/>
            </w:pPr>
          </w:p>
        </w:tc>
      </w:tr>
      <w:tr>
        <w:trPr>
          <w:cantSplit/>
        </w:trPr>
        <w:tc>
          <w:tcPr>
            <w:tcW w:w="1693" w:type="dxa"/>
            <w:shd w:val="clear" w:color="auto" w:fill="FFFFFF"/>
          </w:tcPr>
          <w:p>
            <w:pPr>
              <w:pStyle w:val="Compact"/>
              <w:spacing w:before="20" w:after="20"/>
              <w:jc w:val="left"/>
            </w:pPr>
            <w:r>
              <w:rPr>
                <w:sz w:val="18"/>
              </w:rPr>
              <w:t xml:space="preserve">Hooks</w:t>
            </w:r>
          </w:p>
        </w:tc>
        <w:tc>
          <w:tcPr>
            <w:tcW w:w="5059" w:type="dxa"/>
            <w:shd w:val="clear" w:color="auto" w:fill="FFFFFF"/>
          </w:tcPr>
          <w:p>
            <w:pPr>
              <w:pStyle w:val="Compact"/>
              <w:spacing w:before="20" w:after="20"/>
              <w:jc w:val="left"/>
            </w:pPr>
            <w:r>
              <w:rPr>
                <w:rStyle w:val="VerbatimChar"/>
                <w:sz w:val="18"/>
              </w:rPr>
              <w:t xml:space="preserve">useApi</w:t>
            </w:r>
            <w:r>
              <w:rPr>
                <w:sz w:val="18"/>
              </w:rPr>
              <w:t xml:space="preserve"> </w:t>
            </w:r>
            <w:r>
              <w:rPr>
                <w:sz w:val="18"/>
              </w:rPr>
              <w:t xml:space="preserve">(dead),</w:t>
            </w:r>
            <w:r>
              <w:rPr>
                <w:sz w:val="18"/>
              </w:rPr>
              <w:t xml:space="preserve"> </w:t>
            </w:r>
            <w:r>
              <w:rPr>
                <w:rStyle w:val="VerbatimChar"/>
                <w:sz w:val="18"/>
              </w:rPr>
              <w:t xml:space="preserve">useChartChat</w:t>
            </w:r>
            <w:r>
              <w:rPr>
                <w:sz w:val="18"/>
              </w:rPr>
              <w:t xml:space="preserve"> </w:t>
            </w:r>
            <w:r>
              <w:rPr>
                <w:sz w:val="18"/>
              </w:rPr>
              <w:t xml:space="preserve">(dead),</w:t>
            </w:r>
            <w:r>
              <w:rPr>
                <w:sz w:val="18"/>
              </w:rPr>
              <w:t xml:space="preserve"> </w:t>
            </w:r>
            <w:r>
              <w:rPr>
                <w:rStyle w:val="VerbatimChar"/>
                <w:sz w:val="18"/>
              </w:rPr>
              <w:t xml:space="preserve">useConsultationGuard</w:t>
            </w:r>
            <w:r>
              <w:rPr>
                <w:sz w:val="18"/>
              </w:rPr>
              <w:t xml:space="preserve">,</w:t>
            </w:r>
            <w:r>
              <w:rPr>
                <w:sz w:val="18"/>
              </w:rPr>
              <w:t xml:space="preserve"> </w:t>
            </w:r>
            <w:r>
              <w:rPr>
                <w:rStyle w:val="VerbatimChar"/>
                <w:sz w:val="18"/>
              </w:rPr>
              <w:t xml:space="preserve">useDarshanLiveEvents</w:t>
            </w:r>
            <w:r>
              <w:rPr>
                <w:sz w:val="18"/>
              </w:rPr>
              <w:t xml:space="preserve">,</w:t>
            </w:r>
            <w:r>
              <w:rPr>
                <w:sz w:val="18"/>
              </w:rPr>
              <w:t xml:space="preserve"> </w:t>
            </w:r>
            <w:r>
              <w:rPr>
                <w:rStyle w:val="VerbatimChar"/>
                <w:sz w:val="18"/>
              </w:rPr>
              <w:t xml:space="preserve">useDarshanTemple(s)</w:t>
            </w:r>
            <w:r>
              <w:rPr>
                <w:sz w:val="18"/>
              </w:rPr>
              <w:t xml:space="preserve">,</w:t>
            </w:r>
            <w:r>
              <w:rPr>
                <w:sz w:val="18"/>
              </w:rPr>
              <w:t xml:space="preserve"> </w:t>
            </w:r>
            <w:r>
              <w:rPr>
                <w:rStyle w:val="VerbatimChar"/>
                <w:sz w:val="18"/>
              </w:rPr>
              <w:t xml:space="preserve">useInterpretation</w:t>
            </w:r>
            <w:r>
              <w:rPr>
                <w:sz w:val="18"/>
              </w:rPr>
              <w:t xml:space="preserve">,</w:t>
            </w:r>
            <w:r>
              <w:rPr>
                <w:sz w:val="18"/>
              </w:rPr>
              <w:t xml:space="preserve"> </w:t>
            </w:r>
            <w:r>
              <w:rPr>
                <w:rStyle w:val="VerbatimChar"/>
                <w:sz w:val="18"/>
              </w:rPr>
              <w:t xml:space="preserve">useLanguageDetection</w:t>
            </w:r>
            <w:r>
              <w:rPr>
                <w:sz w:val="18"/>
              </w:rPr>
              <w:t xml:space="preserve">,</w:t>
            </w:r>
            <w:r>
              <w:rPr>
                <w:sz w:val="18"/>
              </w:rPr>
              <w:t xml:space="preserve"> </w:t>
            </w:r>
            <w:r>
              <w:rPr>
                <w:rStyle w:val="VerbatimChar"/>
                <w:sz w:val="18"/>
              </w:rPr>
              <w:t xml:space="preserve">useSpeechRecognition</w:t>
            </w:r>
            <w:r>
              <w:rPr>
                <w:sz w:val="18"/>
              </w:rPr>
              <w:t xml:space="preserve">,</w:t>
            </w:r>
            <w:r>
              <w:rPr>
                <w:sz w:val="18"/>
              </w:rPr>
              <w:t xml:space="preserve"> </w:t>
            </w:r>
            <w:r>
              <w:rPr>
                <w:rStyle w:val="VerbatimChar"/>
                <w:sz w:val="18"/>
              </w:rPr>
              <w:t xml:space="preserve">useTextToSpeech</w:t>
            </w:r>
            <w:r>
              <w:rPr>
                <w:sz w:val="18"/>
              </w:rPr>
              <w:t xml:space="preserve">,</w:t>
            </w:r>
            <w:r>
              <w:rPr>
                <w:sz w:val="18"/>
              </w:rPr>
              <w:t xml:space="preserve"> </w:t>
            </w:r>
            <w:r>
              <w:rPr>
                <w:rStyle w:val="VerbatimChar"/>
                <w:sz w:val="18"/>
              </w:rPr>
              <w:t xml:space="preserve">useVerifyPhone</w:t>
            </w:r>
            <w:r>
              <w:rPr>
                <w:sz w:val="18"/>
              </w:rPr>
              <w:t xml:space="preserve"> </w:t>
            </w:r>
            <w:r>
              <w:rPr>
                <w:sz w:val="18"/>
              </w:rPr>
              <w:t xml:space="preserve">(+ duplicate in</w:t>
            </w:r>
            <w:r>
              <w:rPr>
                <w:sz w:val="18"/>
              </w:rPr>
              <w:t xml:space="preserve"> </w:t>
            </w:r>
            <w:r>
              <w:rPr>
                <w:rStyle w:val="VerbatimChar"/>
                <w:sz w:val="18"/>
              </w:rPr>
              <w:t xml:space="preserve">features/auth/hooks</w:t>
            </w:r>
            <w:r>
              <w:rPr>
                <w:sz w:val="18"/>
              </w:rPr>
              <w:t xml:space="preserve">),</w:t>
            </w:r>
            <w:r>
              <w:rPr>
                <w:sz w:val="18"/>
              </w:rPr>
              <w:t xml:space="preserve"> </w:t>
            </w:r>
            <w:r>
              <w:rPr>
                <w:rStyle w:val="VerbatimChar"/>
                <w:sz w:val="18"/>
              </w:rPr>
              <w:t xml:space="preserve">use-mobile</w:t>
            </w:r>
            <w:r>
              <w:rPr>
                <w:sz w:val="18"/>
              </w:rPr>
              <w:t xml:space="preserve">,</w:t>
            </w:r>
            <w:r>
              <w:rPr>
                <w:sz w:val="18"/>
              </w:rPr>
              <w:t xml:space="preserve"> </w:t>
            </w:r>
            <w:r>
              <w:rPr>
                <w:rStyle w:val="VerbatimChar"/>
                <w:sz w:val="18"/>
              </w:rPr>
              <w:t xml:space="preserve">use-toast</w:t>
            </w:r>
            <w:r>
              <w:rPr>
                <w:sz w:val="18"/>
              </w:rPr>
              <w:t xml:space="preserve"> </w:t>
            </w:r>
            <w:r>
              <w:rPr>
                <w:sz w:val="18"/>
              </w:rPr>
              <w:t xml:space="preserve">(+ duplicate in</w:t>
            </w:r>
            <w:r>
              <w:rPr>
                <w:sz w:val="18"/>
              </w:rPr>
              <w:t xml:space="preserve"> </w:t>
            </w:r>
            <w:r>
              <w:rPr>
                <w:rStyle w:val="VerbatimChar"/>
                <w:sz w:val="18"/>
              </w:rPr>
              <w:t xml:space="preserve">components/ui</w:t>
            </w:r>
            <w:r>
              <w:rPr>
                <w:sz w:val="18"/>
              </w:rPr>
              <w:t xml:space="preserve">)</w:t>
            </w:r>
          </w:p>
        </w:tc>
        <w:tc>
          <w:tcPr>
            <w:tcW w:w="2996" w:type="dxa"/>
            <w:shd w:val="clear" w:color="auto" w:fill="FFFFFF"/>
          </w:tcPr>
          <w:p>
            <w:pPr>
              <w:pStyle w:val="Compact"/>
              <w:spacing w:before="20" w:after="20"/>
            </w:pPr>
          </w:p>
        </w:tc>
      </w:tr>
      <w:tr>
        <w:trPr>
          <w:cantSplit/>
        </w:trPr>
        <w:tc>
          <w:tcPr>
            <w:tcW w:w="1693" w:type="dxa"/>
            <w:shd w:val="clear" w:color="auto" w:fill="FDF1EA"/>
          </w:tcPr>
          <w:p>
            <w:pPr>
              <w:pStyle w:val="Compact"/>
              <w:spacing w:before="20" w:after="20"/>
              <w:jc w:val="left"/>
            </w:pPr>
            <w:r>
              <w:rPr>
                <w:sz w:val="18"/>
              </w:rPr>
              <w:t xml:space="preserve">Data</w:t>
            </w:r>
          </w:p>
        </w:tc>
        <w:tc>
          <w:tcPr>
            <w:tcW w:w="5059" w:type="dxa"/>
            <w:shd w:val="clear" w:color="auto" w:fill="FDF1EA"/>
          </w:tcPr>
          <w:p>
            <w:pPr>
              <w:pStyle w:val="Compact"/>
              <w:spacing w:before="20" w:after="20"/>
              <w:jc w:val="left"/>
            </w:pPr>
            <w:r>
              <w:rPr>
                <w:rStyle w:val="VerbatimChar"/>
                <w:sz w:val="18"/>
              </w:rPr>
              <w:t xml:space="preserve">blogPosts</w:t>
            </w:r>
            <w:r>
              <w:rPr>
                <w:sz w:val="18"/>
              </w:rPr>
              <w:t xml:space="preserve">,</w:t>
            </w:r>
            <w:r>
              <w:rPr>
                <w:sz w:val="18"/>
              </w:rPr>
              <w:t xml:space="preserve"> </w:t>
            </w:r>
            <w:r>
              <w:rPr>
                <w:rStyle w:val="VerbatimChar"/>
                <w:sz w:val="18"/>
              </w:rPr>
              <w:t xml:space="preserve">features</w:t>
            </w:r>
            <w:r>
              <w:rPr>
                <w:sz w:val="18"/>
              </w:rPr>
              <w:t xml:space="preserve">,</w:t>
            </w:r>
            <w:r>
              <w:rPr>
                <w:sz w:val="18"/>
              </w:rPr>
              <w:t xml:space="preserve"> </w:t>
            </w:r>
            <w:r>
              <w:rPr>
                <w:rStyle w:val="VerbatimChar"/>
                <w:sz w:val="18"/>
              </w:rPr>
              <w:t xml:space="preserve">liveStreams</w:t>
            </w:r>
            <w:r>
              <w:rPr>
                <w:sz w:val="18"/>
              </w:rPr>
              <w:t xml:space="preserve">,</w:t>
            </w:r>
            <w:r>
              <w:rPr>
                <w:sz w:val="18"/>
              </w:rPr>
              <w:t xml:space="preserve"> </w:t>
            </w:r>
            <w:r>
              <w:rPr>
                <w:rStyle w:val="VerbatimChar"/>
                <w:sz w:val="18"/>
              </w:rPr>
              <w:t xml:space="preserve">planetaryData</w:t>
            </w:r>
            <w:r>
              <w:rPr>
                <w:sz w:val="18"/>
              </w:rPr>
              <w:t xml:space="preserve">,</w:t>
            </w:r>
            <w:r>
              <w:rPr>
                <w:sz w:val="18"/>
              </w:rPr>
              <w:t xml:space="preserve"> </w:t>
            </w:r>
            <w:r>
              <w:rPr>
                <w:rStyle w:val="VerbatimChar"/>
                <w:sz w:val="18"/>
              </w:rPr>
              <w:t xml:space="preserve">tarotData</w:t>
            </w:r>
            <w:r>
              <w:rPr>
                <w:sz w:val="18"/>
              </w:rPr>
              <w:t xml:space="preserve">,</w:t>
            </w:r>
            <w:r>
              <w:rPr>
                <w:sz w:val="18"/>
              </w:rPr>
              <w:t xml:space="preserve"> </w:t>
            </w:r>
            <w:r>
              <w:rPr>
                <w:rStyle w:val="VerbatimChar"/>
                <w:sz w:val="18"/>
              </w:rPr>
              <w:t xml:space="preserve">tools</w:t>
            </w:r>
            <w:r>
              <w:rPr>
                <w:sz w:val="18"/>
              </w:rPr>
              <w:t xml:space="preserve">,</w:t>
            </w:r>
            <w:r>
              <w:rPr>
                <w:sz w:val="18"/>
              </w:rPr>
              <w:t xml:space="preserve"> </w:t>
            </w:r>
            <w:r>
              <w:rPr>
                <w:rStyle w:val="VerbatimChar"/>
                <w:sz w:val="18"/>
              </w:rPr>
              <w:t xml:space="preserve">zodiacData</w:t>
            </w:r>
            <w:r>
              <w:rPr>
                <w:sz w:val="18"/>
              </w:rPr>
              <w:t xml:space="preserve">;</w:t>
            </w:r>
            <w:r>
              <w:rPr>
                <w:sz w:val="18"/>
              </w:rPr>
              <w:t xml:space="preserve"> </w:t>
            </w:r>
            <w:r>
              <w:rPr>
                <w:rStyle w:val="VerbatimChar"/>
                <w:sz w:val="18"/>
              </w:rPr>
              <w:t xml:space="preserve">products.ts</w:t>
            </w:r>
            <w:r>
              <w:rPr>
                <w:sz w:val="18"/>
              </w:rPr>
              <w:t xml:space="preserve">,</w:t>
            </w:r>
            <w:r>
              <w:rPr>
                <w:sz w:val="18"/>
              </w:rPr>
              <w:t xml:space="preserve"> </w:t>
            </w:r>
            <w:r>
              <w:rPr>
                <w:rStyle w:val="VerbatimChar"/>
                <w:sz w:val="18"/>
              </w:rPr>
              <w:t xml:space="preserve">temples.ts</w:t>
            </w:r>
            <w:r>
              <w:rPr>
                <w:sz w:val="18"/>
              </w:rPr>
              <w:t xml:space="preserve"> </w:t>
            </w:r>
            <w:r>
              <w:rPr>
                <w:sz w:val="18"/>
              </w:rPr>
              <w:t xml:space="preserve">(legacy, no importers)</w:t>
            </w:r>
          </w:p>
        </w:tc>
        <w:tc>
          <w:tcPr>
            <w:tcW w:w="2996" w:type="dxa"/>
            <w:shd w:val="clear" w:color="auto" w:fill="FDF1EA"/>
          </w:tcPr>
          <w:p>
            <w:pPr>
              <w:pStyle w:val="Compact"/>
              <w:spacing w:before="20" w:after="20"/>
              <w:jc w:val="left"/>
            </w:pPr>
            <w:r>
              <w:rPr>
                <w:sz w:val="18"/>
              </w:rPr>
              <w:t xml:space="preserve">see §20</w:t>
            </w:r>
          </w:p>
        </w:tc>
      </w:tr>
      <w:tr>
        <w:trPr>
          <w:cantSplit/>
        </w:trPr>
        <w:tc>
          <w:tcPr>
            <w:tcW w:w="1693" w:type="dxa"/>
            <w:shd w:val="clear" w:color="auto" w:fill="FFFFFF"/>
          </w:tcPr>
          <w:p>
            <w:pPr>
              <w:pStyle w:val="Compact"/>
              <w:spacing w:before="20" w:after="20"/>
              <w:jc w:val="left"/>
            </w:pPr>
            <w:r>
              <w:rPr>
                <w:sz w:val="18"/>
              </w:rPr>
              <w:t xml:space="preserve">Guards</w:t>
            </w:r>
          </w:p>
        </w:tc>
        <w:tc>
          <w:tcPr>
            <w:tcW w:w="5059" w:type="dxa"/>
            <w:shd w:val="clear" w:color="auto" w:fill="FFFFFF"/>
          </w:tcPr>
          <w:p>
            <w:pPr>
              <w:pStyle w:val="Compact"/>
              <w:spacing w:before="20" w:after="20"/>
              <w:jc w:val="left"/>
            </w:pPr>
            <w:r>
              <w:rPr>
                <w:rStyle w:val="VerbatimChar"/>
                <w:sz w:val="18"/>
              </w:rPr>
              <w:t xml:space="preserve">AdminRoute</w:t>
            </w:r>
            <w:r>
              <w:rPr>
                <w:sz w:val="18"/>
              </w:rPr>
              <w:t xml:space="preserve">,</w:t>
            </w:r>
            <w:r>
              <w:rPr>
                <w:sz w:val="18"/>
              </w:rPr>
              <w:t xml:space="preserve"> </w:t>
            </w:r>
            <w:r>
              <w:rPr>
                <w:rStyle w:val="VerbatimChar"/>
                <w:sz w:val="18"/>
              </w:rPr>
              <w:t xml:space="preserve">ProtectedRoute.tsx</w:t>
            </w:r>
            <w:r>
              <w:rPr>
                <w:sz w:val="18"/>
              </w:rPr>
              <w:t xml:space="preserve"> </w:t>
            </w:r>
            <w:r>
              <w:rPr>
                <w:sz w:val="18"/>
              </w:rPr>
              <w:t xml:space="preserve">(exports</w:t>
            </w:r>
            <w:r>
              <w:rPr>
                <w:sz w:val="18"/>
              </w:rPr>
              <w:t xml:space="preserve"> </w:t>
            </w:r>
            <w:r>
              <w:rPr>
                <w:rStyle w:val="VerbatimChar"/>
                <w:sz w:val="18"/>
              </w:rPr>
              <w:t xml:space="preserve">GoogleOnboardingRoute</w:t>
            </w:r>
            <w:r>
              <w:rPr>
                <w:sz w:val="18"/>
              </w:rPr>
              <w:t xml:space="preserve">),</w:t>
            </w:r>
            <w:r>
              <w:rPr>
                <w:sz w:val="18"/>
              </w:rPr>
              <w:t xml:space="preserve"> </w:t>
            </w:r>
            <w:r>
              <w:rPr>
                <w:rStyle w:val="VerbatimChar"/>
                <w:sz w:val="18"/>
              </w:rPr>
              <w:t xml:space="preserve">PublicRoute</w:t>
            </w:r>
          </w:p>
        </w:tc>
        <w:tc>
          <w:tcPr>
            <w:tcW w:w="2996" w:type="dxa"/>
            <w:shd w:val="clear" w:color="auto" w:fill="FFFFFF"/>
          </w:tcPr>
          <w:p>
            <w:pPr>
              <w:pStyle w:val="Compact"/>
              <w:spacing w:before="20" w:after="20"/>
            </w:pPr>
          </w:p>
        </w:tc>
      </w:tr>
      <w:tr>
        <w:trPr>
          <w:cantSplit/>
        </w:trPr>
        <w:tc>
          <w:tcPr>
            <w:tcW w:w="1693" w:type="dxa"/>
            <w:shd w:val="clear" w:color="auto" w:fill="FDF1EA"/>
          </w:tcPr>
          <w:p>
            <w:pPr>
              <w:pStyle w:val="Compact"/>
              <w:spacing w:before="20" w:after="20"/>
              <w:jc w:val="left"/>
            </w:pPr>
            <w:r>
              <w:rPr>
                <w:sz w:val="18"/>
              </w:rPr>
              <w:t xml:space="preserve">Tests</w:t>
            </w:r>
          </w:p>
        </w:tc>
        <w:tc>
          <w:tcPr>
            <w:tcW w:w="5059" w:type="dxa"/>
            <w:shd w:val="clear" w:color="auto" w:fill="FDF1EA"/>
          </w:tcPr>
          <w:p>
            <w:pPr>
              <w:pStyle w:val="Compact"/>
              <w:spacing w:before="20" w:after="20"/>
              <w:jc w:val="left"/>
            </w:pPr>
            <w:r>
              <w:rPr>
                <w:rStyle w:val="VerbatimChar"/>
                <w:sz w:val="18"/>
              </w:rPr>
              <w:t xml:space="preserve">test/example.test.ts</w:t>
            </w:r>
            <w:r>
              <w:rPr>
                <w:sz w:val="18"/>
              </w:rPr>
              <w:t xml:space="preserve"> </w:t>
            </w:r>
            <w:r>
              <w:rPr>
                <w:sz w:val="18"/>
              </w:rPr>
              <w:t xml:space="preserve">(1 trivial),</w:t>
            </w:r>
            <w:r>
              <w:rPr>
                <w:sz w:val="18"/>
              </w:rPr>
              <w:t xml:space="preserve"> </w:t>
            </w:r>
            <w:r>
              <w:rPr>
                <w:rStyle w:val="VerbatimChar"/>
                <w:sz w:val="18"/>
              </w:rPr>
              <w:t xml:space="preserve">test/setup.ts</w:t>
            </w:r>
          </w:p>
        </w:tc>
        <w:tc>
          <w:tcPr>
            <w:tcW w:w="2996" w:type="dxa"/>
            <w:shd w:val="clear" w:color="auto" w:fill="FDF1EA"/>
          </w:tcPr>
          <w:p>
            <w:pPr>
              <w:pStyle w:val="Compact"/>
              <w:spacing w:before="20" w:after="20"/>
            </w:pPr>
          </w:p>
        </w:tc>
      </w:tr>
    </w:tbl>
    <w:p>
      <w:pPr>
        <w:pStyle w:val="BodyText"/>
      </w:pPr>
      <w:r>
        <w:rPr>
          <w:bCs/>
          <w:b/>
        </w:rPr>
        <w:t xml:space="preserve">Statically unreferenced modules (candidate dead code — verify with</w:t>
      </w:r>
      <w:r>
        <w:rPr>
          <w:bCs/>
          <w:b/>
        </w:rPr>
        <w:t xml:space="preserve"> </w:t>
      </w:r>
      <w:r>
        <w:rPr>
          <w:rStyle w:val="VerbatimChar"/>
          <w:bCs/>
          <w:b/>
        </w:rPr>
        <w:t xml:space="preserve">stats.html</w:t>
      </w:r>
      <w:r>
        <w:rPr>
          <w:bCs/>
          <w:b/>
        </w:rPr>
        <w:t xml:space="preserve"> </w:t>
      </w:r>
      <w:r>
        <w:rPr>
          <w:bCs/>
          <w:b/>
        </w:rPr>
        <w:t xml:space="preserve">or</w:t>
      </w:r>
      <w:r>
        <w:rPr>
          <w:bCs/>
          <w:b/>
        </w:rPr>
        <w:t xml:space="preserve"> </w:t>
      </w:r>
      <w:r>
        <w:rPr>
          <w:rStyle w:val="VerbatimChar"/>
          <w:bCs/>
          <w:b/>
        </w:rPr>
        <w:t xml:space="preserve">knip</w:t>
      </w:r>
      <w:r>
        <w:rPr>
          <w:bCs/>
          <w:b/>
        </w:rPr>
        <w:t xml:space="preserve"> </w:t>
      </w:r>
      <w:r>
        <w:rPr>
          <w:bCs/>
          <w:b/>
        </w:rPr>
        <w:t xml:space="preserve">before deleting):</w:t>
      </w:r>
      <w:r>
        <w:t xml:space="preserve"> </w:t>
      </w:r>
      <w:r>
        <w:rPr>
          <w:rStyle w:val="VerbatimChar"/>
        </w:rPr>
        <w:t xml:space="preserve">components/CosmicCursor.tsx</w:t>
      </w:r>
      <w:r>
        <w:t xml:space="preserve">,</w:t>
      </w:r>
      <w:r>
        <w:t xml:space="preserve"> </w:t>
      </w:r>
      <w:r>
        <w:rPr>
          <w:rStyle w:val="VerbatimChar"/>
        </w:rPr>
        <w:t xml:space="preserve">FloatingPlanets.tsx</w:t>
      </w:r>
      <w:r>
        <w:t xml:space="preserve">,</w:t>
      </w:r>
      <w:r>
        <w:t xml:space="preserve"> </w:t>
      </w:r>
      <w:r>
        <w:rPr>
          <w:rStyle w:val="VerbatimChar"/>
        </w:rPr>
        <w:t xml:space="preserve">ScrollStorytelling.tsx</w:t>
      </w:r>
      <w:r>
        <w:t xml:space="preserve">,</w:t>
      </w:r>
      <w:r>
        <w:t xml:space="preserve"> </w:t>
      </w:r>
      <w:r>
        <w:rPr>
          <w:rStyle w:val="VerbatimChar"/>
        </w:rPr>
        <w:t xml:space="preserve">StarField.tsx</w:t>
      </w:r>
      <w:r>
        <w:t xml:space="preserve">;</w:t>
      </w:r>
      <w:r>
        <w:t xml:space="preserve"> </w:t>
      </w:r>
      <w:r>
        <w:rPr>
          <w:rStyle w:val="VerbatimChar"/>
        </w:rPr>
        <w:t xml:space="preserve">components/three/{CloudLayer, MountainSilhouette, RealisticStarfield, ScrollytellingHero, SolarSystemOptimized, ZodiacFormation}.tsx</w:t>
      </w:r>
      <w:r>
        <w:t xml:space="preserve"> </w:t>
      </w:r>
      <w:r>
        <w:t xml:space="preserve">(</w:t>
      </w:r>
      <w:r>
        <w:rPr>
          <w:rStyle w:val="VerbatimChar"/>
        </w:rPr>
        <w:t xml:space="preserve">InteractiveSolarSystem</w:t>
      </w:r>
      <w:r>
        <w:t xml:space="preserve"> </w:t>
      </w:r>
      <w:r>
        <w:t xml:space="preserve">is imported only by the unreferenced</w:t>
      </w:r>
      <w:r>
        <w:t xml:space="preserve"> </w:t>
      </w:r>
      <w:r>
        <w:rPr>
          <w:rStyle w:val="VerbatimChar"/>
        </w:rPr>
        <w:t xml:space="preserve">ScrollytellingHero</w:t>
      </w:r>
      <w:r>
        <w:t xml:space="preserve">);</w:t>
      </w:r>
      <w:r>
        <w:t xml:space="preserve"> </w:t>
      </w:r>
      <w:r>
        <w:rPr>
          <w:rStyle w:val="VerbatimChar"/>
        </w:rPr>
        <w:t xml:space="preserve">data/products.ts</w:t>
      </w:r>
      <w:r>
        <w:t xml:space="preserve">,</w:t>
      </w:r>
      <w:r>
        <w:t xml:space="preserve"> </w:t>
      </w:r>
      <w:r>
        <w:rPr>
          <w:rStyle w:val="VerbatimChar"/>
        </w:rPr>
        <w:t xml:space="preserve">data/temples.ts</w:t>
      </w:r>
      <w:r>
        <w:t xml:space="preserve">;</w:t>
      </w:r>
      <w:r>
        <w:t xml:space="preserve"> </w:t>
      </w:r>
      <w:r>
        <w:rPr>
          <w:rStyle w:val="VerbatimChar"/>
        </w:rPr>
        <w:t xml:space="preserve">hooks/useApi.ts</w:t>
      </w:r>
      <w:r>
        <w:t xml:space="preserve">,</w:t>
      </w:r>
      <w:r>
        <w:t xml:space="preserve"> </w:t>
      </w:r>
      <w:r>
        <w:rPr>
          <w:rStyle w:val="VerbatimChar"/>
        </w:rPr>
        <w:t xml:space="preserve">hooks/useChartChat.ts</w:t>
      </w:r>
      <w:r>
        <w:t xml:space="preserve">;</w:t>
      </w:r>
      <w:r>
        <w:t xml:space="preserve"> </w:t>
      </w:r>
      <w:r>
        <w:rPr>
          <w:rStyle w:val="VerbatimChar"/>
        </w:rPr>
        <w:t xml:space="preserve">features/auth/index.ts</w:t>
      </w:r>
      <w:r>
        <w:t xml:space="preserve">; unused shadcn primitives: accordion, alert, aspect-ratio, avatar, breadcrumb, calendar, carousel, chart, checkbox, collapsible, command, context-menu, drawer, dropdown-menu, form, hover-card, menubar, navigation-menu, pagination, popover, progress, radio-group, resizable, scroll-area, separator, sheet, sidebar, skeleton, tabs, toggle-group, toggle.</w:t>
      </w:r>
    </w:p>
    <w:bookmarkEnd w:id="261"/>
    <w:bookmarkStart w:id="262" w:name="X8f947fa9df040b89da3e4ef02e15cfca93db179"/>
    <w:p>
      <w:pPr>
        <w:pStyle w:val="Heading2"/>
      </w:pPr>
      <w:r>
        <w:t xml:space="preserve">18.5 Stray and duplicated artefacts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5629"/>
        <w:gridCol w:w="4119"/>
      </w:tblGrid>
      <w:tr>
        <w:trPr>
          <w:tblHeader w:val="true"/>
          <w:cantSplit/>
          <w:tblHeader/>
        </w:trPr>
        <w:tc>
          <w:tcPr>
            <w:tcW w:w="5629" w:type="dxa"/>
            <w:shd w:val="clear" w:color="auto" w:fill="E8935F"/>
          </w:tcPr>
          <w:p>
            <w:pPr>
              <w:pStyle w:val="Compact"/>
              <w:spacing w:before="20" w:after="20"/>
              <w:jc w:val="left"/>
            </w:pPr>
            <w:r>
              <w:rPr>
                <w:b/>
                <w:color w:val="FFFFFF"/>
                <w:sz w:val="18"/>
              </w:rPr>
              <w:t xml:space="preserve">Path</w:t>
            </w:r>
          </w:p>
        </w:tc>
        <w:tc>
          <w:tcPr>
            <w:tcW w:w="4119" w:type="dxa"/>
            <w:shd w:val="clear" w:color="auto" w:fill="E8935F"/>
          </w:tcPr>
          <w:p>
            <w:pPr>
              <w:pStyle w:val="Compact"/>
              <w:spacing w:before="20" w:after="20"/>
              <w:jc w:val="left"/>
            </w:pPr>
            <w:r>
              <w:rPr>
                <w:b/>
                <w:color w:val="FFFFFF"/>
                <w:sz w:val="18"/>
              </w:rPr>
              <w:t xml:space="preserve">Issue</w:t>
            </w:r>
          </w:p>
        </w:tc>
      </w:tr>
      <w:tr>
        <w:trPr>
          <w:cantSplit/>
        </w:trPr>
        <w:tc>
          <w:tcPr>
            <w:tcW w:w="5629" w:type="dxa"/>
            <w:shd w:val="clear" w:color="auto" w:fill="FFFFFF"/>
          </w:tcPr>
          <w:p>
            <w:pPr>
              <w:pStyle w:val="Compact"/>
              <w:spacing w:before="20" w:after="20"/>
              <w:jc w:val="left"/>
            </w:pPr>
            <w:r>
              <w:rPr>
                <w:rStyle w:val="VerbatimChar"/>
                <w:sz w:val="18"/>
              </w:rPr>
              <w:t xml:space="preserve">frontend/.bin/*</w:t>
            </w:r>
          </w:p>
        </w:tc>
        <w:tc>
          <w:tcPr>
            <w:tcW w:w="4119" w:type="dxa"/>
            <w:shd w:val="clear" w:color="auto" w:fill="FFFFFF"/>
          </w:tcPr>
          <w:p>
            <w:pPr>
              <w:pStyle w:val="Compact"/>
              <w:spacing w:before="20" w:after="20"/>
              <w:jc w:val="left"/>
            </w:pPr>
            <w:r>
              <w:rPr>
                <w:sz w:val="18"/>
              </w:rPr>
              <w:t xml:space="preserve">105 node_modules</w:t>
            </w:r>
            <w:r>
              <w:rPr>
                <w:sz w:val="18"/>
              </w:rPr>
              <w:t xml:space="preserve"> </w:t>
            </w:r>
            <w:r>
              <w:rPr>
                <w:rStyle w:val="VerbatimChar"/>
                <w:sz w:val="18"/>
              </w:rPr>
              <w:t xml:space="preserve">.bin</w:t>
            </w:r>
            <w:r>
              <w:rPr>
                <w:sz w:val="18"/>
              </w:rPr>
              <w:t xml:space="preserve"> </w:t>
            </w:r>
            <w:r>
              <w:rPr>
                <w:sz w:val="18"/>
              </w:rPr>
              <w:t xml:space="preserve">shims tracked in git</w:t>
            </w:r>
          </w:p>
        </w:tc>
      </w:tr>
      <w:tr>
        <w:trPr>
          <w:cantSplit/>
        </w:trPr>
        <w:tc>
          <w:tcPr>
            <w:tcW w:w="5629" w:type="dxa"/>
            <w:shd w:val="clear" w:color="auto" w:fill="FDF1EA"/>
          </w:tcPr>
          <w:p>
            <w:pPr>
              <w:pStyle w:val="Compact"/>
              <w:spacing w:before="20" w:after="20"/>
              <w:jc w:val="left"/>
            </w:pPr>
            <w:r>
              <w:rPr>
                <w:rStyle w:val="VerbatimChar"/>
                <w:sz w:val="18"/>
              </w:rPr>
              <w:t xml:space="preserve">frontend/public/{index.html, index (1).html, main.js, package (1).json, package-lock (1).json, vite.config.js, LICENSE, README.md, SECURITY.md}</w:t>
            </w:r>
          </w:p>
        </w:tc>
        <w:tc>
          <w:tcPr>
            <w:tcW w:w="4119" w:type="dxa"/>
            <w:shd w:val="clear" w:color="auto" w:fill="FDF1EA"/>
          </w:tcPr>
          <w:p>
            <w:pPr>
              <w:pStyle w:val="Compact"/>
              <w:spacing w:before="20" w:after="20"/>
              <w:jc w:val="left"/>
            </w:pPr>
            <w:r>
              <w:rPr>
                <w:sz w:val="18"/>
              </w:rPr>
              <w:t xml:space="preserve">copy of a third-party app inside</w:t>
            </w:r>
            <w:r>
              <w:rPr>
                <w:sz w:val="18"/>
              </w:rPr>
              <w:t xml:space="preserve"> </w:t>
            </w:r>
            <w:r>
              <w:rPr>
                <w:rStyle w:val="VerbatimChar"/>
                <w:sz w:val="18"/>
              </w:rPr>
              <w:t xml:space="preserve">public/</w:t>
            </w:r>
            <w:r>
              <w:rPr>
                <w:sz w:val="18"/>
              </w:rPr>
              <w:t xml:space="preserve">, served as static assets</w:t>
            </w:r>
          </w:p>
        </w:tc>
      </w:tr>
      <w:tr>
        <w:trPr>
          <w:cantSplit/>
        </w:trPr>
        <w:tc>
          <w:tcPr>
            <w:tcW w:w="5629" w:type="dxa"/>
            <w:shd w:val="clear" w:color="auto" w:fill="FFFFFF"/>
          </w:tcPr>
          <w:p>
            <w:pPr>
              <w:pStyle w:val="Compact"/>
              <w:spacing w:before="20" w:after="20"/>
              <w:jc w:val="left"/>
            </w:pPr>
            <w:r>
              <w:rPr>
                <w:rStyle w:val="VerbatimChar"/>
                <w:sz w:val="18"/>
              </w:rPr>
              <w:t xml:space="preserve">frontend/api/tts.ts</w:t>
            </w:r>
            <w:r>
              <w:rPr>
                <w:sz w:val="18"/>
              </w:rPr>
              <w:t xml:space="preserve"> </w:t>
            </w:r>
            <w:r>
              <w:rPr>
                <w:sz w:val="18"/>
              </w:rPr>
              <w:t xml:space="preserve">vs root</w:t>
            </w:r>
            <w:r>
              <w:rPr>
                <w:sz w:val="18"/>
              </w:rPr>
              <w:t xml:space="preserve"> </w:t>
            </w:r>
            <w:r>
              <w:rPr>
                <w:rStyle w:val="VerbatimChar"/>
                <w:sz w:val="18"/>
              </w:rPr>
              <w:t xml:space="preserve">api/tts.ts</w:t>
            </w:r>
          </w:p>
        </w:tc>
        <w:tc>
          <w:tcPr>
            <w:tcW w:w="4119" w:type="dxa"/>
            <w:shd w:val="clear" w:color="auto" w:fill="FFFFFF"/>
          </w:tcPr>
          <w:p>
            <w:pPr>
              <w:pStyle w:val="Compact"/>
              <w:spacing w:before="20" w:after="20"/>
              <w:jc w:val="left"/>
            </w:pPr>
            <w:r>
              <w:rPr>
                <w:sz w:val="18"/>
              </w:rPr>
              <w:t xml:space="preserve">two differing Vercel functions</w:t>
            </w:r>
          </w:p>
        </w:tc>
      </w:tr>
      <w:tr>
        <w:trPr>
          <w:cantSplit/>
        </w:trPr>
        <w:tc>
          <w:tcPr>
            <w:tcW w:w="5629" w:type="dxa"/>
            <w:shd w:val="clear" w:color="auto" w:fill="FDF1EA"/>
          </w:tcPr>
          <w:p>
            <w:pPr>
              <w:pStyle w:val="Compact"/>
              <w:spacing w:before="20" w:after="20"/>
              <w:jc w:val="left"/>
            </w:pPr>
            <w:r>
              <w:rPr>
                <w:rStyle w:val="VerbatimChar"/>
                <w:sz w:val="18"/>
              </w:rPr>
              <w:t xml:space="preserve">backend/.env.example</w:t>
            </w:r>
          </w:p>
        </w:tc>
        <w:tc>
          <w:tcPr>
            <w:tcW w:w="4119" w:type="dxa"/>
            <w:shd w:val="clear" w:color="auto" w:fill="FDF1EA"/>
          </w:tcPr>
          <w:p>
            <w:pPr>
              <w:pStyle w:val="Compact"/>
              <w:spacing w:before="20" w:after="20"/>
              <w:jc w:val="left"/>
            </w:pPr>
            <w:r>
              <w:rPr>
                <w:sz w:val="18"/>
              </w:rPr>
              <w:t xml:space="preserve">incomplete</w:t>
            </w:r>
          </w:p>
        </w:tc>
      </w:tr>
      <w:tr>
        <w:trPr>
          <w:cantSplit/>
        </w:trPr>
        <w:tc>
          <w:tcPr>
            <w:tcW w:w="5629" w:type="dxa"/>
            <w:shd w:val="clear" w:color="auto" w:fill="FFFFFF"/>
          </w:tcPr>
          <w:p>
            <w:pPr>
              <w:pStyle w:val="Compact"/>
              <w:spacing w:before="20" w:after="20"/>
              <w:jc w:val="left"/>
            </w:pPr>
            <w:r>
              <w:rPr>
                <w:sz w:val="18"/>
              </w:rPr>
              <w:t xml:space="preserve">root</w:t>
            </w:r>
            <w:r>
              <w:rPr>
                <w:sz w:val="18"/>
              </w:rPr>
              <w:t xml:space="preserve"> </w:t>
            </w:r>
            <w:r>
              <w:rPr>
                <w:rStyle w:val="VerbatimChar"/>
                <w:sz w:val="18"/>
              </w:rPr>
              <w:t xml:space="preserve">*.md</w:t>
            </w:r>
            <w:r>
              <w:rPr>
                <w:sz w:val="18"/>
              </w:rPr>
              <w:t xml:space="preserve">,</w:t>
            </w:r>
            <w:r>
              <w:rPr>
                <w:sz w:val="18"/>
              </w:rPr>
              <w:t xml:space="preserve"> </w:t>
            </w:r>
            <w:r>
              <w:rPr>
                <w:rStyle w:val="VerbatimChar"/>
                <w:sz w:val="18"/>
              </w:rPr>
              <w:t xml:space="preserve">COMPLETION_SUMMARY.txt</w:t>
            </w:r>
            <w:r>
              <w:rPr>
                <w:sz w:val="18"/>
              </w:rPr>
              <w:t xml:space="preserve">,</w:t>
            </w:r>
            <w:r>
              <w:rPr>
                <w:sz w:val="18"/>
              </w:rPr>
              <w:t xml:space="preserve"> </w:t>
            </w:r>
            <w:r>
              <w:rPr>
                <w:rStyle w:val="VerbatimChar"/>
                <w:sz w:val="18"/>
              </w:rPr>
              <w:t xml:space="preserve">video.txt</w:t>
            </w:r>
            <w:r>
              <w:rPr>
                <w:sz w:val="18"/>
              </w:rPr>
              <w:t xml:space="preserve">,</w:t>
            </w:r>
            <w:r>
              <w:rPr>
                <w:sz w:val="18"/>
              </w:rPr>
              <w:t xml:space="preserve"> </w:t>
            </w:r>
            <w:r>
              <w:rPr>
                <w:rStyle w:val="VerbatimChar"/>
                <w:sz w:val="18"/>
              </w:rPr>
              <w:t xml:space="preserve">backend/darshan-live.txt</w:t>
            </w:r>
          </w:p>
        </w:tc>
        <w:tc>
          <w:tcPr>
            <w:tcW w:w="4119" w:type="dxa"/>
            <w:shd w:val="clear" w:color="auto" w:fill="FFFFFF"/>
          </w:tcPr>
          <w:p>
            <w:pPr>
              <w:pStyle w:val="Compact"/>
              <w:spacing w:before="20" w:after="20"/>
              <w:jc w:val="left"/>
            </w:pPr>
            <w:r>
              <w:rPr>
                <w:sz w:val="18"/>
              </w:rPr>
              <w:t xml:space="preserve">historical status notes with unverified claims</w:t>
            </w:r>
          </w:p>
        </w:tc>
      </w:tr>
      <w:tr>
        <w:trPr>
          <w:cantSplit/>
        </w:trPr>
        <w:tc>
          <w:tcPr>
            <w:tcW w:w="5629" w:type="dxa"/>
            <w:shd w:val="clear" w:color="auto" w:fill="FDF1EA"/>
          </w:tcPr>
          <w:p>
            <w:pPr>
              <w:pStyle w:val="Compact"/>
              <w:spacing w:before="20" w:after="20"/>
              <w:jc w:val="left"/>
            </w:pPr>
            <w:r>
              <w:rPr>
                <w:rStyle w:val="VerbatimChar"/>
                <w:sz w:val="18"/>
              </w:rPr>
              <w:t xml:space="preserve">solar-system-app/</w:t>
            </w:r>
          </w:p>
        </w:tc>
        <w:tc>
          <w:tcPr>
            <w:tcW w:w="4119" w:type="dxa"/>
            <w:shd w:val="clear" w:color="auto" w:fill="FDF1EA"/>
          </w:tcPr>
          <w:p>
            <w:pPr>
              <w:pStyle w:val="Compact"/>
              <w:spacing w:before="20" w:after="20"/>
              <w:jc w:val="left"/>
            </w:pPr>
            <w:r>
              <w:rPr>
                <w:sz w:val="18"/>
              </w:rPr>
              <w:t xml:space="preserve">separate app with its own</w:t>
            </w:r>
            <w:r>
              <w:rPr>
                <w:sz w:val="18"/>
              </w:rPr>
              <w:t xml:space="preserve"> </w:t>
            </w:r>
            <w:r>
              <w:rPr>
                <w:rStyle w:val="VerbatimChar"/>
                <w:sz w:val="18"/>
              </w:rPr>
              <w:t xml:space="preserve">package.json</w:t>
            </w:r>
            <w:r>
              <w:rPr>
                <w:sz w:val="18"/>
              </w:rPr>
              <w:t xml:space="preserve"> </w:t>
            </w:r>
            <w:r>
              <w:rPr>
                <w:sz w:val="18"/>
              </w:rPr>
              <w:t xml:space="preserve">and Auth0 config</w:t>
            </w:r>
          </w:p>
        </w:tc>
      </w:tr>
    </w:tbl>
    <w:bookmarkEnd w:id="262"/>
    <w:bookmarkStart w:id="263" w:name="X8eb0d2b9d75f9f0aba0206e3059eb69d152b1fb"/>
    <w:p>
      <w:pPr>
        <w:pStyle w:val="Heading2"/>
      </w:pPr>
      <w:r>
        <w:t xml:space="preserve">18.6 Source files carrying the main logic</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5016"/>
        <w:gridCol w:w="4732"/>
      </w:tblGrid>
      <w:tr>
        <w:trPr>
          <w:tblHeader w:val="true"/>
          <w:cantSplit/>
          <w:tblHeader/>
        </w:trPr>
        <w:tc>
          <w:tcPr>
            <w:tcW w:w="5016" w:type="dxa"/>
            <w:shd w:val="clear" w:color="auto" w:fill="E8935F"/>
          </w:tcPr>
          <w:p>
            <w:pPr>
              <w:pStyle w:val="Compact"/>
              <w:spacing w:before="20" w:after="20"/>
              <w:jc w:val="left"/>
            </w:pPr>
            <w:r>
              <w:rPr>
                <w:b/>
                <w:color w:val="FFFFFF"/>
                <w:sz w:val="18"/>
              </w:rPr>
              <w:t xml:space="preserve">Path</w:t>
            </w:r>
          </w:p>
        </w:tc>
        <w:tc>
          <w:tcPr>
            <w:tcW w:w="4732" w:type="dxa"/>
            <w:shd w:val="clear" w:color="auto" w:fill="E8935F"/>
          </w:tcPr>
          <w:p>
            <w:pPr>
              <w:pStyle w:val="Compact"/>
              <w:spacing w:before="20" w:after="20"/>
              <w:jc w:val="left"/>
            </w:pPr>
            <w:r>
              <w:rPr>
                <w:b/>
                <w:color w:val="FFFFFF"/>
                <w:sz w:val="18"/>
              </w:rPr>
              <w:t xml:space="preserve">Role</w:t>
            </w:r>
          </w:p>
        </w:tc>
      </w:tr>
      <w:tr>
        <w:trPr>
          <w:cantSplit/>
        </w:trPr>
        <w:tc>
          <w:tcPr>
            <w:tcW w:w="5016" w:type="dxa"/>
            <w:shd w:val="clear" w:color="auto" w:fill="FFFFFF"/>
          </w:tcPr>
          <w:p>
            <w:pPr>
              <w:pStyle w:val="Compact"/>
              <w:spacing w:before="20" w:after="20"/>
              <w:jc w:val="left"/>
            </w:pPr>
            <w:r>
              <w:rPr>
                <w:rStyle w:val="VerbatimChar"/>
                <w:sz w:val="18"/>
              </w:rPr>
              <w:t xml:space="preserve">backend/src/index.ts</w:t>
            </w:r>
          </w:p>
        </w:tc>
        <w:tc>
          <w:tcPr>
            <w:tcW w:w="4732" w:type="dxa"/>
            <w:shd w:val="clear" w:color="auto" w:fill="FFFFFF"/>
          </w:tcPr>
          <w:p>
            <w:pPr>
              <w:pStyle w:val="Compact"/>
              <w:spacing w:before="20" w:after="20"/>
              <w:jc w:val="left"/>
            </w:pPr>
            <w:r>
              <w:rPr>
                <w:sz w:val="18"/>
              </w:rPr>
              <w:t xml:space="preserve">entry; CORS; inline routes; error handler; starts Darshan loops</w:t>
            </w:r>
          </w:p>
        </w:tc>
      </w:tr>
      <w:tr>
        <w:trPr>
          <w:cantSplit/>
        </w:trPr>
        <w:tc>
          <w:tcPr>
            <w:tcW w:w="5016" w:type="dxa"/>
            <w:shd w:val="clear" w:color="auto" w:fill="FDF1EA"/>
          </w:tcPr>
          <w:p>
            <w:pPr>
              <w:pStyle w:val="Compact"/>
              <w:spacing w:before="20" w:after="20"/>
              <w:jc w:val="left"/>
            </w:pPr>
            <w:r>
              <w:rPr>
                <w:rStyle w:val="VerbatimChar"/>
                <w:sz w:val="18"/>
              </w:rPr>
              <w:t xml:space="preserve">backend/src/modules/auth/auth.service.ts</w:t>
            </w:r>
          </w:p>
        </w:tc>
        <w:tc>
          <w:tcPr>
            <w:tcW w:w="4732" w:type="dxa"/>
            <w:shd w:val="clear" w:color="auto" w:fill="FDF1EA"/>
          </w:tcPr>
          <w:p>
            <w:pPr>
              <w:pStyle w:val="Compact"/>
              <w:spacing w:before="20" w:after="20"/>
              <w:jc w:val="left"/>
            </w:pPr>
            <w:r>
              <w:rPr>
                <w:sz w:val="18"/>
              </w:rPr>
              <w:t xml:space="preserve">A1–A9 business logic</w:t>
            </w:r>
          </w:p>
        </w:tc>
      </w:tr>
      <w:tr>
        <w:trPr>
          <w:cantSplit/>
        </w:trPr>
        <w:tc>
          <w:tcPr>
            <w:tcW w:w="5016" w:type="dxa"/>
            <w:shd w:val="clear" w:color="auto" w:fill="FFFFFF"/>
          </w:tcPr>
          <w:p>
            <w:pPr>
              <w:pStyle w:val="Compact"/>
              <w:spacing w:before="20" w:after="20"/>
              <w:jc w:val="left"/>
            </w:pPr>
            <w:r>
              <w:rPr>
                <w:rStyle w:val="VerbatimChar"/>
                <w:sz w:val="18"/>
              </w:rPr>
              <w:t xml:space="preserve">backend/src/modules/auth/auth.route.ts</w:t>
            </w:r>
          </w:p>
        </w:tc>
        <w:tc>
          <w:tcPr>
            <w:tcW w:w="4732" w:type="dxa"/>
            <w:shd w:val="clear" w:color="auto" w:fill="FFFFFF"/>
          </w:tcPr>
          <w:p>
            <w:pPr>
              <w:pStyle w:val="Compact"/>
              <w:spacing w:before="20" w:after="20"/>
              <w:jc w:val="left"/>
            </w:pPr>
            <w:r>
              <w:rPr>
                <w:rStyle w:val="VerbatimChar"/>
                <w:sz w:val="18"/>
              </w:rPr>
              <w:t xml:space="preserve">/api/auth</w:t>
            </w:r>
            <w:r>
              <w:rPr>
                <w:sz w:val="18"/>
              </w:rPr>
              <w:t xml:space="preserve"> </w:t>
            </w:r>
            <w:r>
              <w:rPr>
                <w:sz w:val="18"/>
              </w:rPr>
              <w:t xml:space="preserve">routes</w:t>
            </w:r>
          </w:p>
        </w:tc>
      </w:tr>
      <w:tr>
        <w:trPr>
          <w:cantSplit/>
        </w:trPr>
        <w:tc>
          <w:tcPr>
            <w:tcW w:w="5016" w:type="dxa"/>
            <w:shd w:val="clear" w:color="auto" w:fill="FDF1EA"/>
          </w:tcPr>
          <w:p>
            <w:pPr>
              <w:pStyle w:val="Compact"/>
              <w:spacing w:before="20" w:after="20"/>
              <w:jc w:val="left"/>
            </w:pPr>
            <w:r>
              <w:rPr>
                <w:rStyle w:val="VerbatimChar"/>
                <w:sz w:val="18"/>
              </w:rPr>
              <w:t xml:space="preserve">backend/src/middleware/authMiddleware.ts</w:t>
            </w:r>
          </w:p>
        </w:tc>
        <w:tc>
          <w:tcPr>
            <w:tcW w:w="4732" w:type="dxa"/>
            <w:shd w:val="clear" w:color="auto" w:fill="FDF1EA"/>
          </w:tcPr>
          <w:p>
            <w:pPr>
              <w:pStyle w:val="Compact"/>
              <w:spacing w:before="20" w:after="20"/>
              <w:jc w:val="left"/>
            </w:pPr>
            <w:r>
              <w:rPr>
                <w:sz w:val="18"/>
              </w:rPr>
              <w:t xml:space="preserve">JWT + role guard</w:t>
            </w:r>
          </w:p>
        </w:tc>
      </w:tr>
      <w:tr>
        <w:trPr>
          <w:cantSplit/>
        </w:trPr>
        <w:tc>
          <w:tcPr>
            <w:tcW w:w="5016" w:type="dxa"/>
            <w:shd w:val="clear" w:color="auto" w:fill="FFFFFF"/>
          </w:tcPr>
          <w:p>
            <w:pPr>
              <w:pStyle w:val="Compact"/>
              <w:spacing w:before="20" w:after="20"/>
              <w:jc w:val="left"/>
            </w:pPr>
            <w:r>
              <w:rPr>
                <w:rStyle w:val="VerbatimChar"/>
                <w:sz w:val="18"/>
              </w:rPr>
              <w:t xml:space="preserve">backend/src/modules/darshan/darshan.controller.ts</w:t>
            </w:r>
          </w:p>
        </w:tc>
        <w:tc>
          <w:tcPr>
            <w:tcW w:w="4732" w:type="dxa"/>
            <w:shd w:val="clear" w:color="auto" w:fill="FFFFFF"/>
          </w:tcPr>
          <w:p>
            <w:pPr>
              <w:pStyle w:val="Compact"/>
              <w:spacing w:before="20" w:after="20"/>
              <w:jc w:val="left"/>
            </w:pPr>
            <w:r>
              <w:rPr>
                <w:sz w:val="18"/>
              </w:rPr>
              <w:t xml:space="preserve">webhook + SSE</w:t>
            </w:r>
          </w:p>
        </w:tc>
      </w:tr>
      <w:tr>
        <w:trPr>
          <w:cantSplit/>
        </w:trPr>
        <w:tc>
          <w:tcPr>
            <w:tcW w:w="5016" w:type="dxa"/>
            <w:shd w:val="clear" w:color="auto" w:fill="FDF1EA"/>
          </w:tcPr>
          <w:p>
            <w:pPr>
              <w:pStyle w:val="Compact"/>
              <w:spacing w:before="20" w:after="20"/>
              <w:jc w:val="left"/>
            </w:pPr>
            <w:r>
              <w:rPr>
                <w:rStyle w:val="VerbatimChar"/>
                <w:sz w:val="18"/>
              </w:rPr>
              <w:t xml:space="preserve">backend/src/modules/darshan/darshan.websub.ts</w:t>
            </w:r>
          </w:p>
        </w:tc>
        <w:tc>
          <w:tcPr>
            <w:tcW w:w="4732" w:type="dxa"/>
            <w:shd w:val="clear" w:color="auto" w:fill="FDF1EA"/>
          </w:tcPr>
          <w:p>
            <w:pPr>
              <w:pStyle w:val="Compact"/>
              <w:spacing w:before="20" w:after="20"/>
              <w:jc w:val="left"/>
            </w:pPr>
            <w:r>
              <w:rPr>
                <w:sz w:val="18"/>
              </w:rPr>
              <w:t xml:space="preserve">WebSub subscribe/renew</w:t>
            </w:r>
          </w:p>
        </w:tc>
      </w:tr>
      <w:tr>
        <w:trPr>
          <w:cantSplit/>
        </w:trPr>
        <w:tc>
          <w:tcPr>
            <w:tcW w:w="5016" w:type="dxa"/>
            <w:shd w:val="clear" w:color="auto" w:fill="FFFFFF"/>
          </w:tcPr>
          <w:p>
            <w:pPr>
              <w:pStyle w:val="Compact"/>
              <w:spacing w:before="20" w:after="20"/>
              <w:jc w:val="left"/>
            </w:pPr>
            <w:r>
              <w:rPr>
                <w:rStyle w:val="VerbatimChar"/>
                <w:sz w:val="18"/>
              </w:rPr>
              <w:t xml:space="preserve">backend/src/modules/darshan/darshan.refresh.ts</w:t>
            </w:r>
          </w:p>
        </w:tc>
        <w:tc>
          <w:tcPr>
            <w:tcW w:w="4732" w:type="dxa"/>
            <w:shd w:val="clear" w:color="auto" w:fill="FFFFFF"/>
          </w:tcPr>
          <w:p>
            <w:pPr>
              <w:pStyle w:val="Compact"/>
              <w:spacing w:before="20" w:after="20"/>
              <w:jc w:val="left"/>
            </w:pPr>
            <w:r>
              <w:rPr>
                <w:sz w:val="18"/>
              </w:rPr>
              <w:t xml:space="preserve">stale-live poll</w:t>
            </w:r>
          </w:p>
        </w:tc>
      </w:tr>
      <w:tr>
        <w:trPr>
          <w:cantSplit/>
        </w:trPr>
        <w:tc>
          <w:tcPr>
            <w:tcW w:w="5016" w:type="dxa"/>
            <w:shd w:val="clear" w:color="auto" w:fill="FDF1EA"/>
          </w:tcPr>
          <w:p>
            <w:pPr>
              <w:pStyle w:val="Compact"/>
              <w:spacing w:before="20" w:after="20"/>
              <w:jc w:val="left"/>
            </w:pPr>
            <w:r>
              <w:rPr>
                <w:rStyle w:val="VerbatimChar"/>
                <w:sz w:val="18"/>
              </w:rPr>
              <w:t xml:space="preserve">backend/src/routes/birthChartRoutes.ts</w:t>
            </w:r>
          </w:p>
        </w:tc>
        <w:tc>
          <w:tcPr>
            <w:tcW w:w="4732" w:type="dxa"/>
            <w:shd w:val="clear" w:color="auto" w:fill="FDF1EA"/>
          </w:tcPr>
          <w:p>
            <w:pPr>
              <w:pStyle w:val="Compact"/>
              <w:spacing w:before="20" w:after="20"/>
              <w:jc w:val="left"/>
            </w:pPr>
            <w:r>
              <w:rPr>
                <w:rStyle w:val="VerbatimChar"/>
                <w:sz w:val="18"/>
              </w:rPr>
              <w:t xml:space="preserve">/api/birthchart</w:t>
            </w:r>
          </w:p>
        </w:tc>
      </w:tr>
      <w:tr>
        <w:trPr>
          <w:cantSplit/>
        </w:trPr>
        <w:tc>
          <w:tcPr>
            <w:tcW w:w="5016" w:type="dxa"/>
            <w:shd w:val="clear" w:color="auto" w:fill="FFFFFF"/>
          </w:tcPr>
          <w:p>
            <w:pPr>
              <w:pStyle w:val="Compact"/>
              <w:spacing w:before="20" w:after="20"/>
              <w:jc w:val="left"/>
            </w:pPr>
            <w:r>
              <w:rPr>
                <w:rStyle w:val="VerbatimChar"/>
                <w:sz w:val="18"/>
              </w:rPr>
              <w:t xml:space="preserve">backend/src/routes/nameAnalysisRoutes.ts</w:t>
            </w:r>
          </w:p>
        </w:tc>
        <w:tc>
          <w:tcPr>
            <w:tcW w:w="4732" w:type="dxa"/>
            <w:shd w:val="clear" w:color="auto" w:fill="FFFFFF"/>
          </w:tcPr>
          <w:p>
            <w:pPr>
              <w:pStyle w:val="Compact"/>
              <w:spacing w:before="20" w:after="20"/>
              <w:jc w:val="left"/>
            </w:pPr>
            <w:r>
              <w:rPr>
                <w:sz w:val="18"/>
              </w:rPr>
              <w:t xml:space="preserve">name narrative + mock</w:t>
            </w:r>
          </w:p>
        </w:tc>
      </w:tr>
      <w:tr>
        <w:trPr>
          <w:cantSplit/>
        </w:trPr>
        <w:tc>
          <w:tcPr>
            <w:tcW w:w="5016" w:type="dxa"/>
            <w:shd w:val="clear" w:color="auto" w:fill="FDF1EA"/>
          </w:tcPr>
          <w:p>
            <w:pPr>
              <w:pStyle w:val="Compact"/>
              <w:spacing w:before="20" w:after="20"/>
              <w:jc w:val="left"/>
            </w:pPr>
            <w:r>
              <w:rPr>
                <w:rStyle w:val="VerbatimChar"/>
                <w:sz w:val="18"/>
              </w:rPr>
              <w:t xml:space="preserve">backend/src/routes/innerVoiceRoutes.ts</w:t>
            </w:r>
          </w:p>
        </w:tc>
        <w:tc>
          <w:tcPr>
            <w:tcW w:w="4732" w:type="dxa"/>
            <w:shd w:val="clear" w:color="auto" w:fill="FDF1EA"/>
          </w:tcPr>
          <w:p>
            <w:pPr>
              <w:pStyle w:val="Compact"/>
              <w:spacing w:before="20" w:after="20"/>
              <w:jc w:val="left"/>
            </w:pPr>
            <w:r>
              <w:rPr>
                <w:rStyle w:val="VerbatimChar"/>
                <w:sz w:val="18"/>
              </w:rPr>
              <w:t xml:space="preserve">/api/inner-voice</w:t>
            </w:r>
            <w:r>
              <w:rPr>
                <w:sz w:val="18"/>
              </w:rPr>
              <w:t xml:space="preserve"> </w:t>
            </w:r>
            <w:r>
              <w:rPr>
                <w:sz w:val="18"/>
              </w:rPr>
              <w:t xml:space="preserve">(unused)</w:t>
            </w:r>
          </w:p>
        </w:tc>
      </w:tr>
      <w:tr>
        <w:trPr>
          <w:cantSplit/>
        </w:trPr>
        <w:tc>
          <w:tcPr>
            <w:tcW w:w="5016" w:type="dxa"/>
            <w:shd w:val="clear" w:color="auto" w:fill="FFFFFF"/>
          </w:tcPr>
          <w:p>
            <w:pPr>
              <w:pStyle w:val="Compact"/>
              <w:spacing w:before="20" w:after="20"/>
              <w:jc w:val="left"/>
            </w:pPr>
            <w:r>
              <w:rPr>
                <w:rStyle w:val="VerbatimChar"/>
                <w:sz w:val="18"/>
              </w:rPr>
              <w:t xml:space="preserve">backend/src/services/chatgptService.ts</w:t>
            </w:r>
          </w:p>
        </w:tc>
        <w:tc>
          <w:tcPr>
            <w:tcW w:w="4732" w:type="dxa"/>
            <w:shd w:val="clear" w:color="auto" w:fill="FFFFFF"/>
          </w:tcPr>
          <w:p>
            <w:pPr>
              <w:pStyle w:val="Compact"/>
              <w:spacing w:before="20" w:after="20"/>
              <w:jc w:val="left"/>
            </w:pPr>
            <w:r>
              <w:rPr>
                <w:sz w:val="18"/>
              </w:rPr>
              <w:t xml:space="preserve">OpenRouter prompts</w:t>
            </w:r>
          </w:p>
        </w:tc>
      </w:tr>
      <w:tr>
        <w:trPr>
          <w:cantSplit/>
        </w:trPr>
        <w:tc>
          <w:tcPr>
            <w:tcW w:w="5016" w:type="dxa"/>
            <w:shd w:val="clear" w:color="auto" w:fill="FDF1EA"/>
          </w:tcPr>
          <w:p>
            <w:pPr>
              <w:pStyle w:val="Compact"/>
              <w:spacing w:before="20" w:after="20"/>
              <w:jc w:val="left"/>
            </w:pPr>
            <w:r>
              <w:rPr>
                <w:rStyle w:val="VerbatimChar"/>
                <w:sz w:val="18"/>
              </w:rPr>
              <w:t xml:space="preserve">backend/prisma.config.ts</w:t>
            </w:r>
          </w:p>
        </w:tc>
        <w:tc>
          <w:tcPr>
            <w:tcW w:w="4732" w:type="dxa"/>
            <w:shd w:val="clear" w:color="auto" w:fill="FDF1EA"/>
          </w:tcPr>
          <w:p>
            <w:pPr>
              <w:pStyle w:val="Compact"/>
              <w:spacing w:before="20" w:after="20"/>
              <w:jc w:val="left"/>
            </w:pPr>
            <w:r>
              <w:rPr>
                <w:sz w:val="18"/>
              </w:rPr>
              <w:t xml:space="preserve">Prisma config (schema dir, migrations,</w:t>
            </w:r>
            <w:r>
              <w:rPr>
                <w:sz w:val="18"/>
              </w:rPr>
              <w:t xml:space="preserve"> </w:t>
            </w:r>
            <w:r>
              <w:rPr>
                <w:rStyle w:val="VerbatimChar"/>
                <w:sz w:val="18"/>
              </w:rPr>
              <w:t xml:space="preserve">DATABASE_URL</w:t>
            </w:r>
            <w:r>
              <w:rPr>
                <w:sz w:val="18"/>
              </w:rPr>
              <w:t xml:space="preserve">)</w:t>
            </w:r>
          </w:p>
        </w:tc>
      </w:tr>
      <w:tr>
        <w:trPr>
          <w:cantSplit/>
        </w:trPr>
        <w:tc>
          <w:tcPr>
            <w:tcW w:w="5016" w:type="dxa"/>
            <w:shd w:val="clear" w:color="auto" w:fill="FFFFFF"/>
          </w:tcPr>
          <w:p>
            <w:pPr>
              <w:pStyle w:val="Compact"/>
              <w:spacing w:before="20" w:after="20"/>
              <w:jc w:val="left"/>
            </w:pPr>
            <w:r>
              <w:rPr>
                <w:rStyle w:val="VerbatimChar"/>
                <w:sz w:val="18"/>
              </w:rPr>
              <w:t xml:space="preserve">backend/prisma/schema/auth.prisma</w:t>
            </w:r>
          </w:p>
        </w:tc>
        <w:tc>
          <w:tcPr>
            <w:tcW w:w="4732" w:type="dxa"/>
            <w:shd w:val="clear" w:color="auto" w:fill="FFFFFF"/>
          </w:tcPr>
          <w:p>
            <w:pPr>
              <w:pStyle w:val="Compact"/>
              <w:spacing w:before="20" w:after="20"/>
              <w:jc w:val="left"/>
            </w:pPr>
            <w:r>
              <w:rPr>
                <w:sz w:val="18"/>
              </w:rPr>
              <w:t xml:space="preserve">User, Role, Session, OTP, reset models</w:t>
            </w:r>
          </w:p>
        </w:tc>
      </w:tr>
      <w:tr>
        <w:trPr>
          <w:cantSplit/>
        </w:trPr>
        <w:tc>
          <w:tcPr>
            <w:tcW w:w="5016" w:type="dxa"/>
            <w:shd w:val="clear" w:color="auto" w:fill="FDF1EA"/>
          </w:tcPr>
          <w:p>
            <w:pPr>
              <w:pStyle w:val="Compact"/>
              <w:spacing w:before="20" w:after="20"/>
              <w:jc w:val="left"/>
            </w:pPr>
            <w:r>
              <w:rPr>
                <w:rStyle w:val="VerbatimChar"/>
                <w:sz w:val="18"/>
              </w:rPr>
              <w:t xml:space="preserve">api/tts.ts</w:t>
            </w:r>
          </w:p>
        </w:tc>
        <w:tc>
          <w:tcPr>
            <w:tcW w:w="4732" w:type="dxa"/>
            <w:shd w:val="clear" w:color="auto" w:fill="FDF1EA"/>
          </w:tcPr>
          <w:p>
            <w:pPr>
              <w:pStyle w:val="Compact"/>
              <w:spacing w:before="20" w:after="20"/>
              <w:jc w:val="left"/>
            </w:pPr>
            <w:r>
              <w:rPr>
                <w:sz w:val="18"/>
              </w:rPr>
              <w:t xml:space="preserve">Vercel TTS copy (differs from</w:t>
            </w:r>
            <w:r>
              <w:rPr>
                <w:sz w:val="18"/>
              </w:rPr>
              <w:t xml:space="preserve"> </w:t>
            </w:r>
            <w:r>
              <w:rPr>
                <w:rStyle w:val="VerbatimChar"/>
                <w:sz w:val="18"/>
              </w:rPr>
              <w:t xml:space="preserve">frontend/api/tts.ts</w:t>
            </w:r>
            <w:r>
              <w:rPr>
                <w:sz w:val="18"/>
              </w:rPr>
              <w:t xml:space="preserve">)</w:t>
            </w:r>
          </w:p>
        </w:tc>
      </w:tr>
      <w:tr>
        <w:trPr>
          <w:cantSplit/>
        </w:trPr>
        <w:tc>
          <w:tcPr>
            <w:tcW w:w="5016" w:type="dxa"/>
            <w:shd w:val="clear" w:color="auto" w:fill="FFFFFF"/>
          </w:tcPr>
          <w:p>
            <w:pPr>
              <w:pStyle w:val="Compact"/>
              <w:spacing w:before="20" w:after="20"/>
              <w:jc w:val="left"/>
            </w:pPr>
            <w:r>
              <w:rPr>
                <w:rStyle w:val="VerbatimChar"/>
                <w:sz w:val="18"/>
              </w:rPr>
              <w:t xml:space="preserve">frontend/src/App.tsx</w:t>
            </w:r>
          </w:p>
        </w:tc>
        <w:tc>
          <w:tcPr>
            <w:tcW w:w="4732" w:type="dxa"/>
            <w:shd w:val="clear" w:color="auto" w:fill="FFFFFF"/>
          </w:tcPr>
          <w:p>
            <w:pPr>
              <w:pStyle w:val="Compact"/>
              <w:spacing w:before="20" w:after="20"/>
              <w:jc w:val="left"/>
            </w:pPr>
            <w:r>
              <w:rPr>
                <w:sz w:val="18"/>
              </w:rPr>
              <w:t xml:space="preserve">route table and providers</w:t>
            </w:r>
          </w:p>
        </w:tc>
      </w:tr>
      <w:tr>
        <w:trPr>
          <w:cantSplit/>
        </w:trPr>
        <w:tc>
          <w:tcPr>
            <w:tcW w:w="5016" w:type="dxa"/>
            <w:shd w:val="clear" w:color="auto" w:fill="FDF1EA"/>
          </w:tcPr>
          <w:p>
            <w:pPr>
              <w:pStyle w:val="Compact"/>
              <w:spacing w:before="20" w:after="20"/>
              <w:jc w:val="left"/>
            </w:pPr>
            <w:r>
              <w:rPr>
                <w:rStyle w:val="VerbatimChar"/>
                <w:sz w:val="18"/>
              </w:rPr>
              <w:t xml:space="preserve">frontend/src/lib/authClient.ts</w:t>
            </w:r>
          </w:p>
        </w:tc>
        <w:tc>
          <w:tcPr>
            <w:tcW w:w="4732" w:type="dxa"/>
            <w:shd w:val="clear" w:color="auto" w:fill="FDF1EA"/>
          </w:tcPr>
          <w:p>
            <w:pPr>
              <w:pStyle w:val="Compact"/>
              <w:spacing w:before="20" w:after="20"/>
              <w:jc w:val="left"/>
            </w:pPr>
            <w:r>
              <w:rPr>
                <w:sz w:val="18"/>
              </w:rPr>
              <w:t xml:space="preserve">Bearer + refresh-on-401</w:t>
            </w:r>
          </w:p>
        </w:tc>
      </w:tr>
      <w:tr>
        <w:trPr>
          <w:cantSplit/>
        </w:trPr>
        <w:tc>
          <w:tcPr>
            <w:tcW w:w="5016" w:type="dxa"/>
            <w:shd w:val="clear" w:color="auto" w:fill="FFFFFF"/>
          </w:tcPr>
          <w:p>
            <w:pPr>
              <w:pStyle w:val="Compact"/>
              <w:spacing w:before="20" w:after="20"/>
              <w:jc w:val="left"/>
            </w:pPr>
            <w:r>
              <w:rPr>
                <w:rStyle w:val="VerbatimChar"/>
                <w:sz w:val="18"/>
              </w:rPr>
              <w:t xml:space="preserve">frontend/src/store/authStore.ts</w:t>
            </w:r>
          </w:p>
        </w:tc>
        <w:tc>
          <w:tcPr>
            <w:tcW w:w="4732" w:type="dxa"/>
            <w:shd w:val="clear" w:color="auto" w:fill="FFFFFF"/>
          </w:tcPr>
          <w:p>
            <w:pPr>
              <w:pStyle w:val="Compact"/>
              <w:spacing w:before="20" w:after="20"/>
              <w:jc w:val="left"/>
            </w:pPr>
            <w:r>
              <w:rPr>
                <w:sz w:val="18"/>
              </w:rPr>
              <w:t xml:space="preserve">persisted session store</w:t>
            </w:r>
          </w:p>
        </w:tc>
      </w:tr>
      <w:tr>
        <w:trPr>
          <w:cantSplit/>
        </w:trPr>
        <w:tc>
          <w:tcPr>
            <w:tcW w:w="5016" w:type="dxa"/>
            <w:shd w:val="clear" w:color="auto" w:fill="FDF1EA"/>
          </w:tcPr>
          <w:p>
            <w:pPr>
              <w:pStyle w:val="Compact"/>
              <w:spacing w:before="20" w:after="20"/>
              <w:jc w:val="left"/>
            </w:pPr>
            <w:r>
              <w:rPr>
                <w:rStyle w:val="VerbatimChar"/>
                <w:sz w:val="18"/>
              </w:rPr>
              <w:t xml:space="preserve">frontend/src/lib/numerology.ts</w:t>
            </w:r>
          </w:p>
        </w:tc>
        <w:tc>
          <w:tcPr>
            <w:tcW w:w="4732" w:type="dxa"/>
            <w:shd w:val="clear" w:color="auto" w:fill="FDF1EA"/>
          </w:tcPr>
          <w:p>
            <w:pPr>
              <w:pStyle w:val="Compact"/>
              <w:spacing w:before="20" w:after="20"/>
              <w:jc w:val="left"/>
            </w:pPr>
            <w:r>
              <w:rPr>
                <w:sz w:val="18"/>
              </w:rPr>
              <w:t xml:space="preserve">numerology engine</w:t>
            </w:r>
          </w:p>
        </w:tc>
      </w:tr>
      <w:tr>
        <w:trPr>
          <w:cantSplit/>
        </w:trPr>
        <w:tc>
          <w:tcPr>
            <w:tcW w:w="5016" w:type="dxa"/>
            <w:shd w:val="clear" w:color="auto" w:fill="FFFFFF"/>
          </w:tcPr>
          <w:p>
            <w:pPr>
              <w:pStyle w:val="Compact"/>
              <w:spacing w:before="20" w:after="20"/>
              <w:jc w:val="left"/>
            </w:pPr>
            <w:r>
              <w:rPr>
                <w:rStyle w:val="VerbatimChar"/>
                <w:sz w:val="18"/>
              </w:rPr>
              <w:t xml:space="preserve">frontend/src/lib/palmAnalysis/engine.ts</w:t>
            </w:r>
          </w:p>
        </w:tc>
        <w:tc>
          <w:tcPr>
            <w:tcW w:w="4732" w:type="dxa"/>
            <w:shd w:val="clear" w:color="auto" w:fill="FFFFFF"/>
          </w:tcPr>
          <w:p>
            <w:pPr>
              <w:pStyle w:val="Compact"/>
              <w:spacing w:before="20" w:after="20"/>
              <w:jc w:val="left"/>
            </w:pPr>
            <w:r>
              <w:rPr>
                <w:sz w:val="18"/>
              </w:rPr>
              <w:t xml:space="preserve">palm quality gates + features</w:t>
            </w:r>
          </w:p>
        </w:tc>
      </w:tr>
      <w:tr>
        <w:trPr>
          <w:cantSplit/>
        </w:trPr>
        <w:tc>
          <w:tcPr>
            <w:tcW w:w="5016" w:type="dxa"/>
            <w:shd w:val="clear" w:color="auto" w:fill="FDF1EA"/>
          </w:tcPr>
          <w:p>
            <w:pPr>
              <w:pStyle w:val="Compact"/>
              <w:spacing w:before="20" w:after="20"/>
              <w:jc w:val="left"/>
            </w:pPr>
            <w:r>
              <w:rPr>
                <w:rStyle w:val="VerbatimChar"/>
                <w:sz w:val="18"/>
              </w:rPr>
              <w:t xml:space="preserve">frontend/src/hooks/useDarshanLiveEvents.ts</w:t>
            </w:r>
          </w:p>
        </w:tc>
        <w:tc>
          <w:tcPr>
            <w:tcW w:w="4732" w:type="dxa"/>
            <w:shd w:val="clear" w:color="auto" w:fill="FDF1EA"/>
          </w:tcPr>
          <w:p>
            <w:pPr>
              <w:pStyle w:val="Compact"/>
              <w:spacing w:before="20" w:after="20"/>
              <w:jc w:val="left"/>
            </w:pPr>
            <w:r>
              <w:rPr>
                <w:sz w:val="18"/>
              </w:rPr>
              <w:t xml:space="preserve">SSE client</w:t>
            </w:r>
          </w:p>
        </w:tc>
      </w:tr>
      <w:tr>
        <w:trPr>
          <w:cantSplit/>
        </w:trPr>
        <w:tc>
          <w:tcPr>
            <w:tcW w:w="5016" w:type="dxa"/>
            <w:shd w:val="clear" w:color="auto" w:fill="FFFFFF"/>
          </w:tcPr>
          <w:p>
            <w:pPr>
              <w:pStyle w:val="Compact"/>
              <w:spacing w:before="20" w:after="20"/>
              <w:jc w:val="left"/>
            </w:pPr>
            <w:r>
              <w:rPr>
                <w:rStyle w:val="VerbatimChar"/>
                <w:sz w:val="18"/>
              </w:rPr>
              <w:t xml:space="preserve">frontend/src/pages/BirthChart.tsx</w:t>
            </w:r>
          </w:p>
        </w:tc>
        <w:tc>
          <w:tcPr>
            <w:tcW w:w="4732" w:type="dxa"/>
            <w:shd w:val="clear" w:color="auto" w:fill="FFFFFF"/>
          </w:tcPr>
          <w:p>
            <w:pPr>
              <w:pStyle w:val="Compact"/>
              <w:spacing w:before="20" w:after="20"/>
              <w:jc w:val="left"/>
            </w:pPr>
            <w:r>
              <w:rPr>
                <w:sz w:val="18"/>
              </w:rPr>
              <w:t xml:space="preserve">B3 (pseudo-scores)</w:t>
            </w:r>
          </w:p>
        </w:tc>
      </w:tr>
      <w:tr>
        <w:trPr>
          <w:cantSplit/>
        </w:trPr>
        <w:tc>
          <w:tcPr>
            <w:tcW w:w="5016" w:type="dxa"/>
            <w:shd w:val="clear" w:color="auto" w:fill="FDF1EA"/>
          </w:tcPr>
          <w:p>
            <w:pPr>
              <w:pStyle w:val="Compact"/>
              <w:spacing w:before="20" w:after="20"/>
              <w:jc w:val="left"/>
            </w:pPr>
            <w:r>
              <w:rPr>
                <w:rStyle w:val="VerbatimChar"/>
                <w:sz w:val="18"/>
              </w:rPr>
              <w:t xml:space="preserve">frontend/src/pages/CompatibilityChecker.tsx</w:t>
            </w:r>
          </w:p>
        </w:tc>
        <w:tc>
          <w:tcPr>
            <w:tcW w:w="4732" w:type="dxa"/>
            <w:shd w:val="clear" w:color="auto" w:fill="FDF1EA"/>
          </w:tcPr>
          <w:p>
            <w:pPr>
              <w:pStyle w:val="Compact"/>
              <w:spacing w:before="20" w:after="20"/>
              <w:jc w:val="left"/>
            </w:pPr>
            <w:r>
              <w:rPr>
                <w:sz w:val="18"/>
              </w:rPr>
              <w:t xml:space="preserve">B5 (hash scores)</w:t>
            </w:r>
          </w:p>
        </w:tc>
      </w:tr>
      <w:tr>
        <w:trPr>
          <w:cantSplit/>
        </w:trPr>
        <w:tc>
          <w:tcPr>
            <w:tcW w:w="5016" w:type="dxa"/>
            <w:shd w:val="clear" w:color="auto" w:fill="FFFFFF"/>
          </w:tcPr>
          <w:p>
            <w:pPr>
              <w:pStyle w:val="Compact"/>
              <w:spacing w:before="20" w:after="20"/>
              <w:jc w:val="left"/>
            </w:pPr>
            <w:r>
              <w:rPr>
                <w:rStyle w:val="VerbatimChar"/>
                <w:sz w:val="18"/>
              </w:rPr>
              <w:t xml:space="preserve">frontend/src/pages/DailyHoroscopes.tsx</w:t>
            </w:r>
          </w:p>
        </w:tc>
        <w:tc>
          <w:tcPr>
            <w:tcW w:w="4732" w:type="dxa"/>
            <w:shd w:val="clear" w:color="auto" w:fill="FFFFFF"/>
          </w:tcPr>
          <w:p>
            <w:pPr>
              <w:pStyle w:val="Compact"/>
              <w:spacing w:before="20" w:after="20"/>
              <w:jc w:val="left"/>
            </w:pPr>
            <w:r>
              <w:rPr>
                <w:sz w:val="18"/>
              </w:rPr>
              <w:t xml:space="preserve">B1</w:t>
            </w:r>
          </w:p>
        </w:tc>
      </w:tr>
      <w:tr>
        <w:trPr>
          <w:cantSplit/>
        </w:trPr>
        <w:tc>
          <w:tcPr>
            <w:tcW w:w="5016" w:type="dxa"/>
            <w:shd w:val="clear" w:color="auto" w:fill="FDF1EA"/>
          </w:tcPr>
          <w:p>
            <w:pPr>
              <w:pStyle w:val="Compact"/>
              <w:spacing w:before="20" w:after="20"/>
              <w:jc w:val="left"/>
            </w:pPr>
            <w:r>
              <w:rPr>
                <w:rStyle w:val="VerbatimChar"/>
                <w:sz w:val="18"/>
              </w:rPr>
              <w:t xml:space="preserve">frontend/src/pages/ZodiacDetail.tsx</w:t>
            </w:r>
          </w:p>
        </w:tc>
        <w:tc>
          <w:tcPr>
            <w:tcW w:w="4732" w:type="dxa"/>
            <w:shd w:val="clear" w:color="auto" w:fill="FDF1EA"/>
          </w:tcPr>
          <w:p>
            <w:pPr>
              <w:pStyle w:val="Compact"/>
              <w:spacing w:before="20" w:after="20"/>
              <w:jc w:val="left"/>
            </w:pPr>
            <w:r>
              <w:rPr>
                <w:sz w:val="18"/>
              </w:rPr>
              <w:t xml:space="preserve">B2 seeded daily panel</w:t>
            </w:r>
          </w:p>
        </w:tc>
      </w:tr>
      <w:tr>
        <w:trPr>
          <w:cantSplit/>
        </w:trPr>
        <w:tc>
          <w:tcPr>
            <w:tcW w:w="5016" w:type="dxa"/>
            <w:shd w:val="clear" w:color="auto" w:fill="FFFFFF"/>
          </w:tcPr>
          <w:p>
            <w:pPr>
              <w:pStyle w:val="Compact"/>
              <w:spacing w:before="20" w:after="20"/>
              <w:jc w:val="left"/>
            </w:pPr>
            <w:r>
              <w:rPr>
                <w:rStyle w:val="VerbatimChar"/>
                <w:sz w:val="18"/>
              </w:rPr>
              <w:t xml:space="preserve">frontend/src/pages/TarotExperience.tsx</w:t>
            </w:r>
          </w:p>
        </w:tc>
        <w:tc>
          <w:tcPr>
            <w:tcW w:w="4732" w:type="dxa"/>
            <w:shd w:val="clear" w:color="auto" w:fill="FFFFFF"/>
          </w:tcPr>
          <w:p>
            <w:pPr>
              <w:pStyle w:val="Compact"/>
              <w:spacing w:before="20" w:after="20"/>
              <w:jc w:val="left"/>
            </w:pPr>
            <w:r>
              <w:rPr>
                <w:sz w:val="18"/>
              </w:rPr>
              <w:t xml:space="preserve">B7</w:t>
            </w:r>
          </w:p>
        </w:tc>
      </w:tr>
      <w:tr>
        <w:trPr>
          <w:cantSplit/>
        </w:trPr>
        <w:tc>
          <w:tcPr>
            <w:tcW w:w="5016" w:type="dxa"/>
            <w:shd w:val="clear" w:color="auto" w:fill="FDF1EA"/>
          </w:tcPr>
          <w:p>
            <w:pPr>
              <w:pStyle w:val="Compact"/>
              <w:spacing w:before="20" w:after="20"/>
              <w:jc w:val="left"/>
            </w:pPr>
            <w:r>
              <w:rPr>
                <w:rStyle w:val="VerbatimChar"/>
                <w:sz w:val="18"/>
              </w:rPr>
              <w:t xml:space="preserve">frontend/src/pages/PalmReading.tsx</w:t>
            </w:r>
          </w:p>
        </w:tc>
        <w:tc>
          <w:tcPr>
            <w:tcW w:w="4732" w:type="dxa"/>
            <w:shd w:val="clear" w:color="auto" w:fill="FDF1EA"/>
          </w:tcPr>
          <w:p>
            <w:pPr>
              <w:pStyle w:val="Compact"/>
              <w:spacing w:before="20" w:after="20"/>
              <w:jc w:val="left"/>
            </w:pPr>
            <w:r>
              <w:rPr>
                <w:sz w:val="18"/>
              </w:rPr>
              <w:t xml:space="preserve">B8</w:t>
            </w:r>
          </w:p>
        </w:tc>
      </w:tr>
      <w:tr>
        <w:trPr>
          <w:cantSplit/>
        </w:trPr>
        <w:tc>
          <w:tcPr>
            <w:tcW w:w="5016" w:type="dxa"/>
            <w:shd w:val="clear" w:color="auto" w:fill="FFFFFF"/>
          </w:tcPr>
          <w:p>
            <w:pPr>
              <w:pStyle w:val="Compact"/>
              <w:spacing w:before="20" w:after="20"/>
              <w:jc w:val="left"/>
            </w:pPr>
            <w:r>
              <w:rPr>
                <w:rStyle w:val="VerbatimChar"/>
                <w:sz w:val="18"/>
              </w:rPr>
              <w:t xml:space="preserve">frontend/src/pages/InnerVoiceChat.tsx</w:t>
            </w:r>
          </w:p>
        </w:tc>
        <w:tc>
          <w:tcPr>
            <w:tcW w:w="4732" w:type="dxa"/>
            <w:shd w:val="clear" w:color="auto" w:fill="FFFFFF"/>
          </w:tcPr>
          <w:p>
            <w:pPr>
              <w:pStyle w:val="Compact"/>
              <w:spacing w:before="20" w:after="20"/>
              <w:jc w:val="left"/>
            </w:pPr>
            <w:r>
              <w:rPr>
                <w:sz w:val="18"/>
              </w:rPr>
              <w:t xml:space="preserve">C1/C2 Groq prompts</w:t>
            </w:r>
          </w:p>
        </w:tc>
      </w:tr>
      <w:tr>
        <w:trPr>
          <w:cantSplit/>
        </w:trPr>
        <w:tc>
          <w:tcPr>
            <w:tcW w:w="5016" w:type="dxa"/>
            <w:shd w:val="clear" w:color="auto" w:fill="FDF1EA"/>
          </w:tcPr>
          <w:p>
            <w:pPr>
              <w:pStyle w:val="Compact"/>
              <w:spacing w:before="20" w:after="20"/>
              <w:jc w:val="left"/>
            </w:pPr>
            <w:r>
              <w:rPr>
                <w:rStyle w:val="VerbatimChar"/>
                <w:sz w:val="18"/>
              </w:rPr>
              <w:t xml:space="preserve">frontend/src/pages/InnerVoiceDashboard.tsx</w:t>
            </w:r>
          </w:p>
        </w:tc>
        <w:tc>
          <w:tcPr>
            <w:tcW w:w="4732" w:type="dxa"/>
            <w:shd w:val="clear" w:color="auto" w:fill="FDF1EA"/>
          </w:tcPr>
          <w:p>
            <w:pPr>
              <w:pStyle w:val="Compact"/>
              <w:spacing w:before="20" w:after="20"/>
              <w:jc w:val="left"/>
            </w:pPr>
            <w:r>
              <w:rPr>
                <w:sz w:val="18"/>
              </w:rPr>
              <w:t xml:space="preserve">C4 karma composite</w:t>
            </w:r>
          </w:p>
        </w:tc>
      </w:tr>
      <w:tr>
        <w:trPr>
          <w:cantSplit/>
        </w:trPr>
        <w:tc>
          <w:tcPr>
            <w:tcW w:w="5016" w:type="dxa"/>
            <w:shd w:val="clear" w:color="auto" w:fill="FFFFFF"/>
          </w:tcPr>
          <w:p>
            <w:pPr>
              <w:pStyle w:val="Compact"/>
              <w:spacing w:before="20" w:after="20"/>
              <w:jc w:val="left"/>
            </w:pPr>
            <w:r>
              <w:rPr>
                <w:rStyle w:val="VerbatimChar"/>
                <w:sz w:val="18"/>
              </w:rPr>
              <w:t xml:space="preserve">frontend/src/components/VoiceConsultation.tsx</w:t>
            </w:r>
          </w:p>
        </w:tc>
        <w:tc>
          <w:tcPr>
            <w:tcW w:w="4732" w:type="dxa"/>
            <w:shd w:val="clear" w:color="auto" w:fill="FFFFFF"/>
          </w:tcPr>
          <w:p>
            <w:pPr>
              <w:pStyle w:val="Compact"/>
              <w:spacing w:before="20" w:after="20"/>
              <w:jc w:val="left"/>
            </w:pPr>
            <w:r>
              <w:rPr>
                <w:sz w:val="18"/>
              </w:rPr>
              <w:t xml:space="preserve">C3 voice</w:t>
            </w:r>
          </w:p>
        </w:tc>
      </w:tr>
      <w:tr>
        <w:trPr>
          <w:cantSplit/>
        </w:trPr>
        <w:tc>
          <w:tcPr>
            <w:tcW w:w="5016" w:type="dxa"/>
            <w:shd w:val="clear" w:color="auto" w:fill="FDF1EA"/>
          </w:tcPr>
          <w:p>
            <w:pPr>
              <w:pStyle w:val="Compact"/>
              <w:spacing w:before="20" w:after="20"/>
              <w:jc w:val="left"/>
            </w:pPr>
            <w:r>
              <w:rPr>
                <w:rStyle w:val="VerbatimChar"/>
                <w:sz w:val="18"/>
              </w:rPr>
              <w:t xml:space="preserve">frontend/src/pages/AvatarLive/DarshanDetail.tsx</w:t>
            </w:r>
          </w:p>
        </w:tc>
        <w:tc>
          <w:tcPr>
            <w:tcW w:w="4732" w:type="dxa"/>
            <w:shd w:val="clear" w:color="auto" w:fill="FDF1EA"/>
          </w:tcPr>
          <w:p>
            <w:pPr>
              <w:pStyle w:val="Compact"/>
              <w:spacing w:before="20" w:after="20"/>
              <w:jc w:val="left"/>
            </w:pPr>
            <w:r>
              <w:rPr>
                <w:sz w:val="18"/>
              </w:rPr>
              <w:t xml:space="preserve">E1, E5–E7</w:t>
            </w:r>
          </w:p>
        </w:tc>
      </w:tr>
    </w:tbl>
    <w:bookmarkEnd w:id="263"/>
    <w:bookmarkStart w:id="264" w:name="Xcd5f975fb5088d4a5adf336e55ab33e695eb075"/>
    <w:p>
      <w:pPr>
        <w:pStyle w:val="Heading2"/>
      </w:pPr>
      <w:r>
        <w:t xml:space="preserve">18.7 Complete tracked-file index (by directory)</w:t>
      </w:r>
    </w:p>
    <w:p>
      <w:pPr>
        <w:pStyle w:val="FirstParagraph"/>
      </w:pPr>
      <w:r>
        <w:t xml:space="preserve">Excludes committed</w:t>
      </w:r>
      <w:r>
        <w:t xml:space="preserve"> </w:t>
      </w:r>
      <w:r>
        <w:rPr>
          <w:rStyle w:val="VerbatimChar"/>
        </w:rPr>
        <w:t xml:space="preserve">frontend/.bin</w:t>
      </w:r>
      <w:r>
        <w:t xml:space="preserve"> </w:t>
      </w:r>
      <w:r>
        <w:t xml:space="preserve">shims, the 49 shadcn primitives, lockfiles and media.</w:t>
      </w:r>
    </w:p>
    <w:p>
      <w:pPr>
        <w:numPr>
          <w:ilvl w:val="0"/>
          <w:numId w:val="1046"/>
        </w:numPr>
        <w:pStyle w:val="Compact"/>
      </w:pPr>
      <w:r>
        <w:rPr>
          <w:bCs/>
          <w:b/>
        </w:rPr>
        <w:t xml:space="preserve">Root:</w:t>
      </w:r>
      <w:r>
        <w:t xml:space="preserve"> </w:t>
      </w:r>
      <w:r>
        <w:rPr>
          <w:rStyle w:val="VerbatimChar"/>
        </w:rPr>
        <w:t xml:space="preserve">.gitignore</w:t>
      </w:r>
      <w:r>
        <w:t xml:space="preserve">,</w:t>
      </w:r>
      <w:r>
        <w:t xml:space="preserve"> </w:t>
      </w:r>
      <w:r>
        <w:rPr>
          <w:rStyle w:val="VerbatimChar"/>
        </w:rPr>
        <w:t xml:space="preserve">BIRTHCHART_FIXES.md</w:t>
      </w:r>
      <w:r>
        <w:t xml:space="preserve">,</w:t>
      </w:r>
      <w:r>
        <w:t xml:space="preserve"> </w:t>
      </w:r>
      <w:r>
        <w:rPr>
          <w:rStyle w:val="VerbatimChar"/>
        </w:rPr>
        <w:t xml:space="preserve">CHART_CHAT_FEATURE.md</w:t>
      </w:r>
      <w:r>
        <w:t xml:space="preserve">,</w:t>
      </w:r>
      <w:r>
        <w:t xml:space="preserve"> </w:t>
      </w:r>
      <w:r>
        <w:rPr>
          <w:rStyle w:val="VerbatimChar"/>
        </w:rPr>
        <w:t xml:space="preserve">CHATGPT_INTEGRATION_GUIDE.md</w:t>
      </w:r>
      <w:r>
        <w:t xml:space="preserve">,</w:t>
      </w:r>
      <w:r>
        <w:t xml:space="preserve"> </w:t>
      </w:r>
      <w:r>
        <w:rPr>
          <w:rStyle w:val="VerbatimChar"/>
        </w:rPr>
        <w:t xml:space="preserve">COMPLETION_SUMMARY.txt</w:t>
      </w:r>
      <w:r>
        <w:t xml:space="preserve">,</w:t>
      </w:r>
      <w:r>
        <w:t xml:space="preserve"> </w:t>
      </w:r>
      <w:r>
        <w:rPr>
          <w:rStyle w:val="VerbatimChar"/>
        </w:rPr>
        <w:t xml:space="preserve">CONNECTION_STATUS.md</w:t>
      </w:r>
      <w:r>
        <w:t xml:space="preserve">,</w:t>
      </w:r>
      <w:r>
        <w:t xml:space="preserve"> </w:t>
      </w:r>
      <w:r>
        <w:rPr>
          <w:rStyle w:val="VerbatimChar"/>
        </w:rPr>
        <w:t xml:space="preserve">DOCUMENTATION_INDEX.md</w:t>
      </w:r>
      <w:r>
        <w:t xml:space="preserve">,</w:t>
      </w:r>
      <w:r>
        <w:t xml:space="preserve"> </w:t>
      </w:r>
      <w:r>
        <w:rPr>
          <w:rStyle w:val="VerbatimChar"/>
        </w:rPr>
        <w:t xml:space="preserve">FINAL_CHECKLIST.md</w:t>
      </w:r>
      <w:r>
        <w:t xml:space="preserve">,</w:t>
      </w:r>
      <w:r>
        <w:t xml:space="preserve"> </w:t>
      </w:r>
      <w:r>
        <w:rPr>
          <w:rStyle w:val="VerbatimChar"/>
        </w:rPr>
        <w:t xml:space="preserve">FRONTEND_STRUCTURE_VERIFICATION.md</w:t>
      </w:r>
      <w:r>
        <w:t xml:space="preserve">,</w:t>
      </w:r>
      <w:r>
        <w:t xml:space="preserve"> </w:t>
      </w:r>
      <w:r>
        <w:rPr>
          <w:rStyle w:val="VerbatimChar"/>
        </w:rPr>
        <w:t xml:space="preserve">IMPLEMENTATION_COMPLETE.md</w:t>
      </w:r>
      <w:r>
        <w:t xml:space="preserve">,</w:t>
      </w:r>
      <w:r>
        <w:t xml:space="preserve"> </w:t>
      </w:r>
      <w:r>
        <w:rPr>
          <w:rStyle w:val="VerbatimChar"/>
        </w:rPr>
        <w:t xml:space="preserve">OPENROUTER_INTEGRATION_COMPLETE.md</w:t>
      </w:r>
      <w:r>
        <w:t xml:space="preserve">,</w:t>
      </w:r>
      <w:r>
        <w:t xml:space="preserve"> </w:t>
      </w:r>
      <w:r>
        <w:rPr>
          <w:rStyle w:val="VerbatimChar"/>
        </w:rPr>
        <w:t xml:space="preserve">PERFORMANCE_FIXES.md</w:t>
      </w:r>
      <w:r>
        <w:t xml:space="preserve">,</w:t>
      </w:r>
      <w:r>
        <w:t xml:space="preserve"> </w:t>
      </w:r>
      <w:r>
        <w:rPr>
          <w:rStyle w:val="VerbatimChar"/>
        </w:rPr>
        <w:t xml:space="preserve">PROJECT_STATUS_REPORT.md</w:t>
      </w:r>
      <w:r>
        <w:t xml:space="preserve">,</w:t>
      </w:r>
      <w:r>
        <w:t xml:space="preserve"> </w:t>
      </w:r>
      <w:r>
        <w:rPr>
          <w:rStyle w:val="VerbatimChar"/>
        </w:rPr>
        <w:t xml:space="preserve">QUICK_START.md</w:t>
      </w:r>
      <w:r>
        <w:t xml:space="preserve">,</w:t>
      </w:r>
      <w:r>
        <w:t xml:space="preserve"> </w:t>
      </w:r>
      <w:r>
        <w:rPr>
          <w:rStyle w:val="VerbatimChar"/>
        </w:rPr>
        <w:t xml:space="preserve">README.md</w:t>
      </w:r>
      <w:r>
        <w:t xml:space="preserve">,</w:t>
      </w:r>
      <w:r>
        <w:t xml:space="preserve"> </w:t>
      </w:r>
      <w:r>
        <w:rPr>
          <w:rStyle w:val="VerbatimChar"/>
        </w:rPr>
        <w:t xml:space="preserve">README_FINAL.md</w:t>
      </w:r>
      <w:r>
        <w:t xml:space="preserve">,</w:t>
      </w:r>
      <w:r>
        <w:t xml:space="preserve"> </w:t>
      </w:r>
      <w:r>
        <w:rPr>
          <w:rStyle w:val="VerbatimChar"/>
        </w:rPr>
        <w:t xml:space="preserve">SETUP_GUIDE.md</w:t>
      </w:r>
      <w:r>
        <w:t xml:space="preserve">,</w:t>
      </w:r>
      <w:r>
        <w:t xml:space="preserve"> </w:t>
      </w:r>
      <w:r>
        <w:rPr>
          <w:rStyle w:val="VerbatimChar"/>
        </w:rPr>
        <w:t xml:space="preserve">START_HERE.md</w:t>
      </w:r>
      <w:r>
        <w:t xml:space="preserve">,</w:t>
      </w:r>
      <w:r>
        <w:t xml:space="preserve"> </w:t>
      </w:r>
      <w:r>
        <w:rPr>
          <w:rStyle w:val="VerbatimChar"/>
        </w:rPr>
        <w:t xml:space="preserve">api/tts.ts</w:t>
      </w:r>
      <w:r>
        <w:t xml:space="preserve">,</w:t>
      </w:r>
      <w:r>
        <w:t xml:space="preserve"> </w:t>
      </w:r>
      <w:r>
        <w:rPr>
          <w:rStyle w:val="VerbatimChar"/>
        </w:rPr>
        <w:t xml:space="preserve">video.txt</w:t>
      </w:r>
      <w:r>
        <w:t xml:space="preserve">.</w:t>
      </w:r>
    </w:p>
    <w:p>
      <w:pPr>
        <w:numPr>
          <w:ilvl w:val="0"/>
          <w:numId w:val="1046"/>
        </w:numPr>
        <w:pStyle w:val="Compact"/>
      </w:pPr>
      <w:r>
        <w:rPr>
          <w:bCs/>
          <w:b/>
        </w:rPr>
        <w:t xml:space="preserve">backend/:</w:t>
      </w:r>
      <w:r>
        <w:t xml:space="preserve"> </w:t>
      </w:r>
      <w:r>
        <w:rPr>
          <w:rStyle w:val="VerbatimChar"/>
        </w:rPr>
        <w:t xml:space="preserve">.env.example</w:t>
      </w:r>
      <w:r>
        <w:t xml:space="preserve">,</w:t>
      </w:r>
      <w:r>
        <w:t xml:space="preserve"> </w:t>
      </w:r>
      <w:r>
        <w:rPr>
          <w:rStyle w:val="VerbatimChar"/>
        </w:rPr>
        <w:t xml:space="preserve">.gitignore</w:t>
      </w:r>
      <w:r>
        <w:t xml:space="preserve">,</w:t>
      </w:r>
      <w:r>
        <w:t xml:space="preserve"> </w:t>
      </w:r>
      <w:r>
        <w:rPr>
          <w:rStyle w:val="VerbatimChar"/>
        </w:rPr>
        <w:t xml:space="preserve">README.md</w:t>
      </w:r>
      <w:r>
        <w:t xml:space="preserve">,</w:t>
      </w:r>
      <w:r>
        <w:t xml:space="preserve"> </w:t>
      </w:r>
      <w:r>
        <w:rPr>
          <w:rStyle w:val="VerbatimChar"/>
        </w:rPr>
        <w:t xml:space="preserve">darshan-live.txt</w:t>
      </w:r>
      <w:r>
        <w:t xml:space="preserve">,</w:t>
      </w:r>
      <w:r>
        <w:t xml:space="preserve"> </w:t>
      </w:r>
      <w:r>
        <w:rPr>
          <w:rStyle w:val="VerbatimChar"/>
        </w:rPr>
        <w:t xml:space="preserve">jest.config.js</w:t>
      </w:r>
      <w:r>
        <w:t xml:space="preserve">,</w:t>
      </w:r>
      <w:r>
        <w:t xml:space="preserve"> </w:t>
      </w:r>
      <w:r>
        <w:rPr>
          <w:rStyle w:val="VerbatimChar"/>
        </w:rPr>
        <w:t xml:space="preserve">package.json</w:t>
      </w:r>
      <w:r>
        <w:t xml:space="preserve">,</w:t>
      </w:r>
      <w:r>
        <w:t xml:space="preserve"> </w:t>
      </w:r>
      <w:r>
        <w:rPr>
          <w:rStyle w:val="VerbatimChar"/>
        </w:rPr>
        <w:t xml:space="preserve">prisma.config.ts</w:t>
      </w:r>
      <w:r>
        <w:t xml:space="preserve">,</w:t>
      </w:r>
      <w:r>
        <w:t xml:space="preserve"> </w:t>
      </w:r>
      <w:r>
        <w:rPr>
          <w:rStyle w:val="VerbatimChar"/>
        </w:rPr>
        <w:t xml:space="preserve">prisma.ts</w:t>
      </w:r>
      <w:r>
        <w:t xml:space="preserve">,</w:t>
      </w:r>
      <w:r>
        <w:t xml:space="preserve"> </w:t>
      </w:r>
      <w:r>
        <w:rPr>
          <w:rStyle w:val="VerbatimChar"/>
        </w:rPr>
        <w:t xml:space="preserve">tsconfig.json</w:t>
      </w:r>
      <w:r>
        <w:t xml:space="preserve">,</w:t>
      </w:r>
      <w:r>
        <w:t xml:space="preserve"> </w:t>
      </w:r>
      <w:r>
        <w:rPr>
          <w:rStyle w:val="VerbatimChar"/>
        </w:rPr>
        <w:t xml:space="preserve">skills-lock.json</w:t>
      </w:r>
      <w:r>
        <w:t xml:space="preserve">.</w:t>
      </w:r>
    </w:p>
    <w:p>
      <w:pPr>
        <w:numPr>
          <w:ilvl w:val="0"/>
          <w:numId w:val="1046"/>
        </w:numPr>
        <w:pStyle w:val="Compact"/>
      </w:pPr>
      <w:r>
        <w:rPr>
          <w:bCs/>
          <w:b/>
        </w:rPr>
        <w:t xml:space="preserve">backend/prisma/:</w:t>
      </w:r>
      <w:r>
        <w:t xml:space="preserve"> </w:t>
      </w:r>
      <w:r>
        <w:rPr>
          <w:rStyle w:val="VerbatimChar"/>
        </w:rPr>
        <w:t xml:space="preserve">migrations/{20260804061833_init_auth, 20260810103538_add_puja_schema, 20260811054543_added_chadhawa_model, 20260812063637_implement_shop, 20261015115200_add_darshan_channel}/migration.sql</w:t>
      </w:r>
      <w:r>
        <w:t xml:space="preserve">,</w:t>
      </w:r>
      <w:r>
        <w:t xml:space="preserve"> </w:t>
      </w:r>
      <w:r>
        <w:rPr>
          <w:rStyle w:val="VerbatimChar"/>
        </w:rPr>
        <w:t xml:space="preserve">migrations/migration_lock.toml</w:t>
      </w:r>
      <w:r>
        <w:t xml:space="preserve">;</w:t>
      </w:r>
      <w:r>
        <w:t xml:space="preserve"> </w:t>
      </w:r>
      <w:r>
        <w:rPr>
          <w:rStyle w:val="VerbatimChar"/>
        </w:rPr>
        <w:t xml:space="preserve">schema/{auth, darshan, schema, shop, temple}.prisma</w:t>
      </w:r>
      <w:r>
        <w:t xml:space="preserve">;</w:t>
      </w:r>
      <w:r>
        <w:t xml:space="preserve"> </w:t>
      </w:r>
      <w:r>
        <w:rPr>
          <w:rStyle w:val="VerbatimChar"/>
        </w:rPr>
        <w:t xml:space="preserve">seeds/{chadhawaOfferings, darshanChannels, index, makeadmin, pujaTemples, shopProducts}.ts</w:t>
      </w:r>
      <w:r>
        <w:t xml:space="preserve">.</w:t>
      </w:r>
    </w:p>
    <w:p>
      <w:pPr>
        <w:numPr>
          <w:ilvl w:val="0"/>
          <w:numId w:val="1046"/>
        </w:numPr>
        <w:pStyle w:val="Compact"/>
      </w:pPr>
      <w:r>
        <w:rPr>
          <w:bCs/>
          <w:b/>
        </w:rPr>
        <w:t xml:space="preserve">backend/src/:</w:t>
      </w:r>
      <w:r>
        <w:t xml:space="preserve"> </w:t>
      </w:r>
      <w:r>
        <w:rPr>
          <w:rStyle w:val="VerbatimChar"/>
        </w:rPr>
        <w:t xml:space="preserve">index.ts</w:t>
      </w:r>
      <w:r>
        <w:t xml:space="preserve">,</w:t>
      </w:r>
      <w:r>
        <w:t xml:space="preserve"> </w:t>
      </w:r>
      <w:r>
        <w:rPr>
          <w:rStyle w:val="VerbatimChar"/>
        </w:rPr>
        <w:t xml:space="preserve">user.d.ts</w:t>
      </w:r>
      <w:r>
        <w:t xml:space="preserve">;</w:t>
      </w:r>
      <w:r>
        <w:t xml:space="preserve"> </w:t>
      </w:r>
      <w:r>
        <w:rPr>
          <w:rStyle w:val="VerbatimChar"/>
        </w:rPr>
        <w:t xml:space="preserve">__tests__/middleware/{auth, birthDataValidation}.test.ts</w:t>
      </w:r>
      <w:r>
        <w:t xml:space="preserve">;</w:t>
      </w:r>
      <w:r>
        <w:t xml:space="preserve"> </w:t>
      </w:r>
      <w:r>
        <w:rPr>
          <w:rStyle w:val="VerbatimChar"/>
        </w:rPr>
        <w:t xml:space="preserve">config/{cloudinary.ts, environment.ts, temples.json}</w:t>
      </w:r>
      <w:r>
        <w:t xml:space="preserve">;</w:t>
      </w:r>
      <w:r>
        <w:t xml:space="preserve"> </w:t>
      </w:r>
      <w:r>
        <w:rPr>
          <w:rStyle w:val="VerbatimChar"/>
        </w:rPr>
        <w:t xml:space="preserve">controllers/{chartChatController, horoscopeController, interpretationController}.ts</w:t>
      </w:r>
      <w:r>
        <w:t xml:space="preserve">;</w:t>
      </w:r>
      <w:r>
        <w:t xml:space="preserve"> </w:t>
      </w:r>
      <w:r>
        <w:rPr>
          <w:rStyle w:val="VerbatimChar"/>
        </w:rPr>
        <w:t xml:space="preserve">middleware/{auth, authMiddleware, birthDataValidation, errorHandler, upload}.ts</w:t>
      </w:r>
      <w:r>
        <w:t xml:space="preserve">;</w:t>
      </w:r>
      <w:r>
        <w:t xml:space="preserve"> </w:t>
      </w:r>
      <w:r>
        <w:rPr>
          <w:rStyle w:val="VerbatimChar"/>
        </w:rPr>
        <w:t xml:space="preserve">modules/admin/admin.{controller, route, services, types}.ts</w:t>
      </w:r>
      <w:r>
        <w:t xml:space="preserve">;</w:t>
      </w:r>
      <w:r>
        <w:t xml:space="preserve"> </w:t>
      </w:r>
      <w:r>
        <w:rPr>
          <w:rStyle w:val="VerbatimChar"/>
        </w:rPr>
        <w:t xml:space="preserve">modules/auth/auth.{controller, route, service, types, validators}.ts</w:t>
      </w:r>
      <w:r>
        <w:t xml:space="preserve">;</w:t>
      </w:r>
      <w:r>
        <w:t xml:space="preserve"> </w:t>
      </w:r>
      <w:r>
        <w:rPr>
          <w:rStyle w:val="VerbatimChar"/>
        </w:rPr>
        <w:t xml:space="preserve">modules/chadhawa/chadhawa.{controller, public.route, route, service, types, validators}.ts</w:t>
      </w:r>
      <w:r>
        <w:t xml:space="preserve">;</w:t>
      </w:r>
      <w:r>
        <w:t xml:space="preserve"> </w:t>
      </w:r>
      <w:r>
        <w:rPr>
          <w:rStyle w:val="VerbatimChar"/>
        </w:rPr>
        <w:t xml:space="preserve">modules/darshan/darshan.{controller, events, public.route, refresh, service, types, websub, youtube}.ts</w:t>
      </w:r>
      <w:r>
        <w:t xml:space="preserve">;</w:t>
      </w:r>
      <w:r>
        <w:t xml:space="preserve"> </w:t>
      </w:r>
      <w:r>
        <w:rPr>
          <w:rStyle w:val="VerbatimChar"/>
        </w:rPr>
        <w:t xml:space="preserve">modules/puja/puja.{controller, public.route, route, service, types, validators}.ts</w:t>
      </w:r>
      <w:r>
        <w:t xml:space="preserve">;</w:t>
      </w:r>
      <w:r>
        <w:t xml:space="preserve"> </w:t>
      </w:r>
      <w:r>
        <w:rPr>
          <w:rStyle w:val="VerbatimChar"/>
        </w:rPr>
        <w:t xml:space="preserve">modules/shop/shop.{controller, public.route, route, service, types, validators}.ts</w:t>
      </w:r>
      <w:r>
        <w:t xml:space="preserve">;</w:t>
      </w:r>
      <w:r>
        <w:t xml:space="preserve"> </w:t>
      </w:r>
      <w:r>
        <w:rPr>
          <w:rStyle w:val="VerbatimChar"/>
        </w:rPr>
        <w:t xml:space="preserve">routes/{birthChartRoutes, compatibilityRoutes, horoscopeRoutes, innerVoiceRoutes, interpretationRoutes, nameAnalysisRoutes}.ts</w:t>
      </w:r>
      <w:r>
        <w:t xml:space="preserve">;</w:t>
      </w:r>
      <w:r>
        <w:t xml:space="preserve"> </w:t>
      </w:r>
      <w:r>
        <w:rPr>
          <w:rStyle w:val="VerbatimChar"/>
        </w:rPr>
        <w:t xml:space="preserve">services/{astroApiService, chatgptService}.ts</w:t>
      </w:r>
      <w:r>
        <w:t xml:space="preserve">;</w:t>
      </w:r>
      <w:r>
        <w:t xml:space="preserve"> </w:t>
      </w:r>
      <w:r>
        <w:rPr>
          <w:rStyle w:val="VerbatimChar"/>
        </w:rPr>
        <w:t xml:space="preserve">utils/{ApiError, auth, googleAuth, mailer, msg91, responseUtils, statusCodes}.ts</w:t>
      </w:r>
      <w:r>
        <w:t xml:space="preserve">;</w:t>
      </w:r>
      <w:r>
        <w:t xml:space="preserve"> </w:t>
      </w:r>
      <w:r>
        <w:rPr>
          <w:rStyle w:val="VerbatimChar"/>
        </w:rPr>
        <w:t xml:space="preserve">.gitkeep</w:t>
      </w:r>
      <w:r>
        <w:t xml:space="preserve"> </w:t>
      </w:r>
      <w:r>
        <w:t xml:space="preserve">× 5.</w:t>
      </w:r>
    </w:p>
    <w:p>
      <w:pPr>
        <w:numPr>
          <w:ilvl w:val="0"/>
          <w:numId w:val="1046"/>
        </w:numPr>
        <w:pStyle w:val="Compact"/>
      </w:pPr>
      <w:r>
        <w:rPr>
          <w:bCs/>
          <w:b/>
        </w:rPr>
        <w:t xml:space="preserve">frontend/ (config):</w:t>
      </w:r>
      <w:r>
        <w:t xml:space="preserve"> </w:t>
      </w:r>
      <w:r>
        <w:rPr>
          <w:rStyle w:val="VerbatimChar"/>
        </w:rPr>
        <w:t xml:space="preserve">.env.example</w:t>
      </w:r>
      <w:r>
        <w:t xml:space="preserve">,</w:t>
      </w:r>
      <w:r>
        <w:t xml:space="preserve"> </w:t>
      </w:r>
      <w:r>
        <w:rPr>
          <w:rStyle w:val="VerbatimChar"/>
        </w:rPr>
        <w:t xml:space="preserve">.gitignore</w:t>
      </w:r>
      <w:r>
        <w:t xml:space="preserve">,</w:t>
      </w:r>
      <w:r>
        <w:t xml:space="preserve"> </w:t>
      </w:r>
      <w:r>
        <w:rPr>
          <w:rStyle w:val="VerbatimChar"/>
        </w:rPr>
        <w:t xml:space="preserve">README.md</w:t>
      </w:r>
      <w:r>
        <w:t xml:space="preserve">,</w:t>
      </w:r>
      <w:r>
        <w:t xml:space="preserve"> </w:t>
      </w:r>
      <w:r>
        <w:rPr>
          <w:rStyle w:val="VerbatimChar"/>
        </w:rPr>
        <w:t xml:space="preserve">api/tts.ts</w:t>
      </w:r>
      <w:r>
        <w:t xml:space="preserve">,</w:t>
      </w:r>
      <w:r>
        <w:t xml:space="preserve"> </w:t>
      </w:r>
      <w:r>
        <w:rPr>
          <w:rStyle w:val="VerbatimChar"/>
        </w:rPr>
        <w:t xml:space="preserve">components.json</w:t>
      </w:r>
      <w:r>
        <w:t xml:space="preserve">,</w:t>
      </w:r>
      <w:r>
        <w:t xml:space="preserve"> </w:t>
      </w:r>
      <w:r>
        <w:rPr>
          <w:rStyle w:val="VerbatimChar"/>
        </w:rPr>
        <w:t xml:space="preserve">eslint.config.js</w:t>
      </w:r>
      <w:r>
        <w:t xml:space="preserve">,</w:t>
      </w:r>
      <w:r>
        <w:t xml:space="preserve"> </w:t>
      </w:r>
      <w:r>
        <w:rPr>
          <w:rStyle w:val="VerbatimChar"/>
        </w:rPr>
        <w:t xml:space="preserve">index.html</w:t>
      </w:r>
      <w:r>
        <w:t xml:space="preserve">,</w:t>
      </w:r>
      <w:r>
        <w:t xml:space="preserve"> </w:t>
      </w:r>
      <w:r>
        <w:rPr>
          <w:rStyle w:val="VerbatimChar"/>
        </w:rPr>
        <w:t xml:space="preserve">package.json</w:t>
      </w:r>
      <w:r>
        <w:t xml:space="preserve">,</w:t>
      </w:r>
      <w:r>
        <w:t xml:space="preserve"> </w:t>
      </w:r>
      <w:r>
        <w:rPr>
          <w:rStyle w:val="VerbatimChar"/>
        </w:rPr>
        <w:t xml:space="preserve">postcss.config.js</w:t>
      </w:r>
      <w:r>
        <w:t xml:space="preserve">,</w:t>
      </w:r>
      <w:r>
        <w:t xml:space="preserve"> </w:t>
      </w:r>
      <w:r>
        <w:rPr>
          <w:rStyle w:val="VerbatimChar"/>
        </w:rPr>
        <w:t xml:space="preserve">tailwind.config.ts</w:t>
      </w:r>
      <w:r>
        <w:t xml:space="preserve">,</w:t>
      </w:r>
      <w:r>
        <w:t xml:space="preserve"> </w:t>
      </w:r>
      <w:r>
        <w:rPr>
          <w:rStyle w:val="VerbatimChar"/>
        </w:rPr>
        <w:t xml:space="preserve">tsconfig.app.json</w:t>
      </w:r>
      <w:r>
        <w:t xml:space="preserve">,</w:t>
      </w:r>
      <w:r>
        <w:t xml:space="preserve"> </w:t>
      </w:r>
      <w:r>
        <w:rPr>
          <w:rStyle w:val="VerbatimChar"/>
        </w:rPr>
        <w:t xml:space="preserve">tsconfig.json</w:t>
      </w:r>
      <w:r>
        <w:t xml:space="preserve">,</w:t>
      </w:r>
      <w:r>
        <w:t xml:space="preserve"> </w:t>
      </w:r>
      <w:r>
        <w:rPr>
          <w:rStyle w:val="VerbatimChar"/>
        </w:rPr>
        <w:t xml:space="preserve">tsconfig.node.json</w:t>
      </w:r>
      <w:r>
        <w:t xml:space="preserve">,</w:t>
      </w:r>
      <w:r>
        <w:t xml:space="preserve"> </w:t>
      </w:r>
      <w:r>
        <w:rPr>
          <w:rStyle w:val="VerbatimChar"/>
        </w:rPr>
        <w:t xml:space="preserve">vercel.json</w:t>
      </w:r>
      <w:r>
        <w:t xml:space="preserve">,</w:t>
      </w:r>
      <w:r>
        <w:t xml:space="preserve"> </w:t>
      </w:r>
      <w:r>
        <w:rPr>
          <w:rStyle w:val="VerbatimChar"/>
        </w:rPr>
        <w:t xml:space="preserve">vite.config.ts</w:t>
      </w:r>
      <w:r>
        <w:t xml:space="preserve">,</w:t>
      </w:r>
      <w:r>
        <w:t xml:space="preserve"> </w:t>
      </w:r>
      <w:r>
        <w:rPr>
          <w:rStyle w:val="VerbatimChar"/>
        </w:rPr>
        <w:t xml:space="preserve">vitest.config.ts</w:t>
      </w:r>
      <w:r>
        <w:t xml:space="preserve">;</w:t>
      </w:r>
      <w:r>
        <w:t xml:space="preserve"> </w:t>
      </w:r>
      <w:r>
        <w:rPr>
          <w:rStyle w:val="VerbatimChar"/>
        </w:rPr>
        <w:t xml:space="preserve">public/{LICENSE, README.md, SECURITY.md, index (1).html, index.html, main.js, package (1).json, vite.config.js}</w:t>
      </w:r>
      <w:r>
        <w:t xml:space="preserve">.</w:t>
      </w:r>
    </w:p>
    <w:p>
      <w:pPr>
        <w:numPr>
          <w:ilvl w:val="0"/>
          <w:numId w:val="1046"/>
        </w:numPr>
        <w:pStyle w:val="Compact"/>
      </w:pPr>
      <w:r>
        <w:rPr>
          <w:bCs/>
          <w:b/>
        </w:rPr>
        <w:t xml:space="preserve">frontend/src/components/:</w:t>
      </w:r>
      <w:r>
        <w:t xml:space="preserve"> </w:t>
      </w:r>
      <w:r>
        <w:rPr>
          <w:rStyle w:val="VerbatimChar"/>
        </w:rPr>
        <w:t xml:space="preserve">AIGuruCard</w:t>
      </w:r>
      <w:r>
        <w:t xml:space="preserve">,</w:t>
      </w:r>
      <w:r>
        <w:t xml:space="preserve"> </w:t>
      </w:r>
      <w:r>
        <w:rPr>
          <w:rStyle w:val="VerbatimChar"/>
        </w:rPr>
        <w:t xml:space="preserve">AstrologyToolsSection</w:t>
      </w:r>
      <w:r>
        <w:t xml:space="preserve">,</w:t>
      </w:r>
      <w:r>
        <w:t xml:space="preserve"> </w:t>
      </w:r>
      <w:r>
        <w:rPr>
          <w:rStyle w:val="VerbatimChar"/>
        </w:rPr>
        <w:t xml:space="preserve">BackButton</w:t>
      </w:r>
      <w:r>
        <w:t xml:space="preserve">,</w:t>
      </w:r>
      <w:r>
        <w:t xml:space="preserve"> </w:t>
      </w:r>
      <w:r>
        <w:rPr>
          <w:rStyle w:val="VerbatimChar"/>
        </w:rPr>
        <w:t xml:space="preserve">CosmicBackground</w:t>
      </w:r>
      <w:r>
        <w:t xml:space="preserve">,</w:t>
      </w:r>
      <w:r>
        <w:t xml:space="preserve"> </w:t>
      </w:r>
      <w:r>
        <w:rPr>
          <w:rStyle w:val="VerbatimChar"/>
        </w:rPr>
        <w:t xml:space="preserve">CosmicCursor</w:t>
      </w:r>
      <w:r>
        <w:t xml:space="preserve">,</w:t>
      </w:r>
      <w:r>
        <w:t xml:space="preserve"> </w:t>
      </w:r>
      <w:r>
        <w:rPr>
          <w:rStyle w:val="VerbatimChar"/>
        </w:rPr>
        <w:t xml:space="preserve">DevotionCard</w:t>
      </w:r>
      <w:r>
        <w:t xml:space="preserve">,</w:t>
      </w:r>
      <w:r>
        <w:t xml:space="preserve"> </w:t>
      </w:r>
      <w:r>
        <w:rPr>
          <w:rStyle w:val="VerbatimChar"/>
        </w:rPr>
        <w:t xml:space="preserve">DevotionLayout</w:t>
      </w:r>
      <w:r>
        <w:t xml:space="preserve">,</w:t>
      </w:r>
      <w:r>
        <w:t xml:space="preserve"> </w:t>
      </w:r>
      <w:r>
        <w:rPr>
          <w:rStyle w:val="VerbatimChar"/>
        </w:rPr>
        <w:t xml:space="preserve">FaqSection</w:t>
      </w:r>
      <w:r>
        <w:t xml:space="preserve">,</w:t>
      </w:r>
      <w:r>
        <w:t xml:space="preserve"> </w:t>
      </w:r>
      <w:r>
        <w:rPr>
          <w:rStyle w:val="VerbatimChar"/>
        </w:rPr>
        <w:t xml:space="preserve">FeatureButton</w:t>
      </w:r>
      <w:r>
        <w:t xml:space="preserve">,</w:t>
      </w:r>
      <w:r>
        <w:t xml:space="preserve"> </w:t>
      </w:r>
      <w:r>
        <w:rPr>
          <w:rStyle w:val="VerbatimChar"/>
        </w:rPr>
        <w:t xml:space="preserve">FeatureShowcase</w:t>
      </w:r>
      <w:r>
        <w:t xml:space="preserve">,</w:t>
      </w:r>
      <w:r>
        <w:t xml:space="preserve"> </w:t>
      </w:r>
      <w:r>
        <w:rPr>
          <w:rStyle w:val="VerbatimChar"/>
        </w:rPr>
        <w:t xml:space="preserve">FeaturedBirthChart</w:t>
      </w:r>
      <w:r>
        <w:t xml:space="preserve">,</w:t>
      </w:r>
      <w:r>
        <w:t xml:space="preserve"> </w:t>
      </w:r>
      <w:r>
        <w:rPr>
          <w:rStyle w:val="VerbatimChar"/>
        </w:rPr>
        <w:t xml:space="preserve">FloatingPlanets</w:t>
      </w:r>
      <w:r>
        <w:t xml:space="preserve">,</w:t>
      </w:r>
      <w:r>
        <w:t xml:space="preserve"> </w:t>
      </w:r>
      <w:r>
        <w:rPr>
          <w:rStyle w:val="VerbatimChar"/>
        </w:rPr>
        <w:t xml:space="preserve">Footer</w:t>
      </w:r>
      <w:r>
        <w:t xml:space="preserve">,</w:t>
      </w:r>
      <w:r>
        <w:t xml:space="preserve"> </w:t>
      </w:r>
      <w:r>
        <w:rPr>
          <w:rStyle w:val="VerbatimChar"/>
        </w:rPr>
        <w:t xml:space="preserve">HomeBlogSection</w:t>
      </w:r>
      <w:r>
        <w:t xml:space="preserve">,</w:t>
      </w:r>
      <w:r>
        <w:t xml:space="preserve"> </w:t>
      </w:r>
      <w:r>
        <w:rPr>
          <w:rStyle w:val="VerbatimChar"/>
        </w:rPr>
        <w:t xml:space="preserve">Layout</w:t>
      </w:r>
      <w:r>
        <w:t xml:space="preserve">,</w:t>
      </w:r>
      <w:r>
        <w:t xml:space="preserve"> </w:t>
      </w:r>
      <w:r>
        <w:rPr>
          <w:rStyle w:val="VerbatimChar"/>
        </w:rPr>
        <w:t xml:space="preserve">LiveDarshanCard</w:t>
      </w:r>
      <w:r>
        <w:t xml:space="preserve">,</w:t>
      </w:r>
      <w:r>
        <w:t xml:space="preserve"> </w:t>
      </w:r>
      <w:r>
        <w:rPr>
          <w:rStyle w:val="VerbatimChar"/>
        </w:rPr>
        <w:t xml:space="preserve">Navbar</w:t>
      </w:r>
      <w:r>
        <w:t xml:space="preserve">,</w:t>
      </w:r>
      <w:r>
        <w:t xml:space="preserve"> </w:t>
      </w:r>
      <w:r>
        <w:rPr>
          <w:rStyle w:val="VerbatimChar"/>
        </w:rPr>
        <w:t xml:space="preserve">PageTransition</w:t>
      </w:r>
      <w:r>
        <w:t xml:space="preserve">,</w:t>
      </w:r>
      <w:r>
        <w:t xml:space="preserve"> </w:t>
      </w:r>
      <w:r>
        <w:rPr>
          <w:rStyle w:val="VerbatimChar"/>
        </w:rPr>
        <w:t xml:space="preserve">PlanetInfoPanel</w:t>
      </w:r>
      <w:r>
        <w:t xml:space="preserve">,</w:t>
      </w:r>
      <w:r>
        <w:t xml:space="preserve"> </w:t>
      </w:r>
      <w:r>
        <w:rPr>
          <w:rStyle w:val="VerbatimChar"/>
        </w:rPr>
        <w:t xml:space="preserve">ScrollStorytelling</w:t>
      </w:r>
      <w:r>
        <w:t xml:space="preserve">,</w:t>
      </w:r>
      <w:r>
        <w:t xml:space="preserve"> </w:t>
      </w:r>
      <w:r>
        <w:rPr>
          <w:rStyle w:val="VerbatimChar"/>
        </w:rPr>
        <w:t xml:space="preserve">StarField</w:t>
      </w:r>
      <w:r>
        <w:t xml:space="preserve">,</w:t>
      </w:r>
      <w:r>
        <w:t xml:space="preserve"> </w:t>
      </w:r>
      <w:r>
        <w:rPr>
          <w:rStyle w:val="VerbatimChar"/>
        </w:rPr>
        <w:t xml:space="preserve">ToolCard</w:t>
      </w:r>
      <w:r>
        <w:t xml:space="preserve">,</w:t>
      </w:r>
      <w:r>
        <w:t xml:space="preserve"> </w:t>
      </w:r>
      <w:r>
        <w:rPr>
          <w:rStyle w:val="VerbatimChar"/>
        </w:rPr>
        <w:t xml:space="preserve">VoiceConsultation</w:t>
      </w:r>
      <w:r>
        <w:t xml:space="preserve">,</w:t>
      </w:r>
      <w:r>
        <w:t xml:space="preserve"> </w:t>
      </w:r>
      <w:r>
        <w:rPr>
          <w:rStyle w:val="VerbatimChar"/>
        </w:rPr>
        <w:t xml:space="preserve">WhyAstrologySection</w:t>
      </w:r>
      <w:r>
        <w:t xml:space="preserve">,</w:t>
      </w:r>
      <w:r>
        <w:t xml:space="preserve"> </w:t>
      </w:r>
      <w:r>
        <w:rPr>
          <w:rStyle w:val="VerbatimChar"/>
        </w:rPr>
        <w:t xml:space="preserve">ZodiacCard</w:t>
      </w:r>
      <w:r>
        <w:t xml:space="preserve">,</w:t>
      </w:r>
      <w:r>
        <w:t xml:space="preserve"> </w:t>
      </w:r>
      <w:r>
        <w:rPr>
          <w:rStyle w:val="VerbatimChar"/>
        </w:rPr>
        <w:t xml:space="preserve">ZodiacWheelSection</w:t>
      </w:r>
      <w:r>
        <w:t xml:space="preserve"> </w:t>
      </w:r>
      <w:r>
        <w:t xml:space="preserve">(.tsx);</w:t>
      </w:r>
      <w:r>
        <w:t xml:space="preserve"> </w:t>
      </w:r>
      <w:r>
        <w:rPr>
          <w:rStyle w:val="VerbatimChar"/>
        </w:rPr>
        <w:t xml:space="preserve">Loader/{Loader.css, Loader.tsx}</w:t>
      </w:r>
      <w:r>
        <w:t xml:space="preserve">;</w:t>
      </w:r>
      <w:r>
        <w:t xml:space="preserve"> </w:t>
      </w:r>
      <w:r>
        <w:rPr>
          <w:rStyle w:val="VerbatimChar"/>
        </w:rPr>
        <w:t xml:space="preserve">NameDestinyReport/{index.tsx, types.ts, useNameReport.ts}</w:t>
      </w:r>
      <w:r>
        <w:t xml:space="preserve">,</w:t>
      </w:r>
      <w:r>
        <w:t xml:space="preserve"> </w:t>
      </w:r>
      <w:r>
        <w:rPr>
          <w:rStyle w:val="VerbatimChar"/>
        </w:rPr>
        <w:t xml:space="preserve">lib/{celebrityData, fetchNarrative, pdfExport}.ts</w:t>
      </w:r>
      <w:r>
        <w:t xml:space="preserve">,</w:t>
      </w:r>
      <w:r>
        <w:t xml:space="preserve"> </w:t>
      </w:r>
      <w:r>
        <w:rPr>
          <w:rStyle w:val="VerbatimChar"/>
        </w:rPr>
        <w:t xml:space="preserve">sections/{AuraVisualization, BeforeAfterCompare, CelebrityCarousel, CoreNumbersGrid, DestinyHero, FutureTimeline, LifeHeatmap, NameEvolutionLab, NameFrequencyWave, NameSimulationDeltas, PdfExportButton, PremiumHero, PricingPaywall, StatsRow, SuccessProbability, WhatsIncludedGrid}.tsx</w:t>
      </w:r>
      <w:r>
        <w:t xml:space="preserve">;</w:t>
      </w:r>
      <w:r>
        <w:t xml:space="preserve"> </w:t>
      </w:r>
      <w:r>
        <w:rPr>
          <w:rStyle w:val="VerbatimChar"/>
        </w:rPr>
        <w:t xml:space="preserve">ai-guru/{AnalysisTimeline, CategoryCards, CosmicOverlay, GuruChatInput, GuruConversation, GuruProgressBar, GuruSidebar, GuruTabs, GuruTopHeader, HeroWelcome, LanguageControls, LanguageSelector, SuggestedQuestions, TrustStats}.tsx</w:t>
      </w:r>
      <w:r>
        <w:t xml:space="preserve">,</w:t>
      </w:r>
      <w:r>
        <w:t xml:space="preserve"> </w:t>
      </w:r>
      <w:r>
        <w:rPr>
          <w:rStyle w:val="VerbatimChar"/>
        </w:rPr>
        <w:t xml:space="preserve">ai-guru/{languages, types}.ts</w:t>
      </w:r>
      <w:r>
        <w:t xml:space="preserve">;</w:t>
      </w:r>
      <w:r>
        <w:t xml:space="preserve"> </w:t>
      </w:r>
      <w:r>
        <w:rPr>
          <w:rStyle w:val="VerbatimChar"/>
        </w:rPr>
        <w:t xml:space="preserve">astrology/ElementSelector.tsx</w:t>
      </w:r>
      <w:r>
        <w:t xml:space="preserve">;</w:t>
      </w:r>
      <w:r>
        <w:t xml:space="preserve"> </w:t>
      </w:r>
      <w:r>
        <w:rPr>
          <w:rStyle w:val="VerbatimChar"/>
        </w:rPr>
        <w:t xml:space="preserve">auth/Msg91PhoneWidget.tsx</w:t>
      </w:r>
      <w:r>
        <w:t xml:space="preserve">;</w:t>
      </w:r>
      <w:r>
        <w:t xml:space="preserve"> </w:t>
      </w:r>
      <w:r>
        <w:rPr>
          <w:rStyle w:val="VerbatimChar"/>
        </w:rPr>
        <w:t xml:space="preserve">hero/{Hero, Stars}.tsx</w:t>
      </w:r>
      <w:r>
        <w:t xml:space="preserve">;</w:t>
      </w:r>
      <w:r>
        <w:t xml:space="preserve"> </w:t>
      </w:r>
      <w:r>
        <w:rPr>
          <w:rStyle w:val="VerbatimChar"/>
        </w:rPr>
        <w:t xml:space="preserve">palm/{MetricDashboard, PalmLineOverlay, ScanSequence}.tsx</w:t>
      </w:r>
      <w:r>
        <w:t xml:space="preserve">;</w:t>
      </w:r>
      <w:r>
        <w:t xml:space="preserve"> </w:t>
      </w:r>
      <w:r>
        <w:rPr>
          <w:rStyle w:val="VerbatimChar"/>
        </w:rPr>
        <w:t xml:space="preserve">tarot/TarotLandingScene.tsx</w:t>
      </w:r>
      <w:r>
        <w:t xml:space="preserve">;</w:t>
      </w:r>
      <w:r>
        <w:t xml:space="preserve"> </w:t>
      </w:r>
      <w:r>
        <w:rPr>
          <w:rStyle w:val="VerbatimChar"/>
        </w:rPr>
        <w:t xml:space="preserve">three/{CloudLayer, InteractiveSolarSystem, MountainSilhouette, RealisticStarfield, ScrollytellingHero, SolarSystem, SolarSystemOptimized, ZodiacFormation}.tsx</w:t>
      </w:r>
      <w:r>
        <w:t xml:space="preserve">.</w:t>
      </w:r>
    </w:p>
    <w:p>
      <w:pPr>
        <w:numPr>
          <w:ilvl w:val="0"/>
          <w:numId w:val="1046"/>
        </w:numPr>
        <w:pStyle w:val="Compact"/>
      </w:pPr>
      <w:r>
        <w:rPr>
          <w:bCs/>
          <w:b/>
        </w:rPr>
        <w:t xml:space="preserve">frontend/src/ (other):</w:t>
      </w:r>
      <w:r>
        <w:t xml:space="preserve"> </w:t>
      </w:r>
      <w:r>
        <w:rPr>
          <w:rStyle w:val="VerbatimChar"/>
        </w:rPr>
        <w:t xml:space="preserve">App.css</w:t>
      </w:r>
      <w:r>
        <w:t xml:space="preserve">,</w:t>
      </w:r>
      <w:r>
        <w:t xml:space="preserve"> </w:t>
      </w:r>
      <w:r>
        <w:rPr>
          <w:rStyle w:val="VerbatimChar"/>
        </w:rPr>
        <w:t xml:space="preserve">App.tsx</w:t>
      </w:r>
      <w:r>
        <w:t xml:space="preserve">,</w:t>
      </w:r>
      <w:r>
        <w:t xml:space="preserve"> </w:t>
      </w:r>
      <w:r>
        <w:rPr>
          <w:rStyle w:val="VerbatimChar"/>
        </w:rPr>
        <w:t xml:space="preserve">index.css</w:t>
      </w:r>
      <w:r>
        <w:t xml:space="preserve">,</w:t>
      </w:r>
      <w:r>
        <w:t xml:space="preserve"> </w:t>
      </w:r>
      <w:r>
        <w:rPr>
          <w:rStyle w:val="VerbatimChar"/>
        </w:rPr>
        <w:t xml:space="preserve">main.tsx</w:t>
      </w:r>
      <w:r>
        <w:t xml:space="preserve">,</w:t>
      </w:r>
      <w:r>
        <w:t xml:space="preserve"> </w:t>
      </w:r>
      <w:r>
        <w:rPr>
          <w:rStyle w:val="VerbatimChar"/>
        </w:rPr>
        <w:t xml:space="preserve">vite-env.d.ts</w:t>
      </w:r>
      <w:r>
        <w:t xml:space="preserve">;</w:t>
      </w:r>
      <w:r>
        <w:t xml:space="preserve"> </w:t>
      </w:r>
      <w:r>
        <w:rPr>
          <w:rStyle w:val="VerbatimChar"/>
        </w:rPr>
        <w:t xml:space="preserve">context/NavigationContext.tsx</w:t>
      </w:r>
      <w:r>
        <w:t xml:space="preserve">;</w:t>
      </w:r>
      <w:r>
        <w:t xml:space="preserve"> </w:t>
      </w:r>
      <w:r>
        <w:rPr>
          <w:rStyle w:val="VerbatimChar"/>
        </w:rPr>
        <w:t xml:space="preserve">data/{blogPosts, features, liveStreams, planetaryData, products, tarotData, temples, tools, zodiacData}.ts</w:t>
      </w:r>
      <w:r>
        <w:t xml:space="preserve">;</w:t>
      </w:r>
      <w:r>
        <w:t xml:space="preserve"> </w:t>
      </w:r>
      <w:r>
        <w:rPr>
          <w:rStyle w:val="VerbatimChar"/>
        </w:rPr>
        <w:t xml:space="preserve">hooks/{use-mobile.tsx, use-toast, useApi, useChartChat, useConsultationGuard, useDarshanLiveEvents, useDarshanTemple, useDarshanTemples, useInterpretation, useLanguageDetection, useSpeechRecognition, useTextToSpeech, useVerifyPhone}.ts</w:t>
      </w:r>
      <w:r>
        <w:t xml:space="preserve">;</w:t>
      </w:r>
      <w:r>
        <w:t xml:space="preserve"> </w:t>
      </w:r>
      <w:r>
        <w:rPr>
          <w:rStyle w:val="VerbatimChar"/>
        </w:rPr>
        <w:t xml:space="preserve">lib/{api, authClient, numerology, utils}.ts</w:t>
      </w:r>
      <w:r>
        <w:t xml:space="preserve">,</w:t>
      </w:r>
      <w:r>
        <w:t xml:space="preserve"> </w:t>
      </w:r>
      <w:r>
        <w:rPr>
          <w:rStyle w:val="VerbatimChar"/>
        </w:rPr>
        <w:t xml:space="preserve">lib/palmAnalysis/{engine, handLandmarkDetector, imagePreprocessing, index, lineEstimator, types}.ts</w:t>
      </w:r>
      <w:r>
        <w:t xml:space="preserve">;</w:t>
      </w:r>
      <w:r>
        <w:t xml:space="preserve"> </w:t>
      </w:r>
      <w:r>
        <w:rPr>
          <w:rStyle w:val="VerbatimChar"/>
        </w:rPr>
        <w:t xml:space="preserve">routes/{AdminRoute, ProtectedRoute, PublicRoute}.tsx</w:t>
      </w:r>
      <w:r>
        <w:t xml:space="preserve">;</w:t>
      </w:r>
      <w:r>
        <w:t xml:space="preserve"> </w:t>
      </w:r>
      <w:r>
        <w:rPr>
          <w:rStyle w:val="VerbatimChar"/>
        </w:rPr>
        <w:t xml:space="preserve">store/authStore.ts</w:t>
      </w:r>
      <w:r>
        <w:t xml:space="preserve">;</w:t>
      </w:r>
      <w:r>
        <w:t xml:space="preserve"> </w:t>
      </w:r>
      <w:r>
        <w:rPr>
          <w:rStyle w:val="VerbatimChar"/>
        </w:rPr>
        <w:t xml:space="preserve">test/{example.test, setup}.ts</w:t>
      </w:r>
      <w:r>
        <w:t xml:space="preserve">.</w:t>
      </w:r>
    </w:p>
    <w:p>
      <w:pPr>
        <w:numPr>
          <w:ilvl w:val="0"/>
          <w:numId w:val="1046"/>
        </w:numPr>
        <w:pStyle w:val="Compact"/>
      </w:pPr>
      <w:r>
        <w:rPr>
          <w:bCs/>
          <w:b/>
        </w:rPr>
        <w:t xml:space="preserve">frontend/src/pages/:</w:t>
      </w:r>
      <w:r>
        <w:t xml:space="preserve"> </w:t>
      </w:r>
      <w:r>
        <w:rPr>
          <w:rStyle w:val="VerbatimChar"/>
        </w:rPr>
        <w:t xml:space="preserve">About</w:t>
      </w:r>
      <w:r>
        <w:t xml:space="preserve">,</w:t>
      </w:r>
      <w:r>
        <w:t xml:space="preserve"> </w:t>
      </w:r>
      <w:r>
        <w:rPr>
          <w:rStyle w:val="VerbatimChar"/>
        </w:rPr>
        <w:t xml:space="preserve">Blog</w:t>
      </w:r>
      <w:r>
        <w:t xml:space="preserve">,</w:t>
      </w:r>
      <w:r>
        <w:t xml:space="preserve"> </w:t>
      </w:r>
      <w:r>
        <w:rPr>
          <w:rStyle w:val="VerbatimChar"/>
        </w:rPr>
        <w:t xml:space="preserve">CompatibilityChecker</w:t>
      </w:r>
      <w:r>
        <w:t xml:space="preserve">,</w:t>
      </w:r>
      <w:r>
        <w:t xml:space="preserve"> </w:t>
      </w:r>
      <w:r>
        <w:rPr>
          <w:rStyle w:val="VerbatimChar"/>
        </w:rPr>
        <w:t xml:space="preserve">Contact</w:t>
      </w:r>
      <w:r>
        <w:t xml:space="preserve">,</w:t>
      </w:r>
      <w:r>
        <w:t xml:space="preserve"> </w:t>
      </w:r>
      <w:r>
        <w:rPr>
          <w:rStyle w:val="VerbatimChar"/>
        </w:rPr>
        <w:t xml:space="preserve">DailyHoroscopes</w:t>
      </w:r>
      <w:r>
        <w:t xml:space="preserve">,</w:t>
      </w:r>
      <w:r>
        <w:t xml:space="preserve"> </w:t>
      </w:r>
      <w:r>
        <w:rPr>
          <w:rStyle w:val="VerbatimChar"/>
        </w:rPr>
        <w:t xml:space="preserve">Index</w:t>
      </w:r>
      <w:r>
        <w:t xml:space="preserve">,</w:t>
      </w:r>
      <w:r>
        <w:t xml:space="preserve"> </w:t>
      </w:r>
      <w:r>
        <w:rPr>
          <w:rStyle w:val="VerbatimChar"/>
        </w:rPr>
        <w:t xml:space="preserve">InnerVoice</w:t>
      </w:r>
      <w:r>
        <w:t xml:space="preserve">,</w:t>
      </w:r>
      <w:r>
        <w:t xml:space="preserve"> </w:t>
      </w:r>
      <w:r>
        <w:rPr>
          <w:rStyle w:val="VerbatimChar"/>
        </w:rPr>
        <w:t xml:space="preserve">InnerVoiceChat</w:t>
      </w:r>
      <w:r>
        <w:t xml:space="preserve">,</w:t>
      </w:r>
      <w:r>
        <w:t xml:space="preserve"> </w:t>
      </w:r>
      <w:r>
        <w:rPr>
          <w:rStyle w:val="VerbatimChar"/>
        </w:rPr>
        <w:t xml:space="preserve">InnerVoiceDashboard</w:t>
      </w:r>
      <w:r>
        <w:t xml:space="preserve">,</w:t>
      </w:r>
      <w:r>
        <w:t xml:space="preserve"> </w:t>
      </w:r>
      <w:r>
        <w:rPr>
          <w:rStyle w:val="VerbatimChar"/>
        </w:rPr>
        <w:t xml:space="preserve">InnerVoiceJournal</w:t>
      </w:r>
      <w:r>
        <w:t xml:space="preserve">,</w:t>
      </w:r>
      <w:r>
        <w:t xml:space="preserve"> </w:t>
      </w:r>
      <w:r>
        <w:rPr>
          <w:rStyle w:val="VerbatimChar"/>
        </w:rPr>
        <w:t xml:space="preserve">InnerVoiceWisdom</w:t>
      </w:r>
      <w:r>
        <w:t xml:space="preserve">,</w:t>
      </w:r>
      <w:r>
        <w:t xml:space="preserve"> </w:t>
      </w:r>
      <w:r>
        <w:rPr>
          <w:rStyle w:val="VerbatimChar"/>
        </w:rPr>
        <w:t xml:space="preserve">NameDestinyReportPage</w:t>
      </w:r>
      <w:r>
        <w:t xml:space="preserve">,</w:t>
      </w:r>
      <w:r>
        <w:t xml:space="preserve"> </w:t>
      </w:r>
      <w:r>
        <w:rPr>
          <w:rStyle w:val="VerbatimChar"/>
        </w:rPr>
        <w:t xml:space="preserve">NotFound</w:t>
      </w:r>
      <w:r>
        <w:t xml:space="preserve">,</w:t>
      </w:r>
      <w:r>
        <w:t xml:space="preserve"> </w:t>
      </w:r>
      <w:r>
        <w:rPr>
          <w:rStyle w:val="VerbatimChar"/>
        </w:rPr>
        <w:t xml:space="preserve">PalmReading</w:t>
      </w:r>
      <w:r>
        <w:t xml:space="preserve">,</w:t>
      </w:r>
      <w:r>
        <w:t xml:space="preserve"> </w:t>
      </w:r>
      <w:r>
        <w:rPr>
          <w:rStyle w:val="VerbatimChar"/>
        </w:rPr>
        <w:t xml:space="preserve">SolarSystem</w:t>
      </w:r>
      <w:r>
        <w:t xml:space="preserve">,</w:t>
      </w:r>
      <w:r>
        <w:t xml:space="preserve"> </w:t>
      </w:r>
      <w:r>
        <w:rPr>
          <w:rStyle w:val="VerbatimChar"/>
        </w:rPr>
        <w:t xml:space="preserve">TarotExperience</w:t>
      </w:r>
      <w:r>
        <w:t xml:space="preserve">,</w:t>
      </w:r>
      <w:r>
        <w:t xml:space="preserve"> </w:t>
      </w:r>
      <w:r>
        <w:rPr>
          <w:rStyle w:val="VerbatimChar"/>
        </w:rPr>
        <w:t xml:space="preserve">ZodiacDetail</w:t>
      </w:r>
      <w:r>
        <w:t xml:space="preserve">,</w:t>
      </w:r>
      <w:r>
        <w:t xml:space="preserve"> </w:t>
      </w:r>
      <w:r>
        <w:rPr>
          <w:rStyle w:val="VerbatimChar"/>
        </w:rPr>
        <w:t xml:space="preserve">ZodiacSigns</w:t>
      </w:r>
      <w:r>
        <w:t xml:space="preserve">,</w:t>
      </w:r>
      <w:r>
        <w:t xml:space="preserve"> </w:t>
      </w:r>
      <w:r>
        <w:rPr>
          <w:rStyle w:val="VerbatimChar"/>
        </w:rPr>
        <w:t xml:space="preserve">BirthChart</w:t>
      </w:r>
      <w:r>
        <w:t xml:space="preserve"> </w:t>
      </w:r>
      <w:r>
        <w:t xml:space="preserve">(.tsx);</w:t>
      </w:r>
      <w:r>
        <w:t xml:space="preserve"> </w:t>
      </w:r>
      <w:r>
        <w:rPr>
          <w:rStyle w:val="VerbatimChar"/>
        </w:rPr>
        <w:t xml:space="preserve">AvatarLive/{DarshanDetail, DarshanPage, FamilyPage, index}.tsx</w:t>
      </w:r>
      <w:r>
        <w:t xml:space="preserve">;</w:t>
      </w:r>
      <w:r>
        <w:t xml:space="preserve"> </w:t>
      </w:r>
      <w:r>
        <w:rPr>
          <w:rStyle w:val="VerbatimChar"/>
        </w:rPr>
        <w:t xml:space="preserve">Chadhawa/{ChadhawaDetail, ChadhawaSkeletons, index}.tsx</w:t>
      </w:r>
      <w:r>
        <w:t xml:space="preserve">;</w:t>
      </w:r>
      <w:r>
        <w:t xml:space="preserve"> </w:t>
      </w:r>
      <w:r>
        <w:rPr>
          <w:rStyle w:val="VerbatimChar"/>
        </w:rPr>
        <w:t xml:space="preserve">Puja/{PujaDetail, PujaSkeletons, index}.tsx</w:t>
      </w:r>
      <w:r>
        <w:t xml:space="preserve">;</w:t>
      </w:r>
      <w:r>
        <w:t xml:space="preserve"> </w:t>
      </w:r>
      <w:r>
        <w:rPr>
          <w:rStyle w:val="VerbatimChar"/>
        </w:rPr>
        <w:t xml:space="preserve">Shop/{ShopDetail, ShopSkeletons, index}.tsx</w:t>
      </w:r>
      <w:r>
        <w:t xml:space="preserve">.</w:t>
      </w:r>
    </w:p>
    <w:p>
      <w:pPr>
        <w:numPr>
          <w:ilvl w:val="0"/>
          <w:numId w:val="1046"/>
        </w:numPr>
        <w:pStyle w:val="Compact"/>
      </w:pPr>
      <w:r>
        <w:rPr>
          <w:bCs/>
          <w:b/>
        </w:rPr>
        <w:t xml:space="preserve">frontend/src/features/:</w:t>
      </w:r>
      <w:r>
        <w:t xml:space="preserve"> </w:t>
      </w:r>
      <w:r>
        <w:rPr>
          <w:rStyle w:val="VerbatimChar"/>
        </w:rPr>
        <w:t xml:space="preserve">admin/api/{adminApi, chadhawaApi, pujaApi, shopApi}.ts</w:t>
      </w:r>
      <w:r>
        <w:t xml:space="preserve">;</w:t>
      </w:r>
      <w:r>
        <w:t xml:space="preserve"> </w:t>
      </w:r>
      <w:r>
        <w:rPr>
          <w:rStyle w:val="VerbatimChar"/>
        </w:rPr>
        <w:t xml:space="preserve">admin/components/{AdminHeader, AdminLayout, AdminSidebar, GradientPicker}.tsx</w:t>
      </w:r>
      <w:r>
        <w:t xml:space="preserve">,</w:t>
      </w:r>
      <w:r>
        <w:t xml:space="preserve"> </w:t>
      </w:r>
      <w:r>
        <w:rPr>
          <w:rStyle w:val="VerbatimChar"/>
        </w:rPr>
        <w:t xml:space="preserve">chadhawa/ChadhawaFormDialog.tsx</w:t>
      </w:r>
      <w:r>
        <w:t xml:space="preserve">,</w:t>
      </w:r>
      <w:r>
        <w:t xml:space="preserve"> </w:t>
      </w:r>
      <w:r>
        <w:rPr>
          <w:rStyle w:val="VerbatimChar"/>
        </w:rPr>
        <w:t xml:space="preserve">puja/{PujaFormDialog, TempleFormDialog, TempleImagesDialog, TemplePujasDialog}.tsx</w:t>
      </w:r>
      <w:r>
        <w:t xml:space="preserve">,</w:t>
      </w:r>
      <w:r>
        <w:t xml:space="preserve"> </w:t>
      </w:r>
      <w:r>
        <w:rPr>
          <w:rStyle w:val="VerbatimChar"/>
        </w:rPr>
        <w:t xml:space="preserve">shop/{CategoryFormDialog, ProductFormDialog}.tsx</w:t>
      </w:r>
      <w:r>
        <w:t xml:space="preserve">;</w:t>
      </w:r>
      <w:r>
        <w:t xml:space="preserve"> </w:t>
      </w:r>
      <w:r>
        <w:rPr>
          <w:rStyle w:val="VerbatimChar"/>
        </w:rPr>
        <w:t xml:space="preserve">admin/hooks/{useAdminDashboard, useChadhawaAdmin, usePujaAdmin, useShopAdmin}.ts</w:t>
      </w:r>
      <w:r>
        <w:t xml:space="preserve">;</w:t>
      </w:r>
      <w:r>
        <w:t xml:space="preserve"> </w:t>
      </w:r>
      <w:r>
        <w:rPr>
          <w:rStyle w:val="VerbatimChar"/>
        </w:rPr>
        <w:t xml:space="preserve">admin/pages/{Chadhawa, Dashboard, Puja, ShopCategories, ShopProducts}.tsx</w:t>
      </w:r>
      <w:r>
        <w:t xml:space="preserve">;</w:t>
      </w:r>
      <w:r>
        <w:t xml:space="preserve"> </w:t>
      </w:r>
      <w:r>
        <w:rPr>
          <w:rStyle w:val="VerbatimChar"/>
        </w:rPr>
        <w:t xml:space="preserve">admin/types/{chadhawa, index, puja, shop}.ts</w:t>
      </w:r>
      <w:r>
        <w:t xml:space="preserve">;</w:t>
      </w:r>
      <w:r>
        <w:t xml:space="preserve"> </w:t>
      </w:r>
      <w:r>
        <w:rPr>
          <w:rStyle w:val="VerbatimChar"/>
        </w:rPr>
        <w:t xml:space="preserve">admin/utils/{puja, roles, shop}.ts</w:t>
      </w:r>
      <w:r>
        <w:t xml:space="preserve">;</w:t>
      </w:r>
      <w:r>
        <w:t xml:space="preserve"> </w:t>
      </w:r>
      <w:r>
        <w:rPr>
          <w:rStyle w:val="VerbatimChar"/>
        </w:rPr>
        <w:t xml:space="preserve">auth/api/authApi.ts</w:t>
      </w:r>
      <w:r>
        <w:t xml:space="preserve">;</w:t>
      </w:r>
      <w:r>
        <w:t xml:space="preserve"> </w:t>
      </w:r>
      <w:r>
        <w:rPr>
          <w:rStyle w:val="VerbatimChar"/>
        </w:rPr>
        <w:t xml:space="preserve">auth/components/{AuthDivider, AuthLayout, AuthSubmitButton, AuthTextField, GoogleAuthButton, OtpForm, PasswordField, StateSelect, VerificationMethodPicker}.tsx</w:t>
      </w:r>
      <w:r>
        <w:t xml:space="preserve">;</w:t>
      </w:r>
      <w:r>
        <w:t xml:space="preserve"> </w:t>
      </w:r>
      <w:r>
        <w:rPr>
          <w:rStyle w:val="VerbatimChar"/>
        </w:rPr>
        <w:t xml:space="preserve">auth/constants/indianStates.ts</w:t>
      </w:r>
      <w:r>
        <w:t xml:space="preserve">;</w:t>
      </w:r>
      <w:r>
        <w:t xml:space="preserve"> </w:t>
      </w:r>
      <w:r>
        <w:rPr>
          <w:rStyle w:val="VerbatimChar"/>
        </w:rPr>
        <w:t xml:space="preserve">auth/hooks/{useAuthHydrated, useAuthMutations, useGoogleIdentity, useVerifyPhone}.ts</w:t>
      </w:r>
      <w:r>
        <w:t xml:space="preserve">;</w:t>
      </w:r>
      <w:r>
        <w:t xml:space="preserve"> </w:t>
      </w:r>
      <w:r>
        <w:rPr>
          <w:rStyle w:val="VerbatimChar"/>
        </w:rPr>
        <w:t xml:space="preserve">auth/index.ts</w:t>
      </w:r>
      <w:r>
        <w:t xml:space="preserve">;</w:t>
      </w:r>
      <w:r>
        <w:t xml:space="preserve"> </w:t>
      </w:r>
      <w:r>
        <w:rPr>
          <w:rStyle w:val="VerbatimChar"/>
        </w:rPr>
        <w:t xml:space="preserve">auth/pages/{ForgotPasswordPage, GoogleOnboardingPage, LoginPage, RegisterPage, ResetPasswordPage, VerifyOtpPage}.tsx</w:t>
      </w:r>
      <w:r>
        <w:t xml:space="preserve">;</w:t>
      </w:r>
      <w:r>
        <w:t xml:space="preserve"> </w:t>
      </w:r>
      <w:r>
        <w:rPr>
          <w:rStyle w:val="VerbatimChar"/>
        </w:rPr>
        <w:t xml:space="preserve">auth/schemas/authSchemas.ts</w:t>
      </w:r>
      <w:r>
        <w:t xml:space="preserve">;</w:t>
      </w:r>
      <w:r>
        <w:t xml:space="preserve"> </w:t>
      </w:r>
      <w:r>
        <w:rPr>
          <w:rStyle w:val="VerbatimChar"/>
        </w:rPr>
        <w:t xml:space="preserve">auth/types/index.ts</w:t>
      </w:r>
      <w:r>
        <w:t xml:space="preserve">;</w:t>
      </w:r>
      <w:r>
        <w:t xml:space="preserve"> </w:t>
      </w:r>
      <w:r>
        <w:rPr>
          <w:rStyle w:val="VerbatimChar"/>
        </w:rPr>
        <w:t xml:space="preserve">auth/utils/{pendingRegistration, postAuthRedirect, safeZodResolver}.ts</w:t>
      </w:r>
      <w:r>
        <w:t xml:space="preserve">;</w:t>
      </w:r>
      <w:r>
        <w:t xml:space="preserve"> </w:t>
      </w:r>
      <w:r>
        <w:rPr>
          <w:rStyle w:val="VerbatimChar"/>
        </w:rPr>
        <w:t xml:space="preserve">{chadhawa, puja, shop}/{api, hooks, types}.ts</w:t>
      </w:r>
      <w:r>
        <w:t xml:space="preserve">.</w:t>
      </w:r>
    </w:p>
    <w:p>
      <w:pPr>
        <w:numPr>
          <w:ilvl w:val="0"/>
          <w:numId w:val="1046"/>
        </w:numPr>
        <w:pStyle w:val="Compact"/>
      </w:pPr>
      <w:r>
        <w:rPr>
          <w:bCs/>
          <w:b/>
        </w:rPr>
        <w:t xml:space="preserve">solar-system-app/:</w:t>
      </w:r>
      <w:r>
        <w:t xml:space="preserve"> </w:t>
      </w:r>
      <w:r>
        <w:rPr>
          <w:rStyle w:val="VerbatimChar"/>
        </w:rPr>
        <w:t xml:space="preserve">.gitignore</w:t>
      </w:r>
      <w:r>
        <w:t xml:space="preserve">,</w:t>
      </w:r>
      <w:r>
        <w:t xml:space="preserve"> </w:t>
      </w:r>
      <w:r>
        <w:rPr>
          <w:rStyle w:val="VerbatimChar"/>
        </w:rPr>
        <w:t xml:space="preserve">LICENSE</w:t>
      </w:r>
      <w:r>
        <w:t xml:space="preserve">,</w:t>
      </w:r>
      <w:r>
        <w:t xml:space="preserve"> </w:t>
      </w:r>
      <w:r>
        <w:rPr>
          <w:rStyle w:val="VerbatimChar"/>
        </w:rPr>
        <w:t xml:space="preserve">README.md</w:t>
      </w:r>
      <w:r>
        <w:t xml:space="preserve">,</w:t>
      </w:r>
      <w:r>
        <w:t xml:space="preserve"> </w:t>
      </w:r>
      <w:r>
        <w:rPr>
          <w:rStyle w:val="VerbatimChar"/>
        </w:rPr>
        <w:t xml:space="preserve">api/runtime-auth0.js</w:t>
      </w:r>
      <w:r>
        <w:t xml:space="preserve">,</w:t>
      </w:r>
      <w:r>
        <w:t xml:space="preserve"> </w:t>
      </w:r>
      <w:r>
        <w:rPr>
          <w:rStyle w:val="VerbatimChar"/>
        </w:rPr>
        <w:t xml:space="preserve">auth-manager.js</w:t>
      </w:r>
      <w:r>
        <w:t xml:space="preserve">,</w:t>
      </w:r>
      <w:r>
        <w:t xml:space="preserve"> </w:t>
      </w:r>
      <w:r>
        <w:rPr>
          <w:rStyle w:val="VerbatimChar"/>
        </w:rPr>
        <w:t xml:space="preserve">auth0-config-new.js</w:t>
      </w:r>
      <w:r>
        <w:t xml:space="preserve">,</w:t>
      </w:r>
      <w:r>
        <w:t xml:space="preserve"> </w:t>
      </w:r>
      <w:r>
        <w:rPr>
          <w:rStyle w:val="VerbatimChar"/>
        </w:rPr>
        <w:t xml:space="preserve">auth0-config.js</w:t>
      </w:r>
      <w:r>
        <w:t xml:space="preserve">,</w:t>
      </w:r>
      <w:r>
        <w:t xml:space="preserve"> </w:t>
      </w:r>
      <w:r>
        <w:rPr>
          <w:rStyle w:val="VerbatimChar"/>
        </w:rPr>
        <w:t xml:space="preserve">drawer.js</w:t>
      </w:r>
      <w:r>
        <w:t xml:space="preserve">,</w:t>
      </w:r>
      <w:r>
        <w:t xml:space="preserve"> </w:t>
      </w:r>
      <w:r>
        <w:rPr>
          <w:rStyle w:val="VerbatimChar"/>
        </w:rPr>
        <w:t xml:space="preserve">index.html</w:t>
      </w:r>
      <w:r>
        <w:t xml:space="preserve">,</w:t>
      </w:r>
      <w:r>
        <w:t xml:space="preserve"> </w:t>
      </w:r>
      <w:r>
        <w:rPr>
          <w:rStyle w:val="VerbatimChar"/>
        </w:rPr>
        <w:t xml:space="preserve">package.json</w:t>
      </w:r>
      <w:r>
        <w:t xml:space="preserve">,</w:t>
      </w:r>
      <w:r>
        <w:t xml:space="preserve"> </w:t>
      </w:r>
      <w:r>
        <w:rPr>
          <w:rStyle w:val="VerbatimChar"/>
        </w:rPr>
        <w:t xml:space="preserve">script.js</w:t>
      </w:r>
      <w:r>
        <w:t xml:space="preserve">,</w:t>
      </w:r>
      <w:r>
        <w:t xml:space="preserve"> </w:t>
      </w:r>
      <w:r>
        <w:rPr>
          <w:rStyle w:val="VerbatimChar"/>
        </w:rPr>
        <w:t xml:space="preserve">scripts/build-static.js</w:t>
      </w:r>
      <w:r>
        <w:t xml:space="preserve">,</w:t>
      </w:r>
      <w:r>
        <w:t xml:space="preserve"> </w:t>
      </w:r>
      <w:r>
        <w:rPr>
          <w:rStyle w:val="VerbatimChar"/>
        </w:rPr>
        <w:t xml:space="preserve">server.js</w:t>
      </w:r>
      <w:r>
        <w:t xml:space="preserve">,</w:t>
      </w:r>
      <w:r>
        <w:t xml:space="preserve"> </w:t>
      </w:r>
      <w:r>
        <w:rPr>
          <w:rStyle w:val="VerbatimChar"/>
        </w:rPr>
        <w:t xml:space="preserve">style.css</w:t>
      </w:r>
      <w:r>
        <w:t xml:space="preserve">,</w:t>
      </w:r>
      <w:r>
        <w:t xml:space="preserve"> </w:t>
      </w:r>
      <w:r>
        <w:rPr>
          <w:rStyle w:val="VerbatimChar"/>
        </w:rPr>
        <w:t xml:space="preserve">vercel.json</w:t>
      </w:r>
      <w:r>
        <w:t xml:space="preserve">.</w:t>
      </w:r>
    </w:p>
    <w:bookmarkEnd w:id="264"/>
    <w:bookmarkEnd w:id="265"/>
    <w:bookmarkStart w:id="276" w:name="Xf903ada606827778032ffe4579dfda9e1ed2870"/>
    <w:p>
      <w:pPr>
        <w:pStyle w:val="Heading1"/>
      </w:pPr>
      <w:r>
        <w:t xml:space="preserve">19. Documentation Gaps and Questions</w:t>
      </w:r>
    </w:p>
    <w:p>
      <w:pPr>
        <w:pStyle w:val="FirstParagraph"/>
      </w:pPr>
      <w:r>
        <w:t xml:space="preserve">Two kinds of gap are listed:</w:t>
      </w:r>
      <w:r>
        <w:t xml:space="preserve"> </w:t>
      </w:r>
      <w:r>
        <w:rPr>
          <w:bCs/>
          <w:b/>
        </w:rPr>
        <w:t xml:space="preserve">information the notes could not establish</w:t>
      </w:r>
      <w:r>
        <w:t xml:space="preserve"> </w:t>
      </w:r>
      <w:r>
        <w:t xml:space="preserve">(§19.1) and</w:t>
      </w:r>
      <w:r>
        <w:t xml:space="preserve"> </w:t>
      </w:r>
      <w:r>
        <w:rPr>
          <w:bCs/>
          <w:b/>
        </w:rPr>
        <w:t xml:space="preserve">open owner decisions</w:t>
      </w:r>
      <w:r>
        <w:t xml:space="preserve"> </w:t>
      </w:r>
      <w:r>
        <w:t xml:space="preserve">carried over from the notes (§19.2–§19.10). All are open; this document decides none.</w:t>
      </w:r>
    </w:p>
    <w:bookmarkStart w:id="266" w:name="X10887458183d7c003dceafaaa087e252b387c86"/>
    <w:p>
      <w:pPr>
        <w:pStyle w:val="Heading2"/>
      </w:pPr>
      <w:r>
        <w:t xml:space="preserve">19.1 Information not established by the notes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4331"/>
        <w:gridCol w:w="2900"/>
        <w:gridCol w:w="2517"/>
      </w:tblGrid>
      <w:tr>
        <w:trPr>
          <w:tblHeader w:val="true"/>
          <w:cantSplit/>
          <w:tblHeader/>
        </w:trPr>
        <w:tc>
          <w:tcPr>
            <w:tcW w:w="4331" w:type="dxa"/>
            <w:shd w:val="clear" w:color="auto" w:fill="E8935F"/>
          </w:tcPr>
          <w:p>
            <w:pPr>
              <w:pStyle w:val="Compact"/>
              <w:spacing w:before="20" w:after="20"/>
              <w:jc w:val="left"/>
            </w:pPr>
            <w:r>
              <w:rPr>
                <w:b/>
                <w:color w:val="FFFFFF"/>
                <w:sz w:val="18"/>
              </w:rPr>
              <w:t xml:space="preserve">Gap</w:t>
            </w:r>
          </w:p>
        </w:tc>
        <w:tc>
          <w:tcPr>
            <w:tcW w:w="2900" w:type="dxa"/>
            <w:shd w:val="clear" w:color="auto" w:fill="E8935F"/>
          </w:tcPr>
          <w:p>
            <w:pPr>
              <w:pStyle w:val="Compact"/>
              <w:spacing w:before="20" w:after="20"/>
              <w:jc w:val="left"/>
            </w:pPr>
            <w:r>
              <w:rPr>
                <w:b/>
                <w:color w:val="FFFFFF"/>
                <w:sz w:val="18"/>
              </w:rPr>
              <w:t xml:space="preserve">Why it is unknown</w:t>
            </w:r>
          </w:p>
        </w:tc>
        <w:tc>
          <w:tcPr>
            <w:tcW w:w="2517" w:type="dxa"/>
            <w:shd w:val="clear" w:color="auto" w:fill="E8935F"/>
          </w:tcPr>
          <w:p>
            <w:pPr>
              <w:pStyle w:val="Compact"/>
              <w:spacing w:before="20" w:after="20"/>
              <w:jc w:val="left"/>
            </w:pPr>
            <w:r>
              <w:rPr>
                <w:b/>
                <w:color w:val="FFFFFF"/>
                <w:sz w:val="18"/>
              </w:rPr>
              <w:t xml:space="preserve">How to close it</w:t>
            </w:r>
          </w:p>
        </w:tc>
      </w:tr>
      <w:tr>
        <w:trPr>
          <w:cantSplit/>
        </w:trPr>
        <w:tc>
          <w:tcPr>
            <w:tcW w:w="4331" w:type="dxa"/>
            <w:shd w:val="clear" w:color="auto" w:fill="FFFFFF"/>
          </w:tcPr>
          <w:p>
            <w:pPr>
              <w:pStyle w:val="Compact"/>
              <w:spacing w:before="20" w:after="20"/>
              <w:jc w:val="left"/>
            </w:pPr>
            <w:r>
              <w:rPr>
                <w:sz w:val="18"/>
              </w:rPr>
              <w:t xml:space="preserve">Production hosts, domains and environments (dev/staging/prod)</w:t>
            </w:r>
          </w:p>
        </w:tc>
        <w:tc>
          <w:tcPr>
            <w:tcW w:w="2900" w:type="dxa"/>
            <w:shd w:val="clear" w:color="auto" w:fill="FFFFFF"/>
          </w:tcPr>
          <w:p>
            <w:pPr>
              <w:pStyle w:val="Compact"/>
              <w:spacing w:before="20" w:after="20"/>
              <w:jc w:val="left"/>
            </w:pPr>
            <w:r>
              <w:rPr>
                <w:sz w:val="18"/>
              </w:rPr>
              <w:t xml:space="preserve">only Vercel/Render hints in code</w:t>
            </w:r>
          </w:p>
        </w:tc>
        <w:tc>
          <w:tcPr>
            <w:tcW w:w="2517" w:type="dxa"/>
            <w:shd w:val="clear" w:color="auto" w:fill="FFFFFF"/>
          </w:tcPr>
          <w:p>
            <w:pPr>
              <w:pStyle w:val="Compact"/>
              <w:spacing w:before="20" w:after="20"/>
              <w:jc w:val="left"/>
            </w:pPr>
            <w:r>
              <w:rPr>
                <w:sz w:val="18"/>
              </w:rPr>
              <w:t xml:space="preserve">owner to provide</w:t>
            </w:r>
          </w:p>
        </w:tc>
      </w:tr>
      <w:tr>
        <w:trPr>
          <w:cantSplit/>
        </w:trPr>
        <w:tc>
          <w:tcPr>
            <w:tcW w:w="4331" w:type="dxa"/>
            <w:shd w:val="clear" w:color="auto" w:fill="FDF1EA"/>
          </w:tcPr>
          <w:p>
            <w:pPr>
              <w:pStyle w:val="Compact"/>
              <w:spacing w:before="20" w:after="20"/>
              <w:jc w:val="left"/>
            </w:pPr>
            <w:r>
              <w:rPr>
                <w:sz w:val="18"/>
              </w:rPr>
              <w:t xml:space="preserve">Production database: host, version, migration state, row counts, backups, SSL, connection limits</w:t>
            </w:r>
          </w:p>
        </w:tc>
        <w:tc>
          <w:tcPr>
            <w:tcW w:w="2900" w:type="dxa"/>
            <w:shd w:val="clear" w:color="auto" w:fill="FDF1EA"/>
          </w:tcPr>
          <w:p>
            <w:pPr>
              <w:pStyle w:val="Compact"/>
              <w:spacing w:before="20" w:after="20"/>
              <w:jc w:val="left"/>
            </w:pPr>
            <w:r>
              <w:rPr>
                <w:sz w:val="18"/>
              </w:rPr>
              <w:t xml:space="preserve">not in repository</w:t>
            </w:r>
          </w:p>
        </w:tc>
        <w:tc>
          <w:tcPr>
            <w:tcW w:w="2517" w:type="dxa"/>
            <w:shd w:val="clear" w:color="auto" w:fill="FDF1EA"/>
          </w:tcPr>
          <w:p>
            <w:pPr>
              <w:pStyle w:val="Compact"/>
              <w:spacing w:before="20" w:after="20"/>
              <w:jc w:val="left"/>
            </w:pPr>
            <w:r>
              <w:rPr>
                <w:rStyle w:val="VerbatimChar"/>
                <w:sz w:val="18"/>
              </w:rPr>
              <w:t xml:space="preserve">prisma migrate status</w:t>
            </w:r>
            <w:r>
              <w:rPr>
                <w:sz w:val="18"/>
              </w:rPr>
              <w:t xml:space="preserve">; provider console</w:t>
            </w:r>
          </w:p>
        </w:tc>
      </w:tr>
      <w:tr>
        <w:trPr>
          <w:cantSplit/>
        </w:trPr>
        <w:tc>
          <w:tcPr>
            <w:tcW w:w="4331" w:type="dxa"/>
            <w:shd w:val="clear" w:color="auto" w:fill="FFFFFF"/>
          </w:tcPr>
          <w:p>
            <w:pPr>
              <w:pStyle w:val="Compact"/>
              <w:spacing w:before="20" w:after="20"/>
              <w:jc w:val="left"/>
            </w:pPr>
            <w:r>
              <w:rPr>
                <w:sz w:val="18"/>
              </w:rPr>
              <w:t xml:space="preserve">Whether any MongoDB instance still runs</w:t>
            </w:r>
          </w:p>
        </w:tc>
        <w:tc>
          <w:tcPr>
            <w:tcW w:w="2900" w:type="dxa"/>
            <w:shd w:val="clear" w:color="auto" w:fill="FFFFFF"/>
          </w:tcPr>
          <w:p>
            <w:pPr>
              <w:pStyle w:val="Compact"/>
              <w:spacing w:before="20" w:after="20"/>
              <w:jc w:val="left"/>
            </w:pPr>
            <w:r>
              <w:rPr>
                <w:sz w:val="18"/>
              </w:rPr>
              <w:t xml:space="preserve">only stale env keys locally</w:t>
            </w:r>
          </w:p>
        </w:tc>
        <w:tc>
          <w:tcPr>
            <w:tcW w:w="2517" w:type="dxa"/>
            <w:shd w:val="clear" w:color="auto" w:fill="FFFFFF"/>
          </w:tcPr>
          <w:p>
            <w:pPr>
              <w:pStyle w:val="Compact"/>
              <w:spacing w:before="20" w:after="20"/>
              <w:jc w:val="left"/>
            </w:pPr>
            <w:r>
              <w:rPr>
                <w:sz w:val="18"/>
              </w:rPr>
              <w:t xml:space="preserve">confirm and retire</w:t>
            </w:r>
          </w:p>
        </w:tc>
      </w:tr>
      <w:tr>
        <w:trPr>
          <w:cantSplit/>
        </w:trPr>
        <w:tc>
          <w:tcPr>
            <w:tcW w:w="4331" w:type="dxa"/>
            <w:shd w:val="clear" w:color="auto" w:fill="FDF1EA"/>
          </w:tcPr>
          <w:p>
            <w:pPr>
              <w:pStyle w:val="Compact"/>
              <w:spacing w:before="20" w:after="20"/>
              <w:jc w:val="left"/>
            </w:pPr>
            <w:r>
              <w:rPr>
                <w:sz w:val="18"/>
              </w:rPr>
              <w:t xml:space="preserve">Account status and funding of OpenRouter, Groq, Sarvam, Resend (domain), MSG91 (DLT), Google OAuth, Cloudinary, YouTube quota</w:t>
            </w:r>
          </w:p>
        </w:tc>
        <w:tc>
          <w:tcPr>
            <w:tcW w:w="2900" w:type="dxa"/>
            <w:shd w:val="clear" w:color="auto" w:fill="FDF1EA"/>
          </w:tcPr>
          <w:p>
            <w:pPr>
              <w:pStyle w:val="Compact"/>
              <w:spacing w:before="20" w:after="20"/>
              <w:jc w:val="left"/>
            </w:pPr>
            <w:r>
              <w:rPr>
                <w:sz w:val="18"/>
              </w:rPr>
              <w:t xml:space="preserve">external</w:t>
            </w:r>
          </w:p>
        </w:tc>
        <w:tc>
          <w:tcPr>
            <w:tcW w:w="2517" w:type="dxa"/>
            <w:shd w:val="clear" w:color="auto" w:fill="FDF1EA"/>
          </w:tcPr>
          <w:p>
            <w:pPr>
              <w:pStyle w:val="Compact"/>
              <w:spacing w:before="20" w:after="20"/>
              <w:jc w:val="left"/>
            </w:pPr>
            <w:r>
              <w:rPr>
                <w:sz w:val="18"/>
              </w:rPr>
              <w:t xml:space="preserve">account inventory</w:t>
            </w:r>
          </w:p>
        </w:tc>
      </w:tr>
      <w:tr>
        <w:trPr>
          <w:cantSplit/>
        </w:trPr>
        <w:tc>
          <w:tcPr>
            <w:tcW w:w="4331" w:type="dxa"/>
            <w:shd w:val="clear" w:color="auto" w:fill="FFFFFF"/>
          </w:tcPr>
          <w:p>
            <w:pPr>
              <w:pStyle w:val="Compact"/>
              <w:spacing w:before="20" w:after="20"/>
              <w:jc w:val="left"/>
            </w:pPr>
            <w:r>
              <w:rPr>
                <w:sz w:val="18"/>
              </w:rPr>
              <w:t xml:space="preserve">Availability of model IDs (</w:t>
            </w:r>
            <w:r>
              <w:rPr>
                <w:rStyle w:val="VerbatimChar"/>
                <w:sz w:val="18"/>
              </w:rPr>
              <w:t xml:space="preserve">gpt-4-turbo-preview</w:t>
            </w:r>
            <w:r>
              <w:rPr>
                <w:sz w:val="18"/>
              </w:rPr>
              <w:t xml:space="preserve">,</w:t>
            </w:r>
            <w:r>
              <w:rPr>
                <w:sz w:val="18"/>
              </w:rPr>
              <w:t xml:space="preserve"> </w:t>
            </w:r>
            <w:r>
              <w:rPr>
                <w:rStyle w:val="VerbatimChar"/>
                <w:sz w:val="18"/>
              </w:rPr>
              <w:t xml:space="preserve">gemma-4-31b-it:free</w:t>
            </w:r>
            <w:r>
              <w:rPr>
                <w:sz w:val="18"/>
              </w:rPr>
              <w:t xml:space="preserve">,</w:t>
            </w:r>
            <w:r>
              <w:rPr>
                <w:sz w:val="18"/>
              </w:rPr>
              <w:t xml:space="preserve"> </w:t>
            </w:r>
            <w:r>
              <w:rPr>
                <w:rStyle w:val="VerbatimChar"/>
                <w:sz w:val="18"/>
              </w:rPr>
              <w:t xml:space="preserve">gemma-3-27b-it</w:t>
            </w:r>
            <w:r>
              <w:rPr>
                <w:sz w:val="18"/>
              </w:rPr>
              <w:t xml:space="preserve">,</w:t>
            </w:r>
            <w:r>
              <w:rPr>
                <w:sz w:val="18"/>
              </w:rPr>
              <w:t xml:space="preserve"> </w:t>
            </w:r>
            <w:r>
              <w:rPr>
                <w:rStyle w:val="VerbatimChar"/>
                <w:sz w:val="18"/>
              </w:rPr>
              <w:t xml:space="preserve">claude-3.5-sonnet</w:t>
            </w:r>
            <w:r>
              <w:rPr>
                <w:sz w:val="18"/>
              </w:rPr>
              <w:t xml:space="preserve">,</w:t>
            </w:r>
            <w:r>
              <w:rPr>
                <w:sz w:val="18"/>
              </w:rPr>
              <w:t xml:space="preserve"> </w:t>
            </w:r>
            <w:r>
              <w:rPr>
                <w:rStyle w:val="VerbatimChar"/>
                <w:sz w:val="18"/>
              </w:rPr>
              <w:t xml:space="preserve">gpt-oss-120b</w:t>
            </w:r>
            <w:r>
              <w:rPr>
                <w:sz w:val="18"/>
              </w:rPr>
              <w:t xml:space="preserve">)</w:t>
            </w:r>
          </w:p>
        </w:tc>
        <w:tc>
          <w:tcPr>
            <w:tcW w:w="2900" w:type="dxa"/>
            <w:shd w:val="clear" w:color="auto" w:fill="FFFFFF"/>
          </w:tcPr>
          <w:p>
            <w:pPr>
              <w:pStyle w:val="Compact"/>
              <w:spacing w:before="20" w:after="20"/>
              <w:jc w:val="left"/>
            </w:pPr>
            <w:r>
              <w:rPr>
                <w:sz w:val="18"/>
              </w:rPr>
              <w:t xml:space="preserve">no provider call made</w:t>
            </w:r>
          </w:p>
        </w:tc>
        <w:tc>
          <w:tcPr>
            <w:tcW w:w="2517" w:type="dxa"/>
            <w:shd w:val="clear" w:color="auto" w:fill="FFFFFF"/>
          </w:tcPr>
          <w:p>
            <w:pPr>
              <w:pStyle w:val="Compact"/>
              <w:spacing w:before="20" w:after="20"/>
              <w:jc w:val="left"/>
            </w:pPr>
            <w:r>
              <w:rPr>
                <w:sz w:val="18"/>
              </w:rPr>
              <w:t xml:space="preserve">check provider model lists</w:t>
            </w:r>
          </w:p>
        </w:tc>
      </w:tr>
      <w:tr>
        <w:trPr>
          <w:cantSplit/>
        </w:trPr>
        <w:tc>
          <w:tcPr>
            <w:tcW w:w="4331" w:type="dxa"/>
            <w:shd w:val="clear" w:color="auto" w:fill="FDF1EA"/>
          </w:tcPr>
          <w:p>
            <w:pPr>
              <w:pStyle w:val="Compact"/>
              <w:spacing w:before="20" w:after="20"/>
              <w:jc w:val="left"/>
            </w:pPr>
            <w:r>
              <w:rPr>
                <w:sz w:val="18"/>
              </w:rPr>
              <w:t xml:space="preserve">MSG91</w:t>
            </w:r>
            <w:r>
              <w:rPr>
                <w:sz w:val="18"/>
              </w:rPr>
              <w:t xml:space="preserve"> </w:t>
            </w:r>
            <w:r>
              <w:rPr>
                <w:rStyle w:val="VerbatimChar"/>
                <w:sz w:val="18"/>
              </w:rPr>
              <w:t xml:space="preserve">verifyAccessToken</w:t>
            </w:r>
            <w:r>
              <w:rPr>
                <w:sz w:val="18"/>
              </w:rPr>
              <w:t xml:space="preserve"> </w:t>
            </w:r>
            <w:r>
              <w:rPr>
                <w:sz w:val="18"/>
              </w:rPr>
              <w:t xml:space="preserve">response shape (does it include</w:t>
            </w:r>
            <w:r>
              <w:rPr>
                <w:sz w:val="18"/>
              </w:rPr>
              <w:t xml:space="preserve"> </w:t>
            </w:r>
            <w:r>
              <w:rPr>
                <w:rStyle w:val="VerbatimChar"/>
                <w:sz w:val="18"/>
              </w:rPr>
              <w:t xml:space="preserve">mobile</w:t>
            </w:r>
            <w:r>
              <w:rPr>
                <w:sz w:val="18"/>
              </w:rPr>
              <w:t xml:space="preserve">?)</w:t>
            </w:r>
          </w:p>
        </w:tc>
        <w:tc>
          <w:tcPr>
            <w:tcW w:w="2900" w:type="dxa"/>
            <w:shd w:val="clear" w:color="auto" w:fill="FDF1EA"/>
          </w:tcPr>
          <w:p>
            <w:pPr>
              <w:pStyle w:val="Compact"/>
              <w:spacing w:before="20" w:after="20"/>
              <w:jc w:val="left"/>
            </w:pPr>
            <w:r>
              <w:rPr>
                <w:sz w:val="18"/>
              </w:rPr>
              <w:t xml:space="preserve">not observed</w:t>
            </w:r>
          </w:p>
        </w:tc>
        <w:tc>
          <w:tcPr>
            <w:tcW w:w="2517" w:type="dxa"/>
            <w:shd w:val="clear" w:color="auto" w:fill="FDF1EA"/>
          </w:tcPr>
          <w:p>
            <w:pPr>
              <w:pStyle w:val="Compact"/>
              <w:spacing w:before="20" w:after="20"/>
              <w:jc w:val="left"/>
            </w:pPr>
            <w:r>
              <w:rPr>
                <w:sz w:val="18"/>
              </w:rPr>
              <w:t xml:space="preserve">sandbox call</w:t>
            </w:r>
          </w:p>
        </w:tc>
      </w:tr>
      <w:tr>
        <w:trPr>
          <w:cantSplit/>
        </w:trPr>
        <w:tc>
          <w:tcPr>
            <w:tcW w:w="4331" w:type="dxa"/>
            <w:shd w:val="clear" w:color="auto" w:fill="FFFFFF"/>
          </w:tcPr>
          <w:p>
            <w:pPr>
              <w:pStyle w:val="Compact"/>
              <w:spacing w:before="20" w:after="20"/>
              <w:jc w:val="left"/>
            </w:pPr>
            <w:r>
              <w:rPr>
                <w:sz w:val="18"/>
              </w:rPr>
              <w:t xml:space="preserve">Exact client fallback when Sarvam TTS fails (</w:t>
            </w:r>
            <w:r>
              <w:rPr>
                <w:rStyle w:val="VerbatimChar"/>
                <w:sz w:val="18"/>
              </w:rPr>
              <w:t xml:space="preserve">useTextToSpeech</w:t>
            </w:r>
            <w:r>
              <w:rPr>
                <w:sz w:val="18"/>
              </w:rPr>
              <w:t xml:space="preserve"> </w:t>
            </w:r>
            <w:r>
              <w:rPr>
                <w:sz w:val="18"/>
              </w:rPr>
              <w:t xml:space="preserve">wiring)</w:t>
            </w:r>
          </w:p>
        </w:tc>
        <w:tc>
          <w:tcPr>
            <w:tcW w:w="2900" w:type="dxa"/>
            <w:shd w:val="clear" w:color="auto" w:fill="FFFFFF"/>
          </w:tcPr>
          <w:p>
            <w:pPr>
              <w:pStyle w:val="Compact"/>
              <w:spacing w:before="20" w:after="20"/>
              <w:jc w:val="left"/>
            </w:pPr>
            <w:r>
              <w:rPr>
                <w:sz w:val="18"/>
              </w:rPr>
              <w:t xml:space="preserve">not traced</w:t>
            </w:r>
          </w:p>
        </w:tc>
        <w:tc>
          <w:tcPr>
            <w:tcW w:w="2517" w:type="dxa"/>
            <w:shd w:val="clear" w:color="auto" w:fill="FFFFFF"/>
          </w:tcPr>
          <w:p>
            <w:pPr>
              <w:pStyle w:val="Compact"/>
              <w:spacing w:before="20" w:after="20"/>
              <w:jc w:val="left"/>
            </w:pPr>
            <w:r>
              <w:rPr>
                <w:sz w:val="18"/>
              </w:rPr>
              <w:t xml:space="preserve">read</w:t>
            </w:r>
            <w:r>
              <w:rPr>
                <w:sz w:val="18"/>
              </w:rPr>
              <w:t xml:space="preserve"> </w:t>
            </w:r>
            <w:r>
              <w:rPr>
                <w:rStyle w:val="VerbatimChar"/>
                <w:sz w:val="18"/>
              </w:rPr>
              <w:t xml:space="preserve">VoiceConsultation.tsx</w:t>
            </w:r>
            <w:r>
              <w:rPr>
                <w:sz w:val="18"/>
              </w:rPr>
              <w:t xml:space="preserve"> </w:t>
            </w:r>
            <w:r>
              <w:rPr>
                <w:sz w:val="18"/>
              </w:rPr>
              <w:t xml:space="preserve">/ hook</w:t>
            </w:r>
          </w:p>
        </w:tc>
      </w:tr>
      <w:tr>
        <w:trPr>
          <w:cantSplit/>
        </w:trPr>
        <w:tc>
          <w:tcPr>
            <w:tcW w:w="4331" w:type="dxa"/>
            <w:shd w:val="clear" w:color="auto" w:fill="FDF1EA"/>
          </w:tcPr>
          <w:p>
            <w:pPr>
              <w:pStyle w:val="Compact"/>
              <w:spacing w:before="20" w:after="20"/>
              <w:jc w:val="left"/>
            </w:pPr>
            <w:r>
              <w:rPr>
                <w:rStyle w:val="VerbatimChar"/>
                <w:sz w:val="18"/>
              </w:rPr>
              <w:t xml:space="preserve">useBackOverride</w:t>
            </w:r>
            <w:r>
              <w:rPr>
                <w:sz w:val="18"/>
              </w:rPr>
              <w:t xml:space="preserve"> </w:t>
            </w:r>
            <w:r>
              <w:rPr>
                <w:sz w:val="18"/>
              </w:rPr>
              <w:t xml:space="preserve">behaviour</w:t>
            </w:r>
          </w:p>
        </w:tc>
        <w:tc>
          <w:tcPr>
            <w:tcW w:w="2900" w:type="dxa"/>
            <w:shd w:val="clear" w:color="auto" w:fill="FDF1EA"/>
          </w:tcPr>
          <w:p>
            <w:pPr>
              <w:pStyle w:val="Compact"/>
              <w:spacing w:before="20" w:after="20"/>
              <w:jc w:val="left"/>
            </w:pPr>
            <w:r>
              <w:rPr>
                <w:sz w:val="18"/>
              </w:rPr>
              <w:t xml:space="preserve">not traced</w:t>
            </w:r>
          </w:p>
        </w:tc>
        <w:tc>
          <w:tcPr>
            <w:tcW w:w="2517" w:type="dxa"/>
            <w:shd w:val="clear" w:color="auto" w:fill="FDF1EA"/>
          </w:tcPr>
          <w:p>
            <w:pPr>
              <w:pStyle w:val="Compact"/>
              <w:spacing w:before="20" w:after="20"/>
              <w:jc w:val="left"/>
            </w:pPr>
            <w:r>
              <w:rPr>
                <w:sz w:val="18"/>
              </w:rPr>
              <w:t xml:space="preserve">code read</w:t>
            </w:r>
          </w:p>
        </w:tc>
      </w:tr>
      <w:tr>
        <w:trPr>
          <w:cantSplit/>
        </w:trPr>
        <w:tc>
          <w:tcPr>
            <w:tcW w:w="4331" w:type="dxa"/>
            <w:shd w:val="clear" w:color="auto" w:fill="FFFFFF"/>
          </w:tcPr>
          <w:p>
            <w:pPr>
              <w:pStyle w:val="Compact"/>
              <w:spacing w:before="20" w:after="20"/>
              <w:jc w:val="left"/>
            </w:pPr>
            <w:r>
              <w:rPr>
                <w:sz w:val="18"/>
              </w:rPr>
              <w:t xml:space="preserve">Error/empty states on catalogue pages</w:t>
            </w:r>
          </w:p>
        </w:tc>
        <w:tc>
          <w:tcPr>
            <w:tcW w:w="2900" w:type="dxa"/>
            <w:shd w:val="clear" w:color="auto" w:fill="FFFFFF"/>
          </w:tcPr>
          <w:p>
            <w:pPr>
              <w:pStyle w:val="Compact"/>
              <w:spacing w:before="20" w:after="20"/>
              <w:jc w:val="left"/>
            </w:pPr>
            <w:r>
              <w:rPr>
                <w:sz w:val="18"/>
              </w:rPr>
              <w:t xml:space="preserve">not individually traced</w:t>
            </w:r>
          </w:p>
        </w:tc>
        <w:tc>
          <w:tcPr>
            <w:tcW w:w="2517" w:type="dxa"/>
            <w:shd w:val="clear" w:color="auto" w:fill="FFFFFF"/>
          </w:tcPr>
          <w:p>
            <w:pPr>
              <w:pStyle w:val="Compact"/>
              <w:spacing w:before="20" w:after="20"/>
              <w:jc w:val="left"/>
            </w:pPr>
            <w:r>
              <w:rPr>
                <w:sz w:val="18"/>
              </w:rPr>
              <w:t xml:space="preserve">code read / UI test</w:t>
            </w:r>
          </w:p>
        </w:tc>
      </w:tr>
      <w:tr>
        <w:trPr>
          <w:cantSplit/>
        </w:trPr>
        <w:tc>
          <w:tcPr>
            <w:tcW w:w="4331" w:type="dxa"/>
            <w:shd w:val="clear" w:color="auto" w:fill="FDF1EA"/>
          </w:tcPr>
          <w:p>
            <w:pPr>
              <w:pStyle w:val="Compact"/>
              <w:spacing w:before="20" w:after="20"/>
              <w:jc w:val="left"/>
            </w:pPr>
            <w:r>
              <w:rPr>
                <w:sz w:val="18"/>
              </w:rPr>
              <w:t xml:space="preserve">Global React error boundary</w:t>
            </w:r>
          </w:p>
        </w:tc>
        <w:tc>
          <w:tcPr>
            <w:tcW w:w="2900" w:type="dxa"/>
            <w:shd w:val="clear" w:color="auto" w:fill="FDF1EA"/>
          </w:tcPr>
          <w:p>
            <w:pPr>
              <w:pStyle w:val="Compact"/>
              <w:spacing w:before="20" w:after="20"/>
              <w:jc w:val="left"/>
            </w:pPr>
            <w:r>
              <w:rPr>
                <w:sz w:val="18"/>
              </w:rPr>
              <w:t xml:space="preserve">not exhaustively checked</w:t>
            </w:r>
          </w:p>
        </w:tc>
        <w:tc>
          <w:tcPr>
            <w:tcW w:w="2517" w:type="dxa"/>
            <w:shd w:val="clear" w:color="auto" w:fill="FDF1EA"/>
          </w:tcPr>
          <w:p>
            <w:pPr>
              <w:pStyle w:val="Compact"/>
              <w:spacing w:before="20" w:after="20"/>
              <w:jc w:val="left"/>
            </w:pPr>
            <w:r>
              <w:rPr>
                <w:sz w:val="18"/>
              </w:rPr>
              <w:t xml:space="preserve">code search</w:t>
            </w:r>
          </w:p>
        </w:tc>
      </w:tr>
      <w:tr>
        <w:trPr>
          <w:cantSplit/>
        </w:trPr>
        <w:tc>
          <w:tcPr>
            <w:tcW w:w="4331" w:type="dxa"/>
            <w:shd w:val="clear" w:color="auto" w:fill="FFFFFF"/>
          </w:tcPr>
          <w:p>
            <w:pPr>
              <w:pStyle w:val="Compact"/>
              <w:spacing w:before="20" w:after="20"/>
              <w:jc w:val="left"/>
            </w:pPr>
            <w:r>
              <w:rPr>
                <w:sz w:val="18"/>
              </w:rPr>
              <w:t xml:space="preserve">Production</w:t>
            </w:r>
            <w:r>
              <w:rPr>
                <w:sz w:val="18"/>
              </w:rPr>
              <w:t xml:space="preserve"> </w:t>
            </w:r>
            <w:r>
              <w:rPr>
                <w:rStyle w:val="VerbatimChar"/>
                <w:sz w:val="18"/>
              </w:rPr>
              <w:t xml:space="preserve">VITE_SOLAR_SYSTEM_URL</w:t>
            </w:r>
            <w:r>
              <w:rPr>
                <w:sz w:val="18"/>
              </w:rPr>
              <w:t xml:space="preserve"> </w:t>
            </w:r>
            <w:r>
              <w:rPr>
                <w:sz w:val="18"/>
              </w:rPr>
              <w:t xml:space="preserve">and where</w:t>
            </w:r>
            <w:r>
              <w:rPr>
                <w:sz w:val="18"/>
              </w:rPr>
              <w:t xml:space="preserve"> </w:t>
            </w:r>
            <w:r>
              <w:rPr>
                <w:rStyle w:val="VerbatimChar"/>
                <w:sz w:val="18"/>
              </w:rPr>
              <w:t xml:space="preserve">solar-system-app</w:t>
            </w:r>
            <w:r>
              <w:rPr>
                <w:sz w:val="18"/>
              </w:rPr>
              <w:t xml:space="preserve"> </w:t>
            </w:r>
            <w:r>
              <w:rPr>
                <w:sz w:val="18"/>
              </w:rPr>
              <w:t xml:space="preserve">is hosted</w:t>
            </w:r>
          </w:p>
        </w:tc>
        <w:tc>
          <w:tcPr>
            <w:tcW w:w="2900" w:type="dxa"/>
            <w:shd w:val="clear" w:color="auto" w:fill="FFFFFF"/>
          </w:tcPr>
          <w:p>
            <w:pPr>
              <w:pStyle w:val="Compact"/>
              <w:spacing w:before="20" w:after="20"/>
              <w:jc w:val="left"/>
            </w:pPr>
            <w:r>
              <w:rPr>
                <w:sz w:val="18"/>
              </w:rPr>
              <w:t xml:space="preserve">not in repo</w:t>
            </w:r>
          </w:p>
        </w:tc>
        <w:tc>
          <w:tcPr>
            <w:tcW w:w="2517" w:type="dxa"/>
            <w:shd w:val="clear" w:color="auto" w:fill="FFFFFF"/>
          </w:tcPr>
          <w:p>
            <w:pPr>
              <w:pStyle w:val="Compact"/>
              <w:spacing w:before="20" w:after="20"/>
              <w:jc w:val="left"/>
            </w:pPr>
            <w:r>
              <w:rPr>
                <w:sz w:val="18"/>
              </w:rPr>
              <w:t xml:space="preserve">owner</w:t>
            </w:r>
          </w:p>
        </w:tc>
      </w:tr>
      <w:tr>
        <w:trPr>
          <w:cantSplit/>
        </w:trPr>
        <w:tc>
          <w:tcPr>
            <w:tcW w:w="4331" w:type="dxa"/>
            <w:shd w:val="clear" w:color="auto" w:fill="FDF1EA"/>
          </w:tcPr>
          <w:p>
            <w:pPr>
              <w:pStyle w:val="Compact"/>
              <w:spacing w:before="20" w:after="20"/>
              <w:jc w:val="left"/>
            </w:pPr>
            <w:r>
              <w:rPr>
                <w:sz w:val="18"/>
              </w:rPr>
              <w:t xml:space="preserve">Whether the Vercel functions (</w:t>
            </w:r>
            <w:r>
              <w:rPr>
                <w:rStyle w:val="VerbatimChar"/>
                <w:sz w:val="18"/>
              </w:rPr>
              <w:t xml:space="preserve">api/tts.ts</w:t>
            </w:r>
            <w:r>
              <w:rPr>
                <w:sz w:val="18"/>
              </w:rPr>
              <w:t xml:space="preserve">,</w:t>
            </w:r>
            <w:r>
              <w:rPr>
                <w:sz w:val="18"/>
              </w:rPr>
              <w:t xml:space="preserve"> </w:t>
            </w:r>
            <w:r>
              <w:rPr>
                <w:rStyle w:val="VerbatimChar"/>
                <w:sz w:val="18"/>
              </w:rPr>
              <w:t xml:space="preserve">frontend/api/tts.ts</w:t>
            </w:r>
            <w:r>
              <w:rPr>
                <w:sz w:val="18"/>
              </w:rPr>
              <w:t xml:space="preserve">) are deployed</w:t>
            </w:r>
          </w:p>
        </w:tc>
        <w:tc>
          <w:tcPr>
            <w:tcW w:w="2900" w:type="dxa"/>
            <w:shd w:val="clear" w:color="auto" w:fill="FDF1EA"/>
          </w:tcPr>
          <w:p>
            <w:pPr>
              <w:pStyle w:val="Compact"/>
              <w:spacing w:before="20" w:after="20"/>
              <w:jc w:val="left"/>
            </w:pPr>
            <w:r>
              <w:rPr>
                <w:sz w:val="18"/>
              </w:rPr>
              <w:t xml:space="preserve">depends on Vercel project root</w:t>
            </w:r>
          </w:p>
        </w:tc>
        <w:tc>
          <w:tcPr>
            <w:tcW w:w="2517" w:type="dxa"/>
            <w:shd w:val="clear" w:color="auto" w:fill="FDF1EA"/>
          </w:tcPr>
          <w:p>
            <w:pPr>
              <w:pStyle w:val="Compact"/>
              <w:spacing w:before="20" w:after="20"/>
              <w:jc w:val="left"/>
            </w:pPr>
            <w:r>
              <w:rPr>
                <w:sz w:val="18"/>
              </w:rPr>
              <w:t xml:space="preserve">Vercel settings</w:t>
            </w:r>
          </w:p>
        </w:tc>
      </w:tr>
      <w:tr>
        <w:trPr>
          <w:cantSplit/>
        </w:trPr>
        <w:tc>
          <w:tcPr>
            <w:tcW w:w="4331" w:type="dxa"/>
            <w:shd w:val="clear" w:color="auto" w:fill="FFFFFF"/>
          </w:tcPr>
          <w:p>
            <w:pPr>
              <w:pStyle w:val="Compact"/>
              <w:spacing w:before="20" w:after="20"/>
              <w:jc w:val="left"/>
            </w:pPr>
            <w:r>
              <w:rPr>
                <w:sz w:val="18"/>
              </w:rPr>
              <w:t xml:space="preserve">Former contents of deleted</w:t>
            </w:r>
            <w:r>
              <w:rPr>
                <w:sz w:val="18"/>
              </w:rPr>
              <w:t xml:space="preserve"> </w:t>
            </w:r>
            <w:r>
              <w:rPr>
                <w:rStyle w:val="VerbatimChar"/>
                <w:sz w:val="18"/>
              </w:rPr>
              <w:t xml:space="preserve">frontend/.env.production</w:t>
            </w:r>
            <w:r>
              <w:rPr>
                <w:sz w:val="18"/>
              </w:rPr>
              <w:t xml:space="preserve"> </w:t>
            </w:r>
            <w:r>
              <w:rPr>
                <w:sz w:val="18"/>
              </w:rPr>
              <w:t xml:space="preserve">/</w:t>
            </w:r>
            <w:r>
              <w:rPr>
                <w:sz w:val="18"/>
              </w:rPr>
              <w:t xml:space="preserve"> </w:t>
            </w:r>
            <w:r>
              <w:rPr>
                <w:rStyle w:val="VerbatimChar"/>
                <w:sz w:val="18"/>
              </w:rPr>
              <w:t xml:space="preserve">.env.development</w:t>
            </w:r>
          </w:p>
        </w:tc>
        <w:tc>
          <w:tcPr>
            <w:tcW w:w="2900" w:type="dxa"/>
            <w:shd w:val="clear" w:color="auto" w:fill="FFFFFF"/>
          </w:tcPr>
          <w:p>
            <w:pPr>
              <w:pStyle w:val="Compact"/>
              <w:spacing w:before="20" w:after="20"/>
              <w:jc w:val="left"/>
            </w:pPr>
            <w:r>
              <w:rPr>
                <w:sz w:val="18"/>
              </w:rPr>
              <w:t xml:space="preserve">git history only ("reportedly</w:t>
            </w:r>
            <w:r>
              <w:rPr>
                <w:sz w:val="18"/>
              </w:rPr>
              <w:t xml:space="preserve"> </w:t>
            </w:r>
            <w:r>
              <w:rPr>
                <w:rStyle w:val="VerbatimChar"/>
                <w:sz w:val="18"/>
              </w:rPr>
              <w:t xml:space="preserve">VITE_API_URL</w:t>
            </w:r>
            <w:r>
              <w:rPr>
                <w:sz w:val="18"/>
              </w:rPr>
              <w:t xml:space="preserve">")</w:t>
            </w:r>
          </w:p>
        </w:tc>
        <w:tc>
          <w:tcPr>
            <w:tcW w:w="2517" w:type="dxa"/>
            <w:shd w:val="clear" w:color="auto" w:fill="FFFFFF"/>
          </w:tcPr>
          <w:p>
            <w:pPr>
              <w:pStyle w:val="Compact"/>
              <w:spacing w:before="20" w:after="20"/>
              <w:jc w:val="left"/>
            </w:pPr>
            <w:r>
              <w:rPr>
                <w:sz w:val="18"/>
              </w:rPr>
              <w:t xml:space="preserve">inspect history</w:t>
            </w:r>
          </w:p>
        </w:tc>
      </w:tr>
      <w:tr>
        <w:trPr>
          <w:cantSplit/>
        </w:trPr>
        <w:tc>
          <w:tcPr>
            <w:tcW w:w="4331" w:type="dxa"/>
            <w:shd w:val="clear" w:color="auto" w:fill="FDF1EA"/>
          </w:tcPr>
          <w:p>
            <w:pPr>
              <w:pStyle w:val="Compact"/>
              <w:spacing w:before="20" w:after="20"/>
              <w:jc w:val="left"/>
            </w:pPr>
            <w:r>
              <w:rPr>
                <w:sz w:val="18"/>
              </w:rPr>
              <w:t xml:space="preserve">Contents of content seeds (</w:t>
            </w:r>
            <w:r>
              <w:rPr>
                <w:rStyle w:val="VerbatimChar"/>
                <w:sz w:val="18"/>
              </w:rPr>
              <w:t xml:space="preserve">pujaTemples</w:t>
            </w:r>
            <w:r>
              <w:rPr>
                <w:sz w:val="18"/>
              </w:rPr>
              <w:t xml:space="preserve">,</w:t>
            </w:r>
            <w:r>
              <w:rPr>
                <w:sz w:val="18"/>
              </w:rPr>
              <w:t xml:space="preserve"> </w:t>
            </w:r>
            <w:r>
              <w:rPr>
                <w:rStyle w:val="VerbatimChar"/>
                <w:sz w:val="18"/>
              </w:rPr>
              <w:t xml:space="preserve">chadhawaOfferings</w:t>
            </w:r>
            <w:r>
              <w:rPr>
                <w:sz w:val="18"/>
              </w:rPr>
              <w:t xml:space="preserve">,</w:t>
            </w:r>
            <w:r>
              <w:rPr>
                <w:sz w:val="18"/>
              </w:rPr>
              <w:t xml:space="preserve"> </w:t>
            </w:r>
            <w:r>
              <w:rPr>
                <w:rStyle w:val="VerbatimChar"/>
                <w:sz w:val="18"/>
              </w:rPr>
              <w:t xml:space="preserve">shopProducts</w:t>
            </w:r>
            <w:r>
              <w:rPr>
                <w:sz w:val="18"/>
              </w:rPr>
              <w:t xml:space="preserve">) and Cloudinary needs of</w:t>
            </w:r>
            <w:r>
              <w:rPr>
                <w:sz w:val="18"/>
              </w:rPr>
              <w:t xml:space="preserve"> </w:t>
            </w:r>
            <w:r>
              <w:rPr>
                <w:rStyle w:val="VerbatimChar"/>
                <w:sz w:val="18"/>
              </w:rPr>
              <w:t xml:space="preserve">shopProducts</w:t>
            </w:r>
          </w:p>
        </w:tc>
        <w:tc>
          <w:tcPr>
            <w:tcW w:w="2900" w:type="dxa"/>
            <w:shd w:val="clear" w:color="auto" w:fill="FDF1EA"/>
          </w:tcPr>
          <w:p>
            <w:pPr>
              <w:pStyle w:val="Compact"/>
              <w:spacing w:before="20" w:after="20"/>
              <w:jc w:val="left"/>
            </w:pPr>
            <w:r>
              <w:rPr>
                <w:sz w:val="18"/>
              </w:rPr>
              <w:t xml:space="preserve">not audited</w:t>
            </w:r>
          </w:p>
        </w:tc>
        <w:tc>
          <w:tcPr>
            <w:tcW w:w="2517" w:type="dxa"/>
            <w:shd w:val="clear" w:color="auto" w:fill="FDF1EA"/>
          </w:tcPr>
          <w:p>
            <w:pPr>
              <w:pStyle w:val="Compact"/>
              <w:spacing w:before="20" w:after="20"/>
              <w:jc w:val="left"/>
            </w:pPr>
            <w:r>
              <w:rPr>
                <w:sz w:val="18"/>
              </w:rPr>
              <w:t xml:space="preserve">code read</w:t>
            </w:r>
          </w:p>
        </w:tc>
      </w:tr>
      <w:tr>
        <w:trPr>
          <w:cantSplit/>
        </w:trPr>
        <w:tc>
          <w:tcPr>
            <w:tcW w:w="4331" w:type="dxa"/>
            <w:shd w:val="clear" w:color="auto" w:fill="FFFFFF"/>
          </w:tcPr>
          <w:p>
            <w:pPr>
              <w:pStyle w:val="Compact"/>
              <w:spacing w:before="20" w:after="20"/>
              <w:jc w:val="left"/>
            </w:pPr>
            <w:r>
              <w:rPr>
                <w:sz w:val="18"/>
              </w:rPr>
              <w:t xml:space="preserve">Provenance of numerology tables,</w:t>
            </w:r>
            <w:r>
              <w:rPr>
                <w:sz w:val="18"/>
              </w:rPr>
              <w:t xml:space="preserve"> </w:t>
            </w:r>
            <w:r>
              <w:rPr>
                <w:rStyle w:val="VerbatimChar"/>
                <w:sz w:val="18"/>
              </w:rPr>
              <w:t xml:space="preserve">PLANET_RELATIONSHIPS</w:t>
            </w:r>
            <w:r>
              <w:rPr>
                <w:sz w:val="18"/>
              </w:rPr>
              <w:t xml:space="preserve"> </w:t>
            </w:r>
            <w:r>
              <w:rPr>
                <w:sz w:val="18"/>
              </w:rPr>
              <w:t xml:space="preserve">matrix and celebrity data</w:t>
            </w:r>
          </w:p>
        </w:tc>
        <w:tc>
          <w:tcPr>
            <w:tcW w:w="2900" w:type="dxa"/>
            <w:shd w:val="clear" w:color="auto" w:fill="FFFFFF"/>
          </w:tcPr>
          <w:p>
            <w:pPr>
              <w:pStyle w:val="Compact"/>
              <w:spacing w:before="20" w:after="20"/>
              <w:jc w:val="left"/>
            </w:pPr>
            <w:r>
              <w:rPr>
                <w:sz w:val="18"/>
              </w:rPr>
              <w:t xml:space="preserve">not stated in code</w:t>
            </w:r>
          </w:p>
        </w:tc>
        <w:tc>
          <w:tcPr>
            <w:tcW w:w="2517" w:type="dxa"/>
            <w:shd w:val="clear" w:color="auto" w:fill="FFFFFF"/>
          </w:tcPr>
          <w:p>
            <w:pPr>
              <w:pStyle w:val="Compact"/>
              <w:spacing w:before="20" w:after="20"/>
              <w:jc w:val="left"/>
            </w:pPr>
            <w:r>
              <w:rPr>
                <w:sz w:val="18"/>
              </w:rPr>
              <w:t xml:space="preserve">domain expert</w:t>
            </w:r>
          </w:p>
        </w:tc>
      </w:tr>
      <w:tr>
        <w:trPr>
          <w:cantSplit/>
        </w:trPr>
        <w:tc>
          <w:tcPr>
            <w:tcW w:w="4331" w:type="dxa"/>
            <w:shd w:val="clear" w:color="auto" w:fill="FDF1EA"/>
          </w:tcPr>
          <w:p>
            <w:pPr>
              <w:pStyle w:val="Compact"/>
              <w:spacing w:before="20" w:after="20"/>
              <w:jc w:val="left"/>
            </w:pPr>
            <w:r>
              <w:rPr>
                <w:sz w:val="18"/>
              </w:rPr>
              <w:t xml:space="preserve">Whether UI copy discloses that the Pandit persona is an AI, and whether disclaimers exist</w:t>
            </w:r>
          </w:p>
        </w:tc>
        <w:tc>
          <w:tcPr>
            <w:tcW w:w="2900" w:type="dxa"/>
            <w:shd w:val="clear" w:color="auto" w:fill="FDF1EA"/>
          </w:tcPr>
          <w:p>
            <w:pPr>
              <w:pStyle w:val="Compact"/>
              <w:spacing w:before="20" w:after="20"/>
              <w:jc w:val="left"/>
            </w:pPr>
            <w:r>
              <w:rPr>
                <w:sz w:val="18"/>
              </w:rPr>
              <w:t xml:space="preserve">UI copy not exhaustively audited</w:t>
            </w:r>
          </w:p>
        </w:tc>
        <w:tc>
          <w:tcPr>
            <w:tcW w:w="2517" w:type="dxa"/>
            <w:shd w:val="clear" w:color="auto" w:fill="FDF1EA"/>
          </w:tcPr>
          <w:p>
            <w:pPr>
              <w:pStyle w:val="Compact"/>
              <w:spacing w:before="20" w:after="20"/>
              <w:jc w:val="left"/>
            </w:pPr>
            <w:r>
              <w:rPr>
                <w:sz w:val="18"/>
              </w:rPr>
              <w:t xml:space="preserve">content review</w:t>
            </w:r>
          </w:p>
        </w:tc>
      </w:tr>
      <w:tr>
        <w:trPr>
          <w:cantSplit/>
        </w:trPr>
        <w:tc>
          <w:tcPr>
            <w:tcW w:w="4331" w:type="dxa"/>
            <w:shd w:val="clear" w:color="auto" w:fill="FFFFFF"/>
          </w:tcPr>
          <w:p>
            <w:pPr>
              <w:pStyle w:val="Compact"/>
              <w:spacing w:before="20" w:after="20"/>
              <w:jc w:val="left"/>
            </w:pPr>
            <w:r>
              <w:rPr>
                <w:sz w:val="18"/>
              </w:rPr>
              <w:t xml:space="preserve">Exact internals of large page components, three.js scenes,</w:t>
            </w:r>
            <w:r>
              <w:rPr>
                <w:sz w:val="18"/>
              </w:rPr>
              <w:t xml:space="preserve"> </w:t>
            </w:r>
            <w:r>
              <w:rPr>
                <w:rStyle w:val="VerbatimChar"/>
                <w:sz w:val="18"/>
              </w:rPr>
              <w:t xml:space="preserve">ai-guru</w:t>
            </w:r>
            <w:r>
              <w:rPr>
                <w:sz w:val="18"/>
              </w:rPr>
              <w:t xml:space="preserve"> </w:t>
            </w:r>
            <w:r>
              <w:rPr>
                <w:sz w:val="18"/>
              </w:rPr>
              <w:t xml:space="preserve">presentation,</w:t>
            </w:r>
            <w:r>
              <w:rPr>
                <w:sz w:val="18"/>
              </w:rPr>
              <w:t xml:space="preserve"> </w:t>
            </w:r>
            <w:r>
              <w:rPr>
                <w:rStyle w:val="VerbatimChar"/>
                <w:sz w:val="18"/>
              </w:rPr>
              <w:t xml:space="preserve">NameDestinyReport</w:t>
            </w:r>
            <w:r>
              <w:rPr>
                <w:sz w:val="18"/>
              </w:rPr>
              <w:t xml:space="preserve"> </w:t>
            </w:r>
            <w:r>
              <w:rPr>
                <w:sz w:val="18"/>
              </w:rPr>
              <w:t xml:space="preserve">sections,</w:t>
            </w:r>
            <w:r>
              <w:rPr>
                <w:sz w:val="18"/>
              </w:rPr>
              <w:t xml:space="preserve"> </w:t>
            </w:r>
            <w:r>
              <w:rPr>
                <w:rStyle w:val="VerbatimChar"/>
                <w:sz w:val="18"/>
              </w:rPr>
              <w:t xml:space="preserve">palmAnalysis</w:t>
            </w:r>
            <w:r>
              <w:rPr>
                <w:sz w:val="18"/>
              </w:rPr>
              <w:t xml:space="preserve"> </w:t>
            </w:r>
            <w:r>
              <w:rPr>
                <w:sz w:val="18"/>
              </w:rPr>
              <w:t xml:space="preserve">internals, admin dialogs</w:t>
            </w:r>
          </w:p>
        </w:tc>
        <w:tc>
          <w:tcPr>
            <w:tcW w:w="2900" w:type="dxa"/>
            <w:shd w:val="clear" w:color="auto" w:fill="FFFFFF"/>
          </w:tcPr>
          <w:p>
            <w:pPr>
              <w:pStyle w:val="Compact"/>
              <w:spacing w:before="20" w:after="20"/>
              <w:jc w:val="left"/>
            </w:pPr>
            <w:r>
              <w:rPr>
                <w:sz w:val="18"/>
              </w:rPr>
              <w:t xml:space="preserve">traced by symbol search only</w:t>
            </w:r>
          </w:p>
        </w:tc>
        <w:tc>
          <w:tcPr>
            <w:tcW w:w="2517" w:type="dxa"/>
            <w:shd w:val="clear" w:color="auto" w:fill="FFFFFF"/>
          </w:tcPr>
          <w:p>
            <w:pPr>
              <w:pStyle w:val="Compact"/>
              <w:spacing w:before="20" w:after="20"/>
              <w:jc w:val="left"/>
            </w:pPr>
            <w:r>
              <w:rPr>
                <w:sz w:val="18"/>
              </w:rPr>
              <w:t xml:space="preserve">line-by-line review</w:t>
            </w:r>
          </w:p>
        </w:tc>
      </w:tr>
      <w:tr>
        <w:trPr>
          <w:cantSplit/>
        </w:trPr>
        <w:tc>
          <w:tcPr>
            <w:tcW w:w="4331" w:type="dxa"/>
            <w:shd w:val="clear" w:color="auto" w:fill="FDF1EA"/>
          </w:tcPr>
          <w:p>
            <w:pPr>
              <w:pStyle w:val="Compact"/>
              <w:spacing w:before="20" w:after="20"/>
              <w:jc w:val="left"/>
            </w:pPr>
            <w:r>
              <w:rPr>
                <w:sz w:val="18"/>
              </w:rPr>
              <w:t xml:space="preserve">CI configuration</w:t>
            </w:r>
          </w:p>
        </w:tc>
        <w:tc>
          <w:tcPr>
            <w:tcW w:w="2900" w:type="dxa"/>
            <w:shd w:val="clear" w:color="auto" w:fill="FDF1EA"/>
          </w:tcPr>
          <w:p>
            <w:pPr>
              <w:pStyle w:val="Compact"/>
              <w:spacing w:before="20" w:after="20"/>
              <w:jc w:val="left"/>
            </w:pPr>
            <w:r>
              <w:rPr>
                <w:sz w:val="18"/>
              </w:rPr>
              <w:t xml:space="preserve">not specifically searched beyond the tracked-file list</w:t>
            </w:r>
          </w:p>
        </w:tc>
        <w:tc>
          <w:tcPr>
            <w:tcW w:w="2517" w:type="dxa"/>
            <w:shd w:val="clear" w:color="auto" w:fill="FDF1EA"/>
          </w:tcPr>
          <w:p>
            <w:pPr>
              <w:pStyle w:val="Compact"/>
              <w:spacing w:before="20" w:after="20"/>
              <w:jc w:val="left"/>
            </w:pPr>
            <w:r>
              <w:rPr>
                <w:sz w:val="18"/>
              </w:rPr>
              <w:t xml:space="preserve">confirm</w:t>
            </w:r>
          </w:p>
        </w:tc>
      </w:tr>
      <w:tr>
        <w:trPr>
          <w:cantSplit/>
        </w:trPr>
        <w:tc>
          <w:tcPr>
            <w:tcW w:w="4331" w:type="dxa"/>
            <w:shd w:val="clear" w:color="auto" w:fill="FFFFFF"/>
          </w:tcPr>
          <w:p>
            <w:pPr>
              <w:pStyle w:val="Compact"/>
              <w:spacing w:before="20" w:after="20"/>
              <w:jc w:val="left"/>
            </w:pPr>
            <w:r>
              <w:rPr>
                <w:sz w:val="18"/>
              </w:rPr>
              <w:t xml:space="preserve">Google default quota cost per</w:t>
            </w:r>
            <w:r>
              <w:rPr>
                <w:sz w:val="18"/>
              </w:rPr>
              <w:t xml:space="preserve"> </w:t>
            </w:r>
            <w:r>
              <w:rPr>
                <w:rStyle w:val="VerbatimChar"/>
                <w:sz w:val="18"/>
              </w:rPr>
              <w:t xml:space="preserve">videos.list</w:t>
            </w:r>
            <w:r>
              <w:rPr>
                <w:sz w:val="18"/>
              </w:rPr>
              <w:t xml:space="preserve"> </w:t>
            </w:r>
            <w:r>
              <w:rPr>
                <w:sz w:val="18"/>
              </w:rPr>
              <w:t xml:space="preserve">call</w:t>
            </w:r>
          </w:p>
        </w:tc>
        <w:tc>
          <w:tcPr>
            <w:tcW w:w="2900" w:type="dxa"/>
            <w:shd w:val="clear" w:color="auto" w:fill="FFFFFF"/>
          </w:tcPr>
          <w:p>
            <w:pPr>
              <w:pStyle w:val="Compact"/>
              <w:spacing w:before="20" w:after="20"/>
              <w:jc w:val="left"/>
            </w:pPr>
            <w:r>
              <w:rPr>
                <w:sz w:val="18"/>
              </w:rPr>
              <w:t xml:space="preserve">assumed 1 unit from a code comment</w:t>
            </w:r>
          </w:p>
        </w:tc>
        <w:tc>
          <w:tcPr>
            <w:tcW w:w="2517" w:type="dxa"/>
            <w:shd w:val="clear" w:color="auto" w:fill="FFFFFF"/>
          </w:tcPr>
          <w:p>
            <w:pPr>
              <w:pStyle w:val="Compact"/>
              <w:spacing w:before="20" w:after="20"/>
              <w:jc w:val="left"/>
            </w:pPr>
            <w:r>
              <w:rPr>
                <w:sz w:val="18"/>
              </w:rPr>
              <w:t xml:space="preserve">check Google quota table</w:t>
            </w:r>
          </w:p>
        </w:tc>
      </w:tr>
      <w:tr>
        <w:trPr>
          <w:cantSplit/>
        </w:trPr>
        <w:tc>
          <w:tcPr>
            <w:tcW w:w="4331" w:type="dxa"/>
            <w:shd w:val="clear" w:color="auto" w:fill="FDF1EA"/>
          </w:tcPr>
          <w:p>
            <w:pPr>
              <w:pStyle w:val="Compact"/>
              <w:spacing w:before="20" w:after="20"/>
              <w:jc w:val="left"/>
            </w:pPr>
            <w:r>
              <w:rPr>
                <w:sz w:val="18"/>
              </w:rPr>
              <w:t xml:space="preserve">Accuracy of root status</w:t>
            </w:r>
            <w:r>
              <w:rPr>
                <w:sz w:val="18"/>
              </w:rPr>
              <w:t xml:space="preserve"> </w:t>
            </w:r>
            <w:r>
              <w:rPr>
                <w:rStyle w:val="VerbatimChar"/>
                <w:sz w:val="18"/>
              </w:rPr>
              <w:t xml:space="preserve">.md</w:t>
            </w:r>
            <w:r>
              <w:rPr>
                <w:sz w:val="18"/>
              </w:rPr>
              <w:t xml:space="preserve"> </w:t>
            </w:r>
            <w:r>
              <w:rPr>
                <w:sz w:val="18"/>
              </w:rPr>
              <w:t xml:space="preserve">files (e.g.</w:t>
            </w:r>
            <w:r>
              <w:rPr>
                <w:sz w:val="18"/>
              </w:rPr>
              <w:t xml:space="preserve"> </w:t>
            </w:r>
            <w:r>
              <w:rPr>
                <w:rStyle w:val="VerbatimChar"/>
                <w:sz w:val="18"/>
              </w:rPr>
              <w:t xml:space="preserve">IMPLEMENTATION_COMPLETE.md</w:t>
            </w:r>
            <w:r>
              <w:rPr>
                <w:sz w:val="18"/>
              </w:rPr>
              <w:t xml:space="preserve">)</w:t>
            </w:r>
          </w:p>
        </w:tc>
        <w:tc>
          <w:tcPr>
            <w:tcW w:w="2900" w:type="dxa"/>
            <w:shd w:val="clear" w:color="auto" w:fill="FDF1EA"/>
          </w:tcPr>
          <w:p>
            <w:pPr>
              <w:pStyle w:val="Compact"/>
              <w:spacing w:before="20" w:after="20"/>
              <w:jc w:val="left"/>
            </w:pPr>
            <w:r>
              <w:rPr>
                <w:sz w:val="18"/>
              </w:rPr>
              <w:t xml:space="preserve">claims unverified</w:t>
            </w:r>
          </w:p>
        </w:tc>
        <w:tc>
          <w:tcPr>
            <w:tcW w:w="2517" w:type="dxa"/>
            <w:shd w:val="clear" w:color="auto" w:fill="FDF1EA"/>
          </w:tcPr>
          <w:p>
            <w:pPr>
              <w:pStyle w:val="Compact"/>
              <w:spacing w:before="20" w:after="20"/>
              <w:jc w:val="left"/>
            </w:pPr>
            <w:r>
              <w:rPr>
                <w:sz w:val="18"/>
              </w:rPr>
              <w:t xml:space="preserve">review or delete</w:t>
            </w:r>
          </w:p>
        </w:tc>
      </w:tr>
      <w:tr>
        <w:trPr>
          <w:cantSplit/>
        </w:trPr>
        <w:tc>
          <w:tcPr>
            <w:tcW w:w="4331" w:type="dxa"/>
            <w:shd w:val="clear" w:color="auto" w:fill="FFFFFF"/>
          </w:tcPr>
          <w:p>
            <w:pPr>
              <w:pStyle w:val="Compact"/>
              <w:spacing w:before="20" w:after="20"/>
              <w:jc w:val="left"/>
            </w:pPr>
            <w:r>
              <w:rPr>
                <w:sz w:val="18"/>
              </w:rPr>
              <w:t xml:space="preserve">Node and PostgreSQL version requirements</w:t>
            </w:r>
          </w:p>
        </w:tc>
        <w:tc>
          <w:tcPr>
            <w:tcW w:w="2900" w:type="dxa"/>
            <w:shd w:val="clear" w:color="auto" w:fill="FFFFFF"/>
          </w:tcPr>
          <w:p>
            <w:pPr>
              <w:pStyle w:val="Compact"/>
              <w:spacing w:before="20" w:after="20"/>
              <w:jc w:val="left"/>
            </w:pPr>
            <w:r>
              <w:rPr>
                <w:sz w:val="18"/>
              </w:rPr>
              <w:t xml:space="preserve">not pinned</w:t>
            </w:r>
          </w:p>
        </w:tc>
        <w:tc>
          <w:tcPr>
            <w:tcW w:w="2517" w:type="dxa"/>
            <w:shd w:val="clear" w:color="auto" w:fill="FFFFFF"/>
          </w:tcPr>
          <w:p>
            <w:pPr>
              <w:pStyle w:val="Compact"/>
              <w:spacing w:before="20" w:after="20"/>
              <w:jc w:val="left"/>
            </w:pPr>
            <w:r>
              <w:rPr>
                <w:sz w:val="18"/>
              </w:rPr>
              <w:t xml:space="preserve">decide and pin</w:t>
            </w:r>
          </w:p>
        </w:tc>
      </w:tr>
    </w:tbl>
    <w:bookmarkEnd w:id="266"/>
    <w:bookmarkStart w:id="267" w:name="Xf13b5110a85329d5af8cd6e55abce802d931ea8"/>
    <w:p>
      <w:pPr>
        <w:pStyle w:val="Heading2"/>
      </w:pPr>
      <w:r>
        <w:t xml:space="preserve">19.2 Business and product</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115"/>
        <w:gridCol w:w="3969"/>
        <w:gridCol w:w="2503"/>
        <w:gridCol w:w="2160"/>
      </w:tblGrid>
      <w:tr>
        <w:trPr>
          <w:tblHeader w:val="true"/>
          <w:cantSplit/>
          <w:tblHeader/>
        </w:trPr>
        <w:tc>
          <w:tcPr>
            <w:tcW w:w="1115" w:type="dxa"/>
            <w:shd w:val="clear" w:color="auto" w:fill="E8935F"/>
          </w:tcPr>
          <w:p>
            <w:pPr>
              <w:pStyle w:val="Compact"/>
              <w:spacing w:before="20" w:after="20"/>
              <w:jc w:val="left"/>
            </w:pPr>
            <w:r>
              <w:rPr>
                <w:b/>
                <w:color w:val="FFFFFF"/>
                <w:sz w:val="18"/>
              </w:rPr>
              <w:t xml:space="preserve">ID</w:t>
            </w:r>
          </w:p>
        </w:tc>
        <w:tc>
          <w:tcPr>
            <w:tcW w:w="3969" w:type="dxa"/>
            <w:shd w:val="clear" w:color="auto" w:fill="E8935F"/>
          </w:tcPr>
          <w:p>
            <w:pPr>
              <w:pStyle w:val="Compact"/>
              <w:spacing w:before="20" w:after="20"/>
              <w:jc w:val="left"/>
            </w:pPr>
            <w:r>
              <w:rPr>
                <w:b/>
                <w:color w:val="FFFFFF"/>
                <w:sz w:val="18"/>
              </w:rPr>
              <w:t xml:space="preserve">Question</w:t>
            </w:r>
          </w:p>
        </w:tc>
        <w:tc>
          <w:tcPr>
            <w:tcW w:w="2503" w:type="dxa"/>
            <w:shd w:val="clear" w:color="auto" w:fill="E8935F"/>
          </w:tcPr>
          <w:p>
            <w:pPr>
              <w:pStyle w:val="Compact"/>
              <w:spacing w:before="20" w:after="20"/>
              <w:jc w:val="left"/>
            </w:pPr>
            <w:r>
              <w:rPr>
                <w:b/>
                <w:color w:val="FFFFFF"/>
                <w:sz w:val="18"/>
              </w:rPr>
              <w:t xml:space="preserve">Why it matters</w:t>
            </w:r>
          </w:p>
        </w:tc>
        <w:tc>
          <w:tcPr>
            <w:tcW w:w="2160" w:type="dxa"/>
            <w:shd w:val="clear" w:color="auto" w:fill="E8935F"/>
          </w:tcPr>
          <w:p>
            <w:pPr>
              <w:pStyle w:val="Compact"/>
              <w:spacing w:before="20" w:after="20"/>
              <w:jc w:val="left"/>
            </w:pPr>
            <w:r>
              <w:rPr>
                <w:b/>
                <w:color w:val="FFFFFF"/>
                <w:sz w:val="18"/>
              </w:rPr>
              <w:t xml:space="preserve">Decision needed</w:t>
            </w:r>
          </w:p>
        </w:tc>
      </w:tr>
      <w:tr>
        <w:trPr>
          <w:cantSplit/>
        </w:trPr>
        <w:tc>
          <w:tcPr>
            <w:tcW w:w="1115" w:type="dxa"/>
            <w:shd w:val="clear" w:color="auto" w:fill="FFFFFF"/>
          </w:tcPr>
          <w:p>
            <w:pPr>
              <w:pStyle w:val="Compact"/>
              <w:spacing w:before="20" w:after="20"/>
              <w:jc w:val="left"/>
            </w:pPr>
            <w:r>
              <w:rPr>
                <w:sz w:val="18"/>
              </w:rPr>
              <w:t xml:space="preserve">D-BIZ-1</w:t>
            </w:r>
          </w:p>
        </w:tc>
        <w:tc>
          <w:tcPr>
            <w:tcW w:w="3969" w:type="dxa"/>
            <w:shd w:val="clear" w:color="auto" w:fill="FFFFFF"/>
          </w:tcPr>
          <w:p>
            <w:pPr>
              <w:pStyle w:val="Compact"/>
              <w:spacing w:before="20" w:after="20"/>
              <w:jc w:val="left"/>
            </w:pPr>
            <w:r>
              <w:rPr>
                <w:sz w:val="18"/>
              </w:rPr>
              <w:t xml:space="preserve">Positioning: entertainment/guidance, or a service with accuracy and commercial obligations?</w:t>
            </w:r>
          </w:p>
        </w:tc>
        <w:tc>
          <w:tcPr>
            <w:tcW w:w="2503" w:type="dxa"/>
            <w:shd w:val="clear" w:color="auto" w:fill="FFFFFF"/>
          </w:tcPr>
          <w:p>
            <w:pPr>
              <w:pStyle w:val="Compact"/>
              <w:spacing w:before="20" w:after="20"/>
              <w:jc w:val="left"/>
            </w:pPr>
            <w:r>
              <w:rPr>
                <w:sz w:val="18"/>
              </w:rPr>
              <w:t xml:space="preserve">accuracy, disclaimers, legal exposure</w:t>
            </w:r>
          </w:p>
        </w:tc>
        <w:tc>
          <w:tcPr>
            <w:tcW w:w="2160" w:type="dxa"/>
            <w:shd w:val="clear" w:color="auto" w:fill="FFFFFF"/>
          </w:tcPr>
          <w:p>
            <w:pPr>
              <w:pStyle w:val="Compact"/>
              <w:spacing w:before="20" w:after="20"/>
              <w:jc w:val="left"/>
            </w:pPr>
            <w:r>
              <w:rPr>
                <w:sz w:val="18"/>
              </w:rPr>
              <w:t xml:space="preserve">positioning + disclaimers</w:t>
            </w:r>
          </w:p>
        </w:tc>
      </w:tr>
      <w:tr>
        <w:trPr>
          <w:cantSplit/>
        </w:trPr>
        <w:tc>
          <w:tcPr>
            <w:tcW w:w="1115" w:type="dxa"/>
            <w:shd w:val="clear" w:color="auto" w:fill="FDF1EA"/>
          </w:tcPr>
          <w:p>
            <w:pPr>
              <w:pStyle w:val="Compact"/>
              <w:spacing w:before="20" w:after="20"/>
              <w:jc w:val="left"/>
            </w:pPr>
            <w:r>
              <w:rPr>
                <w:sz w:val="18"/>
              </w:rPr>
              <w:t xml:space="preserve">D-BIZ-2</w:t>
            </w:r>
          </w:p>
        </w:tc>
        <w:tc>
          <w:tcPr>
            <w:tcW w:w="3969" w:type="dxa"/>
            <w:shd w:val="clear" w:color="auto" w:fill="FDF1EA"/>
          </w:tcPr>
          <w:p>
            <w:pPr>
              <w:pStyle w:val="Compact"/>
              <w:spacing w:before="20" w:after="20"/>
              <w:jc w:val="left"/>
            </w:pPr>
            <w:r>
              <w:rPr>
                <w:sz w:val="18"/>
              </w:rPr>
              <w:t xml:space="preserve">Which features are launch-critical vs optional (palm, tarot, solar system, blog…)?</w:t>
            </w:r>
          </w:p>
        </w:tc>
        <w:tc>
          <w:tcPr>
            <w:tcW w:w="2503" w:type="dxa"/>
            <w:shd w:val="clear" w:color="auto" w:fill="FDF1EA"/>
          </w:tcPr>
          <w:p>
            <w:pPr>
              <w:pStyle w:val="Compact"/>
              <w:spacing w:before="20" w:after="20"/>
              <w:jc w:val="left"/>
            </w:pPr>
            <w:r>
              <w:rPr>
                <w:sz w:val="18"/>
              </w:rPr>
              <w:t xml:space="preserve">avoid stabilising unused features</w:t>
            </w:r>
          </w:p>
        </w:tc>
        <w:tc>
          <w:tcPr>
            <w:tcW w:w="2160" w:type="dxa"/>
            <w:shd w:val="clear" w:color="auto" w:fill="FDF1EA"/>
          </w:tcPr>
          <w:p>
            <w:pPr>
              <w:pStyle w:val="Compact"/>
              <w:spacing w:before="20" w:after="20"/>
              <w:jc w:val="left"/>
            </w:pPr>
            <w:r>
              <w:rPr>
                <w:sz w:val="18"/>
              </w:rPr>
              <w:t xml:space="preserve">launch scope</w:t>
            </w:r>
          </w:p>
        </w:tc>
      </w:tr>
      <w:tr>
        <w:trPr>
          <w:cantSplit/>
        </w:trPr>
        <w:tc>
          <w:tcPr>
            <w:tcW w:w="1115" w:type="dxa"/>
            <w:shd w:val="clear" w:color="auto" w:fill="FFFFFF"/>
          </w:tcPr>
          <w:p>
            <w:pPr>
              <w:pStyle w:val="Compact"/>
              <w:spacing w:before="20" w:after="20"/>
              <w:jc w:val="left"/>
            </w:pPr>
            <w:r>
              <w:rPr>
                <w:sz w:val="18"/>
              </w:rPr>
              <w:t xml:space="preserve">D-BIZ-3</w:t>
            </w:r>
          </w:p>
        </w:tc>
        <w:tc>
          <w:tcPr>
            <w:tcW w:w="3969" w:type="dxa"/>
            <w:shd w:val="clear" w:color="auto" w:fill="FFFFFF"/>
          </w:tcPr>
          <w:p>
            <w:pPr>
              <w:pStyle w:val="Compact"/>
              <w:spacing w:before="20" w:after="20"/>
              <w:jc w:val="left"/>
            </w:pPr>
            <w:r>
              <w:rPr>
                <w:sz w:val="18"/>
              </w:rPr>
              <w:t xml:space="preserve">Should any feature require login?</w:t>
            </w:r>
          </w:p>
        </w:tc>
        <w:tc>
          <w:tcPr>
            <w:tcW w:w="2503" w:type="dxa"/>
            <w:shd w:val="clear" w:color="auto" w:fill="FFFFFF"/>
          </w:tcPr>
          <w:p>
            <w:pPr>
              <w:pStyle w:val="Compact"/>
              <w:spacing w:before="20" w:after="20"/>
              <w:jc w:val="left"/>
            </w:pPr>
            <w:r>
              <w:rPr>
                <w:sz w:val="18"/>
              </w:rPr>
              <w:t xml:space="preserve">limits, personalisation, retention</w:t>
            </w:r>
          </w:p>
        </w:tc>
        <w:tc>
          <w:tcPr>
            <w:tcW w:w="2160" w:type="dxa"/>
            <w:shd w:val="clear" w:color="auto" w:fill="FFFFFF"/>
          </w:tcPr>
          <w:p>
            <w:pPr>
              <w:pStyle w:val="Compact"/>
              <w:spacing w:before="20" w:after="20"/>
              <w:jc w:val="left"/>
            </w:pPr>
            <w:r>
              <w:rPr>
                <w:sz w:val="18"/>
              </w:rPr>
              <w:t xml:space="preserve">gated features</w:t>
            </w:r>
          </w:p>
        </w:tc>
      </w:tr>
      <w:tr>
        <w:trPr>
          <w:cantSplit/>
        </w:trPr>
        <w:tc>
          <w:tcPr>
            <w:tcW w:w="1115" w:type="dxa"/>
            <w:shd w:val="clear" w:color="auto" w:fill="FDF1EA"/>
          </w:tcPr>
          <w:p>
            <w:pPr>
              <w:pStyle w:val="Compact"/>
              <w:spacing w:before="20" w:after="20"/>
              <w:jc w:val="left"/>
            </w:pPr>
            <w:r>
              <w:rPr>
                <w:sz w:val="18"/>
              </w:rPr>
              <w:t xml:space="preserve">D-BIZ-4</w:t>
            </w:r>
          </w:p>
        </w:tc>
        <w:tc>
          <w:tcPr>
            <w:tcW w:w="3969" w:type="dxa"/>
            <w:shd w:val="clear" w:color="auto" w:fill="FDF1EA"/>
          </w:tcPr>
          <w:p>
            <w:pPr>
              <w:pStyle w:val="Compact"/>
              <w:spacing w:before="20" w:after="20"/>
              <w:jc w:val="left"/>
            </w:pPr>
            <w:r>
              <w:rPr>
                <w:sz w:val="18"/>
              </w:rPr>
              <w:t xml:space="preserve">Role of</w:t>
            </w:r>
            <w:r>
              <w:rPr>
                <w:sz w:val="18"/>
              </w:rPr>
              <w:t xml:space="preserve"> </w:t>
            </w:r>
            <w:r>
              <w:rPr>
                <w:rStyle w:val="VerbatimChar"/>
                <w:sz w:val="18"/>
              </w:rPr>
              <w:t xml:space="preserve">solar-system-app</w:t>
            </w:r>
            <w:r>
              <w:rPr>
                <w:sz w:val="18"/>
              </w:rPr>
              <w:t xml:space="preserve"> </w:t>
            </w:r>
            <w:r>
              <w:rPr>
                <w:sz w:val="18"/>
              </w:rPr>
              <w:t xml:space="preserve">(third-party, own Auth0): ship, replace or drop?</w:t>
            </w:r>
          </w:p>
        </w:tc>
        <w:tc>
          <w:tcPr>
            <w:tcW w:w="2503" w:type="dxa"/>
            <w:shd w:val="clear" w:color="auto" w:fill="FDF1EA"/>
          </w:tcPr>
          <w:p>
            <w:pPr>
              <w:pStyle w:val="Compact"/>
              <w:spacing w:before="20" w:after="20"/>
              <w:jc w:val="left"/>
            </w:pPr>
            <w:r>
              <w:rPr>
                <w:sz w:val="18"/>
              </w:rPr>
              <w:t xml:space="preserve">licensing, hosting</w:t>
            </w:r>
          </w:p>
        </w:tc>
        <w:tc>
          <w:tcPr>
            <w:tcW w:w="2160" w:type="dxa"/>
            <w:shd w:val="clear" w:color="auto" w:fill="FDF1EA"/>
          </w:tcPr>
          <w:p>
            <w:pPr>
              <w:pStyle w:val="Compact"/>
              <w:spacing w:before="20" w:after="20"/>
              <w:jc w:val="left"/>
            </w:pPr>
            <w:r>
              <w:rPr>
                <w:sz w:val="18"/>
              </w:rPr>
              <w:t xml:space="preserve">keep/replace/remove</w:t>
            </w:r>
          </w:p>
        </w:tc>
      </w:tr>
      <w:tr>
        <w:trPr>
          <w:cantSplit/>
        </w:trPr>
        <w:tc>
          <w:tcPr>
            <w:tcW w:w="1115" w:type="dxa"/>
            <w:shd w:val="clear" w:color="auto" w:fill="FFFFFF"/>
          </w:tcPr>
          <w:p>
            <w:pPr>
              <w:pStyle w:val="Compact"/>
              <w:spacing w:before="20" w:after="20"/>
              <w:jc w:val="left"/>
            </w:pPr>
            <w:r>
              <w:rPr>
                <w:sz w:val="18"/>
              </w:rPr>
              <w:t xml:space="preserve">D-BIZ-5</w:t>
            </w:r>
          </w:p>
        </w:tc>
        <w:tc>
          <w:tcPr>
            <w:tcW w:w="3969" w:type="dxa"/>
            <w:shd w:val="clear" w:color="auto" w:fill="FFFFFF"/>
          </w:tcPr>
          <w:p>
            <w:pPr>
              <w:pStyle w:val="Compact"/>
              <w:spacing w:before="20" w:after="20"/>
              <w:jc w:val="left"/>
            </w:pPr>
            <w:r>
              <w:rPr>
                <w:sz w:val="18"/>
              </w:rPr>
              <w:t xml:space="preserve">Build or remove the mocks (Contact, Newsletter, ₹499 paywall, viewer counts, family events)?</w:t>
            </w:r>
          </w:p>
        </w:tc>
        <w:tc>
          <w:tcPr>
            <w:tcW w:w="2503" w:type="dxa"/>
            <w:shd w:val="clear" w:color="auto" w:fill="FFFFFF"/>
          </w:tcPr>
          <w:p>
            <w:pPr>
              <w:pStyle w:val="Compact"/>
              <w:spacing w:before="20" w:after="20"/>
              <w:jc w:val="left"/>
            </w:pPr>
            <w:r>
              <w:rPr>
                <w:sz w:val="18"/>
              </w:rPr>
              <w:t xml:space="preserve">trust</w:t>
            </w:r>
          </w:p>
        </w:tc>
        <w:tc>
          <w:tcPr>
            <w:tcW w:w="2160" w:type="dxa"/>
            <w:shd w:val="clear" w:color="auto" w:fill="FFFFFF"/>
          </w:tcPr>
          <w:p>
            <w:pPr>
              <w:pStyle w:val="Compact"/>
              <w:spacing w:before="20" w:after="20"/>
              <w:jc w:val="left"/>
            </w:pPr>
            <w:r>
              <w:rPr>
                <w:sz w:val="18"/>
              </w:rPr>
              <w:t xml:space="preserve">per item</w:t>
            </w:r>
          </w:p>
        </w:tc>
      </w:tr>
    </w:tbl>
    <w:bookmarkEnd w:id="267"/>
    <w:bookmarkStart w:id="268" w:name="Xaa5dd442830e18cd33e8da492a3a0b51dd068ba"/>
    <w:p>
      <w:pPr>
        <w:pStyle w:val="Heading2"/>
      </w:pPr>
      <w:r>
        <w:t xml:space="preserve">19.3 Astrology accuracy</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276"/>
        <w:gridCol w:w="5368"/>
        <w:gridCol w:w="3104"/>
      </w:tblGrid>
      <w:tr>
        <w:trPr>
          <w:tblHeader w:val="true"/>
          <w:cantSplit/>
          <w:tblHeader/>
        </w:trPr>
        <w:tc>
          <w:tcPr>
            <w:tcW w:w="1276" w:type="dxa"/>
            <w:shd w:val="clear" w:color="auto" w:fill="E8935F"/>
          </w:tcPr>
          <w:p>
            <w:pPr>
              <w:pStyle w:val="Compact"/>
              <w:spacing w:before="20" w:after="20"/>
              <w:jc w:val="left"/>
            </w:pPr>
            <w:r>
              <w:rPr>
                <w:b/>
                <w:color w:val="FFFFFF"/>
                <w:sz w:val="18"/>
              </w:rPr>
              <w:t xml:space="preserve">ID</w:t>
            </w:r>
          </w:p>
        </w:tc>
        <w:tc>
          <w:tcPr>
            <w:tcW w:w="5368" w:type="dxa"/>
            <w:shd w:val="clear" w:color="auto" w:fill="E8935F"/>
          </w:tcPr>
          <w:p>
            <w:pPr>
              <w:pStyle w:val="Compact"/>
              <w:spacing w:before="20" w:after="20"/>
              <w:jc w:val="left"/>
            </w:pPr>
            <w:r>
              <w:rPr>
                <w:b/>
                <w:color w:val="FFFFFF"/>
                <w:sz w:val="18"/>
              </w:rPr>
              <w:t xml:space="preserve">Question</w:t>
            </w:r>
          </w:p>
        </w:tc>
        <w:tc>
          <w:tcPr>
            <w:tcW w:w="3104" w:type="dxa"/>
            <w:shd w:val="clear" w:color="auto" w:fill="E8935F"/>
          </w:tcPr>
          <w:p>
            <w:pPr>
              <w:pStyle w:val="Compact"/>
              <w:spacing w:before="20" w:after="20"/>
              <w:jc w:val="left"/>
            </w:pPr>
            <w:r>
              <w:rPr>
                <w:b/>
                <w:color w:val="FFFFFF"/>
                <w:sz w:val="18"/>
              </w:rPr>
              <w:t xml:space="preserve">Decision needed</w:t>
            </w:r>
          </w:p>
        </w:tc>
      </w:tr>
      <w:tr>
        <w:trPr>
          <w:cantSplit/>
        </w:trPr>
        <w:tc>
          <w:tcPr>
            <w:tcW w:w="1276" w:type="dxa"/>
            <w:shd w:val="clear" w:color="auto" w:fill="FFFFFF"/>
          </w:tcPr>
          <w:p>
            <w:pPr>
              <w:pStyle w:val="Compact"/>
              <w:spacing w:before="20" w:after="20"/>
              <w:jc w:val="left"/>
            </w:pPr>
            <w:r>
              <w:rPr>
                <w:sz w:val="18"/>
              </w:rPr>
              <w:t xml:space="preserve">D-AST-1</w:t>
            </w:r>
          </w:p>
        </w:tc>
        <w:tc>
          <w:tcPr>
            <w:tcW w:w="5368" w:type="dxa"/>
            <w:shd w:val="clear" w:color="auto" w:fill="FFFFFF"/>
          </w:tcPr>
          <w:p>
            <w:pPr>
              <w:pStyle w:val="Compact"/>
              <w:spacing w:before="20" w:after="20"/>
              <w:jc w:val="left"/>
            </w:pPr>
            <w:r>
              <w:rPr>
                <w:sz w:val="18"/>
              </w:rPr>
              <w:t xml:space="preserve">Must charts be astronomically accurate (ephemeris, ayanamsa, timezone/DST, houses, dashas), or are LLM narratives acceptable?</w:t>
            </w:r>
          </w:p>
        </w:tc>
        <w:tc>
          <w:tcPr>
            <w:tcW w:w="3104" w:type="dxa"/>
            <w:shd w:val="clear" w:color="auto" w:fill="FFFFFF"/>
          </w:tcPr>
          <w:p>
            <w:pPr>
              <w:pStyle w:val="Compact"/>
              <w:spacing w:before="20" w:after="20"/>
              <w:jc w:val="left"/>
            </w:pPr>
            <w:r>
              <w:rPr>
                <w:sz w:val="18"/>
              </w:rPr>
              <w:t xml:space="preserve">accuracy standard; library vs API vs none</w:t>
            </w:r>
          </w:p>
        </w:tc>
      </w:tr>
      <w:tr>
        <w:trPr>
          <w:cantSplit/>
        </w:trPr>
        <w:tc>
          <w:tcPr>
            <w:tcW w:w="1276" w:type="dxa"/>
            <w:shd w:val="clear" w:color="auto" w:fill="FDF1EA"/>
          </w:tcPr>
          <w:p>
            <w:pPr>
              <w:pStyle w:val="Compact"/>
              <w:spacing w:before="20" w:after="20"/>
              <w:jc w:val="left"/>
            </w:pPr>
            <w:r>
              <w:rPr>
                <w:sz w:val="18"/>
              </w:rPr>
              <w:t xml:space="preserve">D-AST-2</w:t>
            </w:r>
          </w:p>
        </w:tc>
        <w:tc>
          <w:tcPr>
            <w:tcW w:w="5368" w:type="dxa"/>
            <w:shd w:val="clear" w:color="auto" w:fill="FDF1EA"/>
          </w:tcPr>
          <w:p>
            <w:pPr>
              <w:pStyle w:val="Compact"/>
              <w:spacing w:before="20" w:after="20"/>
              <w:jc w:val="left"/>
            </w:pPr>
            <w:r>
              <w:rPr>
                <w:sz w:val="18"/>
              </w:rPr>
              <w:t xml:space="preserve">Which zodiac system and cusp rules (tropical/sidereal; date-only vs exact time)?</w:t>
            </w:r>
          </w:p>
        </w:tc>
        <w:tc>
          <w:tcPr>
            <w:tcW w:w="3104" w:type="dxa"/>
            <w:shd w:val="clear" w:color="auto" w:fill="FDF1EA"/>
          </w:tcPr>
          <w:p>
            <w:pPr>
              <w:pStyle w:val="Compact"/>
              <w:spacing w:before="20" w:after="20"/>
              <w:jc w:val="left"/>
            </w:pPr>
            <w:r>
              <w:rPr>
                <w:sz w:val="18"/>
              </w:rPr>
              <w:t xml:space="preserve">one system, one shared implementation</w:t>
            </w:r>
          </w:p>
        </w:tc>
      </w:tr>
      <w:tr>
        <w:trPr>
          <w:cantSplit/>
        </w:trPr>
        <w:tc>
          <w:tcPr>
            <w:tcW w:w="1276" w:type="dxa"/>
            <w:shd w:val="clear" w:color="auto" w:fill="FFFFFF"/>
          </w:tcPr>
          <w:p>
            <w:pPr>
              <w:pStyle w:val="Compact"/>
              <w:spacing w:before="20" w:after="20"/>
              <w:jc w:val="left"/>
            </w:pPr>
            <w:r>
              <w:rPr>
                <w:sz w:val="18"/>
              </w:rPr>
              <w:t xml:space="preserve">D-AST-3</w:t>
            </w:r>
          </w:p>
        </w:tc>
        <w:tc>
          <w:tcPr>
            <w:tcW w:w="5368" w:type="dxa"/>
            <w:shd w:val="clear" w:color="auto" w:fill="FFFFFF"/>
          </w:tcPr>
          <w:p>
            <w:pPr>
              <w:pStyle w:val="Compact"/>
              <w:spacing w:before="20" w:after="20"/>
              <w:jc w:val="left"/>
            </w:pPr>
            <w:r>
              <w:rPr>
                <w:sz w:val="18"/>
              </w:rPr>
              <w:t xml:space="preserve">Real compatibility method (e.g. Ashtakoota / Guna Milan) or entertainment?</w:t>
            </w:r>
          </w:p>
        </w:tc>
        <w:tc>
          <w:tcPr>
            <w:tcW w:w="3104" w:type="dxa"/>
            <w:shd w:val="clear" w:color="auto" w:fill="FFFFFF"/>
          </w:tcPr>
          <w:p>
            <w:pPr>
              <w:pStyle w:val="Compact"/>
              <w:spacing w:before="20" w:after="20"/>
              <w:jc w:val="left"/>
            </w:pPr>
            <w:r>
              <w:rPr>
                <w:sz w:val="18"/>
              </w:rPr>
              <w:t xml:space="preserve">method or relabel</w:t>
            </w:r>
          </w:p>
        </w:tc>
      </w:tr>
      <w:tr>
        <w:trPr>
          <w:cantSplit/>
        </w:trPr>
        <w:tc>
          <w:tcPr>
            <w:tcW w:w="1276" w:type="dxa"/>
            <w:shd w:val="clear" w:color="auto" w:fill="FDF1EA"/>
          </w:tcPr>
          <w:p>
            <w:pPr>
              <w:pStyle w:val="Compact"/>
              <w:spacing w:before="20" w:after="20"/>
              <w:jc w:val="left"/>
            </w:pPr>
            <w:r>
              <w:rPr>
                <w:sz w:val="18"/>
              </w:rPr>
              <w:t xml:space="preserve">D-AST-4</w:t>
            </w:r>
          </w:p>
        </w:tc>
        <w:tc>
          <w:tcPr>
            <w:tcW w:w="5368" w:type="dxa"/>
            <w:shd w:val="clear" w:color="auto" w:fill="FDF1EA"/>
          </w:tcPr>
          <w:p>
            <w:pPr>
              <w:pStyle w:val="Compact"/>
              <w:spacing w:before="20" w:after="20"/>
              <w:jc w:val="left"/>
            </w:pPr>
            <w:r>
              <w:rPr>
                <w:sz w:val="18"/>
              </w:rPr>
              <w:t xml:space="preserve">Daily horoscope: shared per sign per date, or per request? Source: LLM, provider or editorial?</w:t>
            </w:r>
          </w:p>
        </w:tc>
        <w:tc>
          <w:tcPr>
            <w:tcW w:w="3104" w:type="dxa"/>
            <w:shd w:val="clear" w:color="auto" w:fill="FDF1EA"/>
          </w:tcPr>
          <w:p>
            <w:pPr>
              <w:pStyle w:val="Compact"/>
              <w:spacing w:before="20" w:after="20"/>
              <w:jc w:val="left"/>
            </w:pPr>
            <w:r>
              <w:rPr>
                <w:sz w:val="18"/>
              </w:rPr>
              <w:t xml:space="preserve">source + caching</w:t>
            </w:r>
          </w:p>
        </w:tc>
      </w:tr>
      <w:tr>
        <w:trPr>
          <w:cantSplit/>
        </w:trPr>
        <w:tc>
          <w:tcPr>
            <w:tcW w:w="1276" w:type="dxa"/>
            <w:shd w:val="clear" w:color="auto" w:fill="FFFFFF"/>
          </w:tcPr>
          <w:p>
            <w:pPr>
              <w:pStyle w:val="Compact"/>
              <w:spacing w:before="20" w:after="20"/>
              <w:jc w:val="left"/>
            </w:pPr>
            <w:r>
              <w:rPr>
                <w:sz w:val="18"/>
              </w:rPr>
              <w:t xml:space="preserve">D-AST-5</w:t>
            </w:r>
          </w:p>
        </w:tc>
        <w:tc>
          <w:tcPr>
            <w:tcW w:w="5368" w:type="dxa"/>
            <w:shd w:val="clear" w:color="auto" w:fill="FFFFFF"/>
          </w:tcPr>
          <w:p>
            <w:pPr>
              <w:pStyle w:val="Compact"/>
              <w:spacing w:before="20" w:after="20"/>
              <w:jc w:val="left"/>
            </w:pPr>
            <w:r>
              <w:rPr>
                <w:sz w:val="18"/>
              </w:rPr>
              <w:t xml:space="preserve">Approval of numerology tables, planet matrix and score weights (0.4/0.3/0.2/0.1)</w:t>
            </w:r>
          </w:p>
        </w:tc>
        <w:tc>
          <w:tcPr>
            <w:tcW w:w="3104" w:type="dxa"/>
            <w:shd w:val="clear" w:color="auto" w:fill="FFFFFF"/>
          </w:tcPr>
          <w:p>
            <w:pPr>
              <w:pStyle w:val="Compact"/>
              <w:spacing w:before="20" w:after="20"/>
              <w:jc w:val="left"/>
            </w:pPr>
            <w:r>
              <w:rPr>
                <w:sz w:val="18"/>
              </w:rPr>
              <w:t xml:space="preserve">domain sign-off</w:t>
            </w:r>
          </w:p>
        </w:tc>
      </w:tr>
      <w:tr>
        <w:trPr>
          <w:cantSplit/>
        </w:trPr>
        <w:tc>
          <w:tcPr>
            <w:tcW w:w="1276" w:type="dxa"/>
            <w:shd w:val="clear" w:color="auto" w:fill="FDF1EA"/>
          </w:tcPr>
          <w:p>
            <w:pPr>
              <w:pStyle w:val="Compact"/>
              <w:spacing w:before="20" w:after="20"/>
              <w:jc w:val="left"/>
            </w:pPr>
            <w:r>
              <w:rPr>
                <w:sz w:val="18"/>
              </w:rPr>
              <w:t xml:space="preserve">D-AST-6</w:t>
            </w:r>
          </w:p>
        </w:tc>
        <w:tc>
          <w:tcPr>
            <w:tcW w:w="5368" w:type="dxa"/>
            <w:shd w:val="clear" w:color="auto" w:fill="FDF1EA"/>
          </w:tcPr>
          <w:p>
            <w:pPr>
              <w:pStyle w:val="Compact"/>
              <w:spacing w:before="20" w:after="20"/>
              <w:jc w:val="left"/>
            </w:pPr>
            <w:r>
              <w:rPr>
                <w:sz w:val="18"/>
              </w:rPr>
              <w:t xml:space="preserve">Is the random-per-day zodiac panel acceptable?</w:t>
            </w:r>
          </w:p>
        </w:tc>
        <w:tc>
          <w:tcPr>
            <w:tcW w:w="3104" w:type="dxa"/>
            <w:shd w:val="clear" w:color="auto" w:fill="FDF1EA"/>
          </w:tcPr>
          <w:p>
            <w:pPr>
              <w:pStyle w:val="Compact"/>
              <w:spacing w:before="20" w:after="20"/>
              <w:jc w:val="left"/>
            </w:pPr>
            <w:r>
              <w:rPr>
                <w:sz w:val="18"/>
              </w:rPr>
              <w:t xml:space="preserve">real data or label</w:t>
            </w:r>
          </w:p>
        </w:tc>
      </w:tr>
      <w:tr>
        <w:trPr>
          <w:cantSplit/>
        </w:trPr>
        <w:tc>
          <w:tcPr>
            <w:tcW w:w="1276" w:type="dxa"/>
            <w:shd w:val="clear" w:color="auto" w:fill="FFFFFF"/>
          </w:tcPr>
          <w:p>
            <w:pPr>
              <w:pStyle w:val="Compact"/>
              <w:spacing w:before="20" w:after="20"/>
              <w:jc w:val="left"/>
            </w:pPr>
            <w:r>
              <w:rPr>
                <w:sz w:val="18"/>
              </w:rPr>
              <w:t xml:space="preserve">D-AST-7</w:t>
            </w:r>
          </w:p>
        </w:tc>
        <w:tc>
          <w:tcPr>
            <w:tcW w:w="5368" w:type="dxa"/>
            <w:shd w:val="clear" w:color="auto" w:fill="FFFFFF"/>
          </w:tcPr>
          <w:p>
            <w:pPr>
              <w:pStyle w:val="Compact"/>
              <w:spacing w:before="20" w:after="20"/>
              <w:jc w:val="left"/>
            </w:pPr>
            <w:r>
              <w:rPr>
                <w:sz w:val="18"/>
              </w:rPr>
              <w:t xml:space="preserve">Palm: keep template, real crease detection, vision LLM, or remove?</w:t>
            </w:r>
          </w:p>
        </w:tc>
        <w:tc>
          <w:tcPr>
            <w:tcW w:w="3104" w:type="dxa"/>
            <w:shd w:val="clear" w:color="auto" w:fill="FFFFFF"/>
          </w:tcPr>
          <w:p>
            <w:pPr>
              <w:pStyle w:val="Compact"/>
              <w:spacing w:before="20" w:after="20"/>
              <w:jc w:val="left"/>
            </w:pPr>
            <w:r>
              <w:rPr>
                <w:sz w:val="18"/>
              </w:rPr>
              <w:t xml:space="preserve">approach</w:t>
            </w:r>
          </w:p>
        </w:tc>
      </w:tr>
      <w:tr>
        <w:trPr>
          <w:cantSplit/>
        </w:trPr>
        <w:tc>
          <w:tcPr>
            <w:tcW w:w="1276" w:type="dxa"/>
            <w:shd w:val="clear" w:color="auto" w:fill="FDF1EA"/>
          </w:tcPr>
          <w:p>
            <w:pPr>
              <w:pStyle w:val="Compact"/>
              <w:spacing w:before="20" w:after="20"/>
              <w:jc w:val="left"/>
            </w:pPr>
            <w:r>
              <w:rPr>
                <w:sz w:val="18"/>
              </w:rPr>
              <w:t xml:space="preserve">D-AST-8</w:t>
            </w:r>
          </w:p>
        </w:tc>
        <w:tc>
          <w:tcPr>
            <w:tcW w:w="5368" w:type="dxa"/>
            <w:shd w:val="clear" w:color="auto" w:fill="FDF1EA"/>
          </w:tcPr>
          <w:p>
            <w:pPr>
              <w:pStyle w:val="Compact"/>
              <w:spacing w:before="20" w:after="20"/>
              <w:jc w:val="left"/>
            </w:pPr>
            <w:r>
              <w:rPr>
                <w:sz w:val="18"/>
              </w:rPr>
              <w:t xml:space="preserve">AI Guru outputs (remedies, gemstones, costs, dates): disclaimers, medical/financial/crisis handling</w:t>
            </w:r>
          </w:p>
        </w:tc>
        <w:tc>
          <w:tcPr>
            <w:tcW w:w="3104" w:type="dxa"/>
            <w:shd w:val="clear" w:color="auto" w:fill="FDF1EA"/>
          </w:tcPr>
          <w:p>
            <w:pPr>
              <w:pStyle w:val="Compact"/>
              <w:spacing w:before="20" w:after="20"/>
              <w:jc w:val="left"/>
            </w:pPr>
            <w:r>
              <w:rPr>
                <w:sz w:val="18"/>
              </w:rPr>
              <w:t xml:space="preserve">content policy + guardrails</w:t>
            </w:r>
          </w:p>
        </w:tc>
      </w:tr>
    </w:tbl>
    <w:bookmarkEnd w:id="268"/>
    <w:bookmarkStart w:id="269" w:name="X65f373a82191a6982757f7e37ddd2571f6804e9"/>
    <w:p>
      <w:pPr>
        <w:pStyle w:val="Heading2"/>
      </w:pPr>
      <w:r>
        <w:t xml:space="preserve">19.4 Puja, Chadhawa, Shop and donations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371"/>
        <w:gridCol w:w="6200"/>
        <w:gridCol w:w="2177"/>
      </w:tblGrid>
      <w:tr>
        <w:trPr>
          <w:tblHeader w:val="true"/>
          <w:cantSplit/>
          <w:tblHeader/>
        </w:trPr>
        <w:tc>
          <w:tcPr>
            <w:tcW w:w="1371" w:type="dxa"/>
            <w:shd w:val="clear" w:color="auto" w:fill="E8935F"/>
          </w:tcPr>
          <w:p>
            <w:pPr>
              <w:pStyle w:val="Compact"/>
              <w:spacing w:before="20" w:after="20"/>
              <w:jc w:val="left"/>
            </w:pPr>
            <w:r>
              <w:rPr>
                <w:b/>
                <w:color w:val="FFFFFF"/>
                <w:sz w:val="18"/>
              </w:rPr>
              <w:t xml:space="preserve">ID</w:t>
            </w:r>
          </w:p>
        </w:tc>
        <w:tc>
          <w:tcPr>
            <w:tcW w:w="6200" w:type="dxa"/>
            <w:shd w:val="clear" w:color="auto" w:fill="E8935F"/>
          </w:tcPr>
          <w:p>
            <w:pPr>
              <w:pStyle w:val="Compact"/>
              <w:spacing w:before="20" w:after="20"/>
              <w:jc w:val="left"/>
            </w:pPr>
            <w:r>
              <w:rPr>
                <w:b/>
                <w:color w:val="FFFFFF"/>
                <w:sz w:val="18"/>
              </w:rPr>
              <w:t xml:space="preserve">Question</w:t>
            </w:r>
          </w:p>
        </w:tc>
        <w:tc>
          <w:tcPr>
            <w:tcW w:w="2177" w:type="dxa"/>
            <w:shd w:val="clear" w:color="auto" w:fill="E8935F"/>
          </w:tcPr>
          <w:p>
            <w:pPr>
              <w:pStyle w:val="Compact"/>
              <w:spacing w:before="20" w:after="20"/>
              <w:jc w:val="left"/>
            </w:pPr>
            <w:r>
              <w:rPr>
                <w:b/>
                <w:color w:val="FFFFFF"/>
                <w:sz w:val="18"/>
              </w:rPr>
              <w:t xml:space="preserve">Decision needed</w:t>
            </w:r>
          </w:p>
        </w:tc>
      </w:tr>
      <w:tr>
        <w:trPr>
          <w:cantSplit/>
        </w:trPr>
        <w:tc>
          <w:tcPr>
            <w:tcW w:w="1371" w:type="dxa"/>
            <w:shd w:val="clear" w:color="auto" w:fill="FFFFFF"/>
          </w:tcPr>
          <w:p>
            <w:pPr>
              <w:pStyle w:val="Compact"/>
              <w:spacing w:before="20" w:after="20"/>
              <w:jc w:val="left"/>
            </w:pPr>
            <w:r>
              <w:rPr>
                <w:sz w:val="18"/>
              </w:rPr>
              <w:t xml:space="preserve">D-DEV-1</w:t>
            </w:r>
          </w:p>
        </w:tc>
        <w:tc>
          <w:tcPr>
            <w:tcW w:w="6200" w:type="dxa"/>
            <w:shd w:val="clear" w:color="auto" w:fill="FFFFFF"/>
          </w:tcPr>
          <w:p>
            <w:pPr>
              <w:pStyle w:val="Compact"/>
              <w:spacing w:before="20" w:after="20"/>
              <w:jc w:val="left"/>
            </w:pPr>
            <w:r>
              <w:rPr>
                <w:sz w:val="18"/>
              </w:rPr>
              <w:t xml:space="preserve">Is Puja booking a real service (who performs, availability, slots, sankalp details, proof) or an enquiry funnel?</w:t>
            </w:r>
          </w:p>
        </w:tc>
        <w:tc>
          <w:tcPr>
            <w:tcW w:w="2177" w:type="dxa"/>
            <w:shd w:val="clear" w:color="auto" w:fill="FFFFFF"/>
          </w:tcPr>
          <w:p>
            <w:pPr>
              <w:pStyle w:val="Compact"/>
              <w:spacing w:before="20" w:after="20"/>
              <w:jc w:val="left"/>
            </w:pPr>
            <w:r>
              <w:rPr>
                <w:sz w:val="18"/>
              </w:rPr>
              <w:t xml:space="preserve">service model</w:t>
            </w:r>
          </w:p>
        </w:tc>
      </w:tr>
      <w:tr>
        <w:trPr>
          <w:cantSplit/>
        </w:trPr>
        <w:tc>
          <w:tcPr>
            <w:tcW w:w="1371" w:type="dxa"/>
            <w:shd w:val="clear" w:color="auto" w:fill="FDF1EA"/>
          </w:tcPr>
          <w:p>
            <w:pPr>
              <w:pStyle w:val="Compact"/>
              <w:spacing w:before="20" w:after="20"/>
              <w:jc w:val="left"/>
            </w:pPr>
            <w:r>
              <w:rPr>
                <w:sz w:val="18"/>
              </w:rPr>
              <w:t xml:space="preserve">D-DEV-2</w:t>
            </w:r>
          </w:p>
        </w:tc>
        <w:tc>
          <w:tcPr>
            <w:tcW w:w="6200" w:type="dxa"/>
            <w:shd w:val="clear" w:color="auto" w:fill="FDF1EA"/>
          </w:tcPr>
          <w:p>
            <w:pPr>
              <w:pStyle w:val="Compact"/>
              <w:spacing w:before="20" w:after="20"/>
              <w:jc w:val="left"/>
            </w:pPr>
            <w:r>
              <w:rPr>
                <w:sz w:val="18"/>
              </w:rPr>
              <w:t xml:space="preserve">Chadhawa: what is fulfilled and by whom; date selection (promised in FAQ)</w:t>
            </w:r>
          </w:p>
        </w:tc>
        <w:tc>
          <w:tcPr>
            <w:tcW w:w="2177" w:type="dxa"/>
            <w:shd w:val="clear" w:color="auto" w:fill="FDF1EA"/>
          </w:tcPr>
          <w:p>
            <w:pPr>
              <w:pStyle w:val="Compact"/>
              <w:spacing w:before="20" w:after="20"/>
              <w:jc w:val="left"/>
            </w:pPr>
            <w:r>
              <w:rPr>
                <w:sz w:val="18"/>
              </w:rPr>
              <w:t xml:space="preserve">workflow</w:t>
            </w:r>
          </w:p>
        </w:tc>
      </w:tr>
      <w:tr>
        <w:trPr>
          <w:cantSplit/>
        </w:trPr>
        <w:tc>
          <w:tcPr>
            <w:tcW w:w="1371" w:type="dxa"/>
            <w:shd w:val="clear" w:color="auto" w:fill="FFFFFF"/>
          </w:tcPr>
          <w:p>
            <w:pPr>
              <w:pStyle w:val="Compact"/>
              <w:spacing w:before="20" w:after="20"/>
              <w:jc w:val="left"/>
            </w:pPr>
            <w:r>
              <w:rPr>
                <w:sz w:val="18"/>
              </w:rPr>
              <w:t xml:space="preserve">D-DEV-3</w:t>
            </w:r>
          </w:p>
        </w:tc>
        <w:tc>
          <w:tcPr>
            <w:tcW w:w="6200" w:type="dxa"/>
            <w:shd w:val="clear" w:color="auto" w:fill="FFFFFF"/>
          </w:tcPr>
          <w:p>
            <w:pPr>
              <w:pStyle w:val="Compact"/>
              <w:spacing w:before="20" w:after="20"/>
              <w:jc w:val="left"/>
            </w:pPr>
            <w:r>
              <w:rPr>
                <w:sz w:val="18"/>
              </w:rPr>
              <w:t xml:space="preserve">Shop: own inventory, dropshipping, or catalogue only? GST, returns, authenticity claims</w:t>
            </w:r>
          </w:p>
        </w:tc>
        <w:tc>
          <w:tcPr>
            <w:tcW w:w="2177" w:type="dxa"/>
            <w:shd w:val="clear" w:color="auto" w:fill="FFFFFF"/>
          </w:tcPr>
          <w:p>
            <w:pPr>
              <w:pStyle w:val="Compact"/>
              <w:spacing w:before="20" w:after="20"/>
              <w:jc w:val="left"/>
            </w:pPr>
            <w:r>
              <w:rPr>
                <w:sz w:val="18"/>
              </w:rPr>
              <w:t xml:space="preserve">model</w:t>
            </w:r>
          </w:p>
        </w:tc>
      </w:tr>
      <w:tr>
        <w:trPr>
          <w:cantSplit/>
        </w:trPr>
        <w:tc>
          <w:tcPr>
            <w:tcW w:w="1371" w:type="dxa"/>
            <w:shd w:val="clear" w:color="auto" w:fill="FDF1EA"/>
          </w:tcPr>
          <w:p>
            <w:pPr>
              <w:pStyle w:val="Compact"/>
              <w:spacing w:before="20" w:after="20"/>
              <w:jc w:val="left"/>
            </w:pPr>
            <w:r>
              <w:rPr>
                <w:sz w:val="18"/>
              </w:rPr>
              <w:t xml:space="preserve">D-DEV-4</w:t>
            </w:r>
          </w:p>
        </w:tc>
        <w:tc>
          <w:tcPr>
            <w:tcW w:w="6200" w:type="dxa"/>
            <w:shd w:val="clear" w:color="auto" w:fill="FDF1EA"/>
          </w:tcPr>
          <w:p>
            <w:pPr>
              <w:pStyle w:val="Compact"/>
              <w:spacing w:before="20" w:after="20"/>
              <w:jc w:val="left"/>
            </w:pPr>
            <w:r>
              <w:rPr>
                <w:sz w:val="18"/>
              </w:rPr>
              <w:t xml:space="preserve">Donations: legal entity, receipts, 80G/FCRA, recipient of funds</w:t>
            </w:r>
          </w:p>
        </w:tc>
        <w:tc>
          <w:tcPr>
            <w:tcW w:w="2177" w:type="dxa"/>
            <w:shd w:val="clear" w:color="auto" w:fill="FDF1EA"/>
          </w:tcPr>
          <w:p>
            <w:pPr>
              <w:pStyle w:val="Compact"/>
              <w:spacing w:before="20" w:after="20"/>
              <w:jc w:val="left"/>
            </w:pPr>
            <w:r>
              <w:rPr>
                <w:sz w:val="18"/>
              </w:rPr>
              <w:t xml:space="preserve">offer or not</w:t>
            </w:r>
          </w:p>
        </w:tc>
      </w:tr>
      <w:tr>
        <w:trPr>
          <w:cantSplit/>
        </w:trPr>
        <w:tc>
          <w:tcPr>
            <w:tcW w:w="1371" w:type="dxa"/>
            <w:shd w:val="clear" w:color="auto" w:fill="FFFFFF"/>
          </w:tcPr>
          <w:p>
            <w:pPr>
              <w:pStyle w:val="Compact"/>
              <w:spacing w:before="20" w:after="20"/>
              <w:jc w:val="left"/>
            </w:pPr>
            <w:r>
              <w:rPr>
                <w:sz w:val="18"/>
              </w:rPr>
              <w:t xml:space="preserve">D-DEV-5</w:t>
            </w:r>
          </w:p>
        </w:tc>
        <w:tc>
          <w:tcPr>
            <w:tcW w:w="6200" w:type="dxa"/>
            <w:shd w:val="clear" w:color="auto" w:fill="FFFFFF"/>
          </w:tcPr>
          <w:p>
            <w:pPr>
              <w:pStyle w:val="Compact"/>
              <w:spacing w:before="20" w:after="20"/>
              <w:jc w:val="left"/>
            </w:pPr>
            <w:r>
              <w:rPr>
                <w:sz w:val="18"/>
              </w:rPr>
              <w:t xml:space="preserve">Derive</w:t>
            </w:r>
            <w:r>
              <w:rPr>
                <w:sz w:val="18"/>
              </w:rPr>
              <w:t xml:space="preserve"> </w:t>
            </w:r>
            <w:r>
              <w:rPr>
                <w:rStyle w:val="VerbatimChar"/>
                <w:sz w:val="18"/>
              </w:rPr>
              <w:t xml:space="preserve">priceFrom</w:t>
            </w:r>
            <w:r>
              <w:rPr>
                <w:sz w:val="18"/>
              </w:rPr>
              <w:t xml:space="preserve"> </w:t>
            </w:r>
            <w:r>
              <w:rPr>
                <w:sz w:val="18"/>
              </w:rPr>
              <w:t xml:space="preserve">from pujas? Link catalogue temples to Darshan channels?</w:t>
            </w:r>
          </w:p>
        </w:tc>
        <w:tc>
          <w:tcPr>
            <w:tcW w:w="2177" w:type="dxa"/>
            <w:shd w:val="clear" w:color="auto" w:fill="FFFFFF"/>
          </w:tcPr>
          <w:p>
            <w:pPr>
              <w:pStyle w:val="Compact"/>
              <w:spacing w:before="20" w:after="20"/>
              <w:jc w:val="left"/>
            </w:pPr>
            <w:r>
              <w:rPr>
                <w:sz w:val="18"/>
              </w:rPr>
              <w:t xml:space="preserve">schema direction</w:t>
            </w:r>
          </w:p>
        </w:tc>
      </w:tr>
      <w:tr>
        <w:trPr>
          <w:cantSplit/>
        </w:trPr>
        <w:tc>
          <w:tcPr>
            <w:tcW w:w="1371" w:type="dxa"/>
            <w:shd w:val="clear" w:color="auto" w:fill="FDF1EA"/>
          </w:tcPr>
          <w:p>
            <w:pPr>
              <w:pStyle w:val="Compact"/>
              <w:spacing w:before="20" w:after="20"/>
              <w:jc w:val="left"/>
            </w:pPr>
            <w:r>
              <w:rPr>
                <w:sz w:val="18"/>
              </w:rPr>
              <w:t xml:space="preserve">D-DEV-6</w:t>
            </w:r>
          </w:p>
        </w:tc>
        <w:tc>
          <w:tcPr>
            <w:tcW w:w="6200" w:type="dxa"/>
            <w:shd w:val="clear" w:color="auto" w:fill="FDF1EA"/>
          </w:tcPr>
          <w:p>
            <w:pPr>
              <w:pStyle w:val="Compact"/>
              <w:spacing w:before="20" w:after="20"/>
              <w:jc w:val="left"/>
            </w:pPr>
            <w:r>
              <w:rPr>
                <w:sz w:val="18"/>
              </w:rPr>
              <w:t xml:space="preserve">4 Darshan temples without channel IDs; fabricated viewer counts; family/upcoming events</w:t>
            </w:r>
          </w:p>
        </w:tc>
        <w:tc>
          <w:tcPr>
            <w:tcW w:w="2177" w:type="dxa"/>
            <w:shd w:val="clear" w:color="auto" w:fill="FDF1EA"/>
          </w:tcPr>
          <w:p>
            <w:pPr>
              <w:pStyle w:val="Compact"/>
              <w:spacing w:before="20" w:after="20"/>
              <w:jc w:val="left"/>
            </w:pPr>
            <w:r>
              <w:rPr>
                <w:sz w:val="18"/>
              </w:rPr>
              <w:t xml:space="preserve">per item</w:t>
            </w:r>
          </w:p>
        </w:tc>
      </w:tr>
      <w:tr>
        <w:trPr>
          <w:cantSplit/>
        </w:trPr>
        <w:tc>
          <w:tcPr>
            <w:tcW w:w="1371" w:type="dxa"/>
            <w:shd w:val="clear" w:color="auto" w:fill="FFFFFF"/>
          </w:tcPr>
          <w:p>
            <w:pPr>
              <w:pStyle w:val="Compact"/>
              <w:spacing w:before="20" w:after="20"/>
              <w:jc w:val="left"/>
            </w:pPr>
            <w:r>
              <w:rPr>
                <w:sz w:val="18"/>
              </w:rPr>
              <w:t xml:space="preserve">D-DEV-7</w:t>
            </w:r>
          </w:p>
        </w:tc>
        <w:tc>
          <w:tcPr>
            <w:tcW w:w="6200" w:type="dxa"/>
            <w:shd w:val="clear" w:color="auto" w:fill="FFFFFF"/>
          </w:tcPr>
          <w:p>
            <w:pPr>
              <w:pStyle w:val="Compact"/>
              <w:spacing w:before="20" w:after="20"/>
              <w:jc w:val="left"/>
            </w:pPr>
            <w:r>
              <w:rPr>
                <w:sz w:val="18"/>
              </w:rPr>
              <w:t xml:space="preserve">Prayer wall (shared, moderated?) and reminders (email/push/WhatsApp?)</w:t>
            </w:r>
          </w:p>
        </w:tc>
        <w:tc>
          <w:tcPr>
            <w:tcW w:w="2177" w:type="dxa"/>
            <w:shd w:val="clear" w:color="auto" w:fill="FFFFFF"/>
          </w:tcPr>
          <w:p>
            <w:pPr>
              <w:pStyle w:val="Compact"/>
              <w:spacing w:before="20" w:after="20"/>
              <w:jc w:val="left"/>
            </w:pPr>
            <w:r>
              <w:rPr>
                <w:sz w:val="18"/>
              </w:rPr>
              <w:t xml:space="preserve">build or remove</w:t>
            </w:r>
          </w:p>
        </w:tc>
      </w:tr>
    </w:tbl>
    <w:bookmarkEnd w:id="269"/>
    <w:bookmarkStart w:id="270" w:name="X860ac368235bb2e1a4be8b6d7a9331ac276d8d3"/>
    <w:p>
      <w:pPr>
        <w:pStyle w:val="Heading2"/>
      </w:pPr>
      <w:r>
        <w:t xml:space="preserve">19.5 Payments, orders and fulfilment</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518"/>
        <w:gridCol w:w="5462"/>
        <w:gridCol w:w="2767"/>
      </w:tblGrid>
      <w:tr>
        <w:trPr>
          <w:tblHeader w:val="true"/>
          <w:cantSplit/>
          <w:tblHeader/>
        </w:trPr>
        <w:tc>
          <w:tcPr>
            <w:tcW w:w="1518" w:type="dxa"/>
            <w:shd w:val="clear" w:color="auto" w:fill="E8935F"/>
          </w:tcPr>
          <w:p>
            <w:pPr>
              <w:pStyle w:val="Compact"/>
              <w:spacing w:before="20" w:after="20"/>
              <w:jc w:val="left"/>
            </w:pPr>
            <w:r>
              <w:rPr>
                <w:b/>
                <w:color w:val="FFFFFF"/>
                <w:sz w:val="18"/>
              </w:rPr>
              <w:t xml:space="preserve">ID</w:t>
            </w:r>
          </w:p>
        </w:tc>
        <w:tc>
          <w:tcPr>
            <w:tcW w:w="5462" w:type="dxa"/>
            <w:shd w:val="clear" w:color="auto" w:fill="E8935F"/>
          </w:tcPr>
          <w:p>
            <w:pPr>
              <w:pStyle w:val="Compact"/>
              <w:spacing w:before="20" w:after="20"/>
              <w:jc w:val="left"/>
            </w:pPr>
            <w:r>
              <w:rPr>
                <w:b/>
                <w:color w:val="FFFFFF"/>
                <w:sz w:val="18"/>
              </w:rPr>
              <w:t xml:space="preserve">Question</w:t>
            </w:r>
          </w:p>
        </w:tc>
        <w:tc>
          <w:tcPr>
            <w:tcW w:w="2767" w:type="dxa"/>
            <w:shd w:val="clear" w:color="auto" w:fill="E8935F"/>
          </w:tcPr>
          <w:p>
            <w:pPr>
              <w:pStyle w:val="Compact"/>
              <w:spacing w:before="20" w:after="20"/>
              <w:jc w:val="left"/>
            </w:pPr>
            <w:r>
              <w:rPr>
                <w:b/>
                <w:color w:val="FFFFFF"/>
                <w:sz w:val="18"/>
              </w:rPr>
              <w:t xml:space="preserve">Decision needed</w:t>
            </w:r>
          </w:p>
        </w:tc>
      </w:tr>
      <w:tr>
        <w:trPr>
          <w:cantSplit/>
        </w:trPr>
        <w:tc>
          <w:tcPr>
            <w:tcW w:w="1518" w:type="dxa"/>
            <w:shd w:val="clear" w:color="auto" w:fill="FFFFFF"/>
          </w:tcPr>
          <w:p>
            <w:pPr>
              <w:pStyle w:val="Compact"/>
              <w:spacing w:before="20" w:after="20"/>
              <w:jc w:val="left"/>
            </w:pPr>
            <w:r>
              <w:rPr>
                <w:sz w:val="18"/>
              </w:rPr>
              <w:t xml:space="preserve">D-PAY-1</w:t>
            </w:r>
          </w:p>
        </w:tc>
        <w:tc>
          <w:tcPr>
            <w:tcW w:w="5462" w:type="dxa"/>
            <w:shd w:val="clear" w:color="auto" w:fill="FFFFFF"/>
          </w:tcPr>
          <w:p>
            <w:pPr>
              <w:pStyle w:val="Compact"/>
              <w:spacing w:before="20" w:after="20"/>
              <w:jc w:val="left"/>
            </w:pPr>
            <w:r>
              <w:rPr>
                <w:sz w:val="18"/>
              </w:rPr>
              <w:t xml:space="preserve">Payment provider and methods</w:t>
            </w:r>
          </w:p>
        </w:tc>
        <w:tc>
          <w:tcPr>
            <w:tcW w:w="2767" w:type="dxa"/>
            <w:shd w:val="clear" w:color="auto" w:fill="FFFFFF"/>
          </w:tcPr>
          <w:p>
            <w:pPr>
              <w:pStyle w:val="Compact"/>
              <w:spacing w:before="20" w:after="20"/>
              <w:jc w:val="left"/>
            </w:pPr>
            <w:r>
              <w:rPr>
                <w:sz w:val="18"/>
              </w:rPr>
              <w:t xml:space="preserve">provider</w:t>
            </w:r>
          </w:p>
        </w:tc>
      </w:tr>
      <w:tr>
        <w:trPr>
          <w:cantSplit/>
        </w:trPr>
        <w:tc>
          <w:tcPr>
            <w:tcW w:w="1518" w:type="dxa"/>
            <w:shd w:val="clear" w:color="auto" w:fill="FDF1EA"/>
          </w:tcPr>
          <w:p>
            <w:pPr>
              <w:pStyle w:val="Compact"/>
              <w:spacing w:before="20" w:after="20"/>
              <w:jc w:val="left"/>
            </w:pPr>
            <w:r>
              <w:rPr>
                <w:sz w:val="18"/>
              </w:rPr>
              <w:t xml:space="preserve">D-PAY-2</w:t>
            </w:r>
          </w:p>
        </w:tc>
        <w:tc>
          <w:tcPr>
            <w:tcW w:w="5462" w:type="dxa"/>
            <w:shd w:val="clear" w:color="auto" w:fill="FDF1EA"/>
          </w:tcPr>
          <w:p>
            <w:pPr>
              <w:pStyle w:val="Compact"/>
              <w:spacing w:before="20" w:after="20"/>
              <w:jc w:val="left"/>
            </w:pPr>
            <w:r>
              <w:rPr>
                <w:sz w:val="18"/>
              </w:rPr>
              <w:t xml:space="preserve">Order/booking states, cancellation and refund policy</w:t>
            </w:r>
          </w:p>
        </w:tc>
        <w:tc>
          <w:tcPr>
            <w:tcW w:w="2767" w:type="dxa"/>
            <w:shd w:val="clear" w:color="auto" w:fill="FDF1EA"/>
          </w:tcPr>
          <w:p>
            <w:pPr>
              <w:pStyle w:val="Compact"/>
              <w:spacing w:before="20" w:after="20"/>
              <w:jc w:val="left"/>
            </w:pPr>
            <w:r>
              <w:rPr>
                <w:sz w:val="18"/>
              </w:rPr>
              <w:t xml:space="preserve">policy</w:t>
            </w:r>
          </w:p>
        </w:tc>
      </w:tr>
      <w:tr>
        <w:trPr>
          <w:cantSplit/>
        </w:trPr>
        <w:tc>
          <w:tcPr>
            <w:tcW w:w="1518" w:type="dxa"/>
            <w:shd w:val="clear" w:color="auto" w:fill="FFFFFF"/>
          </w:tcPr>
          <w:p>
            <w:pPr>
              <w:pStyle w:val="Compact"/>
              <w:spacing w:before="20" w:after="20"/>
              <w:jc w:val="left"/>
            </w:pPr>
            <w:r>
              <w:rPr>
                <w:sz w:val="18"/>
              </w:rPr>
              <w:t xml:space="preserve">D-PAY-3</w:t>
            </w:r>
          </w:p>
        </w:tc>
        <w:tc>
          <w:tcPr>
            <w:tcW w:w="5462" w:type="dxa"/>
            <w:shd w:val="clear" w:color="auto" w:fill="FFFFFF"/>
          </w:tcPr>
          <w:p>
            <w:pPr>
              <w:pStyle w:val="Compact"/>
              <w:spacing w:before="20" w:after="20"/>
              <w:jc w:val="left"/>
            </w:pPr>
            <w:r>
              <w:rPr>
                <w:sz w:val="18"/>
              </w:rPr>
              <w:t xml:space="preserve">Customer data (name, gotra, address, phone) and storage</w:t>
            </w:r>
          </w:p>
        </w:tc>
        <w:tc>
          <w:tcPr>
            <w:tcW w:w="2767" w:type="dxa"/>
            <w:shd w:val="clear" w:color="auto" w:fill="FFFFFF"/>
          </w:tcPr>
          <w:p>
            <w:pPr>
              <w:pStyle w:val="Compact"/>
              <w:spacing w:before="20" w:after="20"/>
              <w:jc w:val="left"/>
            </w:pPr>
            <w:r>
              <w:rPr>
                <w:sz w:val="18"/>
              </w:rPr>
              <w:t xml:space="preserve">fields + retention</w:t>
            </w:r>
          </w:p>
        </w:tc>
      </w:tr>
      <w:tr>
        <w:trPr>
          <w:cantSplit/>
        </w:trPr>
        <w:tc>
          <w:tcPr>
            <w:tcW w:w="1518" w:type="dxa"/>
            <w:shd w:val="clear" w:color="auto" w:fill="FDF1EA"/>
          </w:tcPr>
          <w:p>
            <w:pPr>
              <w:pStyle w:val="Compact"/>
              <w:spacing w:before="20" w:after="20"/>
              <w:jc w:val="left"/>
            </w:pPr>
            <w:r>
              <w:rPr>
                <w:sz w:val="18"/>
              </w:rPr>
              <w:t xml:space="preserve">D-PAY-4</w:t>
            </w:r>
          </w:p>
        </w:tc>
        <w:tc>
          <w:tcPr>
            <w:tcW w:w="5462" w:type="dxa"/>
            <w:shd w:val="clear" w:color="auto" w:fill="FDF1EA"/>
          </w:tcPr>
          <w:p>
            <w:pPr>
              <w:pStyle w:val="Compact"/>
              <w:spacing w:before="20" w:after="20"/>
              <w:jc w:val="left"/>
            </w:pPr>
            <w:r>
              <w:rPr>
                <w:sz w:val="18"/>
              </w:rPr>
              <w:t xml:space="preserve">Notifications and proof-of-service delivery</w:t>
            </w:r>
          </w:p>
        </w:tc>
        <w:tc>
          <w:tcPr>
            <w:tcW w:w="2767" w:type="dxa"/>
            <w:shd w:val="clear" w:color="auto" w:fill="FDF1EA"/>
          </w:tcPr>
          <w:p>
            <w:pPr>
              <w:pStyle w:val="Compact"/>
              <w:spacing w:before="20" w:after="20"/>
              <w:jc w:val="left"/>
            </w:pPr>
            <w:r>
              <w:rPr>
                <w:sz w:val="18"/>
              </w:rPr>
              <w:t xml:space="preserve">channels</w:t>
            </w:r>
          </w:p>
        </w:tc>
      </w:tr>
      <w:tr>
        <w:trPr>
          <w:cantSplit/>
        </w:trPr>
        <w:tc>
          <w:tcPr>
            <w:tcW w:w="1518" w:type="dxa"/>
            <w:shd w:val="clear" w:color="auto" w:fill="FFFFFF"/>
          </w:tcPr>
          <w:p>
            <w:pPr>
              <w:pStyle w:val="Compact"/>
              <w:spacing w:before="20" w:after="20"/>
              <w:jc w:val="left"/>
            </w:pPr>
            <w:r>
              <w:rPr>
                <w:sz w:val="18"/>
              </w:rPr>
              <w:t xml:space="preserve">D-PAY-5</w:t>
            </w:r>
          </w:p>
        </w:tc>
        <w:tc>
          <w:tcPr>
            <w:tcW w:w="5462" w:type="dxa"/>
            <w:shd w:val="clear" w:color="auto" w:fill="FFFFFF"/>
          </w:tcPr>
          <w:p>
            <w:pPr>
              <w:pStyle w:val="Compact"/>
              <w:spacing w:before="20" w:after="20"/>
              <w:jc w:val="left"/>
            </w:pPr>
            <w:r>
              <w:rPr>
                <w:sz w:val="18"/>
              </w:rPr>
              <w:t xml:space="preserve">Is the ₹499 paywall real? Server-side entitlement?</w:t>
            </w:r>
          </w:p>
        </w:tc>
        <w:tc>
          <w:tcPr>
            <w:tcW w:w="2767" w:type="dxa"/>
            <w:shd w:val="clear" w:color="auto" w:fill="FFFFFF"/>
          </w:tcPr>
          <w:p>
            <w:pPr>
              <w:pStyle w:val="Compact"/>
              <w:spacing w:before="20" w:after="20"/>
              <w:jc w:val="left"/>
            </w:pPr>
            <w:r>
              <w:rPr>
                <w:sz w:val="18"/>
              </w:rPr>
              <w:t xml:space="preserve">build or remove</w:t>
            </w:r>
          </w:p>
        </w:tc>
      </w:tr>
      <w:tr>
        <w:trPr>
          <w:cantSplit/>
        </w:trPr>
        <w:tc>
          <w:tcPr>
            <w:tcW w:w="1518" w:type="dxa"/>
            <w:shd w:val="clear" w:color="auto" w:fill="FDF1EA"/>
          </w:tcPr>
          <w:p>
            <w:pPr>
              <w:pStyle w:val="Compact"/>
              <w:spacing w:before="20" w:after="20"/>
              <w:jc w:val="left"/>
            </w:pPr>
            <w:r>
              <w:rPr>
                <w:sz w:val="18"/>
              </w:rPr>
              <w:t xml:space="preserve">D-PAY-6</w:t>
            </w:r>
          </w:p>
        </w:tc>
        <w:tc>
          <w:tcPr>
            <w:tcW w:w="5462" w:type="dxa"/>
            <w:shd w:val="clear" w:color="auto" w:fill="FDF1EA"/>
          </w:tcPr>
          <w:p>
            <w:pPr>
              <w:pStyle w:val="Compact"/>
              <w:spacing w:before="20" w:after="20"/>
              <w:jc w:val="left"/>
            </w:pPr>
            <w:r>
              <w:rPr>
                <w:sz w:val="18"/>
              </w:rPr>
              <w:t xml:space="preserve">Admin order console, reporting, roles beyond ADMIN</w:t>
            </w:r>
          </w:p>
        </w:tc>
        <w:tc>
          <w:tcPr>
            <w:tcW w:w="2767" w:type="dxa"/>
            <w:shd w:val="clear" w:color="auto" w:fill="FDF1EA"/>
          </w:tcPr>
          <w:p>
            <w:pPr>
              <w:pStyle w:val="Compact"/>
              <w:spacing w:before="20" w:after="20"/>
              <w:jc w:val="left"/>
            </w:pPr>
            <w:r>
              <w:rPr>
                <w:sz w:val="18"/>
              </w:rPr>
              <w:t xml:space="preserve">requirements</w:t>
            </w:r>
          </w:p>
        </w:tc>
      </w:tr>
    </w:tbl>
    <w:bookmarkEnd w:id="270"/>
    <w:bookmarkStart w:id="271" w:name="Xf20e18707c5cd7c1908f8ad1eb951a3cd094b16"/>
    <w:p>
      <w:pPr>
        <w:pStyle w:val="Heading2"/>
      </w:pPr>
      <w:r>
        <w:t xml:space="preserve">19.6 Authentication and account linking</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601"/>
        <w:gridCol w:w="5765"/>
        <w:gridCol w:w="2381"/>
      </w:tblGrid>
      <w:tr>
        <w:trPr>
          <w:tblHeader w:val="true"/>
          <w:cantSplit/>
          <w:tblHeader/>
        </w:trPr>
        <w:tc>
          <w:tcPr>
            <w:tcW w:w="1601" w:type="dxa"/>
            <w:shd w:val="clear" w:color="auto" w:fill="E8935F"/>
          </w:tcPr>
          <w:p>
            <w:pPr>
              <w:pStyle w:val="Compact"/>
              <w:spacing w:before="20" w:after="20"/>
              <w:jc w:val="left"/>
            </w:pPr>
            <w:r>
              <w:rPr>
                <w:b/>
                <w:color w:val="FFFFFF"/>
                <w:sz w:val="18"/>
              </w:rPr>
              <w:t xml:space="preserve">ID</w:t>
            </w:r>
          </w:p>
        </w:tc>
        <w:tc>
          <w:tcPr>
            <w:tcW w:w="5765" w:type="dxa"/>
            <w:shd w:val="clear" w:color="auto" w:fill="E8935F"/>
          </w:tcPr>
          <w:p>
            <w:pPr>
              <w:pStyle w:val="Compact"/>
              <w:spacing w:before="20" w:after="20"/>
              <w:jc w:val="left"/>
            </w:pPr>
            <w:r>
              <w:rPr>
                <w:b/>
                <w:color w:val="FFFFFF"/>
                <w:sz w:val="18"/>
              </w:rPr>
              <w:t xml:space="preserve">Question</w:t>
            </w:r>
          </w:p>
        </w:tc>
        <w:tc>
          <w:tcPr>
            <w:tcW w:w="2381" w:type="dxa"/>
            <w:shd w:val="clear" w:color="auto" w:fill="E8935F"/>
          </w:tcPr>
          <w:p>
            <w:pPr>
              <w:pStyle w:val="Compact"/>
              <w:spacing w:before="20" w:after="20"/>
              <w:jc w:val="left"/>
            </w:pPr>
            <w:r>
              <w:rPr>
                <w:b/>
                <w:color w:val="FFFFFF"/>
                <w:sz w:val="18"/>
              </w:rPr>
              <w:t xml:space="preserve">Decision needed</w:t>
            </w:r>
          </w:p>
        </w:tc>
      </w:tr>
      <w:tr>
        <w:trPr>
          <w:cantSplit/>
        </w:trPr>
        <w:tc>
          <w:tcPr>
            <w:tcW w:w="1601" w:type="dxa"/>
            <w:shd w:val="clear" w:color="auto" w:fill="FFFFFF"/>
          </w:tcPr>
          <w:p>
            <w:pPr>
              <w:pStyle w:val="Compact"/>
              <w:spacing w:before="20" w:after="20"/>
              <w:jc w:val="left"/>
            </w:pPr>
            <w:r>
              <w:rPr>
                <w:sz w:val="18"/>
              </w:rPr>
              <w:t xml:space="preserve">D-AUTH-1</w:t>
            </w:r>
          </w:p>
        </w:tc>
        <w:tc>
          <w:tcPr>
            <w:tcW w:w="5765" w:type="dxa"/>
            <w:shd w:val="clear" w:color="auto" w:fill="FFFFFF"/>
          </w:tcPr>
          <w:p>
            <w:pPr>
              <w:pStyle w:val="Compact"/>
              <w:spacing w:before="20" w:after="20"/>
              <w:jc w:val="left"/>
            </w:pPr>
            <w:r>
              <w:rPr>
                <w:sz w:val="18"/>
              </w:rPr>
              <w:t xml:space="preserve">Mandatory verification: email, phone, or either (today either)?</w:t>
            </w:r>
          </w:p>
        </w:tc>
        <w:tc>
          <w:tcPr>
            <w:tcW w:w="2381" w:type="dxa"/>
            <w:shd w:val="clear" w:color="auto" w:fill="FFFFFF"/>
          </w:tcPr>
          <w:p>
            <w:pPr>
              <w:pStyle w:val="Compact"/>
              <w:spacing w:before="20" w:after="20"/>
              <w:jc w:val="left"/>
            </w:pPr>
            <w:r>
              <w:rPr>
                <w:sz w:val="18"/>
              </w:rPr>
              <w:t xml:space="preserve">policy</w:t>
            </w:r>
          </w:p>
        </w:tc>
      </w:tr>
      <w:tr>
        <w:trPr>
          <w:cantSplit/>
        </w:trPr>
        <w:tc>
          <w:tcPr>
            <w:tcW w:w="1601" w:type="dxa"/>
            <w:shd w:val="clear" w:color="auto" w:fill="FDF1EA"/>
          </w:tcPr>
          <w:p>
            <w:pPr>
              <w:pStyle w:val="Compact"/>
              <w:spacing w:before="20" w:after="20"/>
              <w:jc w:val="left"/>
            </w:pPr>
            <w:r>
              <w:rPr>
                <w:sz w:val="18"/>
              </w:rPr>
              <w:t xml:space="preserve">D-AUTH-2</w:t>
            </w:r>
          </w:p>
        </w:tc>
        <w:tc>
          <w:tcPr>
            <w:tcW w:w="5765" w:type="dxa"/>
            <w:shd w:val="clear" w:color="auto" w:fill="FDF1EA"/>
          </w:tcPr>
          <w:p>
            <w:pPr>
              <w:pStyle w:val="Compact"/>
              <w:spacing w:before="20" w:after="20"/>
              <w:jc w:val="left"/>
            </w:pPr>
            <w:r>
              <w:rPr>
                <w:sz w:val="18"/>
              </w:rPr>
              <w:t xml:space="preserve">Linking rules when an unverified local account exists for a Google email</w:t>
            </w:r>
          </w:p>
        </w:tc>
        <w:tc>
          <w:tcPr>
            <w:tcW w:w="2381" w:type="dxa"/>
            <w:shd w:val="clear" w:color="auto" w:fill="FDF1EA"/>
          </w:tcPr>
          <w:p>
            <w:pPr>
              <w:pStyle w:val="Compact"/>
              <w:spacing w:before="20" w:after="20"/>
              <w:jc w:val="left"/>
            </w:pPr>
            <w:r>
              <w:rPr>
                <w:sz w:val="18"/>
              </w:rPr>
              <w:t xml:space="preserve">rule (drives T-AUTH-02)</w:t>
            </w:r>
          </w:p>
        </w:tc>
      </w:tr>
      <w:tr>
        <w:trPr>
          <w:cantSplit/>
        </w:trPr>
        <w:tc>
          <w:tcPr>
            <w:tcW w:w="1601" w:type="dxa"/>
            <w:shd w:val="clear" w:color="auto" w:fill="FFFFFF"/>
          </w:tcPr>
          <w:p>
            <w:pPr>
              <w:pStyle w:val="Compact"/>
              <w:spacing w:before="20" w:after="20"/>
              <w:jc w:val="left"/>
            </w:pPr>
            <w:r>
              <w:rPr>
                <w:sz w:val="18"/>
              </w:rPr>
              <w:t xml:space="preserve">D-AUTH-3</w:t>
            </w:r>
          </w:p>
        </w:tc>
        <w:tc>
          <w:tcPr>
            <w:tcW w:w="5765" w:type="dxa"/>
            <w:shd w:val="clear" w:color="auto" w:fill="FFFFFF"/>
          </w:tcPr>
          <w:p>
            <w:pPr>
              <w:pStyle w:val="Compact"/>
              <w:spacing w:before="20" w:after="20"/>
              <w:jc w:val="left"/>
            </w:pPr>
            <w:r>
              <w:rPr>
                <w:sz w:val="18"/>
              </w:rPr>
              <w:t xml:space="preserve">OTP-verify Google users' phones? India-only phones?</w:t>
            </w:r>
          </w:p>
        </w:tc>
        <w:tc>
          <w:tcPr>
            <w:tcW w:w="2381" w:type="dxa"/>
            <w:shd w:val="clear" w:color="auto" w:fill="FFFFFF"/>
          </w:tcPr>
          <w:p>
            <w:pPr>
              <w:pStyle w:val="Compact"/>
              <w:spacing w:before="20" w:after="20"/>
              <w:jc w:val="left"/>
            </w:pPr>
            <w:r>
              <w:rPr>
                <w:sz w:val="18"/>
              </w:rPr>
              <w:t xml:space="preserve">policy</w:t>
            </w:r>
          </w:p>
        </w:tc>
      </w:tr>
      <w:tr>
        <w:trPr>
          <w:cantSplit/>
        </w:trPr>
        <w:tc>
          <w:tcPr>
            <w:tcW w:w="1601" w:type="dxa"/>
            <w:shd w:val="clear" w:color="auto" w:fill="FDF1EA"/>
          </w:tcPr>
          <w:p>
            <w:pPr>
              <w:pStyle w:val="Compact"/>
              <w:spacing w:before="20" w:after="20"/>
              <w:jc w:val="left"/>
            </w:pPr>
            <w:r>
              <w:rPr>
                <w:sz w:val="18"/>
              </w:rPr>
              <w:t xml:space="preserve">D-AUTH-4</w:t>
            </w:r>
          </w:p>
        </w:tc>
        <w:tc>
          <w:tcPr>
            <w:tcW w:w="5765" w:type="dxa"/>
            <w:shd w:val="clear" w:color="auto" w:fill="FDF1EA"/>
          </w:tcPr>
          <w:p>
            <w:pPr>
              <w:pStyle w:val="Compact"/>
              <w:spacing w:before="20" w:after="20"/>
              <w:jc w:val="left"/>
            </w:pPr>
            <w:r>
              <w:rPr>
                <w:sz w:val="18"/>
              </w:rPr>
              <w:t xml:space="preserve">Minimum age (code uses 10) and parental policy</w:t>
            </w:r>
          </w:p>
        </w:tc>
        <w:tc>
          <w:tcPr>
            <w:tcW w:w="2381" w:type="dxa"/>
            <w:shd w:val="clear" w:color="auto" w:fill="FDF1EA"/>
          </w:tcPr>
          <w:p>
            <w:pPr>
              <w:pStyle w:val="Compact"/>
              <w:spacing w:before="20" w:after="20"/>
              <w:jc w:val="left"/>
            </w:pPr>
            <w:r>
              <w:rPr>
                <w:sz w:val="18"/>
              </w:rPr>
              <w:t xml:space="preserve">value + legal check</w:t>
            </w:r>
          </w:p>
        </w:tc>
      </w:tr>
      <w:tr>
        <w:trPr>
          <w:cantSplit/>
        </w:trPr>
        <w:tc>
          <w:tcPr>
            <w:tcW w:w="1601" w:type="dxa"/>
            <w:shd w:val="clear" w:color="auto" w:fill="FFFFFF"/>
          </w:tcPr>
          <w:p>
            <w:pPr>
              <w:pStyle w:val="Compact"/>
              <w:spacing w:before="20" w:after="20"/>
              <w:jc w:val="left"/>
            </w:pPr>
            <w:r>
              <w:rPr>
                <w:sz w:val="18"/>
              </w:rPr>
              <w:t xml:space="preserve">D-AUTH-5</w:t>
            </w:r>
          </w:p>
        </w:tc>
        <w:tc>
          <w:tcPr>
            <w:tcW w:w="5765" w:type="dxa"/>
            <w:shd w:val="clear" w:color="auto" w:fill="FFFFFF"/>
          </w:tcPr>
          <w:p>
            <w:pPr>
              <w:pStyle w:val="Compact"/>
              <w:spacing w:before="20" w:after="20"/>
              <w:jc w:val="left"/>
            </w:pPr>
            <w:r>
              <w:rPr>
                <w:sz w:val="18"/>
              </w:rPr>
              <w:t xml:space="preserve">Referral codes: implement or remove</w:t>
            </w:r>
          </w:p>
        </w:tc>
        <w:tc>
          <w:tcPr>
            <w:tcW w:w="2381" w:type="dxa"/>
            <w:shd w:val="clear" w:color="auto" w:fill="FFFFFF"/>
          </w:tcPr>
          <w:p>
            <w:pPr>
              <w:pStyle w:val="Compact"/>
              <w:spacing w:before="20" w:after="20"/>
              <w:jc w:val="left"/>
            </w:pPr>
            <w:r>
              <w:rPr>
                <w:sz w:val="18"/>
              </w:rPr>
              <w:t xml:space="preserve">decide</w:t>
            </w:r>
          </w:p>
        </w:tc>
      </w:tr>
      <w:tr>
        <w:trPr>
          <w:cantSplit/>
        </w:trPr>
        <w:tc>
          <w:tcPr>
            <w:tcW w:w="1601" w:type="dxa"/>
            <w:shd w:val="clear" w:color="auto" w:fill="FDF1EA"/>
          </w:tcPr>
          <w:p>
            <w:pPr>
              <w:pStyle w:val="Compact"/>
              <w:spacing w:before="20" w:after="20"/>
              <w:jc w:val="left"/>
            </w:pPr>
            <w:r>
              <w:rPr>
                <w:sz w:val="18"/>
              </w:rPr>
              <w:t xml:space="preserve">D-AUTH-6</w:t>
            </w:r>
          </w:p>
        </w:tc>
        <w:tc>
          <w:tcPr>
            <w:tcW w:w="5765" w:type="dxa"/>
            <w:shd w:val="clear" w:color="auto" w:fill="FDF1EA"/>
          </w:tcPr>
          <w:p>
            <w:pPr>
              <w:pStyle w:val="Compact"/>
              <w:spacing w:before="20" w:after="20"/>
              <w:jc w:val="left"/>
            </w:pPr>
            <w:r>
              <w:rPr>
                <w:sz w:val="18"/>
              </w:rPr>
              <w:t xml:space="preserve">Admin provisioning, SUPERADMIN usage, user-management UI</w:t>
            </w:r>
          </w:p>
        </w:tc>
        <w:tc>
          <w:tcPr>
            <w:tcW w:w="2381" w:type="dxa"/>
            <w:shd w:val="clear" w:color="auto" w:fill="FDF1EA"/>
          </w:tcPr>
          <w:p>
            <w:pPr>
              <w:pStyle w:val="Compact"/>
              <w:spacing w:before="20" w:after="20"/>
              <w:jc w:val="left"/>
            </w:pPr>
            <w:r>
              <w:rPr>
                <w:sz w:val="18"/>
              </w:rPr>
              <w:t xml:space="preserve">process</w:t>
            </w:r>
          </w:p>
        </w:tc>
      </w:tr>
      <w:tr>
        <w:trPr>
          <w:cantSplit/>
        </w:trPr>
        <w:tc>
          <w:tcPr>
            <w:tcW w:w="1601" w:type="dxa"/>
            <w:shd w:val="clear" w:color="auto" w:fill="FFFFFF"/>
          </w:tcPr>
          <w:p>
            <w:pPr>
              <w:pStyle w:val="Compact"/>
              <w:spacing w:before="20" w:after="20"/>
              <w:jc w:val="left"/>
            </w:pPr>
            <w:r>
              <w:rPr>
                <w:sz w:val="18"/>
              </w:rPr>
              <w:t xml:space="preserve">D-AUTH-7</w:t>
            </w:r>
          </w:p>
        </w:tc>
        <w:tc>
          <w:tcPr>
            <w:tcW w:w="5765" w:type="dxa"/>
            <w:shd w:val="clear" w:color="auto" w:fill="FFFFFF"/>
          </w:tcPr>
          <w:p>
            <w:pPr>
              <w:pStyle w:val="Compact"/>
              <w:spacing w:before="20" w:after="20"/>
              <w:jc w:val="left"/>
            </w:pPr>
            <w:r>
              <w:rPr>
                <w:sz w:val="18"/>
              </w:rPr>
              <w:t xml:space="preserve">Token storage (</w:t>
            </w:r>
            <w:r>
              <w:rPr>
                <w:rStyle w:val="VerbatimChar"/>
                <w:sz w:val="18"/>
              </w:rPr>
              <w:t xml:space="preserve">localStorage</w:t>
            </w:r>
            <w:r>
              <w:rPr>
                <w:sz w:val="18"/>
              </w:rPr>
              <w:t xml:space="preserve"> </w:t>
            </w:r>
            <w:r>
              <w:rPr>
                <w:sz w:val="18"/>
              </w:rPr>
              <w:t xml:space="preserve">vs cookies) and session length</w:t>
            </w:r>
          </w:p>
        </w:tc>
        <w:tc>
          <w:tcPr>
            <w:tcW w:w="2381" w:type="dxa"/>
            <w:shd w:val="clear" w:color="auto" w:fill="FFFFFF"/>
          </w:tcPr>
          <w:p>
            <w:pPr>
              <w:pStyle w:val="Compact"/>
              <w:spacing w:before="20" w:after="20"/>
              <w:jc w:val="left"/>
            </w:pPr>
            <w:r>
              <w:rPr>
                <w:sz w:val="18"/>
              </w:rPr>
              <w:t xml:space="preserve">policy</w:t>
            </w:r>
          </w:p>
        </w:tc>
      </w:tr>
    </w:tbl>
    <w:bookmarkEnd w:id="271"/>
    <w:bookmarkStart w:id="272" w:name="X3c80c33a8058042c6ae204014fdbb97fbeb87f7"/>
    <w:p>
      <w:pPr>
        <w:pStyle w:val="Heading2"/>
      </w:pPr>
      <w:r>
        <w:t xml:space="preserve">19.7 Database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311"/>
        <w:gridCol w:w="5893"/>
        <w:gridCol w:w="2543"/>
      </w:tblGrid>
      <w:tr>
        <w:trPr>
          <w:tblHeader w:val="true"/>
          <w:cantSplit/>
          <w:tblHeader/>
        </w:trPr>
        <w:tc>
          <w:tcPr>
            <w:tcW w:w="1311" w:type="dxa"/>
            <w:shd w:val="clear" w:color="auto" w:fill="E8935F"/>
          </w:tcPr>
          <w:p>
            <w:pPr>
              <w:pStyle w:val="Compact"/>
              <w:spacing w:before="20" w:after="20"/>
              <w:jc w:val="left"/>
            </w:pPr>
            <w:r>
              <w:rPr>
                <w:b/>
                <w:color w:val="FFFFFF"/>
                <w:sz w:val="18"/>
              </w:rPr>
              <w:t xml:space="preserve">ID</w:t>
            </w:r>
          </w:p>
        </w:tc>
        <w:tc>
          <w:tcPr>
            <w:tcW w:w="5893" w:type="dxa"/>
            <w:shd w:val="clear" w:color="auto" w:fill="E8935F"/>
          </w:tcPr>
          <w:p>
            <w:pPr>
              <w:pStyle w:val="Compact"/>
              <w:spacing w:before="20" w:after="20"/>
              <w:jc w:val="left"/>
            </w:pPr>
            <w:r>
              <w:rPr>
                <w:b/>
                <w:color w:val="FFFFFF"/>
                <w:sz w:val="18"/>
              </w:rPr>
              <w:t xml:space="preserve">Question</w:t>
            </w:r>
          </w:p>
        </w:tc>
        <w:tc>
          <w:tcPr>
            <w:tcW w:w="2543" w:type="dxa"/>
            <w:shd w:val="clear" w:color="auto" w:fill="E8935F"/>
          </w:tcPr>
          <w:p>
            <w:pPr>
              <w:pStyle w:val="Compact"/>
              <w:spacing w:before="20" w:after="20"/>
              <w:jc w:val="left"/>
            </w:pPr>
            <w:r>
              <w:rPr>
                <w:b/>
                <w:color w:val="FFFFFF"/>
                <w:sz w:val="18"/>
              </w:rPr>
              <w:t xml:space="preserve">Decision needed</w:t>
            </w:r>
          </w:p>
        </w:tc>
      </w:tr>
      <w:tr>
        <w:trPr>
          <w:cantSplit/>
        </w:trPr>
        <w:tc>
          <w:tcPr>
            <w:tcW w:w="1311" w:type="dxa"/>
            <w:shd w:val="clear" w:color="auto" w:fill="FFFFFF"/>
          </w:tcPr>
          <w:p>
            <w:pPr>
              <w:pStyle w:val="Compact"/>
              <w:spacing w:before="20" w:after="20"/>
              <w:jc w:val="left"/>
            </w:pPr>
            <w:r>
              <w:rPr>
                <w:sz w:val="18"/>
              </w:rPr>
              <w:t xml:space="preserve">D-DB-1</w:t>
            </w:r>
          </w:p>
        </w:tc>
        <w:tc>
          <w:tcPr>
            <w:tcW w:w="5893" w:type="dxa"/>
            <w:shd w:val="clear" w:color="auto" w:fill="FFFFFF"/>
          </w:tcPr>
          <w:p>
            <w:pPr>
              <w:pStyle w:val="Compact"/>
              <w:spacing w:before="20" w:after="20"/>
              <w:jc w:val="left"/>
            </w:pPr>
            <w:r>
              <w:rPr>
                <w:sz w:val="18"/>
              </w:rPr>
              <w:t xml:space="preserve">Is any MongoDB instance still in use?</w:t>
            </w:r>
          </w:p>
        </w:tc>
        <w:tc>
          <w:tcPr>
            <w:tcW w:w="2543" w:type="dxa"/>
            <w:shd w:val="clear" w:color="auto" w:fill="FFFFFF"/>
          </w:tcPr>
          <w:p>
            <w:pPr>
              <w:pStyle w:val="Compact"/>
              <w:spacing w:before="20" w:after="20"/>
              <w:jc w:val="left"/>
            </w:pPr>
            <w:r>
              <w:rPr>
                <w:sz w:val="18"/>
              </w:rPr>
              <w:t xml:space="preserve">confirm retirement</w:t>
            </w:r>
          </w:p>
        </w:tc>
      </w:tr>
      <w:tr>
        <w:trPr>
          <w:cantSplit/>
        </w:trPr>
        <w:tc>
          <w:tcPr>
            <w:tcW w:w="1311" w:type="dxa"/>
            <w:shd w:val="clear" w:color="auto" w:fill="FDF1EA"/>
          </w:tcPr>
          <w:p>
            <w:pPr>
              <w:pStyle w:val="Compact"/>
              <w:spacing w:before="20" w:after="20"/>
              <w:jc w:val="left"/>
            </w:pPr>
            <w:r>
              <w:rPr>
                <w:sz w:val="18"/>
              </w:rPr>
              <w:t xml:space="preserve">D-DB-2</w:t>
            </w:r>
          </w:p>
        </w:tc>
        <w:tc>
          <w:tcPr>
            <w:tcW w:w="5893" w:type="dxa"/>
            <w:shd w:val="clear" w:color="auto" w:fill="FDF1EA"/>
          </w:tcPr>
          <w:p>
            <w:pPr>
              <w:pStyle w:val="Compact"/>
              <w:spacing w:before="20" w:after="20"/>
              <w:jc w:val="left"/>
            </w:pPr>
            <w:r>
              <w:rPr>
                <w:sz w:val="18"/>
              </w:rPr>
              <w:t xml:space="preserve">Persist readings, chats and karma server-side? Retention and deletion</w:t>
            </w:r>
          </w:p>
        </w:tc>
        <w:tc>
          <w:tcPr>
            <w:tcW w:w="2543" w:type="dxa"/>
            <w:shd w:val="clear" w:color="auto" w:fill="FDF1EA"/>
          </w:tcPr>
          <w:p>
            <w:pPr>
              <w:pStyle w:val="Compact"/>
              <w:spacing w:before="20" w:after="20"/>
              <w:jc w:val="left"/>
            </w:pPr>
            <w:r>
              <w:rPr>
                <w:sz w:val="18"/>
              </w:rPr>
              <w:t xml:space="preserve">yes/no + policy</w:t>
            </w:r>
          </w:p>
        </w:tc>
      </w:tr>
      <w:tr>
        <w:trPr>
          <w:cantSplit/>
        </w:trPr>
        <w:tc>
          <w:tcPr>
            <w:tcW w:w="1311" w:type="dxa"/>
            <w:shd w:val="clear" w:color="auto" w:fill="FFFFFF"/>
          </w:tcPr>
          <w:p>
            <w:pPr>
              <w:pStyle w:val="Compact"/>
              <w:spacing w:before="20" w:after="20"/>
              <w:jc w:val="left"/>
            </w:pPr>
            <w:r>
              <w:rPr>
                <w:sz w:val="18"/>
              </w:rPr>
              <w:t xml:space="preserve">D-DB-3</w:t>
            </w:r>
          </w:p>
        </w:tc>
        <w:tc>
          <w:tcPr>
            <w:tcW w:w="5893" w:type="dxa"/>
            <w:shd w:val="clear" w:color="auto" w:fill="FFFFFF"/>
          </w:tcPr>
          <w:p>
            <w:pPr>
              <w:pStyle w:val="Compact"/>
              <w:spacing w:before="20" w:after="20"/>
              <w:jc w:val="left"/>
            </w:pPr>
            <w:r>
              <w:rPr>
                <w:sz w:val="18"/>
              </w:rPr>
              <w:t xml:space="preserve">Production DB host, version, backups, migration state</w:t>
            </w:r>
          </w:p>
        </w:tc>
        <w:tc>
          <w:tcPr>
            <w:tcW w:w="2543" w:type="dxa"/>
            <w:shd w:val="clear" w:color="auto" w:fill="FFFFFF"/>
          </w:tcPr>
          <w:p>
            <w:pPr>
              <w:pStyle w:val="Compact"/>
              <w:spacing w:before="20" w:after="20"/>
              <w:jc w:val="left"/>
            </w:pPr>
            <w:r>
              <w:rPr>
                <w:sz w:val="18"/>
              </w:rPr>
              <w:t xml:space="preserve">provide</w:t>
            </w:r>
          </w:p>
        </w:tc>
      </w:tr>
      <w:tr>
        <w:trPr>
          <w:cantSplit/>
        </w:trPr>
        <w:tc>
          <w:tcPr>
            <w:tcW w:w="1311" w:type="dxa"/>
            <w:shd w:val="clear" w:color="auto" w:fill="FDF1EA"/>
          </w:tcPr>
          <w:p>
            <w:pPr>
              <w:pStyle w:val="Compact"/>
              <w:spacing w:before="20" w:after="20"/>
              <w:jc w:val="left"/>
            </w:pPr>
            <w:r>
              <w:rPr>
                <w:sz w:val="18"/>
              </w:rPr>
              <w:t xml:space="preserve">D-DB-4</w:t>
            </w:r>
          </w:p>
        </w:tc>
        <w:tc>
          <w:tcPr>
            <w:tcW w:w="5893" w:type="dxa"/>
            <w:shd w:val="clear" w:color="auto" w:fill="FDF1EA"/>
          </w:tcPr>
          <w:p>
            <w:pPr>
              <w:pStyle w:val="Compact"/>
              <w:spacing w:before="20" w:after="20"/>
              <w:jc w:val="left"/>
            </w:pPr>
            <w:r>
              <w:rPr>
                <w:sz w:val="18"/>
              </w:rPr>
              <w:t xml:space="preserve">Purge policy for OTPs, reset tokens, sessions, unverified users</w:t>
            </w:r>
          </w:p>
        </w:tc>
        <w:tc>
          <w:tcPr>
            <w:tcW w:w="2543" w:type="dxa"/>
            <w:shd w:val="clear" w:color="auto" w:fill="FDF1EA"/>
          </w:tcPr>
          <w:p>
            <w:pPr>
              <w:pStyle w:val="Compact"/>
              <w:spacing w:before="20" w:after="20"/>
              <w:jc w:val="left"/>
            </w:pPr>
            <w:r>
              <w:rPr>
                <w:sz w:val="18"/>
              </w:rPr>
              <w:t xml:space="preserve">policy</w:t>
            </w:r>
          </w:p>
        </w:tc>
      </w:tr>
    </w:tbl>
    <w:bookmarkEnd w:id="272"/>
    <w:bookmarkStart w:id="273" w:name="Xd050fd0ace57001cfed358b56b5a071d7881b75"/>
    <w:p>
      <w:pPr>
        <w:pStyle w:val="Heading2"/>
      </w:pPr>
      <w:r>
        <w:t xml:space="preserve">19.8 Providers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527"/>
        <w:gridCol w:w="5887"/>
        <w:gridCol w:w="2334"/>
      </w:tblGrid>
      <w:tr>
        <w:trPr>
          <w:tblHeader w:val="true"/>
          <w:cantSplit/>
          <w:tblHeader/>
        </w:trPr>
        <w:tc>
          <w:tcPr>
            <w:tcW w:w="1527" w:type="dxa"/>
            <w:shd w:val="clear" w:color="auto" w:fill="E8935F"/>
          </w:tcPr>
          <w:p>
            <w:pPr>
              <w:pStyle w:val="Compact"/>
              <w:spacing w:before="20" w:after="20"/>
              <w:jc w:val="left"/>
            </w:pPr>
            <w:r>
              <w:rPr>
                <w:b/>
                <w:color w:val="FFFFFF"/>
                <w:sz w:val="18"/>
              </w:rPr>
              <w:t xml:space="preserve">ID</w:t>
            </w:r>
          </w:p>
        </w:tc>
        <w:tc>
          <w:tcPr>
            <w:tcW w:w="5887" w:type="dxa"/>
            <w:shd w:val="clear" w:color="auto" w:fill="E8935F"/>
          </w:tcPr>
          <w:p>
            <w:pPr>
              <w:pStyle w:val="Compact"/>
              <w:spacing w:before="20" w:after="20"/>
              <w:jc w:val="left"/>
            </w:pPr>
            <w:r>
              <w:rPr>
                <w:b/>
                <w:color w:val="FFFFFF"/>
                <w:sz w:val="18"/>
              </w:rPr>
              <w:t xml:space="preserve">Question</w:t>
            </w:r>
          </w:p>
        </w:tc>
        <w:tc>
          <w:tcPr>
            <w:tcW w:w="2334" w:type="dxa"/>
            <w:shd w:val="clear" w:color="auto" w:fill="E8935F"/>
          </w:tcPr>
          <w:p>
            <w:pPr>
              <w:pStyle w:val="Compact"/>
              <w:spacing w:before="20" w:after="20"/>
              <w:jc w:val="left"/>
            </w:pPr>
            <w:r>
              <w:rPr>
                <w:b/>
                <w:color w:val="FFFFFF"/>
                <w:sz w:val="18"/>
              </w:rPr>
              <w:t xml:space="preserve">Decision needed</w:t>
            </w:r>
          </w:p>
        </w:tc>
      </w:tr>
      <w:tr>
        <w:trPr>
          <w:cantSplit/>
        </w:trPr>
        <w:tc>
          <w:tcPr>
            <w:tcW w:w="1527" w:type="dxa"/>
            <w:shd w:val="clear" w:color="auto" w:fill="FFFFFF"/>
          </w:tcPr>
          <w:p>
            <w:pPr>
              <w:pStyle w:val="Compact"/>
              <w:spacing w:before="20" w:after="20"/>
              <w:jc w:val="left"/>
            </w:pPr>
            <w:r>
              <w:rPr>
                <w:sz w:val="18"/>
              </w:rPr>
              <w:t xml:space="preserve">D-PROV-1</w:t>
            </w:r>
          </w:p>
        </w:tc>
        <w:tc>
          <w:tcPr>
            <w:tcW w:w="5887" w:type="dxa"/>
            <w:shd w:val="clear" w:color="auto" w:fill="FFFFFF"/>
          </w:tcPr>
          <w:p>
            <w:pPr>
              <w:pStyle w:val="Compact"/>
              <w:spacing w:before="20" w:after="20"/>
              <w:jc w:val="left"/>
            </w:pPr>
            <w:r>
              <w:rPr>
                <w:sz w:val="18"/>
              </w:rPr>
              <w:t xml:space="preserve">One AI provider/model policy (OpenRouter ×4 IDs, Groq, other; paid vs free)</w:t>
            </w:r>
          </w:p>
        </w:tc>
        <w:tc>
          <w:tcPr>
            <w:tcW w:w="2334" w:type="dxa"/>
            <w:shd w:val="clear" w:color="auto" w:fill="FFFFFF"/>
          </w:tcPr>
          <w:p>
            <w:pPr>
              <w:pStyle w:val="Compact"/>
              <w:spacing w:before="20" w:after="20"/>
              <w:jc w:val="left"/>
            </w:pPr>
            <w:r>
              <w:rPr>
                <w:sz w:val="18"/>
              </w:rPr>
              <w:t xml:space="preserve">standardise</w:t>
            </w:r>
          </w:p>
        </w:tc>
      </w:tr>
      <w:tr>
        <w:trPr>
          <w:cantSplit/>
        </w:trPr>
        <w:tc>
          <w:tcPr>
            <w:tcW w:w="1527" w:type="dxa"/>
            <w:shd w:val="clear" w:color="auto" w:fill="FDF1EA"/>
          </w:tcPr>
          <w:p>
            <w:pPr>
              <w:pStyle w:val="Compact"/>
              <w:spacing w:before="20" w:after="20"/>
              <w:jc w:val="left"/>
            </w:pPr>
            <w:r>
              <w:rPr>
                <w:sz w:val="18"/>
              </w:rPr>
              <w:t xml:space="preserve">D-PROV-2</w:t>
            </w:r>
          </w:p>
        </w:tc>
        <w:tc>
          <w:tcPr>
            <w:tcW w:w="5887" w:type="dxa"/>
            <w:shd w:val="clear" w:color="auto" w:fill="FDF1EA"/>
          </w:tcPr>
          <w:p>
            <w:pPr>
              <w:pStyle w:val="Compact"/>
              <w:spacing w:before="20" w:after="20"/>
              <w:jc w:val="left"/>
            </w:pPr>
            <w:r>
              <w:rPr>
                <w:sz w:val="18"/>
              </w:rPr>
              <w:t xml:space="preserve">Which accounts exist and are funded</w:t>
            </w:r>
          </w:p>
        </w:tc>
        <w:tc>
          <w:tcPr>
            <w:tcW w:w="2334" w:type="dxa"/>
            <w:shd w:val="clear" w:color="auto" w:fill="FDF1EA"/>
          </w:tcPr>
          <w:p>
            <w:pPr>
              <w:pStyle w:val="Compact"/>
              <w:spacing w:before="20" w:after="20"/>
              <w:jc w:val="left"/>
            </w:pPr>
            <w:r>
              <w:rPr>
                <w:sz w:val="18"/>
              </w:rPr>
              <w:t xml:space="preserve">provide status</w:t>
            </w:r>
          </w:p>
        </w:tc>
      </w:tr>
      <w:tr>
        <w:trPr>
          <w:cantSplit/>
        </w:trPr>
        <w:tc>
          <w:tcPr>
            <w:tcW w:w="1527" w:type="dxa"/>
            <w:shd w:val="clear" w:color="auto" w:fill="FFFFFF"/>
          </w:tcPr>
          <w:p>
            <w:pPr>
              <w:pStyle w:val="Compact"/>
              <w:spacing w:before="20" w:after="20"/>
              <w:jc w:val="left"/>
            </w:pPr>
            <w:r>
              <w:rPr>
                <w:sz w:val="18"/>
              </w:rPr>
              <w:t xml:space="preserve">D-PROV-3</w:t>
            </w:r>
          </w:p>
        </w:tc>
        <w:tc>
          <w:tcPr>
            <w:tcW w:w="5887" w:type="dxa"/>
            <w:shd w:val="clear" w:color="auto" w:fill="FFFFFF"/>
          </w:tcPr>
          <w:p>
            <w:pPr>
              <w:pStyle w:val="Compact"/>
              <w:spacing w:before="20" w:after="20"/>
              <w:jc w:val="left"/>
            </w:pPr>
            <w:r>
              <w:rPr>
                <w:sz w:val="18"/>
              </w:rPr>
              <w:t xml:space="preserve">Keep Sarvam? Cache audio? Keep browser</w:t>
            </w:r>
            <w:r>
              <w:rPr>
                <w:sz w:val="18"/>
              </w:rPr>
              <w:t xml:space="preserve"> </w:t>
            </w:r>
            <w:r>
              <w:rPr>
                <w:rStyle w:val="VerbatimChar"/>
                <w:sz w:val="18"/>
              </w:rPr>
              <w:t xml:space="preserve">speechSynthesis</w:t>
            </w:r>
            <w:r>
              <w:rPr>
                <w:sz w:val="18"/>
              </w:rPr>
              <w:t xml:space="preserve"> </w:t>
            </w:r>
            <w:r>
              <w:rPr>
                <w:sz w:val="18"/>
              </w:rPr>
              <w:t xml:space="preserve">fallback?</w:t>
            </w:r>
          </w:p>
        </w:tc>
        <w:tc>
          <w:tcPr>
            <w:tcW w:w="2334" w:type="dxa"/>
            <w:shd w:val="clear" w:color="auto" w:fill="FFFFFF"/>
          </w:tcPr>
          <w:p>
            <w:pPr>
              <w:pStyle w:val="Compact"/>
              <w:spacing w:before="20" w:after="20"/>
              <w:jc w:val="left"/>
            </w:pPr>
            <w:r>
              <w:rPr>
                <w:sz w:val="18"/>
              </w:rPr>
              <w:t xml:space="preserve">decide</w:t>
            </w:r>
          </w:p>
        </w:tc>
      </w:tr>
      <w:tr>
        <w:trPr>
          <w:cantSplit/>
        </w:trPr>
        <w:tc>
          <w:tcPr>
            <w:tcW w:w="1527" w:type="dxa"/>
            <w:shd w:val="clear" w:color="auto" w:fill="FDF1EA"/>
          </w:tcPr>
          <w:p>
            <w:pPr>
              <w:pStyle w:val="Compact"/>
              <w:spacing w:before="20" w:after="20"/>
              <w:jc w:val="left"/>
            </w:pPr>
            <w:r>
              <w:rPr>
                <w:sz w:val="18"/>
              </w:rPr>
              <w:t xml:space="preserve">D-PROV-4</w:t>
            </w:r>
          </w:p>
        </w:tc>
        <w:tc>
          <w:tcPr>
            <w:tcW w:w="5887" w:type="dxa"/>
            <w:shd w:val="clear" w:color="auto" w:fill="FDF1EA"/>
          </w:tcPr>
          <w:p>
            <w:pPr>
              <w:pStyle w:val="Compact"/>
              <w:spacing w:before="20" w:after="20"/>
              <w:jc w:val="left"/>
            </w:pPr>
            <w:r>
              <w:rPr>
                <w:sz w:val="18"/>
              </w:rPr>
              <w:t xml:space="preserve">Geocoding: Nominatim from browsers, or a licensed provider (also needed for timezones)</w:t>
            </w:r>
          </w:p>
        </w:tc>
        <w:tc>
          <w:tcPr>
            <w:tcW w:w="2334" w:type="dxa"/>
            <w:shd w:val="clear" w:color="auto" w:fill="FDF1EA"/>
          </w:tcPr>
          <w:p>
            <w:pPr>
              <w:pStyle w:val="Compact"/>
              <w:spacing w:before="20" w:after="20"/>
              <w:jc w:val="left"/>
            </w:pPr>
            <w:r>
              <w:rPr>
                <w:sz w:val="18"/>
              </w:rPr>
              <w:t xml:space="preserve">provider</w:t>
            </w:r>
          </w:p>
        </w:tc>
      </w:tr>
      <w:tr>
        <w:trPr>
          <w:cantSplit/>
        </w:trPr>
        <w:tc>
          <w:tcPr>
            <w:tcW w:w="1527" w:type="dxa"/>
            <w:shd w:val="clear" w:color="auto" w:fill="FFFFFF"/>
          </w:tcPr>
          <w:p>
            <w:pPr>
              <w:pStyle w:val="Compact"/>
              <w:spacing w:before="20" w:after="20"/>
              <w:jc w:val="left"/>
            </w:pPr>
            <w:r>
              <w:rPr>
                <w:sz w:val="18"/>
              </w:rPr>
              <w:t xml:space="preserve">D-PROV-5</w:t>
            </w:r>
          </w:p>
        </w:tc>
        <w:tc>
          <w:tcPr>
            <w:tcW w:w="5887" w:type="dxa"/>
            <w:shd w:val="clear" w:color="auto" w:fill="FFFFFF"/>
          </w:tcPr>
          <w:p>
            <w:pPr>
              <w:pStyle w:val="Compact"/>
              <w:spacing w:before="20" w:after="20"/>
              <w:jc w:val="left"/>
            </w:pPr>
            <w:r>
              <w:rPr>
                <w:sz w:val="18"/>
              </w:rPr>
              <w:t xml:space="preserve">Real astrology API (the unmounted</w:t>
            </w:r>
            <w:r>
              <w:rPr>
                <w:sz w:val="18"/>
              </w:rPr>
              <w:t xml:space="preserve"> </w:t>
            </w:r>
            <w:r>
              <w:rPr>
                <w:rStyle w:val="VerbatimChar"/>
                <w:sz w:val="18"/>
              </w:rPr>
              <w:t xml:space="preserve">astro-api</w:t>
            </w:r>
            <w:r>
              <w:rPr>
                <w:sz w:val="18"/>
              </w:rPr>
              <w:t xml:space="preserve">) vs a library</w:t>
            </w:r>
          </w:p>
        </w:tc>
        <w:tc>
          <w:tcPr>
            <w:tcW w:w="2334" w:type="dxa"/>
            <w:shd w:val="clear" w:color="auto" w:fill="FFFFFF"/>
          </w:tcPr>
          <w:p>
            <w:pPr>
              <w:pStyle w:val="Compact"/>
              <w:spacing w:before="20" w:after="20"/>
              <w:jc w:val="left"/>
            </w:pPr>
            <w:r>
              <w:rPr>
                <w:sz w:val="18"/>
              </w:rPr>
              <w:t xml:space="preserve">choice</w:t>
            </w:r>
          </w:p>
        </w:tc>
      </w:tr>
    </w:tbl>
    <w:bookmarkEnd w:id="273"/>
    <w:bookmarkStart w:id="274" w:name="X33ec53c713973c757e6e3a53b73c3d9995b47d0"/>
    <w:p>
      <w:pPr>
        <w:pStyle w:val="Heading2"/>
      </w:pPr>
      <w:r>
        <w:t xml:space="preserve">19.9 Deployment and operations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418"/>
        <w:gridCol w:w="6145"/>
        <w:gridCol w:w="2185"/>
      </w:tblGrid>
      <w:tr>
        <w:trPr>
          <w:tblHeader w:val="true"/>
          <w:cantSplit/>
          <w:tblHeader/>
        </w:trPr>
        <w:tc>
          <w:tcPr>
            <w:tcW w:w="1418" w:type="dxa"/>
            <w:shd w:val="clear" w:color="auto" w:fill="E8935F"/>
          </w:tcPr>
          <w:p>
            <w:pPr>
              <w:pStyle w:val="Compact"/>
              <w:spacing w:before="20" w:after="20"/>
              <w:jc w:val="left"/>
            </w:pPr>
            <w:r>
              <w:rPr>
                <w:b/>
                <w:color w:val="FFFFFF"/>
                <w:sz w:val="18"/>
              </w:rPr>
              <w:t xml:space="preserve">ID</w:t>
            </w:r>
          </w:p>
        </w:tc>
        <w:tc>
          <w:tcPr>
            <w:tcW w:w="6145" w:type="dxa"/>
            <w:shd w:val="clear" w:color="auto" w:fill="E8935F"/>
          </w:tcPr>
          <w:p>
            <w:pPr>
              <w:pStyle w:val="Compact"/>
              <w:spacing w:before="20" w:after="20"/>
              <w:jc w:val="left"/>
            </w:pPr>
            <w:r>
              <w:rPr>
                <w:b/>
                <w:color w:val="FFFFFF"/>
                <w:sz w:val="18"/>
              </w:rPr>
              <w:t xml:space="preserve">Question</w:t>
            </w:r>
          </w:p>
        </w:tc>
        <w:tc>
          <w:tcPr>
            <w:tcW w:w="2185" w:type="dxa"/>
            <w:shd w:val="clear" w:color="auto" w:fill="E8935F"/>
          </w:tcPr>
          <w:p>
            <w:pPr>
              <w:pStyle w:val="Compact"/>
              <w:spacing w:before="20" w:after="20"/>
              <w:jc w:val="left"/>
            </w:pPr>
            <w:r>
              <w:rPr>
                <w:b/>
                <w:color w:val="FFFFFF"/>
                <w:sz w:val="18"/>
              </w:rPr>
              <w:t xml:space="preserve">Decision needed</w:t>
            </w:r>
          </w:p>
        </w:tc>
      </w:tr>
      <w:tr>
        <w:trPr>
          <w:cantSplit/>
        </w:trPr>
        <w:tc>
          <w:tcPr>
            <w:tcW w:w="1418" w:type="dxa"/>
            <w:shd w:val="clear" w:color="auto" w:fill="FFFFFF"/>
          </w:tcPr>
          <w:p>
            <w:pPr>
              <w:pStyle w:val="Compact"/>
              <w:spacing w:before="20" w:after="20"/>
              <w:jc w:val="left"/>
            </w:pPr>
            <w:r>
              <w:rPr>
                <w:sz w:val="18"/>
              </w:rPr>
              <w:t xml:space="preserve">D-OPS-1</w:t>
            </w:r>
          </w:p>
        </w:tc>
        <w:tc>
          <w:tcPr>
            <w:tcW w:w="6145" w:type="dxa"/>
            <w:shd w:val="clear" w:color="auto" w:fill="FFFFFF"/>
          </w:tcPr>
          <w:p>
            <w:pPr>
              <w:pStyle w:val="Compact"/>
              <w:spacing w:before="20" w:after="20"/>
              <w:jc w:val="left"/>
            </w:pPr>
            <w:r>
              <w:rPr>
                <w:sz w:val="18"/>
              </w:rPr>
              <w:t xml:space="preserve">Hosting, domains, environments</w:t>
            </w:r>
          </w:p>
        </w:tc>
        <w:tc>
          <w:tcPr>
            <w:tcW w:w="2185" w:type="dxa"/>
            <w:shd w:val="clear" w:color="auto" w:fill="FFFFFF"/>
          </w:tcPr>
          <w:p>
            <w:pPr>
              <w:pStyle w:val="Compact"/>
              <w:spacing w:before="20" w:after="20"/>
              <w:jc w:val="left"/>
            </w:pPr>
            <w:r>
              <w:rPr>
                <w:sz w:val="18"/>
              </w:rPr>
              <w:t xml:space="preserve">provide</w:t>
            </w:r>
          </w:p>
        </w:tc>
      </w:tr>
      <w:tr>
        <w:trPr>
          <w:cantSplit/>
        </w:trPr>
        <w:tc>
          <w:tcPr>
            <w:tcW w:w="1418" w:type="dxa"/>
            <w:shd w:val="clear" w:color="auto" w:fill="FDF1EA"/>
          </w:tcPr>
          <w:p>
            <w:pPr>
              <w:pStyle w:val="Compact"/>
              <w:spacing w:before="20" w:after="20"/>
              <w:jc w:val="left"/>
            </w:pPr>
            <w:r>
              <w:rPr>
                <w:sz w:val="18"/>
              </w:rPr>
              <w:t xml:space="preserve">D-OPS-2</w:t>
            </w:r>
          </w:p>
        </w:tc>
        <w:tc>
          <w:tcPr>
            <w:tcW w:w="6145" w:type="dxa"/>
            <w:shd w:val="clear" w:color="auto" w:fill="FDF1EA"/>
          </w:tcPr>
          <w:p>
            <w:pPr>
              <w:pStyle w:val="Compact"/>
              <w:spacing w:before="20" w:after="20"/>
              <w:jc w:val="left"/>
            </w:pPr>
            <w:r>
              <w:rPr>
                <w:sz w:val="18"/>
              </w:rPr>
              <w:t xml:space="preserve">Is a single always-on backend acceptable for Darshan?</w:t>
            </w:r>
          </w:p>
        </w:tc>
        <w:tc>
          <w:tcPr>
            <w:tcW w:w="2185" w:type="dxa"/>
            <w:shd w:val="clear" w:color="auto" w:fill="FDF1EA"/>
          </w:tcPr>
          <w:p>
            <w:pPr>
              <w:pStyle w:val="Compact"/>
              <w:spacing w:before="20" w:after="20"/>
              <w:jc w:val="left"/>
            </w:pPr>
            <w:r>
              <w:rPr>
                <w:sz w:val="18"/>
              </w:rPr>
              <w:t xml:space="preserve">hosting model</w:t>
            </w:r>
          </w:p>
        </w:tc>
      </w:tr>
      <w:tr>
        <w:trPr>
          <w:cantSplit/>
        </w:trPr>
        <w:tc>
          <w:tcPr>
            <w:tcW w:w="1418" w:type="dxa"/>
            <w:shd w:val="clear" w:color="auto" w:fill="FFFFFF"/>
          </w:tcPr>
          <w:p>
            <w:pPr>
              <w:pStyle w:val="Compact"/>
              <w:spacing w:before="20" w:after="20"/>
              <w:jc w:val="left"/>
            </w:pPr>
            <w:r>
              <w:rPr>
                <w:sz w:val="18"/>
              </w:rPr>
              <w:t xml:space="preserve">D-OPS-3</w:t>
            </w:r>
          </w:p>
        </w:tc>
        <w:tc>
          <w:tcPr>
            <w:tcW w:w="6145" w:type="dxa"/>
            <w:shd w:val="clear" w:color="auto" w:fill="FFFFFF"/>
          </w:tcPr>
          <w:p>
            <w:pPr>
              <w:pStyle w:val="Compact"/>
              <w:spacing w:before="20" w:after="20"/>
              <w:jc w:val="left"/>
            </w:pPr>
            <w:r>
              <w:rPr>
                <w:sz w:val="18"/>
              </w:rPr>
              <w:t xml:space="preserve">Monitoring, alerting, log retention, quota dashboards</w:t>
            </w:r>
          </w:p>
        </w:tc>
        <w:tc>
          <w:tcPr>
            <w:tcW w:w="2185" w:type="dxa"/>
            <w:shd w:val="clear" w:color="auto" w:fill="FFFFFF"/>
          </w:tcPr>
          <w:p>
            <w:pPr>
              <w:pStyle w:val="Compact"/>
              <w:spacing w:before="20" w:after="20"/>
              <w:jc w:val="left"/>
            </w:pPr>
            <w:r>
              <w:rPr>
                <w:sz w:val="18"/>
              </w:rPr>
              <w:t xml:space="preserve">tooling</w:t>
            </w:r>
          </w:p>
        </w:tc>
      </w:tr>
      <w:tr>
        <w:trPr>
          <w:cantSplit/>
        </w:trPr>
        <w:tc>
          <w:tcPr>
            <w:tcW w:w="1418" w:type="dxa"/>
            <w:shd w:val="clear" w:color="auto" w:fill="FDF1EA"/>
          </w:tcPr>
          <w:p>
            <w:pPr>
              <w:pStyle w:val="Compact"/>
              <w:spacing w:before="20" w:after="20"/>
              <w:jc w:val="left"/>
            </w:pPr>
            <w:r>
              <w:rPr>
                <w:sz w:val="18"/>
              </w:rPr>
              <w:t xml:space="preserve">D-OPS-4</w:t>
            </w:r>
          </w:p>
        </w:tc>
        <w:tc>
          <w:tcPr>
            <w:tcW w:w="6145" w:type="dxa"/>
            <w:shd w:val="clear" w:color="auto" w:fill="FDF1EA"/>
          </w:tcPr>
          <w:p>
            <w:pPr>
              <w:pStyle w:val="Compact"/>
              <w:spacing w:before="20" w:after="20"/>
              <w:jc w:val="left"/>
            </w:pPr>
            <w:r>
              <w:rPr>
                <w:sz w:val="18"/>
              </w:rPr>
              <w:t xml:space="preserve">Owner of the YouTube/Google Cloud project and key rotation</w:t>
            </w:r>
          </w:p>
        </w:tc>
        <w:tc>
          <w:tcPr>
            <w:tcW w:w="2185" w:type="dxa"/>
            <w:shd w:val="clear" w:color="auto" w:fill="FDF1EA"/>
          </w:tcPr>
          <w:p>
            <w:pPr>
              <w:pStyle w:val="Compact"/>
              <w:spacing w:before="20" w:after="20"/>
              <w:jc w:val="left"/>
            </w:pPr>
            <w:r>
              <w:rPr>
                <w:sz w:val="18"/>
              </w:rPr>
              <w:t xml:space="preserve">owner</w:t>
            </w:r>
          </w:p>
        </w:tc>
      </w:tr>
      <w:tr>
        <w:trPr>
          <w:cantSplit/>
        </w:trPr>
        <w:tc>
          <w:tcPr>
            <w:tcW w:w="1418" w:type="dxa"/>
            <w:shd w:val="clear" w:color="auto" w:fill="FFFFFF"/>
          </w:tcPr>
          <w:p>
            <w:pPr>
              <w:pStyle w:val="Compact"/>
              <w:spacing w:before="20" w:after="20"/>
              <w:jc w:val="left"/>
            </w:pPr>
            <w:r>
              <w:rPr>
                <w:sz w:val="18"/>
              </w:rPr>
              <w:t xml:space="preserve">D-OPS-5</w:t>
            </w:r>
          </w:p>
        </w:tc>
        <w:tc>
          <w:tcPr>
            <w:tcW w:w="6145" w:type="dxa"/>
            <w:shd w:val="clear" w:color="auto" w:fill="FFFFFF"/>
          </w:tcPr>
          <w:p>
            <w:pPr>
              <w:pStyle w:val="Compact"/>
              <w:spacing w:before="20" w:after="20"/>
              <w:jc w:val="left"/>
            </w:pPr>
            <w:r>
              <w:rPr>
                <w:sz w:val="18"/>
              </w:rPr>
              <w:t xml:space="preserve">Remove stray repo files (root status docs,</w:t>
            </w:r>
            <w:r>
              <w:rPr>
                <w:sz w:val="18"/>
              </w:rPr>
              <w:t xml:space="preserve"> </w:t>
            </w:r>
            <w:r>
              <w:rPr>
                <w:rStyle w:val="VerbatimChar"/>
                <w:sz w:val="18"/>
              </w:rPr>
              <w:t xml:space="preserve">darshan-live.txt</w:t>
            </w:r>
            <w:r>
              <w:rPr>
                <w:sz w:val="18"/>
              </w:rPr>
              <w:t xml:space="preserve">,</w:t>
            </w:r>
            <w:r>
              <w:rPr>
                <w:sz w:val="18"/>
              </w:rPr>
              <w:t xml:space="preserve"> </w:t>
            </w:r>
            <w:r>
              <w:rPr>
                <w:rStyle w:val="VerbatimChar"/>
                <w:sz w:val="18"/>
              </w:rPr>
              <w:t xml:space="preserve">video.txt</w:t>
            </w:r>
            <w:r>
              <w:rPr>
                <w:sz w:val="18"/>
              </w:rPr>
              <w:t xml:space="preserve">, public copies)?</w:t>
            </w:r>
          </w:p>
        </w:tc>
        <w:tc>
          <w:tcPr>
            <w:tcW w:w="2185" w:type="dxa"/>
            <w:shd w:val="clear" w:color="auto" w:fill="FFFFFF"/>
          </w:tcPr>
          <w:p>
            <w:pPr>
              <w:pStyle w:val="Compact"/>
              <w:spacing w:before="20" w:after="20"/>
              <w:jc w:val="left"/>
            </w:pPr>
            <w:r>
              <w:rPr>
                <w:sz w:val="18"/>
              </w:rPr>
              <w:t xml:space="preserve">approve</w:t>
            </w:r>
          </w:p>
        </w:tc>
      </w:tr>
    </w:tbl>
    <w:bookmarkEnd w:id="274"/>
    <w:bookmarkStart w:id="275" w:name="Xad63b86977b72f3870982b6e47e5cf1f57a5650"/>
    <w:p>
      <w:pPr>
        <w:pStyle w:val="Heading2"/>
      </w:pPr>
      <w:r>
        <w:t xml:space="preserve">19.10 Privacy, security and compliance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516"/>
        <w:gridCol w:w="6010"/>
        <w:gridCol w:w="2222"/>
      </w:tblGrid>
      <w:tr>
        <w:trPr>
          <w:tblHeader w:val="true"/>
          <w:cantSplit/>
          <w:tblHeader/>
        </w:trPr>
        <w:tc>
          <w:tcPr>
            <w:tcW w:w="1516" w:type="dxa"/>
            <w:shd w:val="clear" w:color="auto" w:fill="E8935F"/>
          </w:tcPr>
          <w:p>
            <w:pPr>
              <w:pStyle w:val="Compact"/>
              <w:spacing w:before="20" w:after="20"/>
              <w:jc w:val="left"/>
            </w:pPr>
            <w:r>
              <w:rPr>
                <w:b/>
                <w:color w:val="FFFFFF"/>
                <w:sz w:val="18"/>
              </w:rPr>
              <w:t xml:space="preserve">ID</w:t>
            </w:r>
          </w:p>
        </w:tc>
        <w:tc>
          <w:tcPr>
            <w:tcW w:w="6010" w:type="dxa"/>
            <w:shd w:val="clear" w:color="auto" w:fill="E8935F"/>
          </w:tcPr>
          <w:p>
            <w:pPr>
              <w:pStyle w:val="Compact"/>
              <w:spacing w:before="20" w:after="20"/>
              <w:jc w:val="left"/>
            </w:pPr>
            <w:r>
              <w:rPr>
                <w:b/>
                <w:color w:val="FFFFFF"/>
                <w:sz w:val="18"/>
              </w:rPr>
              <w:t xml:space="preserve">Question</w:t>
            </w:r>
          </w:p>
        </w:tc>
        <w:tc>
          <w:tcPr>
            <w:tcW w:w="2222" w:type="dxa"/>
            <w:shd w:val="clear" w:color="auto" w:fill="E8935F"/>
          </w:tcPr>
          <w:p>
            <w:pPr>
              <w:pStyle w:val="Compact"/>
              <w:spacing w:before="20" w:after="20"/>
              <w:jc w:val="left"/>
            </w:pPr>
            <w:r>
              <w:rPr>
                <w:b/>
                <w:color w:val="FFFFFF"/>
                <w:sz w:val="18"/>
              </w:rPr>
              <w:t xml:space="preserve">Decision needed</w:t>
            </w:r>
          </w:p>
        </w:tc>
      </w:tr>
      <w:tr>
        <w:trPr>
          <w:cantSplit/>
        </w:trPr>
        <w:tc>
          <w:tcPr>
            <w:tcW w:w="1516" w:type="dxa"/>
            <w:shd w:val="clear" w:color="auto" w:fill="FFFFFF"/>
          </w:tcPr>
          <w:p>
            <w:pPr>
              <w:pStyle w:val="Compact"/>
              <w:spacing w:before="20" w:after="20"/>
              <w:jc w:val="left"/>
            </w:pPr>
            <w:r>
              <w:rPr>
                <w:sz w:val="18"/>
              </w:rPr>
              <w:t xml:space="preserve">D-PRIV-1</w:t>
            </w:r>
          </w:p>
        </w:tc>
        <w:tc>
          <w:tcPr>
            <w:tcW w:w="6010" w:type="dxa"/>
            <w:shd w:val="clear" w:color="auto" w:fill="FFFFFF"/>
          </w:tcPr>
          <w:p>
            <w:pPr>
              <w:pStyle w:val="Compact"/>
              <w:spacing w:before="20" w:after="20"/>
              <w:jc w:val="left"/>
            </w:pPr>
            <w:r>
              <w:rPr>
                <w:sz w:val="18"/>
              </w:rPr>
              <w:t xml:space="preserve">Personal-data inventory (DOB, phone, city, palm images, journal text) and legal basis/consent (jurisdiction unknown)</w:t>
            </w:r>
          </w:p>
        </w:tc>
        <w:tc>
          <w:tcPr>
            <w:tcW w:w="2222" w:type="dxa"/>
            <w:shd w:val="clear" w:color="auto" w:fill="FFFFFF"/>
          </w:tcPr>
          <w:p>
            <w:pPr>
              <w:pStyle w:val="Compact"/>
              <w:spacing w:before="20" w:after="20"/>
              <w:jc w:val="left"/>
            </w:pPr>
            <w:r>
              <w:rPr>
                <w:sz w:val="18"/>
              </w:rPr>
              <w:t xml:space="preserve">policy</w:t>
            </w:r>
          </w:p>
        </w:tc>
      </w:tr>
      <w:tr>
        <w:trPr>
          <w:cantSplit/>
        </w:trPr>
        <w:tc>
          <w:tcPr>
            <w:tcW w:w="1516" w:type="dxa"/>
            <w:shd w:val="clear" w:color="auto" w:fill="FDF1EA"/>
          </w:tcPr>
          <w:p>
            <w:pPr>
              <w:pStyle w:val="Compact"/>
              <w:spacing w:before="20" w:after="20"/>
              <w:jc w:val="left"/>
            </w:pPr>
            <w:r>
              <w:rPr>
                <w:sz w:val="18"/>
              </w:rPr>
              <w:t xml:space="preserve">D-PRIV-2</w:t>
            </w:r>
          </w:p>
        </w:tc>
        <w:tc>
          <w:tcPr>
            <w:tcW w:w="6010" w:type="dxa"/>
            <w:shd w:val="clear" w:color="auto" w:fill="FDF1EA"/>
          </w:tcPr>
          <w:p>
            <w:pPr>
              <w:pStyle w:val="Compact"/>
              <w:spacing w:before="20" w:after="20"/>
              <w:jc w:val="left"/>
            </w:pPr>
            <w:r>
              <w:rPr>
                <w:sz w:val="18"/>
              </w:rPr>
              <w:t xml:space="preserve">Disclosure and retention terms for sending user text/DOB to LLMs</w:t>
            </w:r>
          </w:p>
        </w:tc>
        <w:tc>
          <w:tcPr>
            <w:tcW w:w="2222" w:type="dxa"/>
            <w:shd w:val="clear" w:color="auto" w:fill="FDF1EA"/>
          </w:tcPr>
          <w:p>
            <w:pPr>
              <w:pStyle w:val="Compact"/>
              <w:spacing w:before="20" w:after="20"/>
              <w:jc w:val="left"/>
            </w:pPr>
            <w:r>
              <w:rPr>
                <w:sz w:val="18"/>
              </w:rPr>
              <w:t xml:space="preserve">policy + vendor terms</w:t>
            </w:r>
          </w:p>
        </w:tc>
      </w:tr>
      <w:tr>
        <w:trPr>
          <w:cantSplit/>
        </w:trPr>
        <w:tc>
          <w:tcPr>
            <w:tcW w:w="1516" w:type="dxa"/>
            <w:shd w:val="clear" w:color="auto" w:fill="FFFFFF"/>
          </w:tcPr>
          <w:p>
            <w:pPr>
              <w:pStyle w:val="Compact"/>
              <w:spacing w:before="20" w:after="20"/>
              <w:jc w:val="left"/>
            </w:pPr>
            <w:r>
              <w:rPr>
                <w:sz w:val="18"/>
              </w:rPr>
              <w:t xml:space="preserve">D-PRIV-3</w:t>
            </w:r>
          </w:p>
        </w:tc>
        <w:tc>
          <w:tcPr>
            <w:tcW w:w="6010" w:type="dxa"/>
            <w:shd w:val="clear" w:color="auto" w:fill="FFFFFF"/>
          </w:tcPr>
          <w:p>
            <w:pPr>
              <w:pStyle w:val="Compact"/>
              <w:spacing w:before="20" w:after="20"/>
              <w:jc w:val="left"/>
            </w:pPr>
            <w:r>
              <w:rPr>
                <w:sz w:val="18"/>
              </w:rPr>
              <w:t xml:space="preserve">Account/data deletion and export (</w:t>
            </w:r>
            <w:r>
              <w:rPr>
                <w:rStyle w:val="VerbatimChar"/>
                <w:sz w:val="18"/>
              </w:rPr>
              <w:t xml:space="preserve">isDeleted</w:t>
            </w:r>
            <w:r>
              <w:rPr>
                <w:sz w:val="18"/>
              </w:rPr>
              <w:t xml:space="preserve"> </w:t>
            </w:r>
            <w:r>
              <w:rPr>
                <w:sz w:val="18"/>
              </w:rPr>
              <w:t xml:space="preserve">exists; no API)</w:t>
            </w:r>
          </w:p>
        </w:tc>
        <w:tc>
          <w:tcPr>
            <w:tcW w:w="2222" w:type="dxa"/>
            <w:shd w:val="clear" w:color="auto" w:fill="FFFFFF"/>
          </w:tcPr>
          <w:p>
            <w:pPr>
              <w:pStyle w:val="Compact"/>
              <w:spacing w:before="20" w:after="20"/>
              <w:jc w:val="left"/>
            </w:pPr>
            <w:r>
              <w:rPr>
                <w:sz w:val="18"/>
              </w:rPr>
              <w:t xml:space="preserve">build or not</w:t>
            </w:r>
          </w:p>
        </w:tc>
      </w:tr>
      <w:tr>
        <w:trPr>
          <w:cantSplit/>
        </w:trPr>
        <w:tc>
          <w:tcPr>
            <w:tcW w:w="1516" w:type="dxa"/>
            <w:shd w:val="clear" w:color="auto" w:fill="FDF1EA"/>
          </w:tcPr>
          <w:p>
            <w:pPr>
              <w:pStyle w:val="Compact"/>
              <w:spacing w:before="20" w:after="20"/>
              <w:jc w:val="left"/>
            </w:pPr>
            <w:r>
              <w:rPr>
                <w:sz w:val="18"/>
              </w:rPr>
              <w:t xml:space="preserve">D-PRIV-4</w:t>
            </w:r>
          </w:p>
        </w:tc>
        <w:tc>
          <w:tcPr>
            <w:tcW w:w="6010" w:type="dxa"/>
            <w:shd w:val="clear" w:color="auto" w:fill="FDF1EA"/>
          </w:tcPr>
          <w:p>
            <w:pPr>
              <w:pStyle w:val="Compact"/>
              <w:spacing w:before="20" w:after="20"/>
              <w:jc w:val="left"/>
            </w:pPr>
            <w:r>
              <w:rPr>
                <w:sz w:val="18"/>
              </w:rPr>
              <w:t xml:space="preserve">Handling of crisis, self-harm and medical content in AI Guru</w:t>
            </w:r>
          </w:p>
        </w:tc>
        <w:tc>
          <w:tcPr>
            <w:tcW w:w="2222" w:type="dxa"/>
            <w:shd w:val="clear" w:color="auto" w:fill="FDF1EA"/>
          </w:tcPr>
          <w:p>
            <w:pPr>
              <w:pStyle w:val="Compact"/>
              <w:spacing w:before="20" w:after="20"/>
              <w:jc w:val="left"/>
            </w:pPr>
            <w:r>
              <w:rPr>
                <w:sz w:val="18"/>
              </w:rPr>
              <w:t xml:space="preserve">guardrails</w:t>
            </w:r>
          </w:p>
        </w:tc>
      </w:tr>
      <w:tr>
        <w:trPr>
          <w:cantSplit/>
        </w:trPr>
        <w:tc>
          <w:tcPr>
            <w:tcW w:w="1516" w:type="dxa"/>
            <w:shd w:val="clear" w:color="auto" w:fill="FFFFFF"/>
          </w:tcPr>
          <w:p>
            <w:pPr>
              <w:pStyle w:val="Compact"/>
              <w:spacing w:before="20" w:after="20"/>
              <w:jc w:val="left"/>
            </w:pPr>
            <w:r>
              <w:rPr>
                <w:sz w:val="18"/>
              </w:rPr>
              <w:t xml:space="preserve">D-PRIV-5</w:t>
            </w:r>
          </w:p>
        </w:tc>
        <w:tc>
          <w:tcPr>
            <w:tcW w:w="6010" w:type="dxa"/>
            <w:shd w:val="clear" w:color="auto" w:fill="FFFFFF"/>
          </w:tcPr>
          <w:p>
            <w:pPr>
              <w:pStyle w:val="Compact"/>
              <w:spacing w:before="20" w:after="20"/>
              <w:jc w:val="left"/>
            </w:pPr>
            <w:r>
              <w:rPr>
                <w:sz w:val="18"/>
              </w:rPr>
              <w:t xml:space="preserve">Rate-limit and abuse policy; CAPTCHA</w:t>
            </w:r>
          </w:p>
        </w:tc>
        <w:tc>
          <w:tcPr>
            <w:tcW w:w="2222" w:type="dxa"/>
            <w:shd w:val="clear" w:color="auto" w:fill="FFFFFF"/>
          </w:tcPr>
          <w:p>
            <w:pPr>
              <w:pStyle w:val="Compact"/>
              <w:spacing w:before="20" w:after="20"/>
              <w:jc w:val="left"/>
            </w:pPr>
            <w:r>
              <w:rPr>
                <w:sz w:val="18"/>
              </w:rPr>
              <w:t xml:space="preserve">policy</w:t>
            </w:r>
          </w:p>
        </w:tc>
      </w:tr>
      <w:tr>
        <w:trPr>
          <w:cantSplit/>
        </w:trPr>
        <w:tc>
          <w:tcPr>
            <w:tcW w:w="1516" w:type="dxa"/>
            <w:shd w:val="clear" w:color="auto" w:fill="FDF1EA"/>
          </w:tcPr>
          <w:p>
            <w:pPr>
              <w:pStyle w:val="Compact"/>
              <w:spacing w:before="20" w:after="20"/>
              <w:jc w:val="left"/>
            </w:pPr>
            <w:r>
              <w:rPr>
                <w:sz w:val="18"/>
              </w:rPr>
              <w:t xml:space="preserve">D-PRIV-6</w:t>
            </w:r>
          </w:p>
        </w:tc>
        <w:tc>
          <w:tcPr>
            <w:tcW w:w="6010" w:type="dxa"/>
            <w:shd w:val="clear" w:color="auto" w:fill="FDF1EA"/>
          </w:tcPr>
          <w:p>
            <w:pPr>
              <w:pStyle w:val="Compact"/>
              <w:spacing w:before="20" w:after="20"/>
              <w:jc w:val="left"/>
            </w:pPr>
            <w:r>
              <w:rPr>
                <w:sz w:val="18"/>
              </w:rPr>
              <w:t xml:space="preserve">Is the personal email in the admin seed intended? Rotate/remove?</w:t>
            </w:r>
          </w:p>
        </w:tc>
        <w:tc>
          <w:tcPr>
            <w:tcW w:w="2222" w:type="dxa"/>
            <w:shd w:val="clear" w:color="auto" w:fill="FDF1EA"/>
          </w:tcPr>
          <w:p>
            <w:pPr>
              <w:pStyle w:val="Compact"/>
              <w:spacing w:before="20" w:after="20"/>
              <w:jc w:val="left"/>
            </w:pPr>
            <w:r>
              <w:rPr>
                <w:sz w:val="18"/>
              </w:rPr>
              <w:t xml:space="preserve">confirm</w:t>
            </w:r>
          </w:p>
        </w:tc>
      </w:tr>
    </w:tbl>
    <w:bookmarkEnd w:id="275"/>
    <w:bookmarkEnd w:id="276"/>
    <w:bookmarkStart w:id="277" w:name="X3aca8e56c7b669f5462c116d3667ed4c96dc20d"/>
    <w:p>
      <w:pPr>
        <w:pStyle w:val="Heading1"/>
      </w:pPr>
      <w:r>
        <w:t xml:space="preserve">20. Contradictions and Inconsistencies in the Notes</w:t>
      </w:r>
    </w:p>
    <w:p>
      <w:pPr>
        <w:pStyle w:val="FirstParagraph"/>
      </w:pPr>
      <w:r>
        <w:t xml:space="preserve">These were found while restructuring the notes. Neither version has been silently chosen; where this document had to pick wording, it says so.</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734"/>
        <w:gridCol w:w="1904"/>
        <w:gridCol w:w="2404"/>
        <w:gridCol w:w="2524"/>
        <w:gridCol w:w="2181"/>
      </w:tblGrid>
      <w:tr>
        <w:trPr>
          <w:tblHeader w:val="true"/>
          <w:cantSplit/>
          <w:tblHeader/>
        </w:trPr>
        <w:tc>
          <w:tcPr>
            <w:tcW w:w="734" w:type="dxa"/>
            <w:shd w:val="clear" w:color="auto" w:fill="E8935F"/>
          </w:tcPr>
          <w:p>
            <w:pPr>
              <w:pStyle w:val="Compact"/>
              <w:spacing w:before="20" w:after="20"/>
              <w:jc w:val="left"/>
            </w:pPr>
            <w:r>
              <w:rPr>
                <w:b/>
                <w:color w:val="FFFFFF"/>
                <w:sz w:val="16"/>
              </w:rPr>
              <w:t xml:space="preserve">#</w:t>
            </w:r>
          </w:p>
        </w:tc>
        <w:tc>
          <w:tcPr>
            <w:tcW w:w="1904" w:type="dxa"/>
            <w:shd w:val="clear" w:color="auto" w:fill="E8935F"/>
          </w:tcPr>
          <w:p>
            <w:pPr>
              <w:pStyle w:val="Compact"/>
              <w:spacing w:before="20" w:after="20"/>
              <w:jc w:val="left"/>
            </w:pPr>
            <w:r>
              <w:rPr>
                <w:b/>
                <w:color w:val="FFFFFF"/>
                <w:sz w:val="16"/>
              </w:rPr>
              <w:t xml:space="preserve">Topic</w:t>
            </w:r>
          </w:p>
        </w:tc>
        <w:tc>
          <w:tcPr>
            <w:tcW w:w="2404" w:type="dxa"/>
            <w:shd w:val="clear" w:color="auto" w:fill="E8935F"/>
          </w:tcPr>
          <w:p>
            <w:pPr>
              <w:pStyle w:val="Compact"/>
              <w:spacing w:before="20" w:after="20"/>
              <w:jc w:val="left"/>
            </w:pPr>
            <w:r>
              <w:rPr>
                <w:b/>
                <w:color w:val="FFFFFF"/>
                <w:sz w:val="16"/>
              </w:rPr>
              <w:t xml:space="preserve">Statement A</w:t>
            </w:r>
          </w:p>
        </w:tc>
        <w:tc>
          <w:tcPr>
            <w:tcW w:w="2524" w:type="dxa"/>
            <w:shd w:val="clear" w:color="auto" w:fill="E8935F"/>
          </w:tcPr>
          <w:p>
            <w:pPr>
              <w:pStyle w:val="Compact"/>
              <w:spacing w:before="20" w:after="20"/>
              <w:jc w:val="left"/>
            </w:pPr>
            <w:r>
              <w:rPr>
                <w:b/>
                <w:color w:val="FFFFFF"/>
                <w:sz w:val="16"/>
              </w:rPr>
              <w:t xml:space="preserve">Statement B</w:t>
            </w:r>
          </w:p>
        </w:tc>
        <w:tc>
          <w:tcPr>
            <w:tcW w:w="2181" w:type="dxa"/>
            <w:shd w:val="clear" w:color="auto" w:fill="E8935F"/>
          </w:tcPr>
          <w:p>
            <w:pPr>
              <w:pStyle w:val="Compact"/>
              <w:spacing w:before="20" w:after="20"/>
              <w:jc w:val="left"/>
            </w:pPr>
            <w:r>
              <w:rPr>
                <w:b/>
                <w:color w:val="FFFFFF"/>
                <w:sz w:val="16"/>
              </w:rPr>
              <w:t xml:space="preserve">How this document treats it</w:t>
            </w:r>
          </w:p>
        </w:tc>
      </w:tr>
      <w:tr>
        <w:trPr>
          <w:cantSplit/>
        </w:trPr>
        <w:tc>
          <w:tcPr>
            <w:tcW w:w="734" w:type="dxa"/>
            <w:shd w:val="clear" w:color="auto" w:fill="FFFFFF"/>
          </w:tcPr>
          <w:p>
            <w:pPr>
              <w:pStyle w:val="Compact"/>
              <w:spacing w:before="20" w:after="20"/>
              <w:jc w:val="left"/>
            </w:pPr>
            <w:r>
              <w:rPr>
                <w:sz w:val="16"/>
              </w:rPr>
              <w:t xml:space="preserve">20.1</w:t>
            </w:r>
          </w:p>
        </w:tc>
        <w:tc>
          <w:tcPr>
            <w:tcW w:w="1904" w:type="dxa"/>
            <w:shd w:val="clear" w:color="auto" w:fill="FFFFFF"/>
          </w:tcPr>
          <w:p>
            <w:pPr>
              <w:pStyle w:val="Compact"/>
              <w:spacing w:before="20" w:after="20"/>
              <w:jc w:val="left"/>
            </w:pPr>
            <w:r>
              <w:rPr>
                <w:sz w:val="16"/>
              </w:rPr>
              <w:t xml:space="preserve">Date of basis</w:t>
            </w:r>
          </w:p>
        </w:tc>
        <w:tc>
          <w:tcPr>
            <w:tcW w:w="2404" w:type="dxa"/>
            <w:shd w:val="clear" w:color="auto" w:fill="FFFFFF"/>
          </w:tcPr>
          <w:p>
            <w:pPr>
              <w:pStyle w:val="Compact"/>
              <w:spacing w:before="20" w:after="20"/>
              <w:jc w:val="left"/>
            </w:pPr>
            <w:r>
              <w:rPr>
                <w:sz w:val="16"/>
              </w:rPr>
              <w:t xml:space="preserve">Header: "working tree as of</w:t>
            </w:r>
            <w:r>
              <w:rPr>
                <w:sz w:val="16"/>
              </w:rPr>
              <w:t xml:space="preserve"> </w:t>
            </w:r>
            <w:r>
              <w:rPr>
                <w:bCs/>
                <w:b/>
                <w:sz w:val="16"/>
              </w:rPr>
              <w:t xml:space="preserve">2026-10-21</w:t>
            </w:r>
            <w:r>
              <w:rPr>
                <w:sz w:val="16"/>
              </w:rPr>
              <w:t xml:space="preserve">"</w:t>
            </w:r>
          </w:p>
        </w:tc>
        <w:tc>
          <w:tcPr>
            <w:tcW w:w="2524" w:type="dxa"/>
            <w:shd w:val="clear" w:color="auto" w:fill="FFFFFF"/>
          </w:tcPr>
          <w:p>
            <w:pPr>
              <w:pStyle w:val="Compact"/>
              <w:spacing w:before="20" w:after="20"/>
              <w:jc w:val="left"/>
            </w:pPr>
            <w:r>
              <w:rPr>
                <w:sz w:val="16"/>
              </w:rPr>
              <w:t xml:space="preserve">Inventory, rule verification,</w:t>
            </w:r>
            <w:r>
              <w:rPr>
                <w:sz w:val="16"/>
              </w:rPr>
              <w:t xml:space="preserve"> </w:t>
            </w:r>
            <w:r>
              <w:rPr>
                <w:rStyle w:val="VerbatimChar"/>
                <w:sz w:val="16"/>
              </w:rPr>
              <w:t xml:space="preserve">tsc</w:t>
            </w:r>
            <w:r>
              <w:rPr>
                <w:sz w:val="16"/>
              </w:rPr>
              <w:t xml:space="preserve">/</w:t>
            </w:r>
            <w:r>
              <w:rPr>
                <w:rStyle w:val="VerbatimChar"/>
                <w:sz w:val="16"/>
              </w:rPr>
              <w:t xml:space="preserve">vitest</w:t>
            </w:r>
            <w:r>
              <w:rPr>
                <w:sz w:val="16"/>
              </w:rPr>
              <w:t xml:space="preserve"> </w:t>
            </w:r>
            <w:r>
              <w:rPr>
                <w:sz w:val="16"/>
              </w:rPr>
              <w:t xml:space="preserve">results all dated</w:t>
            </w:r>
            <w:r>
              <w:rPr>
                <w:sz w:val="16"/>
              </w:rPr>
              <w:t xml:space="preserve"> </w:t>
            </w:r>
            <w:r>
              <w:rPr>
                <w:bCs/>
                <w:b/>
                <w:sz w:val="16"/>
              </w:rPr>
              <w:t xml:space="preserve">2026-10-19</w:t>
            </w:r>
          </w:p>
        </w:tc>
        <w:tc>
          <w:tcPr>
            <w:tcW w:w="2181" w:type="dxa"/>
            <w:shd w:val="clear" w:color="auto" w:fill="FFFFFF"/>
          </w:tcPr>
          <w:p>
            <w:pPr>
              <w:pStyle w:val="Compact"/>
              <w:spacing w:before="20" w:after="20"/>
              <w:jc w:val="left"/>
            </w:pPr>
            <w:r>
              <w:rPr>
                <w:sz w:val="16"/>
              </w:rPr>
              <w:t xml:space="preserve">Both dates shown; checks attributed to 2026-10-19</w:t>
            </w:r>
          </w:p>
        </w:tc>
      </w:tr>
      <w:tr>
        <w:trPr>
          <w:cantSplit/>
        </w:trPr>
        <w:tc>
          <w:tcPr>
            <w:tcW w:w="734" w:type="dxa"/>
            <w:shd w:val="clear" w:color="auto" w:fill="FDF1EA"/>
          </w:tcPr>
          <w:p>
            <w:pPr>
              <w:pStyle w:val="Compact"/>
              <w:spacing w:before="20" w:after="20"/>
              <w:jc w:val="left"/>
            </w:pPr>
            <w:r>
              <w:rPr>
                <w:sz w:val="16"/>
              </w:rPr>
              <w:t xml:space="preserve">20.2</w:t>
            </w:r>
          </w:p>
        </w:tc>
        <w:tc>
          <w:tcPr>
            <w:tcW w:w="1904" w:type="dxa"/>
            <w:shd w:val="clear" w:color="auto" w:fill="FDF1EA"/>
          </w:tcPr>
          <w:p>
            <w:pPr>
              <w:pStyle w:val="Compact"/>
              <w:spacing w:before="20" w:after="20"/>
              <w:jc w:val="left"/>
            </w:pPr>
            <w:r>
              <w:rPr>
                <w:sz w:val="16"/>
              </w:rPr>
              <w:t xml:space="preserve">Number of large pages traced by search</w:t>
            </w:r>
          </w:p>
        </w:tc>
        <w:tc>
          <w:tcPr>
            <w:tcW w:w="2404" w:type="dxa"/>
            <w:shd w:val="clear" w:color="auto" w:fill="FDF1EA"/>
          </w:tcPr>
          <w:p>
            <w:pPr>
              <w:pStyle w:val="Compact"/>
              <w:spacing w:before="20" w:after="20"/>
              <w:jc w:val="left"/>
            </w:pPr>
            <w:r>
              <w:rPr>
                <w:sz w:val="16"/>
              </w:rPr>
              <w:t xml:space="preserve">Coverage note lists</w:t>
            </w:r>
            <w:r>
              <w:rPr>
                <w:sz w:val="16"/>
              </w:rPr>
              <w:t xml:space="preserve"> </w:t>
            </w:r>
            <w:r>
              <w:rPr>
                <w:bCs/>
                <w:b/>
                <w:sz w:val="16"/>
              </w:rPr>
              <w:t xml:space="preserve">6</w:t>
            </w:r>
            <w:r>
              <w:rPr>
                <w:sz w:val="16"/>
              </w:rPr>
              <w:t xml:space="preserve"> </w:t>
            </w:r>
            <w:r>
              <w:rPr>
                <w:sz w:val="16"/>
              </w:rPr>
              <w:t xml:space="preserve">components of 1,000–2,000 lines</w:t>
            </w:r>
          </w:p>
        </w:tc>
        <w:tc>
          <w:tcPr>
            <w:tcW w:w="2524" w:type="dxa"/>
            <w:shd w:val="clear" w:color="auto" w:fill="FDF1EA"/>
          </w:tcPr>
          <w:p>
            <w:pPr>
              <w:pStyle w:val="Compact"/>
              <w:spacing w:before="20" w:after="20"/>
              <w:jc w:val="left"/>
            </w:pPr>
            <w:r>
              <w:rPr>
                <w:sz w:val="16"/>
              </w:rPr>
              <w:t xml:space="preserve">Directory section says "</w:t>
            </w:r>
            <w:r>
              <w:rPr>
                <w:bCs/>
                <w:b/>
                <w:sz w:val="16"/>
              </w:rPr>
              <w:t xml:space="preserve">18</w:t>
            </w:r>
            <w:r>
              <w:rPr>
                <w:sz w:val="16"/>
              </w:rPr>
              <w:t xml:space="preserve"> </w:t>
            </w:r>
            <w:r>
              <w:rPr>
                <w:sz w:val="16"/>
              </w:rPr>
              <w:t xml:space="preserve">large page components (1000+ lines)" were traced by search</w:t>
            </w:r>
          </w:p>
        </w:tc>
        <w:tc>
          <w:tcPr>
            <w:tcW w:w="2181" w:type="dxa"/>
            <w:shd w:val="clear" w:color="auto" w:fill="FDF1EA"/>
          </w:tcPr>
          <w:p>
            <w:pPr>
              <w:pStyle w:val="Compact"/>
              <w:spacing w:before="20" w:after="20"/>
              <w:jc w:val="left"/>
            </w:pPr>
            <w:r>
              <w:rPr>
                <w:sz w:val="16"/>
              </w:rPr>
              <w:t xml:space="preserve">Line counts list 6 files ≥ 1,000 lines; "18" is unexplained — confirm</w:t>
            </w:r>
          </w:p>
        </w:tc>
      </w:tr>
      <w:tr>
        <w:trPr>
          <w:cantSplit/>
        </w:trPr>
        <w:tc>
          <w:tcPr>
            <w:tcW w:w="734" w:type="dxa"/>
            <w:shd w:val="clear" w:color="auto" w:fill="FFFFFF"/>
          </w:tcPr>
          <w:p>
            <w:pPr>
              <w:pStyle w:val="Compact"/>
              <w:spacing w:before="20" w:after="20"/>
              <w:jc w:val="left"/>
            </w:pPr>
            <w:r>
              <w:rPr>
                <w:sz w:val="16"/>
              </w:rPr>
              <w:t xml:space="preserve">20.3</w:t>
            </w:r>
          </w:p>
        </w:tc>
        <w:tc>
          <w:tcPr>
            <w:tcW w:w="1904" w:type="dxa"/>
            <w:shd w:val="clear" w:color="auto" w:fill="FFFFFF"/>
          </w:tcPr>
          <w:p>
            <w:pPr>
              <w:pStyle w:val="Compact"/>
              <w:spacing w:before="20" w:after="20"/>
              <w:jc w:val="left"/>
            </w:pPr>
            <w:r>
              <w:rPr>
                <w:sz w:val="16"/>
              </w:rPr>
              <w:t xml:space="preserve">Status label names</w:t>
            </w:r>
          </w:p>
        </w:tc>
        <w:tc>
          <w:tcPr>
            <w:tcW w:w="2404" w:type="dxa"/>
            <w:shd w:val="clear" w:color="auto" w:fill="FFFFFF"/>
          </w:tcPr>
          <w:p>
            <w:pPr>
              <w:pStyle w:val="Compact"/>
              <w:spacing w:before="20" w:after="20"/>
              <w:jc w:val="left"/>
            </w:pPr>
            <w:r>
              <w:rPr>
                <w:sz w:val="16"/>
              </w:rPr>
              <w:t xml:space="preserve">"IMPLEMENTED — NOT</w:t>
            </w:r>
            <w:r>
              <w:rPr>
                <w:sz w:val="16"/>
              </w:rPr>
              <w:t xml:space="preserve"> </w:t>
            </w:r>
            <w:r>
              <w:rPr>
                <w:bCs/>
                <w:b/>
                <w:sz w:val="16"/>
              </w:rPr>
              <w:t xml:space="preserve">END-TO-END</w:t>
            </w:r>
            <w:r>
              <w:rPr>
                <w:sz w:val="16"/>
              </w:rPr>
              <w:t xml:space="preserve"> </w:t>
            </w:r>
            <w:r>
              <w:rPr>
                <w:sz w:val="16"/>
              </w:rPr>
              <w:t xml:space="preserve">VERIFIED", "UNVERIFIED", "BACKEND ONLY"</w:t>
            </w:r>
          </w:p>
        </w:tc>
        <w:tc>
          <w:tcPr>
            <w:tcW w:w="2524" w:type="dxa"/>
            <w:shd w:val="clear" w:color="auto" w:fill="FFFFFF"/>
          </w:tcPr>
          <w:p>
            <w:pPr>
              <w:pStyle w:val="Compact"/>
              <w:spacing w:before="20" w:after="20"/>
              <w:jc w:val="left"/>
            </w:pPr>
            <w:r>
              <w:rPr>
                <w:sz w:val="16"/>
              </w:rPr>
              <w:t xml:space="preserve">Status vocabulary table: "IMPLEMENTED — NOT VERIFIED", "UNKNOWN / INSUFFICIENT EVIDENCE", "BACKEND ONLY / UNUSED"</w:t>
            </w:r>
          </w:p>
        </w:tc>
        <w:tc>
          <w:tcPr>
            <w:tcW w:w="2181" w:type="dxa"/>
            <w:shd w:val="clear" w:color="auto" w:fill="FFFFFF"/>
          </w:tcPr>
          <w:p>
            <w:pPr>
              <w:pStyle w:val="Compact"/>
              <w:spacing w:before="20" w:after="20"/>
              <w:jc w:val="left"/>
            </w:pPr>
            <w:r>
              <w:rPr>
                <w:sz w:val="16"/>
              </w:rPr>
              <w:t xml:space="preserve">Single vocabulary used (front matter); meanings unchanged</w:t>
            </w:r>
          </w:p>
        </w:tc>
      </w:tr>
      <w:tr>
        <w:trPr>
          <w:cantSplit/>
        </w:trPr>
        <w:tc>
          <w:tcPr>
            <w:tcW w:w="734" w:type="dxa"/>
            <w:shd w:val="clear" w:color="auto" w:fill="FDF1EA"/>
          </w:tcPr>
          <w:p>
            <w:pPr>
              <w:pStyle w:val="Compact"/>
              <w:spacing w:before="20" w:after="20"/>
              <w:jc w:val="left"/>
            </w:pPr>
            <w:r>
              <w:rPr>
                <w:sz w:val="16"/>
              </w:rPr>
              <w:t xml:space="preserve">20.4</w:t>
            </w:r>
          </w:p>
        </w:tc>
        <w:tc>
          <w:tcPr>
            <w:tcW w:w="1904" w:type="dxa"/>
            <w:shd w:val="clear" w:color="auto" w:fill="FDF1EA"/>
          </w:tcPr>
          <w:p>
            <w:pPr>
              <w:pStyle w:val="Compact"/>
              <w:spacing w:before="20" w:after="20"/>
              <w:jc w:val="left"/>
            </w:pPr>
            <w:r>
              <w:rPr>
                <w:sz w:val="16"/>
              </w:rPr>
              <w:t xml:space="preserve">B9a classification</w:t>
            </w:r>
          </w:p>
        </w:tc>
        <w:tc>
          <w:tcPr>
            <w:tcW w:w="2404" w:type="dxa"/>
            <w:shd w:val="clear" w:color="auto" w:fill="FDF1EA"/>
          </w:tcPr>
          <w:p>
            <w:pPr>
              <w:pStyle w:val="Compact"/>
              <w:spacing w:before="20" w:after="20"/>
              <w:jc w:val="left"/>
            </w:pPr>
            <w:r>
              <w:rPr>
                <w:sz w:val="16"/>
              </w:rPr>
              <w:t xml:space="preserve">Counted under</w:t>
            </w:r>
            <w:r>
              <w:rPr>
                <w:sz w:val="16"/>
              </w:rPr>
              <w:t xml:space="preserve"> </w:t>
            </w:r>
            <w:r>
              <w:rPr>
                <w:bCs/>
                <w:b/>
                <w:sz w:val="16"/>
              </w:rPr>
              <w:t xml:space="preserve">BE (Backend only)</w:t>
            </w:r>
          </w:p>
        </w:tc>
        <w:tc>
          <w:tcPr>
            <w:tcW w:w="2524" w:type="dxa"/>
            <w:shd w:val="clear" w:color="auto" w:fill="FDF1EA"/>
          </w:tcPr>
          <w:p>
            <w:pPr>
              <w:pStyle w:val="Compact"/>
              <w:spacing w:before="20" w:after="20"/>
              <w:jc w:val="left"/>
            </w:pPr>
            <w:r>
              <w:rPr>
                <w:sz w:val="16"/>
              </w:rPr>
              <w:t xml:space="preserve">Described as</w:t>
            </w:r>
            <w:r>
              <w:rPr>
                <w:sz w:val="16"/>
              </w:rPr>
              <w:t xml:space="preserve"> </w:t>
            </w:r>
            <w:r>
              <w:rPr>
                <w:bCs/>
                <w:b/>
                <w:sz w:val="16"/>
              </w:rPr>
              <w:t xml:space="preserve">dead / not mounted</w:t>
            </w:r>
            <w:r>
              <w:rPr>
                <w:sz w:val="16"/>
              </w:rPr>
              <w:t xml:space="preserve"> </w:t>
            </w:r>
            <w:r>
              <w:rPr>
                <w:sz w:val="16"/>
              </w:rPr>
              <w:t xml:space="preserve">(returns 404)</w:t>
            </w:r>
          </w:p>
        </w:tc>
        <w:tc>
          <w:tcPr>
            <w:tcW w:w="2181" w:type="dxa"/>
            <w:shd w:val="clear" w:color="auto" w:fill="FDF1EA"/>
          </w:tcPr>
          <w:p>
            <w:pPr>
              <w:pStyle w:val="Compact"/>
              <w:spacing w:before="20" w:after="20"/>
              <w:jc w:val="left"/>
            </w:pPr>
            <w:r>
              <w:rPr>
                <w:sz w:val="16"/>
              </w:rPr>
              <w:t xml:space="preserve">Shown as "BE (dead)" — arguably closer to NOT reachable</w:t>
            </w:r>
          </w:p>
        </w:tc>
      </w:tr>
      <w:tr>
        <w:trPr>
          <w:cantSplit/>
        </w:trPr>
        <w:tc>
          <w:tcPr>
            <w:tcW w:w="734" w:type="dxa"/>
            <w:shd w:val="clear" w:color="auto" w:fill="FFFFFF"/>
          </w:tcPr>
          <w:p>
            <w:pPr>
              <w:pStyle w:val="Compact"/>
              <w:spacing w:before="20" w:after="20"/>
              <w:jc w:val="left"/>
            </w:pPr>
            <w:r>
              <w:rPr>
                <w:sz w:val="16"/>
              </w:rPr>
              <w:t xml:space="preserve">20.5</w:t>
            </w:r>
          </w:p>
        </w:tc>
        <w:tc>
          <w:tcPr>
            <w:tcW w:w="1904" w:type="dxa"/>
            <w:shd w:val="clear" w:color="auto" w:fill="FFFFFF"/>
          </w:tcPr>
          <w:p>
            <w:pPr>
              <w:pStyle w:val="Compact"/>
              <w:spacing w:before="20" w:after="20"/>
              <w:jc w:val="left"/>
            </w:pPr>
            <w:r>
              <w:rPr>
                <w:rStyle w:val="VerbatimChar"/>
                <w:sz w:val="16"/>
              </w:rPr>
              <w:t xml:space="preserve">data/products.ts</w:t>
            </w:r>
            <w:r>
              <w:rPr>
                <w:sz w:val="16"/>
              </w:rPr>
              <w:t xml:space="preserve">,</w:t>
            </w:r>
            <w:r>
              <w:rPr>
                <w:sz w:val="16"/>
              </w:rPr>
              <w:t xml:space="preserve"> </w:t>
            </w:r>
            <w:r>
              <w:rPr>
                <w:rStyle w:val="VerbatimChar"/>
                <w:sz w:val="16"/>
              </w:rPr>
              <w:t xml:space="preserve">data/temples.ts</w:t>
            </w:r>
          </w:p>
        </w:tc>
        <w:tc>
          <w:tcPr>
            <w:tcW w:w="2404" w:type="dxa"/>
            <w:shd w:val="clear" w:color="auto" w:fill="FFFFFF"/>
          </w:tcPr>
          <w:p>
            <w:pPr>
              <w:pStyle w:val="Compact"/>
              <w:spacing w:before="20" w:after="20"/>
              <w:jc w:val="left"/>
            </w:pPr>
            <w:r>
              <w:rPr>
                <w:sz w:val="16"/>
              </w:rPr>
              <w:t xml:space="preserve">"legacy dummy data,</w:t>
            </w:r>
            <w:r>
              <w:rPr>
                <w:sz w:val="16"/>
              </w:rPr>
              <w:t xml:space="preserve"> </w:t>
            </w:r>
            <w:r>
              <w:rPr>
                <w:bCs/>
                <w:b/>
                <w:sz w:val="16"/>
              </w:rPr>
              <w:t xml:space="preserve">no importers</w:t>
            </w:r>
            <w:r>
              <w:rPr>
                <w:sz w:val="16"/>
              </w:rPr>
              <w:t xml:space="preserve"> </w:t>
            </w:r>
            <w:r>
              <w:rPr>
                <w:sz w:val="16"/>
              </w:rPr>
              <w:t xml:space="preserve">— only referenced in comments"</w:t>
            </w:r>
          </w:p>
        </w:tc>
        <w:tc>
          <w:tcPr>
            <w:tcW w:w="2524" w:type="dxa"/>
            <w:shd w:val="clear" w:color="auto" w:fill="FFFFFF"/>
          </w:tcPr>
          <w:p>
            <w:pPr>
              <w:pStyle w:val="Compact"/>
              <w:spacing w:before="20" w:after="20"/>
              <w:jc w:val="left"/>
            </w:pPr>
            <w:r>
              <w:rPr>
                <w:sz w:val="16"/>
              </w:rPr>
              <w:t xml:space="preserve">"exist only as</w:t>
            </w:r>
            <w:r>
              <w:rPr>
                <w:sz w:val="16"/>
              </w:rPr>
              <w:t xml:space="preserve"> </w:t>
            </w:r>
            <w:r>
              <w:rPr>
                <w:bCs/>
                <w:b/>
                <w:sz w:val="16"/>
              </w:rPr>
              <w:t xml:space="preserve">type shapes</w:t>
            </w:r>
            <w:r>
              <w:rPr>
                <w:sz w:val="16"/>
              </w:rPr>
              <w:t xml:space="preserve"> </w:t>
            </w:r>
            <w:r>
              <w:rPr>
                <w:sz w:val="16"/>
              </w:rPr>
              <w:t xml:space="preserve">mirrored by</w:t>
            </w:r>
            <w:r>
              <w:rPr>
                <w:sz w:val="16"/>
              </w:rPr>
              <w:t xml:space="preserve"> </w:t>
            </w:r>
            <w:r>
              <w:rPr>
                <w:rStyle w:val="VerbatimChar"/>
                <w:sz w:val="16"/>
              </w:rPr>
              <w:t xml:space="preserve">features/*/types.ts</w:t>
            </w:r>
            <w:r>
              <w:rPr>
                <w:sz w:val="16"/>
              </w:rPr>
              <w:t xml:space="preserve">"; and the puja seed copies data "from the</w:t>
            </w:r>
            <w:r>
              <w:rPr>
                <w:sz w:val="16"/>
              </w:rPr>
              <w:t xml:space="preserve"> </w:t>
            </w:r>
            <w:r>
              <w:rPr>
                <w:bCs/>
                <w:b/>
                <w:sz w:val="16"/>
              </w:rPr>
              <w:t xml:space="preserve">former</w:t>
            </w:r>
            <w:r>
              <w:rPr>
                <w:sz w:val="16"/>
              </w:rPr>
              <w:t xml:space="preserve"> </w:t>
            </w:r>
            <w:r>
              <w:rPr>
                <w:rStyle w:val="VerbatimChar"/>
                <w:sz w:val="16"/>
              </w:rPr>
              <w:t xml:space="preserve">frontend/src/data/temples.ts</w:t>
            </w:r>
            <w:r>
              <w:rPr>
                <w:sz w:val="16"/>
              </w:rPr>
              <w:t xml:space="preserve">"</w:t>
            </w:r>
          </w:p>
        </w:tc>
        <w:tc>
          <w:tcPr>
            <w:tcW w:w="2181" w:type="dxa"/>
            <w:shd w:val="clear" w:color="auto" w:fill="FFFFFF"/>
          </w:tcPr>
          <w:p>
            <w:pPr>
              <w:pStyle w:val="Compact"/>
              <w:spacing w:before="20" w:after="20"/>
              <w:jc w:val="left"/>
            </w:pPr>
            <w:r>
              <w:rPr>
                <w:sz w:val="16"/>
              </w:rPr>
              <w:t xml:space="preserve">Recorded as legacy, unimported; content (data vs types) unconfirmed</w:t>
            </w:r>
          </w:p>
        </w:tc>
      </w:tr>
      <w:tr>
        <w:trPr>
          <w:cantSplit/>
        </w:trPr>
        <w:tc>
          <w:tcPr>
            <w:tcW w:w="734" w:type="dxa"/>
            <w:shd w:val="clear" w:color="auto" w:fill="FDF1EA"/>
          </w:tcPr>
          <w:p>
            <w:pPr>
              <w:pStyle w:val="Compact"/>
              <w:spacing w:before="20" w:after="20"/>
              <w:jc w:val="left"/>
            </w:pPr>
            <w:r>
              <w:rPr>
                <w:sz w:val="16"/>
              </w:rPr>
              <w:t xml:space="preserve">20.6</w:t>
            </w:r>
          </w:p>
        </w:tc>
        <w:tc>
          <w:tcPr>
            <w:tcW w:w="1904" w:type="dxa"/>
            <w:shd w:val="clear" w:color="auto" w:fill="FDF1EA"/>
          </w:tcPr>
          <w:p>
            <w:pPr>
              <w:pStyle w:val="Compact"/>
              <w:spacing w:before="20" w:after="20"/>
              <w:jc w:val="left"/>
            </w:pPr>
            <w:r>
              <w:rPr>
                <w:sz w:val="16"/>
              </w:rPr>
              <w:t xml:space="preserve">Life-path implementations</w:t>
            </w:r>
          </w:p>
        </w:tc>
        <w:tc>
          <w:tcPr>
            <w:tcW w:w="2404" w:type="dxa"/>
            <w:shd w:val="clear" w:color="auto" w:fill="FDF1EA"/>
          </w:tcPr>
          <w:p>
            <w:pPr>
              <w:pStyle w:val="Compact"/>
              <w:spacing w:before="20" w:after="20"/>
              <w:jc w:val="left"/>
            </w:pPr>
            <w:r>
              <w:rPr>
                <w:rStyle w:val="VerbatimChar"/>
                <w:sz w:val="16"/>
              </w:rPr>
              <w:t xml:space="preserve">lib/numerology.ts</w:t>
            </w:r>
            <w:r>
              <w:rPr>
                <w:sz w:val="16"/>
              </w:rPr>
              <w:t xml:space="preserve"> </w:t>
            </w:r>
            <w:r>
              <w:rPr>
                <w:sz w:val="16"/>
              </w:rPr>
              <w:t xml:space="preserve">keeps 11/22/33</w:t>
            </w:r>
          </w:p>
        </w:tc>
        <w:tc>
          <w:tcPr>
            <w:tcW w:w="2524" w:type="dxa"/>
            <w:shd w:val="clear" w:color="auto" w:fill="FDF1EA"/>
          </w:tcPr>
          <w:p>
            <w:pPr>
              <w:pStyle w:val="Compact"/>
              <w:spacing w:before="20" w:after="20"/>
              <w:jc w:val="left"/>
            </w:pPr>
            <w:r>
              <w:rPr>
                <w:rStyle w:val="VerbatimChar"/>
                <w:sz w:val="16"/>
              </w:rPr>
              <w:t xml:space="preserve">BirthChart.tsx#getLP</w:t>
            </w:r>
            <w:r>
              <w:rPr>
                <w:sz w:val="16"/>
              </w:rPr>
              <w:t xml:space="preserve"> </w:t>
            </w:r>
            <w:r>
              <w:rPr>
                <w:sz w:val="16"/>
              </w:rPr>
              <w:t xml:space="preserve">keeps 11/22 only</w:t>
            </w:r>
          </w:p>
        </w:tc>
        <w:tc>
          <w:tcPr>
            <w:tcW w:w="2181" w:type="dxa"/>
            <w:shd w:val="clear" w:color="auto" w:fill="FDF1EA"/>
          </w:tcPr>
          <w:p>
            <w:pPr>
              <w:pStyle w:val="Compact"/>
              <w:spacing w:before="20" w:after="20"/>
              <w:jc w:val="left"/>
            </w:pPr>
            <w:r>
              <w:rPr>
                <w:sz w:val="16"/>
              </w:rPr>
              <w:t xml:space="preserve">Both documented; same DOB can yield different life paths across pages</w:t>
            </w:r>
          </w:p>
        </w:tc>
      </w:tr>
      <w:tr>
        <w:trPr>
          <w:cantSplit/>
        </w:trPr>
        <w:tc>
          <w:tcPr>
            <w:tcW w:w="734" w:type="dxa"/>
            <w:shd w:val="clear" w:color="auto" w:fill="FFFFFF"/>
          </w:tcPr>
          <w:p>
            <w:pPr>
              <w:pStyle w:val="Compact"/>
              <w:spacing w:before="20" w:after="20"/>
              <w:jc w:val="left"/>
            </w:pPr>
            <w:r>
              <w:rPr>
                <w:sz w:val="16"/>
              </w:rPr>
              <w:t xml:space="preserve">20.7</w:t>
            </w:r>
          </w:p>
        </w:tc>
        <w:tc>
          <w:tcPr>
            <w:tcW w:w="1904" w:type="dxa"/>
            <w:shd w:val="clear" w:color="auto" w:fill="FFFFFF"/>
          </w:tcPr>
          <w:p>
            <w:pPr>
              <w:pStyle w:val="Compact"/>
              <w:spacing w:before="20" w:after="20"/>
              <w:jc w:val="left"/>
            </w:pPr>
            <w:r>
              <w:rPr>
                <w:sz w:val="16"/>
              </w:rPr>
              <w:t xml:space="preserve">Number of sun-sign tables</w:t>
            </w:r>
          </w:p>
        </w:tc>
        <w:tc>
          <w:tcPr>
            <w:tcW w:w="2404" w:type="dxa"/>
            <w:shd w:val="clear" w:color="auto" w:fill="FFFFFF"/>
          </w:tcPr>
          <w:p>
            <w:pPr>
              <w:pStyle w:val="Compact"/>
              <w:spacing w:before="20" w:after="20"/>
              <w:jc w:val="left"/>
            </w:pPr>
            <w:r>
              <w:rPr>
                <w:sz w:val="16"/>
              </w:rPr>
              <w:t xml:space="preserve">Known issues: "</w:t>
            </w:r>
            <w:r>
              <w:rPr>
                <w:bCs/>
                <w:b/>
                <w:sz w:val="16"/>
              </w:rPr>
              <w:t xml:space="preserve">four</w:t>
            </w:r>
            <w:r>
              <w:rPr>
                <w:sz w:val="16"/>
              </w:rPr>
              <w:t xml:space="preserve"> </w:t>
            </w:r>
            <w:r>
              <w:rPr>
                <w:sz w:val="16"/>
              </w:rPr>
              <w:t xml:space="preserve">duplicate date-only tables"</w:t>
            </w:r>
          </w:p>
        </w:tc>
        <w:tc>
          <w:tcPr>
            <w:tcW w:w="2524" w:type="dxa"/>
            <w:shd w:val="clear" w:color="auto" w:fill="FFFFFF"/>
          </w:tcPr>
          <w:p>
            <w:pPr>
              <w:pStyle w:val="Compact"/>
              <w:spacing w:before="20" w:after="20"/>
              <w:jc w:val="left"/>
            </w:pPr>
            <w:r>
              <w:rPr>
                <w:sz w:val="16"/>
              </w:rPr>
              <w:t xml:space="preserve">AI section names</w:t>
            </w:r>
            <w:r>
              <w:rPr>
                <w:sz w:val="16"/>
              </w:rPr>
              <w:t xml:space="preserve"> </w:t>
            </w:r>
            <w:r>
              <w:rPr>
                <w:bCs/>
                <w:b/>
                <w:sz w:val="16"/>
              </w:rPr>
              <w:t xml:space="preserve">three</w:t>
            </w:r>
            <w:r>
              <w:rPr>
                <w:sz w:val="16"/>
              </w:rPr>
              <w:t xml:space="preserve"> </w:t>
            </w:r>
            <w:r>
              <w:rPr>
                <w:sz w:val="16"/>
              </w:rPr>
              <w:t xml:space="preserve">locations (</w:t>
            </w:r>
            <w:r>
              <w:rPr>
                <w:rStyle w:val="VerbatimChar"/>
                <w:sz w:val="16"/>
              </w:rPr>
              <w:t xml:space="preserve">numerology.ts</w:t>
            </w:r>
            <w:r>
              <w:rPr>
                <w:sz w:val="16"/>
              </w:rPr>
              <w:t xml:space="preserve">,</w:t>
            </w:r>
            <w:r>
              <w:rPr>
                <w:sz w:val="16"/>
              </w:rPr>
              <w:t xml:space="preserve"> </w:t>
            </w:r>
            <w:r>
              <w:rPr>
                <w:rStyle w:val="VerbatimChar"/>
                <w:sz w:val="16"/>
              </w:rPr>
              <w:t xml:space="preserve">BirthChart.tsx</w:t>
            </w:r>
            <w:r>
              <w:rPr>
                <w:sz w:val="16"/>
              </w:rPr>
              <w:t xml:space="preserve">,</w:t>
            </w:r>
            <w:r>
              <w:rPr>
                <w:sz w:val="16"/>
              </w:rPr>
              <w:t xml:space="preserve"> </w:t>
            </w:r>
            <w:r>
              <w:rPr>
                <w:rStyle w:val="VerbatimChar"/>
                <w:sz w:val="16"/>
              </w:rPr>
              <w:t xml:space="preserve">CompatibilityChecker.tsx</w:t>
            </w:r>
            <w:r>
              <w:rPr>
                <w:sz w:val="16"/>
              </w:rPr>
              <w:t xml:space="preserve">)</w:t>
            </w:r>
          </w:p>
        </w:tc>
        <w:tc>
          <w:tcPr>
            <w:tcW w:w="2181" w:type="dxa"/>
            <w:shd w:val="clear" w:color="auto" w:fill="FFFFFF"/>
          </w:tcPr>
          <w:p>
            <w:pPr>
              <w:pStyle w:val="Compact"/>
              <w:spacing w:before="20" w:after="20"/>
              <w:jc w:val="left"/>
            </w:pPr>
            <w:r>
              <w:rPr>
                <w:sz w:val="16"/>
              </w:rPr>
              <w:t xml:space="preserve">Fourth location unidentified — confirm</w:t>
            </w:r>
          </w:p>
        </w:tc>
      </w:tr>
      <w:tr>
        <w:trPr>
          <w:cantSplit/>
        </w:trPr>
        <w:tc>
          <w:tcPr>
            <w:tcW w:w="734" w:type="dxa"/>
            <w:shd w:val="clear" w:color="auto" w:fill="FDF1EA"/>
          </w:tcPr>
          <w:p>
            <w:pPr>
              <w:pStyle w:val="Compact"/>
              <w:spacing w:before="20" w:after="20"/>
              <w:jc w:val="left"/>
            </w:pPr>
            <w:r>
              <w:rPr>
                <w:sz w:val="16"/>
              </w:rPr>
              <w:t xml:space="preserve">20.8</w:t>
            </w:r>
          </w:p>
        </w:tc>
        <w:tc>
          <w:tcPr>
            <w:tcW w:w="1904" w:type="dxa"/>
            <w:shd w:val="clear" w:color="auto" w:fill="FDF1EA"/>
          </w:tcPr>
          <w:p>
            <w:pPr>
              <w:pStyle w:val="Compact"/>
              <w:spacing w:before="20" w:after="20"/>
              <w:jc w:val="left"/>
            </w:pPr>
            <w:r>
              <w:rPr>
                <w:sz w:val="16"/>
              </w:rPr>
              <w:t xml:space="preserve">Backend default port</w:t>
            </w:r>
          </w:p>
        </w:tc>
        <w:tc>
          <w:tcPr>
            <w:tcW w:w="2404" w:type="dxa"/>
            <w:shd w:val="clear" w:color="auto" w:fill="FDF1EA"/>
          </w:tcPr>
          <w:p>
            <w:pPr>
              <w:pStyle w:val="Compact"/>
              <w:spacing w:before="20" w:after="20"/>
              <w:jc w:val="left"/>
            </w:pPr>
            <w:r>
              <w:rPr>
                <w:rStyle w:val="VerbatimChar"/>
                <w:sz w:val="16"/>
              </w:rPr>
              <w:t xml:space="preserve">index.ts</w:t>
            </w:r>
            <w:r>
              <w:rPr>
                <w:sz w:val="16"/>
              </w:rPr>
              <w:t xml:space="preserve"> </w:t>
            </w:r>
            <w:r>
              <w:rPr>
                <w:sz w:val="16"/>
              </w:rPr>
              <w:t xml:space="preserve">defaults to</w:t>
            </w:r>
            <w:r>
              <w:rPr>
                <w:sz w:val="16"/>
              </w:rPr>
              <w:t xml:space="preserve"> </w:t>
            </w:r>
            <w:r>
              <w:rPr>
                <w:bCs/>
                <w:b/>
                <w:sz w:val="16"/>
              </w:rPr>
              <w:t xml:space="preserve">5001</w:t>
            </w:r>
          </w:p>
        </w:tc>
        <w:tc>
          <w:tcPr>
            <w:tcW w:w="2524" w:type="dxa"/>
            <w:shd w:val="clear" w:color="auto" w:fill="FDF1EA"/>
          </w:tcPr>
          <w:p>
            <w:pPr>
              <w:pStyle w:val="Compact"/>
              <w:spacing w:before="20" w:after="20"/>
              <w:jc w:val="left"/>
            </w:pPr>
            <w:r>
              <w:rPr>
                <w:sz w:val="16"/>
              </w:rPr>
              <w:t xml:space="preserve">Legacy</w:t>
            </w:r>
            <w:r>
              <w:rPr>
                <w:sz w:val="16"/>
              </w:rPr>
              <w:t xml:space="preserve"> </w:t>
            </w:r>
            <w:r>
              <w:rPr>
                <w:rStyle w:val="VerbatimChar"/>
                <w:sz w:val="16"/>
              </w:rPr>
              <w:t xml:space="preserve">config/environment.ts</w:t>
            </w:r>
            <w:r>
              <w:rPr>
                <w:sz w:val="16"/>
              </w:rPr>
              <w:t xml:space="preserve"> </w:t>
            </w:r>
            <w:r>
              <w:rPr>
                <w:sz w:val="16"/>
              </w:rPr>
              <w:t xml:space="preserve">and local</w:t>
            </w:r>
            <w:r>
              <w:rPr>
                <w:sz w:val="16"/>
              </w:rPr>
              <w:t xml:space="preserve"> </w:t>
            </w:r>
            <w:r>
              <w:rPr>
                <w:rStyle w:val="VerbatimChar"/>
                <w:sz w:val="16"/>
              </w:rPr>
              <w:t xml:space="preserve">.env</w:t>
            </w:r>
            <w:r>
              <w:rPr>
                <w:sz w:val="16"/>
              </w:rPr>
              <w:t xml:space="preserve"> </w:t>
            </w:r>
            <w:r>
              <w:rPr>
                <w:sz w:val="16"/>
              </w:rPr>
              <w:t xml:space="preserve">use</w:t>
            </w:r>
            <w:r>
              <w:rPr>
                <w:sz w:val="16"/>
              </w:rPr>
              <w:t xml:space="preserve"> </w:t>
            </w:r>
            <w:r>
              <w:rPr>
                <w:bCs/>
                <w:b/>
                <w:sz w:val="16"/>
              </w:rPr>
              <w:t xml:space="preserve">5000</w:t>
            </w:r>
            <w:r>
              <w:rPr>
                <w:sz w:val="16"/>
              </w:rPr>
              <w:t xml:space="preserve">; Vite proxy targets 5000</w:t>
            </w:r>
          </w:p>
        </w:tc>
        <w:tc>
          <w:tcPr>
            <w:tcW w:w="2181" w:type="dxa"/>
            <w:shd w:val="clear" w:color="auto" w:fill="FDF1EA"/>
          </w:tcPr>
          <w:p>
            <w:pPr>
              <w:pStyle w:val="Compact"/>
              <w:spacing w:before="20" w:after="20"/>
              <w:jc w:val="left"/>
            </w:pPr>
            <w:r>
              <w:rPr>
                <w:sz w:val="16"/>
              </w:rPr>
              <w:t xml:space="preserve">Documented as a configuration mismatch</w:t>
            </w:r>
          </w:p>
        </w:tc>
      </w:tr>
      <w:tr>
        <w:trPr>
          <w:cantSplit/>
        </w:trPr>
        <w:tc>
          <w:tcPr>
            <w:tcW w:w="734" w:type="dxa"/>
            <w:shd w:val="clear" w:color="auto" w:fill="FFFFFF"/>
          </w:tcPr>
          <w:p>
            <w:pPr>
              <w:pStyle w:val="Compact"/>
              <w:spacing w:before="20" w:after="20"/>
              <w:jc w:val="left"/>
            </w:pPr>
            <w:r>
              <w:rPr>
                <w:sz w:val="16"/>
              </w:rPr>
              <w:t xml:space="preserve">20.9</w:t>
            </w:r>
          </w:p>
        </w:tc>
        <w:tc>
          <w:tcPr>
            <w:tcW w:w="1904" w:type="dxa"/>
            <w:shd w:val="clear" w:color="auto" w:fill="FFFFFF"/>
          </w:tcPr>
          <w:p>
            <w:pPr>
              <w:pStyle w:val="Compact"/>
              <w:spacing w:before="20" w:after="20"/>
              <w:jc w:val="left"/>
            </w:pPr>
            <w:r>
              <w:rPr>
                <w:rStyle w:val="VerbatimChar"/>
                <w:sz w:val="16"/>
              </w:rPr>
              <w:t xml:space="preserve">FRONTEND_URL</w:t>
            </w:r>
            <w:r>
              <w:rPr>
                <w:sz w:val="16"/>
              </w:rPr>
              <w:t xml:space="preserve"> </w:t>
            </w:r>
            <w:r>
              <w:rPr>
                <w:sz w:val="16"/>
              </w:rPr>
              <w:t xml:space="preserve">default</w:t>
            </w:r>
          </w:p>
        </w:tc>
        <w:tc>
          <w:tcPr>
            <w:tcW w:w="2404" w:type="dxa"/>
            <w:shd w:val="clear" w:color="auto" w:fill="FFFFFF"/>
          </w:tcPr>
          <w:p>
            <w:pPr>
              <w:pStyle w:val="Compact"/>
              <w:spacing w:before="20" w:after="20"/>
              <w:jc w:val="left"/>
            </w:pPr>
            <w:r>
              <w:rPr>
                <w:rStyle w:val="VerbatimChar"/>
                <w:sz w:val="16"/>
              </w:rPr>
              <w:t xml:space="preserve">http://localhost:3000</w:t>
            </w:r>
          </w:p>
        </w:tc>
        <w:tc>
          <w:tcPr>
            <w:tcW w:w="2524" w:type="dxa"/>
            <w:shd w:val="clear" w:color="auto" w:fill="FFFFFF"/>
          </w:tcPr>
          <w:p>
            <w:pPr>
              <w:pStyle w:val="Compact"/>
              <w:spacing w:before="20" w:after="20"/>
              <w:jc w:val="left"/>
            </w:pPr>
            <w:r>
              <w:rPr>
                <w:sz w:val="16"/>
              </w:rPr>
              <w:t xml:space="preserve">Vite dev server runs on</w:t>
            </w:r>
            <w:r>
              <w:rPr>
                <w:sz w:val="16"/>
              </w:rPr>
              <w:t xml:space="preserve"> </w:t>
            </w:r>
            <w:r>
              <w:rPr>
                <w:bCs/>
                <w:b/>
                <w:sz w:val="16"/>
              </w:rPr>
              <w:t xml:space="preserve">8081</w:t>
            </w:r>
            <w:r>
              <w:rPr>
                <w:sz w:val="16"/>
              </w:rPr>
              <w:t xml:space="preserve">;</w:t>
            </w:r>
            <w:r>
              <w:rPr>
                <w:sz w:val="16"/>
              </w:rPr>
              <w:t xml:space="preserve"> </w:t>
            </w:r>
            <w:r>
              <w:rPr>
                <w:rStyle w:val="VerbatimChar"/>
                <w:sz w:val="16"/>
              </w:rPr>
              <w:t xml:space="preserve">3000</w:t>
            </w:r>
            <w:r>
              <w:rPr>
                <w:sz w:val="16"/>
              </w:rPr>
              <w:t xml:space="preserve"> </w:t>
            </w:r>
            <w:r>
              <w:rPr>
                <w:sz w:val="16"/>
              </w:rPr>
              <w:t xml:space="preserve">is also the solar-system default</w:t>
            </w:r>
          </w:p>
        </w:tc>
        <w:tc>
          <w:tcPr>
            <w:tcW w:w="2181" w:type="dxa"/>
            <w:shd w:val="clear" w:color="auto" w:fill="FFFFFF"/>
          </w:tcPr>
          <w:p>
            <w:pPr>
              <w:pStyle w:val="Compact"/>
              <w:spacing w:before="20" w:after="20"/>
              <w:jc w:val="left"/>
            </w:pPr>
            <w:r>
              <w:rPr>
                <w:sz w:val="16"/>
              </w:rPr>
              <w:t xml:space="preserve">Documented as a mismatch</w:t>
            </w:r>
          </w:p>
        </w:tc>
      </w:tr>
      <w:tr>
        <w:trPr>
          <w:cantSplit/>
        </w:trPr>
        <w:tc>
          <w:tcPr>
            <w:tcW w:w="734" w:type="dxa"/>
            <w:shd w:val="clear" w:color="auto" w:fill="FDF1EA"/>
          </w:tcPr>
          <w:p>
            <w:pPr>
              <w:pStyle w:val="Compact"/>
              <w:spacing w:before="20" w:after="20"/>
              <w:jc w:val="left"/>
            </w:pPr>
            <w:r>
              <w:rPr>
                <w:sz w:val="16"/>
              </w:rPr>
              <w:t xml:space="preserve">20.10</w:t>
            </w:r>
          </w:p>
        </w:tc>
        <w:tc>
          <w:tcPr>
            <w:tcW w:w="1904" w:type="dxa"/>
            <w:shd w:val="clear" w:color="auto" w:fill="FDF1EA"/>
          </w:tcPr>
          <w:p>
            <w:pPr>
              <w:pStyle w:val="Compact"/>
              <w:spacing w:before="20" w:after="20"/>
              <w:jc w:val="left"/>
            </w:pPr>
            <w:r>
              <w:rPr>
                <w:sz w:val="16"/>
              </w:rPr>
              <w:t xml:space="preserve">Darshan temple sets</w:t>
            </w:r>
          </w:p>
        </w:tc>
        <w:tc>
          <w:tcPr>
            <w:tcW w:w="2404" w:type="dxa"/>
            <w:shd w:val="clear" w:color="auto" w:fill="FDF1EA"/>
          </w:tcPr>
          <w:p>
            <w:pPr>
              <w:pStyle w:val="Compact"/>
              <w:spacing w:before="20" w:after="20"/>
              <w:jc w:val="left"/>
            </w:pPr>
            <w:r>
              <w:rPr>
                <w:rStyle w:val="VerbatimChar"/>
                <w:sz w:val="16"/>
              </w:rPr>
              <w:t xml:space="preserve">temples.json</w:t>
            </w:r>
            <w:r>
              <w:rPr>
                <w:sz w:val="16"/>
              </w:rPr>
              <w:t xml:space="preserve">:</w:t>
            </w:r>
            <w:r>
              <w:rPr>
                <w:sz w:val="16"/>
              </w:rPr>
              <w:t xml:space="preserve"> </w:t>
            </w:r>
            <w:r>
              <w:rPr>
                <w:bCs/>
                <w:b/>
                <w:sz w:val="16"/>
              </w:rPr>
              <w:t xml:space="preserve">18</w:t>
            </w:r>
            <w:r>
              <w:rPr>
                <w:sz w:val="16"/>
              </w:rPr>
              <w:t xml:space="preserve"> </w:t>
            </w:r>
            <w:r>
              <w:rPr>
                <w:sz w:val="16"/>
              </w:rPr>
              <w:t xml:space="preserve">channels</w:t>
            </w:r>
          </w:p>
        </w:tc>
        <w:tc>
          <w:tcPr>
            <w:tcW w:w="2524" w:type="dxa"/>
            <w:shd w:val="clear" w:color="auto" w:fill="FDF1EA"/>
          </w:tcPr>
          <w:p>
            <w:pPr>
              <w:pStyle w:val="Compact"/>
              <w:spacing w:before="20" w:after="20"/>
              <w:jc w:val="left"/>
            </w:pPr>
            <w:r>
              <w:rPr>
                <w:rStyle w:val="VerbatimChar"/>
                <w:sz w:val="16"/>
              </w:rPr>
              <w:t xml:space="preserve">liveStreams.ts</w:t>
            </w:r>
            <w:r>
              <w:rPr>
                <w:sz w:val="16"/>
              </w:rPr>
              <w:t xml:space="preserve">:</w:t>
            </w:r>
            <w:r>
              <w:rPr>
                <w:sz w:val="16"/>
              </w:rPr>
              <w:t xml:space="preserve"> </w:t>
            </w:r>
            <w:r>
              <w:rPr>
                <w:bCs/>
                <w:b/>
                <w:sz w:val="16"/>
              </w:rPr>
              <w:t xml:space="preserve">17</w:t>
            </w:r>
            <w:r>
              <w:rPr>
                <w:sz w:val="16"/>
              </w:rPr>
              <w:t xml:space="preserve"> </w:t>
            </w:r>
            <w:r>
              <w:rPr>
                <w:sz w:val="16"/>
              </w:rPr>
              <w:t xml:space="preserve">temples + 3 family events; list page hard-codes LIVE for</w:t>
            </w:r>
            <w:r>
              <w:rPr>
                <w:sz w:val="16"/>
              </w:rPr>
              <w:t xml:space="preserve"> </w:t>
            </w:r>
            <w:r>
              <w:rPr>
                <w:bCs/>
                <w:b/>
                <w:sz w:val="16"/>
              </w:rPr>
              <w:t xml:space="preserve">9</w:t>
            </w:r>
            <w:r>
              <w:rPr>
                <w:sz w:val="16"/>
              </w:rPr>
              <w:t xml:space="preserve"> </w:t>
            </w:r>
            <w:r>
              <w:rPr>
                <w:sz w:val="16"/>
              </w:rPr>
              <w:t xml:space="preserve">static entries</w:t>
            </w:r>
          </w:p>
        </w:tc>
        <w:tc>
          <w:tcPr>
            <w:tcW w:w="2181" w:type="dxa"/>
            <w:shd w:val="clear" w:color="auto" w:fill="FDF1EA"/>
          </w:tcPr>
          <w:p>
            <w:pPr>
              <w:pStyle w:val="Compact"/>
              <w:spacing w:before="20" w:after="20"/>
              <w:jc w:val="left"/>
            </w:pPr>
            <w:r>
              <w:rPr>
                <w:sz w:val="16"/>
              </w:rPr>
              <w:t xml:space="preserve">Three independent sets kept as-is</w:t>
            </w:r>
          </w:p>
        </w:tc>
      </w:tr>
      <w:tr>
        <w:trPr>
          <w:cantSplit/>
        </w:trPr>
        <w:tc>
          <w:tcPr>
            <w:tcW w:w="734" w:type="dxa"/>
            <w:shd w:val="clear" w:color="auto" w:fill="FFFFFF"/>
          </w:tcPr>
          <w:p>
            <w:pPr>
              <w:pStyle w:val="Compact"/>
              <w:spacing w:before="20" w:after="20"/>
              <w:jc w:val="left"/>
            </w:pPr>
            <w:r>
              <w:rPr>
                <w:sz w:val="16"/>
              </w:rPr>
              <w:t xml:space="preserve">20.11</w:t>
            </w:r>
          </w:p>
        </w:tc>
        <w:tc>
          <w:tcPr>
            <w:tcW w:w="1904" w:type="dxa"/>
            <w:shd w:val="clear" w:color="auto" w:fill="FFFFFF"/>
          </w:tcPr>
          <w:p>
            <w:pPr>
              <w:pStyle w:val="Compact"/>
              <w:spacing w:before="20" w:after="20"/>
              <w:jc w:val="left"/>
            </w:pPr>
            <w:r>
              <w:rPr>
                <w:sz w:val="16"/>
              </w:rPr>
              <w:t xml:space="preserve">Product name and domain</w:t>
            </w:r>
          </w:p>
        </w:tc>
        <w:tc>
          <w:tcPr>
            <w:tcW w:w="2404" w:type="dxa"/>
            <w:shd w:val="clear" w:color="auto" w:fill="FFFFFF"/>
          </w:tcPr>
          <w:p>
            <w:pPr>
              <w:pStyle w:val="Compact"/>
              <w:spacing w:before="20" w:after="20"/>
              <w:jc w:val="left"/>
            </w:pPr>
            <w:r>
              <w:rPr>
                <w:sz w:val="16"/>
              </w:rPr>
              <w:t xml:space="preserve">UI: "Spiritual AI" / "Avatar Learner"; repo: Avatar-Astro</w:t>
            </w:r>
          </w:p>
        </w:tc>
        <w:tc>
          <w:tcPr>
            <w:tcW w:w="2524" w:type="dxa"/>
            <w:shd w:val="clear" w:color="auto" w:fill="FFFFFF"/>
          </w:tcPr>
          <w:p>
            <w:pPr>
              <w:pStyle w:val="Compact"/>
              <w:spacing w:before="20" w:after="20"/>
              <w:jc w:val="left"/>
            </w:pPr>
            <w:r>
              <w:rPr>
                <w:rStyle w:val="VerbatimChar"/>
                <w:sz w:val="16"/>
              </w:rPr>
              <w:t xml:space="preserve">HTTP-Referer</w:t>
            </w:r>
            <w:r>
              <w:rPr>
                <w:sz w:val="16"/>
              </w:rPr>
              <w:t xml:space="preserve"> </w:t>
            </w:r>
            <w:r>
              <w:rPr>
                <w:rStyle w:val="VerbatimChar"/>
                <w:sz w:val="16"/>
              </w:rPr>
              <w:t xml:space="preserve">https://spiritual-ai.app</w:t>
            </w:r>
            <w:r>
              <w:rPr>
                <w:sz w:val="16"/>
              </w:rPr>
              <w:t xml:space="preserve"> </w:t>
            </w:r>
            <w:r>
              <w:rPr>
                <w:sz w:val="16"/>
              </w:rPr>
              <w:t xml:space="preserve">vs CORS origin</w:t>
            </w:r>
            <w:r>
              <w:rPr>
                <w:sz w:val="16"/>
              </w:rPr>
              <w:t xml:space="preserve"> </w:t>
            </w:r>
            <w:r>
              <w:rPr>
                <w:rStyle w:val="VerbatimChar"/>
                <w:sz w:val="16"/>
              </w:rPr>
              <w:t xml:space="preserve">https://avatar-astro.vercel.app</w:t>
            </w:r>
          </w:p>
        </w:tc>
        <w:tc>
          <w:tcPr>
            <w:tcW w:w="2181" w:type="dxa"/>
            <w:shd w:val="clear" w:color="auto" w:fill="FFFFFF"/>
          </w:tcPr>
          <w:p>
            <w:pPr>
              <w:pStyle w:val="Compact"/>
              <w:spacing w:before="20" w:after="20"/>
              <w:jc w:val="left"/>
            </w:pPr>
            <w:r>
              <w:rPr>
                <w:sz w:val="16"/>
              </w:rPr>
              <w:t xml:space="preserve">Both domains recorded; canonical name/domain unknown</w:t>
            </w:r>
          </w:p>
        </w:tc>
      </w:tr>
      <w:tr>
        <w:trPr>
          <w:cantSplit/>
        </w:trPr>
        <w:tc>
          <w:tcPr>
            <w:tcW w:w="734" w:type="dxa"/>
            <w:shd w:val="clear" w:color="auto" w:fill="FDF1EA"/>
          </w:tcPr>
          <w:p>
            <w:pPr>
              <w:pStyle w:val="Compact"/>
              <w:spacing w:before="20" w:after="20"/>
              <w:jc w:val="left"/>
            </w:pPr>
            <w:r>
              <w:rPr>
                <w:sz w:val="16"/>
              </w:rPr>
              <w:t xml:space="preserve">20.12</w:t>
            </w:r>
          </w:p>
        </w:tc>
        <w:tc>
          <w:tcPr>
            <w:tcW w:w="1904" w:type="dxa"/>
            <w:shd w:val="clear" w:color="auto" w:fill="FDF1EA"/>
          </w:tcPr>
          <w:p>
            <w:pPr>
              <w:pStyle w:val="Compact"/>
              <w:spacing w:before="20" w:after="20"/>
              <w:jc w:val="left"/>
            </w:pPr>
            <w:r>
              <w:rPr>
                <w:sz w:val="16"/>
              </w:rPr>
              <w:t xml:space="preserve">Inner Voice marketing vs code</w:t>
            </w:r>
          </w:p>
        </w:tc>
        <w:tc>
          <w:tcPr>
            <w:tcW w:w="2404" w:type="dxa"/>
            <w:shd w:val="clear" w:color="auto" w:fill="FDF1EA"/>
          </w:tcPr>
          <w:p>
            <w:pPr>
              <w:pStyle w:val="Compact"/>
              <w:spacing w:before="20" w:after="20"/>
              <w:jc w:val="left"/>
            </w:pPr>
            <w:r>
              <w:rPr>
                <w:rStyle w:val="VerbatimChar"/>
                <w:sz w:val="16"/>
              </w:rPr>
              <w:t xml:space="preserve">/inner-voice</w:t>
            </w:r>
            <w:r>
              <w:rPr>
                <w:sz w:val="16"/>
              </w:rPr>
              <w:t xml:space="preserve"> </w:t>
            </w:r>
            <w:r>
              <w:rPr>
                <w:sz w:val="16"/>
              </w:rPr>
              <w:t xml:space="preserve">copy claims natal/transit/dasha computation</w:t>
            </w:r>
          </w:p>
        </w:tc>
        <w:tc>
          <w:tcPr>
            <w:tcW w:w="2524" w:type="dxa"/>
            <w:shd w:val="clear" w:color="auto" w:fill="FDF1EA"/>
          </w:tcPr>
          <w:p>
            <w:pPr>
              <w:pStyle w:val="Compact"/>
              <w:spacing w:before="20" w:after="20"/>
              <w:jc w:val="left"/>
            </w:pPr>
            <w:r>
              <w:rPr>
                <w:sz w:val="16"/>
              </w:rPr>
              <w:t xml:space="preserve">No code computes any of these</w:t>
            </w:r>
          </w:p>
        </w:tc>
        <w:tc>
          <w:tcPr>
            <w:tcW w:w="2181" w:type="dxa"/>
            <w:shd w:val="clear" w:color="auto" w:fill="FDF1EA"/>
          </w:tcPr>
          <w:p>
            <w:pPr>
              <w:pStyle w:val="Compact"/>
              <w:spacing w:before="20" w:after="20"/>
              <w:jc w:val="left"/>
            </w:pPr>
            <w:r>
              <w:rPr>
                <w:sz w:val="16"/>
              </w:rPr>
              <w:t xml:space="preserve">Documented as misleading copy (KI-13)</w:t>
            </w:r>
          </w:p>
        </w:tc>
      </w:tr>
      <w:tr>
        <w:trPr>
          <w:cantSplit/>
        </w:trPr>
        <w:tc>
          <w:tcPr>
            <w:tcW w:w="734" w:type="dxa"/>
            <w:shd w:val="clear" w:color="auto" w:fill="FFFFFF"/>
          </w:tcPr>
          <w:p>
            <w:pPr>
              <w:pStyle w:val="Compact"/>
              <w:spacing w:before="20" w:after="20"/>
              <w:jc w:val="left"/>
            </w:pPr>
            <w:r>
              <w:rPr>
                <w:sz w:val="16"/>
              </w:rPr>
              <w:t xml:space="preserve">20.13</w:t>
            </w:r>
          </w:p>
        </w:tc>
        <w:tc>
          <w:tcPr>
            <w:tcW w:w="1904" w:type="dxa"/>
            <w:shd w:val="clear" w:color="auto" w:fill="FFFFFF"/>
          </w:tcPr>
          <w:p>
            <w:pPr>
              <w:pStyle w:val="Compact"/>
              <w:spacing w:before="20" w:after="20"/>
              <w:jc w:val="left"/>
            </w:pPr>
            <w:r>
              <w:rPr>
                <w:sz w:val="16"/>
              </w:rPr>
              <w:t xml:space="preserve">Puja page promises</w:t>
            </w:r>
          </w:p>
        </w:tc>
        <w:tc>
          <w:tcPr>
            <w:tcW w:w="2404" w:type="dxa"/>
            <w:shd w:val="clear" w:color="auto" w:fill="FFFFFF"/>
          </w:tcPr>
          <w:p>
            <w:pPr>
              <w:pStyle w:val="Compact"/>
              <w:spacing w:before="20" w:after="20"/>
              <w:jc w:val="left"/>
            </w:pPr>
            <w:r>
              <w:rPr>
                <w:sz w:val="16"/>
              </w:rPr>
              <w:t xml:space="preserve">Copy promises confirmation, "100% secure", Sankalp certificate, prasad, certified pandits</w:t>
            </w:r>
          </w:p>
        </w:tc>
        <w:tc>
          <w:tcPr>
            <w:tcW w:w="2524" w:type="dxa"/>
            <w:shd w:val="clear" w:color="auto" w:fill="FFFFFF"/>
          </w:tcPr>
          <w:p>
            <w:pPr>
              <w:pStyle w:val="Compact"/>
              <w:spacing w:before="20" w:after="20"/>
              <w:jc w:val="left"/>
            </w:pPr>
            <w:r>
              <w:rPr>
                <w:sz w:val="16"/>
              </w:rPr>
              <w:t xml:space="preserve">No code, data or handler supports them</w:t>
            </w:r>
          </w:p>
        </w:tc>
        <w:tc>
          <w:tcPr>
            <w:tcW w:w="2181" w:type="dxa"/>
            <w:shd w:val="clear" w:color="auto" w:fill="FFFFFF"/>
          </w:tcPr>
          <w:p>
            <w:pPr>
              <w:pStyle w:val="Compact"/>
              <w:spacing w:before="20" w:after="20"/>
              <w:jc w:val="left"/>
            </w:pPr>
            <w:r>
              <w:rPr>
                <w:sz w:val="16"/>
              </w:rPr>
              <w:t xml:space="preserve">Documented as UI-only (KI-21)</w:t>
            </w:r>
          </w:p>
        </w:tc>
      </w:tr>
      <w:tr>
        <w:trPr>
          <w:cantSplit/>
        </w:trPr>
        <w:tc>
          <w:tcPr>
            <w:tcW w:w="734" w:type="dxa"/>
            <w:shd w:val="clear" w:color="auto" w:fill="FDF1EA"/>
          </w:tcPr>
          <w:p>
            <w:pPr>
              <w:pStyle w:val="Compact"/>
              <w:spacing w:before="20" w:after="20"/>
              <w:jc w:val="left"/>
            </w:pPr>
            <w:r>
              <w:rPr>
                <w:sz w:val="16"/>
              </w:rPr>
              <w:t xml:space="preserve">20.14</w:t>
            </w:r>
          </w:p>
        </w:tc>
        <w:tc>
          <w:tcPr>
            <w:tcW w:w="1904" w:type="dxa"/>
            <w:shd w:val="clear" w:color="auto" w:fill="FDF1EA"/>
          </w:tcPr>
          <w:p>
            <w:pPr>
              <w:pStyle w:val="Compact"/>
              <w:spacing w:before="20" w:after="20"/>
              <w:jc w:val="left"/>
            </w:pPr>
            <w:r>
              <w:rPr>
                <w:sz w:val="16"/>
              </w:rPr>
              <w:t xml:space="preserve">Palm endpoint consistency claim</w:t>
            </w:r>
          </w:p>
        </w:tc>
        <w:tc>
          <w:tcPr>
            <w:tcW w:w="2404" w:type="dxa"/>
            <w:shd w:val="clear" w:color="auto" w:fill="FDF1EA"/>
          </w:tcPr>
          <w:p>
            <w:pPr>
              <w:pStyle w:val="Compact"/>
              <w:spacing w:before="20" w:after="20"/>
              <w:jc w:val="left"/>
            </w:pPr>
            <w:r>
              <w:rPr>
                <w:sz w:val="16"/>
              </w:rPr>
              <w:t xml:space="preserve">Prompt says "seed ensures consistent reading"</w:t>
            </w:r>
          </w:p>
        </w:tc>
        <w:tc>
          <w:tcPr>
            <w:tcW w:w="2524" w:type="dxa"/>
            <w:shd w:val="clear" w:color="auto" w:fill="FDF1EA"/>
          </w:tcPr>
          <w:p>
            <w:pPr>
              <w:pStyle w:val="Compact"/>
              <w:spacing w:before="20" w:after="20"/>
              <w:jc w:val="left"/>
            </w:pPr>
            <w:r>
              <w:rPr>
                <w:sz w:val="16"/>
              </w:rPr>
              <w:t xml:space="preserve">No seed or temperature parameter is sent</w:t>
            </w:r>
          </w:p>
        </w:tc>
        <w:tc>
          <w:tcPr>
            <w:tcW w:w="2181" w:type="dxa"/>
            <w:shd w:val="clear" w:color="auto" w:fill="FDF1EA"/>
          </w:tcPr>
          <w:p>
            <w:pPr>
              <w:pStyle w:val="Compact"/>
              <w:spacing w:before="20" w:after="20"/>
              <w:jc w:val="left"/>
            </w:pPr>
            <w:r>
              <w:rPr>
                <w:sz w:val="16"/>
              </w:rPr>
              <w:t xml:space="preserve">Documented as not reproducible (KI-2-04)</w:t>
            </w:r>
          </w:p>
        </w:tc>
      </w:tr>
      <w:tr>
        <w:trPr>
          <w:cantSplit/>
        </w:trPr>
        <w:tc>
          <w:tcPr>
            <w:tcW w:w="734" w:type="dxa"/>
            <w:shd w:val="clear" w:color="auto" w:fill="FFFFFF"/>
          </w:tcPr>
          <w:p>
            <w:pPr>
              <w:pStyle w:val="Compact"/>
              <w:spacing w:before="20" w:after="20"/>
              <w:jc w:val="left"/>
            </w:pPr>
            <w:r>
              <w:rPr>
                <w:sz w:val="16"/>
              </w:rPr>
              <w:t xml:space="preserve">20.15</w:t>
            </w:r>
          </w:p>
        </w:tc>
        <w:tc>
          <w:tcPr>
            <w:tcW w:w="1904" w:type="dxa"/>
            <w:shd w:val="clear" w:color="auto" w:fill="FFFFFF"/>
          </w:tcPr>
          <w:p>
            <w:pPr>
              <w:pStyle w:val="Compact"/>
              <w:spacing w:before="20" w:after="20"/>
              <w:jc w:val="left"/>
            </w:pPr>
            <w:r>
              <w:rPr>
                <w:rStyle w:val="VerbatimChar"/>
                <w:sz w:val="16"/>
              </w:rPr>
              <w:t xml:space="preserve">.env.example</w:t>
            </w:r>
            <w:r>
              <w:rPr>
                <w:sz w:val="16"/>
              </w:rPr>
              <w:t xml:space="preserve"> </w:t>
            </w:r>
            <w:r>
              <w:rPr>
                <w:sz w:val="16"/>
              </w:rPr>
              <w:t xml:space="preserve">vs code</w:t>
            </w:r>
          </w:p>
        </w:tc>
        <w:tc>
          <w:tcPr>
            <w:tcW w:w="2404" w:type="dxa"/>
            <w:shd w:val="clear" w:color="auto" w:fill="FFFFFF"/>
          </w:tcPr>
          <w:p>
            <w:pPr>
              <w:pStyle w:val="Compact"/>
              <w:spacing w:before="20" w:after="20"/>
              <w:jc w:val="left"/>
            </w:pPr>
            <w:r>
              <w:rPr>
                <w:sz w:val="16"/>
              </w:rPr>
              <w:t xml:space="preserve">Example lists unused</w:t>
            </w:r>
            <w:r>
              <w:rPr>
                <w:sz w:val="16"/>
              </w:rPr>
              <w:t xml:space="preserve"> </w:t>
            </w:r>
            <w:r>
              <w:rPr>
                <w:rStyle w:val="VerbatimChar"/>
                <w:sz w:val="16"/>
              </w:rPr>
              <w:t xml:space="preserve">SMTP_*</w:t>
            </w:r>
            <w:r>
              <w:rPr>
                <w:sz w:val="16"/>
              </w:rPr>
              <w:t xml:space="preserve"> </w:t>
            </w:r>
            <w:r>
              <w:rPr>
                <w:sz w:val="16"/>
              </w:rPr>
              <w:t xml:space="preserve">and</w:t>
            </w:r>
            <w:r>
              <w:rPr>
                <w:sz w:val="16"/>
              </w:rPr>
              <w:t xml:space="preserve"> </w:t>
            </w:r>
            <w:r>
              <w:rPr>
                <w:rStyle w:val="VerbatimChar"/>
                <w:sz w:val="16"/>
              </w:rPr>
              <w:t xml:space="preserve">JWT_EXPIRE</w:t>
            </w:r>
          </w:p>
        </w:tc>
        <w:tc>
          <w:tcPr>
            <w:tcW w:w="2524" w:type="dxa"/>
            <w:shd w:val="clear" w:color="auto" w:fill="FFFFFF"/>
          </w:tcPr>
          <w:p>
            <w:pPr>
              <w:pStyle w:val="Compact"/>
              <w:spacing w:before="20" w:after="20"/>
              <w:jc w:val="left"/>
            </w:pPr>
            <w:r>
              <w:rPr>
                <w:sz w:val="16"/>
              </w:rPr>
              <w:t xml:space="preserve">Omits many variables code needs</w:t>
            </w:r>
          </w:p>
        </w:tc>
        <w:tc>
          <w:tcPr>
            <w:tcW w:w="2181" w:type="dxa"/>
            <w:shd w:val="clear" w:color="auto" w:fill="FFFFFF"/>
          </w:tcPr>
          <w:p>
            <w:pPr>
              <w:pStyle w:val="Compact"/>
              <w:spacing w:before="20" w:after="20"/>
              <w:jc w:val="left"/>
            </w:pPr>
            <w:r>
              <w:rPr>
                <w:sz w:val="16"/>
              </w:rPr>
              <w:t xml:space="preserve">Documented in §11.2</w:t>
            </w:r>
          </w:p>
        </w:tc>
      </w:tr>
      <w:tr>
        <w:trPr>
          <w:cantSplit/>
        </w:trPr>
        <w:tc>
          <w:tcPr>
            <w:tcW w:w="734" w:type="dxa"/>
            <w:shd w:val="clear" w:color="auto" w:fill="FDF1EA"/>
          </w:tcPr>
          <w:p>
            <w:pPr>
              <w:pStyle w:val="Compact"/>
              <w:spacing w:before="20" w:after="20"/>
              <w:jc w:val="left"/>
            </w:pPr>
            <w:r>
              <w:rPr>
                <w:sz w:val="16"/>
              </w:rPr>
              <w:t xml:space="preserve">20.16</w:t>
            </w:r>
          </w:p>
        </w:tc>
        <w:tc>
          <w:tcPr>
            <w:tcW w:w="1904" w:type="dxa"/>
            <w:shd w:val="clear" w:color="auto" w:fill="FDF1EA"/>
          </w:tcPr>
          <w:p>
            <w:pPr>
              <w:pStyle w:val="Compact"/>
              <w:spacing w:before="20" w:after="20"/>
              <w:jc w:val="left"/>
            </w:pPr>
            <w:r>
              <w:rPr>
                <w:sz w:val="16"/>
              </w:rPr>
              <w:t xml:space="preserve">Section numbering in the notes</w:t>
            </w:r>
          </w:p>
        </w:tc>
        <w:tc>
          <w:tcPr>
            <w:tcW w:w="2404" w:type="dxa"/>
            <w:shd w:val="clear" w:color="auto" w:fill="FDF1EA"/>
          </w:tcPr>
          <w:p>
            <w:pPr>
              <w:pStyle w:val="Compact"/>
              <w:spacing w:before="20" w:after="20"/>
              <w:jc w:val="left"/>
            </w:pPr>
            <w:r>
              <w:rPr>
                <w:sz w:val="16"/>
              </w:rPr>
              <w:t xml:space="preserve">Overview subsections numbered 1, 2, 3, 5, 7</w:t>
            </w:r>
          </w:p>
        </w:tc>
        <w:tc>
          <w:tcPr>
            <w:tcW w:w="2524" w:type="dxa"/>
            <w:shd w:val="clear" w:color="auto" w:fill="FDF1EA"/>
          </w:tcPr>
          <w:p>
            <w:pPr>
              <w:pStyle w:val="Compact"/>
              <w:spacing w:before="20" w:after="20"/>
              <w:jc w:val="left"/>
            </w:pPr>
            <w:r>
              <w:rPr>
                <w:sz w:val="16"/>
              </w:rPr>
              <w:t xml:space="preserve">(gaps at 4 and 6)</w:t>
            </w:r>
          </w:p>
        </w:tc>
        <w:tc>
          <w:tcPr>
            <w:tcW w:w="2181" w:type="dxa"/>
            <w:shd w:val="clear" w:color="auto" w:fill="FDF1EA"/>
          </w:tcPr>
          <w:p>
            <w:pPr>
              <w:pStyle w:val="Compact"/>
              <w:spacing w:before="20" w:after="20"/>
              <w:jc w:val="left"/>
            </w:pPr>
            <w:r>
              <w:rPr>
                <w:sz w:val="16"/>
              </w:rPr>
              <w:t xml:space="preserve">Cosmetic; renumbered here</w:t>
            </w:r>
          </w:p>
        </w:tc>
      </w:tr>
    </w:tbl>
    <w:bookmarkEnd w:id="277"/>
    <w:bookmarkStart w:id="283" w:name="Xb63b384be8cd79549f7121e1577ad1c1e0731ad"/>
    <w:p>
      <w:pPr>
        <w:pStyle w:val="Heading1"/>
      </w:pPr>
      <w:r>
        <w:t xml:space="preserve">21. Closing Summary and Verification Statement</w:t>
      </w:r>
    </w:p>
    <w:bookmarkStart w:id="278" w:name="X14206a5fda19ca13505c37a1eedcf202dd60e72"/>
    <w:p>
      <w:pPr>
        <w:pStyle w:val="Heading2"/>
      </w:pPr>
      <w:r>
        <w:t xml:space="preserve">21.1 Topics documented</w:t>
      </w:r>
    </w:p>
    <w:p>
      <w:pPr>
        <w:pStyle w:val="FirstParagraph"/>
      </w:pPr>
      <w:r>
        <w:t xml:space="preserve">Project purpose and capabilities; repository structure and architecture; all</w:t>
      </w:r>
      <w:r>
        <w:t xml:space="preserve"> </w:t>
      </w:r>
      <w:r>
        <w:rPr>
          <w:bCs/>
          <w:b/>
        </w:rPr>
        <w:t xml:space="preserve">54 features</w:t>
      </w:r>
      <w:r>
        <w:t xml:space="preserve"> </w:t>
      </w:r>
      <w:r>
        <w:t xml:space="preserve">(A1–A9, B1–B9b, C1–C8, D1–D11, E1–E8, F1–F6) with status, behaviour, inputs, rules, outputs, integrations, errors and limitations; business rules and state transitions; every formula and constant (numerology, pseudo-scores, karma, palm gates, quotas) with a worked example; the AI model and prompt register, fallback matrix and cost/privacy risks; frontend routes, state, inert controls and 19 user journeys; the full backend API, error envelopes, logging, admin console and runbooks; database schema, ERD, migrations, seeds and procedures; 15+ external services and every environment variable name; authentication flows and 14 security findings; feature dependencies; 38 known issues; test status and proposed acceptance criteria; a 10-phase roadmap; glossary; reference appendices and a complete file index.</w:t>
      </w:r>
    </w:p>
    <w:bookmarkEnd w:id="278"/>
    <w:bookmarkStart w:id="279" w:name="Xfb977d890c9377a0e95eb4e7801b72b30f6f968"/>
    <w:p>
      <w:pPr>
        <w:pStyle w:val="Heading2"/>
      </w:pPr>
      <w:r>
        <w:t xml:space="preserve">21.2 Key takeaways</w:t>
      </w:r>
    </w:p>
    <w:p>
      <w:pPr>
        <w:numPr>
          <w:ilvl w:val="0"/>
          <w:numId w:val="1047"/>
        </w:numPr>
        <w:pStyle w:val="Compact"/>
      </w:pPr>
      <w:r>
        <w:rPr>
          <w:bCs/>
          <w:b/>
        </w:rPr>
        <w:t xml:space="preserve">Nothing is verified working.</w:t>
      </w:r>
      <w:r>
        <w:t xml:space="preserve"> </w:t>
      </w:r>
      <w:r>
        <w:t xml:space="preserve">The only executed checks were two type-checks (backend clean, frontend 40 errors) and one trivial unit test.</w:t>
      </w:r>
    </w:p>
    <w:p>
      <w:pPr>
        <w:numPr>
          <w:ilvl w:val="0"/>
          <w:numId w:val="1047"/>
        </w:numPr>
        <w:pStyle w:val="Compact"/>
      </w:pPr>
      <w:r>
        <w:rPr>
          <w:bCs/>
          <w:b/>
        </w:rPr>
        <w:t xml:space="preserve">There is no astronomical calculation.</w:t>
      </w:r>
      <w:r>
        <w:t xml:space="preserve"> </w:t>
      </w:r>
      <w:r>
        <w:t xml:space="preserve">"Birth chart", compatibility and daily panels are tables, hashes or LLM text.</w:t>
      </w:r>
    </w:p>
    <w:p>
      <w:pPr>
        <w:numPr>
          <w:ilvl w:val="0"/>
          <w:numId w:val="1047"/>
        </w:numPr>
        <w:pStyle w:val="Compact"/>
      </w:pPr>
      <w:r>
        <w:rPr>
          <w:bCs/>
          <w:b/>
        </w:rPr>
        <w:t xml:space="preserve">There is no commerce.</w:t>
      </w:r>
      <w:r>
        <w:t xml:space="preserve"> </w:t>
      </w:r>
      <w:r>
        <w:t xml:space="preserve">Every booking, offering, cart, buy and donate button is inert.</w:t>
      </w:r>
    </w:p>
    <w:p>
      <w:pPr>
        <w:numPr>
          <w:ilvl w:val="0"/>
          <w:numId w:val="1047"/>
        </w:numPr>
        <w:pStyle w:val="Compact"/>
      </w:pPr>
      <w:r>
        <w:rPr>
          <w:bCs/>
          <w:b/>
        </w:rPr>
        <w:t xml:space="preserve">Security must come first:</w:t>
      </w:r>
      <w:r>
        <w:t xml:space="preserve"> </w:t>
      </w:r>
      <w:r>
        <w:t xml:space="preserve">the browser-bundled Groq key, unthrottled AI endpoints, and the OTP/pre-hijack/phone-match gaps are P0.</w:t>
      </w:r>
    </w:p>
    <w:p>
      <w:pPr>
        <w:numPr>
          <w:ilvl w:val="0"/>
          <w:numId w:val="1047"/>
        </w:numPr>
        <w:pStyle w:val="Compact"/>
      </w:pPr>
      <w:r>
        <w:rPr>
          <w:bCs/>
          <w:b/>
        </w:rPr>
        <w:t xml:space="preserve">Most next steps are blocked on owner decisions</w:t>
      </w:r>
      <w:r>
        <w:t xml:space="preserve"> </w:t>
      </w:r>
      <w:r>
        <w:t xml:space="preserve">(§19) — positioning, accuracy standard, commerce model, providers, hosting and privacy.</w:t>
      </w:r>
    </w:p>
    <w:bookmarkEnd w:id="279"/>
    <w:bookmarkStart w:id="280" w:name="Xed44af65432e5f6db54315041db321f5049bfbd"/>
    <w:p>
      <w:pPr>
        <w:pStyle w:val="Heading2"/>
      </w:pPr>
      <w:r>
        <w:t xml:space="preserve">21.3 Information that could not be established</w:t>
      </w:r>
    </w:p>
    <w:p>
      <w:pPr>
        <w:pStyle w:val="FirstParagraph"/>
      </w:pPr>
      <w:r>
        <w:t xml:space="preserve">See §19.1 — chiefly production hosting and database state, provider account status and model availability, the MSG91 response shape, several untraced UI behaviours, data provenance for numerology/celebrity tables, and whether disclaimers exist in the UI.</w:t>
      </w:r>
    </w:p>
    <w:bookmarkEnd w:id="280"/>
    <w:bookmarkStart w:id="281" w:name="Xde530533f728cafa65cb3ba867c1c36ac4eb815"/>
    <w:p>
      <w:pPr>
        <w:pStyle w:val="Heading2"/>
      </w:pPr>
      <w:r>
        <w:t xml:space="preserve">21.4 Contradictions and unresolved questions</w:t>
      </w:r>
    </w:p>
    <w:p>
      <w:pPr>
        <w:pStyle w:val="FirstParagraph"/>
      </w:pPr>
      <w:r>
        <w:t xml:space="preserve">See §20 (16 inconsistencies in the notes) and §19.2–§19.10 (53 open owner decisions).</w:t>
      </w:r>
    </w:p>
    <w:bookmarkEnd w:id="281"/>
    <w:bookmarkStart w:id="282" w:name="X5987065a8960bc028193afd08006691e9815504"/>
    <w:p>
      <w:pPr>
        <w:pStyle w:val="Heading2"/>
      </w:pPr>
      <w:r>
        <w:t xml:space="preserve">21.5 Verification statement</w:t>
      </w:r>
    </w:p>
    <w:p>
      <w:pPr>
        <w:pStyle w:val="BlockText"/>
      </w:pPr>
      <w:r>
        <w:t xml:space="preserve">This document was prepared solely from the supplied material — the investigation notes in</w:t>
      </w:r>
      <w:r>
        <w:t xml:space="preserve"> </w:t>
      </w:r>
      <w:r>
        <w:rPr>
          <w:rStyle w:val="VerbatimChar"/>
        </w:rPr>
        <w:t xml:space="preserve">astro all features doc.md</w:t>
      </w:r>
      <w:r>
        <w:t xml:space="preserve"> </w:t>
      </w:r>
      <w:r>
        <w:t xml:space="preserve">and the documentation brief. It restructures, clarifies and cross-references that material.</w:t>
      </w:r>
      <w:r>
        <w:t xml:space="preserve"> </w:t>
      </w:r>
      <w:r>
        <w:rPr>
          <w:bCs/>
          <w:b/>
        </w:rPr>
        <w:t xml:space="preserve">Runtime behaviour was not independently verified:</w:t>
      </w:r>
      <w:r>
        <w:t xml:space="preserve"> </w:t>
      </w:r>
      <w:r>
        <w:t xml:space="preserve">no code was run, no server, database, browser or external provider was contacted, and no test was executed in preparing this document. Statements labelled Confirmed reflect what the notes report was read in source; Inferred and Unknown items remain so. No credentials, API keys, passwords or secret values are included.</w:t>
      </w:r>
    </w:p>
    <w:bookmarkEnd w:id="282"/>
    <w:bookmarkEnd w:id="283"/>
    <w:sectPr>
      <w:footerReference w:type="default" r:id="rId9"/>
      <w:headerReference w:type="default" r:id="rId10"/>
      <w:pgSz w:w="11909" w:h="16834"/>
      <w:pgMar w:bottom="1152" w:left="1080" w:right="1080" w:top="1152" w:header="576" w:footer="57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8" w:space="6" w:color="E8935F"/>
      </w:pBdr>
    </w:pPr>
    <w:r>
      <w:rPr>
        <w:color w:val="7A5A48"/>
        <w:sz w:val="17"/>
      </w:rPr>
      <w:t xml:space="preserve">Avatar-Astro · Complete Project Documentation   |   Page </w:t>
    </w:r>
    <w:r>
      <w:rPr>
        <w:color w:val="E8935F"/>
        <w:sz w:val="17"/>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E8935F"/>
        <w:sz w:val="16"/>
      </w:rPr>
      <w:t>AVATAR-ASTRO  ·  SPIRITUAL AI</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2B2B2B"/>
      <w:sz w:val="21"/>
    </w:rPr>
  </w:style>
  <w:style w:styleId="BodyText" w:type="paragraph">
    <w:name w:val="Body Text"/>
    <w:basedOn w:val="Normal"/>
    <w:link w:val="BodyTextChar"/>
    <w:pPr>
      <w:spacing w:after="180" w:before="180"/>
    </w:pPr>
    <w:qFormat/>
    <w:rPr>
      <w:rFonts w:ascii="Calibri" w:cs="Calibri" w:eastAsia="Calibri" w:hAnsi="Calibri"/>
      <w:color w:val="2B2B2B"/>
      <w:sz w:val="21"/>
    </w:rPr>
  </w:style>
  <w:style w:customStyle="1" w:styleId="FirstParagraph" w:type="paragraph">
    <w:name w:val="First Paragraph"/>
    <w:basedOn w:val="BodyText"/>
    <w:next w:val="BodyText"/>
    <w:qFormat/>
    <w:rPr>
      <w:rFonts w:ascii="Calibri" w:cs="Calibri" w:eastAsia="Calibri" w:hAnsi="Calibri"/>
      <w:color w:val="2B2B2B"/>
      <w:sz w:val="21"/>
    </w:rPr>
  </w:style>
  <w:style w:customStyle="1" w:styleId="Compact" w:type="paragraph">
    <w:name w:val="Compact"/>
    <w:basedOn w:val="BodyText"/>
    <w:qFormat/>
    <w:pPr>
      <w:spacing w:after="36" w:before="36"/>
    </w:pPr>
    <w:rPr>
      <w:rFonts w:ascii="Calibri" w:cs="Calibri" w:eastAsia="Calibri" w:hAnsi="Calibri"/>
      <w:color w:val="2B2B2B"/>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E8935F"/>
      <w:sz w:val="36"/>
      <w:szCs w:val="36"/>
    </w:rPr>
  </w:style>
  <w:style w:styleId="Subtitle" w:type="paragraph">
    <w:name w:val="Subtitle"/>
    <w:basedOn w:val="Title"/>
    <w:next w:val="BodyText"/>
    <w:qFormat/>
    <w:pPr>
      <w:keepNext/>
      <w:keepLines/>
      <w:spacing w:after="240" w:before="240"/>
      <w:jc w:val="center"/>
    </w:pPr>
    <w:rPr>
      <w:rFonts w:ascii="Calibri" w:cs="Calibri" w:eastAsia="Calibri" w:hAnsi="Calibri"/>
      <w:color w:val="E8935F"/>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0"/>
      <w:outlineLvl w:val="0"/>
      <w:pageBreakBefore/>
      <w:shd w:color="auto" w:fill="E8935F" w:val="clear"/>
    </w:pPr>
    <w:rPr>
      <w:rFonts w:ascii="Calibri" w:cs="Calibri" w:eastAsia="Calibri" w:hAnsi="Calibri"/>
      <w:b/>
      <w:bCs/>
      <w:color w:val="FFFFFF"/>
      <w:sz w:val="40"/>
      <w:szCs w:val="32"/>
    </w:rPr>
  </w:style>
  <w:style w:styleId="Heading2" w:type="paragraph">
    <w:name w:val="Heading 2"/>
    <w:basedOn w:val="Normal"/>
    <w:next w:val="BodyText"/>
    <w:uiPriority w:val="9"/>
    <w:unhideWhenUsed/>
    <w:qFormat/>
    <w:pPr>
      <w:keepNext/>
      <w:keepLines/>
      <w:spacing w:after="120" w:before="280"/>
      <w:outlineLvl w:val="1"/>
      <w:pBdr>
        <w:bottom w:color="E8935F" w:space="2" w:sz="8" w:val="single"/>
      </w:pBdr>
    </w:pPr>
    <w:rPr>
      <w:rFonts w:ascii="Calibri" w:cs="Calibri" w:eastAsia="Calibri" w:hAnsi="Calibri"/>
      <w:b/>
      <w:bCs/>
      <w:color w:val="E8935F"/>
      <w:sz w:val="30"/>
      <w:szCs w:val="28"/>
    </w:rPr>
  </w:style>
  <w:style w:styleId="Heading3" w:type="paragraph">
    <w:name w:val="Heading 3"/>
    <w:basedOn w:val="Normal"/>
    <w:next w:val="BodyText"/>
    <w:uiPriority w:val="9"/>
    <w:unhideWhenUsed/>
    <w:qFormat/>
    <w:pPr>
      <w:keepNext/>
      <w:keepLines/>
      <w:spacing w:after="120" w:before="280"/>
      <w:outlineLvl w:val="2"/>
    </w:pPr>
    <w:rPr>
      <w:rFonts w:ascii="Calibri" w:cs="Calibri" w:eastAsia="Calibri" w:hAnsi="Calibri"/>
      <w:b/>
      <w:bCs/>
      <w:color w:val="B8622F"/>
      <w:sz w:val="25"/>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B8622F"/>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shd w:color="auto" w:fill="FDF1EA" w:val="clear"/>
      <w:pBdr>
        <w:left w:color="E8935F" w:space="8" w:sz="24" w:val="single"/>
      </w:pBdr>
    </w:pPr>
    <w:rPr>
      <w:rFonts w:ascii="Calibri" w:cs="Calibri" w:eastAsia="Calibri" w:hAnsi="Calibri"/>
      <w:color w:val="3A2A2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113" Type="http://schemas.openxmlformats.org/officeDocument/2006/relationships/image" Target="media/rId113.png"/><Relationship Id="rId117" Type="http://schemas.openxmlformats.org/officeDocument/2006/relationships/image" Target="media/rId117.png"/><Relationship Id="rId120" Type="http://schemas.openxmlformats.org/officeDocument/2006/relationships/image" Target="media/rId120.png"/><Relationship Id="rId147" Type="http://schemas.openxmlformats.org/officeDocument/2006/relationships/image" Target="media/rId147.png"/><Relationship Id="rId155" Type="http://schemas.openxmlformats.org/officeDocument/2006/relationships/image" Target="media/rId155.png"/><Relationship Id="rId161" Type="http://schemas.openxmlformats.org/officeDocument/2006/relationships/image" Target="media/rId161.png"/><Relationship Id="rId165" Type="http://schemas.openxmlformats.org/officeDocument/2006/relationships/image" Target="media/rId165.png"/><Relationship Id="rId169" Type="http://schemas.openxmlformats.org/officeDocument/2006/relationships/image" Target="media/rId169.png"/><Relationship Id="rId194" Type="http://schemas.openxmlformats.org/officeDocument/2006/relationships/image" Target="media/rId194.png"/><Relationship Id="rId216" Type="http://schemas.openxmlformats.org/officeDocument/2006/relationships/image" Target="media/rId216.png"/><Relationship Id="rId226" Type="http://schemas.openxmlformats.org/officeDocument/2006/relationships/image" Target="media/rId226.png"/><Relationship Id="rId252" Type="http://schemas.openxmlformats.org/officeDocument/2006/relationships/image" Target="media/rId252.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Avatar-Astro — Complete Project Documentation</dc:title>
  <dc:creator>Avatar India</dc:creator>
  <cp:keywords/>
  <dcterms:created xsi:type="dcterms:W3CDTF">2026-10-21T05:46:46Z</dcterms:created>
  <dcterms:modified xsi:type="dcterms:W3CDTF">2026-10-21T05:46:46Z</dcterms:modified>
</cp:coreProperties>
</file>

<file path=docProps/custom.xml><?xml version="1.0" encoding="utf-8"?>
<Properties xmlns="http://schemas.openxmlformats.org/officeDocument/2006/custom-properties" xmlns:vt="http://schemas.openxmlformats.org/officeDocument/2006/docPropsVTypes"/>
</file>