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B1F61" w14:textId="5E5EE4E3" w:rsidR="00C848C6" w:rsidRPr="0003418A" w:rsidRDefault="00C848C6" w:rsidP="00C848C6">
      <w:pPr>
        <w:jc w:val="center"/>
        <w:rPr>
          <w:rFonts w:ascii="Times New Roman" w:hAnsi="Times New Roman" w:cs="Times New Roman"/>
          <w:b/>
        </w:rPr>
      </w:pPr>
      <w:r w:rsidRPr="0003418A">
        <w:rPr>
          <w:rFonts w:ascii="Times New Roman" w:hAnsi="Times New Roman" w:cs="Times New Roman"/>
          <w:b/>
        </w:rPr>
        <w:t>Assignment 2</w:t>
      </w:r>
    </w:p>
    <w:p w14:paraId="17087E7D" w14:textId="6F2308F2" w:rsidR="00EB565A" w:rsidRPr="005B258B" w:rsidRDefault="00C848C6">
      <w:pPr>
        <w:rPr>
          <w:rFonts w:ascii="Times New Roman" w:hAnsi="Times New Roman" w:cs="Times New Roman"/>
          <w:b/>
        </w:rPr>
      </w:pPr>
      <w:r w:rsidRPr="005B258B">
        <w:rPr>
          <w:rFonts w:ascii="Times New Roman" w:hAnsi="Times New Roman" w:cs="Times New Roman"/>
          <w:b/>
        </w:rPr>
        <w:t>Question1:</w:t>
      </w:r>
    </w:p>
    <w:p w14:paraId="3A83D8DA" w14:textId="328FF58F" w:rsidR="00C848C6" w:rsidRDefault="00C848C6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A,B,C,D,E,G,H,I,J,K</m:t>
            </m:r>
          </m:e>
        </m:d>
      </m:oMath>
      <w:r>
        <w:rPr>
          <w:rFonts w:ascii="Times New Roman" w:hAnsi="Times New Roman" w:cs="Times New Roman"/>
        </w:rPr>
        <w:t xml:space="preserve"> </w:t>
      </w:r>
    </w:p>
    <w:p w14:paraId="75B51A0D" w14:textId="2DB92BAA" w:rsidR="00C848C6" w:rsidRDefault="00C848C6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F={A→BC,E→AD,BD→E,CE→DH,H→G,EI→J}</m:t>
        </m:r>
      </m:oMath>
      <w:r>
        <w:rPr>
          <w:rFonts w:ascii="Times New Roman" w:hAnsi="Times New Roman" w:cs="Times New Roman"/>
        </w:rPr>
        <w:t xml:space="preserve"> </w:t>
      </w:r>
    </w:p>
    <w:p w14:paraId="7526092C" w14:textId="77777777" w:rsidR="00F67BDB" w:rsidRPr="005B258B" w:rsidRDefault="00C848C6">
      <w:pPr>
        <w:rPr>
          <w:rFonts w:ascii="Times New Roman" w:hAnsi="Times New Roman" w:cs="Times New Roman"/>
          <w:b/>
        </w:rPr>
      </w:pPr>
      <w:r w:rsidRPr="005B258B">
        <w:rPr>
          <w:rFonts w:ascii="Times New Roman" w:hAnsi="Times New Roman" w:cs="Times New Roman"/>
          <w:b/>
        </w:rPr>
        <w:t xml:space="preserve">1): </w:t>
      </w:r>
    </w:p>
    <w:p w14:paraId="1745A871" w14:textId="4F3AE3A1" w:rsidR="00C848C6" w:rsidRDefault="00C84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</w:t>
      </w:r>
      <m:oMath>
        <m:r>
          <w:rPr>
            <w:rFonts w:ascii="Cambria Math" w:hAnsi="Cambria Math" w:cs="Times New Roman"/>
          </w:rPr>
          <m:t>C↛J∈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>
        <w:rPr>
          <w:rFonts w:ascii="Times New Roman" w:hAnsi="Times New Roman" w:cs="Times New Roman"/>
        </w:rPr>
        <w:t xml:space="preserve">. </w:t>
      </w:r>
    </w:p>
    <w:p w14:paraId="3B6BB2DA" w14:textId="5CE675C6" w:rsidR="00C848C6" w:rsidRDefault="008C072C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,  J∉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="00941DF0">
        <w:rPr>
          <w:rFonts w:ascii="Times New Roman" w:hAnsi="Times New Roman" w:cs="Times New Roman"/>
        </w:rPr>
        <w:t xml:space="preserve">, therefore </w:t>
      </w:r>
      <m:oMath>
        <m:r>
          <w:rPr>
            <w:rFonts w:ascii="Cambria Math" w:hAnsi="Cambria Math" w:cs="Times New Roman"/>
          </w:rPr>
          <m:t>C↛J∈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="00941DF0">
        <w:rPr>
          <w:rFonts w:ascii="Times New Roman" w:hAnsi="Times New Roman" w:cs="Times New Roman"/>
        </w:rPr>
        <w:t>.</w:t>
      </w:r>
    </w:p>
    <w:p w14:paraId="213B8110" w14:textId="77777777" w:rsidR="00F67BDB" w:rsidRPr="005B258B" w:rsidRDefault="00F67BDB">
      <w:pPr>
        <w:rPr>
          <w:rFonts w:ascii="Times New Roman" w:hAnsi="Times New Roman" w:cs="Times New Roman"/>
          <w:b/>
        </w:rPr>
      </w:pPr>
      <w:r w:rsidRPr="005B258B">
        <w:rPr>
          <w:rFonts w:ascii="Times New Roman" w:hAnsi="Times New Roman" w:cs="Times New Roman"/>
          <w:b/>
        </w:rPr>
        <w:t xml:space="preserve">2): </w:t>
      </w:r>
    </w:p>
    <w:p w14:paraId="53C564A9" w14:textId="77777777" w:rsidR="007A21DE" w:rsidRDefault="00360E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67BDB">
        <w:rPr>
          <w:rFonts w:ascii="Times New Roman" w:hAnsi="Times New Roman" w:cs="Times New Roman"/>
        </w:rPr>
        <w:t xml:space="preserve">tep1: </w:t>
      </w:r>
    </w:p>
    <w:p w14:paraId="078F98C0" w14:textId="56B396E3" w:rsidR="00F67BDB" w:rsidRDefault="008C072C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={A→B,A→C,E→A,E→D,BD→E,CE→D,CE→H,H→G,EI→J}</m:t>
        </m:r>
      </m:oMath>
      <w:r w:rsidR="007A21DE">
        <w:rPr>
          <w:rFonts w:ascii="Times New Roman" w:hAnsi="Times New Roman" w:cs="Times New Roman"/>
        </w:rPr>
        <w:t xml:space="preserve"> </w:t>
      </w:r>
    </w:p>
    <w:p w14:paraId="250AE979" w14:textId="058D0E98" w:rsidR="007A21DE" w:rsidRDefault="00360E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A21DE">
        <w:rPr>
          <w:rFonts w:ascii="Times New Roman" w:hAnsi="Times New Roman" w:cs="Times New Roman"/>
        </w:rPr>
        <w:t>tep2:</w:t>
      </w:r>
    </w:p>
    <w:p w14:paraId="3D801157" w14:textId="2EAB87FF" w:rsidR="00F67BDB" w:rsidRPr="007A21DE" w:rsidRDefault="00F67BDB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EI→J</m:t>
          </m:r>
        </m:oMath>
      </m:oMathPara>
    </w:p>
    <w:p w14:paraId="10410892" w14:textId="67680599" w:rsidR="00941DF0" w:rsidRDefault="008C072C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={I}</m:t>
        </m:r>
      </m:oMath>
      <w:r w:rsidR="00C02F37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={A,B,C,D,E,G,H}</m:t>
        </m:r>
      </m:oMath>
      <w:r w:rsidR="00941DF0">
        <w:rPr>
          <w:rFonts w:ascii="Times New Roman" w:hAnsi="Times New Roman" w:cs="Times New Roman"/>
        </w:rPr>
        <w:t xml:space="preserve">; thus </w:t>
      </w:r>
      <m:oMath>
        <m:r>
          <w:rPr>
            <w:rFonts w:ascii="Cambria Math" w:hAnsi="Cambria Math" w:cs="Times New Roman"/>
          </w:rPr>
          <m:t>I→J</m:t>
        </m:r>
      </m:oMath>
      <w:r w:rsidR="00941DF0">
        <w:rPr>
          <w:rFonts w:ascii="Times New Roman" w:hAnsi="Times New Roman" w:cs="Times New Roman"/>
        </w:rPr>
        <w:t xml:space="preserve"> </w:t>
      </w:r>
      <w:r w:rsidR="00C02F37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E→J</m:t>
        </m:r>
      </m:oMath>
      <w:r w:rsidR="00C02F37">
        <w:rPr>
          <w:rFonts w:ascii="Times New Roman" w:hAnsi="Times New Roman" w:cs="Times New Roman"/>
        </w:rPr>
        <w:t xml:space="preserve"> are</w:t>
      </w:r>
      <w:r w:rsidR="00941DF0">
        <w:rPr>
          <w:rFonts w:ascii="Times New Roman" w:hAnsi="Times New Roman" w:cs="Times New Roman"/>
        </w:rPr>
        <w:t xml:space="preserve"> not inferred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941DF0">
        <w:rPr>
          <w:rFonts w:ascii="Times New Roman" w:hAnsi="Times New Roman" w:cs="Times New Roman"/>
        </w:rPr>
        <w:t xml:space="preserve">. Hence, </w:t>
      </w:r>
      <m:oMath>
        <m:r>
          <w:rPr>
            <w:rFonts w:ascii="Cambria Math" w:hAnsi="Cambria Math" w:cs="Times New Roman"/>
          </w:rPr>
          <m:t>EI→J</m:t>
        </m:r>
      </m:oMath>
      <w:r w:rsidR="00941DF0">
        <w:rPr>
          <w:rFonts w:ascii="Times New Roman" w:hAnsi="Times New Roman" w:cs="Times New Roman"/>
        </w:rPr>
        <w:t xml:space="preserve"> could not be replaced by </w:t>
      </w:r>
      <m:oMath>
        <m:r>
          <w:rPr>
            <w:rFonts w:ascii="Cambria Math" w:hAnsi="Cambria Math" w:cs="Times New Roman"/>
          </w:rPr>
          <m:t>E→J</m:t>
        </m:r>
      </m:oMath>
      <w:r w:rsidR="00C02F37"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I→J</m:t>
        </m:r>
      </m:oMath>
      <w:r w:rsidR="00941DF0">
        <w:rPr>
          <w:rFonts w:ascii="Times New Roman" w:hAnsi="Times New Roman" w:cs="Times New Roman"/>
        </w:rPr>
        <w:t xml:space="preserve">. </w:t>
      </w:r>
    </w:p>
    <w:p w14:paraId="7BB742D4" w14:textId="59386A61" w:rsidR="00C02F37" w:rsidRDefault="00C02F3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BD→E</m:t>
        </m:r>
      </m:oMath>
      <w:r>
        <w:rPr>
          <w:rFonts w:ascii="Times New Roman" w:hAnsi="Times New Roman" w:cs="Times New Roman"/>
        </w:rPr>
        <w:t xml:space="preserve"> </w:t>
      </w:r>
    </w:p>
    <w:p w14:paraId="05C3D737" w14:textId="29D7A57A" w:rsidR="00C02F37" w:rsidRDefault="008C072C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={B}</m:t>
        </m:r>
      </m:oMath>
      <w:r w:rsidR="00C02F37"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={D}</m:t>
        </m:r>
      </m:oMath>
      <w:r w:rsidR="00C02F37">
        <w:rPr>
          <w:rFonts w:ascii="Times New Roman" w:hAnsi="Times New Roman" w:cs="Times New Roman"/>
        </w:rPr>
        <w:t xml:space="preserve">; thus </w:t>
      </w:r>
      <m:oMath>
        <m:r>
          <w:rPr>
            <w:rFonts w:ascii="Cambria Math" w:hAnsi="Cambria Math" w:cs="Times New Roman"/>
          </w:rPr>
          <m:t>B→E</m:t>
        </m:r>
      </m:oMath>
      <w:r w:rsidR="00C31F32">
        <w:rPr>
          <w:rFonts w:ascii="Times New Roman" w:hAnsi="Times New Roman" w:cs="Times New Roman" w:hint="eastAsia"/>
        </w:rPr>
        <w:t xml:space="preserve"> </w:t>
      </w:r>
      <w:r w:rsidR="00C31F32">
        <w:rPr>
          <w:rFonts w:ascii="Times New Roman" w:hAnsi="Times New Roman" w:cs="Times New Roman"/>
        </w:rPr>
        <w:t>and</w:t>
      </w:r>
      <w:r w:rsidR="00C02F3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D→E</m:t>
        </m:r>
      </m:oMath>
      <w:r w:rsidR="00C31F32">
        <w:rPr>
          <w:rFonts w:ascii="Times New Roman" w:hAnsi="Times New Roman" w:cs="Times New Roman"/>
        </w:rPr>
        <w:t xml:space="preserve"> are</w:t>
      </w:r>
      <w:r w:rsidR="00C02F37">
        <w:rPr>
          <w:rFonts w:ascii="Times New Roman" w:hAnsi="Times New Roman" w:cs="Times New Roman"/>
        </w:rPr>
        <w:t xml:space="preserve"> not inferred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C02F37">
        <w:rPr>
          <w:rFonts w:ascii="Times New Roman" w:hAnsi="Times New Roman" w:cs="Times New Roman"/>
        </w:rPr>
        <w:t xml:space="preserve">. </w:t>
      </w:r>
    </w:p>
    <w:p w14:paraId="50F3FE54" w14:textId="76BAF207" w:rsidR="00C31F32" w:rsidRDefault="00C31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Hence, </w:t>
      </w:r>
      <m:oMath>
        <m:r>
          <w:rPr>
            <w:rFonts w:ascii="Cambria Math" w:hAnsi="Cambria Math" w:cs="Times New Roman"/>
          </w:rPr>
          <m:t>BD→E</m:t>
        </m:r>
      </m:oMath>
      <w:r>
        <w:rPr>
          <w:rFonts w:ascii="Times New Roman" w:hAnsi="Times New Roman" w:cs="Times New Roman"/>
        </w:rPr>
        <w:t xml:space="preserve"> could not be replaced by </w:t>
      </w:r>
      <m:oMath>
        <m:r>
          <w:rPr>
            <w:rFonts w:ascii="Cambria Math" w:hAnsi="Cambria Math" w:cs="Times New Roman"/>
          </w:rPr>
          <m:t>B→E</m:t>
        </m:r>
      </m:oMath>
      <w:r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D→E</m:t>
        </m:r>
      </m:oMath>
      <w:r>
        <w:rPr>
          <w:rFonts w:ascii="Times New Roman" w:hAnsi="Times New Roman" w:cs="Times New Roman"/>
        </w:rPr>
        <w:t>.</w:t>
      </w:r>
    </w:p>
    <w:p w14:paraId="53E94EC1" w14:textId="0F757F3D" w:rsidR="000F1ADA" w:rsidRDefault="000F1AD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CE→D</m:t>
        </m:r>
      </m:oMath>
      <w:r>
        <w:rPr>
          <w:rFonts w:ascii="Times New Roman" w:hAnsi="Times New Roman" w:cs="Times New Roman"/>
        </w:rPr>
        <w:t xml:space="preserve"> </w:t>
      </w:r>
    </w:p>
    <w:p w14:paraId="299F0C78" w14:textId="3E31F49C" w:rsidR="007A21DE" w:rsidRDefault="008C072C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 w:rsidR="00756FF6">
        <w:rPr>
          <w:rFonts w:ascii="Times New Roman" w:hAnsi="Times New Roman" w:cs="Times New Roman"/>
        </w:rPr>
        <w:t xml:space="preserve"> </w:t>
      </w:r>
      <w:r w:rsidR="00756FF6">
        <w:rPr>
          <w:rFonts w:ascii="Times New Roman" w:hAnsi="Times New Roman" w:cs="Times New Roman" w:hint="eastAsia"/>
        </w:rPr>
        <w:t>and</w:t>
      </w:r>
      <w:r w:rsidR="00756FF6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={A,B,C,D,E,G,H}</m:t>
        </m:r>
      </m:oMath>
      <w:r w:rsidR="00756FF6">
        <w:rPr>
          <w:rFonts w:ascii="Times New Roman" w:hAnsi="Times New Roman" w:cs="Times New Roman"/>
        </w:rPr>
        <w:t xml:space="preserve">; thus </w:t>
      </w:r>
      <m:oMath>
        <m:r>
          <w:rPr>
            <w:rFonts w:ascii="Cambria Math" w:hAnsi="Cambria Math" w:cs="Times New Roman"/>
          </w:rPr>
          <m:t>C→D</m:t>
        </m:r>
      </m:oMath>
      <w:r w:rsidR="00756FF6">
        <w:rPr>
          <w:rFonts w:ascii="Times New Roman" w:hAnsi="Times New Roman" w:cs="Times New Roman"/>
        </w:rPr>
        <w:t xml:space="preserve"> is not inferred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756FF6">
        <w:rPr>
          <w:rFonts w:ascii="Times New Roman" w:hAnsi="Times New Roman" w:cs="Times New Roman"/>
        </w:rPr>
        <w:t xml:space="preserve"> but </w:t>
      </w:r>
      <m:oMath>
        <m:r>
          <w:rPr>
            <w:rFonts w:ascii="Cambria Math" w:hAnsi="Cambria Math" w:cs="Times New Roman"/>
          </w:rPr>
          <m:t>E→D</m:t>
        </m:r>
      </m:oMath>
      <w:r w:rsidR="00756FF6">
        <w:rPr>
          <w:rFonts w:ascii="Times New Roman" w:hAnsi="Times New Roman" w:cs="Times New Roman"/>
        </w:rPr>
        <w:t xml:space="preserve"> is inferred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756FF6">
        <w:rPr>
          <w:rFonts w:ascii="Times New Roman" w:hAnsi="Times New Roman" w:cs="Times New Roman"/>
        </w:rPr>
        <w:t xml:space="preserve">. Hence, </w:t>
      </w:r>
      <m:oMath>
        <m:r>
          <w:rPr>
            <w:rFonts w:ascii="Cambria Math" w:hAnsi="Cambria Math" w:cs="Times New Roman"/>
          </w:rPr>
          <m:t>CE→D</m:t>
        </m:r>
      </m:oMath>
      <w:r w:rsidR="00756FF6">
        <w:rPr>
          <w:rFonts w:ascii="Times New Roman" w:hAnsi="Times New Roman" w:cs="Times New Roman"/>
        </w:rPr>
        <w:t xml:space="preserve"> could be replaced by </w:t>
      </w:r>
      <m:oMath>
        <m:r>
          <w:rPr>
            <w:rFonts w:ascii="Cambria Math" w:hAnsi="Cambria Math" w:cs="Times New Roman"/>
          </w:rPr>
          <m:t>E→D</m:t>
        </m:r>
      </m:oMath>
      <w:r w:rsidR="00756FF6">
        <w:rPr>
          <w:rFonts w:ascii="Times New Roman" w:hAnsi="Times New Roman" w:cs="Times New Roman"/>
        </w:rPr>
        <w:t>.</w:t>
      </w:r>
    </w:p>
    <w:p w14:paraId="1E97BCC8" w14:textId="1BB208B6" w:rsidR="00756FF6" w:rsidRDefault="00756FF6" w:rsidP="00756FF6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CE→H</m:t>
        </m:r>
      </m:oMath>
      <w:r>
        <w:rPr>
          <w:rFonts w:ascii="Times New Roman" w:hAnsi="Times New Roman" w:cs="Times New Roman"/>
        </w:rPr>
        <w:t xml:space="preserve"> </w:t>
      </w:r>
    </w:p>
    <w:p w14:paraId="1804EABD" w14:textId="315BEA9B" w:rsidR="00756FF6" w:rsidRDefault="008C072C" w:rsidP="00756FF6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 w:rsidR="00756FF6">
        <w:rPr>
          <w:rFonts w:ascii="Times New Roman" w:hAnsi="Times New Roman" w:cs="Times New Roman" w:hint="eastAsia"/>
        </w:rPr>
        <w:t xml:space="preserve"> and</w:t>
      </w:r>
      <w:r w:rsidR="00756FF6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={A,B,C,D,E,G,H}</m:t>
        </m:r>
      </m:oMath>
      <w:r w:rsidR="001A2AE6">
        <w:rPr>
          <w:rFonts w:ascii="Times New Roman" w:hAnsi="Times New Roman" w:cs="Times New Roman"/>
        </w:rPr>
        <w:t xml:space="preserve">; thus </w:t>
      </w:r>
      <m:oMath>
        <m:r>
          <w:rPr>
            <w:rFonts w:ascii="Cambria Math" w:hAnsi="Cambria Math" w:cs="Times New Roman"/>
          </w:rPr>
          <m:t>C→H</m:t>
        </m:r>
      </m:oMath>
      <w:r w:rsidR="00756FF6">
        <w:rPr>
          <w:rFonts w:ascii="Times New Roman" w:hAnsi="Times New Roman" w:cs="Times New Roman"/>
        </w:rPr>
        <w:t xml:space="preserve"> is not inferred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756FF6">
        <w:rPr>
          <w:rFonts w:ascii="Times New Roman" w:hAnsi="Times New Roman" w:cs="Times New Roman"/>
        </w:rPr>
        <w:t xml:space="preserve"> but </w:t>
      </w:r>
      <m:oMath>
        <m:r>
          <w:rPr>
            <w:rFonts w:ascii="Cambria Math" w:hAnsi="Cambria Math" w:cs="Times New Roman"/>
          </w:rPr>
          <m:t>E→H</m:t>
        </m:r>
      </m:oMath>
      <w:r w:rsidR="00756FF6">
        <w:rPr>
          <w:rFonts w:ascii="Times New Roman" w:hAnsi="Times New Roman" w:cs="Times New Roman"/>
        </w:rPr>
        <w:t xml:space="preserve"> is inferred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756FF6">
        <w:rPr>
          <w:rFonts w:ascii="Times New Roman" w:hAnsi="Times New Roman" w:cs="Times New Roman"/>
        </w:rPr>
        <w:t xml:space="preserve">. Hence, </w:t>
      </w:r>
      <m:oMath>
        <m:r>
          <w:rPr>
            <w:rFonts w:ascii="Cambria Math" w:hAnsi="Cambria Math" w:cs="Times New Roman"/>
          </w:rPr>
          <m:t>CE→H</m:t>
        </m:r>
      </m:oMath>
      <w:r w:rsidR="00756FF6">
        <w:rPr>
          <w:rFonts w:ascii="Times New Roman" w:hAnsi="Times New Roman" w:cs="Times New Roman"/>
        </w:rPr>
        <w:t xml:space="preserve"> could be replaced by </w:t>
      </w:r>
      <m:oMath>
        <m:r>
          <w:rPr>
            <w:rFonts w:ascii="Cambria Math" w:hAnsi="Cambria Math" w:cs="Times New Roman"/>
          </w:rPr>
          <m:t>E→H</m:t>
        </m:r>
      </m:oMath>
      <w:r w:rsidR="00756FF6">
        <w:rPr>
          <w:rFonts w:ascii="Times New Roman" w:hAnsi="Times New Roman" w:cs="Times New Roman"/>
        </w:rPr>
        <w:t>.</w:t>
      </w:r>
    </w:p>
    <w:p w14:paraId="472614B5" w14:textId="3927CB97" w:rsidR="000F1ADA" w:rsidRDefault="008C072C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={A→B,A→C,E→A,E→D,BD→E,E→H,H→G,EI→J}</m:t>
        </m:r>
      </m:oMath>
      <w:r w:rsidR="0098682C">
        <w:rPr>
          <w:rFonts w:ascii="Times New Roman" w:hAnsi="Times New Roman" w:cs="Times New Roman"/>
        </w:rPr>
        <w:t xml:space="preserve"> </w:t>
      </w:r>
    </w:p>
    <w:p w14:paraId="71B72E29" w14:textId="1E85F444" w:rsidR="0098682C" w:rsidRDefault="00986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Step3:</w:t>
      </w:r>
    </w:p>
    <w:p w14:paraId="369DDBFA" w14:textId="4088B46E" w:rsidR="00360E2B" w:rsidRDefault="008C072C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-{A→B}</m:t>
            </m:r>
          </m:sub>
        </m:sSub>
        <m:r>
          <w:rPr>
            <w:rFonts w:ascii="Cambria Math" w:hAnsi="Cambria Math" w:cs="Times New Roman"/>
          </w:rPr>
          <m:t>={A,C,E,H,G}</m:t>
        </m:r>
      </m:oMath>
      <w:r w:rsidR="000724C2">
        <w:rPr>
          <w:rFonts w:ascii="Times New Roman" w:hAnsi="Times New Roman" w:cs="Times New Roman"/>
        </w:rPr>
        <w:t xml:space="preserve">; thus </w:t>
      </w:r>
      <m:oMath>
        <m:r>
          <w:rPr>
            <w:rFonts w:ascii="Cambria Math" w:hAnsi="Cambria Math" w:cs="Times New Roman"/>
          </w:rPr>
          <m:t>A→B</m:t>
        </m:r>
      </m:oMath>
      <w:r w:rsidR="000724C2">
        <w:rPr>
          <w:rFonts w:ascii="Times New Roman" w:hAnsi="Times New Roman" w:cs="Times New Roman"/>
        </w:rPr>
        <w:t xml:space="preserve"> is not inferred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-{A→B}</m:t>
        </m:r>
      </m:oMath>
      <w:r w:rsidR="000724C2">
        <w:rPr>
          <w:rFonts w:ascii="Times New Roman" w:hAnsi="Times New Roman" w:cs="Times New Roman"/>
        </w:rPr>
        <w:t xml:space="preserve">. That is </w:t>
      </w:r>
      <m:oMath>
        <m:r>
          <w:rPr>
            <w:rFonts w:ascii="Cambria Math" w:hAnsi="Cambria Math" w:cs="Times New Roman"/>
          </w:rPr>
          <m:t>A→B</m:t>
        </m:r>
      </m:oMath>
      <w:r w:rsidR="000724C2">
        <w:rPr>
          <w:rFonts w:ascii="Times New Roman" w:hAnsi="Times New Roman" w:cs="Times New Roman"/>
        </w:rPr>
        <w:t xml:space="preserve"> is not redundant.</w:t>
      </w:r>
    </w:p>
    <w:p w14:paraId="15CD3902" w14:textId="740B0F10" w:rsidR="000724C2" w:rsidRDefault="008C072C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-{A→C}</m:t>
            </m:r>
          </m:sub>
        </m:sSub>
        <m:r>
          <w:rPr>
            <w:rFonts w:ascii="Cambria Math" w:hAnsi="Cambria Math" w:cs="Times New Roman"/>
          </w:rPr>
          <m:t>={E,A,D,B}</m:t>
        </m:r>
      </m:oMath>
      <w:r w:rsidR="00A240E3">
        <w:rPr>
          <w:rFonts w:ascii="Times New Roman" w:hAnsi="Times New Roman" w:cs="Times New Roman"/>
        </w:rPr>
        <w:t xml:space="preserve">; thus </w:t>
      </w:r>
      <m:oMath>
        <m:r>
          <w:rPr>
            <w:rFonts w:ascii="Cambria Math" w:hAnsi="Cambria Math" w:cs="Times New Roman"/>
          </w:rPr>
          <m:t>A→C</m:t>
        </m:r>
      </m:oMath>
      <w:r w:rsidR="00A240E3">
        <w:rPr>
          <w:rFonts w:ascii="Times New Roman" w:hAnsi="Times New Roman" w:cs="Times New Roman"/>
        </w:rPr>
        <w:t xml:space="preserve"> is not inferred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-{A→C}</m:t>
        </m:r>
      </m:oMath>
      <w:r w:rsidR="00A240E3">
        <w:rPr>
          <w:rFonts w:ascii="Times New Roman" w:hAnsi="Times New Roman" w:cs="Times New Roman"/>
        </w:rPr>
        <w:t xml:space="preserve">. That is </w:t>
      </w:r>
      <m:oMath>
        <m:r>
          <w:rPr>
            <w:rFonts w:ascii="Cambria Math" w:hAnsi="Cambria Math" w:cs="Times New Roman"/>
          </w:rPr>
          <m:t>A→C</m:t>
        </m:r>
      </m:oMath>
      <w:r w:rsidR="00A240E3">
        <w:rPr>
          <w:rFonts w:ascii="Times New Roman" w:hAnsi="Times New Roman" w:cs="Times New Roman"/>
        </w:rPr>
        <w:t xml:space="preserve"> is not redundant.</w:t>
      </w:r>
    </w:p>
    <w:p w14:paraId="17781003" w14:textId="459635CC" w:rsidR="00A240E3" w:rsidRDefault="008C072C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-{E→A}</m:t>
            </m:r>
          </m:sub>
        </m:sSub>
        <m:r>
          <w:rPr>
            <w:rFonts w:ascii="Cambria Math" w:hAnsi="Cambria Math" w:cs="Times New Roman"/>
          </w:rPr>
          <m:t>={E,D,H,G}</m:t>
        </m:r>
      </m:oMath>
      <w:r w:rsidR="00A240E3">
        <w:rPr>
          <w:rFonts w:ascii="Times New Roman" w:hAnsi="Times New Roman" w:cs="Times New Roman"/>
        </w:rPr>
        <w:t xml:space="preserve">; thus </w:t>
      </w:r>
      <m:oMath>
        <m:r>
          <w:rPr>
            <w:rFonts w:ascii="Cambria Math" w:hAnsi="Cambria Math" w:cs="Times New Roman"/>
          </w:rPr>
          <m:t>E→A</m:t>
        </m:r>
      </m:oMath>
      <w:r w:rsidR="00A240E3">
        <w:rPr>
          <w:rFonts w:ascii="Times New Roman" w:hAnsi="Times New Roman" w:cs="Times New Roman"/>
        </w:rPr>
        <w:t xml:space="preserve"> </w:t>
      </w:r>
      <w:r w:rsidR="00077823">
        <w:rPr>
          <w:rFonts w:ascii="Times New Roman" w:hAnsi="Times New Roman" w:cs="Times New Roman"/>
        </w:rPr>
        <w:t xml:space="preserve">is not inferred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-{E→A}</m:t>
        </m:r>
      </m:oMath>
      <w:r w:rsidR="00077823">
        <w:rPr>
          <w:rFonts w:ascii="Times New Roman" w:hAnsi="Times New Roman" w:cs="Times New Roman"/>
        </w:rPr>
        <w:t xml:space="preserve">. That is </w:t>
      </w:r>
      <m:oMath>
        <m:r>
          <w:rPr>
            <w:rFonts w:ascii="Cambria Math" w:hAnsi="Cambria Math" w:cs="Times New Roman"/>
          </w:rPr>
          <m:t>E→A</m:t>
        </m:r>
      </m:oMath>
      <w:r w:rsidR="00077823">
        <w:rPr>
          <w:rFonts w:ascii="Times New Roman" w:hAnsi="Times New Roman" w:cs="Times New Roman"/>
        </w:rPr>
        <w:t xml:space="preserve"> is not redundant.</w:t>
      </w:r>
    </w:p>
    <w:p w14:paraId="28A7B442" w14:textId="29768940" w:rsidR="00077823" w:rsidRDefault="008C072C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-{E→D}</m:t>
            </m:r>
          </m:sub>
        </m:sSub>
        <m:r>
          <w:rPr>
            <w:rFonts w:ascii="Cambria Math" w:hAnsi="Cambria Math" w:cs="Times New Roman"/>
          </w:rPr>
          <m:t>={E,A,B,C,H,G}</m:t>
        </m:r>
      </m:oMath>
      <w:r w:rsidR="00EA25AB">
        <w:rPr>
          <w:rFonts w:ascii="Times New Roman" w:hAnsi="Times New Roman" w:cs="Times New Roman"/>
        </w:rPr>
        <w:t xml:space="preserve">; thus </w:t>
      </w:r>
      <m:oMath>
        <m:r>
          <w:rPr>
            <w:rFonts w:ascii="Cambria Math" w:hAnsi="Cambria Math" w:cs="Times New Roman"/>
          </w:rPr>
          <m:t>E→D</m:t>
        </m:r>
      </m:oMath>
      <w:r w:rsidR="00EA25AB">
        <w:rPr>
          <w:rFonts w:ascii="Times New Roman" w:hAnsi="Times New Roman" w:cs="Times New Roman"/>
        </w:rPr>
        <w:t xml:space="preserve"> is not inferred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-{E→D}</m:t>
        </m:r>
      </m:oMath>
      <w:r w:rsidR="00EA25AB">
        <w:rPr>
          <w:rFonts w:ascii="Times New Roman" w:hAnsi="Times New Roman" w:cs="Times New Roman"/>
        </w:rPr>
        <w:t xml:space="preserve">. That is </w:t>
      </w:r>
      <m:oMath>
        <m:r>
          <w:rPr>
            <w:rFonts w:ascii="Cambria Math" w:hAnsi="Cambria Math" w:cs="Times New Roman"/>
          </w:rPr>
          <m:t>E→D</m:t>
        </m:r>
      </m:oMath>
      <w:r w:rsidR="00EA25AB">
        <w:rPr>
          <w:rFonts w:ascii="Times New Roman" w:hAnsi="Times New Roman" w:cs="Times New Roman"/>
        </w:rPr>
        <w:t xml:space="preserve"> is not redundant.</w:t>
      </w:r>
    </w:p>
    <w:p w14:paraId="62BA1953" w14:textId="0379893E" w:rsidR="00174395" w:rsidRDefault="008C072C" w:rsidP="00174395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-{E→H}</m:t>
            </m:r>
          </m:sub>
        </m:sSub>
        <m:r>
          <w:rPr>
            <w:rFonts w:ascii="Cambria Math" w:hAnsi="Cambria Math" w:cs="Times New Roman"/>
          </w:rPr>
          <m:t>={E,A,B,C,D}</m:t>
        </m:r>
      </m:oMath>
      <w:r w:rsidR="00174395">
        <w:rPr>
          <w:rFonts w:ascii="Times New Roman" w:hAnsi="Times New Roman" w:cs="Times New Roman"/>
        </w:rPr>
        <w:t xml:space="preserve">; thus </w:t>
      </w:r>
      <m:oMath>
        <m:r>
          <w:rPr>
            <w:rFonts w:ascii="Cambria Math" w:hAnsi="Cambria Math" w:cs="Times New Roman"/>
          </w:rPr>
          <m:t>E→H</m:t>
        </m:r>
      </m:oMath>
      <w:r w:rsidR="00174395">
        <w:rPr>
          <w:rFonts w:ascii="Times New Roman" w:hAnsi="Times New Roman" w:cs="Times New Roman"/>
        </w:rPr>
        <w:t xml:space="preserve"> is not inferred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-{E→H}</m:t>
        </m:r>
      </m:oMath>
      <w:r w:rsidR="00174395">
        <w:rPr>
          <w:rFonts w:ascii="Times New Roman" w:hAnsi="Times New Roman" w:cs="Times New Roman"/>
        </w:rPr>
        <w:t xml:space="preserve">. That is </w:t>
      </w:r>
      <m:oMath>
        <m:r>
          <w:rPr>
            <w:rFonts w:ascii="Cambria Math" w:hAnsi="Cambria Math" w:cs="Times New Roman"/>
          </w:rPr>
          <m:t>E→H</m:t>
        </m:r>
      </m:oMath>
      <w:r w:rsidR="00174395">
        <w:rPr>
          <w:rFonts w:ascii="Times New Roman" w:hAnsi="Times New Roman" w:cs="Times New Roman"/>
        </w:rPr>
        <w:t xml:space="preserve"> is not redundant.</w:t>
      </w:r>
    </w:p>
    <w:p w14:paraId="6C6B3AE9" w14:textId="31B72F01" w:rsidR="00F831BB" w:rsidRDefault="008C072C" w:rsidP="00F831BB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-{H→G}</m:t>
            </m:r>
          </m:sub>
        </m:sSub>
        <m:r>
          <w:rPr>
            <w:rFonts w:ascii="Cambria Math" w:hAnsi="Cambria Math" w:cs="Times New Roman"/>
          </w:rPr>
          <m:t>={E,A,B,C,D,H}</m:t>
        </m:r>
      </m:oMath>
      <w:r w:rsidR="00F831BB">
        <w:rPr>
          <w:rFonts w:ascii="Times New Roman" w:hAnsi="Times New Roman" w:cs="Times New Roman"/>
        </w:rPr>
        <w:t>; thus H</w:t>
      </w:r>
      <m:oMath>
        <m:r>
          <w:rPr>
            <w:rFonts w:ascii="Cambria Math" w:hAnsi="Cambria Math" w:cs="Times New Roman"/>
          </w:rPr>
          <m:t>→G</m:t>
        </m:r>
      </m:oMath>
      <w:r w:rsidR="00F831BB">
        <w:rPr>
          <w:rFonts w:ascii="Times New Roman" w:hAnsi="Times New Roman" w:cs="Times New Roman"/>
        </w:rPr>
        <w:t xml:space="preserve"> is not inferred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-{H→G}</m:t>
        </m:r>
      </m:oMath>
      <w:r w:rsidR="00F831BB">
        <w:rPr>
          <w:rFonts w:ascii="Times New Roman" w:hAnsi="Times New Roman" w:cs="Times New Roman"/>
        </w:rPr>
        <w:t xml:space="preserve">. That is </w:t>
      </w:r>
      <m:oMath>
        <m:r>
          <w:rPr>
            <w:rFonts w:ascii="Cambria Math" w:hAnsi="Cambria Math" w:cs="Times New Roman"/>
          </w:rPr>
          <m:t>H→G</m:t>
        </m:r>
      </m:oMath>
      <w:r w:rsidR="00F831BB">
        <w:rPr>
          <w:rFonts w:ascii="Times New Roman" w:hAnsi="Times New Roman" w:cs="Times New Roman"/>
        </w:rPr>
        <w:t xml:space="preserve"> is not redundant.</w:t>
      </w:r>
    </w:p>
    <w:p w14:paraId="7869D550" w14:textId="5190EFEF" w:rsidR="005E0BB6" w:rsidRDefault="008C072C" w:rsidP="00F831BB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BD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-{BD→E}</m:t>
            </m:r>
          </m:sub>
        </m:sSub>
        <m:r>
          <w:rPr>
            <w:rFonts w:ascii="Cambria Math" w:hAnsi="Cambria Math" w:cs="Times New Roman"/>
          </w:rPr>
          <m:t>={B,D}</m:t>
        </m:r>
      </m:oMath>
      <w:r w:rsidR="009D7E30">
        <w:rPr>
          <w:rFonts w:ascii="Times New Roman" w:hAnsi="Times New Roman" w:cs="Times New Roman"/>
        </w:rPr>
        <w:t xml:space="preserve">; thus </w:t>
      </w:r>
      <m:oMath>
        <m:r>
          <w:rPr>
            <w:rFonts w:ascii="Cambria Math" w:hAnsi="Cambria Math" w:cs="Times New Roman"/>
          </w:rPr>
          <m:t>BD→E</m:t>
        </m:r>
      </m:oMath>
      <w:r w:rsidR="009D7E30">
        <w:rPr>
          <w:rFonts w:ascii="Times New Roman" w:hAnsi="Times New Roman" w:cs="Times New Roman"/>
        </w:rPr>
        <w:t xml:space="preserve"> is not inferred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-{BD→E}</m:t>
        </m:r>
      </m:oMath>
      <w:r w:rsidR="009D7E30">
        <w:rPr>
          <w:rFonts w:ascii="Times New Roman" w:hAnsi="Times New Roman" w:cs="Times New Roman"/>
        </w:rPr>
        <w:t xml:space="preserve">. That is </w:t>
      </w:r>
      <m:oMath>
        <m:r>
          <w:rPr>
            <w:rFonts w:ascii="Cambria Math" w:hAnsi="Cambria Math" w:cs="Times New Roman"/>
          </w:rPr>
          <m:t>BD→E</m:t>
        </m:r>
      </m:oMath>
      <w:r w:rsidR="009D7E30">
        <w:rPr>
          <w:rFonts w:ascii="Times New Roman" w:hAnsi="Times New Roman" w:cs="Times New Roman"/>
        </w:rPr>
        <w:t xml:space="preserve"> is not redundant.</w:t>
      </w:r>
    </w:p>
    <w:p w14:paraId="33F4CE09" w14:textId="59FA3A6F" w:rsidR="009D7E30" w:rsidRPr="009D7E30" w:rsidRDefault="008C072C" w:rsidP="009D7E30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EI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-{EI→J}</m:t>
            </m:r>
          </m:sub>
        </m:sSub>
        <m:r>
          <w:rPr>
            <w:rFonts w:ascii="Cambria Math" w:hAnsi="Cambria Math" w:cs="Times New Roman"/>
          </w:rPr>
          <m:t>={E,I}</m:t>
        </m:r>
      </m:oMath>
      <w:r w:rsidR="009D7E30">
        <w:rPr>
          <w:rFonts w:ascii="Times New Roman" w:hAnsi="Times New Roman" w:cs="Times New Roman"/>
        </w:rPr>
        <w:t xml:space="preserve">; thus </w:t>
      </w:r>
      <m:oMath>
        <m:r>
          <w:rPr>
            <w:rFonts w:ascii="Cambria Math" w:hAnsi="Cambria Math" w:cs="Times New Roman"/>
          </w:rPr>
          <m:t>EI→J</m:t>
        </m:r>
      </m:oMath>
      <w:r w:rsidR="009D7E30">
        <w:rPr>
          <w:rFonts w:ascii="Times New Roman" w:hAnsi="Times New Roman" w:cs="Times New Roman"/>
        </w:rPr>
        <w:t xml:space="preserve"> is not inferred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-{EI→J}</m:t>
        </m:r>
      </m:oMath>
      <w:r w:rsidR="009D7E30">
        <w:rPr>
          <w:rFonts w:ascii="Times New Roman" w:hAnsi="Times New Roman" w:cs="Times New Roman"/>
        </w:rPr>
        <w:t xml:space="preserve">. That is </w:t>
      </w:r>
      <m:oMath>
        <m:r>
          <w:rPr>
            <w:rFonts w:ascii="Cambria Math" w:hAnsi="Cambria Math" w:cs="Times New Roman"/>
          </w:rPr>
          <m:t>EI→J</m:t>
        </m:r>
      </m:oMath>
      <w:r w:rsidR="009D7E30">
        <w:rPr>
          <w:rFonts w:ascii="Times New Roman" w:hAnsi="Times New Roman" w:cs="Times New Roman"/>
        </w:rPr>
        <w:t xml:space="preserve"> is not redundant.</w:t>
      </w:r>
    </w:p>
    <w:p w14:paraId="6E5BEED9" w14:textId="27997C23" w:rsidR="002F2829" w:rsidRDefault="003B7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Iteratively, we could find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</m:oMath>
      <w:r>
        <w:rPr>
          <w:rFonts w:ascii="Times New Roman" w:hAnsi="Times New Roman" w:cs="Times New Roman"/>
        </w:rPr>
        <w:t xml:space="preserve"> does not change.</w:t>
      </w:r>
    </w:p>
    <w:p w14:paraId="1AD27F65" w14:textId="77777777" w:rsidR="003B7806" w:rsidRDefault="003B7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</w:p>
    <w:p w14:paraId="463C1F4F" w14:textId="17BB79ED" w:rsidR="003B7806" w:rsidRDefault="008C072C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A→B,A→C,E→A,E→D,BD→E,E→H,H→G,EI→J</m:t>
            </m:r>
          </m:e>
        </m:d>
      </m:oMath>
      <w:r w:rsidR="00AF542E">
        <w:rPr>
          <w:rFonts w:ascii="Times New Roman" w:hAnsi="Times New Roman" w:cs="Times New Roman"/>
        </w:rPr>
        <w:t xml:space="preserve">. </w:t>
      </w:r>
    </w:p>
    <w:p w14:paraId="6AD6D917" w14:textId="0562FDDC" w:rsidR="00C2465C" w:rsidRPr="008766BA" w:rsidRDefault="001A2AE6">
      <w:pPr>
        <w:rPr>
          <w:rFonts w:ascii="Times New Roman" w:hAnsi="Times New Roman" w:cs="Times New Roman"/>
          <w:b/>
        </w:rPr>
      </w:pPr>
      <w:r w:rsidRPr="008766BA">
        <w:rPr>
          <w:rFonts w:ascii="Times New Roman" w:hAnsi="Times New Roman" w:cs="Times New Roman"/>
          <w:b/>
        </w:rPr>
        <w:t>3):</w:t>
      </w:r>
    </w:p>
    <w:p w14:paraId="2E44183F" w14:textId="351323F9" w:rsidR="001A2AE6" w:rsidRDefault="008C072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ABCDE</m:t>
            </m:r>
          </m:e>
        </m:d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EGH</m:t>
            </m:r>
          </m:e>
        </m:d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={EIJK}</m:t>
        </m:r>
      </m:oMath>
      <w:r w:rsidR="001A2AE6">
        <w:rPr>
          <w:rFonts w:ascii="Times New Roman" w:hAnsi="Times New Roman" w:cs="Times New Roman"/>
        </w:rPr>
        <w:t xml:space="preserve"> </w:t>
      </w:r>
    </w:p>
    <w:p w14:paraId="58B87111" w14:textId="6B7A6101" w:rsidR="00EB565A" w:rsidRPr="00EB565A" w:rsidRDefault="008C072C">
      <w:pPr>
        <w:rPr>
          <w:rFonts w:ascii="Times New Roman" w:hAnsi="Times New Roman" w:cs="Times New Roman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e>
                <m:r>
                  <w:rPr>
                    <w:rFonts w:ascii="Cambria Math" w:hAnsi="Cambria Math" w:cs="Times New Roman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mr>
          </m:m>
        </m:oMath>
      </m:oMathPara>
    </w:p>
    <w:p w14:paraId="0488306F" w14:textId="41E995E8" w:rsidR="00EB565A" w:rsidRPr="00EB565A" w:rsidRDefault="00092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row1 and row2 and row2 and row3 of S agree on </w:t>
      </w:r>
      <m:oMath>
        <m:r>
          <w:rPr>
            <w:rFonts w:ascii="Cambria Math" w:hAnsi="Cambria Math" w:cs="Times New Roman"/>
          </w:rPr>
          <m:t>{E}</m:t>
        </m:r>
      </m:oMath>
      <w:r>
        <w:rPr>
          <w:rFonts w:ascii="Times New Roman" w:hAnsi="Times New Roman" w:cs="Times New Roman"/>
        </w:rPr>
        <w:t xml:space="preserve">, which is the left hand side of </w:t>
      </w:r>
      <m:oMath>
        <m:r>
          <w:rPr>
            <w:rFonts w:ascii="Cambria Math" w:hAnsi="Cambria Math" w:cs="Times New Roman"/>
          </w:rPr>
          <m:t>E→G</m:t>
        </m:r>
      </m:oMath>
      <w:r>
        <w:rPr>
          <w:rFonts w:ascii="Times New Roman" w:hAnsi="Times New Roman" w:cs="Times New Roman"/>
        </w:rPr>
        <w:t xml:space="preserve">. Therefore, change the G value on row1 and row3 to a. </w:t>
      </w:r>
      <w:r w:rsidR="005D1289">
        <w:rPr>
          <w:rFonts w:ascii="Times New Roman" w:hAnsi="Times New Roman" w:cs="Times New Roman"/>
        </w:rPr>
        <w:t xml:space="preserve">After that, row1 and row2 and row2 and row3 of S agree on </w:t>
      </w:r>
      <m:oMath>
        <m:r>
          <w:rPr>
            <w:rFonts w:ascii="Cambria Math" w:hAnsi="Cambria Math" w:cs="Times New Roman"/>
          </w:rPr>
          <m:t>{G}</m:t>
        </m:r>
      </m:oMath>
      <w:r w:rsidR="005D1289">
        <w:rPr>
          <w:rFonts w:ascii="Times New Roman" w:hAnsi="Times New Roman" w:cs="Times New Roman"/>
        </w:rPr>
        <w:t xml:space="preserve"> which is the left hand side of </w:t>
      </w:r>
      <m:oMath>
        <m:r>
          <w:rPr>
            <w:rFonts w:ascii="Cambria Math" w:hAnsi="Cambria Math" w:cs="Times New Roman"/>
          </w:rPr>
          <m:t>G→H</m:t>
        </m:r>
      </m:oMath>
      <w:r w:rsidR="005D1289">
        <w:rPr>
          <w:rFonts w:ascii="Times New Roman" w:hAnsi="Times New Roman" w:cs="Times New Roman"/>
        </w:rPr>
        <w:t>, Therefore, change the H value on row1 and row3 to a.</w:t>
      </w:r>
    </w:p>
    <w:p w14:paraId="2F37A380" w14:textId="51EB337B" w:rsidR="00EB565A" w:rsidRPr="00EB565A" w:rsidRDefault="008C072C" w:rsidP="00EB565A">
      <w:pPr>
        <w:rPr>
          <w:rFonts w:ascii="Times New Roman" w:hAnsi="Times New Roman" w:cs="Times New Roman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e>
                <m:r>
                  <w:rPr>
                    <w:rFonts w:ascii="Cambria Math" w:hAnsi="Cambria Math" w:cs="Times New Roman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mr>
          </m:m>
        </m:oMath>
      </m:oMathPara>
    </w:p>
    <w:p w14:paraId="4CA853FD" w14:textId="41357B4B" w:rsidR="00EB565A" w:rsidRDefault="005D1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row1 and row3 and row2 and row3 of S agree on </w:t>
      </w:r>
      <m:oMath>
        <m:r>
          <w:rPr>
            <w:rFonts w:ascii="Cambria Math" w:hAnsi="Cambria Math" w:cs="Times New Roman"/>
          </w:rPr>
          <m:t>{H}</m:t>
        </m:r>
      </m:oMath>
      <w:r>
        <w:rPr>
          <w:rFonts w:ascii="Times New Roman" w:hAnsi="Times New Roman" w:cs="Times New Roman"/>
        </w:rPr>
        <w:t xml:space="preserve">, which is the left hand side of </w:t>
      </w:r>
      <m:oMath>
        <m:r>
          <w:rPr>
            <w:rFonts w:ascii="Cambria Math" w:hAnsi="Cambria Math" w:cs="Times New Roman"/>
          </w:rPr>
          <m:t>H→I</m:t>
        </m:r>
      </m:oMath>
      <w:r>
        <w:rPr>
          <w:rFonts w:ascii="Times New Roman" w:hAnsi="Times New Roman" w:cs="Times New Roman"/>
        </w:rPr>
        <w:t xml:space="preserve">. Therefore, change the I value on row1 and row2 to a. After that, row1 and row2 and row2 and row3 of S agree on </w:t>
      </w:r>
      <m:oMath>
        <m:r>
          <w:rPr>
            <w:rFonts w:ascii="Cambria Math" w:hAnsi="Cambria Math" w:cs="Times New Roman"/>
          </w:rPr>
          <m:t>{I}</m:t>
        </m:r>
      </m:oMath>
      <w:r>
        <w:rPr>
          <w:rFonts w:ascii="Times New Roman" w:hAnsi="Times New Roman" w:cs="Times New Roman"/>
        </w:rPr>
        <w:t xml:space="preserve"> which is the left hand side of </w:t>
      </w:r>
      <m:oMath>
        <m:r>
          <w:rPr>
            <w:rFonts w:ascii="Cambria Math" w:hAnsi="Cambria Math" w:cs="Times New Roman"/>
          </w:rPr>
          <m:t>I→J</m:t>
        </m:r>
      </m:oMath>
      <w:r>
        <w:rPr>
          <w:rFonts w:ascii="Times New Roman" w:hAnsi="Times New Roman" w:cs="Times New Roman"/>
        </w:rPr>
        <w:t>, Therefore, change the J value on row1 and row2 to a. Similarly, we should change the K value on row1 and row2 to a.</w:t>
      </w:r>
    </w:p>
    <w:p w14:paraId="74E8B554" w14:textId="37DEAF94" w:rsidR="00EB565A" w:rsidRPr="00EB565A" w:rsidRDefault="008C072C" w:rsidP="00EB565A">
      <w:pPr>
        <w:rPr>
          <w:rFonts w:ascii="Times New Roman" w:hAnsi="Times New Roman" w:cs="Times New Roman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e>
                <m:r>
                  <w:rPr>
                    <w:rFonts w:ascii="Cambria Math" w:hAnsi="Cambria Math" w:cs="Times New Roman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mr>
          </m:m>
        </m:oMath>
      </m:oMathPara>
    </w:p>
    <w:p w14:paraId="76820437" w14:textId="62F28A61" w:rsidR="00EB565A" w:rsidRDefault="00EB5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row 1 </w:t>
      </w:r>
      <w:r w:rsidR="000925DA">
        <w:rPr>
          <w:rFonts w:ascii="Times New Roman" w:hAnsi="Times New Roman" w:cs="Times New Roman"/>
        </w:rPr>
        <w:t>is entirely a’s, so the decomposition is lossless.</w:t>
      </w:r>
    </w:p>
    <w:p w14:paraId="0E413545" w14:textId="77777777" w:rsidR="0003418A" w:rsidRDefault="0003418A">
      <w:pPr>
        <w:rPr>
          <w:rFonts w:ascii="Times New Roman" w:hAnsi="Times New Roman" w:cs="Times New Roman"/>
        </w:rPr>
      </w:pPr>
    </w:p>
    <w:p w14:paraId="344139AF" w14:textId="676CE3D8" w:rsidR="008766BA" w:rsidRDefault="00876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4):</w:t>
      </w:r>
      <w:r w:rsidR="00236F57">
        <w:rPr>
          <w:rFonts w:ascii="Times New Roman" w:hAnsi="Times New Roman" w:cs="Times New Roman" w:hint="eastAsia"/>
        </w:rPr>
        <w:t xml:space="preserve"> </w:t>
      </w:r>
      <w:r w:rsidR="00236F57">
        <w:rPr>
          <w:rFonts w:ascii="Times New Roman" w:hAnsi="Times New Roman" w:cs="Times New Roman"/>
        </w:rPr>
        <w:t>NO</w:t>
      </w:r>
      <w:r w:rsidR="008C072C">
        <w:rPr>
          <w:rFonts w:ascii="Times New Roman" w:hAnsi="Times New Roman" w:cs="Times New Roman"/>
        </w:rPr>
        <w:t>, the reason is below.</w:t>
      </w:r>
      <w:bookmarkStart w:id="0" w:name="_GoBack"/>
      <w:bookmarkEnd w:id="0"/>
    </w:p>
    <w:p w14:paraId="47198BE1" w14:textId="3DC9827E" w:rsidR="001965AD" w:rsidRDefault="001965A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{A,B,C,D,E,G,H,I,J,K}</m:t>
        </m:r>
      </m:oMath>
      <w:r w:rsidR="0048101B">
        <w:rPr>
          <w:rFonts w:ascii="Times New Roman" w:hAnsi="Times New Roman" w:cs="Times New Roman"/>
        </w:rPr>
        <w:t xml:space="preserve"> </w:t>
      </w:r>
      <w:r w:rsidR="0062459B">
        <w:rPr>
          <w:rFonts w:ascii="Times New Roman" w:hAnsi="Times New Roman" w:cs="Times New Roman"/>
        </w:rPr>
        <w:t xml:space="preserve">is </w:t>
      </w:r>
      <w:r w:rsidR="00405CD2">
        <w:rPr>
          <w:rFonts w:ascii="Times New Roman" w:hAnsi="Times New Roman" w:cs="Times New Roman"/>
        </w:rPr>
        <w:t>super-key</w:t>
      </w:r>
    </w:p>
    <w:p w14:paraId="607029D7" w14:textId="769FF8D5" w:rsidR="00E55D50" w:rsidRDefault="00E55D5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{A,D,E,G,H,I,J,K}</m:t>
        </m:r>
      </m:oMath>
      <w:r w:rsidR="00405CD2">
        <w:rPr>
          <w:rFonts w:ascii="Times New Roman" w:hAnsi="Times New Roman" w:cs="Times New Roman"/>
        </w:rPr>
        <w:t xml:space="preserve"> is super-key</w:t>
      </w:r>
      <w:r>
        <w:rPr>
          <w:rFonts w:ascii="Times New Roman" w:hAnsi="Times New Roman" w:cs="Times New Roman"/>
        </w:rPr>
        <w:t xml:space="preserve">, cause </w:t>
      </w:r>
      <m:oMath>
        <m:r>
          <w:rPr>
            <w:rFonts w:ascii="Cambria Math" w:hAnsi="Cambria Math" w:cs="Times New Roman"/>
          </w:rPr>
          <m:t>A→BC</m:t>
        </m:r>
      </m:oMath>
    </w:p>
    <w:p w14:paraId="4D975601" w14:textId="7219F425" w:rsidR="00811611" w:rsidRDefault="00811611" w:rsidP="00811611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{E,B,C,G,I,J,K}</m:t>
        </m:r>
      </m:oMath>
      <w:r w:rsidR="00405CD2">
        <w:rPr>
          <w:rFonts w:ascii="Times New Roman" w:hAnsi="Times New Roman" w:cs="Times New Roman"/>
        </w:rPr>
        <w:t xml:space="preserve"> is super-key</w:t>
      </w:r>
      <w:r>
        <w:rPr>
          <w:rFonts w:ascii="Times New Roman" w:hAnsi="Times New Roman" w:cs="Times New Roman"/>
        </w:rPr>
        <w:t xml:space="preserve">, cause </w:t>
      </w:r>
      <m:oMath>
        <m:r>
          <w:rPr>
            <w:rFonts w:ascii="Cambria Math" w:hAnsi="Cambria Math" w:cs="Times New Roman"/>
          </w:rPr>
          <m:t>E→ADH</m:t>
        </m:r>
      </m:oMath>
    </w:p>
    <w:p w14:paraId="057CCE59" w14:textId="68B81784" w:rsidR="00E55D50" w:rsidRDefault="00E55D50" w:rsidP="00811611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{E,B,C,G,I,K}</m:t>
        </m:r>
      </m:oMath>
      <w:r w:rsidR="00405CD2">
        <w:rPr>
          <w:rFonts w:ascii="Times New Roman" w:hAnsi="Times New Roman" w:cs="Times New Roman"/>
        </w:rPr>
        <w:t xml:space="preserve"> is super-key</w:t>
      </w:r>
      <w:r>
        <w:rPr>
          <w:rFonts w:ascii="Times New Roman" w:hAnsi="Times New Roman" w:cs="Times New Roman"/>
        </w:rPr>
        <w:t xml:space="preserve">, cause </w:t>
      </w:r>
      <m:oMath>
        <m:r>
          <w:rPr>
            <w:rFonts w:ascii="Cambria Math" w:hAnsi="Cambria Math" w:cs="Times New Roman"/>
          </w:rPr>
          <m:t>E→ADH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EI→J</m:t>
        </m:r>
      </m:oMath>
    </w:p>
    <w:p w14:paraId="006708FF" w14:textId="796B0854" w:rsidR="00E55D50" w:rsidRDefault="00E55D50" w:rsidP="00811611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{E,G,I,K}</m:t>
        </m:r>
      </m:oMath>
      <w:r w:rsidR="00405CD2">
        <w:rPr>
          <w:rFonts w:ascii="Times New Roman" w:hAnsi="Times New Roman" w:cs="Times New Roman"/>
        </w:rPr>
        <w:t xml:space="preserve"> is super-key</w:t>
      </w:r>
      <w:r>
        <w:rPr>
          <w:rFonts w:ascii="Times New Roman" w:hAnsi="Times New Roman" w:cs="Times New Roman"/>
        </w:rPr>
        <w:t xml:space="preserve">, cause </w:t>
      </w:r>
      <m:oMath>
        <m:r>
          <w:rPr>
            <w:rFonts w:ascii="Cambria Math" w:hAnsi="Cambria Math" w:cs="Times New Roman"/>
          </w:rPr>
          <m:t>E→ADH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A→BC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EI→J</m:t>
        </m:r>
      </m:oMath>
    </w:p>
    <w:p w14:paraId="58172E47" w14:textId="1A2B7581" w:rsidR="00E55D50" w:rsidRDefault="00E55D50" w:rsidP="00811611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{E,I,K}</m:t>
        </m:r>
      </m:oMath>
      <w:r w:rsidR="00405CD2">
        <w:rPr>
          <w:rFonts w:ascii="Times New Roman" w:hAnsi="Times New Roman" w:cs="Times New Roman"/>
        </w:rPr>
        <w:t xml:space="preserve"> is super-key</w:t>
      </w:r>
      <w:r>
        <w:rPr>
          <w:rFonts w:ascii="Times New Roman" w:hAnsi="Times New Roman" w:cs="Times New Roman"/>
        </w:rPr>
        <w:t xml:space="preserve">, cause </w:t>
      </w:r>
      <m:oMath>
        <m:r>
          <w:rPr>
            <w:rFonts w:ascii="Cambria Math" w:hAnsi="Cambria Math" w:cs="Times New Roman"/>
          </w:rPr>
          <m:t>E→ADH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A→BC</m:t>
        </m:r>
      </m:oMath>
      <w:r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 xml:space="preserve"> H→G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EI→J</m:t>
        </m:r>
      </m:oMath>
    </w:p>
    <w:p w14:paraId="32582863" w14:textId="7B12328E" w:rsidR="00BB1411" w:rsidRDefault="009E5130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5):</w:t>
      </w:r>
    </w:p>
    <w:p w14:paraId="014B0476" w14:textId="77777777" w:rsidR="006A7E8D" w:rsidRDefault="006A7E8D" w:rsidP="006A7E8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A,B,C,D,E,G,H,I,J,K</m:t>
            </m:r>
          </m:e>
        </m:d>
      </m:oMath>
      <w:r>
        <w:rPr>
          <w:rFonts w:ascii="Times New Roman" w:hAnsi="Times New Roman" w:cs="Times New Roman"/>
        </w:rPr>
        <w:t xml:space="preserve"> </w:t>
      </w:r>
    </w:p>
    <w:p w14:paraId="078A8F24" w14:textId="77777777" w:rsidR="009441F5" w:rsidRDefault="006A7E8D" w:rsidP="0048101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F={A→BC,E→AD,BD→E,CE→DH,H→G,EI→J}</m:t>
        </m:r>
      </m:oMath>
      <w:r>
        <w:rPr>
          <w:rFonts w:ascii="Times New Roman" w:hAnsi="Times New Roman" w:cs="Times New Roman"/>
        </w:rPr>
        <w:t xml:space="preserve"> </w:t>
      </w:r>
    </w:p>
    <w:p w14:paraId="38B87583" w14:textId="35CB6E41" w:rsidR="00E72398" w:rsidRDefault="009441F5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key is {E,I,K}, </w:t>
      </w:r>
      <m:oMath>
        <m:r>
          <w:rPr>
            <w:rFonts w:ascii="Cambria Math" w:hAnsi="Cambria Math" w:cs="Times New Roman"/>
          </w:rPr>
          <m:t>BD→E</m:t>
        </m:r>
      </m:oMath>
      <w:r>
        <w:rPr>
          <w:rFonts w:ascii="Times New Roman" w:hAnsi="Times New Roman" w:cs="Times New Roman"/>
        </w:rPr>
        <w:t xml:space="preserve"> but BD is not super-key so</w:t>
      </w:r>
    </w:p>
    <w:p w14:paraId="6F0E6267" w14:textId="1B614CE5" w:rsidR="009441F5" w:rsidRDefault="009441F5" w:rsidP="0048101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={B,D,E}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={A,B,C,D,G,H,I,J,K}</m:t>
                </m:r>
              </m:e>
            </m:eqArr>
          </m:e>
        </m:d>
      </m:oMath>
      <w:r>
        <w:rPr>
          <w:rFonts w:ascii="Times New Roman" w:hAnsi="Times New Roman" w:cs="Times New Roman"/>
        </w:rPr>
        <w:t xml:space="preserve"> </w:t>
      </w:r>
    </w:p>
    <w:p w14:paraId="7ECFA1CA" w14:textId="5DA6C225" w:rsidR="009441F5" w:rsidRDefault="009441F5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, because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BD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={B,D,E}</m:t>
        </m:r>
      </m:oMath>
      <w:r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={B,D,E}</m:t>
        </m:r>
      </m:oMath>
      <w:r>
        <w:rPr>
          <w:rFonts w:ascii="Times New Roman" w:hAnsi="Times New Roman" w:cs="Times New Roman"/>
        </w:rPr>
        <w:t xml:space="preserve">, therefore, BD and E could be super-key. So,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is in BCNF</w:t>
      </w:r>
    </w:p>
    <w:p w14:paraId="54D3D532" w14:textId="3409149C" w:rsidR="009441F5" w:rsidRDefault="009441F5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, Candidate key is {A,D,H,I,J,K}, </w:t>
      </w:r>
      <m:oMath>
        <m:r>
          <w:rPr>
            <w:rFonts w:ascii="Cambria Math" w:hAnsi="Cambria Math" w:cs="Times New Roman"/>
          </w:rPr>
          <m:t>H→G</m:t>
        </m:r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but</w:t>
      </w:r>
      <w:r>
        <w:rPr>
          <w:rFonts w:ascii="Times New Roman" w:hAnsi="Times New Roman" w:cs="Times New Roman"/>
        </w:rPr>
        <w:t xml:space="preserve"> H is not super-key so</w:t>
      </w:r>
    </w:p>
    <w:p w14:paraId="0C8DB944" w14:textId="64EF6072" w:rsidR="009441F5" w:rsidRDefault="008C072C" w:rsidP="0048101B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={H,G}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={A,B,C,D,H,I,J,K}</m:t>
                </m:r>
              </m:e>
            </m:eqArr>
          </m:e>
        </m:d>
      </m:oMath>
      <w:r w:rsidR="004E0577">
        <w:rPr>
          <w:rFonts w:ascii="Times New Roman" w:hAnsi="Times New Roman" w:cs="Times New Roman"/>
        </w:rPr>
        <w:t xml:space="preserve"> </w:t>
      </w:r>
    </w:p>
    <w:p w14:paraId="75E4EA39" w14:textId="4EB3DB42" w:rsidR="004E0577" w:rsidRDefault="004E0577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</m:oMath>
      <w:r>
        <w:rPr>
          <w:rFonts w:ascii="Times New Roman" w:hAnsi="Times New Roman" w:cs="Times New Roman"/>
        </w:rPr>
        <w:t xml:space="preserve">, H is the super-key therefore,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</m:oMath>
      <w:r>
        <w:rPr>
          <w:rFonts w:ascii="Times New Roman" w:hAnsi="Times New Roman" w:cs="Times New Roman"/>
        </w:rPr>
        <w:t xml:space="preserve"> is in BCNF</w:t>
      </w:r>
    </w:p>
    <w:p w14:paraId="274F6215" w14:textId="78B67BE7" w:rsidR="004E0577" w:rsidRDefault="004E0577" w:rsidP="004E0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</m:oMath>
      <w:r>
        <w:rPr>
          <w:rFonts w:ascii="Times New Roman" w:hAnsi="Times New Roman" w:cs="Times New Roman"/>
        </w:rPr>
        <w:t xml:space="preserve">, Candidate key is {A,D,H,I,J,K}, </w:t>
      </w:r>
      <m:oMath>
        <m:r>
          <w:rPr>
            <w:rFonts w:ascii="Cambria Math" w:hAnsi="Cambria Math" w:cs="Times New Roman"/>
          </w:rPr>
          <m:t>A→BC</m:t>
        </m:r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but</w:t>
      </w:r>
      <w:r>
        <w:rPr>
          <w:rFonts w:ascii="Times New Roman" w:hAnsi="Times New Roman" w:cs="Times New Roman"/>
        </w:rPr>
        <w:t xml:space="preserve"> A is not super-key so</w:t>
      </w:r>
    </w:p>
    <w:p w14:paraId="0BBC4BA0" w14:textId="7928D9ED" w:rsidR="004E0577" w:rsidRDefault="008C072C" w:rsidP="004E0577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221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={A,B,C}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222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={A,D,H,I,J,K}</m:t>
                </m:r>
              </m:e>
            </m:eqArr>
          </m:e>
        </m:d>
      </m:oMath>
      <w:r w:rsidR="004E0577">
        <w:rPr>
          <w:rFonts w:ascii="Times New Roman" w:hAnsi="Times New Roman" w:cs="Times New Roman"/>
        </w:rPr>
        <w:t xml:space="preserve"> </w:t>
      </w:r>
    </w:p>
    <w:p w14:paraId="7D14C9A1" w14:textId="2259E92D" w:rsidR="004E0577" w:rsidRDefault="004E0577" w:rsidP="004E0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221</m:t>
            </m:r>
          </m:sub>
        </m:sSub>
      </m:oMath>
      <w:r>
        <w:rPr>
          <w:rFonts w:ascii="Times New Roman" w:hAnsi="Times New Roman" w:cs="Times New Roman"/>
        </w:rPr>
        <w:t xml:space="preserve">, A is the super-key therefore,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221</m:t>
            </m:r>
          </m:sub>
        </m:sSub>
      </m:oMath>
      <w:r>
        <w:rPr>
          <w:rFonts w:ascii="Times New Roman" w:hAnsi="Times New Roman" w:cs="Times New Roman"/>
        </w:rPr>
        <w:t xml:space="preserve"> is in BCNF</w:t>
      </w:r>
    </w:p>
    <w:p w14:paraId="23CDDF8E" w14:textId="6B41DB02" w:rsidR="004E0577" w:rsidRDefault="004E0577" w:rsidP="004E0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222</m:t>
            </m:r>
          </m:sub>
        </m:sSub>
      </m:oMath>
      <w:r>
        <w:rPr>
          <w:rFonts w:ascii="Times New Roman" w:hAnsi="Times New Roman" w:cs="Times New Roman"/>
        </w:rPr>
        <w:t xml:space="preserve">, Candidate key is {A,D,H,I,J,K}, </w:t>
      </w:r>
      <m:oMath>
        <m:r>
          <w:rPr>
            <w:rFonts w:ascii="Cambria Math" w:hAnsi="Cambria Math" w:cs="Times New Roman"/>
          </w:rPr>
          <m:t>A→H</m:t>
        </m:r>
      </m:oMath>
      <w:r>
        <w:rPr>
          <w:rFonts w:ascii="Times New Roman" w:hAnsi="Times New Roman" w:cs="Times New Roman"/>
        </w:rPr>
        <w:t xml:space="preserve"> which is derived from </w:t>
      </w:r>
      <m:oMath>
        <m:r>
          <w:rPr>
            <w:rFonts w:ascii="Cambria Math" w:hAnsi="Cambria Math" w:cs="Times New Roman"/>
          </w:rPr>
          <m:t>A→C,E→D,CE→DH=CE→EH=C→H so A→</m:t>
        </m:r>
      </m:oMath>
      <w:r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 w:hint="eastAsia"/>
        </w:rPr>
        <w:t>but</w:t>
      </w:r>
      <w:r>
        <w:rPr>
          <w:rFonts w:ascii="Times New Roman" w:hAnsi="Times New Roman" w:cs="Times New Roman"/>
        </w:rPr>
        <w:t xml:space="preserve"> A is not super-key so</w:t>
      </w:r>
    </w:p>
    <w:p w14:paraId="5EA7B0DA" w14:textId="133B275F" w:rsidR="004E0577" w:rsidRDefault="008C072C" w:rsidP="004E0577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222</m:t>
            </m:r>
          </m:sub>
        </m:sSub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2221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={A,H}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2222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={A,D,I,J,K}</m:t>
                </m:r>
              </m:e>
            </m:eqArr>
          </m:e>
        </m:d>
      </m:oMath>
      <w:r w:rsidR="004E0577">
        <w:rPr>
          <w:rFonts w:ascii="Times New Roman" w:hAnsi="Times New Roman" w:cs="Times New Roman"/>
        </w:rPr>
        <w:t xml:space="preserve"> </w:t>
      </w:r>
    </w:p>
    <w:p w14:paraId="7F8D2614" w14:textId="02B51CD9" w:rsidR="004E0577" w:rsidRDefault="004E0577" w:rsidP="004E0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2221</m:t>
            </m:r>
          </m:sub>
        </m:sSub>
      </m:oMath>
      <w:r>
        <w:rPr>
          <w:rFonts w:ascii="Times New Roman" w:hAnsi="Times New Roman" w:cs="Times New Roman"/>
        </w:rPr>
        <w:t xml:space="preserve">, A is the super-key therefore,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2221</m:t>
            </m:r>
          </m:sub>
        </m:sSub>
      </m:oMath>
      <w:r>
        <w:rPr>
          <w:rFonts w:ascii="Times New Roman" w:hAnsi="Times New Roman" w:cs="Times New Roman"/>
        </w:rPr>
        <w:t xml:space="preserve"> is in BCNF</w:t>
      </w:r>
    </w:p>
    <w:p w14:paraId="79205EFC" w14:textId="6D0EA2C2" w:rsidR="004E0577" w:rsidRDefault="004E0577" w:rsidP="004E0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2222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{A,D,I,J,K}</m:t>
        </m:r>
      </m:oMath>
      <w:r>
        <w:rPr>
          <w:rFonts w:ascii="Times New Roman" w:hAnsi="Times New Roman" w:cs="Times New Roman"/>
        </w:rPr>
        <w:t xml:space="preserve"> is super-key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2222</m:t>
            </m:r>
          </m:sub>
        </m:sSub>
      </m:oMath>
      <w:r>
        <w:rPr>
          <w:rFonts w:ascii="Times New Roman" w:hAnsi="Times New Roman" w:cs="Times New Roman"/>
        </w:rPr>
        <w:t xml:space="preserve"> thus,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2222</m:t>
            </m:r>
          </m:sub>
        </m:sSub>
      </m:oMath>
      <w:r>
        <w:rPr>
          <w:rFonts w:ascii="Times New Roman" w:hAnsi="Times New Roman" w:cs="Times New Roman"/>
        </w:rPr>
        <w:t xml:space="preserve"> is in BCNF</w:t>
      </w:r>
    </w:p>
    <w:p w14:paraId="43E25A6E" w14:textId="01E5360C" w:rsidR="006D1016" w:rsidRDefault="006D1016" w:rsidP="004E0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decomposition of R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</m:oMath>
      <w:r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221</m:t>
            </m:r>
          </m:sub>
        </m:sSub>
      </m:oMath>
      <w:r>
        <w:rPr>
          <w:rFonts w:ascii="Times New Roman" w:hAnsi="Times New Roman" w:cs="Times New Roman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2221</m:t>
            </m:r>
          </m:sub>
        </m:sSub>
      </m:oMath>
      <w:r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2221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2222</m:t>
            </m:r>
          </m:sub>
        </m:sSub>
      </m:oMath>
      <w:r>
        <w:rPr>
          <w:rFonts w:ascii="Times New Roman" w:hAnsi="Times New Roman" w:cs="Times New Roman"/>
        </w:rPr>
        <w:t>. In this process, it is lossless-join, however,</w:t>
      </w:r>
      <w:r w:rsidR="004E057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EI→J</m:t>
        </m:r>
      </m:oMath>
      <w:r>
        <w:rPr>
          <w:rFonts w:ascii="Times New Roman" w:hAnsi="Times New Roman" w:cs="Times New Roman"/>
        </w:rPr>
        <w:t xml:space="preserve"> has been lost</w:t>
      </w:r>
      <w:r w:rsidR="0003418A">
        <w:rPr>
          <w:rFonts w:ascii="Times New Roman" w:hAnsi="Times New Roman" w:cs="Times New Roman" w:hint="eastAsia"/>
        </w:rPr>
        <w:t xml:space="preserve"> so</w:t>
      </w:r>
      <w:r w:rsidR="0003418A">
        <w:rPr>
          <w:rFonts w:ascii="Times New Roman" w:hAnsi="Times New Roman" w:cs="Times New Roman"/>
        </w:rPr>
        <w:t xml:space="preserve"> it is not </w:t>
      </w:r>
      <w:r w:rsidR="0003418A" w:rsidRPr="006D1016">
        <w:rPr>
          <w:rFonts w:ascii="Times New Roman" w:hAnsi="Times New Roman" w:cs="Times New Roman"/>
        </w:rPr>
        <w:t>dependency-preserving</w:t>
      </w:r>
      <w:r>
        <w:rPr>
          <w:rFonts w:ascii="Times New Roman" w:hAnsi="Times New Roman" w:cs="Times New Roman"/>
        </w:rPr>
        <w:t>.</w:t>
      </w:r>
    </w:p>
    <w:p w14:paraId="21DC03EF" w14:textId="4B6D870A" w:rsidR="006D1016" w:rsidRDefault="006D1016" w:rsidP="004E0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</w:t>
      </w:r>
      <w:r w:rsidRPr="006D1016">
        <w:rPr>
          <w:rFonts w:ascii="Times New Roman" w:hAnsi="Times New Roman" w:cs="Times New Roman"/>
        </w:rPr>
        <w:t xml:space="preserve"> it</w:t>
      </w:r>
      <w:r>
        <w:rPr>
          <w:rFonts w:ascii="Times New Roman" w:hAnsi="Times New Roman" w:cs="Times New Roman"/>
        </w:rPr>
        <w:t xml:space="preserve"> is not</w:t>
      </w:r>
      <w:r w:rsidRPr="006D1016">
        <w:rPr>
          <w:rFonts w:ascii="Times New Roman" w:hAnsi="Times New Roman" w:cs="Times New Roman"/>
        </w:rPr>
        <w:t xml:space="preserve"> possible to decompose </w:t>
      </w:r>
      <w:r w:rsidRPr="006D1016">
        <w:rPr>
          <w:rFonts w:ascii="Cambria Math" w:eastAsia="Cambria Math" w:hAnsi="Cambria Math" w:cs="Cambria Math"/>
        </w:rPr>
        <w:t>𝑅</w:t>
      </w:r>
      <w:r w:rsidRPr="006D1016">
        <w:rPr>
          <w:rFonts w:ascii="Times New Roman" w:hAnsi="Times New Roman" w:cs="Times New Roman"/>
        </w:rPr>
        <w:t xml:space="preserve"> into a collection of BCNF relations and ensure the decomposition is dependency-preserving and lossless-join</w:t>
      </w:r>
      <w:r>
        <w:rPr>
          <w:rFonts w:ascii="Times New Roman" w:hAnsi="Times New Roman" w:cs="Times New Roman"/>
        </w:rPr>
        <w:t xml:space="preserve">. </w:t>
      </w:r>
    </w:p>
    <w:p w14:paraId="094128FB" w14:textId="40A30B32" w:rsidR="004E0577" w:rsidRPr="008A7ECD" w:rsidRDefault="00470A04" w:rsidP="004E05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Question2</w:t>
      </w:r>
      <w:r w:rsidRPr="005B258B">
        <w:rPr>
          <w:rFonts w:ascii="Times New Roman" w:hAnsi="Times New Roman" w:cs="Times New Roman"/>
          <w:b/>
        </w:rPr>
        <w:t>:</w:t>
      </w:r>
    </w:p>
    <w:p w14:paraId="1D524B8B" w14:textId="6C1E7599" w:rsidR="004E0577" w:rsidRDefault="00FC6788" w:rsidP="004E05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92668A" wp14:editId="5943657C">
            <wp:extent cx="5270500" cy="28270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F54F" w14:textId="6FF6AA91" w:rsidR="008A7ECD" w:rsidRPr="008A7ECD" w:rsidRDefault="008A7ECD" w:rsidP="008A7ECD">
      <w:pPr>
        <w:jc w:val="center"/>
        <w:rPr>
          <w:rFonts w:ascii="Times New Roman" w:hAnsi="Times New Roman" w:cs="Times New Roman"/>
          <w:b/>
          <w:i/>
        </w:rPr>
      </w:pPr>
      <w:r w:rsidRPr="008A7ECD">
        <w:rPr>
          <w:rFonts w:ascii="Times New Roman" w:hAnsi="Times New Roman" w:cs="Times New Roman"/>
          <w:b/>
          <w:i/>
        </w:rPr>
        <w:t>Figure 1</w:t>
      </w:r>
    </w:p>
    <w:p w14:paraId="00E0E4BD" w14:textId="4EDAF0C8" w:rsidR="004E0577" w:rsidRDefault="008A7ECD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a):</w:t>
      </w:r>
    </w:p>
    <w:p w14:paraId="16E0F31A" w14:textId="2D6A9749" w:rsidR="008A7ECD" w:rsidRDefault="008A7ECD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can be shown from figure1, T1 </w:t>
      </w:r>
      <w:r w:rsidR="00FC6788">
        <w:rPr>
          <w:rFonts w:ascii="Times New Roman" w:hAnsi="Times New Roman" w:cs="Times New Roman"/>
        </w:rPr>
        <w:t>and T3 have</w:t>
      </w:r>
      <w:r>
        <w:rPr>
          <w:rFonts w:ascii="Times New Roman" w:hAnsi="Times New Roman" w:cs="Times New Roman"/>
        </w:rPr>
        <w:t xml:space="preserve"> not </w:t>
      </w:r>
      <w:r w:rsidR="00FC6788">
        <w:rPr>
          <w:rFonts w:ascii="Times New Roman" w:hAnsi="Times New Roman" w:cs="Times New Roman"/>
        </w:rPr>
        <w:t xml:space="preserve">been </w:t>
      </w:r>
      <w:r w:rsidR="00411B11">
        <w:rPr>
          <w:rFonts w:ascii="Times New Roman" w:hAnsi="Times New Roman" w:cs="Times New Roman"/>
        </w:rPr>
        <w:t>completed before time 8</w:t>
      </w:r>
      <w:r w:rsidR="00FC6788">
        <w:rPr>
          <w:rFonts w:ascii="Times New Roman" w:hAnsi="Times New Roman" w:cs="Times New Roman"/>
        </w:rPr>
        <w:t>, therefore, T1</w:t>
      </w:r>
      <w:r w:rsidR="00D02811">
        <w:rPr>
          <w:rFonts w:ascii="Times New Roman" w:hAnsi="Times New Roman" w:cs="Times New Roman"/>
        </w:rPr>
        <w:t xml:space="preserve"> and T3 are undo. T2 has</w:t>
      </w:r>
      <w:r w:rsidR="00FC6788">
        <w:rPr>
          <w:rFonts w:ascii="Times New Roman" w:hAnsi="Times New Roman" w:cs="Times New Roman"/>
        </w:rPr>
        <w:t xml:space="preserve"> been </w:t>
      </w:r>
      <w:r w:rsidR="00D02811">
        <w:rPr>
          <w:rFonts w:ascii="Times New Roman" w:hAnsi="Times New Roman" w:cs="Times New Roman"/>
        </w:rPr>
        <w:t>committed</w:t>
      </w:r>
      <w:r w:rsidR="00FC6788">
        <w:rPr>
          <w:rFonts w:ascii="Times New Roman" w:hAnsi="Times New Roman" w:cs="Times New Roman"/>
        </w:rPr>
        <w:t xml:space="preserve"> before time so T2 is redo.</w:t>
      </w:r>
    </w:p>
    <w:p w14:paraId="612BFA65" w14:textId="7E234BA4" w:rsidR="009441F5" w:rsidRDefault="00222049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b):</w:t>
      </w:r>
    </w:p>
    <w:p w14:paraId="119E39FD" w14:textId="1C59F604" w:rsidR="00222049" w:rsidRDefault="00222049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 and T3 should be undo since the times they consumed exceed time8.</w:t>
      </w:r>
    </w:p>
    <w:p w14:paraId="42E66914" w14:textId="0C64F22D" w:rsidR="00222049" w:rsidRDefault="00222049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1136E3">
        <w:rPr>
          <w:rFonts w:ascii="Times New Roman" w:hAnsi="Times New Roman" w:cs="Times New Roman"/>
        </w:rPr>
        <w:t xml:space="preserve">need not redo T2 as </w:t>
      </w:r>
      <w:r w:rsidR="001136E3" w:rsidRPr="001136E3">
        <w:rPr>
          <w:rFonts w:ascii="Times New Roman" w:hAnsi="Times New Roman" w:cs="Times New Roman"/>
        </w:rPr>
        <w:t>the database updates</w:t>
      </w:r>
      <w:r w:rsidR="001136E3">
        <w:rPr>
          <w:rFonts w:ascii="Times New Roman" w:hAnsi="Times New Roman" w:cs="Times New Roman"/>
        </w:rPr>
        <w:t xml:space="preserve"> including T2</w:t>
      </w:r>
      <w:r w:rsidR="001136E3" w:rsidRPr="001136E3">
        <w:rPr>
          <w:rFonts w:ascii="Times New Roman" w:hAnsi="Times New Roman" w:cs="Times New Roman"/>
        </w:rPr>
        <w:t xml:space="preserve"> in buffers are force-written</w:t>
      </w:r>
      <w:r w:rsidR="00C969D9">
        <w:rPr>
          <w:rFonts w:ascii="Times New Roman" w:hAnsi="Times New Roman" w:cs="Times New Roman"/>
        </w:rPr>
        <w:t xml:space="preserve"> before</w:t>
      </w:r>
      <w:r w:rsidR="001136E3">
        <w:rPr>
          <w:rFonts w:ascii="Times New Roman" w:hAnsi="Times New Roman" w:cs="Times New Roman"/>
        </w:rPr>
        <w:t xml:space="preserve"> Time7. </w:t>
      </w:r>
    </w:p>
    <w:p w14:paraId="1780F517" w14:textId="77777777" w:rsidR="00E72398" w:rsidRDefault="00E72398" w:rsidP="0048101B">
      <w:pPr>
        <w:rPr>
          <w:rFonts w:ascii="Times New Roman" w:hAnsi="Times New Roman" w:cs="Times New Roman"/>
        </w:rPr>
      </w:pPr>
    </w:p>
    <w:p w14:paraId="357E5685" w14:textId="44215548" w:rsidR="007A2248" w:rsidRPr="008A7ECD" w:rsidRDefault="007A2248" w:rsidP="007A22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Question3</w:t>
      </w:r>
      <w:r w:rsidRPr="005B258B">
        <w:rPr>
          <w:rFonts w:ascii="Times New Roman" w:hAnsi="Times New Roman" w:cs="Times New Roman"/>
          <w:b/>
        </w:rPr>
        <w:t>:</w:t>
      </w:r>
    </w:p>
    <w:p w14:paraId="39560EB0" w14:textId="0BA2A262" w:rsidR="007A2248" w:rsidRPr="00FE706A" w:rsidRDefault="001651A8" w:rsidP="0048101B">
      <w:pPr>
        <w:rPr>
          <w:rFonts w:ascii="Times New Roman" w:hAnsi="Times New Roman" w:cs="Times New Roman"/>
          <w:b/>
        </w:rPr>
      </w:pPr>
      <w:r w:rsidRPr="00FE706A">
        <w:rPr>
          <w:rFonts w:ascii="Times New Roman" w:hAnsi="Times New Roman" w:cs="Times New Roman"/>
          <w:b/>
        </w:rPr>
        <w:t>1):</w:t>
      </w:r>
    </w:p>
    <w:p w14:paraId="5DEDECCF" w14:textId="475BCD43" w:rsidR="001651A8" w:rsidRDefault="00EE6C4A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page: p1, p2 and p3</w:t>
      </w:r>
    </w:p>
    <w:p w14:paraId="121C2BA4" w14:textId="4F88E654" w:rsidR="00EE6C4A" w:rsidRDefault="00EE6C4A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Queries: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:p1,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:p2,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:p3,(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:p2,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</w:rPr>
              <m:t>:p3)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loop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</w:p>
    <w:p w14:paraId="75D4D7C5" w14:textId="01669BAE" w:rsidR="00C647C6" w:rsidRDefault="00C647C6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Buffer:</w:t>
      </w:r>
    </w:p>
    <w:tbl>
      <w:tblPr>
        <w:tblStyle w:val="a4"/>
        <w:tblW w:w="0" w:type="auto"/>
        <w:tblInd w:w="184" w:type="dxa"/>
        <w:tblLook w:val="04A0" w:firstRow="1" w:lastRow="0" w:firstColumn="1" w:lastColumn="0" w:noHBand="0" w:noVBand="1"/>
      </w:tblPr>
      <w:tblGrid>
        <w:gridCol w:w="603"/>
        <w:gridCol w:w="576"/>
      </w:tblGrid>
      <w:tr w:rsidR="00C647C6" w14:paraId="5563EF01" w14:textId="77777777" w:rsidTr="00C647C6">
        <w:trPr>
          <w:trHeight w:val="576"/>
        </w:trPr>
        <w:tc>
          <w:tcPr>
            <w:tcW w:w="603" w:type="dxa"/>
          </w:tcPr>
          <w:p w14:paraId="2B95295C" w14:textId="3A0A7553" w:rsidR="00C647C6" w:rsidRDefault="00C647C6" w:rsidP="004810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576" w:type="dxa"/>
          </w:tcPr>
          <w:p w14:paraId="146081E5" w14:textId="53D44DC3" w:rsidR="00C647C6" w:rsidRDefault="00C647C6" w:rsidP="004810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</w:p>
        </w:tc>
      </w:tr>
    </w:tbl>
    <w:p w14:paraId="37532771" w14:textId="12B81EF0" w:rsidR="00C647C6" w:rsidRDefault="00C647C6" w:rsidP="0048101B">
      <w:pPr>
        <w:rPr>
          <w:rFonts w:ascii="Times New Roman" w:hAnsi="Times New Roman" w:cs="Times New Roman"/>
        </w:rPr>
      </w:pPr>
    </w:p>
    <w:p w14:paraId="0065D06C" w14:textId="113F1496" w:rsidR="00EE6C4A" w:rsidRPr="00C647C6" w:rsidRDefault="00EE6C4A" w:rsidP="0048101B">
      <w:pPr>
        <w:rPr>
          <w:rFonts w:ascii="Times New Roman" w:hAnsi="Times New Roman" w:cs="Times New Roman"/>
          <w:b/>
        </w:rPr>
      </w:pPr>
      <w:r w:rsidRPr="00C647C6">
        <w:rPr>
          <w:rFonts w:ascii="Times New Roman" w:hAnsi="Times New Roman" w:cs="Times New Roman"/>
          <w:b/>
        </w:rPr>
        <w:t>For First in First Out (FIFO) buffer replacement policy</w:t>
      </w:r>
      <w:r w:rsidR="00C647C6" w:rsidRPr="00C647C6">
        <w:rPr>
          <w:rFonts w:ascii="Times New Roman" w:hAnsi="Times New Roman" w:cs="Times New Roman"/>
          <w:b/>
        </w:rPr>
        <w:t>:</w:t>
      </w:r>
    </w:p>
    <w:p w14:paraId="1ADCBA20" w14:textId="24A6C7C2" w:rsidR="00C647C6" w:rsidRDefault="00E4392D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Q3, </w:t>
      </w:r>
      <w:r w:rsidR="00C647C6">
        <w:rPr>
          <w:rFonts w:ascii="Times New Roman" w:hAnsi="Times New Roman" w:cs="Times New Roman"/>
        </w:rPr>
        <w:t>p3 would be introduce</w:t>
      </w:r>
      <w:r w:rsidR="0002213D">
        <w:rPr>
          <w:rFonts w:ascii="Times New Roman" w:hAnsi="Times New Roman" w:cs="Times New Roman"/>
        </w:rPr>
        <w:t xml:space="preserve">d and p1 would be replaced as </w:t>
      </w:r>
      <w:r w:rsidR="0002213D">
        <w:rPr>
          <w:rFonts w:ascii="Times New Roman" w:hAnsi="Times New Roman" w:cs="Times New Roman" w:hint="eastAsia"/>
        </w:rPr>
        <w:t>p1</w:t>
      </w:r>
      <w:r w:rsidR="00C647C6">
        <w:rPr>
          <w:rFonts w:ascii="Times New Roman" w:hAnsi="Times New Roman" w:cs="Times New Roman"/>
        </w:rPr>
        <w:t xml:space="preserve"> is first in.</w:t>
      </w:r>
    </w:p>
    <w:tbl>
      <w:tblPr>
        <w:tblStyle w:val="a4"/>
        <w:tblpPr w:leftFromText="180" w:rightFromText="180" w:vertAnchor="text" w:horzAnchor="page" w:tblpX="4150" w:tblpY="83"/>
        <w:tblW w:w="0" w:type="auto"/>
        <w:tblLook w:val="04A0" w:firstRow="1" w:lastRow="0" w:firstColumn="1" w:lastColumn="0" w:noHBand="0" w:noVBand="1"/>
      </w:tblPr>
      <w:tblGrid>
        <w:gridCol w:w="503"/>
        <w:gridCol w:w="531"/>
      </w:tblGrid>
      <w:tr w:rsidR="00C647C6" w14:paraId="48E68D97" w14:textId="77777777" w:rsidTr="00C647C6">
        <w:tc>
          <w:tcPr>
            <w:tcW w:w="503" w:type="dxa"/>
          </w:tcPr>
          <w:p w14:paraId="1332AB97" w14:textId="58ED4B46" w:rsidR="00C647C6" w:rsidRDefault="00C647C6" w:rsidP="00C64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531" w:type="dxa"/>
          </w:tcPr>
          <w:p w14:paraId="19ED8A7D" w14:textId="2DB0E4D3" w:rsidR="00C647C6" w:rsidRDefault="00C647C6" w:rsidP="00C64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</w:p>
        </w:tc>
      </w:tr>
    </w:tbl>
    <w:p w14:paraId="29C2EDA1" w14:textId="77777777" w:rsidR="00C647C6" w:rsidRDefault="00C647C6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Buffer would become </w:t>
      </w:r>
    </w:p>
    <w:p w14:paraId="69C5FF20" w14:textId="77777777" w:rsidR="00C647C6" w:rsidRDefault="00C647C6" w:rsidP="0048101B">
      <w:pPr>
        <w:rPr>
          <w:rFonts w:ascii="Times New Roman" w:hAnsi="Times New Roman" w:cs="Times New Roman"/>
        </w:rPr>
      </w:pPr>
    </w:p>
    <w:p w14:paraId="6192D4E9" w14:textId="4945B1A7" w:rsidR="00C647C6" w:rsidRDefault="008D0C16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 in Q4</w:t>
      </w:r>
      <w:r w:rsidR="008F6E33">
        <w:rPr>
          <w:rFonts w:ascii="Times New Roman" w:hAnsi="Times New Roman" w:cs="Times New Roman"/>
        </w:rPr>
        <w:t xml:space="preserve"> and Q5</w:t>
      </w:r>
      <w:r>
        <w:rPr>
          <w:rFonts w:ascii="Times New Roman" w:hAnsi="Times New Roman" w:cs="Times New Roman"/>
        </w:rPr>
        <w:t>, system</w:t>
      </w:r>
      <w:r w:rsidR="00C647C6">
        <w:rPr>
          <w:rFonts w:ascii="Times New Roman" w:hAnsi="Times New Roman" w:cs="Times New Roman"/>
        </w:rPr>
        <w:t xml:space="preserve"> would </w:t>
      </w:r>
      <w:r>
        <w:rPr>
          <w:rFonts w:ascii="Times New Roman" w:hAnsi="Times New Roman" w:cs="Times New Roman"/>
        </w:rPr>
        <w:t>directly read p2</w:t>
      </w:r>
      <w:r w:rsidR="008F6E33">
        <w:rPr>
          <w:rFonts w:ascii="Times New Roman" w:hAnsi="Times New Roman" w:cs="Times New Roman"/>
        </w:rPr>
        <w:t xml:space="preserve"> and p3</w:t>
      </w:r>
      <w:r>
        <w:rPr>
          <w:rFonts w:ascii="Times New Roman" w:hAnsi="Times New Roman" w:cs="Times New Roman"/>
        </w:rPr>
        <w:t>. In each loop, system</w:t>
      </w:r>
      <w:r w:rsidR="00C647C6">
        <w:rPr>
          <w:rFonts w:ascii="Times New Roman" w:hAnsi="Times New Roman" w:cs="Times New Roman"/>
        </w:rPr>
        <w:t xml:space="preserve"> would also directly read p3 and p2.</w:t>
      </w:r>
    </w:p>
    <w:p w14:paraId="49A59B97" w14:textId="3C05671B" w:rsidR="00C647C6" w:rsidRPr="00C647C6" w:rsidRDefault="00C647C6" w:rsidP="0048101B">
      <w:pPr>
        <w:rPr>
          <w:rFonts w:ascii="Times New Roman" w:hAnsi="Times New Roman" w:cs="Times New Roman"/>
          <w:b/>
        </w:rPr>
      </w:pPr>
      <w:r w:rsidRPr="00C647C6">
        <w:rPr>
          <w:rFonts w:ascii="Times New Roman" w:hAnsi="Times New Roman" w:cs="Times New Roman"/>
          <w:b/>
        </w:rPr>
        <w:t>For Most Recently Used (MRU) buffer replacement policy</w:t>
      </w:r>
      <w:r>
        <w:rPr>
          <w:rFonts w:ascii="Times New Roman" w:hAnsi="Times New Roman" w:cs="Times New Roman"/>
          <w:b/>
        </w:rPr>
        <w:t>:</w:t>
      </w:r>
    </w:p>
    <w:p w14:paraId="65652672" w14:textId="7DC7A4DE" w:rsidR="00C647C6" w:rsidRDefault="00E4392D" w:rsidP="00C64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Q3, </w:t>
      </w:r>
      <w:r w:rsidR="00C647C6">
        <w:rPr>
          <w:rFonts w:ascii="Times New Roman" w:hAnsi="Times New Roman" w:cs="Times New Roman"/>
        </w:rPr>
        <w:t>p3</w:t>
      </w:r>
      <w:r w:rsidR="00BB1411">
        <w:rPr>
          <w:rFonts w:ascii="Times New Roman" w:hAnsi="Times New Roman" w:cs="Times New Roman"/>
        </w:rPr>
        <w:t xml:space="preserve"> would be introduced and p2 would be replaced since it is mostly recently used</w:t>
      </w:r>
      <w:r w:rsidR="00C647C6">
        <w:rPr>
          <w:rFonts w:ascii="Times New Roman" w:hAnsi="Times New Roman" w:cs="Times New Roman"/>
        </w:rPr>
        <w:t>.</w:t>
      </w:r>
    </w:p>
    <w:p w14:paraId="2BB3D5BF" w14:textId="77777777" w:rsidR="00BB1411" w:rsidRDefault="00BB1411" w:rsidP="00BB1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Buffer:</w:t>
      </w:r>
    </w:p>
    <w:tbl>
      <w:tblPr>
        <w:tblStyle w:val="a4"/>
        <w:tblW w:w="0" w:type="auto"/>
        <w:tblInd w:w="184" w:type="dxa"/>
        <w:tblLook w:val="04A0" w:firstRow="1" w:lastRow="0" w:firstColumn="1" w:lastColumn="0" w:noHBand="0" w:noVBand="1"/>
      </w:tblPr>
      <w:tblGrid>
        <w:gridCol w:w="603"/>
        <w:gridCol w:w="576"/>
      </w:tblGrid>
      <w:tr w:rsidR="00BB1411" w14:paraId="65FF55E3" w14:textId="77777777" w:rsidTr="00AF542E">
        <w:trPr>
          <w:trHeight w:val="576"/>
        </w:trPr>
        <w:tc>
          <w:tcPr>
            <w:tcW w:w="603" w:type="dxa"/>
          </w:tcPr>
          <w:p w14:paraId="2D1BC8C5" w14:textId="77777777" w:rsidR="00BB1411" w:rsidRDefault="00BB1411" w:rsidP="00AF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576" w:type="dxa"/>
          </w:tcPr>
          <w:p w14:paraId="1DF1F2E1" w14:textId="729335E5" w:rsidR="00BB1411" w:rsidRDefault="00BB1411" w:rsidP="00AF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</w:t>
            </w:r>
          </w:p>
        </w:tc>
      </w:tr>
    </w:tbl>
    <w:p w14:paraId="43E05C3B" w14:textId="4F6CDC32" w:rsidR="00C647C6" w:rsidRDefault="00BB1411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in Q4, p2 would be introduced and p3 would be replaced since p3 become the new one which is mostly recently used.</w:t>
      </w:r>
    </w:p>
    <w:tbl>
      <w:tblPr>
        <w:tblStyle w:val="a4"/>
        <w:tblpPr w:leftFromText="180" w:rightFromText="180" w:vertAnchor="text" w:horzAnchor="page" w:tblpX="4150" w:tblpY="83"/>
        <w:tblW w:w="0" w:type="auto"/>
        <w:tblLook w:val="04A0" w:firstRow="1" w:lastRow="0" w:firstColumn="1" w:lastColumn="0" w:noHBand="0" w:noVBand="1"/>
      </w:tblPr>
      <w:tblGrid>
        <w:gridCol w:w="503"/>
        <w:gridCol w:w="531"/>
      </w:tblGrid>
      <w:tr w:rsidR="00BB1411" w14:paraId="41BC09D8" w14:textId="77777777" w:rsidTr="003E13E4">
        <w:trPr>
          <w:trHeight w:val="480"/>
        </w:trPr>
        <w:tc>
          <w:tcPr>
            <w:tcW w:w="503" w:type="dxa"/>
          </w:tcPr>
          <w:p w14:paraId="4486C227" w14:textId="1E3E047E" w:rsidR="00BB1411" w:rsidRDefault="00BB1411" w:rsidP="00AF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531" w:type="dxa"/>
          </w:tcPr>
          <w:p w14:paraId="00D3359A" w14:textId="77777777" w:rsidR="00BB1411" w:rsidRDefault="00BB1411" w:rsidP="00AF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</w:p>
        </w:tc>
      </w:tr>
    </w:tbl>
    <w:p w14:paraId="49956BF5" w14:textId="65D28673" w:rsidR="00E72398" w:rsidRDefault="00BB1411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 would become</w:t>
      </w:r>
    </w:p>
    <w:p w14:paraId="045B65E2" w14:textId="77777777" w:rsidR="00E72398" w:rsidRDefault="00E72398" w:rsidP="0048101B">
      <w:pPr>
        <w:rPr>
          <w:rFonts w:ascii="Times New Roman" w:hAnsi="Times New Roman" w:cs="Times New Roman"/>
        </w:rPr>
      </w:pPr>
    </w:p>
    <w:p w14:paraId="3F14C492" w14:textId="42F7AEF7" w:rsidR="00EF03E9" w:rsidRDefault="00EF03E9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Q5, p3 would be introduced and p2 would be replaced since p2 become the new one which is mostly recently used.</w:t>
      </w:r>
    </w:p>
    <w:tbl>
      <w:tblPr>
        <w:tblStyle w:val="a4"/>
        <w:tblpPr w:leftFromText="180" w:rightFromText="180" w:vertAnchor="text" w:horzAnchor="page" w:tblpX="4150" w:tblpY="83"/>
        <w:tblW w:w="0" w:type="auto"/>
        <w:tblLook w:val="04A0" w:firstRow="1" w:lastRow="0" w:firstColumn="1" w:lastColumn="0" w:noHBand="0" w:noVBand="1"/>
      </w:tblPr>
      <w:tblGrid>
        <w:gridCol w:w="503"/>
        <w:gridCol w:w="531"/>
      </w:tblGrid>
      <w:tr w:rsidR="006B3779" w14:paraId="463195F1" w14:textId="77777777" w:rsidTr="006A16EA">
        <w:trPr>
          <w:trHeight w:val="480"/>
        </w:trPr>
        <w:tc>
          <w:tcPr>
            <w:tcW w:w="503" w:type="dxa"/>
          </w:tcPr>
          <w:p w14:paraId="4EB8ADE8" w14:textId="77777777" w:rsidR="006B3779" w:rsidRDefault="006B3779" w:rsidP="006A16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531" w:type="dxa"/>
          </w:tcPr>
          <w:p w14:paraId="1DF474CD" w14:textId="31DBC67A" w:rsidR="006B3779" w:rsidRDefault="006B3779" w:rsidP="006A16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</w:t>
            </w:r>
          </w:p>
        </w:tc>
      </w:tr>
    </w:tbl>
    <w:p w14:paraId="7752249A" w14:textId="77777777" w:rsidR="006B3779" w:rsidRDefault="006B3779" w:rsidP="006B3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 would become</w:t>
      </w:r>
    </w:p>
    <w:p w14:paraId="663D0A15" w14:textId="77777777" w:rsidR="006B3779" w:rsidRDefault="006B3779" w:rsidP="0048101B">
      <w:pPr>
        <w:rPr>
          <w:rFonts w:ascii="Times New Roman" w:hAnsi="Times New Roman" w:cs="Times New Roman"/>
        </w:rPr>
      </w:pPr>
    </w:p>
    <w:p w14:paraId="41603457" w14:textId="32A6E389" w:rsidR="00E72398" w:rsidRDefault="00BB1411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loop, for </w:t>
      </w:r>
      <w:r w:rsidRPr="00BB1411">
        <w:rPr>
          <w:rFonts w:ascii="Times New Roman" w:hAnsi="Times New Roman" w:cs="Times New Roman"/>
        </w:rPr>
        <w:t>Most Recently Used (MRU) buffer replacement policy</w:t>
      </w:r>
      <w:r>
        <w:rPr>
          <w:rFonts w:ascii="Times New Roman" w:hAnsi="Times New Roman" w:cs="Times New Roman"/>
        </w:rPr>
        <w:t>, the cache</w:t>
      </w:r>
      <w:r w:rsidR="00802826">
        <w:rPr>
          <w:rFonts w:ascii="Times New Roman" w:hAnsi="Times New Roman" w:cs="Times New Roman"/>
        </w:rPr>
        <w:t xml:space="preserve"> miss would generate</w:t>
      </w:r>
      <w:r w:rsidR="00214D91">
        <w:rPr>
          <w:rFonts w:ascii="Times New Roman" w:hAnsi="Times New Roman" w:cs="Times New Roman"/>
        </w:rPr>
        <w:t xml:space="preserve"> and the system would need to </w:t>
      </w:r>
      <w:r w:rsidR="006B3779">
        <w:rPr>
          <w:rFonts w:ascii="Times New Roman" w:hAnsi="Times New Roman" w:cs="Times New Roman"/>
        </w:rPr>
        <w:t xml:space="preserve">repeatedly </w:t>
      </w:r>
      <w:r w:rsidR="00214D91">
        <w:rPr>
          <w:rFonts w:ascii="Times New Roman" w:hAnsi="Times New Roman" w:cs="Times New Roman"/>
        </w:rPr>
        <w:t xml:space="preserve">read p2 </w:t>
      </w:r>
      <w:r w:rsidR="006B3779">
        <w:rPr>
          <w:rFonts w:ascii="Times New Roman" w:hAnsi="Times New Roman" w:cs="Times New Roman"/>
        </w:rPr>
        <w:t xml:space="preserve">and p3 </w:t>
      </w:r>
      <w:r w:rsidR="00214D91">
        <w:rPr>
          <w:rFonts w:ascii="Times New Roman" w:hAnsi="Times New Roman" w:cs="Times New Roman"/>
        </w:rPr>
        <w:t>in hard disk, thus, the buffer would introduce p2 and p3 repeatedly. This would take much time.</w:t>
      </w:r>
    </w:p>
    <w:p w14:paraId="78B044FD" w14:textId="746E1D7C" w:rsidR="00BB1411" w:rsidRDefault="00BB1411" w:rsidP="0048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  <w:r w:rsidRPr="00BB1411">
        <w:rPr>
          <w:rFonts w:ascii="Times New Roman" w:hAnsi="Times New Roman" w:cs="Times New Roman"/>
        </w:rPr>
        <w:t>First in First Out (FIFO) buffer replacement policy</w:t>
      </w:r>
      <w:r>
        <w:rPr>
          <w:rFonts w:ascii="Times New Roman" w:hAnsi="Times New Roman" w:cs="Times New Roman"/>
        </w:rPr>
        <w:t xml:space="preserve"> is better than </w:t>
      </w:r>
      <w:r w:rsidRPr="00BB1411">
        <w:rPr>
          <w:rFonts w:ascii="Times New Roman" w:hAnsi="Times New Roman" w:cs="Times New Roman"/>
        </w:rPr>
        <w:t>Most Recently Used (MRU) buffer replacement policy</w:t>
      </w:r>
      <w:r w:rsidR="0035072C">
        <w:rPr>
          <w:rFonts w:ascii="Times New Roman" w:hAnsi="Times New Roman" w:cs="Times New Roman"/>
        </w:rPr>
        <w:t xml:space="preserve"> in this scenario</w:t>
      </w:r>
      <w:r>
        <w:rPr>
          <w:rFonts w:ascii="Times New Roman" w:hAnsi="Times New Roman" w:cs="Times New Roman"/>
        </w:rPr>
        <w:t>.</w:t>
      </w:r>
    </w:p>
    <w:p w14:paraId="22C4D203" w14:textId="0FB300AC" w:rsidR="00E72398" w:rsidRPr="00FE706A" w:rsidRDefault="00F7781D" w:rsidP="0048101B">
      <w:pPr>
        <w:rPr>
          <w:rFonts w:ascii="Times New Roman" w:hAnsi="Times New Roman" w:cs="Times New Roman"/>
          <w:b/>
        </w:rPr>
      </w:pPr>
      <w:r w:rsidRPr="00FE706A">
        <w:rPr>
          <w:rFonts w:ascii="Times New Roman" w:hAnsi="Times New Roman" w:cs="Times New Roman"/>
          <w:b/>
        </w:rPr>
        <w:t>2):</w:t>
      </w:r>
    </w:p>
    <w:p w14:paraId="08713E0D" w14:textId="77777777" w:rsidR="00EF4F39" w:rsidRDefault="00EF4F39" w:rsidP="00EF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page: p1, p2 and p3</w:t>
      </w:r>
    </w:p>
    <w:p w14:paraId="7B662E25" w14:textId="693E1F0F" w:rsidR="00EF4F39" w:rsidRDefault="00EF4F39" w:rsidP="00EF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Queries: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:p1,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:p2,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:p1,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:p3,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w:rPr>
            <w:rFonts w:ascii="Cambria Math" w:hAnsi="Cambria Math" w:cs="Times New Roman"/>
          </w:rPr>
          <m:t>:p2,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w:rPr>
            <w:rFonts w:ascii="Cambria Math" w:hAnsi="Cambria Math" w:cs="Times New Roman"/>
          </w:rPr>
          <m:t>:p1,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  <m:r>
          <w:rPr>
            <w:rFonts w:ascii="Cambria Math" w:hAnsi="Cambria Math" w:cs="Times New Roman"/>
          </w:rPr>
          <m:t>:p3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loop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</w:p>
    <w:p w14:paraId="1A052ED7" w14:textId="77777777" w:rsidR="00EF4F39" w:rsidRDefault="00EF4F39" w:rsidP="00EF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Buffer:</w:t>
      </w:r>
    </w:p>
    <w:tbl>
      <w:tblPr>
        <w:tblStyle w:val="a4"/>
        <w:tblW w:w="0" w:type="auto"/>
        <w:tblInd w:w="184" w:type="dxa"/>
        <w:tblLook w:val="04A0" w:firstRow="1" w:lastRow="0" w:firstColumn="1" w:lastColumn="0" w:noHBand="0" w:noVBand="1"/>
      </w:tblPr>
      <w:tblGrid>
        <w:gridCol w:w="603"/>
        <w:gridCol w:w="576"/>
      </w:tblGrid>
      <w:tr w:rsidR="00EF4F39" w14:paraId="0EBCC8EF" w14:textId="77777777" w:rsidTr="00AF542E">
        <w:trPr>
          <w:trHeight w:val="576"/>
        </w:trPr>
        <w:tc>
          <w:tcPr>
            <w:tcW w:w="603" w:type="dxa"/>
          </w:tcPr>
          <w:p w14:paraId="53E2A913" w14:textId="77777777" w:rsidR="00EF4F39" w:rsidRDefault="00EF4F39" w:rsidP="00AF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576" w:type="dxa"/>
          </w:tcPr>
          <w:p w14:paraId="397D15DE" w14:textId="77777777" w:rsidR="00EF4F39" w:rsidRDefault="00EF4F39" w:rsidP="00AF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</w:p>
        </w:tc>
      </w:tr>
    </w:tbl>
    <w:p w14:paraId="7B751FC9" w14:textId="77777777" w:rsidR="00EF4F39" w:rsidRDefault="00EF4F39" w:rsidP="00EF4F39">
      <w:pPr>
        <w:rPr>
          <w:rFonts w:ascii="Times New Roman" w:hAnsi="Times New Roman" w:cs="Times New Roman"/>
        </w:rPr>
      </w:pPr>
    </w:p>
    <w:p w14:paraId="57514D3E" w14:textId="77777777" w:rsidR="00EF4F39" w:rsidRPr="00C647C6" w:rsidRDefault="00EF4F39" w:rsidP="00EF4F39">
      <w:pPr>
        <w:rPr>
          <w:rFonts w:ascii="Times New Roman" w:hAnsi="Times New Roman" w:cs="Times New Roman"/>
          <w:b/>
        </w:rPr>
      </w:pPr>
      <w:r w:rsidRPr="00C647C6">
        <w:rPr>
          <w:rFonts w:ascii="Times New Roman" w:hAnsi="Times New Roman" w:cs="Times New Roman"/>
          <w:b/>
        </w:rPr>
        <w:t>For First in First Out (FIFO) buffer replacement policy:</w:t>
      </w:r>
    </w:p>
    <w:p w14:paraId="27563EA1" w14:textId="54927900" w:rsidR="00E4392D" w:rsidRDefault="00E4392D" w:rsidP="00EF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Q3, p1 would be directly read and the buffer is consistent. In Q4, p3 would be introduced and the p1 would be </w:t>
      </w:r>
      <w:r w:rsidR="00AB79FB">
        <w:rPr>
          <w:rFonts w:ascii="Times New Roman" w:hAnsi="Times New Roman" w:cs="Times New Roman"/>
        </w:rPr>
        <w:t xml:space="preserve">replaced as it is first in. </w:t>
      </w:r>
    </w:p>
    <w:tbl>
      <w:tblPr>
        <w:tblStyle w:val="a4"/>
        <w:tblpPr w:leftFromText="180" w:rightFromText="180" w:vertAnchor="text" w:horzAnchor="page" w:tblpX="4150" w:tblpY="83"/>
        <w:tblW w:w="0" w:type="auto"/>
        <w:tblLook w:val="04A0" w:firstRow="1" w:lastRow="0" w:firstColumn="1" w:lastColumn="0" w:noHBand="0" w:noVBand="1"/>
      </w:tblPr>
      <w:tblGrid>
        <w:gridCol w:w="503"/>
        <w:gridCol w:w="531"/>
      </w:tblGrid>
      <w:tr w:rsidR="00EF4F39" w14:paraId="274B2F1E" w14:textId="77777777" w:rsidTr="003E13E4">
        <w:trPr>
          <w:trHeight w:val="396"/>
        </w:trPr>
        <w:tc>
          <w:tcPr>
            <w:tcW w:w="503" w:type="dxa"/>
          </w:tcPr>
          <w:p w14:paraId="42C4CF1D" w14:textId="77777777" w:rsidR="00EF4F39" w:rsidRDefault="00EF4F39" w:rsidP="00AF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531" w:type="dxa"/>
          </w:tcPr>
          <w:p w14:paraId="134A5FD5" w14:textId="77777777" w:rsidR="00EF4F39" w:rsidRDefault="00EF4F39" w:rsidP="00AF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</w:p>
        </w:tc>
      </w:tr>
    </w:tbl>
    <w:p w14:paraId="0A5B6958" w14:textId="77777777" w:rsidR="00EF4F39" w:rsidRDefault="00EF4F39" w:rsidP="00EF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Buffer would become </w:t>
      </w:r>
    </w:p>
    <w:p w14:paraId="6FE50778" w14:textId="77777777" w:rsidR="00EF4F39" w:rsidRDefault="00EF4F39" w:rsidP="00EF4F39">
      <w:pPr>
        <w:rPr>
          <w:rFonts w:ascii="Times New Roman" w:hAnsi="Times New Roman" w:cs="Times New Roman"/>
        </w:rPr>
      </w:pPr>
    </w:p>
    <w:p w14:paraId="0D0C0782" w14:textId="763AD13F" w:rsidR="00AB79FB" w:rsidRDefault="00CE4FAA" w:rsidP="00EF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in Q5</w:t>
      </w:r>
      <w:r w:rsidR="00EF4F39">
        <w:rPr>
          <w:rFonts w:ascii="Times New Roman" w:hAnsi="Times New Roman" w:cs="Times New Roman"/>
        </w:rPr>
        <w:t>,</w:t>
      </w:r>
      <w:r w:rsidR="00AB79FB">
        <w:rPr>
          <w:rFonts w:ascii="Times New Roman" w:hAnsi="Times New Roman" w:cs="Times New Roman"/>
        </w:rPr>
        <w:t xml:space="preserve"> p2 would be directly read and</w:t>
      </w:r>
      <w:r>
        <w:rPr>
          <w:rFonts w:ascii="Times New Roman" w:hAnsi="Times New Roman" w:cs="Times New Roman"/>
        </w:rPr>
        <w:t xml:space="preserve"> in Q6</w:t>
      </w:r>
      <w:r w:rsidR="00AB79FB">
        <w:rPr>
          <w:rFonts w:ascii="Times New Roman" w:hAnsi="Times New Roman" w:cs="Times New Roman"/>
        </w:rPr>
        <w:t xml:space="preserve">, p1 would be introduced and p2 would </w:t>
      </w:r>
      <w:r w:rsidR="00AB79FB">
        <w:rPr>
          <w:rFonts w:ascii="Times New Roman" w:hAnsi="Times New Roman" w:cs="Times New Roman"/>
        </w:rPr>
        <w:lastRenderedPageBreak/>
        <w:t>be replaced</w:t>
      </w:r>
      <w:r w:rsidR="00EF4F39">
        <w:rPr>
          <w:rFonts w:ascii="Times New Roman" w:hAnsi="Times New Roman" w:cs="Times New Roman"/>
        </w:rPr>
        <w:t>.</w:t>
      </w:r>
      <w:r w:rsidR="00AB79FB">
        <w:rPr>
          <w:rFonts w:ascii="Times New Roman" w:hAnsi="Times New Roman" w:cs="Times New Roman"/>
        </w:rPr>
        <w:t xml:space="preserve"> The buffer would become</w:t>
      </w:r>
    </w:p>
    <w:tbl>
      <w:tblPr>
        <w:tblStyle w:val="a4"/>
        <w:tblpPr w:leftFromText="180" w:rightFromText="180" w:vertAnchor="text" w:horzAnchor="page" w:tblpX="4150" w:tblpY="83"/>
        <w:tblW w:w="0" w:type="auto"/>
        <w:tblLook w:val="04A0" w:firstRow="1" w:lastRow="0" w:firstColumn="1" w:lastColumn="0" w:noHBand="0" w:noVBand="1"/>
      </w:tblPr>
      <w:tblGrid>
        <w:gridCol w:w="503"/>
        <w:gridCol w:w="531"/>
      </w:tblGrid>
      <w:tr w:rsidR="00CE4FAA" w14:paraId="1C4518BB" w14:textId="77777777" w:rsidTr="00AF542E">
        <w:tc>
          <w:tcPr>
            <w:tcW w:w="503" w:type="dxa"/>
          </w:tcPr>
          <w:p w14:paraId="2188CFF5" w14:textId="77777777" w:rsidR="00AB79FB" w:rsidRDefault="00AB79FB" w:rsidP="00AF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531" w:type="dxa"/>
          </w:tcPr>
          <w:p w14:paraId="189EB9A8" w14:textId="69C27A98" w:rsidR="00AB79FB" w:rsidRDefault="00CE4FAA" w:rsidP="00AF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</w:tr>
    </w:tbl>
    <w:p w14:paraId="4DB89B92" w14:textId="689090B3" w:rsidR="00AB79FB" w:rsidRDefault="00AB79FB" w:rsidP="00EF4F39">
      <w:pPr>
        <w:rPr>
          <w:rFonts w:ascii="Times New Roman" w:hAnsi="Times New Roman" w:cs="Times New Roman"/>
        </w:rPr>
      </w:pPr>
    </w:p>
    <w:p w14:paraId="06A0691A" w14:textId="77777777" w:rsidR="00AB79FB" w:rsidRDefault="00AB79FB" w:rsidP="00EF4F39">
      <w:pPr>
        <w:rPr>
          <w:rFonts w:ascii="Times New Roman" w:hAnsi="Times New Roman" w:cs="Times New Roman"/>
        </w:rPr>
      </w:pPr>
    </w:p>
    <w:p w14:paraId="21D28857" w14:textId="263041AF" w:rsidR="00AB79FB" w:rsidRDefault="00CE4FAA" w:rsidP="00EF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Q7</w:t>
      </w:r>
      <w:r w:rsidR="0014463C">
        <w:rPr>
          <w:rFonts w:ascii="Times New Roman" w:hAnsi="Times New Roman" w:cs="Times New Roman"/>
        </w:rPr>
        <w:t>, p1</w:t>
      </w:r>
      <w:r w:rsidR="00AB79FB">
        <w:rPr>
          <w:rFonts w:ascii="Times New Roman" w:hAnsi="Times New Roman" w:cs="Times New Roman"/>
        </w:rPr>
        <w:t xml:space="preserve"> would be directly read</w:t>
      </w:r>
      <w:r>
        <w:rPr>
          <w:rFonts w:ascii="Times New Roman" w:hAnsi="Times New Roman" w:cs="Times New Roman"/>
        </w:rPr>
        <w:t>.</w:t>
      </w:r>
    </w:p>
    <w:p w14:paraId="405C70C4" w14:textId="7EA647B9" w:rsidR="00EF4F39" w:rsidRDefault="00AB79FB" w:rsidP="00EF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in each loop, the hard disk is only accessed once.</w:t>
      </w:r>
    </w:p>
    <w:p w14:paraId="355EF7E1" w14:textId="5A26EAC6" w:rsidR="00EF4F39" w:rsidRPr="00C647C6" w:rsidRDefault="00347410" w:rsidP="00EF4F39">
      <w:pPr>
        <w:rPr>
          <w:rFonts w:ascii="Times New Roman" w:hAnsi="Times New Roman" w:cs="Times New Roman"/>
          <w:b/>
        </w:rPr>
      </w:pPr>
      <w:r w:rsidRPr="00347410">
        <w:rPr>
          <w:rFonts w:ascii="Times New Roman" w:hAnsi="Times New Roman" w:cs="Times New Roman"/>
          <w:b/>
        </w:rPr>
        <w:t>Least Recently Used (LRU) buffer replacement policy</w:t>
      </w:r>
      <w:r w:rsidR="00EF4F39">
        <w:rPr>
          <w:rFonts w:ascii="Times New Roman" w:hAnsi="Times New Roman" w:cs="Times New Roman"/>
          <w:b/>
        </w:rPr>
        <w:t>:</w:t>
      </w:r>
    </w:p>
    <w:p w14:paraId="18511D65" w14:textId="15CC7062" w:rsidR="00625D15" w:rsidRDefault="00625D15" w:rsidP="00625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Q3, p1 would be directly read and the buffer is consistent</w:t>
      </w:r>
      <w:r w:rsidR="00CE4FAA">
        <w:rPr>
          <w:rFonts w:ascii="Times New Roman" w:hAnsi="Times New Roman" w:cs="Times New Roman"/>
        </w:rPr>
        <w:t xml:space="preserve"> but p2 would become the one which is least recently used</w:t>
      </w:r>
      <w:r>
        <w:rPr>
          <w:rFonts w:ascii="Times New Roman" w:hAnsi="Times New Roman" w:cs="Times New Roman"/>
        </w:rPr>
        <w:t xml:space="preserve">. In Q4, p3 would be </w:t>
      </w:r>
      <w:r w:rsidR="00CE4FAA">
        <w:rPr>
          <w:rFonts w:ascii="Times New Roman" w:hAnsi="Times New Roman" w:cs="Times New Roman"/>
        </w:rPr>
        <w:t>introduced and the p2</w:t>
      </w:r>
      <w:r>
        <w:rPr>
          <w:rFonts w:ascii="Times New Roman" w:hAnsi="Times New Roman" w:cs="Times New Roman"/>
        </w:rPr>
        <w:t xml:space="preserve"> would be replaced as it</w:t>
      </w:r>
      <w:r w:rsidR="00347410">
        <w:rPr>
          <w:rFonts w:ascii="Times New Roman" w:hAnsi="Times New Roman" w:cs="Times New Roman" w:hint="eastAsia"/>
        </w:rPr>
        <w:t xml:space="preserve"> is</w:t>
      </w:r>
      <w:r w:rsidR="00347410">
        <w:rPr>
          <w:rFonts w:ascii="Times New Roman" w:hAnsi="Times New Roman" w:cs="Times New Roman"/>
        </w:rPr>
        <w:t xml:space="preserve"> least recently used</w:t>
      </w:r>
      <w:r>
        <w:rPr>
          <w:rFonts w:ascii="Times New Roman" w:hAnsi="Times New Roman" w:cs="Times New Roman"/>
        </w:rPr>
        <w:t xml:space="preserve">. </w:t>
      </w:r>
    </w:p>
    <w:tbl>
      <w:tblPr>
        <w:tblStyle w:val="a4"/>
        <w:tblpPr w:leftFromText="180" w:rightFromText="180" w:vertAnchor="text" w:horzAnchor="page" w:tblpX="4150" w:tblpY="83"/>
        <w:tblW w:w="0" w:type="auto"/>
        <w:tblLook w:val="04A0" w:firstRow="1" w:lastRow="0" w:firstColumn="1" w:lastColumn="0" w:noHBand="0" w:noVBand="1"/>
      </w:tblPr>
      <w:tblGrid>
        <w:gridCol w:w="503"/>
        <w:gridCol w:w="531"/>
      </w:tblGrid>
      <w:tr w:rsidR="00CE4FAA" w14:paraId="35861769" w14:textId="77777777" w:rsidTr="00AF542E">
        <w:tc>
          <w:tcPr>
            <w:tcW w:w="503" w:type="dxa"/>
          </w:tcPr>
          <w:p w14:paraId="7AE15D5E" w14:textId="387C4FFB" w:rsidR="00625D15" w:rsidRDefault="00625D15" w:rsidP="00AF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E4F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" w:type="dxa"/>
          </w:tcPr>
          <w:p w14:paraId="32C7C966" w14:textId="74E7A609" w:rsidR="00625D15" w:rsidRDefault="00CE4FAA" w:rsidP="00AF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</w:t>
            </w:r>
          </w:p>
        </w:tc>
      </w:tr>
    </w:tbl>
    <w:p w14:paraId="743CEA50" w14:textId="77777777" w:rsidR="00625D15" w:rsidRDefault="00625D15" w:rsidP="00625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Buffer would become </w:t>
      </w:r>
    </w:p>
    <w:p w14:paraId="5FF5F0BA" w14:textId="77777777" w:rsidR="00625D15" w:rsidRDefault="00625D15" w:rsidP="00625D15">
      <w:pPr>
        <w:rPr>
          <w:rFonts w:ascii="Times New Roman" w:hAnsi="Times New Roman" w:cs="Times New Roman"/>
        </w:rPr>
      </w:pPr>
    </w:p>
    <w:tbl>
      <w:tblPr>
        <w:tblStyle w:val="a4"/>
        <w:tblpPr w:leftFromText="180" w:rightFromText="180" w:vertAnchor="text" w:horzAnchor="page" w:tblpX="4150" w:tblpY="585"/>
        <w:tblW w:w="0" w:type="auto"/>
        <w:tblLook w:val="04A0" w:firstRow="1" w:lastRow="0" w:firstColumn="1" w:lastColumn="0" w:noHBand="0" w:noVBand="1"/>
      </w:tblPr>
      <w:tblGrid>
        <w:gridCol w:w="503"/>
        <w:gridCol w:w="531"/>
      </w:tblGrid>
      <w:tr w:rsidR="00CE4FAA" w14:paraId="6281F063" w14:textId="77777777" w:rsidTr="00CE4FAA">
        <w:tc>
          <w:tcPr>
            <w:tcW w:w="503" w:type="dxa"/>
          </w:tcPr>
          <w:p w14:paraId="1E44CF45" w14:textId="77777777" w:rsidR="00CE4FAA" w:rsidRDefault="00CE4FAA" w:rsidP="00CE4F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531" w:type="dxa"/>
          </w:tcPr>
          <w:p w14:paraId="50D04F60" w14:textId="77777777" w:rsidR="00CE4FAA" w:rsidRDefault="00CE4FAA" w:rsidP="00CE4F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</w:t>
            </w:r>
          </w:p>
        </w:tc>
      </w:tr>
    </w:tbl>
    <w:p w14:paraId="58F9DB19" w14:textId="33510525" w:rsidR="00CE4FAA" w:rsidRDefault="00CE4FAA" w:rsidP="00625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in Q5</w:t>
      </w:r>
      <w:r w:rsidR="00625D15">
        <w:rPr>
          <w:rFonts w:ascii="Times New Roman" w:hAnsi="Times New Roman" w:cs="Times New Roman"/>
        </w:rPr>
        <w:t xml:space="preserve">, p2 would be </w:t>
      </w:r>
      <w:r>
        <w:rPr>
          <w:rFonts w:ascii="Times New Roman" w:hAnsi="Times New Roman" w:cs="Times New Roman"/>
        </w:rPr>
        <w:t xml:space="preserve">introduced </w:t>
      </w:r>
      <w:r w:rsidR="00625D1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p1 would be replaced</w:t>
      </w:r>
      <w:r w:rsidR="0034741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 buffer would become </w:t>
      </w:r>
    </w:p>
    <w:p w14:paraId="1C458D78" w14:textId="77777777" w:rsidR="00CE4FAA" w:rsidRDefault="00CE4FAA" w:rsidP="00625D15">
      <w:pPr>
        <w:rPr>
          <w:rFonts w:ascii="Times New Roman" w:hAnsi="Times New Roman" w:cs="Times New Roman"/>
        </w:rPr>
      </w:pPr>
    </w:p>
    <w:p w14:paraId="7920FE89" w14:textId="582243A8" w:rsidR="00625D15" w:rsidRDefault="00347410" w:rsidP="00625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CE4FAA">
        <w:rPr>
          <w:rFonts w:ascii="Times New Roman" w:hAnsi="Times New Roman" w:cs="Times New Roman"/>
        </w:rPr>
        <w:t>in Q6</w:t>
      </w:r>
      <w:r w:rsidR="00485635">
        <w:rPr>
          <w:rFonts w:ascii="Times New Roman" w:hAnsi="Times New Roman" w:cs="Times New Roman"/>
        </w:rPr>
        <w:t>, p1</w:t>
      </w:r>
      <w:r w:rsidR="00625D15">
        <w:rPr>
          <w:rFonts w:ascii="Times New Roman" w:hAnsi="Times New Roman" w:cs="Times New Roman"/>
        </w:rPr>
        <w:t xml:space="preserve"> would be introduced and</w:t>
      </w:r>
      <w:r>
        <w:rPr>
          <w:rFonts w:ascii="Times New Roman" w:hAnsi="Times New Roman" w:cs="Times New Roman"/>
        </w:rPr>
        <w:t xml:space="preserve"> p3</w:t>
      </w:r>
      <w:r w:rsidR="00625D15">
        <w:rPr>
          <w:rFonts w:ascii="Times New Roman" w:hAnsi="Times New Roman" w:cs="Times New Roman"/>
        </w:rPr>
        <w:t xml:space="preserve"> would be replaced. The buffer would become</w:t>
      </w:r>
    </w:p>
    <w:tbl>
      <w:tblPr>
        <w:tblStyle w:val="a4"/>
        <w:tblpPr w:leftFromText="180" w:rightFromText="180" w:vertAnchor="text" w:horzAnchor="page" w:tblpX="4150" w:tblpY="91"/>
        <w:tblW w:w="0" w:type="auto"/>
        <w:tblLook w:val="04A0" w:firstRow="1" w:lastRow="0" w:firstColumn="1" w:lastColumn="0" w:noHBand="0" w:noVBand="1"/>
      </w:tblPr>
      <w:tblGrid>
        <w:gridCol w:w="503"/>
        <w:gridCol w:w="531"/>
      </w:tblGrid>
      <w:tr w:rsidR="00CE4FAA" w14:paraId="2788135C" w14:textId="77777777" w:rsidTr="00CE4FAA">
        <w:tc>
          <w:tcPr>
            <w:tcW w:w="503" w:type="dxa"/>
          </w:tcPr>
          <w:p w14:paraId="5EEDC26F" w14:textId="77777777" w:rsidR="00CE4FAA" w:rsidRDefault="00CE4FAA" w:rsidP="00CE4F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531" w:type="dxa"/>
          </w:tcPr>
          <w:p w14:paraId="62490D17" w14:textId="0FC0B878" w:rsidR="00CE4FAA" w:rsidRDefault="00CE4FAA" w:rsidP="00CE4F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</w:tr>
    </w:tbl>
    <w:p w14:paraId="48E9717B" w14:textId="77777777" w:rsidR="00625D15" w:rsidRDefault="00625D15" w:rsidP="00625D15">
      <w:pPr>
        <w:rPr>
          <w:rFonts w:ascii="Times New Roman" w:hAnsi="Times New Roman" w:cs="Times New Roman"/>
        </w:rPr>
      </w:pPr>
    </w:p>
    <w:p w14:paraId="3EB35320" w14:textId="77777777" w:rsidR="00625D15" w:rsidRDefault="00625D15" w:rsidP="00625D15">
      <w:pPr>
        <w:rPr>
          <w:rFonts w:ascii="Times New Roman" w:hAnsi="Times New Roman" w:cs="Times New Roman"/>
        </w:rPr>
      </w:pPr>
    </w:p>
    <w:p w14:paraId="0088CB7F" w14:textId="54E1B285" w:rsidR="00625D15" w:rsidRDefault="00CE4FAA" w:rsidP="00625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Q7</w:t>
      </w:r>
      <w:r w:rsidR="00625D15">
        <w:rPr>
          <w:rFonts w:ascii="Times New Roman" w:hAnsi="Times New Roman" w:cs="Times New Roman"/>
        </w:rPr>
        <w:t xml:space="preserve">, p3 would be </w:t>
      </w:r>
      <w:r w:rsidR="00FE706A">
        <w:rPr>
          <w:rFonts w:ascii="Times New Roman" w:hAnsi="Times New Roman" w:cs="Times New Roman"/>
        </w:rPr>
        <w:t>introduced and p2 would be replaced. The buffer would become</w:t>
      </w:r>
    </w:p>
    <w:tbl>
      <w:tblPr>
        <w:tblStyle w:val="a4"/>
        <w:tblpPr w:leftFromText="180" w:rightFromText="180" w:vertAnchor="text" w:horzAnchor="page" w:tblpX="4150" w:tblpY="91"/>
        <w:tblW w:w="0" w:type="auto"/>
        <w:tblLook w:val="04A0" w:firstRow="1" w:lastRow="0" w:firstColumn="1" w:lastColumn="0" w:noHBand="0" w:noVBand="1"/>
      </w:tblPr>
      <w:tblGrid>
        <w:gridCol w:w="503"/>
        <w:gridCol w:w="531"/>
      </w:tblGrid>
      <w:tr w:rsidR="00FE706A" w14:paraId="3F3C00FB" w14:textId="77777777" w:rsidTr="00AF542E">
        <w:tc>
          <w:tcPr>
            <w:tcW w:w="503" w:type="dxa"/>
          </w:tcPr>
          <w:p w14:paraId="5C0FA04C" w14:textId="6FFA85FC" w:rsidR="00FE706A" w:rsidRDefault="00FE706A" w:rsidP="00AF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531" w:type="dxa"/>
          </w:tcPr>
          <w:p w14:paraId="5E8569E3" w14:textId="77777777" w:rsidR="00FE706A" w:rsidRDefault="00FE706A" w:rsidP="00AF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</w:tr>
    </w:tbl>
    <w:p w14:paraId="7D9EEC71" w14:textId="77777777" w:rsidR="00FE706A" w:rsidRDefault="00FE706A" w:rsidP="00625D15">
      <w:pPr>
        <w:rPr>
          <w:rFonts w:ascii="Times New Roman" w:hAnsi="Times New Roman" w:cs="Times New Roman"/>
        </w:rPr>
      </w:pPr>
    </w:p>
    <w:p w14:paraId="7BFE7D03" w14:textId="77777777" w:rsidR="00FE706A" w:rsidRDefault="00FE706A" w:rsidP="00625D15">
      <w:pPr>
        <w:rPr>
          <w:rFonts w:ascii="Times New Roman" w:hAnsi="Times New Roman" w:cs="Times New Roman"/>
        </w:rPr>
      </w:pPr>
    </w:p>
    <w:p w14:paraId="1AF36496" w14:textId="077721E3" w:rsidR="00625D15" w:rsidRDefault="00625D15" w:rsidP="00625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in each loop, the hard disk is accessed </w:t>
      </w:r>
      <w:r w:rsidR="00FE706A">
        <w:rPr>
          <w:rFonts w:ascii="Times New Roman" w:hAnsi="Times New Roman" w:cs="Times New Roman"/>
        </w:rPr>
        <w:t>thrice</w:t>
      </w:r>
      <w:r>
        <w:rPr>
          <w:rFonts w:ascii="Times New Roman" w:hAnsi="Times New Roman" w:cs="Times New Roman"/>
        </w:rPr>
        <w:t>.</w:t>
      </w:r>
      <w:r w:rsidR="0035072C">
        <w:rPr>
          <w:rFonts w:ascii="Times New Roman" w:hAnsi="Times New Roman" w:cs="Times New Roman"/>
        </w:rPr>
        <w:t xml:space="preserve"> This method speeds more much than FIFO in this scenario. </w:t>
      </w:r>
    </w:p>
    <w:p w14:paraId="1BD2DCE5" w14:textId="6D795EEF" w:rsidR="00FE706A" w:rsidRDefault="0035072C" w:rsidP="00625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result, </w:t>
      </w:r>
      <w:r w:rsidRPr="0035072C">
        <w:rPr>
          <w:rFonts w:ascii="Times New Roman" w:hAnsi="Times New Roman" w:cs="Times New Roman"/>
        </w:rPr>
        <w:t>First in First Out (FIFO) buffer replacement policy is better than Least Recently Used (LRU) buffer replacement policy</w:t>
      </w:r>
      <w:r>
        <w:rPr>
          <w:rFonts w:ascii="Times New Roman" w:hAnsi="Times New Roman" w:cs="Times New Roman"/>
        </w:rPr>
        <w:t xml:space="preserve"> in this case.</w:t>
      </w:r>
    </w:p>
    <w:p w14:paraId="558CA56C" w14:textId="77777777" w:rsidR="00F7781D" w:rsidRDefault="00F7781D" w:rsidP="0048101B">
      <w:pPr>
        <w:rPr>
          <w:rFonts w:ascii="Times New Roman" w:hAnsi="Times New Roman" w:cs="Times New Roman"/>
        </w:rPr>
      </w:pPr>
    </w:p>
    <w:p w14:paraId="73B97FD9" w14:textId="77777777" w:rsidR="00E72398" w:rsidRDefault="00E72398" w:rsidP="0048101B">
      <w:pPr>
        <w:rPr>
          <w:rFonts w:ascii="Times New Roman" w:hAnsi="Times New Roman" w:cs="Times New Roman"/>
        </w:rPr>
      </w:pPr>
    </w:p>
    <w:p w14:paraId="2E6AA1F7" w14:textId="77777777" w:rsidR="00E72398" w:rsidRDefault="00E72398" w:rsidP="0048101B">
      <w:pPr>
        <w:rPr>
          <w:rFonts w:ascii="Times New Roman" w:hAnsi="Times New Roman" w:cs="Times New Roman"/>
        </w:rPr>
      </w:pPr>
    </w:p>
    <w:p w14:paraId="4BD45D91" w14:textId="77777777" w:rsidR="00E72398" w:rsidRDefault="00E72398" w:rsidP="0048101B">
      <w:pPr>
        <w:rPr>
          <w:rFonts w:ascii="Times New Roman" w:hAnsi="Times New Roman" w:cs="Times New Roman"/>
        </w:rPr>
      </w:pPr>
    </w:p>
    <w:p w14:paraId="2D165F8A" w14:textId="77777777" w:rsidR="00E72398" w:rsidRDefault="00E72398" w:rsidP="0048101B">
      <w:pPr>
        <w:rPr>
          <w:rFonts w:ascii="Times New Roman" w:hAnsi="Times New Roman" w:cs="Times New Roman"/>
        </w:rPr>
      </w:pPr>
    </w:p>
    <w:p w14:paraId="4E5BFF22" w14:textId="77777777" w:rsidR="00E72398" w:rsidRDefault="00E72398" w:rsidP="0048101B">
      <w:pPr>
        <w:rPr>
          <w:rFonts w:ascii="Times New Roman" w:hAnsi="Times New Roman" w:cs="Times New Roman"/>
        </w:rPr>
      </w:pPr>
    </w:p>
    <w:p w14:paraId="3A579890" w14:textId="77777777" w:rsidR="00E72398" w:rsidRDefault="00E72398" w:rsidP="0048101B">
      <w:pPr>
        <w:rPr>
          <w:rFonts w:ascii="Times New Roman" w:hAnsi="Times New Roman" w:cs="Times New Roman"/>
        </w:rPr>
      </w:pPr>
    </w:p>
    <w:p w14:paraId="74AD7A6C" w14:textId="77777777" w:rsidR="00E72398" w:rsidRDefault="00E72398" w:rsidP="0048101B">
      <w:pPr>
        <w:rPr>
          <w:rFonts w:ascii="Times New Roman" w:hAnsi="Times New Roman" w:cs="Times New Roman"/>
        </w:rPr>
      </w:pPr>
    </w:p>
    <w:p w14:paraId="24C1DBED" w14:textId="77777777" w:rsidR="0048101B" w:rsidRDefault="0048101B">
      <w:pPr>
        <w:rPr>
          <w:rFonts w:ascii="Times New Roman" w:hAnsi="Times New Roman" w:cs="Times New Roman"/>
        </w:rPr>
      </w:pPr>
    </w:p>
    <w:sectPr w:rsidR="0048101B" w:rsidSect="00ED23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A4"/>
    <w:rsid w:val="0002213D"/>
    <w:rsid w:val="0003418A"/>
    <w:rsid w:val="0004180E"/>
    <w:rsid w:val="00053EE1"/>
    <w:rsid w:val="000724C2"/>
    <w:rsid w:val="00077823"/>
    <w:rsid w:val="0008791A"/>
    <w:rsid w:val="000925DA"/>
    <w:rsid w:val="000F1ADA"/>
    <w:rsid w:val="000F3235"/>
    <w:rsid w:val="001136E3"/>
    <w:rsid w:val="0014463C"/>
    <w:rsid w:val="001651A8"/>
    <w:rsid w:val="00174395"/>
    <w:rsid w:val="00175228"/>
    <w:rsid w:val="001965AD"/>
    <w:rsid w:val="001A2AE6"/>
    <w:rsid w:val="001E256D"/>
    <w:rsid w:val="00214D91"/>
    <w:rsid w:val="00222049"/>
    <w:rsid w:val="00236F57"/>
    <w:rsid w:val="00241BE5"/>
    <w:rsid w:val="002570AC"/>
    <w:rsid w:val="00272025"/>
    <w:rsid w:val="002A3DFB"/>
    <w:rsid w:val="002E7371"/>
    <w:rsid w:val="002F2829"/>
    <w:rsid w:val="00335322"/>
    <w:rsid w:val="00347410"/>
    <w:rsid w:val="0035072C"/>
    <w:rsid w:val="00360E2B"/>
    <w:rsid w:val="0038344F"/>
    <w:rsid w:val="00393901"/>
    <w:rsid w:val="003B7806"/>
    <w:rsid w:val="003E13E4"/>
    <w:rsid w:val="003E2C7C"/>
    <w:rsid w:val="00405CD2"/>
    <w:rsid w:val="00411B11"/>
    <w:rsid w:val="00470A04"/>
    <w:rsid w:val="0048101B"/>
    <w:rsid w:val="00485635"/>
    <w:rsid w:val="004A3FE1"/>
    <w:rsid w:val="004B521C"/>
    <w:rsid w:val="004E0577"/>
    <w:rsid w:val="004E3A53"/>
    <w:rsid w:val="00513090"/>
    <w:rsid w:val="00514840"/>
    <w:rsid w:val="00544061"/>
    <w:rsid w:val="005B0554"/>
    <w:rsid w:val="005B258B"/>
    <w:rsid w:val="005D1289"/>
    <w:rsid w:val="005E0BB6"/>
    <w:rsid w:val="005F54F6"/>
    <w:rsid w:val="0062459B"/>
    <w:rsid w:val="00625D15"/>
    <w:rsid w:val="006A70EA"/>
    <w:rsid w:val="006A7E8D"/>
    <w:rsid w:val="006B3779"/>
    <w:rsid w:val="006B5D4C"/>
    <w:rsid w:val="006C4CFB"/>
    <w:rsid w:val="006D1016"/>
    <w:rsid w:val="006E6BA0"/>
    <w:rsid w:val="007145AB"/>
    <w:rsid w:val="00756FF6"/>
    <w:rsid w:val="007A21DE"/>
    <w:rsid w:val="007A2248"/>
    <w:rsid w:val="00802826"/>
    <w:rsid w:val="00811611"/>
    <w:rsid w:val="008175BA"/>
    <w:rsid w:val="008276C7"/>
    <w:rsid w:val="00862E20"/>
    <w:rsid w:val="008766BA"/>
    <w:rsid w:val="008A7ECD"/>
    <w:rsid w:val="008C072C"/>
    <w:rsid w:val="008D0C16"/>
    <w:rsid w:val="008F6E33"/>
    <w:rsid w:val="00913D8B"/>
    <w:rsid w:val="00930197"/>
    <w:rsid w:val="00941DF0"/>
    <w:rsid w:val="009441F5"/>
    <w:rsid w:val="0098682C"/>
    <w:rsid w:val="009D7E30"/>
    <w:rsid w:val="009E3C61"/>
    <w:rsid w:val="009E5130"/>
    <w:rsid w:val="00A20AD1"/>
    <w:rsid w:val="00A240E3"/>
    <w:rsid w:val="00A32B38"/>
    <w:rsid w:val="00AB79FB"/>
    <w:rsid w:val="00AE14A4"/>
    <w:rsid w:val="00AF542E"/>
    <w:rsid w:val="00B637DC"/>
    <w:rsid w:val="00BB1411"/>
    <w:rsid w:val="00BE22C1"/>
    <w:rsid w:val="00C02F37"/>
    <w:rsid w:val="00C2465C"/>
    <w:rsid w:val="00C31F32"/>
    <w:rsid w:val="00C647C6"/>
    <w:rsid w:val="00C6501A"/>
    <w:rsid w:val="00C848C6"/>
    <w:rsid w:val="00C969D9"/>
    <w:rsid w:val="00CE4FAA"/>
    <w:rsid w:val="00D02811"/>
    <w:rsid w:val="00D1211D"/>
    <w:rsid w:val="00D71107"/>
    <w:rsid w:val="00E4392D"/>
    <w:rsid w:val="00E55D50"/>
    <w:rsid w:val="00E72398"/>
    <w:rsid w:val="00E96EB6"/>
    <w:rsid w:val="00EA25AB"/>
    <w:rsid w:val="00EB565A"/>
    <w:rsid w:val="00EC2D87"/>
    <w:rsid w:val="00ED236D"/>
    <w:rsid w:val="00ED48D5"/>
    <w:rsid w:val="00EE6C4A"/>
    <w:rsid w:val="00EF03E9"/>
    <w:rsid w:val="00EF4F39"/>
    <w:rsid w:val="00F67BDB"/>
    <w:rsid w:val="00F72C7D"/>
    <w:rsid w:val="00F7781D"/>
    <w:rsid w:val="00F831BB"/>
    <w:rsid w:val="00FA0C77"/>
    <w:rsid w:val="00FC4848"/>
    <w:rsid w:val="00FC6788"/>
    <w:rsid w:val="00F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E58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48C6"/>
    <w:rPr>
      <w:color w:val="808080"/>
    </w:rPr>
  </w:style>
  <w:style w:type="table" w:styleId="a4">
    <w:name w:val="Table Grid"/>
    <w:basedOn w:val="a1"/>
    <w:uiPriority w:val="39"/>
    <w:rsid w:val="00C64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1225</Words>
  <Characters>6989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alexsi2324</dc:creator>
  <cp:keywords/>
  <dc:description/>
  <cp:lastModifiedBy>alexsi2324</cp:lastModifiedBy>
  <cp:revision>27</cp:revision>
  <dcterms:created xsi:type="dcterms:W3CDTF">2018-05-01T01:46:00Z</dcterms:created>
  <dcterms:modified xsi:type="dcterms:W3CDTF">2018-05-02T12:46:00Z</dcterms:modified>
</cp:coreProperties>
</file>