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003478"/>
          <w:sz w:val="72"/>
          <w:szCs w:val="72"/>
        </w:rPr>
        <w:t xml:space="preserve">CAMPUSLINK</w:t>
      </w:r>
    </w:p>
    <w:p>
      <w:pPr>
        <w:spacing w:before="0" w:after="120"/>
      </w:pPr>
      <w:r>
        <w:rPr>
          <w:rFonts w:ascii="Arial" w:cs="Arial" w:eastAsia="Arial" w:hAnsi="Arial"/>
          <w:color w:val="1A56B0"/>
          <w:sz w:val="36"/>
          <w:szCs w:val="36"/>
        </w:rPr>
        <w:t xml:space="preserve">University Social Discovery Platform</w:t>
      </w:r>
    </w:p>
    <w:p>
      <w:pPr>
        <w:spacing w:before="0" w:after="80"/>
      </w:pPr>
      <w:r>
        <w:rPr>
          <w:rFonts w:ascii="Arial" w:cs="Arial" w:eastAsia="Arial" w:hAnsi="Arial"/>
          <w:color w:val="666666"/>
          <w:sz w:val="24"/>
          <w:szCs w:val="24"/>
        </w:rPr>
        <w:t xml:space="preserve">Full Technical Build Plan  |  iOS (Swift)  |  AWS Backend</w:t>
      </w:r>
    </w:p>
    <w:p>
      <w:pPr>
        <w:spacing w:before="40" w:after="2400"/>
      </w:pPr>
      <w:r>
        <w:rPr>
          <w:rFonts w:ascii="Arial" w:cs="Arial" w:eastAsia="Arial" w:hAnsi="Arial"/>
          <w:color w:val="888888"/>
          <w:sz w:val="22"/>
          <w:szCs w:val="22"/>
        </w:rPr>
        <w:t xml:space="preserve">Version 1.0  —  March 2026</w:t>
      </w:r>
    </w:p>
    <w:p>
      <w:pPr>
        <w:pBdr>
          <w:bottom w:val="single" w:color="CCDDEE" w:sz="4"/>
        </w:pBdr>
        <w:spacing w:before="160" w:after="160"/>
      </w:pPr>
    </w:p>
    <w:p>
      <w:r>
        <w:br w:type="page"/>
      </w:r>
    </w:p>
    <w:p>
      <w:pPr>
        <w:pStyle w:val="Heading1"/>
        <w:spacing w:before="480" w:after="160"/>
      </w:pPr>
      <w:r>
        <w:rPr>
          <w:rFonts w:ascii="Arial" w:cs="Arial" w:eastAsia="Arial" w:hAnsi="Arial"/>
          <w:b/>
          <w:bCs/>
          <w:color w:val="003478"/>
          <w:sz w:val="36"/>
          <w:szCs w:val="36"/>
        </w:rPr>
        <w:t xml:space="preserve">1. Executive Summary</w:t>
      </w:r>
    </w:p>
    <w:p>
      <w:pPr>
        <w:spacing w:before="80" w:after="80"/>
      </w:pPr>
      <w:r>
        <w:rPr>
          <w:rFonts w:ascii="Arial" w:cs="Arial" w:eastAsia="Arial" w:hAnsi="Arial"/>
          <w:sz w:val="22"/>
          <w:szCs w:val="22"/>
        </w:rPr>
        <w:t xml:space="preserve">Colage is a real-time, location-aware social discovery app for verified college students. Students join their university's server automatically upon .edu email verification. They can then find and explore other students' profiles through three distinct discovery modes: an interactive map, a proximity-based list, and an augmented reality camera view. The platform is discovery-only at launch — connecting students via clickable social media links on their profiles rather than in-app messaging.</w:t>
      </w:r>
    </w:p>
    <w:p/>
    <w:p>
      <w:pPr>
        <w:spacing w:before="80" w:after="80"/>
      </w:pPr>
      <w:r>
        <w:rPr>
          <w:rFonts w:ascii="Arial" w:cs="Arial" w:eastAsia="Arial" w:hAnsi="Arial"/>
          <w:sz w:val="22"/>
          <w:szCs w:val="22"/>
        </w:rPr>
        <w:t xml:space="preserve">This document covers the full technical architecture for the iOS Swift application and its AWS cloud backend, including authentication, real-time location infrastructure, the three discovery modes, university branding system, profile structure, onboarding, settings, and a phased build roadmap.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8F0FB" w:val="clear"/>
            <w:tcMar>
              <w:top w:type="dxa" w:w="160"/>
              <w:left w:type="dxa" w:w="240"/>
              <w:bottom w:type="dxa" w:w="160"/>
              <w:right w:type="dxa" w:w="240"/>
            </w:tcMar>
          </w:tcPr>
          <w:p>
            <w:pPr>
              <w:spacing w:before="80" w:after="120"/>
            </w:pPr>
            <w:r>
              <w:rPr>
                <w:rFonts w:ascii="Arial" w:cs="Arial" w:eastAsia="Arial" w:hAnsi="Arial"/>
                <w:b/>
                <w:bCs/>
                <w:color w:val="003478"/>
                <w:sz w:val="24"/>
                <w:szCs w:val="24"/>
              </w:rPr>
              <w:t xml:space="preserve">Launch Universities (Phase 1)</w:t>
            </w:r>
          </w:p>
          <w:p>
            <w:pPr>
              <w:spacing w:before="40" w:after="40"/>
            </w:pPr>
            <w:r>
              <w:rPr>
                <w:rFonts w:ascii="Arial" w:cs="Arial" w:eastAsia="Arial" w:hAnsi="Arial"/>
                <w:sz w:val="21"/>
                <w:szCs w:val="21"/>
              </w:rPr>
              <w:t xml:space="preserve">• University of Michigan  (umich.edu)</w:t>
            </w:r>
          </w:p>
          <w:p>
            <w:pPr>
              <w:spacing w:before="40" w:after="40"/>
            </w:pPr>
            <w:r>
              <w:rPr>
                <w:rFonts w:ascii="Arial" w:cs="Arial" w:eastAsia="Arial" w:hAnsi="Arial"/>
                <w:sz w:val="21"/>
                <w:szCs w:val="21"/>
              </w:rPr>
              <w:t xml:space="preserve">• Harvard University  (harvard.edu)</w:t>
            </w:r>
          </w:p>
          <w:p>
            <w:pPr>
              <w:spacing w:before="40" w:after="40"/>
            </w:pPr>
            <w:r>
              <w:rPr>
                <w:rFonts w:ascii="Arial" w:cs="Arial" w:eastAsia="Arial" w:hAnsi="Arial"/>
                <w:sz w:val="21"/>
                <w:szCs w:val="21"/>
              </w:rPr>
              <w:t xml:space="preserve">• Stanford University  (stanford.edu)</w:t>
            </w:r>
          </w:p>
          <w:p>
            <w:pPr>
              <w:spacing w:before="40" w:after="40"/>
            </w:pPr>
            <w:r>
              <w:rPr>
                <w:rFonts w:ascii="Arial" w:cs="Arial" w:eastAsia="Arial" w:hAnsi="Arial"/>
                <w:sz w:val="21"/>
                <w:szCs w:val="21"/>
              </w:rPr>
              <w:t xml:space="preserve">• All other .edu domains  →  auto-create server on first join</w:t>
            </w:r>
          </w:p>
        </w:tc>
      </w:tr>
    </w:tbl>
    <w:p/>
    <w:p>
      <w:r>
        <w:br w:type="page"/>
      </w:r>
    </w:p>
    <w:p>
      <w:pPr>
        <w:pStyle w:val="Heading1"/>
        <w:spacing w:before="480" w:after="160"/>
      </w:pPr>
      <w:r>
        <w:rPr>
          <w:rFonts w:ascii="Arial" w:cs="Arial" w:eastAsia="Arial" w:hAnsi="Arial"/>
          <w:b/>
          <w:bCs/>
          <w:color w:val="003478"/>
          <w:sz w:val="36"/>
          <w:szCs w:val="36"/>
        </w:rPr>
        <w:t xml:space="preserve">2. App Architecture Overview</w:t>
      </w:r>
    </w:p>
    <w:p>
      <w:pPr>
        <w:pStyle w:val="Heading2"/>
        <w:spacing w:before="360" w:after="120"/>
      </w:pPr>
      <w:r>
        <w:rPr>
          <w:rFonts w:ascii="Arial" w:cs="Arial" w:eastAsia="Arial" w:hAnsi="Arial"/>
          <w:b/>
          <w:bCs/>
          <w:color w:val="1A56B0"/>
          <w:sz w:val="28"/>
          <w:szCs w:val="28"/>
        </w:rPr>
        <w:t xml:space="preserve">2.1  High-Level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Layer</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Technology</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Platform</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iOS 16+, Swift 5.9, SwiftUI + UIKit hybrid where needed</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AR Layer</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ARKit + RealityKit (Apple native, no third-party AR SDK)</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Maps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Mapbox Maps SDK for iOS (v11) — custom styled maps, university color theming</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Location</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CoreLocation + CMAltimeter (barometric floor detection)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Backend</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AWS — API Gateway, Lambda, DynamoDB, S3, Cognito, SQS</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Real-time</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AWS API Gateway WebSocket API</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Auth</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AWS Cognito + Twilio Verify (SMS OTP) + .edu email verification</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Media CDN</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AWS CloudFront + S3 (profile photos)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Push Notifs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APNs via AWS SNS</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CI/CD</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GitHub Actions → AWS CodeDeploy / Xcode Cloud</w:t>
            </w:r>
          </w:p>
        </w:tc>
      </w:tr>
    </w:tbl>
    <w:p/>
    <w:p>
      <w:pPr>
        <w:pStyle w:val="Heading2"/>
        <w:spacing w:before="360" w:after="120"/>
      </w:pPr>
      <w:r>
        <w:rPr>
          <w:rFonts w:ascii="Arial" w:cs="Arial" w:eastAsia="Arial" w:hAnsi="Arial"/>
          <w:b/>
          <w:bCs/>
          <w:color w:val="1A56B0"/>
          <w:sz w:val="28"/>
          <w:szCs w:val="28"/>
        </w:rPr>
        <w:t xml:space="preserve">2.2  iOS App Module Structure</w:t>
      </w:r>
    </w:p>
    <w:p>
      <w:pPr>
        <w:spacing w:before="80" w:after="80"/>
      </w:pPr>
      <w:r>
        <w:rPr>
          <w:rFonts w:ascii="Arial" w:cs="Arial" w:eastAsia="Arial" w:hAnsi="Arial"/>
          <w:sz w:val="22"/>
          <w:szCs w:val="22"/>
        </w:rPr>
        <w:t xml:space="preserve">The Xcode project is organized into clearly separated modules/targets to keep the codebase maintainable and testable: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Responsibility</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Type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App</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Entry point, AppDelegate, SceneDelegate, DI container</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Root</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Auth</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Onboarding, email verify, phone OTP, login/logout</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Feature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Profile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Own profile view + edit, settings, branding themes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Feature</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Map</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Mapbox map view, floor picker, location streaming, custom dot annotations</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Feature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List</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2×∞ grid, distance slider, floor filter, mini/full profile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Feature</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AR</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ARKit session, face/body detection, floating bubbles, floor filter</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Feature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Discovery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Shared mini-profile sheet, full profile view, social link router</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Shared</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Networking</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REST client, WebSocket manager, auth token refresh</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Core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Location</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GPS + altimeter service, floor computation, broadcast loop</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Core</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University</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Server/branding model, theme loader, asset cache</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Core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Storage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Keychain wrapper, UserDefaults, CoreData (offline cache)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Core</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Design</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Design system: colors, fonts, components, animations</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Core</w:t>
            </w:r>
          </w:p>
        </w:tc>
      </w:tr>
    </w:tbl>
    <w:p/>
    <w:p>
      <w:r>
        <w:br w:type="page"/>
      </w:r>
    </w:p>
    <w:p>
      <w:pPr>
        <w:pStyle w:val="Heading1"/>
        <w:spacing w:before="480" w:after="160"/>
      </w:pPr>
      <w:r>
        <w:rPr>
          <w:rFonts w:ascii="Arial" w:cs="Arial" w:eastAsia="Arial" w:hAnsi="Arial"/>
          <w:b/>
          <w:bCs/>
          <w:color w:val="003478"/>
          <w:sz w:val="36"/>
          <w:szCs w:val="36"/>
        </w:rPr>
        <w:t xml:space="preserve">3. Authentication &amp; Onboarding</w:t>
      </w:r>
    </w:p>
    <w:p>
      <w:pPr>
        <w:pStyle w:val="Heading2"/>
        <w:spacing w:before="360" w:after="120"/>
      </w:pPr>
      <w:r>
        <w:rPr>
          <w:rFonts w:ascii="Arial" w:cs="Arial" w:eastAsia="Arial" w:hAnsi="Arial"/>
          <w:b/>
          <w:bCs/>
          <w:color w:val="1A56B0"/>
          <w:sz w:val="28"/>
          <w:szCs w:val="28"/>
        </w:rPr>
        <w:t xml:space="preserve">3.1  Auth Flow</w:t>
      </w:r>
    </w:p>
    <w:p>
      <w:pPr>
        <w:spacing w:before="80" w:after="80"/>
      </w:pPr>
      <w:r>
        <w:rPr>
          <w:rFonts w:ascii="Arial" w:cs="Arial" w:eastAsia="Arial" w:hAnsi="Arial"/>
          <w:sz w:val="22"/>
          <w:szCs w:val="22"/>
        </w:rPr>
        <w:t xml:space="preserve">Authentication is a two-gate system: .edu email verification first, then phone number SMS verification. Both must be completed before the student accesses the app.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Step</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Step 1 — Email Entry</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User enters their .edu email address. App extracts the domain (e.g. umich.edu) and checks it against the university server registry in DynamoDB.</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Step 2 — Email Verification</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AWS Cognito sends a 6-digit OTP to the .edu address. User enters the code in-app within a 10-minute window.</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Step 3 — University Assignment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Domain matched → assigned to existing server. Domain not found → new university server auto-created with default branding. University name resolved from domain.</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Step 4 — Phone Verification</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User enters their mobile number. Twilio Verify sends an SMS 6-digit code. User confirms in-app. Phone stored (hashed) for account recovery only.</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Step 5 — Profile Creation</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User sets: name, photo (camera or library), bio (optional), major, social links (all optional). Can skip links and add later.</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Step 6 — Permissions</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App requests: Location (Always), Camera (for AR + photo upload), Notifications (optional). Clear explanations shown before each system prompt.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Step 7 — Enter App</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User lands on the Map view inside their university server.</w:t>
            </w:r>
          </w:p>
        </w:tc>
      </w:tr>
    </w:tbl>
    <w:p/>
    <w:p>
      <w:pPr>
        <w:pStyle w:val="Heading2"/>
        <w:spacing w:before="360" w:after="120"/>
      </w:pPr>
      <w:r>
        <w:rPr>
          <w:rFonts w:ascii="Arial" w:cs="Arial" w:eastAsia="Arial" w:hAnsi="Arial"/>
          <w:b/>
          <w:bCs/>
          <w:color w:val="1A56B0"/>
          <w:sz w:val="28"/>
          <w:szCs w:val="28"/>
        </w:rPr>
        <w:t xml:space="preserve">3.2  Session &amp; Security</w:t>
      </w:r>
    </w:p>
    <w:p>
      <w:pPr>
        <w:pStyle w:val="ListParagraph"/>
        <w:numPr>
          <w:ilvl w:val="0"/>
          <w:numId w:val="2"/>
        </w:numPr>
        <w:spacing w:before="40" w:after="40"/>
      </w:pPr>
      <w:r>
        <w:rPr>
          <w:rFonts w:ascii="Arial" w:cs="Arial" w:eastAsia="Arial" w:hAnsi="Arial"/>
          <w:b w:val="false"/>
          <w:bCs w:val="false"/>
          <w:sz w:val="22"/>
          <w:szCs w:val="22"/>
        </w:rPr>
        <w:t xml:space="preserve">JWT access tokens (15-min TTL) + refresh tokens (30-day TTL) stored in iOS Keychain</w:t>
      </w:r>
    </w:p>
    <w:p>
      <w:pPr>
        <w:pStyle w:val="ListParagraph"/>
        <w:numPr>
          <w:ilvl w:val="0"/>
          <w:numId w:val="2"/>
        </w:numPr>
        <w:spacing w:before="40" w:after="40"/>
      </w:pPr>
      <w:r>
        <w:rPr>
          <w:rFonts w:ascii="Arial" w:cs="Arial" w:eastAsia="Arial" w:hAnsi="Arial"/>
          <w:b w:val="false"/>
          <w:bCs w:val="false"/>
          <w:sz w:val="22"/>
          <w:szCs w:val="22"/>
        </w:rPr>
        <w:t xml:space="preserve">Token refresh handled silently by the networking layer before expiry</w:t>
      </w:r>
    </w:p>
    <w:p>
      <w:pPr>
        <w:pStyle w:val="ListParagraph"/>
        <w:numPr>
          <w:ilvl w:val="0"/>
          <w:numId w:val="2"/>
        </w:numPr>
        <w:spacing w:before="40" w:after="40"/>
      </w:pPr>
      <w:r>
        <w:rPr>
          <w:rFonts w:ascii="Arial" w:cs="Arial" w:eastAsia="Arial" w:hAnsi="Arial"/>
          <w:b w:val="false"/>
          <w:bCs w:val="false"/>
          <w:sz w:val="22"/>
          <w:szCs w:val="22"/>
        </w:rPr>
        <w:t xml:space="preserve">Phone number stored as bcrypt hash server-side — never exposed in API responses</w:t>
      </w:r>
    </w:p>
    <w:p>
      <w:pPr>
        <w:pStyle w:val="ListParagraph"/>
        <w:numPr>
          <w:ilvl w:val="0"/>
          <w:numId w:val="2"/>
        </w:numPr>
        <w:spacing w:before="40" w:after="40"/>
      </w:pPr>
      <w:r>
        <w:rPr>
          <w:rFonts w:ascii="Arial" w:cs="Arial" w:eastAsia="Arial" w:hAnsi="Arial"/>
          <w:b w:val="false"/>
          <w:bCs w:val="false"/>
          <w:sz w:val="22"/>
          <w:szCs w:val="22"/>
        </w:rPr>
        <w:t xml:space="preserve">Profile photos stored in private S3 bucket, served via signed CloudFront URLs</w:t>
      </w:r>
    </w:p>
    <w:p>
      <w:pPr>
        <w:pStyle w:val="ListParagraph"/>
        <w:numPr>
          <w:ilvl w:val="0"/>
          <w:numId w:val="2"/>
        </w:numPr>
        <w:spacing w:before="40" w:after="40"/>
      </w:pPr>
      <w:r>
        <w:rPr>
          <w:rFonts w:ascii="Arial" w:cs="Arial" w:eastAsia="Arial" w:hAnsi="Arial"/>
          <w:b w:val="false"/>
          <w:bCs w:val="false"/>
          <w:sz w:val="22"/>
          <w:szCs w:val="22"/>
        </w:rPr>
        <w:t xml:space="preserve">All API calls over HTTPS/TLS 1.3</w:t>
      </w:r>
    </w:p>
    <w:p>
      <w:pPr>
        <w:pStyle w:val="ListParagraph"/>
        <w:numPr>
          <w:ilvl w:val="0"/>
          <w:numId w:val="2"/>
        </w:numPr>
        <w:spacing w:before="40" w:after="40"/>
      </w:pPr>
      <w:r>
        <w:rPr>
          <w:rFonts w:ascii="Arial" w:cs="Arial" w:eastAsia="Arial" w:hAnsi="Arial"/>
          <w:b w:val="false"/>
          <w:bCs w:val="false"/>
          <w:sz w:val="22"/>
          <w:szCs w:val="22"/>
        </w:rPr>
        <w:t xml:space="preserve">AWS Cognito User Pool handles credential management — no raw passwords stored</w:t>
      </w:r>
    </w:p>
    <w:p/>
    <w:p>
      <w:pPr>
        <w:pStyle w:val="Heading2"/>
        <w:spacing w:before="360" w:after="120"/>
      </w:pPr>
      <w:r>
        <w:rPr>
          <w:rFonts w:ascii="Arial" w:cs="Arial" w:eastAsia="Arial" w:hAnsi="Arial"/>
          <w:b/>
          <w:bCs/>
          <w:color w:val="1A56B0"/>
          <w:sz w:val="28"/>
          <w:szCs w:val="28"/>
        </w:rPr>
        <w:t xml:space="preserve">3.3  Onboarding Screens (in order)</w:t>
      </w:r>
    </w:p>
    <w:p>
      <w:pPr>
        <w:spacing w:before="80" w:after="80"/>
      </w:pPr>
      <w:r>
        <w:rPr>
          <w:rFonts w:ascii="Arial" w:cs="Arial" w:eastAsia="Arial" w:hAnsi="Arial"/>
          <w:sz w:val="22"/>
          <w:szCs w:val="22"/>
        </w:rPr>
        <w:t xml:space="preserve">Onboarding is built as a SwiftUI NavigationStack with a progress indicator at the top. Each screen has a single focused action.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Screen</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Key Elements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Welcome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App logo, tagline, 'Get Started' CTA</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2</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Email Entry</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Large text field, .edu domain hint, Continue button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Email OTP</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6-digit code entry, resend timer (60s), auto-advance on paste</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4</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Phone Entry</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Country code picker + number field, Continue button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Phone OTP</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6-digit code entry, resend timer, auto-advance on paste</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6</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Photo Upload</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Camera / library picker, circular crop preview, skip option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Your Info</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Name (required), Bio (optional, 160 char), Major (searchable picker)</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8</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Social Links</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Icon-based add buttons per platform, all optional, skip available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Permissions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Location → Camera → Notifications, each with custom explanation card</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10</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Welcome Screen</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University-branded screen: 'Welcome to [University] on Colage'</w:t>
            </w:r>
          </w:p>
        </w:tc>
      </w:tr>
    </w:tbl>
    <w:p>
      <w:r>
        <w:br w:type="page"/>
      </w:r>
    </w:p>
    <w:p>
      <w:pPr>
        <w:pStyle w:val="Heading1"/>
        <w:spacing w:before="480" w:after="160"/>
      </w:pPr>
      <w:r>
        <w:rPr>
          <w:rFonts w:ascii="Arial" w:cs="Arial" w:eastAsia="Arial" w:hAnsi="Arial"/>
          <w:b/>
          <w:bCs/>
          <w:color w:val="003478"/>
          <w:sz w:val="36"/>
          <w:szCs w:val="36"/>
        </w:rPr>
        <w:t xml:space="preserve">4. Profile System</w:t>
      </w:r>
    </w:p>
    <w:p>
      <w:pPr>
        <w:pStyle w:val="Heading2"/>
        <w:spacing w:before="360" w:after="120"/>
      </w:pPr>
      <w:r>
        <w:rPr>
          <w:rFonts w:ascii="Arial" w:cs="Arial" w:eastAsia="Arial" w:hAnsi="Arial"/>
          <w:b/>
          <w:bCs/>
          <w:color w:val="1A56B0"/>
          <w:sz w:val="28"/>
          <w:szCs w:val="28"/>
        </w:rPr>
        <w:t xml:space="preserve">4.1  Profile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Field</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userId</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UUID, primary key</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universityDomain</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e.g. umich.edu — determines server membership</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displayName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Full name, required</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profilePhotoURL</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CloudFront signed URL to S3 object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bio</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Optional, max 160 characters</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major</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Free text + suggested values from university's known majors list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socialLinks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Array of { platform: String, handle/URL: String }</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isVisible</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Boolean — visibility toggle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lastLocation</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 lat, lng, altitude, floor, timestamp } — updated in real-time</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universityTheme</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Selected branding theme ID for their university</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createdAt / updatedAt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ISO timestamps</w:t>
            </w:r>
          </w:p>
        </w:tc>
      </w:tr>
    </w:tbl>
    <w:p/>
    <w:p>
      <w:pPr>
        <w:pStyle w:val="Heading2"/>
        <w:spacing w:before="360" w:after="120"/>
      </w:pPr>
      <w:r>
        <w:rPr>
          <w:rFonts w:ascii="Arial" w:cs="Arial" w:eastAsia="Arial" w:hAnsi="Arial"/>
          <w:b/>
          <w:bCs/>
          <w:color w:val="1A56B0"/>
          <w:sz w:val="28"/>
          <w:szCs w:val="28"/>
        </w:rPr>
        <w:t xml:space="preserve">4.2  Supported Social Platforms at Launch</w:t>
      </w:r>
    </w:p>
    <w:p>
      <w:pPr>
        <w:spacing w:before="80" w:after="80"/>
      </w:pPr>
      <w:r>
        <w:rPr>
          <w:rFonts w:ascii="Arial" w:cs="Arial" w:eastAsia="Arial" w:hAnsi="Arial"/>
          <w:sz w:val="22"/>
          <w:szCs w:val="22"/>
        </w:rPr>
        <w:t xml:space="preserve">Each platform has a branded icon asset in the app. Users add handle or full URL depending on platform: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Platform</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Input Type</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URL Prefix</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Instagram</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Handle (@username)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instagram.com/</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TikTok</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Handle (@username)</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tiktok.com/@</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X (Twitter)</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Handle (@username)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x.com/</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Snapchat</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Username</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snapchat.com/add/</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Facebook</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Profile URL</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Full URL</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BeReal</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Username</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bere.al/</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LinkedIn</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Profile URL or handle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linkedin.com/in/</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Custom Link 1–3</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Label + URL</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Any URL (art portfolio, personal site, etc.)</w:t>
            </w:r>
          </w:p>
        </w:tc>
      </w:tr>
    </w:tbl>
    <w:p/>
    <w:p>
      <w:pPr>
        <w:pStyle w:val="Heading2"/>
        <w:spacing w:before="360" w:after="120"/>
      </w:pPr>
      <w:r>
        <w:rPr>
          <w:rFonts w:ascii="Arial" w:cs="Arial" w:eastAsia="Arial" w:hAnsi="Arial"/>
          <w:b/>
          <w:bCs/>
          <w:color w:val="1A56B0"/>
          <w:sz w:val="28"/>
          <w:szCs w:val="28"/>
        </w:rPr>
        <w:t xml:space="preserve">4.3  Profile Views — Three Tiers</w:t>
      </w:r>
    </w:p>
    <w:p>
      <w:pPr>
        <w:spacing w:before="80" w:after="80"/>
      </w:pPr>
      <w:r>
        <w:rPr>
          <w:rFonts w:ascii="Arial" w:cs="Arial" w:eastAsia="Arial" w:hAnsi="Arial"/>
          <w:sz w:val="22"/>
          <w:szCs w:val="22"/>
        </w:rPr>
        <w:t xml:space="preserve">There are three tiers of profile visibility used consistently across all three discovery modes: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Tier</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Contents &amp; Behavior</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Dot / Bubble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On map: colored dot (profile photo inside). On AR: floating circle above person. On list: not applicable — goes straight to Mini.</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Mini Profile (Bottom Sheet)</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Slides up to cover bottom 30% of screen. Shows: circular profile photo, display name, distance away (e.g. '42 ft'), university badge, social platform icons (tappable to open platform). Drag handle visible at top.</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Full Profile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Slide mini profile up further OR tap expand icon. Full screen card. Shows: large photo, name, university + major, bio, all social links as labeled tappable buttons, university-branded background/theme.</w:t>
            </w:r>
          </w:p>
        </w:tc>
      </w:tr>
    </w:tbl>
    <w:p/>
    <w:p>
      <w:pPr>
        <w:pStyle w:val="Heading2"/>
        <w:spacing w:before="360" w:after="120"/>
      </w:pPr>
      <w:r>
        <w:rPr>
          <w:rFonts w:ascii="Arial" w:cs="Arial" w:eastAsia="Arial" w:hAnsi="Arial"/>
          <w:b/>
          <w:bCs/>
          <w:color w:val="1A56B0"/>
          <w:sz w:val="28"/>
          <w:szCs w:val="28"/>
        </w:rPr>
        <w:t xml:space="preserve">4.4  Own Profile &amp; Settings Entry Point</w:t>
      </w:r>
    </w:p>
    <w:p>
      <w:pPr>
        <w:spacing w:before="80" w:after="80"/>
      </w:pPr>
      <w:r>
        <w:rPr>
          <w:rFonts w:ascii="Arial" w:cs="Arial" w:eastAsia="Arial" w:hAnsi="Arial"/>
          <w:sz w:val="22"/>
          <w:szCs w:val="22"/>
        </w:rPr>
        <w:t xml:space="preserve">The user's own profile is accessible via a circular avatar button in the top-right of the Map view. Tapping it opens the own profile view, which mirrors the full profile layout but adds an Edit button and a Settings gear icon in the top-right corner.</w:t>
      </w:r>
    </w:p>
    <w:p/>
    <w:p>
      <w:r>
        <w:br w:type="page"/>
      </w:r>
    </w:p>
    <w:p>
      <w:pPr>
        <w:pStyle w:val="Heading1"/>
        <w:spacing w:before="480" w:after="160"/>
      </w:pPr>
      <w:r>
        <w:rPr>
          <w:rFonts w:ascii="Arial" w:cs="Arial" w:eastAsia="Arial" w:hAnsi="Arial"/>
          <w:b/>
          <w:bCs/>
          <w:color w:val="003478"/>
          <w:sz w:val="36"/>
          <w:szCs w:val="36"/>
        </w:rPr>
        <w:t xml:space="preserve">5. University Servers &amp; Branding</w:t>
      </w:r>
    </w:p>
    <w:p>
      <w:pPr>
        <w:pStyle w:val="Heading2"/>
        <w:spacing w:before="360" w:after="120"/>
      </w:pPr>
      <w:r>
        <w:rPr>
          <w:rFonts w:ascii="Arial" w:cs="Arial" w:eastAsia="Arial" w:hAnsi="Arial"/>
          <w:b/>
          <w:bCs/>
          <w:color w:val="1A56B0"/>
          <w:sz w:val="28"/>
          <w:szCs w:val="28"/>
        </w:rPr>
        <w:t xml:space="preserve">5.1  University Server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Field</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universityId</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UUID</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domain</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.edu domain, unique key (e.g. umich.edu)</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name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Full university name (e.g. University of Michigan)</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brandingThemes</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Array of theme objects (see below)</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memberCount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Cached count, updated async</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createdAt</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Auto-set on first student join</w:t>
            </w:r>
          </w:p>
        </w:tc>
      </w:tr>
    </w:tbl>
    <w:p/>
    <w:p>
      <w:pPr>
        <w:pStyle w:val="Heading2"/>
        <w:spacing w:before="360" w:after="120"/>
      </w:pPr>
      <w:r>
        <w:rPr>
          <w:rFonts w:ascii="Arial" w:cs="Arial" w:eastAsia="Arial" w:hAnsi="Arial"/>
          <w:b/>
          <w:bCs/>
          <w:color w:val="1A56B0"/>
          <w:sz w:val="28"/>
          <w:szCs w:val="28"/>
        </w:rPr>
        <w:t xml:space="preserve">5.2  Branding System</w:t>
      </w:r>
    </w:p>
    <w:p>
      <w:pPr>
        <w:spacing w:before="80" w:after="80"/>
      </w:pPr>
      <w:r>
        <w:rPr>
          <w:rFonts w:ascii="Arial" w:cs="Arial" w:eastAsia="Arial" w:hAnsi="Arial"/>
          <w:sz w:val="22"/>
          <w:szCs w:val="22"/>
        </w:rPr>
        <w:t xml:space="preserve">Each university server has a set of profile background themes. For launch universities (UMich, Harvard, Stanford), themes are manually curated with official colors and imagery. For auto-created universities, a high-quality default theme is applied automatically.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Theme Type</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Default Theme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Clean dark navy + gold gradient background, works for any university. Applied automatically to all new auto-created servers.</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University Themes</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Each curated school gets 3–5 themed backgrounds. Themes use official brand colors, subtle mascot/landmark graphic elements. Students choose their preferred theme from their profile settings.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UMich Themes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Maize &amp; Blue gradient, Michigan Stadium silhouette, block M watermark</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Harvard Themes</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Crimson &amp; white, Veritas shield, classic collegiate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Stanford Themes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Cardinal &amp; white, Palm tree silhouette, Stanford S</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Theme Format</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Each theme is a JSON object: { id, name, backgroundImageAsset, primaryColor, accentColor, textColor }. Assets bundled in app at launch; future themes can be delivered via remote config (AWS AppConfig).</w:t>
            </w:r>
          </w:p>
        </w:tc>
      </w:tr>
    </w:tbl>
    <w:p/>
    <w:p>
      <w:r>
        <w:br w:type="page"/>
      </w:r>
    </w:p>
    <w:p>
      <w:pPr>
        <w:pStyle w:val="Heading1"/>
        <w:spacing w:before="480" w:after="160"/>
      </w:pPr>
      <w:r>
        <w:rPr>
          <w:rFonts w:ascii="Arial" w:cs="Arial" w:eastAsia="Arial" w:hAnsi="Arial"/>
          <w:b/>
          <w:bCs/>
          <w:color w:val="003478"/>
          <w:sz w:val="36"/>
          <w:szCs w:val="36"/>
        </w:rPr>
        <w:t xml:space="preserve">6. Location &amp; Floor Detection System</w:t>
      </w:r>
    </w:p>
    <w:p>
      <w:pPr>
        <w:pStyle w:val="Heading2"/>
        <w:spacing w:before="360" w:after="120"/>
      </w:pPr>
      <w:r>
        <w:rPr>
          <w:rFonts w:ascii="Arial" w:cs="Arial" w:eastAsia="Arial" w:hAnsi="Arial"/>
          <w:b/>
          <w:bCs/>
          <w:color w:val="1A56B0"/>
          <w:sz w:val="28"/>
          <w:szCs w:val="28"/>
        </w:rPr>
        <w:t xml:space="preserve">6.1  Location Architecture</w:t>
      </w:r>
    </w:p>
    <w:p>
      <w:pPr>
        <w:spacing w:before="80" w:after="80"/>
      </w:pPr>
      <w:r>
        <w:rPr>
          <w:rFonts w:ascii="Arial" w:cs="Arial" w:eastAsia="Arial" w:hAnsi="Arial"/>
          <w:sz w:val="22"/>
          <w:szCs w:val="22"/>
        </w:rPr>
        <w:t xml:space="preserve">Real-time location is the core engine of the app. Each student's device continuously publishes its position to the backend, which pushes updates to nearby students' devices via WebSocket.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GPS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CoreLocation CLLocationManager — kCLLocationAccuracyBest for foreground, kCLLocationAccuracyHundredMeters for background battery saving. Coordinates fed into Mapbox for rendering.</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Altitude / Floor</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CMAltimeter.startRelativeAltitudeUpdates() — barometric pressure converted to relative altitude in meters. This is the primary floor signal.</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Floor Calibration</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On app launch and whenever a new university building is entered, the app samples altitude and anchors 'ground floor' to that reading. Each subsequent 3–4m change = one floor up.</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Broadcast Rate</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Foreground: every 5 seconds. Background: every 30 seconds (battery-conscious). On visibility=off: location not broadcast.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Privacy</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Location data is ephemeral — last known position stored in DynamoDB with a 5-minute TTL. No location history stored.</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Backend Distribution</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Lambda function receives location update → writes to DynamoDB → triggers WebSocket push to connected clients in same university server within configurable radius.</w:t>
            </w:r>
          </w:p>
        </w:tc>
      </w:tr>
    </w:tbl>
    <w:p/>
    <w:p>
      <w:pPr>
        <w:pStyle w:val="Heading2"/>
        <w:spacing w:before="360" w:after="120"/>
      </w:pPr>
      <w:r>
        <w:rPr>
          <w:rFonts w:ascii="Arial" w:cs="Arial" w:eastAsia="Arial" w:hAnsi="Arial"/>
          <w:b/>
          <w:bCs/>
          <w:color w:val="1A56B0"/>
          <w:sz w:val="28"/>
          <w:szCs w:val="28"/>
        </w:rPr>
        <w:t xml:space="preserve">6.2  Floor Number Computation</w:t>
      </w:r>
    </w:p>
    <w:p>
      <w:pPr>
        <w:spacing w:before="80" w:after="80"/>
      </w:pPr>
      <w:r>
        <w:rPr>
          <w:rFonts w:ascii="Arial" w:cs="Arial" w:eastAsia="Arial" w:hAnsi="Arial"/>
          <w:sz w:val="22"/>
          <w:szCs w:val="22"/>
        </w:rPr>
        <w:t xml:space="preserve">Because buildings differ in floor height, Colage uses a relative altitude model rather than assuming fixed floor heights:</w:t>
      </w:r>
    </w:p>
    <w:p/>
    <w:p>
      <w:pPr>
        <w:pStyle w:val="ListParagraph"/>
        <w:numPr>
          <w:ilvl w:val="0"/>
          <w:numId w:val="2"/>
        </w:numPr>
        <w:spacing w:before="40" w:after="40"/>
      </w:pPr>
      <w:r>
        <w:rPr>
          <w:rFonts w:ascii="Arial" w:cs="Arial" w:eastAsia="Arial" w:hAnsi="Arial"/>
          <w:b w:val="false"/>
          <w:bCs w:val="false"/>
          <w:sz w:val="22"/>
          <w:szCs w:val="22"/>
        </w:rPr>
        <w:t xml:space="preserve">When user enters a building, app detects GPS accuracy improvement and altitude stabilization</w:t>
      </w:r>
    </w:p>
    <w:p>
      <w:pPr>
        <w:pStyle w:val="ListParagraph"/>
        <w:numPr>
          <w:ilvl w:val="0"/>
          <w:numId w:val="2"/>
        </w:numPr>
        <w:spacing w:before="40" w:after="40"/>
      </w:pPr>
      <w:r>
        <w:rPr>
          <w:rFonts w:ascii="Arial" w:cs="Arial" w:eastAsia="Arial" w:hAnsi="Arial"/>
          <w:b w:val="false"/>
          <w:bCs w:val="false"/>
          <w:sz w:val="22"/>
          <w:szCs w:val="22"/>
        </w:rPr>
        <w:t xml:space="preserve">Ground floor (Floor 1) is anchored to the initial stable altitude reading inside the building</w:t>
      </w:r>
    </w:p>
    <w:p>
      <w:pPr>
        <w:pStyle w:val="ListParagraph"/>
        <w:numPr>
          <w:ilvl w:val="0"/>
          <w:numId w:val="2"/>
        </w:numPr>
        <w:spacing w:before="40" w:after="40"/>
      </w:pPr>
      <w:r>
        <w:rPr>
          <w:rFonts w:ascii="Arial" w:cs="Arial" w:eastAsia="Arial" w:hAnsi="Arial"/>
          <w:b w:val="false"/>
          <w:bCs w:val="false"/>
          <w:sz w:val="22"/>
          <w:szCs w:val="22"/>
        </w:rPr>
        <w:t xml:space="preserve">Each ~3.5m (approx. one story) of relative altitude change = +1 floor</w:t>
      </w:r>
    </w:p>
    <w:p>
      <w:pPr>
        <w:pStyle w:val="ListParagraph"/>
        <w:numPr>
          <w:ilvl w:val="0"/>
          <w:numId w:val="2"/>
        </w:numPr>
        <w:spacing w:before="40" w:after="40"/>
      </w:pPr>
      <w:r>
        <w:rPr>
          <w:rFonts w:ascii="Arial" w:cs="Arial" w:eastAsia="Arial" w:hAnsi="Arial"/>
          <w:b w:val="false"/>
          <w:bCs w:val="false"/>
          <w:sz w:val="22"/>
          <w:szCs w:val="22"/>
        </w:rPr>
        <w:t xml:space="preserve">Basement detection: if relative altitude drops more than 2m below ground anchor → Floor B1, B2, etc.</w:t>
      </w:r>
    </w:p>
    <w:p>
      <w:pPr>
        <w:pStyle w:val="ListParagraph"/>
        <w:numPr>
          <w:ilvl w:val="0"/>
          <w:numId w:val="2"/>
        </w:numPr>
        <w:spacing w:before="40" w:after="40"/>
      </w:pPr>
      <w:r>
        <w:rPr>
          <w:rFonts w:ascii="Arial" w:cs="Arial" w:eastAsia="Arial" w:hAnsi="Arial"/>
          <w:b w:val="false"/>
          <w:bCs w:val="false"/>
          <w:sz w:val="22"/>
          <w:szCs w:val="22"/>
        </w:rPr>
        <w:t xml:space="preserve">The floor number is computed client-side and included in every location broadcast</w:t>
      </w:r>
    </w:p>
    <w:p>
      <w:pPr>
        <w:pStyle w:val="ListParagraph"/>
        <w:numPr>
          <w:ilvl w:val="0"/>
          <w:numId w:val="2"/>
        </w:numPr>
        <w:spacing w:before="40" w:after="40"/>
      </w:pPr>
      <w:r>
        <w:rPr>
          <w:rFonts w:ascii="Arial" w:cs="Arial" w:eastAsia="Arial" w:hAnsi="Arial"/>
          <w:b w:val="false"/>
          <w:bCs w:val="false"/>
          <w:sz w:val="22"/>
          <w:szCs w:val="22"/>
        </w:rPr>
        <w:t xml:space="preserve">Manual override: user can tap a floor selector UI to manually declare their floor if barometric reading is unreliable</w:t>
      </w:r>
    </w:p>
    <w:p/>
    <w:p>
      <w:pPr>
        <w:pStyle w:val="Heading2"/>
        <w:spacing w:before="360" w:after="120"/>
      </w:pPr>
      <w:r>
        <w:rPr>
          <w:rFonts w:ascii="Arial" w:cs="Arial" w:eastAsia="Arial" w:hAnsi="Arial"/>
          <w:b/>
          <w:bCs/>
          <w:color w:val="1A56B0"/>
          <w:sz w:val="28"/>
          <w:szCs w:val="28"/>
        </w:rPr>
        <w:t xml:space="preserve">6.3  Floor Picker UI</w:t>
      </w:r>
    </w:p>
    <w:p>
      <w:pPr>
        <w:spacing w:before="80" w:after="80"/>
      </w:pPr>
      <w:r>
        <w:rPr>
          <w:rFonts w:ascii="Arial" w:cs="Arial" w:eastAsia="Arial" w:hAnsi="Arial"/>
          <w:sz w:val="22"/>
          <w:szCs w:val="22"/>
        </w:rPr>
        <w:t xml:space="preserve">A vertical floor button strip appears on the left side of the Map, List, and AR views. It displays: B2, B1, G, 1, 2, 3 … up to the highest detected floor in that building cluster. Tapping a floor filters the view to show only students on that floor (±0.5 floor tolerance). The user's auto-detected floor is highlighted. A manual override indicator appears when user has overridden auto-detect.</w:t>
      </w:r>
    </w:p>
    <w:p/>
    <w:p>
      <w:r>
        <w:br w:type="page"/>
      </w:r>
    </w:p>
    <w:p>
      <w:pPr>
        <w:pStyle w:val="Heading1"/>
        <w:spacing w:before="480" w:after="160"/>
      </w:pPr>
      <w:r>
        <w:rPr>
          <w:rFonts w:ascii="Arial" w:cs="Arial" w:eastAsia="Arial" w:hAnsi="Arial"/>
          <w:b/>
          <w:bCs/>
          <w:color w:val="003478"/>
          <w:sz w:val="36"/>
          <w:szCs w:val="36"/>
        </w:rPr>
        <w:t xml:space="preserve">7. Map View</w:t>
      </w:r>
    </w:p>
    <w:p>
      <w:pPr>
        <w:pStyle w:val="Heading2"/>
        <w:spacing w:before="360" w:after="120"/>
      </w:pPr>
      <w:r>
        <w:rPr>
          <w:rFonts w:ascii="Arial" w:cs="Arial" w:eastAsia="Arial" w:hAnsi="Arial"/>
          <w:b/>
          <w:bCs/>
          <w:color w:val="1A56B0"/>
          <w:sz w:val="28"/>
          <w:szCs w:val="28"/>
        </w:rPr>
        <w:t xml:space="preserve">7.1  Overview</w:t>
      </w:r>
    </w:p>
    <w:p>
      <w:pPr>
        <w:spacing w:before="80" w:after="80"/>
      </w:pPr>
      <w:r>
        <w:rPr>
          <w:rFonts w:ascii="Arial" w:cs="Arial" w:eastAsia="Arial" w:hAnsi="Arial"/>
          <w:sz w:val="22"/>
          <w:szCs w:val="22"/>
        </w:rPr>
        <w:t xml:space="preserve">The Map view is the default landing screen after onboarding. It uses the Mapbox Maps SDK for iOS to render a fully custom-styled map. All visible students in the university are shown as profile photo dots, clustered when zoomed out and individual when zoomed in. The map style is customized per university — background colors, road colors, and label styles all adapt to match the active university's branding.</w:t>
      </w:r>
    </w:p>
    <w:p/>
    <w:p>
      <w:pPr>
        <w:pStyle w:val="Heading2"/>
        <w:spacing w:before="360" w:after="120"/>
      </w:pPr>
      <w:r>
        <w:rPr>
          <w:rFonts w:ascii="Arial" w:cs="Arial" w:eastAsia="Arial" w:hAnsi="Arial"/>
          <w:b/>
          <w:bCs/>
          <w:color w:val="1A56B0"/>
          <w:sz w:val="28"/>
          <w:szCs w:val="28"/>
        </w:rPr>
        <w:t xml:space="preserve">7.2  Mapbox Integration &amp; University Map Theming</w:t>
      </w:r>
    </w:p>
    <w:p>
      <w:pPr>
        <w:spacing w:before="80" w:after="80"/>
      </w:pPr>
      <w:r>
        <w:rPr>
          <w:rFonts w:ascii="Arial" w:cs="Arial" w:eastAsia="Arial" w:hAnsi="Arial"/>
          <w:sz w:val="22"/>
          <w:szCs w:val="22"/>
        </w:rPr>
        <w:t xml:space="preserve">Colage uses the Mapbox Maps SDK for iOS (v11) instead of Apple Maps or Google Maps. Mapbox allows fully custom map styles created in Mapbox Studio, giving each university server its own distinct map appearance.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SDK</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Mapbox Maps SDK for iOS v11 — integrated via Swift Package Manager</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Map Style</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Custom style JSON created in Mapbox Studio per university. Hosted on Mapbox CDN, loaded by style URL at runtime.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University Theming</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Each university server has a corresponding Mapbox style URL stored in its DynamoDB record. When a student opens the map, the style for their university loads automatically.</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Default Style</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A clean, neutral dark style used for auto-created university servers with no custom branding yet.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UMich Style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Maize (#FFCB05) roads, Blue (#00274C) water, block M subtle campus overlay</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Harvard Style</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Crimson (#A51C30) accents, cream labels, classic collegiate feel</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Stanford Style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Cardinal (#8C1515) roads, sandstone building fills, warm neutral base</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Dot Annotations</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Student profile photo dots rendered as Mapbox PointAnnotations with custom ViewAnnotation — circular UIImageView with photo, clipped to circle, university-colored border ring.</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Clustering</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Mapbox's native clustering enabled on the annotation layer. Cluster circles show count, expand on tap to reveal individual dots.</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Performance</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Mapbox handles tile caching and rendering on GPU. Profile photo images cached in NSCache — no redundant network fetches.</w:t>
            </w:r>
          </w:p>
        </w:tc>
      </w:tr>
    </w:tbl>
    <w:p/>
    <w:p>
      <w:pPr>
        <w:pStyle w:val="Heading2"/>
        <w:spacing w:before="360" w:after="120"/>
      </w:pPr>
      <w:r>
        <w:rPr>
          <w:rFonts w:ascii="Arial" w:cs="Arial" w:eastAsia="Arial" w:hAnsi="Arial"/>
          <w:b/>
          <w:bCs/>
          <w:color w:val="1A56B0"/>
          <w:sz w:val="28"/>
          <w:szCs w:val="28"/>
        </w:rPr>
        <w:t xml:space="preserve">7.3  Map Dots</w:t>
      </w:r>
    </w:p>
    <w:p>
      <w:pPr>
        <w:pStyle w:val="ListParagraph"/>
        <w:numPr>
          <w:ilvl w:val="0"/>
          <w:numId w:val="2"/>
        </w:numPr>
        <w:spacing w:before="40" w:after="40"/>
      </w:pPr>
      <w:r>
        <w:rPr>
          <w:rFonts w:ascii="Arial" w:cs="Arial" w:eastAsia="Arial" w:hAnsi="Arial"/>
          <w:b w:val="false"/>
          <w:bCs w:val="false"/>
          <w:sz w:val="22"/>
          <w:szCs w:val="22"/>
        </w:rPr>
        <w:t xml:space="preserve">Each visible student is represented by a circular dot with their profile photo inside</w:t>
      </w:r>
    </w:p>
    <w:p>
      <w:pPr>
        <w:pStyle w:val="ListParagraph"/>
        <w:numPr>
          <w:ilvl w:val="0"/>
          <w:numId w:val="2"/>
        </w:numPr>
        <w:spacing w:before="40" w:after="40"/>
      </w:pPr>
      <w:r>
        <w:rPr>
          <w:rFonts w:ascii="Arial" w:cs="Arial" w:eastAsia="Arial" w:hAnsi="Arial"/>
          <w:b w:val="false"/>
          <w:bCs w:val="false"/>
          <w:sz w:val="22"/>
          <w:szCs w:val="22"/>
        </w:rPr>
        <w:t xml:space="preserve">Dot size: 44pt diameter at normal zoom, scales down to 20pt when clustered</w:t>
      </w:r>
    </w:p>
    <w:p>
      <w:pPr>
        <w:pStyle w:val="ListParagraph"/>
        <w:numPr>
          <w:ilvl w:val="0"/>
          <w:numId w:val="2"/>
        </w:numPr>
        <w:spacing w:before="40" w:after="40"/>
      </w:pPr>
      <w:r>
        <w:rPr>
          <w:rFonts w:ascii="Arial" w:cs="Arial" w:eastAsia="Arial" w:hAnsi="Arial"/>
          <w:b w:val="false"/>
          <w:bCs w:val="false"/>
          <w:sz w:val="22"/>
          <w:szCs w:val="22"/>
        </w:rPr>
        <w:t xml:space="preserve">Clustering: Mapbox's built-in symbol clustering groups overlapping dots — cluster bubble shows student count badge, expands on tap</w:t>
      </w:r>
    </w:p>
    <w:p>
      <w:pPr>
        <w:pStyle w:val="ListParagraph"/>
        <w:numPr>
          <w:ilvl w:val="0"/>
          <w:numId w:val="2"/>
        </w:numPr>
        <w:spacing w:before="40" w:after="40"/>
      </w:pPr>
      <w:r>
        <w:rPr>
          <w:rFonts w:ascii="Arial" w:cs="Arial" w:eastAsia="Arial" w:hAnsi="Arial"/>
          <w:b w:val="false"/>
          <w:bCs w:val="false"/>
          <w:sz w:val="22"/>
          <w:szCs w:val="22"/>
        </w:rPr>
        <w:t xml:space="preserve">Dot outline color reflects online recency: bright green = active &lt;2 min, faded = &gt;2 min</w:t>
      </w:r>
    </w:p>
    <w:p>
      <w:pPr>
        <w:pStyle w:val="ListParagraph"/>
        <w:numPr>
          <w:ilvl w:val="0"/>
          <w:numId w:val="2"/>
        </w:numPr>
        <w:spacing w:before="40" w:after="40"/>
      </w:pPr>
      <w:r>
        <w:rPr>
          <w:rFonts w:ascii="Arial" w:cs="Arial" w:eastAsia="Arial" w:hAnsi="Arial"/>
          <w:b w:val="false"/>
          <w:bCs w:val="false"/>
          <w:sz w:val="22"/>
          <w:szCs w:val="22"/>
        </w:rPr>
        <w:t xml:space="preserve">The current user's dot is a distinct color (their university primary color) with a pulsing ring</w:t>
      </w:r>
    </w:p>
    <w:p/>
    <w:p>
      <w:pPr>
        <w:pStyle w:val="Heading2"/>
        <w:spacing w:before="360" w:after="120"/>
      </w:pPr>
      <w:r>
        <w:rPr>
          <w:rFonts w:ascii="Arial" w:cs="Arial" w:eastAsia="Arial" w:hAnsi="Arial"/>
          <w:b/>
          <w:bCs/>
          <w:color w:val="1A56B0"/>
          <w:sz w:val="28"/>
          <w:szCs w:val="28"/>
        </w:rPr>
        <w:t xml:space="preserve">7.4  Tap Interaction — Mini Profile Sheet</w:t>
      </w:r>
    </w:p>
    <w:p>
      <w:pPr>
        <w:pStyle w:val="ListParagraph"/>
        <w:numPr>
          <w:ilvl w:val="0"/>
          <w:numId w:val="2"/>
        </w:numPr>
        <w:spacing w:before="40" w:after="40"/>
      </w:pPr>
      <w:r>
        <w:rPr>
          <w:rFonts w:ascii="Arial" w:cs="Arial" w:eastAsia="Arial" w:hAnsi="Arial"/>
          <w:b w:val="false"/>
          <w:bCs w:val="false"/>
          <w:sz w:val="22"/>
          <w:szCs w:val="22"/>
        </w:rPr>
        <w:t xml:space="preserve">Tapping any dot presents the Mini Profile bottom sheet (30% screen height)</w:t>
      </w:r>
    </w:p>
    <w:p>
      <w:pPr>
        <w:pStyle w:val="ListParagraph"/>
        <w:numPr>
          <w:ilvl w:val="0"/>
          <w:numId w:val="2"/>
        </w:numPr>
        <w:spacing w:before="40" w:after="40"/>
      </w:pPr>
      <w:r>
        <w:rPr>
          <w:rFonts w:ascii="Arial" w:cs="Arial" w:eastAsia="Arial" w:hAnsi="Arial"/>
          <w:b w:val="false"/>
          <w:bCs w:val="false"/>
          <w:sz w:val="22"/>
          <w:szCs w:val="22"/>
        </w:rPr>
        <w:t xml:space="preserve">Sheet slides up with spring animation from the bottom</w:t>
      </w:r>
    </w:p>
    <w:p>
      <w:pPr>
        <w:pStyle w:val="ListParagraph"/>
        <w:numPr>
          <w:ilvl w:val="0"/>
          <w:numId w:val="2"/>
        </w:numPr>
        <w:spacing w:before="40" w:after="40"/>
      </w:pPr>
      <w:r>
        <w:rPr>
          <w:rFonts w:ascii="Arial" w:cs="Arial" w:eastAsia="Arial" w:hAnsi="Arial"/>
          <w:b w:val="false"/>
          <w:bCs w:val="false"/>
          <w:sz w:val="22"/>
          <w:szCs w:val="22"/>
        </w:rPr>
        <w:t xml:space="preserve">Sheet is draggable: drag up → transitions smoothly to Full Profile (full screen)</w:t>
      </w:r>
    </w:p>
    <w:p>
      <w:pPr>
        <w:pStyle w:val="ListParagraph"/>
        <w:numPr>
          <w:ilvl w:val="0"/>
          <w:numId w:val="2"/>
        </w:numPr>
        <w:spacing w:before="40" w:after="40"/>
      </w:pPr>
      <w:r>
        <w:rPr>
          <w:rFonts w:ascii="Arial" w:cs="Arial" w:eastAsia="Arial" w:hAnsi="Arial"/>
          <w:b w:val="false"/>
          <w:bCs w:val="false"/>
          <w:sz w:val="22"/>
          <w:szCs w:val="22"/>
        </w:rPr>
        <w:t xml:space="preserve">Drag down → dismisses sheet, returns to map</w:t>
      </w:r>
    </w:p>
    <w:p>
      <w:pPr>
        <w:pStyle w:val="ListParagraph"/>
        <w:numPr>
          <w:ilvl w:val="0"/>
          <w:numId w:val="2"/>
        </w:numPr>
        <w:spacing w:before="40" w:after="40"/>
      </w:pPr>
      <w:r>
        <w:rPr>
          <w:rFonts w:ascii="Arial" w:cs="Arial" w:eastAsia="Arial" w:hAnsi="Arial"/>
          <w:b w:val="false"/>
          <w:bCs w:val="false"/>
          <w:sz w:val="22"/>
          <w:szCs w:val="22"/>
        </w:rPr>
        <w:t xml:space="preserve">Sheet uses UIPresentationController with custom detents (.fraction(0.30) and .large())</w:t>
      </w:r>
    </w:p>
    <w:p/>
    <w:p>
      <w:pPr>
        <w:pStyle w:val="Heading2"/>
        <w:spacing w:before="360" w:after="120"/>
      </w:pPr>
      <w:r>
        <w:rPr>
          <w:rFonts w:ascii="Arial" w:cs="Arial" w:eastAsia="Arial" w:hAnsi="Arial"/>
          <w:b/>
          <w:bCs/>
          <w:color w:val="1A56B0"/>
          <w:sz w:val="28"/>
          <w:szCs w:val="28"/>
        </w:rPr>
        <w:t xml:space="preserve">7.5  Map Controls &amp; Toolbar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Control</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Behavior</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Floor Picker</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Left edge vertical strip — filter by floor (see Section 6.3)</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Own Profile Button</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Top-right circular avatar button — opens own profile + settings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Visibility Toggle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Top-left eye icon — on/off. When off: dot disappears from map, location broadcast stops, icon shows strikethrough</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Compass / Re-center</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Mapbox's built-in compass + custom locate-me button (bottom-right)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University Label</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Top-center: university name + member count online badge</w:t>
            </w:r>
          </w:p>
        </w:tc>
      </w:tr>
    </w:tbl>
    <w:p/>
    <w:p>
      <w:r>
        <w:br w:type="page"/>
      </w:r>
    </w:p>
    <w:p>
      <w:pPr>
        <w:pStyle w:val="Heading1"/>
        <w:spacing w:before="480" w:after="160"/>
      </w:pPr>
      <w:r>
        <w:rPr>
          <w:rFonts w:ascii="Arial" w:cs="Arial" w:eastAsia="Arial" w:hAnsi="Arial"/>
          <w:b/>
          <w:bCs/>
          <w:color w:val="003478"/>
          <w:sz w:val="36"/>
          <w:szCs w:val="36"/>
        </w:rPr>
        <w:t xml:space="preserve">8. List View</w:t>
      </w:r>
    </w:p>
    <w:p>
      <w:pPr>
        <w:pStyle w:val="Heading2"/>
        <w:spacing w:before="360" w:after="120"/>
      </w:pPr>
      <w:r>
        <w:rPr>
          <w:rFonts w:ascii="Arial" w:cs="Arial" w:eastAsia="Arial" w:hAnsi="Arial"/>
          <w:b/>
          <w:bCs/>
          <w:color w:val="1A56B0"/>
          <w:sz w:val="28"/>
          <w:szCs w:val="28"/>
        </w:rPr>
        <w:t xml:space="preserve">8.1  Overview</w:t>
      </w:r>
    </w:p>
    <w:p>
      <w:pPr>
        <w:spacing w:before="80" w:after="80"/>
      </w:pPr>
      <w:r>
        <w:rPr>
          <w:rFonts w:ascii="Arial" w:cs="Arial" w:eastAsia="Arial" w:hAnsi="Arial"/>
          <w:sz w:val="22"/>
          <w:szCs w:val="22"/>
        </w:rPr>
        <w:t xml:space="preserve">The List view displays students as a 2-column infinite-scroll grid of square mini-profile cards. It is optimized for dense environments like classrooms where the map becomes too crowded to use effectively.</w:t>
      </w:r>
    </w:p>
    <w:p/>
    <w:p>
      <w:pPr>
        <w:pStyle w:val="Heading2"/>
        <w:spacing w:before="360" w:after="120"/>
      </w:pPr>
      <w:r>
        <w:rPr>
          <w:rFonts w:ascii="Arial" w:cs="Arial" w:eastAsia="Arial" w:hAnsi="Arial"/>
          <w:b/>
          <w:bCs/>
          <w:color w:val="1A56B0"/>
          <w:sz w:val="28"/>
          <w:szCs w:val="28"/>
        </w:rPr>
        <w:t xml:space="preserve">8.2  Grid Cards (Mini Profile in Card Form)</w:t>
      </w:r>
    </w:p>
    <w:p>
      <w:pPr>
        <w:pStyle w:val="ListParagraph"/>
        <w:numPr>
          <w:ilvl w:val="0"/>
          <w:numId w:val="2"/>
        </w:numPr>
        <w:spacing w:before="40" w:after="40"/>
      </w:pPr>
      <w:r>
        <w:rPr>
          <w:rFonts w:ascii="Arial" w:cs="Arial" w:eastAsia="Arial" w:hAnsi="Arial"/>
          <w:b w:val="false"/>
          <w:bCs w:val="false"/>
          <w:sz w:val="22"/>
          <w:szCs w:val="22"/>
        </w:rPr>
        <w:t xml:space="preserve">Each card is a square with rounded corners, showing: circular profile photo (centered top), display name, distance away, university badge, and a row of up to 5 social platform icons</w:t>
      </w:r>
    </w:p>
    <w:p>
      <w:pPr>
        <w:pStyle w:val="ListParagraph"/>
        <w:numPr>
          <w:ilvl w:val="0"/>
          <w:numId w:val="2"/>
        </w:numPr>
        <w:spacing w:before="40" w:after="40"/>
      </w:pPr>
      <w:r>
        <w:rPr>
          <w:rFonts w:ascii="Arial" w:cs="Arial" w:eastAsia="Arial" w:hAnsi="Arial"/>
          <w:b w:val="false"/>
          <w:bCs w:val="false"/>
          <w:sz w:val="22"/>
          <w:szCs w:val="22"/>
        </w:rPr>
        <w:t xml:space="preserve">Cards are uniform size — 2 per row, system calculates width from screen width minus margins</w:t>
      </w:r>
    </w:p>
    <w:p>
      <w:pPr>
        <w:pStyle w:val="ListParagraph"/>
        <w:numPr>
          <w:ilvl w:val="0"/>
          <w:numId w:val="2"/>
        </w:numPr>
        <w:spacing w:before="40" w:after="40"/>
      </w:pPr>
      <w:r>
        <w:rPr>
          <w:rFonts w:ascii="Arial" w:cs="Arial" w:eastAsia="Arial" w:hAnsi="Arial"/>
          <w:b w:val="false"/>
          <w:bCs w:val="false"/>
          <w:sz w:val="22"/>
          <w:szCs w:val="22"/>
        </w:rPr>
        <w:t xml:space="preserve">LazyVGrid with GridItem(.flexible()) — infinite scroll loads more students as user scrolls</w:t>
      </w:r>
    </w:p>
    <w:p>
      <w:pPr>
        <w:pStyle w:val="ListParagraph"/>
        <w:numPr>
          <w:ilvl w:val="0"/>
          <w:numId w:val="2"/>
        </w:numPr>
        <w:spacing w:before="40" w:after="40"/>
      </w:pPr>
      <w:r>
        <w:rPr>
          <w:rFonts w:ascii="Arial" w:cs="Arial" w:eastAsia="Arial" w:hAnsi="Arial"/>
          <w:b w:val="false"/>
          <w:bCs w:val="false"/>
          <w:sz w:val="22"/>
          <w:szCs w:val="22"/>
        </w:rPr>
        <w:t xml:space="preserve">Tapping a card opens the Full Profile view (same as sliding up the mini sheet on map)</w:t>
      </w:r>
    </w:p>
    <w:p/>
    <w:p>
      <w:pPr>
        <w:pStyle w:val="Heading2"/>
        <w:spacing w:before="360" w:after="120"/>
      </w:pPr>
      <w:r>
        <w:rPr>
          <w:rFonts w:ascii="Arial" w:cs="Arial" w:eastAsia="Arial" w:hAnsi="Arial"/>
          <w:b/>
          <w:bCs/>
          <w:color w:val="1A56B0"/>
          <w:sz w:val="28"/>
          <w:szCs w:val="28"/>
        </w:rPr>
        <w:t xml:space="preserve">8.3  Distance Slider</w:t>
      </w:r>
    </w:p>
    <w:p>
      <w:pPr>
        <w:spacing w:before="80" w:after="80"/>
      </w:pPr>
      <w:r>
        <w:rPr>
          <w:rFonts w:ascii="Arial" w:cs="Arial" w:eastAsia="Arial" w:hAnsi="Arial"/>
          <w:sz w:val="22"/>
          <w:szCs w:val="22"/>
        </w:rPr>
        <w:t xml:space="preserve">A horizontal distance slider appears at the top of the List view. It filters which students appear in the grid based on proximity to the current user.</w:t>
      </w:r>
    </w:p>
    <w:p/>
    <w:p>
      <w:pPr>
        <w:pStyle w:val="ListParagraph"/>
        <w:numPr>
          <w:ilvl w:val="0"/>
          <w:numId w:val="2"/>
        </w:numPr>
        <w:spacing w:before="40" w:after="40"/>
      </w:pPr>
      <w:r>
        <w:rPr>
          <w:rFonts w:ascii="Arial" w:cs="Arial" w:eastAsia="Arial" w:hAnsi="Arial"/>
          <w:b w:val="false"/>
          <w:bCs w:val="false"/>
          <w:sz w:val="22"/>
          <w:szCs w:val="22"/>
        </w:rPr>
        <w:t xml:space="preserve">Range: 2 feet to 2,640 feet (0.5 mile), logarithmic scale</w:t>
      </w:r>
    </w:p>
    <w:p>
      <w:pPr>
        <w:pStyle w:val="ListParagraph"/>
        <w:numPr>
          <w:ilvl w:val="0"/>
          <w:numId w:val="2"/>
        </w:numPr>
        <w:spacing w:before="40" w:after="40"/>
      </w:pPr>
      <w:r>
        <w:rPr>
          <w:rFonts w:ascii="Arial" w:cs="Arial" w:eastAsia="Arial" w:hAnsi="Arial"/>
          <w:b w:val="false"/>
          <w:bCs w:val="false"/>
          <w:sz w:val="22"/>
          <w:szCs w:val="22"/>
        </w:rPr>
        <w:t xml:space="preserve">Default: 300 feet</w:t>
      </w:r>
    </w:p>
    <w:p>
      <w:pPr>
        <w:pStyle w:val="ListParagraph"/>
        <w:numPr>
          <w:ilvl w:val="0"/>
          <w:numId w:val="2"/>
        </w:numPr>
        <w:spacing w:before="40" w:after="40"/>
      </w:pPr>
      <w:r>
        <w:rPr>
          <w:rFonts w:ascii="Arial" w:cs="Arial" w:eastAsia="Arial" w:hAnsi="Arial"/>
          <w:b w:val="false"/>
          <w:bCs w:val="false"/>
          <w:sz w:val="22"/>
          <w:szCs w:val="22"/>
        </w:rPr>
        <w:t xml:space="preserve">Real-time filter — grid updates live as slider moves without a separate 'apply' step</w:t>
      </w:r>
    </w:p>
    <w:p>
      <w:pPr>
        <w:pStyle w:val="ListParagraph"/>
        <w:numPr>
          <w:ilvl w:val="0"/>
          <w:numId w:val="2"/>
        </w:numPr>
        <w:spacing w:before="40" w:after="40"/>
      </w:pPr>
      <w:r>
        <w:rPr>
          <w:rFonts w:ascii="Arial" w:cs="Arial" w:eastAsia="Arial" w:hAnsi="Arial"/>
          <w:b w:val="false"/>
          <w:bCs w:val="false"/>
          <w:sz w:val="22"/>
          <w:szCs w:val="22"/>
        </w:rPr>
        <w:t xml:space="preserve">Distance label updates dynamically: '15 ft', '300 ft', '0.5 mi'</w:t>
      </w:r>
    </w:p>
    <w:p/>
    <w:p>
      <w:pPr>
        <w:pStyle w:val="Heading2"/>
        <w:spacing w:before="360" w:after="120"/>
      </w:pPr>
      <w:r>
        <w:rPr>
          <w:rFonts w:ascii="Arial" w:cs="Arial" w:eastAsia="Arial" w:hAnsi="Arial"/>
          <w:b/>
          <w:bCs/>
          <w:color w:val="1A56B0"/>
          <w:sz w:val="28"/>
          <w:szCs w:val="28"/>
        </w:rPr>
        <w:t xml:space="preserve">8.4  List Controls &amp; Toolbar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Control</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Behavior</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Floor Picker</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Same left-edge vertical strip as Map — filter by floor</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Distance Slider</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Top bar horizontal slider with live distance label</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Sort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Secondary sort toggle: Nearest First (default) / Most Links</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Own Profile Button</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Top-right circular avatar (same as Map)</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Visibility Toggle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Top-left eye icon (same as Map)</w:t>
            </w:r>
          </w:p>
        </w:tc>
      </w:tr>
    </w:tbl>
    <w:p/>
    <w:p>
      <w:r>
        <w:br w:type="page"/>
      </w:r>
    </w:p>
    <w:p>
      <w:pPr>
        <w:pStyle w:val="Heading1"/>
        <w:spacing w:before="480" w:after="160"/>
      </w:pPr>
      <w:r>
        <w:rPr>
          <w:rFonts w:ascii="Arial" w:cs="Arial" w:eastAsia="Arial" w:hAnsi="Arial"/>
          <w:b/>
          <w:bCs/>
          <w:color w:val="003478"/>
          <w:sz w:val="36"/>
          <w:szCs w:val="36"/>
        </w:rPr>
        <w:t xml:space="preserve">9. AR View (Augmented Reality)</w:t>
      </w:r>
    </w:p>
    <w:p>
      <w:pPr>
        <w:pStyle w:val="Heading2"/>
        <w:spacing w:before="360" w:after="120"/>
      </w:pPr>
      <w:r>
        <w:rPr>
          <w:rFonts w:ascii="Arial" w:cs="Arial" w:eastAsia="Arial" w:hAnsi="Arial"/>
          <w:b/>
          <w:bCs/>
          <w:color w:val="1A56B0"/>
          <w:sz w:val="28"/>
          <w:szCs w:val="28"/>
        </w:rPr>
        <w:t xml:space="preserve">9.1  Overview</w:t>
      </w:r>
    </w:p>
    <w:p>
      <w:pPr>
        <w:spacing w:before="80" w:after="80"/>
      </w:pPr>
      <w:r>
        <w:rPr>
          <w:rFonts w:ascii="Arial" w:cs="Arial" w:eastAsia="Arial" w:hAnsi="Arial"/>
          <w:sz w:val="22"/>
          <w:szCs w:val="22"/>
        </w:rPr>
        <w:t xml:space="preserve">The AR view opens the device camera and overlays floating profile bubbles above the physical position of nearby students. It uses ARKit for world tracking and CoreLocation + altimeter data to position bubbles at the correct real-world location.</w:t>
      </w:r>
    </w:p>
    <w:p/>
    <w:p>
      <w:pPr>
        <w:pStyle w:val="Heading2"/>
        <w:spacing w:before="360" w:after="120"/>
      </w:pPr>
      <w:r>
        <w:rPr>
          <w:rFonts w:ascii="Arial" w:cs="Arial" w:eastAsia="Arial" w:hAnsi="Arial"/>
          <w:b/>
          <w:bCs/>
          <w:color w:val="1A56B0"/>
          <w:sz w:val="28"/>
          <w:szCs w:val="28"/>
        </w:rPr>
        <w:t xml:space="preserve">9.2  Bubble Positioning</w:t>
      </w:r>
    </w:p>
    <w:p>
      <w:pPr>
        <w:spacing w:before="80" w:after="80"/>
      </w:pPr>
      <w:r>
        <w:rPr>
          <w:rFonts w:ascii="Arial" w:cs="Arial" w:eastAsia="Arial" w:hAnsi="Arial"/>
          <w:sz w:val="22"/>
          <w:szCs w:val="22"/>
        </w:rPr>
        <w:t xml:space="preserve">Since Colage does not use computer vision to detect individual faces (too compute-intensive and privacy-sensitive), bubbles are positioned using location and altitude data:</w:t>
      </w:r>
    </w:p>
    <w:p/>
    <w:p>
      <w:pPr>
        <w:pStyle w:val="ListParagraph"/>
        <w:numPr>
          <w:ilvl w:val="0"/>
          <w:numId w:val="2"/>
        </w:numPr>
        <w:spacing w:before="40" w:after="40"/>
      </w:pPr>
      <w:r>
        <w:rPr>
          <w:rFonts w:ascii="Arial" w:cs="Arial" w:eastAsia="Arial" w:hAnsi="Arial"/>
          <w:b w:val="false"/>
          <w:bCs w:val="false"/>
          <w:sz w:val="22"/>
          <w:szCs w:val="22"/>
        </w:rPr>
        <w:t xml:space="preserve">Each nearby student's GPS coordinate + altitude is converted to an ARKit world anchor</w:t>
      </w:r>
    </w:p>
    <w:p>
      <w:pPr>
        <w:pStyle w:val="ListParagraph"/>
        <w:numPr>
          <w:ilvl w:val="0"/>
          <w:numId w:val="2"/>
        </w:numPr>
        <w:spacing w:before="40" w:after="40"/>
      </w:pPr>
      <w:r>
        <w:rPr>
          <w:rFonts w:ascii="Arial" w:cs="Arial" w:eastAsia="Arial" w:hAnsi="Arial"/>
          <w:b w:val="false"/>
          <w:bCs w:val="false"/>
          <w:sz w:val="22"/>
          <w:szCs w:val="22"/>
        </w:rPr>
        <w:t xml:space="preserve">Bubble is placed at the student's reported location + 1.7m vertical offset (approximate head height when phone is held at chest level)</w:t>
      </w:r>
    </w:p>
    <w:p>
      <w:pPr>
        <w:pStyle w:val="ListParagraph"/>
        <w:numPr>
          <w:ilvl w:val="0"/>
          <w:numId w:val="2"/>
        </w:numPr>
        <w:spacing w:before="40" w:after="40"/>
      </w:pPr>
      <w:r>
        <w:rPr>
          <w:rFonts w:ascii="Arial" w:cs="Arial" w:eastAsia="Arial" w:hAnsi="Arial"/>
          <w:b w:val="false"/>
          <w:bCs w:val="false"/>
          <w:sz w:val="22"/>
          <w:szCs w:val="22"/>
        </w:rPr>
        <w:t xml:space="preserve">ARKit world tracking keeps bubbles locked to real-world positions as the user moves and rotates</w:t>
      </w:r>
    </w:p>
    <w:p>
      <w:pPr>
        <w:pStyle w:val="ListParagraph"/>
        <w:numPr>
          <w:ilvl w:val="0"/>
          <w:numId w:val="2"/>
        </w:numPr>
        <w:spacing w:before="40" w:after="40"/>
      </w:pPr>
      <w:r>
        <w:rPr>
          <w:rFonts w:ascii="Arial" w:cs="Arial" w:eastAsia="Arial" w:hAnsi="Arial"/>
          <w:b w:val="false"/>
          <w:bCs w:val="false"/>
          <w:sz w:val="22"/>
          <w:szCs w:val="22"/>
        </w:rPr>
        <w:t xml:space="preserve">Bubbles smoothly interpolate to new positions as student location updates arrive over WebSocket</w:t>
      </w:r>
    </w:p>
    <w:p/>
    <w:p>
      <w:pPr>
        <w:pStyle w:val="Heading2"/>
        <w:spacing w:before="360" w:after="120"/>
      </w:pPr>
      <w:r>
        <w:rPr>
          <w:rFonts w:ascii="Arial" w:cs="Arial" w:eastAsia="Arial" w:hAnsi="Arial"/>
          <w:b/>
          <w:bCs/>
          <w:color w:val="1A56B0"/>
          <w:sz w:val="28"/>
          <w:szCs w:val="28"/>
        </w:rPr>
        <w:t xml:space="preserve">9.3  Bubble Design</w:t>
      </w:r>
    </w:p>
    <w:p>
      <w:pPr>
        <w:pStyle w:val="ListParagraph"/>
        <w:numPr>
          <w:ilvl w:val="0"/>
          <w:numId w:val="2"/>
        </w:numPr>
        <w:spacing w:before="40" w:after="40"/>
      </w:pPr>
      <w:r>
        <w:rPr>
          <w:rFonts w:ascii="Arial" w:cs="Arial" w:eastAsia="Arial" w:hAnsi="Arial"/>
          <w:b w:val="false"/>
          <w:bCs w:val="false"/>
          <w:sz w:val="22"/>
          <w:szCs w:val="22"/>
        </w:rPr>
        <w:t xml:space="preserve">Circular bubble: 80pt diameter, contains profile photo, white ring border</w:t>
      </w:r>
    </w:p>
    <w:p>
      <w:pPr>
        <w:pStyle w:val="ListParagraph"/>
        <w:numPr>
          <w:ilvl w:val="0"/>
          <w:numId w:val="2"/>
        </w:numPr>
        <w:spacing w:before="40" w:after="40"/>
      </w:pPr>
      <w:r>
        <w:rPr>
          <w:rFonts w:ascii="Arial" w:cs="Arial" w:eastAsia="Arial" w:hAnsi="Arial"/>
          <w:b w:val="false"/>
          <w:bCs w:val="false"/>
          <w:sz w:val="22"/>
          <w:szCs w:val="22"/>
        </w:rPr>
        <w:t xml:space="preserve">Small name label below bubble (not inside)</w:t>
      </w:r>
    </w:p>
    <w:p>
      <w:pPr>
        <w:pStyle w:val="ListParagraph"/>
        <w:numPr>
          <w:ilvl w:val="0"/>
          <w:numId w:val="2"/>
        </w:numPr>
        <w:spacing w:before="40" w:after="40"/>
      </w:pPr>
      <w:r>
        <w:rPr>
          <w:rFonts w:ascii="Arial" w:cs="Arial" w:eastAsia="Arial" w:hAnsi="Arial"/>
          <w:b w:val="false"/>
          <w:bCs w:val="false"/>
          <w:sz w:val="22"/>
          <w:szCs w:val="22"/>
        </w:rPr>
        <w:t xml:space="preserve">Distance badge in bottom-right of bubble: e.g. '23 ft'</w:t>
      </w:r>
    </w:p>
    <w:p>
      <w:pPr>
        <w:pStyle w:val="ListParagraph"/>
        <w:numPr>
          <w:ilvl w:val="0"/>
          <w:numId w:val="2"/>
        </w:numPr>
        <w:spacing w:before="40" w:after="40"/>
      </w:pPr>
      <w:r>
        <w:rPr>
          <w:rFonts w:ascii="Arial" w:cs="Arial" w:eastAsia="Arial" w:hAnsi="Arial"/>
          <w:b w:val="false"/>
          <w:bCs w:val="false"/>
          <w:sz w:val="22"/>
          <w:szCs w:val="22"/>
        </w:rPr>
        <w:t xml:space="preserve">Bubbles scale with ARKit distance: closer students = larger bubble, further = smaller</w:t>
      </w:r>
    </w:p>
    <w:p>
      <w:pPr>
        <w:pStyle w:val="ListParagraph"/>
        <w:numPr>
          <w:ilvl w:val="0"/>
          <w:numId w:val="2"/>
        </w:numPr>
        <w:spacing w:before="40" w:after="40"/>
      </w:pPr>
      <w:r>
        <w:rPr>
          <w:rFonts w:ascii="Arial" w:cs="Arial" w:eastAsia="Arial" w:hAnsi="Arial"/>
          <w:b w:val="false"/>
          <w:bCs w:val="false"/>
          <w:sz w:val="22"/>
          <w:szCs w:val="22"/>
        </w:rPr>
        <w:t xml:space="preserve">Bubbles have a soft drop shadow and slight blur for visual depth</w:t>
      </w:r>
    </w:p>
    <w:p/>
    <w:p>
      <w:pPr>
        <w:pStyle w:val="Heading2"/>
        <w:spacing w:before="360" w:after="120"/>
      </w:pPr>
      <w:r>
        <w:rPr>
          <w:rFonts w:ascii="Arial" w:cs="Arial" w:eastAsia="Arial" w:hAnsi="Arial"/>
          <w:b/>
          <w:bCs/>
          <w:color w:val="1A56B0"/>
          <w:sz w:val="28"/>
          <w:szCs w:val="28"/>
        </w:rPr>
        <w:t xml:space="preserve">9.4  Tap Interaction</w:t>
      </w:r>
    </w:p>
    <w:p>
      <w:pPr>
        <w:pStyle w:val="ListParagraph"/>
        <w:numPr>
          <w:ilvl w:val="0"/>
          <w:numId w:val="2"/>
        </w:numPr>
        <w:spacing w:before="40" w:after="40"/>
      </w:pPr>
      <w:r>
        <w:rPr>
          <w:rFonts w:ascii="Arial" w:cs="Arial" w:eastAsia="Arial" w:hAnsi="Arial"/>
          <w:b w:val="false"/>
          <w:bCs w:val="false"/>
          <w:sz w:val="22"/>
          <w:szCs w:val="22"/>
        </w:rPr>
        <w:t xml:space="preserve">Tap a bubble → Mini Profile bottom sheet slides up (same 30% detent as Map)</w:t>
      </w:r>
    </w:p>
    <w:p>
      <w:pPr>
        <w:pStyle w:val="ListParagraph"/>
        <w:numPr>
          <w:ilvl w:val="0"/>
          <w:numId w:val="2"/>
        </w:numPr>
        <w:spacing w:before="40" w:after="40"/>
      </w:pPr>
      <w:r>
        <w:rPr>
          <w:rFonts w:ascii="Arial" w:cs="Arial" w:eastAsia="Arial" w:hAnsi="Arial"/>
          <w:b w:val="false"/>
          <w:bCs w:val="false"/>
          <w:sz w:val="22"/>
          <w:szCs w:val="22"/>
        </w:rPr>
        <w:t xml:space="preserve">Drag sheet up → Full Profile</w:t>
      </w:r>
    </w:p>
    <w:p>
      <w:pPr>
        <w:pStyle w:val="ListParagraph"/>
        <w:numPr>
          <w:ilvl w:val="0"/>
          <w:numId w:val="2"/>
        </w:numPr>
        <w:spacing w:before="40" w:after="40"/>
      </w:pPr>
      <w:r>
        <w:rPr>
          <w:rFonts w:ascii="Arial" w:cs="Arial" w:eastAsia="Arial" w:hAnsi="Arial"/>
          <w:b w:val="false"/>
          <w:bCs w:val="false"/>
          <w:sz w:val="22"/>
          <w:szCs w:val="22"/>
        </w:rPr>
        <w:t xml:space="preserve">AR session continues running behind the sheet (camera stays active)</w:t>
      </w:r>
    </w:p>
    <w:p/>
    <w:p>
      <w:pPr>
        <w:pStyle w:val="Heading2"/>
        <w:spacing w:before="360" w:after="120"/>
      </w:pPr>
      <w:r>
        <w:rPr>
          <w:rFonts w:ascii="Arial" w:cs="Arial" w:eastAsia="Arial" w:hAnsi="Arial"/>
          <w:b/>
          <w:bCs/>
          <w:color w:val="1A56B0"/>
          <w:sz w:val="28"/>
          <w:szCs w:val="28"/>
        </w:rPr>
        <w:t xml:space="preserve">9.5  AR Controls &amp; Toolbar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Control</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Behavior</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Floor Picker</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Left-edge vertical strip — shows only students on selected floor</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Distance Filter</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Top bar slider — same logarithmic 2ft–2640ft range as List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Own Profile Button</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Top-right circular avatar</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Visibility Toggle</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Top-left eye icon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Torch Toggle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Bottom-right flashlight icon for low-light environments</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Exit AR</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X button top-left returns to previous view (Map or List)</w:t>
            </w:r>
          </w:p>
        </w:tc>
      </w:tr>
    </w:tbl>
    <w:p/>
    <w:p>
      <w:r>
        <w:br w:type="page"/>
      </w:r>
    </w:p>
    <w:p>
      <w:pPr>
        <w:pStyle w:val="Heading1"/>
        <w:spacing w:before="480" w:after="160"/>
      </w:pPr>
      <w:r>
        <w:rPr>
          <w:rFonts w:ascii="Arial" w:cs="Arial" w:eastAsia="Arial" w:hAnsi="Arial"/>
          <w:b/>
          <w:bCs/>
          <w:color w:val="003478"/>
          <w:sz w:val="36"/>
          <w:szCs w:val="36"/>
        </w:rPr>
        <w:t xml:space="preserve">10. Navigation Structure</w:t>
      </w:r>
    </w:p>
    <w:p>
      <w:pPr>
        <w:spacing w:before="80" w:after="80"/>
      </w:pPr>
      <w:r>
        <w:rPr>
          <w:rFonts w:ascii="Arial" w:cs="Arial" w:eastAsia="Arial" w:hAnsi="Arial"/>
          <w:sz w:val="22"/>
          <w:szCs w:val="22"/>
        </w:rPr>
        <w:t xml:space="preserve">Colage has a single unified home screen — there is no tab bar. The three discovery modes (Map, List, AR) are accessed via a segmented slider control pinned to the top of the screen. The own profile is accessed via the circular avatar button that appears in the top-right corner of every mode.</w:t>
      </w:r>
    </w:p>
    <w:p/>
    <w:p>
      <w:pPr>
        <w:pStyle w:val="Heading2"/>
        <w:spacing w:before="360" w:after="120"/>
      </w:pPr>
      <w:r>
        <w:rPr>
          <w:rFonts w:ascii="Arial" w:cs="Arial" w:eastAsia="Arial" w:hAnsi="Arial"/>
          <w:b/>
          <w:bCs/>
          <w:color w:val="1A56B0"/>
          <w:sz w:val="28"/>
          <w:szCs w:val="28"/>
        </w:rPr>
        <w:t xml:space="preserve">10.1  Top Segmented Slider</w:t>
      </w:r>
    </w:p>
    <w:p>
      <w:pPr>
        <w:pStyle w:val="ListParagraph"/>
        <w:numPr>
          <w:ilvl w:val="0"/>
          <w:numId w:val="2"/>
        </w:numPr>
        <w:spacing w:before="40" w:after="40"/>
      </w:pPr>
      <w:r>
        <w:rPr>
          <w:rFonts w:ascii="Arial" w:cs="Arial" w:eastAsia="Arial" w:hAnsi="Arial"/>
          <w:b w:val="false"/>
          <w:bCs w:val="false"/>
          <w:sz w:val="22"/>
          <w:szCs w:val="22"/>
        </w:rPr>
        <w:t xml:space="preserve">A custom pill-style segmented control sits at the top-center of the home screen, always visible</w:t>
      </w:r>
    </w:p>
    <w:p>
      <w:pPr>
        <w:pStyle w:val="ListParagraph"/>
        <w:numPr>
          <w:ilvl w:val="0"/>
          <w:numId w:val="2"/>
        </w:numPr>
        <w:spacing w:before="40" w:after="40"/>
      </w:pPr>
      <w:r>
        <w:rPr>
          <w:rFonts w:ascii="Arial" w:cs="Arial" w:eastAsia="Arial" w:hAnsi="Arial"/>
          <w:b w:val="false"/>
          <w:bCs w:val="false"/>
          <w:sz w:val="22"/>
          <w:szCs w:val="22"/>
        </w:rPr>
        <w:t xml:space="preserve">Three segments: Map  |  List  |  AR</w:t>
      </w:r>
    </w:p>
    <w:p>
      <w:pPr>
        <w:pStyle w:val="ListParagraph"/>
        <w:numPr>
          <w:ilvl w:val="0"/>
          <w:numId w:val="2"/>
        </w:numPr>
        <w:spacing w:before="40" w:after="40"/>
      </w:pPr>
      <w:r>
        <w:rPr>
          <w:rFonts w:ascii="Arial" w:cs="Arial" w:eastAsia="Arial" w:hAnsi="Arial"/>
          <w:b w:val="false"/>
          <w:bCs w:val="false"/>
          <w:sz w:val="22"/>
          <w:szCs w:val="22"/>
        </w:rPr>
        <w:t xml:space="preserve">App launches on Map by default</w:t>
      </w:r>
    </w:p>
    <w:p>
      <w:pPr>
        <w:pStyle w:val="ListParagraph"/>
        <w:numPr>
          <w:ilvl w:val="0"/>
          <w:numId w:val="2"/>
        </w:numPr>
        <w:spacing w:before="40" w:after="40"/>
      </w:pPr>
      <w:r>
        <w:rPr>
          <w:rFonts w:ascii="Arial" w:cs="Arial" w:eastAsia="Arial" w:hAnsi="Arial"/>
          <w:b w:val="false"/>
          <w:bCs w:val="false"/>
          <w:sz w:val="22"/>
          <w:szCs w:val="22"/>
        </w:rPr>
        <w:t xml:space="preserve">Sliding or tapping a segment smoothly transitions to that mode — crossfade or horizontal slide animation</w:t>
      </w:r>
    </w:p>
    <w:p>
      <w:pPr>
        <w:pStyle w:val="ListParagraph"/>
        <w:numPr>
          <w:ilvl w:val="0"/>
          <w:numId w:val="2"/>
        </w:numPr>
        <w:spacing w:before="40" w:after="40"/>
      </w:pPr>
      <w:r>
        <w:rPr>
          <w:rFonts w:ascii="Arial" w:cs="Arial" w:eastAsia="Arial" w:hAnsi="Arial"/>
          <w:b w:val="false"/>
          <w:bCs w:val="false"/>
          <w:sz w:val="22"/>
          <w:szCs w:val="22"/>
        </w:rPr>
        <w:t xml:space="preserve">The active segment indicator slides with a spring animation to the selected pill</w:t>
      </w:r>
    </w:p>
    <w:p>
      <w:pPr>
        <w:pStyle w:val="ListParagraph"/>
        <w:numPr>
          <w:ilvl w:val="0"/>
          <w:numId w:val="2"/>
        </w:numPr>
        <w:spacing w:before="40" w:after="40"/>
      </w:pPr>
      <w:r>
        <w:rPr>
          <w:rFonts w:ascii="Arial" w:cs="Arial" w:eastAsia="Arial" w:hAnsi="Arial"/>
          <w:b w:val="false"/>
          <w:bCs w:val="false"/>
          <w:sz w:val="22"/>
          <w:szCs w:val="22"/>
        </w:rPr>
        <w:t xml:space="preserve">Slider is semi-transparent, floating above the map/list/AR content with a subtle blur background (UIVisualEffectView)</w:t>
      </w:r>
    </w:p>
    <w:p>
      <w:pPr>
        <w:pStyle w:val="ListParagraph"/>
        <w:numPr>
          <w:ilvl w:val="0"/>
          <w:numId w:val="2"/>
        </w:numPr>
        <w:spacing w:before="40" w:after="40"/>
      </w:pPr>
      <w:r>
        <w:rPr>
          <w:rFonts w:ascii="Arial" w:cs="Arial" w:eastAsia="Arial" w:hAnsi="Arial"/>
          <w:b w:val="false"/>
          <w:bCs w:val="false"/>
          <w:sz w:val="22"/>
          <w:szCs w:val="22"/>
        </w:rPr>
        <w:t xml:space="preserve">University primary color used as the active segment tint</w:t>
      </w:r>
    </w:p>
    <w:p/>
    <w:p>
      <w:pPr>
        <w:pStyle w:val="Heading2"/>
        <w:spacing w:before="360" w:after="120"/>
      </w:pPr>
      <w:r>
        <w:rPr>
          <w:rFonts w:ascii="Arial" w:cs="Arial" w:eastAsia="Arial" w:hAnsi="Arial"/>
          <w:b/>
          <w:bCs/>
          <w:color w:val="1A56B0"/>
          <w:sz w:val="28"/>
          <w:szCs w:val="28"/>
        </w:rPr>
        <w:t xml:space="preserve">10.2  Mode Transition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Transition</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Behavior</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Map → List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Crossfade transition. Map state (zoom, floor) preserved in memory while List is shown.</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List → AR</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Camera permission check first if not yet granted. Then fade into AR camera session.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AR → Map</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AR session suspends (camera off) when navigating away — resumes when returning to AR.</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State Preservation</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Each mode retains its own floor selection, distance slider position, and scroll offset when switching away and back.</w:t>
            </w:r>
          </w:p>
        </w:tc>
      </w:tr>
    </w:tbl>
    <w:p/>
    <w:p>
      <w:pPr>
        <w:pStyle w:val="Heading2"/>
        <w:spacing w:before="360" w:after="120"/>
      </w:pPr>
      <w:r>
        <w:rPr>
          <w:rFonts w:ascii="Arial" w:cs="Arial" w:eastAsia="Arial" w:hAnsi="Arial"/>
          <w:b/>
          <w:bCs/>
          <w:color w:val="1A56B0"/>
          <w:sz w:val="28"/>
          <w:szCs w:val="28"/>
        </w:rPr>
        <w:t xml:space="preserve">10.3  Profile Access</w:t>
      </w:r>
    </w:p>
    <w:p>
      <w:pPr>
        <w:spacing w:before="80" w:after="80"/>
      </w:pPr>
      <w:r>
        <w:rPr>
          <w:rFonts w:ascii="Arial" w:cs="Arial" w:eastAsia="Arial" w:hAnsi="Arial"/>
          <w:sz w:val="22"/>
          <w:szCs w:val="22"/>
        </w:rPr>
        <w:t xml:space="preserve">The own profile is accessible via a circular avatar button in the top-right corner, present in all three modes. Tapping opens the full own profile screen as a modal sheet. Settings are accessed from within the own profile screen.</w:t>
      </w:r>
    </w:p>
    <w:p/>
    <w:p>
      <w:r>
        <w:br w:type="page"/>
      </w:r>
    </w:p>
    <w:p>
      <w:pPr>
        <w:pStyle w:val="Heading1"/>
        <w:spacing w:before="480" w:after="160"/>
      </w:pPr>
      <w:r>
        <w:rPr>
          <w:rFonts w:ascii="Arial" w:cs="Arial" w:eastAsia="Arial" w:hAnsi="Arial"/>
          <w:b/>
          <w:bCs/>
          <w:color w:val="003478"/>
          <w:sz w:val="36"/>
          <w:szCs w:val="36"/>
        </w:rPr>
        <w:t xml:space="preserve">11. Settings</w:t>
      </w:r>
    </w:p>
    <w:p>
      <w:pPr>
        <w:spacing w:before="80" w:after="80"/>
      </w:pPr>
      <w:r>
        <w:rPr>
          <w:rFonts w:ascii="Arial" w:cs="Arial" w:eastAsia="Arial" w:hAnsi="Arial"/>
          <w:sz w:val="22"/>
          <w:szCs w:val="22"/>
        </w:rPr>
        <w:t xml:space="preserve">Settings are accessible from the own profile view (gear icon). Organized into logical sections: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Section</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Options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Account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Change .edu email, change phone number, change display name, log out, delete account</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Profile</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Edit bio, major, social links, profile photo, change university theme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Privacy</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Visibility toggle (mirrors map toggle), location sharing frequency preference</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Notifications</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Enable/disable: nearby student alerts, app announcements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Appearance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Light / Dark / System mode, university theme selection</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About</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App version, privacy policy link, terms of service link, send feedback</w:t>
            </w:r>
          </w:p>
        </w:tc>
      </w:tr>
    </w:tbl>
    <w:p/>
    <w:p>
      <w:r>
        <w:br w:type="page"/>
      </w:r>
    </w:p>
    <w:p>
      <w:pPr>
        <w:pStyle w:val="Heading1"/>
        <w:spacing w:before="480" w:after="160"/>
      </w:pPr>
      <w:r>
        <w:rPr>
          <w:rFonts w:ascii="Arial" w:cs="Arial" w:eastAsia="Arial" w:hAnsi="Arial"/>
          <w:b/>
          <w:bCs/>
          <w:color w:val="003478"/>
          <w:sz w:val="36"/>
          <w:szCs w:val="36"/>
        </w:rPr>
        <w:t xml:space="preserve">12. AWS Backend Architecture</w:t>
      </w:r>
    </w:p>
    <w:p>
      <w:pPr>
        <w:pStyle w:val="Heading2"/>
        <w:spacing w:before="360" w:after="120"/>
      </w:pPr>
      <w:r>
        <w:rPr>
          <w:rFonts w:ascii="Arial" w:cs="Arial" w:eastAsia="Arial" w:hAnsi="Arial"/>
          <w:b/>
          <w:bCs/>
          <w:color w:val="1A56B0"/>
          <w:sz w:val="28"/>
          <w:szCs w:val="28"/>
        </w:rPr>
        <w:t xml:space="preserve">12.1  Cost-Optimized Service Selection</w:t>
      </w:r>
    </w:p>
    <w:p>
      <w:pPr>
        <w:spacing w:before="80" w:after="80"/>
      </w:pPr>
      <w:r>
        <w:rPr>
          <w:rFonts w:ascii="Arial" w:cs="Arial" w:eastAsia="Arial" w:hAnsi="Arial"/>
          <w:sz w:val="22"/>
          <w:szCs w:val="22"/>
        </w:rPr>
        <w:t xml:space="preserve">All services chosen for pay-per-use pricing with no idle baseline cost. The architecture scales from 0 to thousands of concurrent users without pre-provisioned servers.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Service</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Purpose &amp; Cost Note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AWS Cognito</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User pool for auth — free up to 50K MAU, then $0.0055/MAU</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API Gateway (REST)</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HTTP API (not REST API) — 70% cheaper. $1 per million requests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API Gateway (WebSocket)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Real-time location push — $1 per million messages + $0.25 per million connection-minutes</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AWS Lambda</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All backend logic — 1M requests/month free tier, then $0.20/M</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DynamoDB</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On-demand pricing — no idle cost. ~$1.25 per million writes, $0.25/M reads</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S3</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Profile photo storage — $0.023/GB/month. 10,000 students × 500KB avg = $0.12/mo</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CloudFront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Photo CDN — 1TB free/month via free tier, then $0.0085/GB</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Twilio Verify</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SMS OTP — $0.05 per SMS verification (one-time at signup)</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SNS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Push notifications — $0.50 per million mobile push</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Secrets Manager</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API keys — $0.40/secret/month</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CloudWatch</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Logging &amp; monitoring — minimal cost at small scale</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Mapbox</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Maps SDK — free up to 25K monthly active users (MAU), then ~$0.50 per additional MAU. No per-tile cost for mobile.</w:t>
            </w:r>
          </w:p>
        </w:tc>
      </w:tr>
    </w:tbl>
    <w:p/>
    <w:p>
      <w:pPr>
        <w:pStyle w:val="Heading2"/>
        <w:spacing w:before="360" w:after="120"/>
      </w:pPr>
      <w:r>
        <w:rPr>
          <w:rFonts w:ascii="Arial" w:cs="Arial" w:eastAsia="Arial" w:hAnsi="Arial"/>
          <w:b/>
          <w:bCs/>
          <w:color w:val="1A56B0"/>
          <w:sz w:val="28"/>
          <w:szCs w:val="28"/>
        </w:rPr>
        <w:t xml:space="preserve">12.2  API Design</w:t>
      </w:r>
    </w:p>
    <w:p>
      <w:pPr>
        <w:spacing w:before="80" w:after="80"/>
      </w:pPr>
      <w:r>
        <w:rPr>
          <w:rFonts w:ascii="Arial" w:cs="Arial" w:eastAsia="Arial" w:hAnsi="Arial"/>
          <w:sz w:val="22"/>
          <w:szCs w:val="22"/>
        </w:rPr>
        <w:t xml:space="preserve">RESTful HTTP API via API Gateway. All endpoints require Cognito JWT in Authorization header except auth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Endpoint</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Auth</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POST /auth/email/verify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Send OTP to .edu email</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Public</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POST /auth/email/confirm</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Confirm email OTP</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Public</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POST /auth/phone/verify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Send SMS OTP via Twilio</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Cognito</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POST /auth/phone/confirm</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Confirm phone OTP</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Cognito</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GET /universities/{domain}</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Get university server info + themes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Cognito</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GET /profile/me</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Get own profile</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Cognito</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PUT /profile/me</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Update profile fields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Cognito</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POST /profile/photo</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Upload profile photo to S3</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Cognito</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GET /students/nearby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Get students by lat/lng/floor/radius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Cognito</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PUT /location</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Update own location broadcast</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Cognito</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PUT /visibility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Toggle visibility on/off</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Cognito</w:t>
            </w:r>
          </w:p>
        </w:tc>
      </w:tr>
    </w:tbl>
    <w:p/>
    <w:p>
      <w:pPr>
        <w:pStyle w:val="Heading2"/>
        <w:spacing w:before="360" w:after="120"/>
      </w:pPr>
      <w:r>
        <w:rPr>
          <w:rFonts w:ascii="Arial" w:cs="Arial" w:eastAsia="Arial" w:hAnsi="Arial"/>
          <w:b/>
          <w:bCs/>
          <w:color w:val="1A56B0"/>
          <w:sz w:val="28"/>
          <w:szCs w:val="28"/>
        </w:rPr>
        <w:t xml:space="preserve">12.3  WebSocket API</w:t>
      </w:r>
    </w:p>
    <w:p>
      <w:pPr>
        <w:spacing w:before="80" w:after="80"/>
      </w:pPr>
      <w:r>
        <w:rPr>
          <w:rFonts w:ascii="Arial" w:cs="Arial" w:eastAsia="Arial" w:hAnsi="Arial"/>
          <w:sz w:val="22"/>
          <w:szCs w:val="22"/>
        </w:rPr>
        <w:t xml:space="preserve">A separate WebSocket API Gateway connection is maintained for real-time location updates. The iOS app connects on launch and maintains the connection while foregrounded.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Route / Event</w:t>
            </w:r>
          </w:p>
        </w:tc>
        <w:tc>
          <w:tcPr>
            <w:tcW w:type="dxa" w:w="6240"/>
            <w:tcBorders>
              <w:top w:val="single" w:color="CCDDEE" w:sz="1"/>
              <w:left w:val="single" w:color="CCDDEE" w:sz="1"/>
              <w:bottom w:val="single" w:color="CCDDEE" w:sz="1"/>
              <w:right w:val="single" w:color="CCDDEE" w:sz="1"/>
            </w:tcBorders>
            <w:shd w:fill="003478"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$connect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Student connects — Lambda stores connectionId + userId in DynamoDB</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$disconnect</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Lambda removes connectionId, marks student as offline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location.update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Client sends: { lat, lng, altitude, floor }. Lambda broadcasts to all connections in same university within radius.</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student.joined</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Server pushes when a new student comes into range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b/>
                <w:bCs/>
                <w:color w:val="1A56B0"/>
                <w:sz w:val="21"/>
                <w:szCs w:val="21"/>
              </w:rPr>
              <w:t xml:space="preserve">student.left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60"/>
              <w:bottom w:type="dxa" w:w="80"/>
              <w:right w:type="dxa" w:w="160"/>
            </w:tcMar>
          </w:tcPr>
          <w:p>
            <w:r>
              <w:rPr>
                <w:rFonts w:ascii="Arial" w:cs="Arial" w:eastAsia="Arial" w:hAnsi="Arial"/>
                <w:sz w:val="21"/>
                <w:szCs w:val="21"/>
              </w:rPr>
              <w:t xml:space="preserve">Server pushes when a student leaves range or goes invisible</w:t>
            </w:r>
          </w:p>
        </w:tc>
      </w:tr>
      <w:tr>
        <w:tc>
          <w:tcPr>
            <w:tcW w:type="dxa" w:w="312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b/>
                <w:bCs/>
                <w:color w:val="1A56B0"/>
                <w:sz w:val="21"/>
                <w:szCs w:val="21"/>
              </w:rPr>
              <w:t xml:space="preserve">profile.updated</w:t>
            </w:r>
          </w:p>
        </w:tc>
        <w:tc>
          <w:tcPr>
            <w:tcW w:type="dxa" w:w="6240"/>
            <w:tcBorders>
              <w:top w:val="single" w:color="CCDDEE" w:sz="1"/>
              <w:left w:val="single" w:color="CCDDEE" w:sz="1"/>
              <w:bottom w:val="single" w:color="CCDDEE" w:sz="1"/>
              <w:right w:val="single" w:color="CCDDEE" w:sz="1"/>
            </w:tcBorders>
            <w:shd w:fill="F5F7FA" w:val="clear"/>
            <w:tcMar>
              <w:top w:type="dxa" w:w="80"/>
              <w:left w:type="dxa" w:w="160"/>
              <w:bottom w:type="dxa" w:w="80"/>
              <w:right w:type="dxa" w:w="160"/>
            </w:tcMar>
          </w:tcPr>
          <w:p>
            <w:r>
              <w:rPr>
                <w:rFonts w:ascii="Arial" w:cs="Arial" w:eastAsia="Arial" w:hAnsi="Arial"/>
                <w:sz w:val="21"/>
                <w:szCs w:val="21"/>
              </w:rPr>
              <w:t xml:space="preserve">Server pushes when a visible student updates their profile</w:t>
            </w:r>
          </w:p>
        </w:tc>
      </w:tr>
    </w:tbl>
    <w:p/>
    <w:p>
      <w:pPr>
        <w:pStyle w:val="Heading2"/>
        <w:spacing w:before="360" w:after="120"/>
      </w:pPr>
      <w:r>
        <w:rPr>
          <w:rFonts w:ascii="Arial" w:cs="Arial" w:eastAsia="Arial" w:hAnsi="Arial"/>
          <w:b/>
          <w:bCs/>
          <w:color w:val="1A56B0"/>
          <w:sz w:val="28"/>
          <w:szCs w:val="28"/>
        </w:rPr>
        <w:t xml:space="preserve">12.4  DynamoDB Table Design</w:t>
      </w:r>
    </w:p>
    <w:p>
      <w:pPr>
        <w:spacing w:before="80" w:after="80"/>
      </w:pPr>
      <w:r>
        <w:rPr>
          <w:rFonts w:ascii="Arial" w:cs="Arial" w:eastAsia="Arial" w:hAnsi="Arial"/>
          <w:sz w:val="22"/>
          <w:szCs w:val="22"/>
        </w:rPr>
        <w:t xml:space="preserve">Three primary tables, designed for single-table-aware access patterns: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Table</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Key Design</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Users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PK: userId | GSI: universityDomain | Fields: all profile fields + lastLocation + visibility</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Profile + auth data</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Universities</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PK: domain | Fields: name, themes, memberCount, createdAt</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Server registry</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WsConnections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PK: connectionId | GSI: universityDomain + userId | TTL: 60min | Fields: userId, domain, lastSeen</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WebSocket routing</w:t>
            </w:r>
          </w:p>
        </w:tc>
      </w:tr>
    </w:tbl>
    <w:p/>
    <w:p>
      <w:r>
        <w:br w:type="page"/>
      </w:r>
    </w:p>
    <w:p>
      <w:pPr>
        <w:pStyle w:val="Heading1"/>
        <w:spacing w:before="480" w:after="160"/>
      </w:pPr>
      <w:r>
        <w:rPr>
          <w:rFonts w:ascii="Arial" w:cs="Arial" w:eastAsia="Arial" w:hAnsi="Arial"/>
          <w:b/>
          <w:bCs/>
          <w:color w:val="003478"/>
          <w:sz w:val="36"/>
          <w:szCs w:val="36"/>
        </w:rPr>
        <w:t xml:space="preserve">13. Phased Build Roadmap</w:t>
      </w:r>
    </w:p>
    <w:p>
      <w:pPr>
        <w:spacing w:before="80" w:after="80"/>
      </w:pPr>
      <w:r>
        <w:rPr>
          <w:rFonts w:ascii="Arial" w:cs="Arial" w:eastAsia="Arial" w:hAnsi="Arial"/>
          <w:sz w:val="22"/>
          <w:szCs w:val="22"/>
        </w:rPr>
        <w:t xml:space="preserve">The build is structured in 5 phases. Each phase produces a testable deliverable before moving to the next.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8F0FB" w:val="clear"/>
            <w:tcMar>
              <w:top w:type="dxa" w:w="160"/>
              <w:left w:type="dxa" w:w="240"/>
              <w:bottom w:type="dxa" w:w="160"/>
              <w:right w:type="dxa" w:w="240"/>
            </w:tcMar>
          </w:tcPr>
          <w:p>
            <w:pPr>
              <w:spacing w:before="80" w:after="120"/>
            </w:pPr>
            <w:r>
              <w:rPr>
                <w:rFonts w:ascii="Arial" w:cs="Arial" w:eastAsia="Arial" w:hAnsi="Arial"/>
                <w:b/>
                <w:bCs/>
                <w:color w:val="003478"/>
                <w:sz w:val="24"/>
                <w:szCs w:val="24"/>
              </w:rPr>
              <w:t xml:space="preserve">Phase 1 — Foundation (Weeks 1–3)</w:t>
            </w:r>
          </w:p>
          <w:p>
            <w:pPr>
              <w:spacing w:before="40" w:after="40"/>
            </w:pPr>
            <w:r>
              <w:rPr>
                <w:rFonts w:ascii="Arial" w:cs="Arial" w:eastAsia="Arial" w:hAnsi="Arial"/>
                <w:sz w:val="21"/>
                <w:szCs w:val="21"/>
              </w:rPr>
              <w:t xml:space="preserve">• Xcode project setup: folder structure, design system, navigation skeleton</w:t>
            </w:r>
          </w:p>
          <w:p>
            <w:pPr>
              <w:spacing w:before="40" w:after="40"/>
            </w:pPr>
            <w:r>
              <w:rPr>
                <w:rFonts w:ascii="Arial" w:cs="Arial" w:eastAsia="Arial" w:hAnsi="Arial"/>
                <w:sz w:val="21"/>
                <w:szCs w:val="21"/>
              </w:rPr>
              <w:t xml:space="preserve">• AWS infrastructure: Cognito User Pool, DynamoDB tables, S3 bucket, API Gateway HTTP API</w:t>
            </w:r>
          </w:p>
          <w:p>
            <w:pPr>
              <w:spacing w:before="40" w:after="40"/>
            </w:pPr>
            <w:r>
              <w:rPr>
                <w:rFonts w:ascii="Arial" w:cs="Arial" w:eastAsia="Arial" w:hAnsi="Arial"/>
                <w:sz w:val="21"/>
                <w:szCs w:val="21"/>
              </w:rPr>
              <w:t xml:space="preserve">• Authentication flow: email OTP, phone OTP, Twilio integration, Keychain token storage</w:t>
            </w:r>
          </w:p>
          <w:p>
            <w:pPr>
              <w:spacing w:before="40" w:after="40"/>
            </w:pPr>
            <w:r>
              <w:rPr>
                <w:rFonts w:ascii="Arial" w:cs="Arial" w:eastAsia="Arial" w:hAnsi="Arial"/>
                <w:sz w:val="21"/>
                <w:szCs w:val="21"/>
              </w:rPr>
              <w:t xml:space="preserve">• Onboarding screens 1–10 fully built in SwiftUI</w:t>
            </w:r>
          </w:p>
          <w:p>
            <w:pPr>
              <w:spacing w:before="40" w:after="40"/>
            </w:pPr>
            <w:r>
              <w:rPr>
                <w:rFonts w:ascii="Arial" w:cs="Arial" w:eastAsia="Arial" w:hAnsi="Arial"/>
                <w:sz w:val="21"/>
                <w:szCs w:val="21"/>
              </w:rPr>
              <w:t xml:space="preserve">• University server auto-create logic (Lambda) on first .edu join</w:t>
            </w:r>
          </w:p>
          <w:p>
            <w:pPr>
              <w:spacing w:before="40" w:after="40"/>
            </w:pPr>
            <w:r>
              <w:rPr>
                <w:rFonts w:ascii="Arial" w:cs="Arial" w:eastAsia="Arial" w:hAnsi="Arial"/>
                <w:sz w:val="21"/>
                <w:szCs w:val="21"/>
              </w:rPr>
              <w:t xml:space="preserve">Deliverable: Working signup → onboarding → land on empty map screen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8F0FB" w:val="clear"/>
            <w:tcMar>
              <w:top w:type="dxa" w:w="160"/>
              <w:left w:type="dxa" w:w="240"/>
              <w:bottom w:type="dxa" w:w="160"/>
              <w:right w:type="dxa" w:w="240"/>
            </w:tcMar>
          </w:tcPr>
          <w:p>
            <w:pPr>
              <w:spacing w:before="80" w:after="120"/>
            </w:pPr>
            <w:r>
              <w:rPr>
                <w:rFonts w:ascii="Arial" w:cs="Arial" w:eastAsia="Arial" w:hAnsi="Arial"/>
                <w:b/>
                <w:bCs/>
                <w:color w:val="003478"/>
                <w:sz w:val="24"/>
                <w:szCs w:val="24"/>
              </w:rPr>
              <w:t xml:space="preserve">Phase 2 — Profile &amp; Branding (Weeks 4–5)</w:t>
            </w:r>
          </w:p>
          <w:p>
            <w:pPr>
              <w:spacing w:before="40" w:after="40"/>
            </w:pPr>
            <w:r>
              <w:rPr>
                <w:rFonts w:ascii="Arial" w:cs="Arial" w:eastAsia="Arial" w:hAnsi="Arial"/>
                <w:sz w:val="21"/>
                <w:szCs w:val="21"/>
              </w:rPr>
              <w:t xml:space="preserve">• Full profile data model + DynamoDB integration</w:t>
            </w:r>
          </w:p>
          <w:p>
            <w:pPr>
              <w:spacing w:before="40" w:after="40"/>
            </w:pPr>
            <w:r>
              <w:rPr>
                <w:rFonts w:ascii="Arial" w:cs="Arial" w:eastAsia="Arial" w:hAnsi="Arial"/>
                <w:sz w:val="21"/>
                <w:szCs w:val="21"/>
              </w:rPr>
              <w:t xml:space="preserve">• Profile photo upload: S3 presigned URL flow, CloudFront CDN delivery</w:t>
            </w:r>
          </w:p>
          <w:p>
            <w:pPr>
              <w:spacing w:before="40" w:after="40"/>
            </w:pPr>
            <w:r>
              <w:rPr>
                <w:rFonts w:ascii="Arial" w:cs="Arial" w:eastAsia="Arial" w:hAnsi="Arial"/>
                <w:sz w:val="21"/>
                <w:szCs w:val="21"/>
              </w:rPr>
              <w:t xml:space="preserve">• University branding system: 3 launch themes per school + default theme</w:t>
            </w:r>
          </w:p>
          <w:p>
            <w:pPr>
              <w:spacing w:before="40" w:after="40"/>
            </w:pPr>
            <w:r>
              <w:rPr>
                <w:rFonts w:ascii="Arial" w:cs="Arial" w:eastAsia="Arial" w:hAnsi="Arial"/>
                <w:sz w:val="21"/>
                <w:szCs w:val="21"/>
              </w:rPr>
              <w:t xml:space="preserve">• Own profile view + edit screen</w:t>
            </w:r>
          </w:p>
          <w:p>
            <w:pPr>
              <w:spacing w:before="40" w:after="40"/>
            </w:pPr>
            <w:r>
              <w:rPr>
                <w:rFonts w:ascii="Arial" w:cs="Arial" w:eastAsia="Arial" w:hAnsi="Arial"/>
                <w:sz w:val="21"/>
                <w:szCs w:val="21"/>
              </w:rPr>
              <w:t xml:space="preserve">• Settings screen (all sections)</w:t>
            </w:r>
          </w:p>
          <w:p>
            <w:pPr>
              <w:spacing w:before="40" w:after="40"/>
            </w:pPr>
            <w:r>
              <w:rPr>
                <w:rFonts w:ascii="Arial" w:cs="Arial" w:eastAsia="Arial" w:hAnsi="Arial"/>
                <w:sz w:val="21"/>
                <w:szCs w:val="21"/>
              </w:rPr>
              <w:t xml:space="preserve">• Social links input, storage, and outbound URL routing</w:t>
            </w:r>
          </w:p>
          <w:p>
            <w:pPr>
              <w:spacing w:before="40" w:after="40"/>
            </w:pPr>
            <w:r>
              <w:rPr>
                <w:rFonts w:ascii="Arial" w:cs="Arial" w:eastAsia="Arial" w:hAnsi="Arial"/>
                <w:sz w:val="21"/>
                <w:szCs w:val="21"/>
              </w:rPr>
              <w:t xml:space="preserve">Deliverable: Complete profile creation and editing, university-branded profile view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8F0FB" w:val="clear"/>
            <w:tcMar>
              <w:top w:type="dxa" w:w="160"/>
              <w:left w:type="dxa" w:w="240"/>
              <w:bottom w:type="dxa" w:w="160"/>
              <w:right w:type="dxa" w:w="240"/>
            </w:tcMar>
          </w:tcPr>
          <w:p>
            <w:pPr>
              <w:spacing w:before="80" w:after="120"/>
            </w:pPr>
            <w:r>
              <w:rPr>
                <w:rFonts w:ascii="Arial" w:cs="Arial" w:eastAsia="Arial" w:hAnsi="Arial"/>
                <w:b/>
                <w:bCs/>
                <w:color w:val="003478"/>
                <w:sz w:val="24"/>
                <w:szCs w:val="24"/>
              </w:rPr>
              <w:t xml:space="preserve">Phase 3 — Location Engine &amp; Map (Weeks 6–8)</w:t>
            </w:r>
          </w:p>
          <w:p>
            <w:pPr>
              <w:spacing w:before="40" w:after="40"/>
            </w:pPr>
            <w:r>
              <w:rPr>
                <w:rFonts w:ascii="Arial" w:cs="Arial" w:eastAsia="Arial" w:hAnsi="Arial"/>
                <w:sz w:val="21"/>
                <w:szCs w:val="21"/>
              </w:rPr>
              <w:t xml:space="preserve">• CoreLocation + CMAltimeter integration, floor computation algorithm</w:t>
            </w:r>
          </w:p>
          <w:p>
            <w:pPr>
              <w:spacing w:before="40" w:after="40"/>
            </w:pPr>
            <w:r>
              <w:rPr>
                <w:rFonts w:ascii="Arial" w:cs="Arial" w:eastAsia="Arial" w:hAnsi="Arial"/>
                <w:sz w:val="21"/>
                <w:szCs w:val="21"/>
              </w:rPr>
              <w:t xml:space="preserve">• Location broadcast: HTTP polling first, then WebSocket upgrade</w:t>
            </w:r>
          </w:p>
          <w:p>
            <w:pPr>
              <w:spacing w:before="40" w:after="40"/>
            </w:pPr>
            <w:r>
              <w:rPr>
                <w:rFonts w:ascii="Arial" w:cs="Arial" w:eastAsia="Arial" w:hAnsi="Arial"/>
                <w:sz w:val="21"/>
                <w:szCs w:val="21"/>
              </w:rPr>
              <w:t xml:space="preserve">• WebSocket API Gateway + Lambda connection manager</w:t>
            </w:r>
          </w:p>
          <w:p>
            <w:pPr>
              <w:spacing w:before="40" w:after="40"/>
            </w:pPr>
            <w:r>
              <w:rPr>
                <w:rFonts w:ascii="Arial" w:cs="Arial" w:eastAsia="Arial" w:hAnsi="Arial"/>
                <w:sz w:val="21"/>
                <w:szCs w:val="21"/>
              </w:rPr>
              <w:t xml:space="preserve">• Mapbox map integration: custom university map style, profile photo dot annotations, clustering, floor picker UI</w:t>
            </w:r>
          </w:p>
          <w:p>
            <w:pPr>
              <w:spacing w:before="40" w:after="40"/>
            </w:pPr>
            <w:r>
              <w:rPr>
                <w:rFonts w:ascii="Arial" w:cs="Arial" w:eastAsia="Arial" w:hAnsi="Arial"/>
                <w:sz w:val="21"/>
                <w:szCs w:val="21"/>
              </w:rPr>
              <w:t xml:space="preserve">• Mini profile bottom sheet with spring animation and dual detent</w:t>
            </w:r>
          </w:p>
          <w:p>
            <w:pPr>
              <w:spacing w:before="40" w:after="40"/>
            </w:pPr>
            <w:r>
              <w:rPr>
                <w:rFonts w:ascii="Arial" w:cs="Arial" w:eastAsia="Arial" w:hAnsi="Arial"/>
                <w:sz w:val="21"/>
                <w:szCs w:val="21"/>
              </w:rPr>
              <w:t xml:space="preserve">• Full profile view from sheet drag-up</w:t>
            </w:r>
          </w:p>
          <w:p>
            <w:pPr>
              <w:spacing w:before="40" w:after="40"/>
            </w:pPr>
            <w:r>
              <w:rPr>
                <w:rFonts w:ascii="Arial" w:cs="Arial" w:eastAsia="Arial" w:hAnsi="Arial"/>
                <w:sz w:val="21"/>
                <w:szCs w:val="21"/>
              </w:rPr>
              <w:t xml:space="preserve">• Visibility toggle (stops location broadcast + removes dot)</w:t>
            </w:r>
          </w:p>
          <w:p>
            <w:pPr>
              <w:spacing w:before="40" w:after="40"/>
            </w:pPr>
            <w:r>
              <w:rPr>
                <w:rFonts w:ascii="Arial" w:cs="Arial" w:eastAsia="Arial" w:hAnsi="Arial"/>
                <w:sz w:val="21"/>
                <w:szCs w:val="21"/>
              </w:rPr>
              <w:t xml:space="preserve">Deliverable: Fully working map view with real-time student dots and profile sheets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8F0FB" w:val="clear"/>
            <w:tcMar>
              <w:top w:type="dxa" w:w="160"/>
              <w:left w:type="dxa" w:w="240"/>
              <w:bottom w:type="dxa" w:w="160"/>
              <w:right w:type="dxa" w:w="240"/>
            </w:tcMar>
          </w:tcPr>
          <w:p>
            <w:pPr>
              <w:spacing w:before="80" w:after="120"/>
            </w:pPr>
            <w:r>
              <w:rPr>
                <w:rFonts w:ascii="Arial" w:cs="Arial" w:eastAsia="Arial" w:hAnsi="Arial"/>
                <w:b/>
                <w:bCs/>
                <w:color w:val="003478"/>
                <w:sz w:val="24"/>
                <w:szCs w:val="24"/>
              </w:rPr>
              <w:t xml:space="preserve">Phase 4 — List &amp; AR Views (Weeks 9–11)</w:t>
            </w:r>
          </w:p>
          <w:p>
            <w:pPr>
              <w:spacing w:before="40" w:after="40"/>
            </w:pPr>
            <w:r>
              <w:rPr>
                <w:rFonts w:ascii="Arial" w:cs="Arial" w:eastAsia="Arial" w:hAnsi="Arial"/>
                <w:sz w:val="21"/>
                <w:szCs w:val="21"/>
              </w:rPr>
              <w:t xml:space="preserve">• List view: 2×∞ LazyVGrid, card design, distance slider filter, floor filter</w:t>
            </w:r>
          </w:p>
          <w:p>
            <w:pPr>
              <w:spacing w:before="40" w:after="40"/>
            </w:pPr>
            <w:r>
              <w:rPr>
                <w:rFonts w:ascii="Arial" w:cs="Arial" w:eastAsia="Arial" w:hAnsi="Arial"/>
                <w:sz w:val="21"/>
                <w:szCs w:val="21"/>
              </w:rPr>
              <w:t xml:space="preserve">• List → full profile tap flow</w:t>
            </w:r>
          </w:p>
          <w:p>
            <w:pPr>
              <w:spacing w:before="40" w:after="40"/>
            </w:pPr>
            <w:r>
              <w:rPr>
                <w:rFonts w:ascii="Arial" w:cs="Arial" w:eastAsia="Arial" w:hAnsi="Arial"/>
                <w:sz w:val="21"/>
                <w:szCs w:val="21"/>
              </w:rPr>
              <w:t xml:space="preserve">• ARKit session setup, world tracking, location-to-AR-anchor conversion</w:t>
            </w:r>
          </w:p>
          <w:p>
            <w:pPr>
              <w:spacing w:before="40" w:after="40"/>
            </w:pPr>
            <w:r>
              <w:rPr>
                <w:rFonts w:ascii="Arial" w:cs="Arial" w:eastAsia="Arial" w:hAnsi="Arial"/>
                <w:sz w:val="21"/>
                <w:szCs w:val="21"/>
              </w:rPr>
              <w:t xml:space="preserve">• Floating profile bubbles with distance scaling</w:t>
            </w:r>
          </w:p>
          <w:p>
            <w:pPr>
              <w:spacing w:before="40" w:after="40"/>
            </w:pPr>
            <w:r>
              <w:rPr>
                <w:rFonts w:ascii="Arial" w:cs="Arial" w:eastAsia="Arial" w:hAnsi="Arial"/>
                <w:sz w:val="21"/>
                <w:szCs w:val="21"/>
              </w:rPr>
              <w:t xml:space="preserve">• AR tap → mini sheet → full profile flow</w:t>
            </w:r>
          </w:p>
          <w:p>
            <w:pPr>
              <w:spacing w:before="40" w:after="40"/>
            </w:pPr>
            <w:r>
              <w:rPr>
                <w:rFonts w:ascii="Arial" w:cs="Arial" w:eastAsia="Arial" w:hAnsi="Arial"/>
                <w:sz w:val="21"/>
                <w:szCs w:val="21"/>
              </w:rPr>
              <w:t xml:space="preserve">• Distance slider in AR, floor filter in AR</w:t>
            </w:r>
          </w:p>
          <w:p>
            <w:pPr>
              <w:spacing w:before="40" w:after="40"/>
            </w:pPr>
            <w:r>
              <w:rPr>
                <w:rFonts w:ascii="Arial" w:cs="Arial" w:eastAsia="Arial" w:hAnsi="Arial"/>
                <w:sz w:val="21"/>
                <w:szCs w:val="21"/>
              </w:rPr>
              <w:t xml:space="preserve">• Top segmented slider: Map | List | AR with smooth transitions and state preservation</w:t>
            </w:r>
          </w:p>
          <w:p>
            <w:pPr>
              <w:spacing w:before="40" w:after="40"/>
            </w:pPr>
            <w:r>
              <w:rPr>
                <w:rFonts w:ascii="Arial" w:cs="Arial" w:eastAsia="Arial" w:hAnsi="Arial"/>
                <w:sz w:val="21"/>
                <w:szCs w:val="21"/>
              </w:rPr>
              <w:t xml:space="preserve">Deliverable: All three discovery modes working end-to-end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E8F0FB" w:val="clear"/>
            <w:tcMar>
              <w:top w:type="dxa" w:w="160"/>
              <w:left w:type="dxa" w:w="240"/>
              <w:bottom w:type="dxa" w:w="160"/>
              <w:right w:type="dxa" w:w="240"/>
            </w:tcMar>
          </w:tcPr>
          <w:p>
            <w:pPr>
              <w:spacing w:before="80" w:after="120"/>
            </w:pPr>
            <w:r>
              <w:rPr>
                <w:rFonts w:ascii="Arial" w:cs="Arial" w:eastAsia="Arial" w:hAnsi="Arial"/>
                <w:b/>
                <w:bCs/>
                <w:color w:val="003478"/>
                <w:sz w:val="24"/>
                <w:szCs w:val="24"/>
              </w:rPr>
              <w:t xml:space="preserve">Phase 5 — Polish, Testing &amp; Submission (Weeks 12–14)</w:t>
            </w:r>
          </w:p>
          <w:p>
            <w:pPr>
              <w:spacing w:before="40" w:after="40"/>
            </w:pPr>
            <w:r>
              <w:rPr>
                <w:rFonts w:ascii="Arial" w:cs="Arial" w:eastAsia="Arial" w:hAnsi="Arial"/>
                <w:sz w:val="21"/>
                <w:szCs w:val="21"/>
              </w:rPr>
              <w:t xml:space="preserve">• UI animation polish across all screens</w:t>
            </w:r>
          </w:p>
          <w:p>
            <w:pPr>
              <w:spacing w:before="40" w:after="40"/>
            </w:pPr>
            <w:r>
              <w:rPr>
                <w:rFonts w:ascii="Arial" w:cs="Arial" w:eastAsia="Arial" w:hAnsi="Arial"/>
                <w:sz w:val="21"/>
                <w:szCs w:val="21"/>
              </w:rPr>
              <w:t xml:space="preserve">• Edge case handling: no students nearby, offline state, permission denied states</w:t>
            </w:r>
          </w:p>
          <w:p>
            <w:pPr>
              <w:spacing w:before="40" w:after="40"/>
            </w:pPr>
            <w:r>
              <w:rPr>
                <w:rFonts w:ascii="Arial" w:cs="Arial" w:eastAsia="Arial" w:hAnsi="Arial"/>
                <w:sz w:val="21"/>
                <w:szCs w:val="21"/>
              </w:rPr>
              <w:t xml:space="preserve">• Push notifications via APNs + AWS SNS</w:t>
            </w:r>
          </w:p>
          <w:p>
            <w:pPr>
              <w:spacing w:before="40" w:after="40"/>
            </w:pPr>
            <w:r>
              <w:rPr>
                <w:rFonts w:ascii="Arial" w:cs="Arial" w:eastAsia="Arial" w:hAnsi="Arial"/>
                <w:sz w:val="21"/>
                <w:szCs w:val="21"/>
              </w:rPr>
              <w:t xml:space="preserve">• Performance: lazy loading, image caching (NSCache + disk), WebSocket reconnect logic</w:t>
            </w:r>
          </w:p>
          <w:p>
            <w:pPr>
              <w:spacing w:before="40" w:after="40"/>
            </w:pPr>
            <w:r>
              <w:rPr>
                <w:rFonts w:ascii="Arial" w:cs="Arial" w:eastAsia="Arial" w:hAnsi="Arial"/>
                <w:sz w:val="21"/>
                <w:szCs w:val="21"/>
              </w:rPr>
              <w:t xml:space="preserve">• Unit tests (networking, location math, floor algorithm, auth flow)</w:t>
            </w:r>
          </w:p>
          <w:p>
            <w:pPr>
              <w:spacing w:before="40" w:after="40"/>
            </w:pPr>
            <w:r>
              <w:rPr>
                <w:rFonts w:ascii="Arial" w:cs="Arial" w:eastAsia="Arial" w:hAnsi="Arial"/>
                <w:sz w:val="21"/>
                <w:szCs w:val="21"/>
              </w:rPr>
              <w:t xml:space="preserve">• UI tests for critical paths (onboarding, profile edit, map tap)</w:t>
            </w:r>
          </w:p>
          <w:p>
            <w:pPr>
              <w:spacing w:before="40" w:after="40"/>
            </w:pPr>
            <w:r>
              <w:rPr>
                <w:rFonts w:ascii="Arial" w:cs="Arial" w:eastAsia="Arial" w:hAnsi="Arial"/>
                <w:sz w:val="21"/>
                <w:szCs w:val="21"/>
              </w:rPr>
              <w:t xml:space="preserve">• TestFlight beta with UMich, Harvard, Stanford test cohorts</w:t>
            </w:r>
          </w:p>
          <w:p>
            <w:pPr>
              <w:spacing w:before="40" w:after="40"/>
            </w:pPr>
            <w:r>
              <w:rPr>
                <w:rFonts w:ascii="Arial" w:cs="Arial" w:eastAsia="Arial" w:hAnsi="Arial"/>
                <w:sz w:val="21"/>
                <w:szCs w:val="21"/>
              </w:rPr>
              <w:t xml:space="preserve">• App Store connect setup, screenshots, metadata, privacy policy</w:t>
            </w:r>
          </w:p>
          <w:p>
            <w:pPr>
              <w:spacing w:before="40" w:after="40"/>
            </w:pPr>
            <w:r>
              <w:rPr>
                <w:rFonts w:ascii="Arial" w:cs="Arial" w:eastAsia="Arial" w:hAnsi="Arial"/>
                <w:sz w:val="21"/>
                <w:szCs w:val="21"/>
              </w:rPr>
              <w:t xml:space="preserve">• App Store submission</w:t>
            </w:r>
          </w:p>
          <w:p>
            <w:pPr>
              <w:spacing w:before="40" w:after="40"/>
            </w:pPr>
            <w:r>
              <w:rPr>
                <w:rFonts w:ascii="Arial" w:cs="Arial" w:eastAsia="Arial" w:hAnsi="Arial"/>
                <w:sz w:val="21"/>
                <w:szCs w:val="21"/>
              </w:rPr>
              <w:t xml:space="preserve">Deliverable: Production app submitted to App Store</w:t>
            </w:r>
          </w:p>
        </w:tc>
      </w:tr>
    </w:tbl>
    <w:p/>
    <w:p>
      <w:r>
        <w:br w:type="page"/>
      </w:r>
    </w:p>
    <w:p>
      <w:pPr>
        <w:pStyle w:val="Heading1"/>
        <w:spacing w:before="480" w:after="160"/>
      </w:pPr>
      <w:r>
        <w:rPr>
          <w:rFonts w:ascii="Arial" w:cs="Arial" w:eastAsia="Arial" w:hAnsi="Arial"/>
          <w:b/>
          <w:bCs/>
          <w:color w:val="003478"/>
          <w:sz w:val="36"/>
          <w:szCs w:val="36"/>
        </w:rPr>
        <w:t xml:space="preserve">14. Estimated AWS Costs at Scale</w:t>
      </w:r>
    </w:p>
    <w:p>
      <w:pPr>
        <w:spacing w:before="80" w:after="80"/>
      </w:pPr>
      <w:r>
        <w:rPr>
          <w:rFonts w:ascii="Arial" w:cs="Arial" w:eastAsia="Arial" w:hAnsi="Arial"/>
          <w:sz w:val="22"/>
          <w:szCs w:val="22"/>
        </w:rPr>
        <w:t xml:space="preserve">Projections at three user scales. All figures are monthly estimates: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80"/>
        <w:gridCol w:w="2180"/>
      </w:tblGrid>
      <w:tr>
        <w:tc>
          <w:tcPr>
            <w:tcW w:type="dxa" w:w="280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Service</w:t>
            </w:r>
          </w:p>
        </w:tc>
        <w:tc>
          <w:tcPr>
            <w:tcW w:type="dxa" w:w="220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1K Users</w:t>
            </w:r>
          </w:p>
        </w:tc>
        <w:tc>
          <w:tcPr>
            <w:tcW w:type="dxa" w:w="21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10K Users</w:t>
            </w:r>
          </w:p>
        </w:tc>
        <w:tc>
          <w:tcPr>
            <w:tcW w:type="dxa" w:w="21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50K Users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Cognito</w:t>
            </w:r>
          </w:p>
        </w:tc>
        <w:tc>
          <w:tcPr>
            <w:tcW w:type="dxa" w:w="2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 (&lt;50K MAU)</w:t>
            </w:r>
          </w:p>
        </w:tc>
        <w:tc>
          <w:tcPr>
            <w:tcW w:type="dxa" w:w="21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$27.50</w:t>
            </w:r>
          </w:p>
        </w:tc>
        <w:tc>
          <w:tcPr>
            <w:tcW w:type="dxa" w:w="21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$137.50</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DynamoDB</w:t>
            </w:r>
          </w:p>
        </w:tc>
        <w:tc>
          <w:tcPr>
            <w:tcW w:type="dxa" w:w="22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21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~$15</w:t>
            </w:r>
          </w:p>
        </w:tc>
        <w:tc>
          <w:tcPr>
            <w:tcW w:type="dxa" w:w="21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~$60</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Lambda</w:t>
            </w:r>
          </w:p>
        </w:tc>
        <w:tc>
          <w:tcPr>
            <w:tcW w:type="dxa" w:w="2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 (free tier)</w:t>
            </w:r>
          </w:p>
        </w:tc>
        <w:tc>
          <w:tcPr>
            <w:tcW w:type="dxa" w:w="21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21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~$20</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API Gateway</w:t>
            </w:r>
          </w:p>
        </w:tc>
        <w:tc>
          <w:tcPr>
            <w:tcW w:type="dxa" w:w="22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21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~$8</w:t>
            </w:r>
          </w:p>
        </w:tc>
        <w:tc>
          <w:tcPr>
            <w:tcW w:type="dxa" w:w="21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~$35</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WebSocket API</w:t>
            </w:r>
          </w:p>
        </w:tc>
        <w:tc>
          <w:tcPr>
            <w:tcW w:type="dxa" w:w="2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21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~$18</w:t>
            </w:r>
          </w:p>
        </w:tc>
        <w:tc>
          <w:tcPr>
            <w:tcW w:type="dxa" w:w="21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~$75</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S3 + CloudFront</w:t>
            </w:r>
          </w:p>
        </w:tc>
        <w:tc>
          <w:tcPr>
            <w:tcW w:type="dxa" w:w="22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21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21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~$18</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SNS (push)</w:t>
            </w:r>
          </w:p>
        </w:tc>
        <w:tc>
          <w:tcPr>
            <w:tcW w:type="dxa" w:w="2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21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21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Twilio Verify</w:t>
            </w:r>
          </w:p>
        </w:tc>
        <w:tc>
          <w:tcPr>
            <w:tcW w:type="dxa" w:w="22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One-time/signup</w:t>
            </w:r>
          </w:p>
        </w:tc>
        <w:tc>
          <w:tcPr>
            <w:tcW w:type="dxa" w:w="21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1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bCs/>
                <w:sz w:val="20"/>
                <w:szCs w:val="20"/>
              </w:rPr>
              <w:t xml:space="preserve">TOTAL (approx.)</w:t>
            </w:r>
          </w:p>
        </w:tc>
        <w:tc>
          <w:tcPr>
            <w:tcW w:type="dxa" w:w="2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bCs/>
                <w:sz w:val="20"/>
                <w:szCs w:val="20"/>
              </w:rPr>
              <w:t xml:space="preserve">~$6/mo</w:t>
            </w:r>
          </w:p>
        </w:tc>
        <w:tc>
          <w:tcPr>
            <w:tcW w:type="dxa" w:w="21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bCs/>
                <w:sz w:val="20"/>
                <w:szCs w:val="20"/>
              </w:rPr>
              <w:t xml:space="preserve">~$80/mo</w:t>
            </w:r>
          </w:p>
        </w:tc>
        <w:tc>
          <w:tcPr>
            <w:tcW w:type="dxa" w:w="21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bCs/>
                <w:sz w:val="20"/>
                <w:szCs w:val="20"/>
              </w:rPr>
              <w:t xml:space="preserve">~$350/mo</w:t>
            </w:r>
          </w:p>
        </w:tc>
      </w:tr>
    </w:tbl>
    <w:p/>
    <w:p>
      <w:pPr>
        <w:spacing w:before="80" w:after="80"/>
      </w:pPr>
      <w:r>
        <w:rPr>
          <w:rFonts w:ascii="Arial" w:cs="Arial" w:eastAsia="Arial" w:hAnsi="Arial"/>
          <w:i/>
          <w:iCs/>
          <w:color w:val="555555"/>
          <w:sz w:val="22"/>
          <w:szCs w:val="22"/>
        </w:rPr>
        <w:t xml:space="preserve">These costs are well within the pay-as-you-grow model. No reserved instances or minimum commitments required at any stage.</w:t>
      </w:r>
    </w:p>
    <w:p/>
    <w:p>
      <w:r>
        <w:br w:type="page"/>
      </w:r>
    </w:p>
    <w:p>
      <w:pPr>
        <w:pStyle w:val="Heading1"/>
        <w:spacing w:before="480" w:after="160"/>
      </w:pPr>
      <w:r>
        <w:rPr>
          <w:rFonts w:ascii="Arial" w:cs="Arial" w:eastAsia="Arial" w:hAnsi="Arial"/>
          <w:b/>
          <w:bCs/>
          <w:color w:val="003478"/>
          <w:sz w:val="36"/>
          <w:szCs w:val="36"/>
        </w:rPr>
        <w:t xml:space="preserve">15. Immediate Next Steps</w:t>
      </w:r>
    </w:p>
    <w:p>
      <w:pPr>
        <w:spacing w:before="80" w:after="80"/>
      </w:pPr>
      <w:r>
        <w:rPr>
          <w:rFonts w:ascii="Arial" w:cs="Arial" w:eastAsia="Arial" w:hAnsi="Arial"/>
          <w:sz w:val="22"/>
          <w:szCs w:val="22"/>
        </w:rPr>
        <w:t xml:space="preserve">To begin the build, the following need to be in place before coding starts: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Item</w:t>
            </w:r>
          </w:p>
        </w:tc>
        <w:tc>
          <w:tcPr>
            <w:tcW w:type="dxa" w:w="3280"/>
            <w:tcBorders>
              <w:top w:val="single" w:color="CCDDEE" w:sz="1"/>
              <w:left w:val="single" w:color="CCDDEE" w:sz="1"/>
              <w:bottom w:val="single" w:color="CCDDEE" w:sz="1"/>
              <w:right w:val="single" w:color="CCDDEE" w:sz="1"/>
            </w:tcBorders>
            <w:shd w:fill="1A56B0" w:val="clear"/>
            <w:tcMar>
              <w:top w:type="dxa" w:w="100"/>
              <w:left w:type="dxa" w:w="140"/>
              <w:bottom w:type="dxa" w:w="100"/>
              <w:right w:type="dxa" w:w="140"/>
            </w:tcMar>
          </w:tcPr>
          <w:p>
            <w:r>
              <w:rPr>
                <w:rFonts w:ascii="Arial" w:cs="Arial" w:eastAsia="Arial" w:hAnsi="Arial"/>
                <w:b/>
                <w:bCs/>
                <w:color w:val="FFFFFF"/>
                <w:sz w:val="21"/>
                <w:szCs w:val="21"/>
              </w:rPr>
              <w:t xml:space="preserve">Notes</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Apple Developer Account</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Required for Xcode provisioning, TestFlight, App Store</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2</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AWS Account</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Root account + IAM admin user, billing alerts configured</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Twilio Account</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Verify service for SMS OTP, test credits to start</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4</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App Name Decision</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Confirm app name (e.g. 'Colage') for App Store + domain</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University Branding Assets</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Official hex colors + wordmark SVGs for UMich, Harvard, Stanford</w:t>
            </w:r>
          </w:p>
        </w:tc>
      </w:tr>
      <w:tr>
        <w:tc>
          <w:tcPr>
            <w:tcW w:type="dxa" w:w="280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6</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GitHub Repo</w:t>
            </w:r>
          </w:p>
        </w:tc>
        <w:tc>
          <w:tcPr>
            <w:tcW w:type="dxa" w:w="3280"/>
            <w:tcBorders>
              <w:top w:val="single" w:color="CCDDEE" w:sz="1"/>
              <w:left w:val="single" w:color="CCDDEE" w:sz="1"/>
              <w:bottom w:val="single" w:color="CCDDEE" w:sz="1"/>
              <w:right w:val="single" w:color="CCDDEE" w:sz="1"/>
            </w:tcBorders>
            <w:shd w:fill="F5F7FA" w:val="clear"/>
            <w:tcMar>
              <w:top w:type="dxa" w:w="80"/>
              <w:left w:type="dxa" w:w="140"/>
              <w:bottom w:type="dxa" w:w="80"/>
              <w:right w:type="dxa" w:w="140"/>
            </w:tcMar>
          </w:tcPr>
          <w:p>
            <w:r>
              <w:rPr>
                <w:rFonts w:ascii="Arial" w:cs="Arial" w:eastAsia="Arial" w:hAnsi="Arial"/>
                <w:sz w:val="20"/>
                <w:szCs w:val="20"/>
              </w:rPr>
              <w:t xml:space="preserve">Private repo, main branch protection, Claude as collaborator</w:t>
            </w:r>
          </w:p>
        </w:tc>
      </w:tr>
      <w:tr>
        <w:tc>
          <w:tcPr>
            <w:tcW w:type="dxa" w:w="2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Xcode Version</w:t>
            </w:r>
          </w:p>
        </w:tc>
        <w:tc>
          <w:tcPr>
            <w:tcW w:type="dxa" w:w="32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0"/>
                <w:szCs w:val="20"/>
              </w:rPr>
              <w:t xml:space="preserve">Xcode 15+ on macOS Sonoma 14+ for Swift 5.9 + latest SwiftUI</w:t>
            </w:r>
          </w:p>
        </w:tc>
      </w:tr>
    </w:tbl>
    <w:p/>
    <w:p>
      <w:pPr>
        <w:pBdr>
          <w:bottom w:val="single" w:color="CCDDEE" w:sz="4"/>
        </w:pBdr>
        <w:spacing w:before="160" w:after="160"/>
      </w:pPr>
    </w:p>
    <w:p/>
    <w:p>
      <w:pPr>
        <w:spacing w:before="240"/>
        <w:jc w:val="center"/>
      </w:pPr>
      <w:r>
        <w:rPr>
          <w:rFonts w:ascii="Arial" w:cs="Arial" w:eastAsia="Arial" w:hAnsi="Arial"/>
          <w:b/>
          <w:bCs/>
          <w:color w:val="1A56B0"/>
          <w:sz w:val="24"/>
          <w:szCs w:val="24"/>
        </w:rPr>
        <w:t xml:space="preserve">Ready to start Phase 1 on your command.</w:t>
      </w:r>
    </w:p>
    <w:p>
      <w:pPr>
        <w:jc w:val="center"/>
      </w:pPr>
      <w:r>
        <w:rPr>
          <w:rFonts w:ascii="Arial" w:cs="Arial" w:eastAsia="Arial" w:hAnsi="Arial"/>
          <w:color w:val="888888"/>
          <w:sz w:val="20"/>
          <w:szCs w:val="20"/>
        </w:rPr>
        <w:t xml:space="preserve">Colage Technical Plan  |  v1.0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03478"/>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56B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2026-03-08T19:25:54.094Z</dcterms:created>
  <dcterms:modified xsi:type="dcterms:W3CDTF">2026-03-08T19:25:54.095Z</dcterms:modified>
</cp:coreProperties>
</file>

<file path=docProps/custom.xml><?xml version="1.0" encoding="utf-8"?>
<Properties xmlns="http://schemas.openxmlformats.org/officeDocument/2006/custom-properties" xmlns:vt="http://schemas.openxmlformats.org/officeDocument/2006/docPropsVTypes"/>
</file>