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ADA" w:rsidRDefault="00904ADA" w:rsidP="00904ADA">
      <w:pPr>
        <w:pStyle w:val="Titre"/>
        <w:jc w:val="center"/>
      </w:pPr>
      <w:r>
        <w:t>Etude bibliographique</w:t>
      </w:r>
    </w:p>
    <w:p w:rsidR="00CD0B3D" w:rsidRDefault="00CD0B3D" w:rsidP="00904ADA">
      <w:pPr>
        <w:pStyle w:val="Titre1"/>
        <w:numPr>
          <w:ilvl w:val="0"/>
          <w:numId w:val="1"/>
        </w:numPr>
      </w:pPr>
      <w:r>
        <w:t>Etape 1 : Choix de l’effet magique</w:t>
      </w:r>
    </w:p>
    <w:p w:rsidR="00CD0B3D" w:rsidRDefault="00CD0B3D" w:rsidP="00CD0B3D"/>
    <w:p w:rsidR="00CD0B3D" w:rsidRDefault="00CD0B3D" w:rsidP="00FF2005">
      <w:pPr>
        <w:ind w:firstLine="360"/>
        <w:jc w:val="both"/>
      </w:pPr>
      <w:r>
        <w:t>L’effet magique principal que nous voulons présenter est : « prédire le futur ». Cet effet défie le principe de causalité : on ne peut prévoi</w:t>
      </w:r>
      <w:r w:rsidR="00296597">
        <w:t>r l’effet d’une action alors que les causes n’ont pas encore eu lieu.</w:t>
      </w:r>
    </w:p>
    <w:p w:rsidR="00E564D7" w:rsidRDefault="00E92D8A" w:rsidP="00FF2005">
      <w:pPr>
        <w:ind w:firstLine="360"/>
        <w:jc w:val="both"/>
      </w:pPr>
      <w:r>
        <w:t>Le tour que nous souhaitons présenter est un tour de mentalisme : c</w:t>
      </w:r>
      <w:r w:rsidR="00E564D7">
        <w:t>e tour permet de prédire</w:t>
      </w:r>
      <w:r w:rsidR="00E564D7" w:rsidRPr="00E564D7">
        <w:t xml:space="preserve"> </w:t>
      </w:r>
      <w:r w:rsidR="00E564D7">
        <w:t>exactement à l’avance le coloriage</w:t>
      </w:r>
      <w:r>
        <w:t xml:space="preserve"> </w:t>
      </w:r>
      <w:r w:rsidR="00E564D7">
        <w:t xml:space="preserve">d’un dessin en </w:t>
      </w:r>
      <w:r w:rsidR="00E564D7" w:rsidRPr="00E564D7">
        <w:rPr>
          <w:i/>
        </w:rPr>
        <w:t>n</w:t>
      </w:r>
      <w:r>
        <w:t xml:space="preserve"> couleurs</w:t>
      </w:r>
      <w:r w:rsidR="00E564D7">
        <w:t>.</w:t>
      </w:r>
      <w:r>
        <w:t xml:space="preserve"> </w:t>
      </w:r>
      <w:r w:rsidR="00E564D7">
        <w:t>Chaque couleur étant affectée à une zone du dessin.</w:t>
      </w:r>
    </w:p>
    <w:p w:rsidR="00902CA1" w:rsidRDefault="00902CA1" w:rsidP="00FF2005">
      <w:pPr>
        <w:jc w:val="both"/>
      </w:pPr>
      <w:r>
        <w:t>Du point de vue du spect</w:t>
      </w:r>
      <w:r w:rsidR="000273AC">
        <w:t xml:space="preserve">ateur, le tour est impossible grâce aux 2 informations-clés indispensables </w:t>
      </w:r>
      <w:r>
        <w:t>:</w:t>
      </w:r>
    </w:p>
    <w:p w:rsidR="00902CA1" w:rsidRDefault="00902CA1" w:rsidP="00FF2005">
      <w:pPr>
        <w:pStyle w:val="Paragraphedeliste"/>
        <w:numPr>
          <w:ilvl w:val="0"/>
          <w:numId w:val="5"/>
        </w:numPr>
        <w:jc w:val="both"/>
      </w:pPr>
      <w:r>
        <w:t>Le choix du coloriage est « libre » ;</w:t>
      </w:r>
    </w:p>
    <w:p w:rsidR="00902CA1" w:rsidRDefault="00902CA1" w:rsidP="00FF2005">
      <w:pPr>
        <w:pStyle w:val="Paragraphedeliste"/>
        <w:numPr>
          <w:ilvl w:val="0"/>
          <w:numId w:val="5"/>
        </w:numPr>
        <w:jc w:val="both"/>
      </w:pPr>
      <w:r>
        <w:t>Le magicien n’a pas connaissance des couleurs choisies avant la fin du tour.</w:t>
      </w:r>
    </w:p>
    <w:p w:rsidR="000273AC" w:rsidRDefault="000273AC" w:rsidP="00FF2005">
      <w:pPr>
        <w:jc w:val="both"/>
      </w:pPr>
      <w:r>
        <w:t>Dans ces conditions, le magicien aurait une probabilité d’avoir la bonne combinaison de couleurs</w:t>
      </w:r>
      <w:r w:rsidR="00FF2005">
        <w:t xml:space="preserve"> </w:t>
      </w:r>
      <w:r>
        <w:t>:</w:t>
      </w:r>
    </w:p>
    <w:p w:rsidR="000273AC" w:rsidRDefault="000273AC" w:rsidP="00FF2005">
      <w:pPr>
        <w:jc w:val="center"/>
      </w:pPr>
      <w:r>
        <w:t xml:space="preserve">P = </w:t>
      </w:r>
      <m:oMath>
        <m:f>
          <m:fPr>
            <m:ctrlPr>
              <w:rPr>
                <w:rFonts w:ascii="Cambria Math" w:hAnsi="Cambria Math"/>
                <w:i/>
              </w:rPr>
            </m:ctrlPr>
          </m:fPr>
          <m:num>
            <m:r>
              <w:rPr>
                <w:rFonts w:ascii="Cambria Math" w:hAnsi="Cambria Math"/>
              </w:rPr>
              <m:t>1</m:t>
            </m:r>
          </m:num>
          <m:den>
            <m:r>
              <w:rPr>
                <w:rFonts w:ascii="Cambria Math" w:hAnsi="Cambria Math"/>
              </w:rPr>
              <m:t>n!</m:t>
            </m:r>
          </m:den>
        </m:f>
      </m:oMath>
    </w:p>
    <w:p w:rsidR="00FF2005" w:rsidRDefault="00FF2005" w:rsidP="00FF2005">
      <w:pPr>
        <w:ind w:firstLine="360"/>
        <w:jc w:val="both"/>
      </w:pPr>
    </w:p>
    <w:p w:rsidR="00902CA1" w:rsidRDefault="00902CA1" w:rsidP="00FF2005">
      <w:pPr>
        <w:ind w:firstLine="360"/>
        <w:jc w:val="both"/>
      </w:pPr>
      <w:r>
        <w:t>Pour donner cette impression, notre tour doit donc</w:t>
      </w:r>
      <w:r w:rsidR="00110991">
        <w:t xml:space="preserve"> permettre </w:t>
      </w:r>
      <w:r w:rsidR="00F9128E">
        <w:t xml:space="preserve">au magicien </w:t>
      </w:r>
      <w:r w:rsidR="00110991">
        <w:t>de</w:t>
      </w:r>
      <w:r>
        <w:t xml:space="preserve"> </w:t>
      </w:r>
      <w:r w:rsidR="00110991">
        <w:t xml:space="preserve">réaliser </w:t>
      </w:r>
      <w:r w:rsidR="00F9128E">
        <w:t xml:space="preserve">seul </w:t>
      </w:r>
      <w:r w:rsidR="00110991">
        <w:t>l’effet magique tout en remplissant l</w:t>
      </w:r>
      <w:r>
        <w:t>es exigences associées :</w:t>
      </w:r>
    </w:p>
    <w:p w:rsidR="00902CA1" w:rsidRDefault="00902CA1" w:rsidP="00FF2005">
      <w:pPr>
        <w:pStyle w:val="Paragraphedeliste"/>
        <w:numPr>
          <w:ilvl w:val="0"/>
          <w:numId w:val="7"/>
        </w:numPr>
        <w:jc w:val="both"/>
      </w:pPr>
      <w:r>
        <w:t>Le choix des feutres est libre ;</w:t>
      </w:r>
    </w:p>
    <w:p w:rsidR="00902CA1" w:rsidRDefault="00902CA1" w:rsidP="00FF2005">
      <w:pPr>
        <w:pStyle w:val="Paragraphedeliste"/>
        <w:numPr>
          <w:ilvl w:val="0"/>
          <w:numId w:val="7"/>
        </w:numPr>
        <w:jc w:val="both"/>
      </w:pPr>
      <w:r>
        <w:t xml:space="preserve">Le magicien </w:t>
      </w:r>
      <w:r w:rsidR="00110991">
        <w:t>ne peut voir les couleurs choisies avant la fin du tour.</w:t>
      </w:r>
    </w:p>
    <w:p w:rsidR="002405B7" w:rsidRDefault="002405B7" w:rsidP="002405B7"/>
    <w:p w:rsidR="002405B7" w:rsidRDefault="002405B7" w:rsidP="002405B7">
      <w:pPr>
        <w:ind w:firstLine="360"/>
      </w:pPr>
    </w:p>
    <w:p w:rsidR="002405B7" w:rsidRPr="00CD0B3D" w:rsidRDefault="002405B7" w:rsidP="00296597"/>
    <w:p w:rsidR="00E92D8A" w:rsidRDefault="00E92D8A">
      <w:pPr>
        <w:rPr>
          <w:rFonts w:asciiTheme="majorHAnsi" w:eastAsiaTheme="majorEastAsia" w:hAnsiTheme="majorHAnsi" w:cstheme="majorBidi"/>
          <w:b/>
          <w:bCs/>
          <w:color w:val="365F91" w:themeColor="accent1" w:themeShade="BF"/>
          <w:sz w:val="28"/>
          <w:szCs w:val="28"/>
        </w:rPr>
      </w:pPr>
      <w:r>
        <w:br w:type="page"/>
      </w:r>
    </w:p>
    <w:p w:rsidR="00CD0B3D" w:rsidRDefault="00E564D7" w:rsidP="00904ADA">
      <w:pPr>
        <w:pStyle w:val="Titre1"/>
        <w:numPr>
          <w:ilvl w:val="0"/>
          <w:numId w:val="1"/>
        </w:numPr>
      </w:pPr>
      <w:r>
        <w:lastRenderedPageBreak/>
        <w:t>Etape 2 : Recherche sur l’Etat de l’A</w:t>
      </w:r>
      <w:r w:rsidR="00CD0B3D">
        <w:t>rt</w:t>
      </w:r>
    </w:p>
    <w:p w:rsidR="00E564D7" w:rsidRPr="00E564D7" w:rsidRDefault="00E564D7" w:rsidP="00F50AB4">
      <w:pPr>
        <w:pStyle w:val="Titre2"/>
      </w:pPr>
      <w:r>
        <w:t>Monde de la magie</w:t>
      </w:r>
    </w:p>
    <w:p w:rsidR="00E564D7" w:rsidRDefault="00E564D7" w:rsidP="00FF2005">
      <w:pPr>
        <w:ind w:firstLine="360"/>
        <w:jc w:val="both"/>
      </w:pPr>
      <w:r>
        <w:t>Notre projet doit permettre de reproduire un tour existant grâce à l’utilisation d’un système embarqué. Ce tour est un tour de mentalisme, il s’appelle : « Color Pen Prediction ». Il utilise un gimmick à 200€ :</w:t>
      </w:r>
      <w:r w:rsidR="00FF2005">
        <w:t xml:space="preserve"> </w:t>
      </w:r>
      <w:hyperlink r:id="rId6" w:history="1">
        <w:r w:rsidRPr="002405B7">
          <w:rPr>
            <w:rStyle w:val="Lienhypertexte"/>
          </w:rPr>
          <w:t>http://www.paris-magic.com/magasin-magie-paris-magic-mentalisme-color-pen-prediction-2-0.htm</w:t>
        </w:r>
      </w:hyperlink>
    </w:p>
    <w:p w:rsidR="00E564D7" w:rsidRDefault="00E564D7" w:rsidP="00FF2005">
      <w:pPr>
        <w:ind w:firstLine="360"/>
        <w:jc w:val="both"/>
      </w:pPr>
      <w:r>
        <w:t xml:space="preserve">Notre dispositif doit permettre de réaliser le tour présenté au show américain « The Ellen DeGeneres Show » par le magicien Justin Willman. </w:t>
      </w:r>
    </w:p>
    <w:p w:rsidR="00F50AB4" w:rsidRDefault="00E564D7" w:rsidP="00FF2005">
      <w:pPr>
        <w:jc w:val="both"/>
      </w:pPr>
      <w:r>
        <w:t xml:space="preserve">Référence : </w:t>
      </w:r>
      <w:hyperlink r:id="rId7" w:history="1">
        <w:r w:rsidRPr="00FF2005">
          <w:rPr>
            <w:rStyle w:val="Lienhypertexte"/>
          </w:rPr>
          <w:t>https://www.youtube.com/watch?v=i2_MQekyIXk</w:t>
        </w:r>
      </w:hyperlink>
    </w:p>
    <w:p w:rsidR="00F50AB4" w:rsidRPr="00F50AB4" w:rsidRDefault="00F50AB4" w:rsidP="00F50AB4">
      <w:pPr>
        <w:pStyle w:val="Titre2"/>
      </w:pPr>
      <w:r>
        <w:t>Recherches sur l'électronique</w:t>
      </w:r>
    </w:p>
    <w:p w:rsidR="00F50AB4" w:rsidRDefault="00F50AB4" w:rsidP="00F50AB4">
      <w:pPr>
        <w:ind w:firstLine="360"/>
        <w:jc w:val="both"/>
      </w:pPr>
      <w:r>
        <w:rPr>
          <w:noProof/>
          <w:lang w:eastAsia="fr-FR"/>
        </w:rPr>
        <w:drawing>
          <wp:anchor distT="0" distB="0" distL="114300" distR="114300" simplePos="0" relativeHeight="251663360" behindDoc="1" locked="0" layoutInCell="1" allowOverlap="1">
            <wp:simplePos x="0" y="0"/>
            <wp:positionH relativeFrom="column">
              <wp:posOffset>12255500</wp:posOffset>
            </wp:positionH>
            <wp:positionV relativeFrom="paragraph">
              <wp:posOffset>32385</wp:posOffset>
            </wp:positionV>
            <wp:extent cx="4968240" cy="1859280"/>
            <wp:effectExtent l="19050" t="0" r="3810" b="0"/>
            <wp:wrapNone/>
            <wp:docPr id="3" name="Image 1" descr="https://upload.wikimedia.org/wikipedia/commons/1/1a/Puce_sous_cutan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a/Puce_sous_cutanee.jpg"/>
                    <pic:cNvPicPr>
                      <a:picLocks noChangeAspect="1" noChangeArrowheads="1"/>
                    </pic:cNvPicPr>
                  </pic:nvPicPr>
                  <pic:blipFill>
                    <a:blip r:embed="rId8" cstate="print"/>
                    <a:srcRect/>
                    <a:stretch>
                      <a:fillRect/>
                    </a:stretch>
                  </pic:blipFill>
                  <pic:spPr bwMode="auto">
                    <a:xfrm>
                      <a:off x="0" y="0"/>
                      <a:ext cx="4968240" cy="1859280"/>
                    </a:xfrm>
                    <a:prstGeom prst="rect">
                      <a:avLst/>
                    </a:prstGeom>
                    <a:noFill/>
                    <a:ln w="9525">
                      <a:noFill/>
                      <a:miter lim="800000"/>
                      <a:headEnd/>
                      <a:tailEnd/>
                    </a:ln>
                  </pic:spPr>
                </pic:pic>
              </a:graphicData>
            </a:graphic>
          </wp:anchor>
        </w:drawing>
      </w:r>
      <w:r>
        <w:t xml:space="preserve">Pour tous les systèmes de détection, </w:t>
      </w:r>
      <w:r w:rsidRPr="00F5702C">
        <w:t>Il f</w:t>
      </w:r>
      <w:r>
        <w:t>aut tout de même ajouter au dispositif une carte pour commander les systèmes de détection et de communication munie une alimentation adaptée.</w:t>
      </w:r>
    </w:p>
    <w:p w:rsidR="00F50AB4" w:rsidRDefault="00F50AB4" w:rsidP="00F50AB4">
      <w:pPr>
        <w:ind w:firstLine="360"/>
        <w:jc w:val="both"/>
      </w:pPr>
      <w:r>
        <w:t>La solution technique envisagée poserait doit a priori répondre à des problèmes d'encombrement. C'est pourquoi nous allons utiliser des cartes électroniques de faible encombrement. Nous avons pensé à deux solutions possibles :</w:t>
      </w:r>
    </w:p>
    <w:p w:rsidR="00F50AB4" w:rsidRDefault="00F50AB4" w:rsidP="00F50AB4">
      <w:pPr>
        <w:pStyle w:val="Paragraphedeliste"/>
        <w:numPr>
          <w:ilvl w:val="0"/>
          <w:numId w:val="22"/>
        </w:numPr>
      </w:pPr>
      <w:r>
        <w:t>ARDUINO NANO</w:t>
      </w:r>
    </w:p>
    <w:p w:rsidR="00F50AB4" w:rsidRDefault="00F50AB4" w:rsidP="00F50AB4">
      <w:pPr>
        <w:ind w:firstLine="360"/>
      </w:pPr>
      <w:r>
        <w:t>La carte Arduino la plus petite du marché est l’Arduino Nano dont les caractéristiques sont présentées ci-dessous :</w:t>
      </w:r>
    </w:p>
    <w:p w:rsidR="00F50AB4" w:rsidRDefault="00F50AB4" w:rsidP="00F50AB4">
      <w:pPr>
        <w:spacing w:after="0"/>
      </w:pPr>
      <w:r>
        <w:rPr>
          <w:noProof/>
          <w:lang w:eastAsia="fr-FR"/>
        </w:rPr>
        <w:drawing>
          <wp:anchor distT="0" distB="0" distL="114300" distR="114300" simplePos="0" relativeHeight="251660288" behindDoc="0" locked="0" layoutInCell="1" allowOverlap="1">
            <wp:simplePos x="0" y="0"/>
            <wp:positionH relativeFrom="column">
              <wp:posOffset>18415</wp:posOffset>
            </wp:positionH>
            <wp:positionV relativeFrom="paragraph">
              <wp:posOffset>12700</wp:posOffset>
            </wp:positionV>
            <wp:extent cx="1176655" cy="929640"/>
            <wp:effectExtent l="19050" t="0" r="4445" b="0"/>
            <wp:wrapSquare wrapText="bothSides"/>
            <wp:docPr id="2" name="Image 1" descr="Résultat de recherche d'images pour &quot;arduino na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rduino nano&quot;"/>
                    <pic:cNvPicPr>
                      <a:picLocks noChangeAspect="1" noChangeArrowheads="1"/>
                    </pic:cNvPicPr>
                  </pic:nvPicPr>
                  <pic:blipFill>
                    <a:blip r:embed="rId9" cstate="print"/>
                    <a:srcRect/>
                    <a:stretch>
                      <a:fillRect/>
                    </a:stretch>
                  </pic:blipFill>
                  <pic:spPr bwMode="auto">
                    <a:xfrm>
                      <a:off x="0" y="0"/>
                      <a:ext cx="1176655" cy="929640"/>
                    </a:xfrm>
                    <a:prstGeom prst="rect">
                      <a:avLst/>
                    </a:prstGeom>
                    <a:noFill/>
                    <a:ln w="9525">
                      <a:noFill/>
                      <a:miter lim="800000"/>
                      <a:headEnd/>
                      <a:tailEnd/>
                    </a:ln>
                  </pic:spPr>
                </pic:pic>
              </a:graphicData>
            </a:graphic>
          </wp:anchor>
        </w:drawing>
      </w:r>
      <w:r>
        <w:t>Dimensions : 18x45</w:t>
      </w:r>
    </w:p>
    <w:p w:rsidR="00F50AB4" w:rsidRDefault="00F50AB4" w:rsidP="00F50AB4">
      <w:pPr>
        <w:spacing w:after="0"/>
      </w:pPr>
      <w:r>
        <w:t>Nombre d'entrées et sorties : 22</w:t>
      </w:r>
    </w:p>
    <w:p w:rsidR="00F50AB4" w:rsidRDefault="00F50AB4" w:rsidP="00F50AB4">
      <w:pPr>
        <w:spacing w:after="0"/>
      </w:pPr>
      <w:r>
        <w:t>Masse : 7 g</w:t>
      </w:r>
    </w:p>
    <w:p w:rsidR="00F50AB4" w:rsidRDefault="00F50AB4" w:rsidP="00F50AB4">
      <w:pPr>
        <w:spacing w:after="0"/>
      </w:pPr>
      <w:r>
        <w:t>Tension d'opération : 5 V</w:t>
      </w:r>
    </w:p>
    <w:p w:rsidR="00F50AB4" w:rsidRDefault="00F50AB4" w:rsidP="00F50AB4">
      <w:pPr>
        <w:spacing w:after="0"/>
      </w:pPr>
      <w:r>
        <w:t>Fréquence d'horloge : 16 MHz</w:t>
      </w:r>
    </w:p>
    <w:p w:rsidR="00F50AB4" w:rsidRDefault="00F50AB4" w:rsidP="00F50AB4">
      <w:pPr>
        <w:spacing w:after="0"/>
      </w:pPr>
      <w:r>
        <w:t>Mémoire Flash : 32 Ko</w:t>
      </w:r>
    </w:p>
    <w:p w:rsidR="00F50AB4" w:rsidRDefault="00F50AB4" w:rsidP="00F50AB4"/>
    <w:p w:rsidR="00F50AB4" w:rsidRDefault="00D163D3" w:rsidP="00F50AB4">
      <w:r>
        <w:t>2) TEENS</w:t>
      </w:r>
      <w:r w:rsidR="00F50AB4">
        <w:t>Y (3.0)</w:t>
      </w:r>
    </w:p>
    <w:p w:rsidR="00F50AB4" w:rsidRDefault="00F50AB4" w:rsidP="00F50AB4">
      <w:pPr>
        <w:spacing w:after="0"/>
      </w:pPr>
      <w:r>
        <w:rPr>
          <w:noProof/>
          <w:lang w:eastAsia="fr-FR"/>
        </w:rPr>
        <w:drawing>
          <wp:anchor distT="0" distB="0" distL="114300" distR="114300" simplePos="0" relativeHeight="251661312" behindDoc="0" locked="0" layoutInCell="1" allowOverlap="1">
            <wp:simplePos x="0" y="0"/>
            <wp:positionH relativeFrom="column">
              <wp:posOffset>18415</wp:posOffset>
            </wp:positionH>
            <wp:positionV relativeFrom="paragraph">
              <wp:posOffset>94615</wp:posOffset>
            </wp:positionV>
            <wp:extent cx="1186815" cy="1188720"/>
            <wp:effectExtent l="19050" t="0" r="0" b="0"/>
            <wp:wrapSquare wrapText="bothSides"/>
            <wp:docPr id="4" name="Image 4" descr="Résultat de recherche d'images pour &quot;teensy 3.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teensy 3.0&quot;"/>
                    <pic:cNvPicPr>
                      <a:picLocks noChangeAspect="1" noChangeArrowheads="1"/>
                    </pic:cNvPicPr>
                  </pic:nvPicPr>
                  <pic:blipFill>
                    <a:blip r:embed="rId10" cstate="print"/>
                    <a:srcRect/>
                    <a:stretch>
                      <a:fillRect/>
                    </a:stretch>
                  </pic:blipFill>
                  <pic:spPr bwMode="auto">
                    <a:xfrm>
                      <a:off x="0" y="0"/>
                      <a:ext cx="1186815" cy="1188720"/>
                    </a:xfrm>
                    <a:prstGeom prst="rect">
                      <a:avLst/>
                    </a:prstGeom>
                    <a:noFill/>
                    <a:ln w="9525">
                      <a:noFill/>
                      <a:miter lim="800000"/>
                      <a:headEnd/>
                      <a:tailEnd/>
                    </a:ln>
                  </pic:spPr>
                </pic:pic>
              </a:graphicData>
            </a:graphic>
          </wp:anchor>
        </w:drawing>
      </w:r>
      <w:r>
        <w:t>Dimensions : 18x36</w:t>
      </w:r>
    </w:p>
    <w:p w:rsidR="00F50AB4" w:rsidRDefault="00F50AB4" w:rsidP="00F50AB4">
      <w:pPr>
        <w:spacing w:after="0"/>
      </w:pPr>
      <w:r>
        <w:t>Nombre d'entrées et sorties : 34</w:t>
      </w:r>
    </w:p>
    <w:p w:rsidR="00F50AB4" w:rsidRDefault="00F50AB4" w:rsidP="00F50AB4">
      <w:pPr>
        <w:spacing w:after="0"/>
      </w:pPr>
      <w:r>
        <w:t>Masse : 7 g</w:t>
      </w:r>
    </w:p>
    <w:p w:rsidR="00F50AB4" w:rsidRDefault="00F50AB4" w:rsidP="00F50AB4">
      <w:pPr>
        <w:spacing w:after="0"/>
      </w:pPr>
      <w:r>
        <w:t>Tension d'opération : 3.3 V</w:t>
      </w:r>
    </w:p>
    <w:p w:rsidR="00F50AB4" w:rsidRDefault="00F50AB4" w:rsidP="00F50AB4">
      <w:pPr>
        <w:spacing w:after="0"/>
      </w:pPr>
      <w:r>
        <w:t>Fréquence d'horloge : 48 MHz</w:t>
      </w:r>
    </w:p>
    <w:p w:rsidR="00F50AB4" w:rsidRDefault="00F50AB4" w:rsidP="00F50AB4">
      <w:pPr>
        <w:spacing w:after="0"/>
      </w:pPr>
      <w:r>
        <w:t>Mémoire Flash : 16 Ko</w:t>
      </w:r>
    </w:p>
    <w:p w:rsidR="00F50AB4" w:rsidRDefault="00F50AB4" w:rsidP="00F50AB4"/>
    <w:p w:rsidR="00F50AB4" w:rsidRDefault="00F50AB4" w:rsidP="00F50AB4">
      <w:r>
        <w:t>Nous avons opté pour l'utilisation de la carte Teen</w:t>
      </w:r>
      <w:r w:rsidR="00D163D3">
        <w:t>s</w:t>
      </w:r>
      <w:r>
        <w:t>y, recommandée par notre encadrant Mr Cabaret, qui présente un double-avantage :</w:t>
      </w:r>
    </w:p>
    <w:p w:rsidR="00F50AB4" w:rsidRDefault="00F50AB4" w:rsidP="00F50AB4">
      <w:pPr>
        <w:pStyle w:val="Paragraphedeliste"/>
        <w:numPr>
          <w:ilvl w:val="0"/>
          <w:numId w:val="23"/>
        </w:numPr>
      </w:pPr>
      <w:r>
        <w:t>Plus faible encombrement ;</w:t>
      </w:r>
    </w:p>
    <w:p w:rsidR="00077C60" w:rsidRPr="00F50AB4" w:rsidRDefault="00F50AB4" w:rsidP="00F50AB4">
      <w:pPr>
        <w:pStyle w:val="Paragraphedeliste"/>
        <w:numPr>
          <w:ilvl w:val="0"/>
          <w:numId w:val="23"/>
        </w:numPr>
        <w:rPr>
          <w:rFonts w:asciiTheme="majorHAnsi" w:eastAsiaTheme="majorEastAsia" w:hAnsiTheme="majorHAnsi" w:cstheme="majorBidi"/>
          <w:b/>
          <w:bCs/>
          <w:color w:val="4F81BD" w:themeColor="accent1"/>
          <w:sz w:val="26"/>
          <w:szCs w:val="26"/>
        </w:rPr>
      </w:pPr>
      <w:r>
        <w:t>Meilleures performances.</w:t>
      </w:r>
      <w:r w:rsidR="00077C60">
        <w:br w:type="page"/>
      </w:r>
    </w:p>
    <w:p w:rsidR="00077C60" w:rsidRDefault="00077C60" w:rsidP="00E92D8A">
      <w:pPr>
        <w:pStyle w:val="Titre2"/>
        <w:sectPr w:rsidR="00077C60" w:rsidSect="00902CA1">
          <w:pgSz w:w="11906" w:h="16838"/>
          <w:pgMar w:top="1417" w:right="1417" w:bottom="1417" w:left="1417" w:header="708" w:footer="708" w:gutter="0"/>
          <w:cols w:space="708"/>
          <w:docGrid w:linePitch="360"/>
        </w:sectPr>
      </w:pPr>
    </w:p>
    <w:p w:rsidR="00E92D8A" w:rsidRDefault="00E92D8A" w:rsidP="00E92D8A">
      <w:pPr>
        <w:pStyle w:val="Titre2"/>
      </w:pPr>
      <w:r>
        <w:lastRenderedPageBreak/>
        <w:t>Systèmes embarqués</w:t>
      </w:r>
    </w:p>
    <w:p w:rsidR="00E92D8A" w:rsidRPr="00904ADA" w:rsidRDefault="00E92D8A" w:rsidP="00904ADA">
      <w:r>
        <w:t>Etude comparative des systèmes de détection :</w:t>
      </w:r>
    </w:p>
    <w:tbl>
      <w:tblPr>
        <w:tblStyle w:val="Grilledutableau"/>
        <w:tblW w:w="5000" w:type="pct"/>
        <w:tblLook w:val="04A0"/>
      </w:tblPr>
      <w:tblGrid>
        <w:gridCol w:w="2026"/>
        <w:gridCol w:w="1113"/>
        <w:gridCol w:w="3427"/>
        <w:gridCol w:w="3690"/>
        <w:gridCol w:w="2404"/>
        <w:gridCol w:w="2416"/>
        <w:gridCol w:w="3181"/>
        <w:gridCol w:w="3050"/>
        <w:gridCol w:w="3307"/>
        <w:gridCol w:w="3951"/>
      </w:tblGrid>
      <w:tr w:rsidR="006442F9" w:rsidTr="00770158">
        <w:trPr>
          <w:trHeight w:val="343"/>
        </w:trPr>
        <w:tc>
          <w:tcPr>
            <w:tcW w:w="355" w:type="pct"/>
            <w:vMerge w:val="restart"/>
            <w:vAlign w:val="center"/>
          </w:tcPr>
          <w:p w:rsidR="001D55A9" w:rsidRPr="00F5702C" w:rsidRDefault="001D55A9" w:rsidP="00F5702C">
            <w:pPr>
              <w:jc w:val="center"/>
              <w:rPr>
                <w:b/>
              </w:rPr>
            </w:pPr>
            <w:r>
              <w:rPr>
                <w:b/>
              </w:rPr>
              <w:t>Système de détection</w:t>
            </w:r>
          </w:p>
        </w:tc>
        <w:tc>
          <w:tcPr>
            <w:tcW w:w="195" w:type="pct"/>
            <w:vMerge w:val="restart"/>
            <w:vAlign w:val="center"/>
          </w:tcPr>
          <w:p w:rsidR="001D55A9" w:rsidRPr="00F5702C" w:rsidRDefault="001D55A9" w:rsidP="00F5702C">
            <w:pPr>
              <w:jc w:val="center"/>
              <w:rPr>
                <w:b/>
              </w:rPr>
            </w:pPr>
            <w:r>
              <w:rPr>
                <w:b/>
              </w:rPr>
              <w:t>Détection directe</w:t>
            </w:r>
          </w:p>
        </w:tc>
        <w:tc>
          <w:tcPr>
            <w:tcW w:w="600" w:type="pct"/>
            <w:vMerge w:val="restart"/>
            <w:vAlign w:val="center"/>
          </w:tcPr>
          <w:p w:rsidR="001D55A9" w:rsidRPr="00F5702C" w:rsidRDefault="001D55A9" w:rsidP="00F5702C">
            <w:pPr>
              <w:jc w:val="center"/>
              <w:rPr>
                <w:b/>
              </w:rPr>
            </w:pPr>
            <w:r>
              <w:rPr>
                <w:b/>
              </w:rPr>
              <w:t>Description</w:t>
            </w:r>
          </w:p>
        </w:tc>
        <w:tc>
          <w:tcPr>
            <w:tcW w:w="646" w:type="pct"/>
            <w:vMerge w:val="restart"/>
            <w:vAlign w:val="center"/>
          </w:tcPr>
          <w:p w:rsidR="001D55A9" w:rsidRPr="00F5702C" w:rsidRDefault="001D55A9" w:rsidP="00F5702C">
            <w:pPr>
              <w:jc w:val="center"/>
              <w:rPr>
                <w:b/>
              </w:rPr>
            </w:pPr>
            <w:r w:rsidRPr="00F5702C">
              <w:rPr>
                <w:b/>
              </w:rPr>
              <w:t>Fonctionnement</w:t>
            </w:r>
          </w:p>
        </w:tc>
        <w:tc>
          <w:tcPr>
            <w:tcW w:w="844" w:type="pct"/>
            <w:gridSpan w:val="2"/>
          </w:tcPr>
          <w:p w:rsidR="001D55A9" w:rsidRPr="00F5702C" w:rsidRDefault="001D55A9" w:rsidP="00F5702C">
            <w:pPr>
              <w:jc w:val="center"/>
              <w:rPr>
                <w:b/>
              </w:rPr>
            </w:pPr>
            <w:r w:rsidRPr="00F5702C">
              <w:rPr>
                <w:b/>
              </w:rPr>
              <w:t>Encombrement</w:t>
            </w:r>
          </w:p>
        </w:tc>
        <w:tc>
          <w:tcPr>
            <w:tcW w:w="557" w:type="pct"/>
            <w:vMerge w:val="restart"/>
            <w:vAlign w:val="center"/>
          </w:tcPr>
          <w:p w:rsidR="001D55A9" w:rsidRPr="00F5702C" w:rsidRDefault="001D55A9" w:rsidP="00F5702C">
            <w:pPr>
              <w:jc w:val="center"/>
              <w:rPr>
                <w:b/>
              </w:rPr>
            </w:pPr>
            <w:r w:rsidRPr="00F5702C">
              <w:rPr>
                <w:b/>
              </w:rPr>
              <w:t>Discrétion</w:t>
            </w:r>
          </w:p>
        </w:tc>
        <w:tc>
          <w:tcPr>
            <w:tcW w:w="534" w:type="pct"/>
            <w:vMerge w:val="restart"/>
            <w:vAlign w:val="center"/>
          </w:tcPr>
          <w:p w:rsidR="001D55A9" w:rsidRPr="00F5702C" w:rsidRDefault="001D55A9" w:rsidP="00F03016">
            <w:pPr>
              <w:jc w:val="center"/>
              <w:rPr>
                <w:b/>
              </w:rPr>
            </w:pPr>
            <w:r>
              <w:rPr>
                <w:b/>
              </w:rPr>
              <w:t>Rapidité</w:t>
            </w:r>
          </w:p>
        </w:tc>
        <w:tc>
          <w:tcPr>
            <w:tcW w:w="579" w:type="pct"/>
            <w:vMerge w:val="restart"/>
            <w:vAlign w:val="center"/>
          </w:tcPr>
          <w:p w:rsidR="001D55A9" w:rsidRPr="00F5702C" w:rsidRDefault="001D55A9" w:rsidP="00F5702C">
            <w:pPr>
              <w:jc w:val="center"/>
              <w:rPr>
                <w:b/>
              </w:rPr>
            </w:pPr>
            <w:r w:rsidRPr="00F5702C">
              <w:rPr>
                <w:b/>
              </w:rPr>
              <w:t>Fiabilité</w:t>
            </w:r>
          </w:p>
        </w:tc>
        <w:tc>
          <w:tcPr>
            <w:tcW w:w="692" w:type="pct"/>
            <w:vMerge w:val="restart"/>
            <w:vAlign w:val="center"/>
          </w:tcPr>
          <w:p w:rsidR="001D55A9" w:rsidRPr="00F5702C" w:rsidRDefault="001D55A9" w:rsidP="00F5702C">
            <w:pPr>
              <w:jc w:val="center"/>
              <w:rPr>
                <w:b/>
              </w:rPr>
            </w:pPr>
            <w:r w:rsidRPr="00F5702C">
              <w:rPr>
                <w:b/>
              </w:rPr>
              <w:t>Coût</w:t>
            </w:r>
          </w:p>
        </w:tc>
      </w:tr>
      <w:tr w:rsidR="006442F9" w:rsidTr="00770158">
        <w:trPr>
          <w:trHeight w:val="343"/>
        </w:trPr>
        <w:tc>
          <w:tcPr>
            <w:tcW w:w="355" w:type="pct"/>
            <w:vMerge/>
          </w:tcPr>
          <w:p w:rsidR="001D55A9" w:rsidRPr="00F5702C" w:rsidRDefault="001D55A9" w:rsidP="00F5702C"/>
        </w:tc>
        <w:tc>
          <w:tcPr>
            <w:tcW w:w="195" w:type="pct"/>
            <w:vMerge/>
            <w:vAlign w:val="center"/>
          </w:tcPr>
          <w:p w:rsidR="001D55A9" w:rsidRPr="00F5702C" w:rsidRDefault="001D55A9" w:rsidP="00F5702C"/>
        </w:tc>
        <w:tc>
          <w:tcPr>
            <w:tcW w:w="600" w:type="pct"/>
            <w:vMerge/>
            <w:vAlign w:val="center"/>
          </w:tcPr>
          <w:p w:rsidR="001D55A9" w:rsidRPr="00F5702C" w:rsidRDefault="001D55A9" w:rsidP="00F5702C"/>
        </w:tc>
        <w:tc>
          <w:tcPr>
            <w:tcW w:w="646" w:type="pct"/>
            <w:vMerge/>
          </w:tcPr>
          <w:p w:rsidR="001D55A9" w:rsidRPr="00F5702C" w:rsidRDefault="001D55A9" w:rsidP="00F5702C"/>
        </w:tc>
        <w:tc>
          <w:tcPr>
            <w:tcW w:w="421" w:type="pct"/>
          </w:tcPr>
          <w:p w:rsidR="001D55A9" w:rsidRPr="00F5702C" w:rsidRDefault="001D55A9" w:rsidP="00F5702C">
            <w:pPr>
              <w:jc w:val="center"/>
              <w:rPr>
                <w:b/>
              </w:rPr>
            </w:pPr>
            <w:r w:rsidRPr="00F5702C">
              <w:rPr>
                <w:b/>
              </w:rPr>
              <w:t>Pot à feutres</w:t>
            </w:r>
          </w:p>
        </w:tc>
        <w:tc>
          <w:tcPr>
            <w:tcW w:w="423" w:type="pct"/>
          </w:tcPr>
          <w:p w:rsidR="001D55A9" w:rsidRPr="00F5702C" w:rsidRDefault="001D55A9" w:rsidP="00F5702C">
            <w:pPr>
              <w:jc w:val="center"/>
              <w:rPr>
                <w:b/>
              </w:rPr>
            </w:pPr>
            <w:r w:rsidRPr="00F5702C">
              <w:rPr>
                <w:b/>
              </w:rPr>
              <w:t>Feutre</w:t>
            </w:r>
          </w:p>
        </w:tc>
        <w:tc>
          <w:tcPr>
            <w:tcW w:w="557" w:type="pct"/>
            <w:vMerge/>
          </w:tcPr>
          <w:p w:rsidR="001D55A9" w:rsidRPr="00650BDB" w:rsidRDefault="001D55A9" w:rsidP="00F03016">
            <w:pPr>
              <w:rPr>
                <w:sz w:val="18"/>
                <w:szCs w:val="18"/>
              </w:rPr>
            </w:pPr>
          </w:p>
        </w:tc>
        <w:tc>
          <w:tcPr>
            <w:tcW w:w="534" w:type="pct"/>
            <w:vMerge/>
          </w:tcPr>
          <w:p w:rsidR="001D55A9" w:rsidRPr="00F5702C" w:rsidRDefault="001D55A9" w:rsidP="00F5702C"/>
        </w:tc>
        <w:tc>
          <w:tcPr>
            <w:tcW w:w="579" w:type="pct"/>
            <w:vMerge/>
          </w:tcPr>
          <w:p w:rsidR="001D55A9" w:rsidRPr="00F5702C" w:rsidRDefault="001D55A9" w:rsidP="00F5702C"/>
        </w:tc>
        <w:tc>
          <w:tcPr>
            <w:tcW w:w="692" w:type="pct"/>
            <w:vMerge/>
          </w:tcPr>
          <w:p w:rsidR="001D55A9" w:rsidRPr="00650BDB" w:rsidRDefault="001D55A9" w:rsidP="00F5702C">
            <w:pPr>
              <w:rPr>
                <w:sz w:val="18"/>
                <w:szCs w:val="18"/>
              </w:rPr>
            </w:pPr>
          </w:p>
        </w:tc>
      </w:tr>
      <w:tr w:rsidR="006442F9" w:rsidTr="00770158">
        <w:trPr>
          <w:trHeight w:val="1853"/>
        </w:trPr>
        <w:tc>
          <w:tcPr>
            <w:tcW w:w="355" w:type="pct"/>
            <w:vAlign w:val="center"/>
          </w:tcPr>
          <w:p w:rsidR="001D55A9" w:rsidRPr="00F5702C" w:rsidRDefault="001D55A9" w:rsidP="00F5702C">
            <w:r>
              <w:t>Complice</w:t>
            </w:r>
          </w:p>
        </w:tc>
        <w:tc>
          <w:tcPr>
            <w:tcW w:w="195" w:type="pct"/>
            <w:vAlign w:val="center"/>
          </w:tcPr>
          <w:p w:rsidR="001D55A9" w:rsidRDefault="001D55A9" w:rsidP="001D55A9">
            <w:pPr>
              <w:jc w:val="center"/>
            </w:pPr>
            <w:r>
              <w:t>Oui</w:t>
            </w:r>
          </w:p>
        </w:tc>
        <w:tc>
          <w:tcPr>
            <w:tcW w:w="600" w:type="pct"/>
            <w:vAlign w:val="center"/>
          </w:tcPr>
          <w:p w:rsidR="001D55A9" w:rsidRDefault="001D55A9" w:rsidP="001D55A9">
            <w:r>
              <w:t>Un complice se trouve proche de la scène avec vue sur le pot de feutres</w:t>
            </w:r>
          </w:p>
        </w:tc>
        <w:tc>
          <w:tcPr>
            <w:tcW w:w="646" w:type="pct"/>
            <w:vAlign w:val="center"/>
          </w:tcPr>
          <w:p w:rsidR="001D55A9" w:rsidRDefault="001D55A9" w:rsidP="00F171CE">
            <w:pPr>
              <w:pStyle w:val="Paragraphedeliste"/>
              <w:numPr>
                <w:ilvl w:val="0"/>
                <w:numId w:val="17"/>
              </w:numPr>
            </w:pPr>
            <w:r>
              <w:t>Le complice voit la couleur choisie par le spectateur ;</w:t>
            </w:r>
          </w:p>
          <w:p w:rsidR="001D55A9" w:rsidRDefault="001D55A9" w:rsidP="00F171CE">
            <w:pPr>
              <w:pStyle w:val="Paragraphedeliste"/>
              <w:numPr>
                <w:ilvl w:val="0"/>
                <w:numId w:val="17"/>
              </w:numPr>
            </w:pPr>
            <w:r>
              <w:t>Il code la couleur ;</w:t>
            </w:r>
          </w:p>
          <w:p w:rsidR="001D55A9" w:rsidRPr="00F5702C" w:rsidRDefault="001D55A9" w:rsidP="00F171CE">
            <w:pPr>
              <w:pStyle w:val="Paragraphedeliste"/>
              <w:numPr>
                <w:ilvl w:val="0"/>
                <w:numId w:val="17"/>
              </w:numPr>
            </w:pPr>
            <w:r>
              <w:t>Il envoie le code au magicien par téléphone.</w:t>
            </w:r>
          </w:p>
        </w:tc>
        <w:tc>
          <w:tcPr>
            <w:tcW w:w="421" w:type="pct"/>
            <w:vAlign w:val="center"/>
          </w:tcPr>
          <w:p w:rsidR="001D55A9" w:rsidRPr="00E8299F" w:rsidRDefault="001D55A9" w:rsidP="00F5702C">
            <w:pPr>
              <w:rPr>
                <w:color w:val="00B050"/>
              </w:rPr>
            </w:pPr>
            <w:r w:rsidRPr="00E8299F">
              <w:rPr>
                <w:color w:val="00B050"/>
              </w:rPr>
              <w:t>Nul : on utilise un pot normal</w:t>
            </w:r>
          </w:p>
        </w:tc>
        <w:tc>
          <w:tcPr>
            <w:tcW w:w="423" w:type="pct"/>
            <w:vAlign w:val="center"/>
          </w:tcPr>
          <w:p w:rsidR="001D55A9" w:rsidRPr="00E8299F" w:rsidRDefault="001D55A9" w:rsidP="00F5702C">
            <w:pPr>
              <w:rPr>
                <w:color w:val="00B050"/>
              </w:rPr>
            </w:pPr>
            <w:r w:rsidRPr="00E8299F">
              <w:rPr>
                <w:color w:val="00B050"/>
              </w:rPr>
              <w:t>Nul : on utilise des feutres normaux</w:t>
            </w:r>
          </w:p>
        </w:tc>
        <w:tc>
          <w:tcPr>
            <w:tcW w:w="557" w:type="pct"/>
            <w:vAlign w:val="center"/>
          </w:tcPr>
          <w:p w:rsidR="001D55A9" w:rsidRPr="00E8299F" w:rsidRDefault="002D7885" w:rsidP="00562596">
            <w:pPr>
              <w:rPr>
                <w:color w:val="FF0000"/>
              </w:rPr>
            </w:pPr>
            <w:r w:rsidRPr="00E8299F">
              <w:rPr>
                <w:color w:val="FF0000"/>
              </w:rPr>
              <w:t>Faible : l</w:t>
            </w:r>
            <w:r w:rsidR="001D55A9" w:rsidRPr="00E8299F">
              <w:rPr>
                <w:color w:val="FF0000"/>
              </w:rPr>
              <w:t>’intensité des vibrations d’un téléphone est difficilement maîtrisable.</w:t>
            </w:r>
          </w:p>
          <w:p w:rsidR="001D55A9" w:rsidRPr="00E8299F" w:rsidRDefault="001D55A9" w:rsidP="00562596">
            <w:pPr>
              <w:rPr>
                <w:color w:val="FF0000"/>
              </w:rPr>
            </w:pPr>
            <w:r w:rsidRPr="00E8299F">
              <w:rPr>
                <w:color w:val="FF0000"/>
              </w:rPr>
              <w:t>Elles pourraient être entendues par le spectateur.</w:t>
            </w:r>
          </w:p>
        </w:tc>
        <w:tc>
          <w:tcPr>
            <w:tcW w:w="534" w:type="pct"/>
            <w:vAlign w:val="center"/>
          </w:tcPr>
          <w:p w:rsidR="001D55A9" w:rsidRPr="00E8299F" w:rsidRDefault="001D55A9" w:rsidP="00F171CE">
            <w:pPr>
              <w:rPr>
                <w:color w:val="FF0000"/>
              </w:rPr>
            </w:pPr>
            <w:r w:rsidRPr="00E8299F">
              <w:rPr>
                <w:color w:val="FF0000"/>
              </w:rPr>
              <w:t>Lent : le complice doit coder lui-même la couleur puis l’envoyer par téléphone</w:t>
            </w:r>
          </w:p>
        </w:tc>
        <w:tc>
          <w:tcPr>
            <w:tcW w:w="579" w:type="pct"/>
            <w:vAlign w:val="center"/>
          </w:tcPr>
          <w:p w:rsidR="001D55A9" w:rsidRPr="00E8299F" w:rsidRDefault="001D55A9" w:rsidP="00F5702C">
            <w:pPr>
              <w:rPr>
                <w:color w:val="FF0000"/>
              </w:rPr>
            </w:pPr>
            <w:r w:rsidRPr="00E8299F">
              <w:rPr>
                <w:color w:val="FF0000"/>
              </w:rPr>
              <w:t>Dépendante : du complice qui doit être capable de voir et de coder rapidement la couleur</w:t>
            </w:r>
          </w:p>
        </w:tc>
        <w:tc>
          <w:tcPr>
            <w:tcW w:w="692" w:type="pct"/>
            <w:vAlign w:val="center"/>
          </w:tcPr>
          <w:p w:rsidR="001D55A9" w:rsidRPr="00E8299F" w:rsidRDefault="001D55A9" w:rsidP="00562596">
            <w:pPr>
              <w:rPr>
                <w:color w:val="00B050"/>
              </w:rPr>
            </w:pPr>
            <w:r w:rsidRPr="00E8299F">
              <w:rPr>
                <w:color w:val="00B050"/>
              </w:rPr>
              <w:t>Nul </w:t>
            </w:r>
          </w:p>
          <w:p w:rsidR="001D55A9" w:rsidRPr="00650BDB" w:rsidRDefault="001D55A9" w:rsidP="00562596">
            <w:r w:rsidRPr="00E8299F">
              <w:rPr>
                <w:color w:val="00B050"/>
              </w:rPr>
              <w:t>(Sauf si le complice est rémunéré)</w:t>
            </w:r>
          </w:p>
        </w:tc>
      </w:tr>
      <w:tr w:rsidR="006442F9" w:rsidTr="00770158">
        <w:trPr>
          <w:trHeight w:val="1853"/>
        </w:trPr>
        <w:tc>
          <w:tcPr>
            <w:tcW w:w="355" w:type="pct"/>
            <w:vAlign w:val="center"/>
          </w:tcPr>
          <w:p w:rsidR="001D55A9" w:rsidRDefault="00CE33A0" w:rsidP="00F5702C">
            <w:r>
              <w:t>Bouton poussoir</w:t>
            </w:r>
          </w:p>
        </w:tc>
        <w:tc>
          <w:tcPr>
            <w:tcW w:w="195" w:type="pct"/>
            <w:vAlign w:val="center"/>
          </w:tcPr>
          <w:p w:rsidR="001D55A9" w:rsidRDefault="001D55A9" w:rsidP="001D55A9">
            <w:pPr>
              <w:jc w:val="center"/>
            </w:pPr>
            <w:r>
              <w:t>Oui</w:t>
            </w:r>
          </w:p>
        </w:tc>
        <w:tc>
          <w:tcPr>
            <w:tcW w:w="600" w:type="pct"/>
            <w:vAlign w:val="center"/>
          </w:tcPr>
          <w:p w:rsidR="00CE33A0" w:rsidRDefault="00CE33A0" w:rsidP="00CE33A0">
            <w:r>
              <w:t>Le pot est décomposé en compartiments individuels.</w:t>
            </w:r>
          </w:p>
          <w:p w:rsidR="00CE33A0" w:rsidRDefault="00CE33A0" w:rsidP="00CE33A0">
            <w:r>
              <w:t xml:space="preserve">Dans chaque compartiment, un feutre est posé sur un bouton poussoir (de type languette </w:t>
            </w:r>
            <w:r w:rsidR="002D7885">
              <w:t>métallique</w:t>
            </w:r>
            <w:r>
              <w:t>).</w:t>
            </w:r>
          </w:p>
        </w:tc>
        <w:tc>
          <w:tcPr>
            <w:tcW w:w="646" w:type="pct"/>
            <w:vAlign w:val="center"/>
          </w:tcPr>
          <w:p w:rsidR="001D55A9" w:rsidRDefault="002D7885" w:rsidP="002D7885">
            <w:pPr>
              <w:pStyle w:val="Paragraphedeliste"/>
              <w:numPr>
                <w:ilvl w:val="0"/>
                <w:numId w:val="18"/>
              </w:numPr>
            </w:pPr>
            <w:r>
              <w:t>Le spectateur prend un feutre</w:t>
            </w:r>
          </w:p>
          <w:p w:rsidR="002D7885" w:rsidRDefault="002D7885" w:rsidP="002D7885">
            <w:pPr>
              <w:pStyle w:val="Paragraphedeliste"/>
              <w:numPr>
                <w:ilvl w:val="0"/>
                <w:numId w:val="18"/>
              </w:numPr>
            </w:pPr>
            <w:r>
              <w:t>La languette se soulève</w:t>
            </w:r>
          </w:p>
          <w:p w:rsidR="002D7885" w:rsidRDefault="002D7885" w:rsidP="002D7885">
            <w:pPr>
              <w:pStyle w:val="Paragraphedeliste"/>
              <w:numPr>
                <w:ilvl w:val="0"/>
                <w:numId w:val="18"/>
              </w:numPr>
            </w:pPr>
            <w:r>
              <w:t>Le contact électrique ne se fait plus</w:t>
            </w:r>
          </w:p>
          <w:p w:rsidR="002D7885" w:rsidRDefault="002D7885" w:rsidP="002D7885">
            <w:pPr>
              <w:pStyle w:val="Paragraphedeliste"/>
              <w:numPr>
                <w:ilvl w:val="0"/>
                <w:numId w:val="18"/>
              </w:numPr>
            </w:pPr>
            <w:r>
              <w:t>Le feutre est détecté</w:t>
            </w:r>
          </w:p>
          <w:p w:rsidR="002D7885" w:rsidRDefault="002D7885" w:rsidP="006442F9">
            <w:pPr>
              <w:pStyle w:val="Paragraphedeliste"/>
              <w:ind w:left="360"/>
            </w:pPr>
          </w:p>
        </w:tc>
        <w:tc>
          <w:tcPr>
            <w:tcW w:w="421" w:type="pct"/>
            <w:vAlign w:val="center"/>
          </w:tcPr>
          <w:p w:rsidR="001D55A9" w:rsidRPr="00E8299F" w:rsidRDefault="002D7885" w:rsidP="002D7885">
            <w:pPr>
              <w:rPr>
                <w:color w:val="00B050"/>
              </w:rPr>
            </w:pPr>
            <w:r w:rsidRPr="00E8299F">
              <w:rPr>
                <w:color w:val="00B050"/>
              </w:rPr>
              <w:t>Faible : les boutons poussoirs peuvent être très petits</w:t>
            </w:r>
          </w:p>
        </w:tc>
        <w:tc>
          <w:tcPr>
            <w:tcW w:w="423" w:type="pct"/>
            <w:vAlign w:val="center"/>
          </w:tcPr>
          <w:p w:rsidR="001D55A9" w:rsidRPr="00E8299F" w:rsidRDefault="002D7885" w:rsidP="00F5702C">
            <w:pPr>
              <w:rPr>
                <w:color w:val="00B050"/>
              </w:rPr>
            </w:pPr>
            <w:r w:rsidRPr="00E8299F">
              <w:rPr>
                <w:color w:val="00B050"/>
              </w:rPr>
              <w:t>Nul : on utilise des feutres normaux</w:t>
            </w:r>
          </w:p>
        </w:tc>
        <w:tc>
          <w:tcPr>
            <w:tcW w:w="557" w:type="pct"/>
            <w:vAlign w:val="center"/>
          </w:tcPr>
          <w:p w:rsidR="001D55A9" w:rsidRPr="00E8299F" w:rsidRDefault="002D7885" w:rsidP="00562596">
            <w:pPr>
              <w:rPr>
                <w:color w:val="00B050"/>
              </w:rPr>
            </w:pPr>
            <w:r w:rsidRPr="00E8299F">
              <w:rPr>
                <w:color w:val="00B050"/>
              </w:rPr>
              <w:t>Forte : le pot opaque dissimule le dispositif électronique complètement</w:t>
            </w:r>
          </w:p>
        </w:tc>
        <w:tc>
          <w:tcPr>
            <w:tcW w:w="534" w:type="pct"/>
            <w:vAlign w:val="center"/>
          </w:tcPr>
          <w:p w:rsidR="001D55A9" w:rsidRPr="00E8299F" w:rsidRDefault="002D7885" w:rsidP="00F171CE">
            <w:pPr>
              <w:rPr>
                <w:color w:val="00B050"/>
              </w:rPr>
            </w:pPr>
            <w:r w:rsidRPr="00E8299F">
              <w:rPr>
                <w:color w:val="00B050"/>
              </w:rPr>
              <w:t>Rapide : calculé et envoyé quasi-instantanément par le dispositif</w:t>
            </w:r>
          </w:p>
        </w:tc>
        <w:tc>
          <w:tcPr>
            <w:tcW w:w="579" w:type="pct"/>
            <w:vAlign w:val="center"/>
          </w:tcPr>
          <w:p w:rsidR="001D55A9" w:rsidRPr="00E8299F" w:rsidRDefault="002D7885" w:rsidP="00F5702C">
            <w:pPr>
              <w:rPr>
                <w:color w:val="FFC000"/>
              </w:rPr>
            </w:pPr>
            <w:r w:rsidRPr="00E8299F">
              <w:rPr>
                <w:color w:val="FFC000"/>
              </w:rPr>
              <w:t>Moyenne : au cours du temps, la languette pourrait se déformer sous le poids du feutre et le contact se faire même une fois le feutre ôté.</w:t>
            </w:r>
          </w:p>
        </w:tc>
        <w:tc>
          <w:tcPr>
            <w:tcW w:w="692" w:type="pct"/>
            <w:vAlign w:val="center"/>
          </w:tcPr>
          <w:p w:rsidR="001D55A9" w:rsidRPr="00E8299F" w:rsidRDefault="002D7885" w:rsidP="004411B2">
            <w:pPr>
              <w:rPr>
                <w:color w:val="00B050"/>
              </w:rPr>
            </w:pPr>
            <w:r w:rsidRPr="00E8299F">
              <w:rPr>
                <w:color w:val="00B050"/>
              </w:rPr>
              <w:t xml:space="preserve">Faible : les boutons poussoirs sont </w:t>
            </w:r>
            <w:r w:rsidR="004411B2" w:rsidRPr="00E8299F">
              <w:rPr>
                <w:color w:val="00B050"/>
              </w:rPr>
              <w:t>peu chers</w:t>
            </w:r>
          </w:p>
        </w:tc>
      </w:tr>
      <w:tr w:rsidR="002D7885" w:rsidTr="00770158">
        <w:trPr>
          <w:trHeight w:val="1853"/>
        </w:trPr>
        <w:tc>
          <w:tcPr>
            <w:tcW w:w="355" w:type="pct"/>
            <w:vAlign w:val="center"/>
          </w:tcPr>
          <w:p w:rsidR="002D7885" w:rsidRDefault="002D7885" w:rsidP="00F5702C">
            <w:r>
              <w:t>Capteur lumineux</w:t>
            </w:r>
          </w:p>
        </w:tc>
        <w:tc>
          <w:tcPr>
            <w:tcW w:w="195" w:type="pct"/>
            <w:vAlign w:val="center"/>
          </w:tcPr>
          <w:p w:rsidR="002D7885" w:rsidRDefault="002D7885" w:rsidP="001D55A9">
            <w:pPr>
              <w:jc w:val="center"/>
            </w:pPr>
            <w:r>
              <w:t>Oui</w:t>
            </w:r>
          </w:p>
        </w:tc>
        <w:tc>
          <w:tcPr>
            <w:tcW w:w="600" w:type="pct"/>
            <w:vAlign w:val="center"/>
          </w:tcPr>
          <w:p w:rsidR="002D7885" w:rsidRDefault="002D7885" w:rsidP="002D7885">
            <w:r>
              <w:t>Le pot est décomposé en compartiments individuels.</w:t>
            </w:r>
          </w:p>
          <w:p w:rsidR="002D7885" w:rsidRDefault="002D7885" w:rsidP="002D7885">
            <w:r>
              <w:t xml:space="preserve">Dans chaque compartiment, une LED éclaire un capteur lumineux placé en face, capteur dissimulé quand le feutre est inséré. </w:t>
            </w:r>
          </w:p>
        </w:tc>
        <w:tc>
          <w:tcPr>
            <w:tcW w:w="646" w:type="pct"/>
            <w:vAlign w:val="center"/>
          </w:tcPr>
          <w:p w:rsidR="002D7885" w:rsidRDefault="004411B2" w:rsidP="004411B2">
            <w:pPr>
              <w:pStyle w:val="Paragraphedeliste"/>
              <w:numPr>
                <w:ilvl w:val="0"/>
                <w:numId w:val="19"/>
              </w:numPr>
            </w:pPr>
            <w:r>
              <w:t>Le spectateur prend un feutre</w:t>
            </w:r>
          </w:p>
          <w:p w:rsidR="004411B2" w:rsidRDefault="004411B2" w:rsidP="004411B2">
            <w:pPr>
              <w:pStyle w:val="Paragraphedeliste"/>
              <w:numPr>
                <w:ilvl w:val="0"/>
                <w:numId w:val="19"/>
              </w:numPr>
            </w:pPr>
            <w:r>
              <w:t>Le capteur dissimulé par le feutre est maintenant éclairé par la LED</w:t>
            </w:r>
          </w:p>
          <w:p w:rsidR="004411B2" w:rsidRDefault="004411B2" w:rsidP="004411B2">
            <w:pPr>
              <w:pStyle w:val="Paragraphedeliste"/>
              <w:numPr>
                <w:ilvl w:val="0"/>
                <w:numId w:val="19"/>
              </w:numPr>
            </w:pPr>
            <w:r>
              <w:t>Le feutre est détecté</w:t>
            </w:r>
          </w:p>
        </w:tc>
        <w:tc>
          <w:tcPr>
            <w:tcW w:w="421" w:type="pct"/>
            <w:vAlign w:val="center"/>
          </w:tcPr>
          <w:p w:rsidR="002D7885" w:rsidRPr="00E8299F" w:rsidRDefault="004411B2" w:rsidP="002D7885">
            <w:pPr>
              <w:rPr>
                <w:color w:val="FF0000"/>
              </w:rPr>
            </w:pPr>
            <w:r w:rsidRPr="00E8299F">
              <w:rPr>
                <w:color w:val="FF0000"/>
              </w:rPr>
              <w:t>Important : chaque compartiment doit recevoir une LED et un capteur lumineux</w:t>
            </w:r>
          </w:p>
        </w:tc>
        <w:tc>
          <w:tcPr>
            <w:tcW w:w="423" w:type="pct"/>
            <w:vAlign w:val="center"/>
          </w:tcPr>
          <w:p w:rsidR="002D7885" w:rsidRPr="00E8299F" w:rsidRDefault="004411B2" w:rsidP="00F5702C">
            <w:pPr>
              <w:rPr>
                <w:color w:val="00B050"/>
              </w:rPr>
            </w:pPr>
            <w:r w:rsidRPr="00E8299F">
              <w:rPr>
                <w:color w:val="00B050"/>
              </w:rPr>
              <w:t>Nul : on utilise des feutres normaux</w:t>
            </w:r>
          </w:p>
        </w:tc>
        <w:tc>
          <w:tcPr>
            <w:tcW w:w="557" w:type="pct"/>
            <w:vAlign w:val="center"/>
          </w:tcPr>
          <w:p w:rsidR="002D7885" w:rsidRPr="00E8299F" w:rsidRDefault="004411B2" w:rsidP="004411B2">
            <w:pPr>
              <w:rPr>
                <w:color w:val="FFC000"/>
              </w:rPr>
            </w:pPr>
            <w:r w:rsidRPr="00E8299F">
              <w:rPr>
                <w:color w:val="FFC000"/>
              </w:rPr>
              <w:t>Moyenne : la lumière des LED pourrait être détectée par le spectateur</w:t>
            </w:r>
          </w:p>
        </w:tc>
        <w:tc>
          <w:tcPr>
            <w:tcW w:w="534" w:type="pct"/>
            <w:vAlign w:val="center"/>
          </w:tcPr>
          <w:p w:rsidR="002D7885" w:rsidRPr="00E8299F" w:rsidRDefault="004411B2" w:rsidP="00F171CE">
            <w:pPr>
              <w:rPr>
                <w:color w:val="00B050"/>
              </w:rPr>
            </w:pPr>
            <w:r w:rsidRPr="00E8299F">
              <w:rPr>
                <w:color w:val="00B050"/>
              </w:rPr>
              <w:t>Rapide : calculé et envoyé quasi-instantanément par le dispositif</w:t>
            </w:r>
          </w:p>
        </w:tc>
        <w:tc>
          <w:tcPr>
            <w:tcW w:w="579" w:type="pct"/>
            <w:vAlign w:val="center"/>
          </w:tcPr>
          <w:p w:rsidR="002D7885" w:rsidRPr="00E8299F" w:rsidRDefault="004411B2" w:rsidP="00F5702C">
            <w:pPr>
              <w:rPr>
                <w:color w:val="FFC000"/>
              </w:rPr>
            </w:pPr>
            <w:r w:rsidRPr="00E8299F">
              <w:rPr>
                <w:color w:val="FFC000"/>
              </w:rPr>
              <w:t>Moyenne : selon la position, le feutre pourrait ne dissimuler que partiellement le capteur, celui-ci pourrait donc envoyer des feux-positifs</w:t>
            </w:r>
          </w:p>
        </w:tc>
        <w:tc>
          <w:tcPr>
            <w:tcW w:w="692" w:type="pct"/>
            <w:vAlign w:val="center"/>
          </w:tcPr>
          <w:p w:rsidR="002D7885" w:rsidRPr="00E8299F" w:rsidRDefault="004411B2" w:rsidP="00562596">
            <w:pPr>
              <w:rPr>
                <w:color w:val="00B050"/>
              </w:rPr>
            </w:pPr>
            <w:r w:rsidRPr="00E8299F">
              <w:rPr>
                <w:color w:val="00B050"/>
              </w:rPr>
              <w:t>Faible : les LED et les capteurs lumineux sont peu chers</w:t>
            </w:r>
          </w:p>
        </w:tc>
      </w:tr>
      <w:tr w:rsidR="000E1D12" w:rsidTr="00770158">
        <w:trPr>
          <w:trHeight w:val="1853"/>
        </w:trPr>
        <w:tc>
          <w:tcPr>
            <w:tcW w:w="355" w:type="pct"/>
            <w:vAlign w:val="center"/>
          </w:tcPr>
          <w:p w:rsidR="000E1D12" w:rsidRDefault="000E1D12" w:rsidP="00F5702C">
            <w:r>
              <w:t>RFID</w:t>
            </w:r>
          </w:p>
        </w:tc>
        <w:tc>
          <w:tcPr>
            <w:tcW w:w="195" w:type="pct"/>
            <w:vAlign w:val="center"/>
          </w:tcPr>
          <w:p w:rsidR="000E1D12" w:rsidRDefault="000E1D12" w:rsidP="001D55A9">
            <w:pPr>
              <w:jc w:val="center"/>
            </w:pPr>
            <w:r>
              <w:t>Oui</w:t>
            </w:r>
          </w:p>
        </w:tc>
        <w:tc>
          <w:tcPr>
            <w:tcW w:w="600" w:type="pct"/>
            <w:vAlign w:val="center"/>
          </w:tcPr>
          <w:p w:rsidR="000E1D12" w:rsidRDefault="000E1D12" w:rsidP="002D7885">
            <w:r>
              <w:t>Le pot possèderait un lecteur RFID.</w:t>
            </w:r>
          </w:p>
          <w:p w:rsidR="000E1D12" w:rsidRDefault="000E1D12" w:rsidP="002D7885">
            <w:r>
              <w:t xml:space="preserve">Chaque feutre possèderait sa puce </w:t>
            </w:r>
            <w:r w:rsidR="00C20133">
              <w:t xml:space="preserve">passive </w:t>
            </w:r>
            <w:r>
              <w:t>RFID unique</w:t>
            </w:r>
            <w:r w:rsidR="00C20133">
              <w:t> : son marqueur.</w:t>
            </w:r>
          </w:p>
          <w:p w:rsidR="00C20133" w:rsidRDefault="00C20133" w:rsidP="002D7885">
            <w:r>
              <w:t>La détection se fait de la manière suivante : le lecteur envoie un signal, le marqueur déforme le signal, la déformation permet de détecter de quel marqueur il s’agit.</w:t>
            </w:r>
          </w:p>
        </w:tc>
        <w:tc>
          <w:tcPr>
            <w:tcW w:w="646" w:type="pct"/>
            <w:vAlign w:val="center"/>
          </w:tcPr>
          <w:p w:rsidR="000E1D12" w:rsidRDefault="000E1D12" w:rsidP="000E1D12">
            <w:pPr>
              <w:pStyle w:val="Paragraphedeliste"/>
              <w:numPr>
                <w:ilvl w:val="0"/>
                <w:numId w:val="20"/>
              </w:numPr>
            </w:pPr>
            <w:r>
              <w:t>Le spectateur prend un feutre</w:t>
            </w:r>
          </w:p>
          <w:p w:rsidR="000E1D12" w:rsidRDefault="000E1D12" w:rsidP="000E1D12">
            <w:pPr>
              <w:pStyle w:val="Paragraphedeliste"/>
              <w:numPr>
                <w:ilvl w:val="0"/>
                <w:numId w:val="20"/>
              </w:numPr>
            </w:pPr>
            <w:r>
              <w:t>La puce RFID du feutre est hors de portée du lecteur</w:t>
            </w:r>
          </w:p>
          <w:p w:rsidR="000E1D12" w:rsidRDefault="000E1D12" w:rsidP="000E1D12">
            <w:pPr>
              <w:pStyle w:val="Paragraphedeliste"/>
              <w:numPr>
                <w:ilvl w:val="0"/>
                <w:numId w:val="20"/>
              </w:numPr>
            </w:pPr>
            <w:r>
              <w:t>Le feutre est détecté</w:t>
            </w:r>
          </w:p>
        </w:tc>
        <w:tc>
          <w:tcPr>
            <w:tcW w:w="421" w:type="pct"/>
            <w:vAlign w:val="center"/>
          </w:tcPr>
          <w:p w:rsidR="000E1D12" w:rsidRPr="00E8299F" w:rsidRDefault="00C20133" w:rsidP="00C20133">
            <w:pPr>
              <w:rPr>
                <w:color w:val="FFC000"/>
              </w:rPr>
            </w:pPr>
            <w:r w:rsidRPr="00E8299F">
              <w:rPr>
                <w:color w:val="FFC000"/>
              </w:rPr>
              <w:t>Moyen : le capteur RFID peut être fin</w:t>
            </w:r>
          </w:p>
        </w:tc>
        <w:tc>
          <w:tcPr>
            <w:tcW w:w="423" w:type="pct"/>
            <w:vAlign w:val="center"/>
          </w:tcPr>
          <w:p w:rsidR="000E1D12" w:rsidRPr="00E8299F" w:rsidRDefault="00843400" w:rsidP="00F5702C">
            <w:pPr>
              <w:rPr>
                <w:color w:val="00B050"/>
              </w:rPr>
            </w:pPr>
            <w:r w:rsidRPr="00E8299F">
              <w:rPr>
                <w:color w:val="00B050"/>
              </w:rPr>
              <w:t>F</w:t>
            </w:r>
            <w:r w:rsidR="000E1D12" w:rsidRPr="00E8299F">
              <w:rPr>
                <w:color w:val="00B050"/>
              </w:rPr>
              <w:t>aible :</w:t>
            </w:r>
            <w:r w:rsidRPr="00E8299F">
              <w:rPr>
                <w:color w:val="00B050"/>
              </w:rPr>
              <w:t xml:space="preserve"> les puces RF</w:t>
            </w:r>
            <w:r w:rsidR="00C20133" w:rsidRPr="00E8299F">
              <w:rPr>
                <w:color w:val="00B050"/>
              </w:rPr>
              <w:t>ID font quelques m</w:t>
            </w:r>
            <w:r w:rsidR="000E1D12" w:rsidRPr="00E8299F">
              <w:rPr>
                <w:color w:val="00B050"/>
              </w:rPr>
              <w:t>m, les étiquettes RFID sont plates</w:t>
            </w:r>
          </w:p>
        </w:tc>
        <w:tc>
          <w:tcPr>
            <w:tcW w:w="557" w:type="pct"/>
            <w:vAlign w:val="center"/>
          </w:tcPr>
          <w:p w:rsidR="000E1D12" w:rsidRPr="00E8299F" w:rsidRDefault="00C20133" w:rsidP="004411B2">
            <w:pPr>
              <w:rPr>
                <w:color w:val="00B050"/>
              </w:rPr>
            </w:pPr>
            <w:r w:rsidRPr="00E8299F">
              <w:rPr>
                <w:color w:val="00B050"/>
              </w:rPr>
              <w:t>Forte : le pot opaque dissimule le dispositif électronique complètement</w:t>
            </w:r>
          </w:p>
        </w:tc>
        <w:tc>
          <w:tcPr>
            <w:tcW w:w="534" w:type="pct"/>
            <w:vAlign w:val="center"/>
          </w:tcPr>
          <w:p w:rsidR="000E1D12" w:rsidRPr="00E8299F" w:rsidRDefault="000E1D12" w:rsidP="00F03016">
            <w:pPr>
              <w:rPr>
                <w:color w:val="00B050"/>
              </w:rPr>
            </w:pPr>
            <w:r w:rsidRPr="00E8299F">
              <w:rPr>
                <w:color w:val="00B050"/>
              </w:rPr>
              <w:t>Rapide : calculé et envoyé quasi-instantanément par le dispositif</w:t>
            </w:r>
          </w:p>
        </w:tc>
        <w:tc>
          <w:tcPr>
            <w:tcW w:w="579" w:type="pct"/>
            <w:vAlign w:val="center"/>
          </w:tcPr>
          <w:p w:rsidR="000E1D12" w:rsidRPr="00E8299F" w:rsidRDefault="00C20133" w:rsidP="00F5702C">
            <w:pPr>
              <w:rPr>
                <w:color w:val="FFC000"/>
              </w:rPr>
            </w:pPr>
            <w:r w:rsidRPr="00E8299F">
              <w:rPr>
                <w:color w:val="FFC000"/>
              </w:rPr>
              <w:t>Moyenne : risque de collision entre les différents marqueurs (communication brouillée par l’activité simultanée des marqueurs)</w:t>
            </w:r>
          </w:p>
        </w:tc>
        <w:tc>
          <w:tcPr>
            <w:tcW w:w="692" w:type="pct"/>
            <w:vAlign w:val="center"/>
          </w:tcPr>
          <w:p w:rsidR="00C20133" w:rsidRPr="00E8299F" w:rsidRDefault="00C20133" w:rsidP="00562596">
            <w:pPr>
              <w:rPr>
                <w:color w:val="FFC000"/>
              </w:rPr>
            </w:pPr>
            <w:r w:rsidRPr="00E8299F">
              <w:rPr>
                <w:color w:val="FFC000"/>
              </w:rPr>
              <w:t xml:space="preserve">Moyen : </w:t>
            </w:r>
          </w:p>
          <w:p w:rsidR="000E1D12" w:rsidRPr="00E8299F" w:rsidRDefault="00C20133" w:rsidP="00C20133">
            <w:pPr>
              <w:pStyle w:val="Paragraphedeliste"/>
              <w:numPr>
                <w:ilvl w:val="0"/>
                <w:numId w:val="21"/>
              </w:numPr>
              <w:rPr>
                <w:color w:val="FFC000"/>
              </w:rPr>
            </w:pPr>
            <w:r w:rsidRPr="00E8299F">
              <w:rPr>
                <w:color w:val="FFC000"/>
              </w:rPr>
              <w:t>Lecteur RFID : 20€</w:t>
            </w:r>
          </w:p>
          <w:p w:rsidR="00C20133" w:rsidRPr="00E8299F" w:rsidRDefault="00C20133" w:rsidP="00C20133">
            <w:pPr>
              <w:pStyle w:val="Paragraphedeliste"/>
              <w:numPr>
                <w:ilvl w:val="0"/>
                <w:numId w:val="21"/>
              </w:numPr>
              <w:rPr>
                <w:color w:val="FFC000"/>
              </w:rPr>
            </w:pPr>
            <w:r w:rsidRPr="00E8299F">
              <w:rPr>
                <w:color w:val="FFC000"/>
              </w:rPr>
              <w:t>Puce RFID : 5€</w:t>
            </w:r>
          </w:p>
          <w:p w:rsidR="00C20133" w:rsidRDefault="00C20133" w:rsidP="00ED1BF2">
            <w:r w:rsidRPr="00E8299F">
              <w:rPr>
                <w:color w:val="FFC000"/>
              </w:rPr>
              <w:t>http://www.robotshop.com/ca/fr/pieces-robot-rfid.html?p=2</w:t>
            </w:r>
          </w:p>
        </w:tc>
      </w:tr>
      <w:tr w:rsidR="000E1D12" w:rsidTr="00770158">
        <w:trPr>
          <w:trHeight w:val="1853"/>
        </w:trPr>
        <w:tc>
          <w:tcPr>
            <w:tcW w:w="355" w:type="pct"/>
            <w:vAlign w:val="center"/>
          </w:tcPr>
          <w:p w:rsidR="000E1D12" w:rsidRPr="00F5702C" w:rsidRDefault="000E1D12" w:rsidP="00F5702C">
            <w:r w:rsidRPr="00F5702C">
              <w:t>Mesure du poids des feutres</w:t>
            </w:r>
          </w:p>
        </w:tc>
        <w:tc>
          <w:tcPr>
            <w:tcW w:w="195" w:type="pct"/>
            <w:vAlign w:val="center"/>
          </w:tcPr>
          <w:p w:rsidR="000E1D12" w:rsidRPr="00F5702C" w:rsidRDefault="000E1D12" w:rsidP="001D55A9">
            <w:pPr>
              <w:jc w:val="center"/>
            </w:pPr>
            <w:r>
              <w:t>Non</w:t>
            </w:r>
          </w:p>
        </w:tc>
        <w:tc>
          <w:tcPr>
            <w:tcW w:w="600" w:type="pct"/>
            <w:vAlign w:val="center"/>
          </w:tcPr>
          <w:p w:rsidR="000E1D12" w:rsidRDefault="000E1D12" w:rsidP="006442F9">
            <w:r>
              <w:t xml:space="preserve">Le pot de feutres </w:t>
            </w:r>
            <w:r w:rsidRPr="00F5702C">
              <w:t>serait une balance de précision qui mesurerait le poids total des feutres.</w:t>
            </w:r>
          </w:p>
          <w:p w:rsidR="000E1D12" w:rsidRPr="00F5702C" w:rsidRDefault="000E1D12" w:rsidP="006442F9">
            <w:r>
              <w:t>Chaque feutre aurait un poids légèrement différent.</w:t>
            </w:r>
          </w:p>
        </w:tc>
        <w:tc>
          <w:tcPr>
            <w:tcW w:w="646" w:type="pct"/>
            <w:vAlign w:val="center"/>
          </w:tcPr>
          <w:p w:rsidR="000E1D12" w:rsidRPr="00F5702C" w:rsidRDefault="000E1D12" w:rsidP="00F5702C">
            <w:r>
              <w:t xml:space="preserve">On pourrait </w:t>
            </w:r>
            <w:r w:rsidRPr="00F5702C">
              <w:t>détecter quelle feutre est ôté de son pot en calculant simplement la différence entre le poids précédent et le poids actuel.</w:t>
            </w:r>
          </w:p>
        </w:tc>
        <w:tc>
          <w:tcPr>
            <w:tcW w:w="421" w:type="pct"/>
            <w:vAlign w:val="center"/>
          </w:tcPr>
          <w:p w:rsidR="000E1D12" w:rsidRPr="00E8299F" w:rsidRDefault="00E8299F" w:rsidP="00E8299F">
            <w:pPr>
              <w:rPr>
                <w:color w:val="FFC000"/>
              </w:rPr>
            </w:pPr>
            <w:r w:rsidRPr="00E8299F">
              <w:rPr>
                <w:color w:val="FFC000"/>
              </w:rPr>
              <w:t>Moyen</w:t>
            </w:r>
            <w:r w:rsidR="000E1D12" w:rsidRPr="00E8299F">
              <w:rPr>
                <w:color w:val="FFC000"/>
              </w:rPr>
              <w:t> : le capteur de pression peut être fin</w:t>
            </w:r>
          </w:p>
        </w:tc>
        <w:tc>
          <w:tcPr>
            <w:tcW w:w="423" w:type="pct"/>
            <w:vAlign w:val="center"/>
          </w:tcPr>
          <w:p w:rsidR="000E1D12" w:rsidRPr="00E8299F" w:rsidRDefault="000E1D12" w:rsidP="00F5702C">
            <w:pPr>
              <w:rPr>
                <w:color w:val="00B050"/>
              </w:rPr>
            </w:pPr>
            <w:r w:rsidRPr="00E8299F">
              <w:rPr>
                <w:color w:val="00B050"/>
              </w:rPr>
              <w:t>Très faible : il faut juste modifier le poids des feutres</w:t>
            </w:r>
          </w:p>
        </w:tc>
        <w:tc>
          <w:tcPr>
            <w:tcW w:w="557" w:type="pct"/>
            <w:vAlign w:val="center"/>
          </w:tcPr>
          <w:p w:rsidR="000E1D12" w:rsidRPr="00E8299F" w:rsidRDefault="000E1D12" w:rsidP="006442F9">
            <w:pPr>
              <w:rPr>
                <w:color w:val="FFC000"/>
              </w:rPr>
            </w:pPr>
            <w:r w:rsidRPr="00E8299F">
              <w:rPr>
                <w:color w:val="FFC000"/>
              </w:rPr>
              <w:t>Moyenne : le spectateur peut remarquer que tous les feutres ne sont pas faits de la même façon à cause de leur différence de poids.</w:t>
            </w:r>
          </w:p>
        </w:tc>
        <w:tc>
          <w:tcPr>
            <w:tcW w:w="534" w:type="pct"/>
            <w:vAlign w:val="center"/>
          </w:tcPr>
          <w:p w:rsidR="000E1D12" w:rsidRPr="00E8299F" w:rsidRDefault="000E1D12" w:rsidP="00F5702C">
            <w:pPr>
              <w:rPr>
                <w:color w:val="00B050"/>
              </w:rPr>
            </w:pPr>
            <w:r w:rsidRPr="00E8299F">
              <w:rPr>
                <w:color w:val="00B050"/>
              </w:rPr>
              <w:t>Rapide : calculé et envoyé quasi-instantanément par le dispositif</w:t>
            </w:r>
          </w:p>
        </w:tc>
        <w:tc>
          <w:tcPr>
            <w:tcW w:w="579" w:type="pct"/>
            <w:vAlign w:val="center"/>
          </w:tcPr>
          <w:p w:rsidR="000E1D12" w:rsidRPr="00E8299F" w:rsidRDefault="000E1D12" w:rsidP="00CE33A0">
            <w:pPr>
              <w:rPr>
                <w:color w:val="00B050"/>
              </w:rPr>
            </w:pPr>
            <w:r w:rsidRPr="00E8299F">
              <w:rPr>
                <w:color w:val="00B050"/>
              </w:rPr>
              <w:t>Dépendante : de la précision de la balance (de l’ordre de 0.01 g)</w:t>
            </w:r>
          </w:p>
        </w:tc>
        <w:tc>
          <w:tcPr>
            <w:tcW w:w="692" w:type="pct"/>
            <w:vAlign w:val="center"/>
          </w:tcPr>
          <w:p w:rsidR="000E1D12" w:rsidRDefault="00B62300" w:rsidP="00562596">
            <w:pPr>
              <w:rPr>
                <w:color w:val="00B050"/>
              </w:rPr>
            </w:pPr>
            <w:r>
              <w:rPr>
                <w:color w:val="00B050"/>
              </w:rPr>
              <w:t>Faible : environ 2</w:t>
            </w:r>
            <w:r w:rsidR="000E1D12" w:rsidRPr="00E8299F">
              <w:rPr>
                <w:color w:val="00B050"/>
              </w:rPr>
              <w:t xml:space="preserve">0€ pour une balance de précision </w:t>
            </w:r>
          </w:p>
          <w:p w:rsidR="00770158" w:rsidRDefault="00770158" w:rsidP="00562596">
            <w:pPr>
              <w:rPr>
                <w:color w:val="00B050"/>
              </w:rPr>
            </w:pPr>
          </w:p>
          <w:p w:rsidR="00770158" w:rsidRPr="00E8299F" w:rsidRDefault="00770158" w:rsidP="00562596">
            <w:pPr>
              <w:rPr>
                <w:color w:val="00B050"/>
              </w:rPr>
            </w:pPr>
            <w:r>
              <w:rPr>
                <w:color w:val="00B050"/>
              </w:rPr>
              <w:t>Prix capteur résistif : 15€</w:t>
            </w:r>
          </w:p>
        </w:tc>
      </w:tr>
    </w:tbl>
    <w:p w:rsidR="00110991" w:rsidRDefault="00110991"/>
    <w:p w:rsidR="00077C60" w:rsidRDefault="00077C60" w:rsidP="00CD0B3D">
      <w:pPr>
        <w:pStyle w:val="Titre1"/>
        <w:numPr>
          <w:ilvl w:val="0"/>
          <w:numId w:val="1"/>
        </w:numPr>
        <w:sectPr w:rsidR="00077C60" w:rsidSect="000E1D12">
          <w:pgSz w:w="31185" w:h="17010" w:orient="landscape"/>
          <w:pgMar w:top="1418" w:right="1418" w:bottom="1418" w:left="1418" w:header="709" w:footer="709" w:gutter="0"/>
          <w:cols w:space="708"/>
          <w:docGrid w:linePitch="360"/>
        </w:sectPr>
      </w:pPr>
    </w:p>
    <w:p w:rsidR="00CD0B3D" w:rsidRDefault="00E564D7" w:rsidP="00CD0B3D">
      <w:pPr>
        <w:pStyle w:val="Titre1"/>
        <w:numPr>
          <w:ilvl w:val="0"/>
          <w:numId w:val="1"/>
        </w:numPr>
      </w:pPr>
      <w:r>
        <w:lastRenderedPageBreak/>
        <w:t>Etape 3 : Sélection de la solution technique</w:t>
      </w:r>
    </w:p>
    <w:p w:rsidR="00CD0B3D" w:rsidRDefault="00CD0B3D" w:rsidP="00CD0B3D"/>
    <w:p w:rsidR="00E564D7" w:rsidRDefault="00E92D8A" w:rsidP="003633C8">
      <w:pPr>
        <w:jc w:val="both"/>
      </w:pPr>
      <w:r>
        <w:t>Pour répondre aux exigences de l’étape 1, n</w:t>
      </w:r>
      <w:r w:rsidR="00E564D7">
        <w:t>otre dispositif doit donc remplir 3 fonctions distinctes :</w:t>
      </w:r>
    </w:p>
    <w:p w:rsidR="00902CA1" w:rsidRDefault="00E564D7" w:rsidP="003633C8">
      <w:pPr>
        <w:pStyle w:val="Paragraphedeliste"/>
        <w:numPr>
          <w:ilvl w:val="0"/>
          <w:numId w:val="6"/>
        </w:numPr>
        <w:jc w:val="both"/>
      </w:pPr>
      <w:r>
        <w:t>Récupérer l’information : le dispositif doit détecter de façon directe ou indirecte quel est le feutre qui vient d’être pris par le spectateur.</w:t>
      </w:r>
      <w:r w:rsidR="00902CA1">
        <w:t xml:space="preserve"> </w:t>
      </w:r>
    </w:p>
    <w:p w:rsidR="00902CA1" w:rsidRDefault="00902CA1" w:rsidP="003633C8">
      <w:pPr>
        <w:pStyle w:val="Paragraphedeliste"/>
        <w:ind w:left="1080"/>
        <w:jc w:val="both"/>
      </w:pPr>
      <w:r>
        <w:t>Ainsi, le choix du feutre peut être laissé libre : l’exigence 1 est respectée.</w:t>
      </w:r>
    </w:p>
    <w:p w:rsidR="00E564D7" w:rsidRDefault="00E564D7" w:rsidP="003633C8">
      <w:pPr>
        <w:jc w:val="both"/>
      </w:pPr>
      <w:r>
        <w:t>Méthode directe : le dispositif détecte la présence/absence de tous les feutres individuellement.</w:t>
      </w:r>
    </w:p>
    <w:p w:rsidR="00E564D7" w:rsidRDefault="00E564D7" w:rsidP="003633C8">
      <w:pPr>
        <w:jc w:val="both"/>
      </w:pPr>
      <w:r>
        <w:t>Méthode indirecte : le dispositif détecte la présence du groupe de feutres présent. Lorsque cette information est modifiée (un feutre est pris), il détermine quel feutre a été pris par soustraction entre l’état précédent et l’état actuel.</w:t>
      </w:r>
    </w:p>
    <w:p w:rsidR="00E564D7" w:rsidRDefault="00E564D7" w:rsidP="003633C8">
      <w:pPr>
        <w:pStyle w:val="Paragraphedeliste"/>
        <w:numPr>
          <w:ilvl w:val="0"/>
          <w:numId w:val="6"/>
        </w:numPr>
        <w:jc w:val="both"/>
      </w:pPr>
      <w:r>
        <w:t>Transmettre l’information au magicien : le dispositif doit communiquer au magicien le feutre qui d’être pris par le spectateur.</w:t>
      </w:r>
    </w:p>
    <w:p w:rsidR="00902CA1" w:rsidRDefault="00902CA1" w:rsidP="00770158">
      <w:pPr>
        <w:pStyle w:val="Paragraphedeliste"/>
        <w:ind w:left="1080"/>
        <w:jc w:val="both"/>
      </w:pPr>
      <w:r>
        <w:t>Ainsi, le magicien n’a pas besoin de prendre connaissance directement par lui-même de la couleur choisie : l’exigence 2 est respectée.</w:t>
      </w:r>
    </w:p>
    <w:p w:rsidR="00E564D7" w:rsidRDefault="00E564D7" w:rsidP="003633C8">
      <w:pPr>
        <w:pStyle w:val="Paragraphedeliste"/>
        <w:jc w:val="both"/>
      </w:pPr>
    </w:p>
    <w:p w:rsidR="00E564D7" w:rsidRDefault="00E564D7" w:rsidP="003633C8">
      <w:pPr>
        <w:pStyle w:val="Paragraphedeliste"/>
        <w:numPr>
          <w:ilvl w:val="0"/>
          <w:numId w:val="6"/>
        </w:numPr>
        <w:jc w:val="both"/>
      </w:pPr>
      <w:r>
        <w:t>Etre indétectable : le dispositif ne doit pas être visible du spectateur ; problème d’encombrement : miniaturisation</w:t>
      </w:r>
      <w:r w:rsidR="00F5702C">
        <w:t xml:space="preserve"> du dispositif dans le pot et les feutres</w:t>
      </w:r>
      <w:r>
        <w:t>.</w:t>
      </w:r>
    </w:p>
    <w:p w:rsidR="008E641D" w:rsidRDefault="008E641D" w:rsidP="003633C8">
      <w:pPr>
        <w:pStyle w:val="Paragraphedeliste"/>
        <w:ind w:left="1080"/>
        <w:jc w:val="both"/>
      </w:pPr>
      <w:r>
        <w:t>Cette fonction va de soit pour un dispositif magique : s’il est détecté par le spectateur, il n’y a pas d’effet magique.</w:t>
      </w:r>
    </w:p>
    <w:p w:rsidR="00E564D7" w:rsidRDefault="00E564D7" w:rsidP="00E564D7">
      <w:pPr>
        <w:pStyle w:val="Paragraphedeliste"/>
      </w:pPr>
    </w:p>
    <w:p w:rsidR="00E564D7" w:rsidRDefault="00E564D7" w:rsidP="003633C8">
      <w:pPr>
        <w:ind w:firstLine="360"/>
        <w:jc w:val="both"/>
      </w:pPr>
      <w:r>
        <w:t xml:space="preserve">On peut donc décomposer notre dispositif électronique en </w:t>
      </w:r>
      <w:r w:rsidR="003633C8">
        <w:t>3</w:t>
      </w:r>
      <w:r>
        <w:t xml:space="preserve"> parties</w:t>
      </w:r>
      <w:r w:rsidR="008E641D">
        <w:t>, chacune devant être indétectable</w:t>
      </w:r>
      <w:r>
        <w:t xml:space="preserve"> :</w:t>
      </w:r>
    </w:p>
    <w:p w:rsidR="00E564D7" w:rsidRDefault="00E564D7" w:rsidP="003633C8">
      <w:pPr>
        <w:pStyle w:val="Paragraphedeliste"/>
        <w:numPr>
          <w:ilvl w:val="0"/>
          <w:numId w:val="8"/>
        </w:numPr>
        <w:jc w:val="both"/>
      </w:pPr>
      <w:r>
        <w:t>Détection</w:t>
      </w:r>
    </w:p>
    <w:p w:rsidR="008E641D" w:rsidRDefault="008E641D" w:rsidP="003633C8">
      <w:pPr>
        <w:ind w:firstLine="360"/>
        <w:jc w:val="both"/>
      </w:pPr>
      <w:r>
        <w:t>L’étude comparative des différents systèmes de détection présentée dans la partie précédente nous permet de choisir le</w:t>
      </w:r>
      <w:r w:rsidR="003633C8">
        <w:t>s</w:t>
      </w:r>
      <w:r>
        <w:t xml:space="preserve"> système</w:t>
      </w:r>
      <w:r w:rsidR="003633C8">
        <w:t>s</w:t>
      </w:r>
      <w:r>
        <w:t xml:space="preserve"> le</w:t>
      </w:r>
      <w:r w:rsidR="003633C8">
        <w:t>s</w:t>
      </w:r>
      <w:r>
        <w:t xml:space="preserve"> plus adapté</w:t>
      </w:r>
      <w:r w:rsidR="003633C8">
        <w:t>s à tester</w:t>
      </w:r>
      <w:r>
        <w:t> : </w:t>
      </w:r>
    </w:p>
    <w:p w:rsidR="003633C8" w:rsidRDefault="00770158" w:rsidP="003633C8">
      <w:pPr>
        <w:pStyle w:val="Paragraphedeliste"/>
        <w:numPr>
          <w:ilvl w:val="0"/>
          <w:numId w:val="21"/>
        </w:numPr>
        <w:jc w:val="both"/>
      </w:pPr>
      <w:r>
        <w:t>l</w:t>
      </w:r>
      <w:r w:rsidR="003633C8">
        <w:t>es boutons poussoirs</w:t>
      </w:r>
      <w:r>
        <w:t xml:space="preserve"> : 5 boutons poussoirs sont nécessaires (un pour chaque feutre) </w:t>
      </w:r>
      <w:r w:rsidR="003633C8">
        <w:t>;</w:t>
      </w:r>
    </w:p>
    <w:p w:rsidR="00770158" w:rsidRDefault="00770158" w:rsidP="00770158">
      <w:pPr>
        <w:pStyle w:val="Sansinterligne"/>
        <w:numPr>
          <w:ilvl w:val="0"/>
          <w:numId w:val="21"/>
        </w:numPr>
      </w:pPr>
      <w:r>
        <w:t>les</w:t>
      </w:r>
      <w:r w:rsidR="003633C8">
        <w:t> </w:t>
      </w:r>
      <w:r>
        <w:t xml:space="preserve">capteurs résistifs : 1 capteur résistif global est nécessaire </w:t>
      </w:r>
      <w:r w:rsidR="003633C8">
        <w:t>;</w:t>
      </w:r>
    </w:p>
    <w:p w:rsidR="00770158" w:rsidRDefault="00770158" w:rsidP="00770158">
      <w:pPr>
        <w:pStyle w:val="Sansinterligne"/>
      </w:pPr>
      <w:r>
        <w:t xml:space="preserve">Un pot pesant : </w:t>
      </w:r>
    </w:p>
    <w:p w:rsidR="00770158" w:rsidRDefault="00770158" w:rsidP="00770158">
      <w:pPr>
        <w:pStyle w:val="Sansinterligne"/>
      </w:pPr>
      <w:r>
        <w:t>Un feutre pesant :</w:t>
      </w:r>
    </w:p>
    <w:p w:rsidR="00770158" w:rsidRDefault="00770158" w:rsidP="00770158">
      <w:pPr>
        <w:pStyle w:val="Sansinterligne"/>
      </w:pPr>
      <w:r>
        <w:t xml:space="preserve">Il nous faut un capteur de plage de mesure : </w:t>
      </w:r>
    </w:p>
    <w:p w:rsidR="00770158" w:rsidRDefault="00770158" w:rsidP="00770158">
      <w:pPr>
        <w:pStyle w:val="Sansinterligne"/>
      </w:pPr>
    </w:p>
    <w:p w:rsidR="003633C8" w:rsidRDefault="00770158" w:rsidP="003633C8">
      <w:pPr>
        <w:pStyle w:val="Paragraphedeliste"/>
        <w:numPr>
          <w:ilvl w:val="0"/>
          <w:numId w:val="21"/>
        </w:numPr>
        <w:jc w:val="both"/>
      </w:pPr>
      <w:r>
        <w:t>l</w:t>
      </w:r>
      <w:r w:rsidR="00FA4D64">
        <w:t>a détection RFID.</w:t>
      </w:r>
    </w:p>
    <w:p w:rsidR="00FA4D64" w:rsidRDefault="00FA4D64" w:rsidP="00FA4D64">
      <w:pPr>
        <w:pStyle w:val="Paragraphedeliste"/>
        <w:jc w:val="both"/>
      </w:pPr>
    </w:p>
    <w:p w:rsidR="003633C8" w:rsidRDefault="003633C8" w:rsidP="003633C8">
      <w:pPr>
        <w:pStyle w:val="Paragraphedeliste"/>
        <w:numPr>
          <w:ilvl w:val="0"/>
          <w:numId w:val="8"/>
        </w:numPr>
        <w:jc w:val="both"/>
      </w:pPr>
      <w:r>
        <w:t>Transmission</w:t>
      </w:r>
    </w:p>
    <w:p w:rsidR="003633C8" w:rsidRDefault="003633C8" w:rsidP="003633C8">
      <w:pPr>
        <w:jc w:val="both"/>
      </w:pPr>
      <w:r>
        <w:t>Pour transmettre l’information, on pourrait utiliser :</w:t>
      </w:r>
    </w:p>
    <w:p w:rsidR="003633C8" w:rsidRDefault="003633C8" w:rsidP="003633C8">
      <w:pPr>
        <w:pStyle w:val="Paragraphedeliste"/>
        <w:numPr>
          <w:ilvl w:val="0"/>
          <w:numId w:val="21"/>
        </w:numPr>
        <w:jc w:val="both"/>
      </w:pPr>
      <w:r>
        <w:t>Un système wifi ;</w:t>
      </w:r>
    </w:p>
    <w:p w:rsidR="003633C8" w:rsidRDefault="003633C8" w:rsidP="003633C8">
      <w:pPr>
        <w:pStyle w:val="Paragraphedeliste"/>
        <w:numPr>
          <w:ilvl w:val="0"/>
          <w:numId w:val="21"/>
        </w:numPr>
        <w:jc w:val="both"/>
      </w:pPr>
      <w:r>
        <w:lastRenderedPageBreak/>
        <w:t>Un système bluetooth.</w:t>
      </w:r>
    </w:p>
    <w:p w:rsidR="003633C8" w:rsidRDefault="003633C8" w:rsidP="003633C8">
      <w:pPr>
        <w:pStyle w:val="Paragraphedeliste"/>
        <w:jc w:val="both"/>
      </w:pPr>
    </w:p>
    <w:p w:rsidR="00E92D8A" w:rsidRDefault="003633C8" w:rsidP="003633C8">
      <w:pPr>
        <w:pStyle w:val="Paragraphedeliste"/>
        <w:numPr>
          <w:ilvl w:val="0"/>
          <w:numId w:val="8"/>
        </w:numPr>
        <w:jc w:val="both"/>
      </w:pPr>
      <w:r>
        <w:t>Affichage</w:t>
      </w:r>
    </w:p>
    <w:p w:rsidR="008E641D" w:rsidRDefault="008E641D" w:rsidP="003633C8">
      <w:pPr>
        <w:ind w:firstLine="360"/>
        <w:jc w:val="both"/>
      </w:pPr>
      <w:r>
        <w:t>L’exigence 2 nous restreint quant aux dispositifs de communication utilisables. Puisque le magicien ne doit pas pouvoir prendre directement connaissances des couleurs de feutres choisis, on ne peut pas utiliser de communication :</w:t>
      </w:r>
    </w:p>
    <w:p w:rsidR="008E641D" w:rsidRDefault="008E641D" w:rsidP="003633C8">
      <w:pPr>
        <w:pStyle w:val="Paragraphedeliste"/>
        <w:numPr>
          <w:ilvl w:val="0"/>
          <w:numId w:val="11"/>
        </w:numPr>
        <w:jc w:val="both"/>
      </w:pPr>
      <w:r>
        <w:t>Visuelle : le magicien aura les yeux bandés ;</w:t>
      </w:r>
    </w:p>
    <w:p w:rsidR="008E641D" w:rsidRDefault="008E641D" w:rsidP="003633C8">
      <w:pPr>
        <w:pStyle w:val="Paragraphedeliste"/>
        <w:numPr>
          <w:ilvl w:val="0"/>
          <w:numId w:val="11"/>
        </w:numPr>
        <w:jc w:val="both"/>
      </w:pPr>
      <w:r>
        <w:t>Auditive : un système de code sonore pourrait être compris par des spectateurs dans la salle ; de plus, le magicien ne doit pas avoir d’oreillettes.</w:t>
      </w:r>
    </w:p>
    <w:p w:rsidR="008E641D" w:rsidRDefault="008E641D" w:rsidP="003633C8">
      <w:pPr>
        <w:ind w:firstLine="360"/>
        <w:jc w:val="both"/>
      </w:pPr>
      <w:r>
        <w:t>Le type de communication que nous allons utiliser est donc de type tactile : un buzzer placé sur le corps du magicien l’informera du feutre choisi grâce à un code simple.</w:t>
      </w:r>
      <w:r>
        <w:br w:type="page"/>
      </w:r>
    </w:p>
    <w:p w:rsidR="008E641D" w:rsidRDefault="008E641D" w:rsidP="008E641D">
      <w:pPr>
        <w:ind w:firstLine="360"/>
        <w:rPr>
          <w:b/>
        </w:rPr>
      </w:pPr>
      <w:r>
        <w:rPr>
          <w:b/>
        </w:rPr>
        <w:lastRenderedPageBreak/>
        <w:t>Code retenu</w:t>
      </w:r>
    </w:p>
    <w:p w:rsidR="000273AC" w:rsidRDefault="008E641D" w:rsidP="008E641D">
      <w:pPr>
        <w:ind w:firstLine="360"/>
      </w:pPr>
      <w:r>
        <w:t>Le code que nous avons élaboré est basé sur le principe du Morse </w:t>
      </w:r>
      <w:r w:rsidR="00757D93">
        <w:t>pour qu’il soit à la fois simple et rapidement déchiffrable. Dans ce code,</w:t>
      </w:r>
      <w:r>
        <w:t xml:space="preserve"> il y aura 2 types</w:t>
      </w:r>
      <w:r w:rsidR="000273AC">
        <w:t xml:space="preserve"> de vibrations :</w:t>
      </w:r>
    </w:p>
    <w:p w:rsidR="000273AC" w:rsidRDefault="000273AC" w:rsidP="000273AC">
      <w:pPr>
        <w:pStyle w:val="Paragraphedeliste"/>
        <w:numPr>
          <w:ilvl w:val="0"/>
          <w:numId w:val="11"/>
        </w:numPr>
      </w:pPr>
      <w:r>
        <w:t>Courtes : « </w:t>
      </w:r>
      <w:r w:rsidR="008D24B0">
        <w:t>0</w:t>
      </w:r>
      <w:r>
        <w:t> »</w:t>
      </w:r>
    </w:p>
    <w:p w:rsidR="000273AC" w:rsidRDefault="000273AC" w:rsidP="000273AC">
      <w:pPr>
        <w:pStyle w:val="Paragraphedeliste"/>
        <w:numPr>
          <w:ilvl w:val="0"/>
          <w:numId w:val="11"/>
        </w:numPr>
      </w:pPr>
      <w:r>
        <w:t>Longues : « </w:t>
      </w:r>
      <w:r w:rsidR="008D24B0">
        <w:t>1</w:t>
      </w:r>
      <w:r>
        <w:t> »</w:t>
      </w:r>
    </w:p>
    <w:p w:rsidR="000C0D48" w:rsidRDefault="000273AC" w:rsidP="008D24B0">
      <w:pPr>
        <w:ind w:firstLine="360"/>
      </w:pPr>
      <w:r>
        <w:t>Chaque couleur étant codé sur</w:t>
      </w:r>
      <w:r w:rsidR="000C0D48">
        <w:t xml:space="preserve"> 2 caractères dans cet alphabet, on peut coder jusqu’à 6 couleurs.</w:t>
      </w:r>
      <w:r w:rsidR="008D24B0">
        <w:t xml:space="preserve"> Nous n’en utiliserons que 5. </w:t>
      </w:r>
    </w:p>
    <w:p w:rsidR="008D24B0" w:rsidRDefault="008D24B0" w:rsidP="008D24B0">
      <w:pPr>
        <w:pStyle w:val="Paragraphedeliste"/>
        <w:numPr>
          <w:ilvl w:val="0"/>
          <w:numId w:val="11"/>
        </w:numPr>
      </w:pPr>
      <w:r>
        <w:t>Violet : 0</w:t>
      </w:r>
    </w:p>
    <w:p w:rsidR="008D24B0" w:rsidRDefault="008D24B0" w:rsidP="008D24B0">
      <w:pPr>
        <w:pStyle w:val="Paragraphedeliste"/>
        <w:numPr>
          <w:ilvl w:val="0"/>
          <w:numId w:val="11"/>
        </w:numPr>
      </w:pPr>
      <w:r>
        <w:t>Bleu : 1</w:t>
      </w:r>
    </w:p>
    <w:p w:rsidR="008D24B0" w:rsidRDefault="008D24B0" w:rsidP="008D24B0">
      <w:pPr>
        <w:pStyle w:val="Paragraphedeliste"/>
        <w:numPr>
          <w:ilvl w:val="0"/>
          <w:numId w:val="11"/>
        </w:numPr>
      </w:pPr>
      <w:r>
        <w:t>Vert : 00</w:t>
      </w:r>
    </w:p>
    <w:p w:rsidR="008D24B0" w:rsidRDefault="008D24B0" w:rsidP="008D24B0">
      <w:pPr>
        <w:pStyle w:val="Paragraphedeliste"/>
        <w:numPr>
          <w:ilvl w:val="0"/>
          <w:numId w:val="11"/>
        </w:numPr>
      </w:pPr>
      <w:r>
        <w:t>Jaune : 01</w:t>
      </w:r>
    </w:p>
    <w:p w:rsidR="00FF2005" w:rsidRDefault="008D24B0" w:rsidP="008D24B0">
      <w:pPr>
        <w:pStyle w:val="Paragraphedeliste"/>
        <w:numPr>
          <w:ilvl w:val="0"/>
          <w:numId w:val="11"/>
        </w:numPr>
      </w:pPr>
      <w:r>
        <w:t>Rouge : 10</w:t>
      </w:r>
    </w:p>
    <w:p w:rsidR="00FF2005" w:rsidRDefault="00FF2005">
      <w:r>
        <w:br w:type="page"/>
      </w:r>
    </w:p>
    <w:p w:rsidR="00FF2005" w:rsidRPr="008509F3" w:rsidRDefault="00FF2005" w:rsidP="00FF2005">
      <w:pPr>
        <w:jc w:val="both"/>
        <w:rPr>
          <w:rFonts w:cstheme="majorHAnsi"/>
          <w:b/>
        </w:rPr>
      </w:pPr>
      <w:r w:rsidRPr="008509F3">
        <w:rPr>
          <w:rFonts w:cstheme="majorHAnsi"/>
          <w:b/>
        </w:rPr>
        <w:lastRenderedPageBreak/>
        <w:t>Présentation du "mode dégradé"</w:t>
      </w:r>
    </w:p>
    <w:p w:rsidR="00FF2005" w:rsidRPr="008509F3" w:rsidRDefault="00FF2005" w:rsidP="00FF2005">
      <w:pPr>
        <w:ind w:firstLine="360"/>
        <w:jc w:val="both"/>
      </w:pPr>
      <w:r w:rsidRPr="008509F3">
        <w:t>Une contrainte important</w:t>
      </w:r>
      <w:r>
        <w:t>e</w:t>
      </w:r>
      <w:r w:rsidRPr="008509F3">
        <w:t xml:space="preserve"> de notre dispositif, comme nous l’avons souligné en introduction, est</w:t>
      </w:r>
      <w:r>
        <w:t xml:space="preserve"> qu’il doit permettre de réaliser</w:t>
      </w:r>
      <w:r w:rsidRPr="008509F3">
        <w:t xml:space="preserve"> un </w:t>
      </w:r>
      <w:r w:rsidRPr="008509F3">
        <w:rPr>
          <w:b/>
        </w:rPr>
        <w:t>tour de magie de scène</w:t>
      </w:r>
      <w:r w:rsidRPr="008509F3">
        <w:t xml:space="preserve">. La représentation du tour n’est pas filmée, mais consiste bien en une présentation « en live » devant un public. Notre dispositif doit donc remplir </w:t>
      </w:r>
      <w:r>
        <w:t>les exigences associées</w:t>
      </w:r>
      <w:r w:rsidRPr="008509F3">
        <w:t xml:space="preserve"> telles que définis en introduction : </w:t>
      </w:r>
    </w:p>
    <w:p w:rsidR="00FF2005" w:rsidRDefault="00FF2005" w:rsidP="00FF2005">
      <w:pPr>
        <w:pStyle w:val="Paragraphedeliste"/>
        <w:numPr>
          <w:ilvl w:val="0"/>
          <w:numId w:val="13"/>
        </w:numPr>
        <w:jc w:val="both"/>
      </w:pPr>
      <w:r>
        <w:t>Le choix des feutres est libre ;</w:t>
      </w:r>
    </w:p>
    <w:p w:rsidR="00FF2005" w:rsidRDefault="00FF2005" w:rsidP="00FF2005">
      <w:pPr>
        <w:pStyle w:val="Paragraphedeliste"/>
        <w:numPr>
          <w:ilvl w:val="0"/>
          <w:numId w:val="13"/>
        </w:numPr>
        <w:jc w:val="both"/>
      </w:pPr>
      <w:r>
        <w:t>Le magicien ne peut voir les couleurs choisies avant la fin du tour.</w:t>
      </w:r>
    </w:p>
    <w:p w:rsidR="00FF2005" w:rsidRPr="008509F3" w:rsidRDefault="00FF2005" w:rsidP="00FF2005">
      <w:pPr>
        <w:jc w:val="both"/>
        <w:rPr>
          <w:rFonts w:cstheme="majorHAnsi"/>
        </w:rPr>
      </w:pPr>
      <w:r w:rsidRPr="008509F3">
        <w:rPr>
          <w:rFonts w:cstheme="majorHAnsi"/>
        </w:rPr>
        <w:t>Et cela même en cas d’aléas, inhérents à la performance en direct.</w:t>
      </w:r>
    </w:p>
    <w:p w:rsidR="00FF2005" w:rsidRPr="00110991" w:rsidRDefault="00FF2005" w:rsidP="00FF2005">
      <w:pPr>
        <w:ind w:firstLine="360"/>
        <w:jc w:val="both"/>
      </w:pPr>
      <w:r>
        <w:t xml:space="preserve">Notre système repose sur un dispositif électronique, que ce soit pour la détection ou la communication. </w:t>
      </w:r>
      <w:r w:rsidRPr="008509F3">
        <w:rPr>
          <w:rFonts w:cstheme="majorHAnsi"/>
        </w:rPr>
        <w:t xml:space="preserve">La partie la plus sensible aux aléas est </w:t>
      </w:r>
      <w:r>
        <w:rPr>
          <w:rFonts w:cstheme="majorHAnsi"/>
        </w:rPr>
        <w:t xml:space="preserve">donc encore une fois </w:t>
      </w:r>
      <w:r w:rsidRPr="008509F3">
        <w:rPr>
          <w:rFonts w:cstheme="majorHAnsi"/>
        </w:rPr>
        <w:t>la partie électronique : malgré des tests de fonctionnement juste avant d’entrer sur scène, il n’est pas inenvisageable que le dispositif électronique ne fonctionne pas une fois sur scène</w:t>
      </w:r>
      <w:r>
        <w:rPr>
          <w:rFonts w:cstheme="majorHAnsi"/>
        </w:rPr>
        <w:t> ; c</w:t>
      </w:r>
      <w:r w:rsidRPr="008509F3">
        <w:rPr>
          <w:rFonts w:cstheme="majorHAnsi"/>
        </w:rPr>
        <w:t>ela peut être dû à un câble coupé, une soudure qui lâche, ou un moteur qui rend l’âme. Pourtant il faut être en mesure de continuer la représentation, c’est pourquoi nous avons appliqué nos techniques d’ingénieur pour concevoir un « mode dégradé » de notre tour.</w:t>
      </w:r>
    </w:p>
    <w:p w:rsidR="00FF2005" w:rsidRDefault="00FF2005" w:rsidP="00FF2005">
      <w:pPr>
        <w:ind w:firstLine="360"/>
        <w:jc w:val="both"/>
        <w:rPr>
          <w:rFonts w:cstheme="majorHAnsi"/>
        </w:rPr>
      </w:pPr>
      <w:r w:rsidRPr="008509F3">
        <w:rPr>
          <w:rFonts w:cstheme="majorHAnsi"/>
        </w:rPr>
        <w:t xml:space="preserve">Ce « mode dégradé » permet de remplir les deux </w:t>
      </w:r>
      <w:r>
        <w:rPr>
          <w:rFonts w:cstheme="majorHAnsi"/>
        </w:rPr>
        <w:t>exigences</w:t>
      </w:r>
      <w:r w:rsidRPr="008509F3">
        <w:rPr>
          <w:rFonts w:cstheme="majorHAnsi"/>
        </w:rPr>
        <w:t xml:space="preserve"> précédentes, même en cas de défaillances de la partie électronique, avec une légère concession pour la </w:t>
      </w:r>
      <w:r>
        <w:rPr>
          <w:rFonts w:cstheme="majorHAnsi"/>
        </w:rPr>
        <w:t>deuxième</w:t>
      </w:r>
      <w:r w:rsidRPr="008509F3">
        <w:rPr>
          <w:rFonts w:cstheme="majorHAnsi"/>
        </w:rPr>
        <w:t xml:space="preserve"> </w:t>
      </w:r>
      <w:r>
        <w:rPr>
          <w:rFonts w:cstheme="majorHAnsi"/>
        </w:rPr>
        <w:t>exigence</w:t>
      </w:r>
      <w:r w:rsidRPr="008509F3">
        <w:rPr>
          <w:rFonts w:cstheme="majorHAnsi"/>
        </w:rPr>
        <w:t>.</w:t>
      </w:r>
      <w:r>
        <w:rPr>
          <w:rFonts w:cstheme="majorHAnsi"/>
        </w:rPr>
        <w:t xml:space="preserve"> En effet, notre mode dégradé</w:t>
      </w:r>
      <w:r w:rsidRPr="008509F3">
        <w:rPr>
          <w:rFonts w:cstheme="majorHAnsi"/>
        </w:rPr>
        <w:t xml:space="preserve"> </w:t>
      </w:r>
      <w:r>
        <w:rPr>
          <w:rFonts w:cstheme="majorHAnsi"/>
        </w:rPr>
        <w:t xml:space="preserve">utilise un complice caché dans les spectateurs ou dans un endroit proche de la scène. </w:t>
      </w:r>
    </w:p>
    <w:p w:rsidR="00FF2005" w:rsidRDefault="00FF2005" w:rsidP="00FF2005">
      <w:pPr>
        <w:ind w:firstLine="360"/>
        <w:jc w:val="both"/>
        <w:rPr>
          <w:rFonts w:cstheme="majorHAnsi"/>
        </w:rPr>
      </w:pPr>
      <w:r>
        <w:rPr>
          <w:rFonts w:cstheme="majorHAnsi"/>
        </w:rPr>
        <w:t>Si le magicien lui-même ne voit pas les couleurs choisies, c’est le complice qui est chargé de les voir, puis de les transmettre au magicien. Pour ce qui est de la communication, on peut utiliser le vibreur du portable en remplacement du buzzer en conservant le code précédent :</w:t>
      </w:r>
    </w:p>
    <w:p w:rsidR="00FF2005" w:rsidRPr="00FF2005" w:rsidRDefault="00FF2005" w:rsidP="00FF2005">
      <w:pPr>
        <w:pStyle w:val="Paragraphedeliste"/>
        <w:numPr>
          <w:ilvl w:val="0"/>
          <w:numId w:val="14"/>
        </w:numPr>
        <w:jc w:val="both"/>
        <w:rPr>
          <w:rFonts w:cstheme="majorHAnsi"/>
        </w:rPr>
      </w:pPr>
      <w:r>
        <w:rPr>
          <w:rFonts w:cstheme="majorHAnsi"/>
        </w:rPr>
        <w:t>Une vibration courte sera obtenue en envoyant un SMS au magicien ;</w:t>
      </w:r>
    </w:p>
    <w:p w:rsidR="00FF2005" w:rsidRDefault="00FF2005" w:rsidP="00FF2005">
      <w:pPr>
        <w:pStyle w:val="Paragraphedeliste"/>
        <w:numPr>
          <w:ilvl w:val="0"/>
          <w:numId w:val="14"/>
        </w:numPr>
        <w:jc w:val="both"/>
        <w:rPr>
          <w:rFonts w:cstheme="majorHAnsi"/>
        </w:rPr>
      </w:pPr>
      <w:r>
        <w:rPr>
          <w:rFonts w:cstheme="majorHAnsi"/>
        </w:rPr>
        <w:t>Une vibration longue en appelant le portable du magicien.</w:t>
      </w:r>
    </w:p>
    <w:p w:rsidR="00FF2005" w:rsidRPr="00FF2005" w:rsidRDefault="00FF2005" w:rsidP="00FF2005">
      <w:pPr>
        <w:pStyle w:val="Paragraphedeliste"/>
        <w:jc w:val="both"/>
        <w:rPr>
          <w:rFonts w:cstheme="majorHAnsi"/>
        </w:rPr>
      </w:pPr>
    </w:p>
    <w:p w:rsidR="00FF2005" w:rsidRDefault="00FF2005" w:rsidP="00FF2005">
      <w:pPr>
        <w:ind w:firstLine="360"/>
        <w:jc w:val="both"/>
        <w:rPr>
          <w:rFonts w:cstheme="majorHAnsi"/>
        </w:rPr>
      </w:pPr>
      <w:r w:rsidRPr="008509F3">
        <w:rPr>
          <w:rFonts w:cstheme="majorHAnsi"/>
        </w:rPr>
        <w:t>Dans ce mode dégradé, nous sommes donc en mesure de présenter notre tour en cas de défaillances de la partie électronique</w:t>
      </w:r>
      <w:r>
        <w:rPr>
          <w:rFonts w:cstheme="majorHAnsi"/>
        </w:rPr>
        <w:t>, et l’effet magique reste « réussi » même s’il est bien évidemment amoindri :</w:t>
      </w:r>
    </w:p>
    <w:p w:rsidR="00FF2005" w:rsidRDefault="00FF2005" w:rsidP="00FF2005">
      <w:pPr>
        <w:pStyle w:val="Paragraphedeliste"/>
        <w:numPr>
          <w:ilvl w:val="0"/>
          <w:numId w:val="14"/>
        </w:numPr>
        <w:jc w:val="both"/>
        <w:rPr>
          <w:rFonts w:cstheme="majorHAnsi"/>
        </w:rPr>
      </w:pPr>
      <w:r w:rsidRPr="00FF2005">
        <w:rPr>
          <w:rFonts w:cstheme="majorHAnsi"/>
        </w:rPr>
        <w:t>Le magicien ne peut plus réaliser ce tour seul</w:t>
      </w:r>
      <w:r>
        <w:rPr>
          <w:rFonts w:cstheme="majorHAnsi"/>
        </w:rPr>
        <w:t> ;</w:t>
      </w:r>
    </w:p>
    <w:p w:rsidR="00FF2005" w:rsidRPr="00FF2005" w:rsidRDefault="00562596" w:rsidP="00FF2005">
      <w:pPr>
        <w:pStyle w:val="Paragraphedeliste"/>
        <w:numPr>
          <w:ilvl w:val="0"/>
          <w:numId w:val="14"/>
        </w:numPr>
        <w:jc w:val="both"/>
        <w:rPr>
          <w:rFonts w:cstheme="majorHAnsi"/>
        </w:rPr>
      </w:pPr>
      <w:r>
        <w:rPr>
          <w:rFonts w:cstheme="majorHAnsi"/>
        </w:rPr>
        <w:t>Ce système est plus lent : le complice doit faire lui-même toute la succession d’étapes détection de la couleur du feutre pris - codage de la couleur - envoi du code par téléphone. </w:t>
      </w:r>
      <w:r w:rsidR="00FF2005">
        <w:rPr>
          <w:rFonts w:cstheme="majorHAnsi"/>
        </w:rPr>
        <w:t xml:space="preserve">Le complice doit être très rapide dans </w:t>
      </w:r>
      <w:r>
        <w:rPr>
          <w:rFonts w:cstheme="majorHAnsi"/>
        </w:rPr>
        <w:t>ces</w:t>
      </w:r>
      <w:r w:rsidR="00FF2005">
        <w:rPr>
          <w:rFonts w:cstheme="majorHAnsi"/>
        </w:rPr>
        <w:t xml:space="preserve"> actions pour que le rythme du tour ne soit pas suspect, entre le moment où le spectateur prend le feutre et le moment où le magicien lui dit quel élément colorier. </w:t>
      </w:r>
    </w:p>
    <w:p w:rsidR="008D24B0" w:rsidRDefault="00FF2005" w:rsidP="00E91C81">
      <w:pPr>
        <w:ind w:firstLine="360"/>
        <w:jc w:val="both"/>
      </w:pPr>
      <w:r w:rsidRPr="008509F3">
        <w:rPr>
          <w:rFonts w:cstheme="majorHAnsi"/>
        </w:rPr>
        <w:t>Mais ce mode nous permet de présenter un produit robuste dans toutes les conditions d’utilisations, ce qui est un critère important pour juger de la qualité d’un projet d’ingénieur.</w:t>
      </w:r>
    </w:p>
    <w:p w:rsidR="00E92D8A" w:rsidRDefault="00E92D8A" w:rsidP="000273AC">
      <w:pPr>
        <w:ind w:left="360"/>
      </w:pPr>
      <w:r>
        <w:br w:type="page"/>
      </w:r>
    </w:p>
    <w:p w:rsidR="00E564D7" w:rsidRDefault="00E92D8A" w:rsidP="00E92D8A">
      <w:pPr>
        <w:pStyle w:val="Titre1"/>
        <w:numPr>
          <w:ilvl w:val="0"/>
          <w:numId w:val="1"/>
        </w:numPr>
      </w:pPr>
      <w:r>
        <w:lastRenderedPageBreak/>
        <w:t>Etape 4 : Description précise du déroulement du tour</w:t>
      </w:r>
    </w:p>
    <w:p w:rsidR="00E92D8A" w:rsidRPr="00E92D8A" w:rsidRDefault="00E92D8A" w:rsidP="00E92D8A"/>
    <w:p w:rsidR="00E92D8A" w:rsidRDefault="00E92D8A" w:rsidP="00E92D8A">
      <w:r>
        <w:t>Déroulement du tour (point de vue du spectateur) :</w:t>
      </w:r>
    </w:p>
    <w:p w:rsidR="00E92D8A" w:rsidRDefault="00E92D8A" w:rsidP="00E92D8A">
      <w:pPr>
        <w:pStyle w:val="Paragraphedeliste"/>
        <w:numPr>
          <w:ilvl w:val="0"/>
          <w:numId w:val="3"/>
        </w:numPr>
      </w:pPr>
      <w:r>
        <w:t>Le magicien annonce qu’il a réalisé une prédiction qui se trouve dans une enveloppe scellée ;</w:t>
      </w:r>
    </w:p>
    <w:p w:rsidR="00E92D8A" w:rsidRDefault="00E92D8A" w:rsidP="00E92D8A">
      <w:pPr>
        <w:pStyle w:val="Paragraphedeliste"/>
        <w:numPr>
          <w:ilvl w:val="0"/>
          <w:numId w:val="3"/>
        </w:numPr>
      </w:pPr>
      <w:r>
        <w:t>Le magicien donne l’enveloppe à un spectateur qui la conserve jusqu’à la fin du tour (dans un endroit inaccessible du magicien) ;</w:t>
      </w:r>
    </w:p>
    <w:p w:rsidR="00E92D8A" w:rsidRDefault="00E92D8A" w:rsidP="00E92D8A">
      <w:pPr>
        <w:pStyle w:val="Paragraphedeliste"/>
        <w:numPr>
          <w:ilvl w:val="0"/>
          <w:numId w:val="3"/>
        </w:numPr>
      </w:pPr>
      <w:r>
        <w:t xml:space="preserve">Le magicien présente le matériel, apparemment banal,  au spectateur : </w:t>
      </w:r>
    </w:p>
    <w:p w:rsidR="00E92D8A" w:rsidRDefault="00E92D8A" w:rsidP="00E92D8A">
      <w:pPr>
        <w:pStyle w:val="Paragraphedeliste"/>
        <w:numPr>
          <w:ilvl w:val="1"/>
          <w:numId w:val="3"/>
        </w:numPr>
      </w:pPr>
      <w:r>
        <w:t>Un dessin en noir et blanc avec plusieurs éléments distincts à colorier</w:t>
      </w:r>
    </w:p>
    <w:p w:rsidR="00E92D8A" w:rsidRDefault="00E92D8A" w:rsidP="00E92D8A">
      <w:pPr>
        <w:pStyle w:val="Paragraphedeliste"/>
        <w:numPr>
          <w:ilvl w:val="1"/>
          <w:numId w:val="3"/>
        </w:numPr>
      </w:pPr>
      <w:r>
        <w:t>Un pot de feutre de couleurs</w:t>
      </w:r>
    </w:p>
    <w:p w:rsidR="00E92D8A" w:rsidRDefault="00E92D8A" w:rsidP="00E92D8A">
      <w:pPr>
        <w:pStyle w:val="Paragraphedeliste"/>
        <w:numPr>
          <w:ilvl w:val="0"/>
          <w:numId w:val="3"/>
        </w:numPr>
      </w:pPr>
      <w:r>
        <w:t>Le magicien explique au spectateur qu’il va devoir colorier le dessin avec les feutres ;</w:t>
      </w:r>
    </w:p>
    <w:p w:rsidR="00E92D8A" w:rsidRDefault="00E92D8A" w:rsidP="00E92D8A">
      <w:pPr>
        <w:pStyle w:val="Paragraphedeliste"/>
        <w:numPr>
          <w:ilvl w:val="0"/>
          <w:numId w:val="3"/>
        </w:numPr>
      </w:pPr>
      <w:r>
        <w:t>Le magicien se bande les yeux ;</w:t>
      </w:r>
    </w:p>
    <w:p w:rsidR="00E92D8A" w:rsidRDefault="00E92D8A" w:rsidP="00E92D8A">
      <w:pPr>
        <w:pStyle w:val="Paragraphedeliste"/>
        <w:numPr>
          <w:ilvl w:val="0"/>
          <w:numId w:val="3"/>
        </w:numPr>
      </w:pPr>
      <w:r>
        <w:t>Le spectateur prend un feutre au hasard dans le pot ;</w:t>
      </w:r>
    </w:p>
    <w:p w:rsidR="00E92D8A" w:rsidRDefault="00E92D8A" w:rsidP="00E92D8A">
      <w:pPr>
        <w:pStyle w:val="Paragraphedeliste"/>
        <w:numPr>
          <w:ilvl w:val="0"/>
          <w:numId w:val="3"/>
        </w:numPr>
      </w:pPr>
      <w:r>
        <w:t>Le magicien lui dit de colorier un élément spécifique du dessin ;</w:t>
      </w:r>
    </w:p>
    <w:p w:rsidR="00E92D8A" w:rsidRDefault="00E92D8A" w:rsidP="00E92D8A">
      <w:pPr>
        <w:pStyle w:val="Paragraphedeliste"/>
        <w:numPr>
          <w:ilvl w:val="0"/>
          <w:numId w:val="3"/>
        </w:numPr>
      </w:pPr>
      <w:r>
        <w:t xml:space="preserve">Le spectateur colorie cet élément de cette couleur ; </w:t>
      </w:r>
    </w:p>
    <w:p w:rsidR="00E92D8A" w:rsidRDefault="00E92D8A" w:rsidP="00E92D8A">
      <w:pPr>
        <w:pStyle w:val="Paragraphedeliste"/>
        <w:numPr>
          <w:ilvl w:val="0"/>
          <w:numId w:val="3"/>
        </w:numPr>
      </w:pPr>
      <w:r>
        <w:t>Le spectateur se débarrasse du feutre (en le posant par terre par exemple ;</w:t>
      </w:r>
    </w:p>
    <w:p w:rsidR="00E92D8A" w:rsidRDefault="00E92D8A" w:rsidP="00E92D8A">
      <w:pPr>
        <w:pStyle w:val="Paragraphedeliste"/>
        <w:numPr>
          <w:ilvl w:val="0"/>
          <w:numId w:val="3"/>
        </w:numPr>
      </w:pPr>
      <w:r>
        <w:t>L’opération est répétée tant qu’il reste des feutres dans le pot et que le dessin n’est pas totalement colorié ;</w:t>
      </w:r>
    </w:p>
    <w:p w:rsidR="00E92D8A" w:rsidRDefault="00E92D8A" w:rsidP="00E92D8A">
      <w:pPr>
        <w:pStyle w:val="Paragraphedeliste"/>
        <w:numPr>
          <w:ilvl w:val="0"/>
          <w:numId w:val="3"/>
        </w:numPr>
      </w:pPr>
      <w:r>
        <w:t>Le magicien enlève le bandeau ;</w:t>
      </w:r>
    </w:p>
    <w:p w:rsidR="00E92D8A" w:rsidRDefault="00E92D8A" w:rsidP="00E92D8A">
      <w:pPr>
        <w:pStyle w:val="Paragraphedeliste"/>
        <w:numPr>
          <w:ilvl w:val="0"/>
          <w:numId w:val="3"/>
        </w:numPr>
      </w:pPr>
      <w:r>
        <w:t>Le magicien demande au spectateur de sortir la prédiction de l’enveloppe ;</w:t>
      </w:r>
    </w:p>
    <w:p w:rsidR="00E92D8A" w:rsidRDefault="00E92D8A" w:rsidP="00E92D8A">
      <w:pPr>
        <w:pStyle w:val="Paragraphedeliste"/>
        <w:numPr>
          <w:ilvl w:val="0"/>
          <w:numId w:val="3"/>
        </w:numPr>
      </w:pPr>
      <w:r>
        <w:t>La prédiction et le dessin du spectateur correspondent parfaitement au niveau du choix des couleurs.</w:t>
      </w:r>
    </w:p>
    <w:p w:rsidR="00E564D7" w:rsidRPr="00CD0B3D" w:rsidRDefault="00E564D7" w:rsidP="00CD0B3D"/>
    <w:p w:rsidR="00445714" w:rsidRDefault="00445714"/>
    <w:sectPr w:rsidR="00445714" w:rsidSect="00902C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2EA"/>
    <w:multiLevelType w:val="hybridMultilevel"/>
    <w:tmpl w:val="34ACF492"/>
    <w:lvl w:ilvl="0" w:tplc="58504E4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9E5169"/>
    <w:multiLevelType w:val="hybridMultilevel"/>
    <w:tmpl w:val="2C4CAFFE"/>
    <w:lvl w:ilvl="0" w:tplc="11D8E0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BA6C75"/>
    <w:multiLevelType w:val="hybridMultilevel"/>
    <w:tmpl w:val="B93A5B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68592B"/>
    <w:multiLevelType w:val="hybridMultilevel"/>
    <w:tmpl w:val="A64C27DC"/>
    <w:lvl w:ilvl="0" w:tplc="BEC0644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D91414"/>
    <w:multiLevelType w:val="hybridMultilevel"/>
    <w:tmpl w:val="EB8E294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24C67CA7"/>
    <w:multiLevelType w:val="hybridMultilevel"/>
    <w:tmpl w:val="EFAC1806"/>
    <w:lvl w:ilvl="0" w:tplc="542EB9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F84FCB"/>
    <w:multiLevelType w:val="hybridMultilevel"/>
    <w:tmpl w:val="040EF6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1308A9"/>
    <w:multiLevelType w:val="hybridMultilevel"/>
    <w:tmpl w:val="13F4FDCC"/>
    <w:lvl w:ilvl="0" w:tplc="44A4BC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9D0D8E"/>
    <w:multiLevelType w:val="hybridMultilevel"/>
    <w:tmpl w:val="C6BEF124"/>
    <w:lvl w:ilvl="0" w:tplc="D21E772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21264A2"/>
    <w:multiLevelType w:val="hybridMultilevel"/>
    <w:tmpl w:val="4A1C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61D797F"/>
    <w:multiLevelType w:val="multilevel"/>
    <w:tmpl w:val="7F3234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auto"/>
        <w:sz w:val="22"/>
      </w:rPr>
    </w:lvl>
    <w:lvl w:ilvl="2">
      <w:start w:val="1"/>
      <w:numFmt w:val="decimal"/>
      <w:isLgl/>
      <w:lvlText w:val="%1.%2.%3."/>
      <w:lvlJc w:val="left"/>
      <w:pPr>
        <w:ind w:left="1080" w:hanging="720"/>
      </w:pPr>
      <w:rPr>
        <w:rFonts w:asciiTheme="minorHAnsi" w:eastAsiaTheme="minorHAnsi" w:hAnsiTheme="minorHAnsi" w:cstheme="minorBidi" w:hint="default"/>
        <w:b w:val="0"/>
        <w:color w:val="auto"/>
        <w:sz w:val="22"/>
      </w:rPr>
    </w:lvl>
    <w:lvl w:ilvl="3">
      <w:start w:val="1"/>
      <w:numFmt w:val="decimal"/>
      <w:isLgl/>
      <w:lvlText w:val="%1.%2.%3.%4."/>
      <w:lvlJc w:val="left"/>
      <w:pPr>
        <w:ind w:left="144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180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18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216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b w:val="0"/>
        <w:color w:val="auto"/>
        <w:sz w:val="22"/>
      </w:rPr>
    </w:lvl>
    <w:lvl w:ilvl="8">
      <w:start w:val="1"/>
      <w:numFmt w:val="decimal"/>
      <w:isLgl/>
      <w:lvlText w:val="%1.%2.%3.%4.%5.%6.%7.%8.%9."/>
      <w:lvlJc w:val="left"/>
      <w:pPr>
        <w:ind w:left="2520" w:hanging="2160"/>
      </w:pPr>
      <w:rPr>
        <w:rFonts w:asciiTheme="minorHAnsi" w:eastAsiaTheme="minorHAnsi" w:hAnsiTheme="minorHAnsi" w:cstheme="minorBidi" w:hint="default"/>
        <w:b w:val="0"/>
        <w:color w:val="auto"/>
        <w:sz w:val="22"/>
      </w:rPr>
    </w:lvl>
  </w:abstractNum>
  <w:abstractNum w:abstractNumId="11">
    <w:nsid w:val="48EC4616"/>
    <w:multiLevelType w:val="hybridMultilevel"/>
    <w:tmpl w:val="F98AB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C4C33FD"/>
    <w:multiLevelType w:val="hybridMultilevel"/>
    <w:tmpl w:val="21AC130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56427C8B"/>
    <w:multiLevelType w:val="hybridMultilevel"/>
    <w:tmpl w:val="848ED9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5BCE2771"/>
    <w:multiLevelType w:val="hybridMultilevel"/>
    <w:tmpl w:val="FF8C26D6"/>
    <w:lvl w:ilvl="0" w:tplc="42D8A7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737031"/>
    <w:multiLevelType w:val="hybridMultilevel"/>
    <w:tmpl w:val="EB8E294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69C74533"/>
    <w:multiLevelType w:val="hybridMultilevel"/>
    <w:tmpl w:val="3A36B86E"/>
    <w:lvl w:ilvl="0" w:tplc="423671B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AE94E08"/>
    <w:multiLevelType w:val="hybridMultilevel"/>
    <w:tmpl w:val="77509674"/>
    <w:lvl w:ilvl="0" w:tplc="0F382888">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702A3CDE"/>
    <w:multiLevelType w:val="hybridMultilevel"/>
    <w:tmpl w:val="C6BEF124"/>
    <w:lvl w:ilvl="0" w:tplc="D21E772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72614F61"/>
    <w:multiLevelType w:val="hybridMultilevel"/>
    <w:tmpl w:val="D2EADC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3EF61F3"/>
    <w:multiLevelType w:val="hybridMultilevel"/>
    <w:tmpl w:val="19CC0058"/>
    <w:lvl w:ilvl="0" w:tplc="7C0C4D2C">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9225C3E"/>
    <w:multiLevelType w:val="hybridMultilevel"/>
    <w:tmpl w:val="BE94B992"/>
    <w:lvl w:ilvl="0" w:tplc="6BFAE64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3D5530"/>
    <w:multiLevelType w:val="hybridMultilevel"/>
    <w:tmpl w:val="4A1C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7"/>
  </w:num>
  <w:num w:numId="3">
    <w:abstractNumId w:val="19"/>
  </w:num>
  <w:num w:numId="4">
    <w:abstractNumId w:val="16"/>
  </w:num>
  <w:num w:numId="5">
    <w:abstractNumId w:val="20"/>
  </w:num>
  <w:num w:numId="6">
    <w:abstractNumId w:val="8"/>
  </w:num>
  <w:num w:numId="7">
    <w:abstractNumId w:val="22"/>
  </w:num>
  <w:num w:numId="8">
    <w:abstractNumId w:val="18"/>
  </w:num>
  <w:num w:numId="9">
    <w:abstractNumId w:val="3"/>
  </w:num>
  <w:num w:numId="10">
    <w:abstractNumId w:val="21"/>
  </w:num>
  <w:num w:numId="11">
    <w:abstractNumId w:val="0"/>
  </w:num>
  <w:num w:numId="12">
    <w:abstractNumId w:val="17"/>
  </w:num>
  <w:num w:numId="13">
    <w:abstractNumId w:val="9"/>
  </w:num>
  <w:num w:numId="14">
    <w:abstractNumId w:val="1"/>
  </w:num>
  <w:num w:numId="15">
    <w:abstractNumId w:val="11"/>
  </w:num>
  <w:num w:numId="16">
    <w:abstractNumId w:val="2"/>
  </w:num>
  <w:num w:numId="17">
    <w:abstractNumId w:val="13"/>
  </w:num>
  <w:num w:numId="18">
    <w:abstractNumId w:val="12"/>
  </w:num>
  <w:num w:numId="19">
    <w:abstractNumId w:val="4"/>
  </w:num>
  <w:num w:numId="20">
    <w:abstractNumId w:val="15"/>
  </w:num>
  <w:num w:numId="21">
    <w:abstractNumId w:val="5"/>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D136FD"/>
    <w:rsid w:val="000273AC"/>
    <w:rsid w:val="00077C60"/>
    <w:rsid w:val="000C0D48"/>
    <w:rsid w:val="000D7413"/>
    <w:rsid w:val="000E1D12"/>
    <w:rsid w:val="00110991"/>
    <w:rsid w:val="001D55A9"/>
    <w:rsid w:val="001E0B0E"/>
    <w:rsid w:val="002405B7"/>
    <w:rsid w:val="00296597"/>
    <w:rsid w:val="002D7885"/>
    <w:rsid w:val="003633C8"/>
    <w:rsid w:val="0037553E"/>
    <w:rsid w:val="003E5C6F"/>
    <w:rsid w:val="004411B2"/>
    <w:rsid w:val="00445714"/>
    <w:rsid w:val="004E7512"/>
    <w:rsid w:val="00562596"/>
    <w:rsid w:val="005D25F3"/>
    <w:rsid w:val="006031B4"/>
    <w:rsid w:val="006442F9"/>
    <w:rsid w:val="00650BDB"/>
    <w:rsid w:val="00757D93"/>
    <w:rsid w:val="00770158"/>
    <w:rsid w:val="007E7E09"/>
    <w:rsid w:val="00843400"/>
    <w:rsid w:val="008D24B0"/>
    <w:rsid w:val="008E641D"/>
    <w:rsid w:val="00902CA1"/>
    <w:rsid w:val="00904ADA"/>
    <w:rsid w:val="009301B3"/>
    <w:rsid w:val="009A225F"/>
    <w:rsid w:val="009D6CD6"/>
    <w:rsid w:val="00B16F8B"/>
    <w:rsid w:val="00B62300"/>
    <w:rsid w:val="00C20133"/>
    <w:rsid w:val="00CD0B3D"/>
    <w:rsid w:val="00CE33A0"/>
    <w:rsid w:val="00D136FD"/>
    <w:rsid w:val="00D163D3"/>
    <w:rsid w:val="00D357C0"/>
    <w:rsid w:val="00E06F29"/>
    <w:rsid w:val="00E564D7"/>
    <w:rsid w:val="00E8299F"/>
    <w:rsid w:val="00E91C81"/>
    <w:rsid w:val="00E92D8A"/>
    <w:rsid w:val="00ED1BF2"/>
    <w:rsid w:val="00F171CE"/>
    <w:rsid w:val="00F50AB4"/>
    <w:rsid w:val="00F5702C"/>
    <w:rsid w:val="00F9128E"/>
    <w:rsid w:val="00FA4D64"/>
    <w:rsid w:val="00FF20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B4"/>
  </w:style>
  <w:style w:type="paragraph" w:styleId="Titre1">
    <w:name w:val="heading 1"/>
    <w:basedOn w:val="Normal"/>
    <w:next w:val="Normal"/>
    <w:link w:val="Titre1Car"/>
    <w:uiPriority w:val="9"/>
    <w:qFormat/>
    <w:rsid w:val="00904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64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136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04AD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qFormat/>
    <w:rsid w:val="00904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904AD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04A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04ADA"/>
    <w:rPr>
      <w:color w:val="0000FF"/>
      <w:u w:val="single"/>
    </w:rPr>
  </w:style>
  <w:style w:type="paragraph" w:styleId="Paragraphedeliste">
    <w:name w:val="List Paragraph"/>
    <w:basedOn w:val="Normal"/>
    <w:uiPriority w:val="34"/>
    <w:qFormat/>
    <w:rsid w:val="00904ADA"/>
    <w:pPr>
      <w:ind w:left="720"/>
      <w:contextualSpacing/>
    </w:pPr>
  </w:style>
  <w:style w:type="character" w:styleId="Lienhypertextesuivivisit">
    <w:name w:val="FollowedHyperlink"/>
    <w:basedOn w:val="Policepardfaut"/>
    <w:uiPriority w:val="99"/>
    <w:semiHidden/>
    <w:unhideWhenUsed/>
    <w:rsid w:val="00296597"/>
    <w:rPr>
      <w:color w:val="800080" w:themeColor="followedHyperlink"/>
      <w:u w:val="single"/>
    </w:rPr>
  </w:style>
  <w:style w:type="character" w:customStyle="1" w:styleId="Titre2Car">
    <w:name w:val="Titre 2 Car"/>
    <w:basedOn w:val="Policepardfaut"/>
    <w:link w:val="Titre2"/>
    <w:uiPriority w:val="9"/>
    <w:rsid w:val="00E564D7"/>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0273AC"/>
    <w:rPr>
      <w:color w:val="808080"/>
    </w:rPr>
  </w:style>
  <w:style w:type="paragraph" w:styleId="Textedebulles">
    <w:name w:val="Balloon Text"/>
    <w:basedOn w:val="Normal"/>
    <w:link w:val="TextedebullesCar"/>
    <w:uiPriority w:val="99"/>
    <w:semiHidden/>
    <w:unhideWhenUsed/>
    <w:rsid w:val="000273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73AC"/>
    <w:rPr>
      <w:rFonts w:ascii="Tahoma" w:hAnsi="Tahoma" w:cs="Tahoma"/>
      <w:sz w:val="16"/>
      <w:szCs w:val="16"/>
    </w:rPr>
  </w:style>
  <w:style w:type="paragraph" w:styleId="Explorateurdedocuments">
    <w:name w:val="Document Map"/>
    <w:basedOn w:val="Normal"/>
    <w:link w:val="ExplorateurdedocumentsCar"/>
    <w:uiPriority w:val="99"/>
    <w:semiHidden/>
    <w:unhideWhenUsed/>
    <w:rsid w:val="00077C6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77C60"/>
    <w:rPr>
      <w:rFonts w:ascii="Tahoma" w:hAnsi="Tahoma" w:cs="Tahoma"/>
      <w:sz w:val="16"/>
      <w:szCs w:val="16"/>
    </w:rPr>
  </w:style>
  <w:style w:type="paragraph" w:styleId="Sansinterligne">
    <w:name w:val="No Spacing"/>
    <w:uiPriority w:val="1"/>
    <w:qFormat/>
    <w:rsid w:val="00770158"/>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44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youtube.com/watch?v=i2_MQekyIX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aris-magic.com/magasin-magie-paris-magic-mentalisme-color-pen-prediction-2-0.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27B49-6168-4C9F-837B-6B7186AE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2088</Words>
  <Characters>11487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Sylvestre PRABAKARAN</dc:creator>
  <cp:lastModifiedBy>Gael</cp:lastModifiedBy>
  <cp:revision>17</cp:revision>
  <dcterms:created xsi:type="dcterms:W3CDTF">2017-02-15T10:22:00Z</dcterms:created>
  <dcterms:modified xsi:type="dcterms:W3CDTF">2017-02-21T16:02:00Z</dcterms:modified>
</cp:coreProperties>
</file>