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00B" w:rsidRPr="00D91AE3" w:rsidRDefault="0025600B" w:rsidP="0025600B">
      <w:pPr>
        <w:pStyle w:val="Paragraphedeliste"/>
        <w:spacing w:after="0" w:line="240" w:lineRule="auto"/>
        <w:ind w:left="0"/>
        <w:rPr>
          <w:rFonts w:ascii="Arial" w:hAnsi="Arial" w:cs="Arial"/>
          <w:szCs w:val="24"/>
        </w:rPr>
      </w:pPr>
    </w:p>
    <w:p w:rsidR="0025600B" w:rsidRPr="00D91AE3" w:rsidRDefault="0025600B" w:rsidP="0025600B">
      <w:pPr>
        <w:widowControl w:val="0"/>
        <w:shd w:val="clear" w:color="auto" w:fill="EEECE1"/>
        <w:suppressAutoHyphens/>
        <w:spacing w:after="120"/>
        <w:jc w:val="both"/>
        <w:rPr>
          <w:rFonts w:ascii="Arial" w:hAnsi="Arial" w:cs="Arial"/>
          <w:b/>
          <w:szCs w:val="28"/>
        </w:rPr>
      </w:pPr>
      <w:r>
        <w:rPr>
          <w:noProof/>
          <w:szCs w:val="28"/>
          <w:lang w:eastAsia="fr-FR"/>
        </w:rPr>
        <w:drawing>
          <wp:inline distT="0" distB="0" distL="0" distR="0">
            <wp:extent cx="556260" cy="54102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cstate="print"/>
                    <a:srcRect/>
                    <a:stretch>
                      <a:fillRect/>
                    </a:stretch>
                  </pic:blipFill>
                  <pic:spPr bwMode="auto">
                    <a:xfrm>
                      <a:off x="0" y="0"/>
                      <a:ext cx="556260" cy="541020"/>
                    </a:xfrm>
                    <a:prstGeom prst="rect">
                      <a:avLst/>
                    </a:prstGeom>
                    <a:noFill/>
                    <a:ln w="9525">
                      <a:noFill/>
                      <a:miter lim="800000"/>
                      <a:headEnd/>
                      <a:tailEnd/>
                    </a:ln>
                  </pic:spPr>
                </pic:pic>
              </a:graphicData>
            </a:graphic>
          </wp:inline>
        </w:drawing>
      </w:r>
      <w:r w:rsidRPr="00D91AE3">
        <w:rPr>
          <w:rFonts w:ascii="Arial" w:hAnsi="Arial" w:cs="Arial"/>
          <w:szCs w:val="28"/>
        </w:rPr>
        <w:t xml:space="preserve"> </w:t>
      </w:r>
      <w:r>
        <w:rPr>
          <w:rFonts w:ascii="Arial" w:hAnsi="Arial" w:cs="Arial"/>
          <w:b/>
          <w:szCs w:val="28"/>
        </w:rPr>
        <w:t>PROJETS DEUXIEME ANNEE : JALON 2 / S8</w:t>
      </w:r>
    </w:p>
    <w:p w:rsidR="0025600B" w:rsidRPr="003F49EA" w:rsidRDefault="0025600B" w:rsidP="0025600B">
      <w:pPr>
        <w:pBdr>
          <w:bottom w:val="single" w:sz="12" w:space="1" w:color="auto"/>
        </w:pBdr>
        <w:rPr>
          <w:sz w:val="10"/>
          <w:szCs w:val="32"/>
        </w:rPr>
      </w:pPr>
    </w:p>
    <w:p w:rsidR="0025600B" w:rsidRPr="00C10F99" w:rsidRDefault="0025600B" w:rsidP="0025600B">
      <w:pPr>
        <w:rPr>
          <w:rFonts w:ascii="Arial" w:hAnsi="Arial" w:cs="Arial"/>
        </w:rPr>
      </w:pPr>
      <w:r w:rsidRPr="00C10F99">
        <w:rPr>
          <w:rFonts w:ascii="Arial" w:hAnsi="Arial" w:cs="Arial"/>
        </w:rPr>
        <w:t>Date</w:t>
      </w:r>
      <w:r>
        <w:rPr>
          <w:rFonts w:ascii="Arial" w:hAnsi="Arial" w:cs="Arial"/>
        </w:rPr>
        <w:t xml:space="preserve"> : </w:t>
      </w:r>
      <w:r w:rsidRPr="0025600B">
        <w:rPr>
          <w:sz w:val="28"/>
          <w:szCs w:val="28"/>
        </w:rPr>
        <w:t>02/04/2017</w:t>
      </w:r>
      <w:r>
        <w:rPr>
          <w:rFonts w:ascii="Arial" w:hAnsi="Arial" w:cs="Arial"/>
          <w:color w:val="808080"/>
          <w:sz w:val="16"/>
        </w:rPr>
        <w:tab/>
      </w:r>
      <w:r w:rsidRPr="00C10F99">
        <w:rPr>
          <w:rFonts w:ascii="Arial" w:hAnsi="Arial" w:cs="Arial"/>
        </w:rPr>
        <w:t>Numéro de Projet</w:t>
      </w:r>
      <w:r>
        <w:rPr>
          <w:rFonts w:ascii="Arial" w:hAnsi="Arial" w:cs="Arial"/>
        </w:rPr>
        <w:t xml:space="preserve"> : </w:t>
      </w:r>
      <w:r w:rsidRPr="00C80362">
        <w:rPr>
          <w:rFonts w:ascii="Arial" w:hAnsi="Arial" w:cs="Arial"/>
          <w:color w:val="FFFFFF"/>
          <w:sz w:val="36"/>
          <w:bdr w:val="single" w:sz="8" w:space="0" w:color="auto"/>
        </w:rPr>
        <w:t>……</w:t>
      </w:r>
      <w:r>
        <w:rPr>
          <w:rFonts w:ascii="Arial" w:hAnsi="Arial" w:cs="Arial"/>
          <w:sz w:val="36"/>
          <w:bdr w:val="single" w:sz="8" w:space="0" w:color="auto"/>
        </w:rPr>
        <w:t>P5C-404</w:t>
      </w:r>
      <w:r>
        <w:rPr>
          <w:rFonts w:ascii="Arial" w:hAnsi="Arial" w:cs="Arial"/>
          <w:color w:val="FFFFFF"/>
          <w:sz w:val="36"/>
          <w:bdr w:val="single" w:sz="8" w:space="0" w:color="auto"/>
        </w:rPr>
        <w:t>55</w:t>
      </w:r>
      <w:r w:rsidRPr="00C80362">
        <w:rPr>
          <w:rFonts w:ascii="Arial" w:hAnsi="Arial" w:cs="Arial"/>
          <w:color w:val="FFFFFF"/>
          <w:sz w:val="36"/>
          <w:bdr w:val="single" w:sz="8" w:space="0" w:color="auto"/>
        </w:rPr>
        <w:t>…</w:t>
      </w:r>
    </w:p>
    <w:p w:rsidR="0025600B" w:rsidRDefault="0025600B" w:rsidP="0025600B">
      <w:pPr>
        <w:rPr>
          <w:rFonts w:ascii="Arial" w:hAnsi="Arial" w:cs="Arial"/>
        </w:rPr>
      </w:pPr>
    </w:p>
    <w:p w:rsidR="0025600B" w:rsidRPr="0025600B" w:rsidRDefault="0025600B" w:rsidP="0025600B">
      <w:pPr>
        <w:rPr>
          <w:color w:val="808080"/>
          <w:sz w:val="28"/>
          <w:szCs w:val="28"/>
        </w:rPr>
      </w:pPr>
      <w:r w:rsidRPr="0025600B">
        <w:rPr>
          <w:rFonts w:ascii="Arial" w:hAnsi="Arial" w:cs="Arial"/>
        </w:rPr>
        <w:t>Titre du Projet</w:t>
      </w:r>
      <w:r>
        <w:t xml:space="preserve"> : </w:t>
      </w:r>
      <w:r>
        <w:rPr>
          <w:sz w:val="28"/>
          <w:szCs w:val="28"/>
        </w:rPr>
        <w:t>Spectacle de magie</w:t>
      </w:r>
    </w:p>
    <w:p w:rsidR="0025600B" w:rsidRPr="003A7DDB" w:rsidRDefault="0025600B" w:rsidP="0025600B">
      <w:pPr>
        <w:rPr>
          <w:rFonts w:ascii="Arial" w:hAnsi="Arial" w:cs="Arial"/>
          <w:sz w:val="16"/>
        </w:rPr>
      </w:pPr>
    </w:p>
    <w:p w:rsidR="0025600B" w:rsidRDefault="0025600B" w:rsidP="0025600B">
      <w:pPr>
        <w:rPr>
          <w:rFonts w:cstheme="majorHAnsi"/>
          <w:i/>
          <w:sz w:val="28"/>
          <w:szCs w:val="28"/>
        </w:rPr>
      </w:pPr>
      <w:r>
        <w:rPr>
          <w:rFonts w:ascii="Arial" w:hAnsi="Arial" w:cs="Arial"/>
        </w:rPr>
        <w:t>Encadrant du projet :</w:t>
      </w:r>
      <w:r>
        <w:rPr>
          <w:rFonts w:ascii="Arial" w:hAnsi="Arial" w:cs="Arial"/>
          <w:color w:val="808080"/>
          <w:sz w:val="16"/>
          <w:szCs w:val="16"/>
        </w:rPr>
        <w:t xml:space="preserve"> </w:t>
      </w:r>
      <w:r w:rsidRPr="0025600B">
        <w:rPr>
          <w:rFonts w:cstheme="majorHAnsi"/>
          <w:sz w:val="28"/>
          <w:szCs w:val="28"/>
        </w:rPr>
        <w:t xml:space="preserve">Laurent Cabaret  </w:t>
      </w:r>
      <w:r w:rsidRPr="0025600B">
        <w:rPr>
          <w:rFonts w:cstheme="majorHAnsi"/>
          <w:i/>
          <w:sz w:val="28"/>
          <w:szCs w:val="28"/>
        </w:rPr>
        <w:t xml:space="preserve">(Remplaçant Hanane </w:t>
      </w:r>
      <w:proofErr w:type="spellStart"/>
      <w:r w:rsidRPr="0025600B">
        <w:rPr>
          <w:rFonts w:cstheme="majorHAnsi"/>
          <w:i/>
          <w:sz w:val="28"/>
          <w:szCs w:val="28"/>
        </w:rPr>
        <w:t>Meliani</w:t>
      </w:r>
      <w:proofErr w:type="spellEnd"/>
      <w:r w:rsidRPr="0025600B">
        <w:rPr>
          <w:rFonts w:cstheme="majorHAnsi"/>
          <w:i/>
          <w:sz w:val="28"/>
          <w:szCs w:val="28"/>
        </w:rPr>
        <w:t>)</w:t>
      </w:r>
    </w:p>
    <w:p w:rsidR="008D3D94" w:rsidRPr="00296A59" w:rsidRDefault="008D3D94" w:rsidP="0025600B">
      <w:pPr>
        <w:rPr>
          <w:rFonts w:cstheme="majorHAnsi"/>
          <w:i/>
          <w:sz w:val="32"/>
          <w:szCs w:val="32"/>
        </w:rPr>
      </w:pPr>
    </w:p>
    <w:p w:rsidR="0025600B" w:rsidRDefault="00296A59" w:rsidP="0025600B">
      <w:pPr>
        <w:rPr>
          <w:rFonts w:ascii="Arial" w:hAnsi="Arial" w:cs="Arial"/>
        </w:rPr>
      </w:pPr>
      <w:r>
        <w:rPr>
          <w:rFonts w:ascii="Arial" w:hAnsi="Arial" w:cs="Arial"/>
        </w:rPr>
        <w:t>Nom des élèves :</w:t>
      </w:r>
    </w:p>
    <w:p w:rsidR="00296A59" w:rsidRDefault="00296A59" w:rsidP="00296A59">
      <w:pPr>
        <w:rPr>
          <w:sz w:val="28"/>
          <w:szCs w:val="28"/>
        </w:rPr>
      </w:pPr>
      <w:r>
        <w:rPr>
          <w:sz w:val="28"/>
          <w:szCs w:val="28"/>
        </w:rPr>
        <w:t>Gael Colas</w:t>
      </w:r>
    </w:p>
    <w:p w:rsidR="00296A59" w:rsidRDefault="00296A59" w:rsidP="00296A59">
      <w:pPr>
        <w:rPr>
          <w:sz w:val="28"/>
          <w:szCs w:val="28"/>
        </w:rPr>
      </w:pPr>
      <w:r>
        <w:rPr>
          <w:sz w:val="28"/>
          <w:szCs w:val="28"/>
        </w:rPr>
        <w:t xml:space="preserve">Sylvestre </w:t>
      </w:r>
      <w:proofErr w:type="spellStart"/>
      <w:r>
        <w:rPr>
          <w:sz w:val="28"/>
          <w:szCs w:val="28"/>
        </w:rPr>
        <w:t>Prabakaran</w:t>
      </w:r>
      <w:proofErr w:type="spellEnd"/>
    </w:p>
    <w:p w:rsidR="00296A59" w:rsidRPr="00296A59" w:rsidRDefault="00296A59" w:rsidP="00296A59">
      <w:pPr>
        <w:rPr>
          <w:sz w:val="28"/>
          <w:szCs w:val="28"/>
        </w:rPr>
      </w:pPr>
    </w:p>
    <w:p w:rsidR="0025600B" w:rsidRDefault="0025600B" w:rsidP="0025600B">
      <w:pPr>
        <w:pStyle w:val="Corpsdetexte21"/>
        <w:widowControl w:val="0"/>
        <w:suppressAutoHyphens/>
        <w:spacing w:after="120"/>
        <w:jc w:val="center"/>
        <w:rPr>
          <w:rFonts w:ascii="Arial" w:hAnsi="Arial" w:cs="Arial"/>
          <w:color w:val="C00000"/>
          <w:sz w:val="22"/>
        </w:rPr>
      </w:pPr>
      <w:r>
        <w:rPr>
          <w:rFonts w:ascii="Arial" w:hAnsi="Arial" w:cs="Arial"/>
          <w:color w:val="C00000"/>
          <w:sz w:val="22"/>
        </w:rPr>
        <w:t xml:space="preserve">LE </w:t>
      </w:r>
      <w:r w:rsidRPr="00DF3F46">
        <w:rPr>
          <w:rFonts w:ascii="Arial" w:hAnsi="Arial" w:cs="Arial"/>
          <w:color w:val="C00000"/>
          <w:sz w:val="22"/>
        </w:rPr>
        <w:t>RAPPORT</w:t>
      </w:r>
      <w:r>
        <w:rPr>
          <w:rFonts w:ascii="Arial" w:hAnsi="Arial" w:cs="Arial"/>
          <w:color w:val="C00000"/>
          <w:sz w:val="22"/>
        </w:rPr>
        <w:t xml:space="preserve"> POUR LE JALON 2 / S</w:t>
      </w:r>
      <w:r w:rsidRPr="00DF3F46">
        <w:rPr>
          <w:rFonts w:ascii="Arial" w:hAnsi="Arial" w:cs="Arial"/>
          <w:color w:val="C00000"/>
          <w:sz w:val="22"/>
        </w:rPr>
        <w:t xml:space="preserve">7 </w:t>
      </w:r>
      <w:r>
        <w:rPr>
          <w:rFonts w:ascii="Arial" w:hAnsi="Arial" w:cs="Arial"/>
          <w:color w:val="C00000"/>
          <w:sz w:val="22"/>
        </w:rPr>
        <w:t>EST</w:t>
      </w:r>
      <w:r w:rsidRPr="00DF3F46">
        <w:rPr>
          <w:rFonts w:ascii="Arial" w:hAnsi="Arial" w:cs="Arial"/>
          <w:color w:val="C00000"/>
          <w:sz w:val="22"/>
        </w:rPr>
        <w:t xml:space="preserve"> A DEPOSER </w:t>
      </w:r>
      <w:r>
        <w:rPr>
          <w:rFonts w:ascii="Arial" w:hAnsi="Arial" w:cs="Arial"/>
          <w:color w:val="C00000"/>
          <w:sz w:val="22"/>
        </w:rPr>
        <w:t xml:space="preserve">DANS LA SECTION TRAVAUX </w:t>
      </w:r>
    </w:p>
    <w:p w:rsidR="0025600B" w:rsidRPr="00DF3F46" w:rsidRDefault="0025600B" w:rsidP="0025600B">
      <w:pPr>
        <w:pStyle w:val="Corpsdetexte21"/>
        <w:widowControl w:val="0"/>
        <w:suppressAutoHyphens/>
        <w:spacing w:after="120"/>
        <w:jc w:val="center"/>
        <w:rPr>
          <w:rFonts w:ascii="Arial" w:hAnsi="Arial" w:cs="Arial"/>
          <w:b w:val="0"/>
          <w:color w:val="C00000"/>
          <w:sz w:val="22"/>
        </w:rPr>
      </w:pPr>
      <w:r w:rsidRPr="00DF3F46">
        <w:rPr>
          <w:rFonts w:ascii="Arial" w:hAnsi="Arial" w:cs="Arial"/>
          <w:b w:val="0"/>
          <w:color w:val="C00000"/>
          <w:sz w:val="22"/>
        </w:rPr>
        <w:t xml:space="preserve"> </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4962"/>
        <w:gridCol w:w="1134"/>
        <w:gridCol w:w="1134"/>
        <w:gridCol w:w="1086"/>
      </w:tblGrid>
      <w:tr w:rsidR="0025600B" w:rsidRPr="00F711E2" w:rsidTr="007D46F0">
        <w:tc>
          <w:tcPr>
            <w:tcW w:w="1242" w:type="dxa"/>
            <w:shd w:val="clear" w:color="auto" w:fill="auto"/>
          </w:tcPr>
          <w:p w:rsidR="0025600B" w:rsidRPr="00F711E2" w:rsidRDefault="0025600B" w:rsidP="007D46F0">
            <w:pPr>
              <w:pStyle w:val="Corpsdetexte21"/>
              <w:widowControl w:val="0"/>
              <w:suppressAutoHyphens/>
              <w:spacing w:after="120"/>
              <w:rPr>
                <w:rFonts w:ascii="Arial" w:hAnsi="Arial" w:cs="Arial"/>
                <w:b w:val="0"/>
                <w:color w:val="000000"/>
                <w:sz w:val="22"/>
              </w:rPr>
            </w:pPr>
            <w:r w:rsidRPr="00F711E2">
              <w:rPr>
                <w:rFonts w:ascii="Arial" w:hAnsi="Arial" w:cs="Arial"/>
                <w:b w:val="0"/>
                <w:color w:val="000000"/>
                <w:sz w:val="20"/>
              </w:rPr>
              <w:t>A</w:t>
            </w:r>
            <w:r>
              <w:rPr>
                <w:rFonts w:ascii="Arial" w:hAnsi="Arial" w:cs="Arial"/>
                <w:b w:val="0"/>
                <w:color w:val="000000"/>
                <w:sz w:val="20"/>
              </w:rPr>
              <w:t xml:space="preserve"> rendre au</w:t>
            </w:r>
            <w:r w:rsidRPr="00F711E2">
              <w:rPr>
                <w:rFonts w:ascii="Arial" w:hAnsi="Arial" w:cs="Arial"/>
                <w:b w:val="0"/>
                <w:color w:val="000000"/>
                <w:sz w:val="20"/>
              </w:rPr>
              <w:t xml:space="preserve"> plus tard : </w:t>
            </w:r>
          </w:p>
          <w:p w:rsidR="0025600B" w:rsidRPr="00F711E2"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4 AVRIL</w:t>
            </w:r>
          </w:p>
        </w:tc>
        <w:tc>
          <w:tcPr>
            <w:tcW w:w="4962" w:type="dxa"/>
            <w:shd w:val="clear" w:color="auto" w:fill="auto"/>
          </w:tcPr>
          <w:p w:rsidR="0025600B" w:rsidRPr="00EE020B" w:rsidRDefault="0025600B" w:rsidP="007D46F0">
            <w:pPr>
              <w:pStyle w:val="Corpsdetexte21"/>
              <w:widowControl w:val="0"/>
              <w:suppressAutoHyphens/>
              <w:spacing w:after="120"/>
              <w:rPr>
                <w:rFonts w:ascii="Arial" w:hAnsi="Arial" w:cs="Arial"/>
                <w:color w:val="000000"/>
                <w:sz w:val="22"/>
              </w:rPr>
            </w:pPr>
            <w:r>
              <w:rPr>
                <w:rFonts w:ascii="Arial" w:hAnsi="Arial" w:cs="Arial"/>
                <w:color w:val="000000"/>
                <w:sz w:val="22"/>
              </w:rPr>
              <w:t>Les trois points clés du Jalon 2</w:t>
            </w:r>
          </w:p>
          <w:p w:rsidR="0025600B"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 xml:space="preserve">1/ </w:t>
            </w:r>
            <w:r w:rsidRPr="00F711E2">
              <w:rPr>
                <w:rFonts w:ascii="Arial" w:hAnsi="Arial" w:cs="Arial"/>
                <w:b w:val="0"/>
                <w:color w:val="000000"/>
                <w:sz w:val="22"/>
              </w:rPr>
              <w:t xml:space="preserve">qu'avons-nous fait chacun dans l'équipe </w:t>
            </w:r>
            <w:r>
              <w:rPr>
                <w:rFonts w:ascii="Arial" w:hAnsi="Arial" w:cs="Arial"/>
                <w:b w:val="0"/>
                <w:color w:val="000000"/>
                <w:sz w:val="22"/>
              </w:rPr>
              <w:t>les</w:t>
            </w:r>
            <w:r w:rsidRPr="00F711E2">
              <w:rPr>
                <w:rFonts w:ascii="Arial" w:hAnsi="Arial" w:cs="Arial"/>
                <w:b w:val="0"/>
                <w:color w:val="000000"/>
                <w:sz w:val="22"/>
              </w:rPr>
              <w:t xml:space="preserve"> séances de travail écoulées</w:t>
            </w:r>
            <w:r>
              <w:rPr>
                <w:rFonts w:ascii="Arial" w:hAnsi="Arial" w:cs="Arial"/>
                <w:b w:val="0"/>
                <w:color w:val="000000"/>
                <w:sz w:val="22"/>
              </w:rPr>
              <w:t> ?</w:t>
            </w:r>
          </w:p>
          <w:p w:rsidR="0025600B"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2/ Etude documentaire</w:t>
            </w:r>
          </w:p>
          <w:p w:rsidR="0025600B" w:rsidRPr="007139CD" w:rsidRDefault="0025600B" w:rsidP="0025600B">
            <w:pPr>
              <w:numPr>
                <w:ilvl w:val="0"/>
                <w:numId w:val="25"/>
              </w:numPr>
              <w:spacing w:after="0" w:line="240" w:lineRule="auto"/>
              <w:rPr>
                <w:rFonts w:ascii="Arial" w:hAnsi="Arial" w:cs="Arial"/>
              </w:rPr>
            </w:pPr>
            <w:r w:rsidRPr="007139CD">
              <w:rPr>
                <w:rFonts w:ascii="Arial" w:hAnsi="Arial" w:cs="Arial"/>
              </w:rPr>
              <w:t>Identifier l’information pertinente : sources, experts, documents</w:t>
            </w:r>
          </w:p>
          <w:p w:rsidR="0025600B" w:rsidRPr="007139CD" w:rsidRDefault="0025600B" w:rsidP="0025600B">
            <w:pPr>
              <w:numPr>
                <w:ilvl w:val="0"/>
                <w:numId w:val="25"/>
              </w:numPr>
              <w:spacing w:after="0" w:line="240" w:lineRule="auto"/>
              <w:rPr>
                <w:rFonts w:ascii="Arial" w:hAnsi="Arial" w:cs="Arial"/>
              </w:rPr>
            </w:pPr>
            <w:r w:rsidRPr="007139CD">
              <w:rPr>
                <w:rFonts w:ascii="Arial" w:hAnsi="Arial" w:cs="Arial"/>
              </w:rPr>
              <w:t>Recueillir l’information : lectures, entretiens, observations, mesures</w:t>
            </w:r>
          </w:p>
          <w:p w:rsidR="0025600B" w:rsidRPr="007139CD" w:rsidRDefault="0025600B" w:rsidP="0025600B">
            <w:pPr>
              <w:numPr>
                <w:ilvl w:val="0"/>
                <w:numId w:val="25"/>
              </w:numPr>
              <w:spacing w:after="0" w:line="240" w:lineRule="auto"/>
              <w:rPr>
                <w:rFonts w:ascii="Arial" w:hAnsi="Arial" w:cs="Arial"/>
              </w:rPr>
            </w:pPr>
            <w:r w:rsidRPr="007139CD">
              <w:rPr>
                <w:rFonts w:ascii="Arial" w:hAnsi="Arial" w:cs="Arial"/>
              </w:rPr>
              <w:t>Mettre en forme l’information : comparaison, synthèse, rédaction</w:t>
            </w:r>
          </w:p>
          <w:p w:rsidR="0025600B" w:rsidRPr="00F711E2" w:rsidRDefault="0025600B" w:rsidP="007D46F0">
            <w:pPr>
              <w:pStyle w:val="Corpsdetexte21"/>
              <w:widowControl w:val="0"/>
              <w:suppressAutoHyphens/>
              <w:spacing w:after="120"/>
              <w:rPr>
                <w:rFonts w:ascii="Arial" w:hAnsi="Arial" w:cs="Arial"/>
                <w:b w:val="0"/>
                <w:color w:val="000000"/>
                <w:sz w:val="22"/>
              </w:rPr>
            </w:pPr>
          </w:p>
        </w:tc>
        <w:tc>
          <w:tcPr>
            <w:tcW w:w="1134" w:type="dxa"/>
            <w:shd w:val="clear" w:color="auto" w:fill="auto"/>
          </w:tcPr>
          <w:p w:rsidR="0025600B" w:rsidRPr="00F711E2" w:rsidRDefault="0025600B" w:rsidP="007D46F0">
            <w:pPr>
              <w:pStyle w:val="Corpsdetexte21"/>
              <w:widowControl w:val="0"/>
              <w:suppressAutoHyphens/>
              <w:spacing w:after="120"/>
              <w:rPr>
                <w:rFonts w:ascii="Arial" w:hAnsi="Arial" w:cs="Arial"/>
                <w:b w:val="0"/>
                <w:color w:val="000000"/>
                <w:sz w:val="20"/>
              </w:rPr>
            </w:pPr>
            <w:r>
              <w:rPr>
                <w:rFonts w:ascii="Arial" w:hAnsi="Arial" w:cs="Arial"/>
                <w:b w:val="0"/>
                <w:color w:val="000000"/>
                <w:sz w:val="20"/>
              </w:rPr>
              <w:t xml:space="preserve">Si rendu à </w:t>
            </w:r>
            <w:r w:rsidRPr="00F711E2">
              <w:rPr>
                <w:rFonts w:ascii="Arial" w:hAnsi="Arial" w:cs="Arial"/>
                <w:b w:val="0"/>
                <w:color w:val="000000"/>
                <w:sz w:val="20"/>
              </w:rPr>
              <w:t>l’heure</w:t>
            </w:r>
            <w:r>
              <w:rPr>
                <w:rFonts w:ascii="Arial" w:hAnsi="Arial" w:cs="Arial"/>
                <w:b w:val="0"/>
                <w:color w:val="000000"/>
                <w:sz w:val="20"/>
              </w:rPr>
              <w:t> :</w:t>
            </w:r>
          </w:p>
          <w:p w:rsidR="0025600B" w:rsidRPr="00F711E2"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 xml:space="preserve">Noté sur </w:t>
            </w:r>
            <w:r w:rsidRPr="00F711E2">
              <w:rPr>
                <w:rFonts w:ascii="Arial" w:hAnsi="Arial" w:cs="Arial"/>
                <w:b w:val="0"/>
                <w:color w:val="000000"/>
                <w:sz w:val="22"/>
              </w:rPr>
              <w:t>4 p</w:t>
            </w:r>
            <w:r>
              <w:rPr>
                <w:rFonts w:ascii="Arial" w:hAnsi="Arial" w:cs="Arial"/>
                <w:b w:val="0"/>
                <w:color w:val="000000"/>
                <w:sz w:val="22"/>
              </w:rPr>
              <w:t>oin</w:t>
            </w:r>
            <w:r w:rsidRPr="00F711E2">
              <w:rPr>
                <w:rFonts w:ascii="Arial" w:hAnsi="Arial" w:cs="Arial"/>
                <w:b w:val="0"/>
                <w:color w:val="000000"/>
                <w:sz w:val="22"/>
              </w:rPr>
              <w:t>ts</w:t>
            </w:r>
          </w:p>
        </w:tc>
        <w:tc>
          <w:tcPr>
            <w:tcW w:w="1134" w:type="dxa"/>
            <w:shd w:val="clear" w:color="auto" w:fill="auto"/>
          </w:tcPr>
          <w:p w:rsidR="0025600B" w:rsidRPr="00F711E2" w:rsidRDefault="0025600B" w:rsidP="007D46F0">
            <w:pPr>
              <w:pStyle w:val="Corpsdetexte21"/>
              <w:widowControl w:val="0"/>
              <w:suppressAutoHyphens/>
              <w:spacing w:after="120"/>
              <w:rPr>
                <w:rFonts w:ascii="Arial" w:hAnsi="Arial" w:cs="Arial"/>
                <w:b w:val="0"/>
                <w:color w:val="000000"/>
                <w:sz w:val="20"/>
              </w:rPr>
            </w:pPr>
            <w:r>
              <w:rPr>
                <w:rFonts w:ascii="Arial" w:hAnsi="Arial" w:cs="Arial"/>
                <w:b w:val="0"/>
                <w:color w:val="000000"/>
                <w:sz w:val="20"/>
              </w:rPr>
              <w:t xml:space="preserve">Si </w:t>
            </w:r>
            <w:r w:rsidRPr="00F711E2">
              <w:rPr>
                <w:rFonts w:ascii="Arial" w:hAnsi="Arial" w:cs="Arial"/>
                <w:b w:val="0"/>
                <w:color w:val="000000"/>
                <w:sz w:val="20"/>
              </w:rPr>
              <w:t xml:space="preserve">24h </w:t>
            </w:r>
            <w:r>
              <w:rPr>
                <w:rFonts w:ascii="Arial" w:hAnsi="Arial" w:cs="Arial"/>
                <w:b w:val="0"/>
                <w:color w:val="000000"/>
                <w:sz w:val="20"/>
              </w:rPr>
              <w:t xml:space="preserve">de </w:t>
            </w:r>
            <w:r w:rsidRPr="00F711E2">
              <w:rPr>
                <w:rFonts w:ascii="Arial" w:hAnsi="Arial" w:cs="Arial"/>
                <w:b w:val="0"/>
                <w:color w:val="000000"/>
                <w:sz w:val="20"/>
              </w:rPr>
              <w:t>retard</w:t>
            </w:r>
          </w:p>
          <w:p w:rsidR="0025600B"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 xml:space="preserve">Noté sur 3 points </w:t>
            </w:r>
          </w:p>
          <w:p w:rsidR="0025600B" w:rsidRPr="00F711E2"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w:t>
            </w:r>
            <w:r w:rsidRPr="00F711E2">
              <w:rPr>
                <w:rFonts w:ascii="Arial" w:hAnsi="Arial" w:cs="Arial"/>
                <w:b w:val="0"/>
                <w:color w:val="000000"/>
                <w:sz w:val="22"/>
              </w:rPr>
              <w:t>-1 p</w:t>
            </w:r>
            <w:r>
              <w:rPr>
                <w:rFonts w:ascii="Arial" w:hAnsi="Arial" w:cs="Arial"/>
                <w:b w:val="0"/>
                <w:color w:val="000000"/>
                <w:sz w:val="22"/>
              </w:rPr>
              <w:t>oin</w:t>
            </w:r>
            <w:r w:rsidRPr="00F711E2">
              <w:rPr>
                <w:rFonts w:ascii="Arial" w:hAnsi="Arial" w:cs="Arial"/>
                <w:b w:val="0"/>
                <w:color w:val="000000"/>
                <w:sz w:val="22"/>
              </w:rPr>
              <w:t>t</w:t>
            </w:r>
            <w:r>
              <w:rPr>
                <w:rFonts w:ascii="Arial" w:hAnsi="Arial" w:cs="Arial"/>
                <w:b w:val="0"/>
                <w:color w:val="000000"/>
                <w:sz w:val="22"/>
              </w:rPr>
              <w:t>)</w:t>
            </w:r>
          </w:p>
        </w:tc>
        <w:tc>
          <w:tcPr>
            <w:tcW w:w="1086" w:type="dxa"/>
            <w:shd w:val="clear" w:color="auto" w:fill="auto"/>
          </w:tcPr>
          <w:p w:rsidR="0025600B" w:rsidRDefault="0025600B" w:rsidP="007D46F0">
            <w:pPr>
              <w:pStyle w:val="Corpsdetexte21"/>
              <w:widowControl w:val="0"/>
              <w:suppressAutoHyphens/>
              <w:spacing w:after="120"/>
              <w:rPr>
                <w:rFonts w:ascii="Arial" w:hAnsi="Arial" w:cs="Arial"/>
                <w:b w:val="0"/>
                <w:color w:val="000000"/>
                <w:sz w:val="20"/>
              </w:rPr>
            </w:pPr>
            <w:r>
              <w:rPr>
                <w:rFonts w:ascii="Arial" w:hAnsi="Arial" w:cs="Arial"/>
                <w:b w:val="0"/>
                <w:color w:val="000000"/>
                <w:sz w:val="20"/>
              </w:rPr>
              <w:t xml:space="preserve">Si rendu avec une </w:t>
            </w:r>
            <w:r w:rsidRPr="00F711E2">
              <w:rPr>
                <w:rFonts w:ascii="Arial" w:hAnsi="Arial" w:cs="Arial"/>
                <w:b w:val="0"/>
                <w:color w:val="000000"/>
                <w:sz w:val="20"/>
              </w:rPr>
              <w:t>sem</w:t>
            </w:r>
            <w:r>
              <w:rPr>
                <w:rFonts w:ascii="Arial" w:hAnsi="Arial" w:cs="Arial"/>
                <w:b w:val="0"/>
                <w:color w:val="000000"/>
                <w:sz w:val="20"/>
              </w:rPr>
              <w:t>aine de</w:t>
            </w:r>
            <w:r w:rsidRPr="00F711E2">
              <w:rPr>
                <w:rFonts w:ascii="Arial" w:hAnsi="Arial" w:cs="Arial"/>
                <w:b w:val="0"/>
                <w:color w:val="000000"/>
                <w:sz w:val="20"/>
              </w:rPr>
              <w:t xml:space="preserve"> retard</w:t>
            </w:r>
            <w:r>
              <w:rPr>
                <w:rFonts w:ascii="Arial" w:hAnsi="Arial" w:cs="Arial"/>
                <w:b w:val="0"/>
                <w:color w:val="000000"/>
                <w:sz w:val="20"/>
              </w:rPr>
              <w:t xml:space="preserve"> ou plus</w:t>
            </w:r>
          </w:p>
          <w:p w:rsidR="0025600B" w:rsidRPr="00F711E2" w:rsidRDefault="0025600B" w:rsidP="007D46F0">
            <w:pPr>
              <w:pStyle w:val="Corpsdetexte21"/>
              <w:widowControl w:val="0"/>
              <w:suppressAutoHyphens/>
              <w:spacing w:after="120"/>
              <w:rPr>
                <w:rFonts w:ascii="Arial" w:hAnsi="Arial" w:cs="Arial"/>
                <w:b w:val="0"/>
                <w:color w:val="000000"/>
                <w:sz w:val="20"/>
              </w:rPr>
            </w:pPr>
            <w:r>
              <w:rPr>
                <w:rFonts w:ascii="Arial" w:hAnsi="Arial" w:cs="Arial"/>
                <w:b w:val="0"/>
                <w:color w:val="000000"/>
                <w:sz w:val="20"/>
              </w:rPr>
              <w:t>Pas noté</w:t>
            </w:r>
          </w:p>
          <w:p w:rsidR="0025600B" w:rsidRPr="00F711E2" w:rsidRDefault="0025600B" w:rsidP="007D46F0">
            <w:pPr>
              <w:pStyle w:val="Corpsdetexte21"/>
              <w:widowControl w:val="0"/>
              <w:suppressAutoHyphens/>
              <w:spacing w:after="120"/>
              <w:rPr>
                <w:rFonts w:ascii="Arial" w:hAnsi="Arial" w:cs="Arial"/>
                <w:b w:val="0"/>
                <w:color w:val="000000"/>
                <w:sz w:val="22"/>
              </w:rPr>
            </w:pPr>
            <w:r>
              <w:rPr>
                <w:rFonts w:ascii="Arial" w:hAnsi="Arial" w:cs="Arial"/>
                <w:b w:val="0"/>
                <w:color w:val="000000"/>
                <w:sz w:val="22"/>
              </w:rPr>
              <w:t>(</w:t>
            </w:r>
            <w:r w:rsidRPr="00F711E2">
              <w:rPr>
                <w:rFonts w:ascii="Arial" w:hAnsi="Arial" w:cs="Arial"/>
                <w:b w:val="0"/>
                <w:color w:val="000000"/>
                <w:sz w:val="22"/>
              </w:rPr>
              <w:t>- 4pts</w:t>
            </w:r>
            <w:r>
              <w:rPr>
                <w:rFonts w:ascii="Arial" w:hAnsi="Arial" w:cs="Arial"/>
                <w:b w:val="0"/>
                <w:color w:val="000000"/>
                <w:sz w:val="22"/>
              </w:rPr>
              <w:t>)</w:t>
            </w:r>
          </w:p>
        </w:tc>
      </w:tr>
    </w:tbl>
    <w:p w:rsidR="0025600B" w:rsidRDefault="0025600B" w:rsidP="0025600B">
      <w:pPr>
        <w:pStyle w:val="Titre5"/>
        <w:rPr>
          <w:rFonts w:ascii="Arial" w:hAnsi="Arial" w:cs="Arial"/>
          <w:color w:val="808080"/>
        </w:rPr>
      </w:pPr>
    </w:p>
    <w:p w:rsidR="0025600B" w:rsidRPr="007139CD" w:rsidRDefault="0025600B" w:rsidP="0025600B">
      <w:pPr>
        <w:pStyle w:val="Corpsdetexte21"/>
        <w:widowControl w:val="0"/>
        <w:numPr>
          <w:ilvl w:val="0"/>
          <w:numId w:val="24"/>
        </w:numPr>
        <w:suppressAutoHyphens/>
        <w:spacing w:after="120"/>
        <w:rPr>
          <w:rFonts w:ascii="Arial" w:hAnsi="Arial" w:cs="Arial"/>
        </w:rPr>
      </w:pPr>
      <w:r>
        <w:rPr>
          <w:b w:val="0"/>
          <w:sz w:val="28"/>
          <w:szCs w:val="28"/>
        </w:rPr>
        <w:br w:type="page"/>
      </w:r>
      <w:r w:rsidRPr="007139CD">
        <w:rPr>
          <w:rFonts w:ascii="Arial" w:hAnsi="Arial" w:cs="Arial"/>
        </w:rPr>
        <w:lastRenderedPageBreak/>
        <w:t>Qu'avons-nous fait chacun dans l'équipe sur la période écoulée ?</w:t>
      </w:r>
    </w:p>
    <w:p w:rsidR="0025600B" w:rsidRDefault="0025600B" w:rsidP="0025600B"/>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3578"/>
        <w:gridCol w:w="124"/>
        <w:gridCol w:w="3703"/>
      </w:tblGrid>
      <w:tr w:rsidR="008629B4" w:rsidRPr="007139CD" w:rsidTr="00713E49">
        <w:tc>
          <w:tcPr>
            <w:tcW w:w="2235" w:type="dxa"/>
            <w:shd w:val="clear" w:color="auto" w:fill="auto"/>
            <w:vAlign w:val="center"/>
          </w:tcPr>
          <w:p w:rsidR="008629B4" w:rsidRPr="00713E49" w:rsidRDefault="008629B4" w:rsidP="00713E49">
            <w:pPr>
              <w:jc w:val="center"/>
              <w:rPr>
                <w:rFonts w:cs="Arial"/>
              </w:rPr>
            </w:pPr>
            <w:r w:rsidRPr="00713E49">
              <w:rPr>
                <w:rFonts w:cs="Arial"/>
              </w:rPr>
              <w:t>Séances / Noms</w:t>
            </w:r>
          </w:p>
        </w:tc>
        <w:tc>
          <w:tcPr>
            <w:tcW w:w="3578" w:type="dxa"/>
            <w:shd w:val="clear" w:color="auto" w:fill="auto"/>
            <w:vAlign w:val="center"/>
          </w:tcPr>
          <w:p w:rsidR="008629B4" w:rsidRPr="00713E49" w:rsidRDefault="008629B4" w:rsidP="00713E49">
            <w:pPr>
              <w:jc w:val="center"/>
              <w:rPr>
                <w:rFonts w:cs="Arial"/>
              </w:rPr>
            </w:pPr>
            <w:proofErr w:type="spellStart"/>
            <w:r w:rsidRPr="00713E49">
              <w:rPr>
                <w:rFonts w:cs="Arial"/>
              </w:rPr>
              <w:t>Gael</w:t>
            </w:r>
            <w:proofErr w:type="spellEnd"/>
            <w:r w:rsidRPr="00713E49">
              <w:rPr>
                <w:rFonts w:cs="Arial"/>
              </w:rPr>
              <w:t xml:space="preserve"> COLAS</w:t>
            </w:r>
          </w:p>
        </w:tc>
        <w:tc>
          <w:tcPr>
            <w:tcW w:w="3827" w:type="dxa"/>
            <w:gridSpan w:val="2"/>
            <w:shd w:val="clear" w:color="auto" w:fill="auto"/>
            <w:vAlign w:val="center"/>
          </w:tcPr>
          <w:p w:rsidR="008629B4" w:rsidRPr="00713E49" w:rsidRDefault="008629B4" w:rsidP="00713E49">
            <w:pPr>
              <w:jc w:val="center"/>
              <w:rPr>
                <w:rFonts w:cs="Arial"/>
              </w:rPr>
            </w:pPr>
            <w:r w:rsidRPr="00713E49">
              <w:rPr>
                <w:rFonts w:cs="Arial"/>
              </w:rPr>
              <w:t>Sylvestre PRABAKARAN</w:t>
            </w:r>
          </w:p>
        </w:tc>
      </w:tr>
      <w:tr w:rsidR="00E25C11" w:rsidRPr="007139CD" w:rsidTr="00713E49">
        <w:tc>
          <w:tcPr>
            <w:tcW w:w="2235" w:type="dxa"/>
            <w:shd w:val="clear" w:color="auto" w:fill="auto"/>
            <w:vAlign w:val="center"/>
          </w:tcPr>
          <w:p w:rsidR="00E25C11" w:rsidRPr="00713E49" w:rsidRDefault="00D176AC" w:rsidP="00713E49">
            <w:pPr>
              <w:jc w:val="center"/>
              <w:rPr>
                <w:rFonts w:cs="Arial"/>
              </w:rPr>
            </w:pPr>
            <w:r w:rsidRPr="00713E49">
              <w:rPr>
                <w:rFonts w:cs="Arial"/>
              </w:rPr>
              <w:t>7 février</w:t>
            </w:r>
          </w:p>
        </w:tc>
        <w:tc>
          <w:tcPr>
            <w:tcW w:w="7405" w:type="dxa"/>
            <w:gridSpan w:val="3"/>
            <w:shd w:val="clear" w:color="auto" w:fill="auto"/>
            <w:vAlign w:val="center"/>
          </w:tcPr>
          <w:p w:rsidR="00E25C11" w:rsidRPr="00713E49" w:rsidRDefault="00E25C11" w:rsidP="00713E49">
            <w:pPr>
              <w:jc w:val="center"/>
            </w:pPr>
            <w:r w:rsidRPr="00713E49">
              <w:t xml:space="preserve">Début des réflexions sur les objectifs du projet. Recherches </w:t>
            </w:r>
            <w:r w:rsidR="008A33E1" w:rsidRPr="00713E49">
              <w:t>des idées et choix précis de l'effet</w:t>
            </w:r>
            <w:r w:rsidRPr="00713E49">
              <w:t xml:space="preserve"> magique. Étude</w:t>
            </w:r>
            <w:r w:rsidR="008A33E1" w:rsidRPr="00713E49">
              <w:t>s de l'état de l'art</w:t>
            </w:r>
            <w:r w:rsidRPr="00713E49">
              <w:t xml:space="preserve"> et discussions avec l'encadrant.</w:t>
            </w:r>
          </w:p>
        </w:tc>
      </w:tr>
      <w:tr w:rsidR="000C18B6" w:rsidRPr="007139CD" w:rsidTr="00713E49">
        <w:trPr>
          <w:trHeight w:val="1099"/>
        </w:trPr>
        <w:tc>
          <w:tcPr>
            <w:tcW w:w="2235" w:type="dxa"/>
            <w:vMerge w:val="restart"/>
            <w:shd w:val="clear" w:color="auto" w:fill="auto"/>
            <w:vAlign w:val="center"/>
          </w:tcPr>
          <w:p w:rsidR="000C18B6" w:rsidRPr="00713E49" w:rsidRDefault="00D176AC" w:rsidP="00713E49">
            <w:pPr>
              <w:jc w:val="center"/>
              <w:rPr>
                <w:rFonts w:cs="Arial"/>
              </w:rPr>
            </w:pPr>
            <w:r w:rsidRPr="00713E49">
              <w:rPr>
                <w:rFonts w:cs="Arial"/>
              </w:rPr>
              <w:t>14 février</w:t>
            </w:r>
          </w:p>
        </w:tc>
        <w:tc>
          <w:tcPr>
            <w:tcW w:w="7405" w:type="dxa"/>
            <w:gridSpan w:val="3"/>
            <w:shd w:val="clear" w:color="auto" w:fill="auto"/>
            <w:vAlign w:val="center"/>
          </w:tcPr>
          <w:p w:rsidR="000C18B6" w:rsidRPr="00713E49" w:rsidRDefault="000C18B6" w:rsidP="00713E49">
            <w:pPr>
              <w:jc w:val="center"/>
              <w:rPr>
                <w:rFonts w:cs="Arial"/>
              </w:rPr>
            </w:pPr>
            <w:r w:rsidRPr="00713E49">
              <w:rPr>
                <w:rFonts w:cs="Arial"/>
              </w:rPr>
              <w:t>Choix précis de l'effet magique. Continuation des études de l'état de l'art. Recherches de documents et de sources. Recherches de solutions techniques notamment concernant la détection des feutres notamment.</w:t>
            </w:r>
          </w:p>
        </w:tc>
      </w:tr>
      <w:tr w:rsidR="000C18B6" w:rsidRPr="007139CD" w:rsidTr="00713E49">
        <w:trPr>
          <w:trHeight w:val="96"/>
        </w:trPr>
        <w:tc>
          <w:tcPr>
            <w:tcW w:w="2235" w:type="dxa"/>
            <w:vMerge/>
            <w:shd w:val="clear" w:color="auto" w:fill="auto"/>
            <w:vAlign w:val="center"/>
          </w:tcPr>
          <w:p w:rsidR="000C18B6" w:rsidRPr="00713E49" w:rsidRDefault="000C18B6" w:rsidP="00713E49">
            <w:pPr>
              <w:jc w:val="center"/>
              <w:rPr>
                <w:rFonts w:cs="Arial"/>
              </w:rPr>
            </w:pPr>
          </w:p>
        </w:tc>
        <w:tc>
          <w:tcPr>
            <w:tcW w:w="3578" w:type="dxa"/>
            <w:shd w:val="clear" w:color="auto" w:fill="auto"/>
            <w:vAlign w:val="center"/>
          </w:tcPr>
          <w:p w:rsidR="000C18B6" w:rsidRPr="00713E49" w:rsidRDefault="000C18B6" w:rsidP="00713E49">
            <w:pPr>
              <w:jc w:val="center"/>
              <w:rPr>
                <w:rFonts w:cs="Arial"/>
              </w:rPr>
            </w:pPr>
            <w:r w:rsidRPr="00713E49">
              <w:rPr>
                <w:rFonts w:cs="Arial"/>
              </w:rPr>
              <w:t>Recherches détaillées des solutions techniques concernant les solutions RFID.</w:t>
            </w:r>
          </w:p>
        </w:tc>
        <w:tc>
          <w:tcPr>
            <w:tcW w:w="3827" w:type="dxa"/>
            <w:gridSpan w:val="2"/>
            <w:shd w:val="clear" w:color="auto" w:fill="auto"/>
            <w:vAlign w:val="center"/>
          </w:tcPr>
          <w:p w:rsidR="000C18B6" w:rsidRPr="00713E49" w:rsidRDefault="000C18B6" w:rsidP="00713E49">
            <w:pPr>
              <w:jc w:val="center"/>
              <w:rPr>
                <w:rFonts w:cs="Arial"/>
              </w:rPr>
            </w:pPr>
            <w:r w:rsidRPr="00713E49">
              <w:rPr>
                <w:rFonts w:cs="Arial"/>
              </w:rPr>
              <w:t>Recherches détaillées des solutions techniques concernant la mesure de poids des feutres.</w:t>
            </w:r>
          </w:p>
        </w:tc>
      </w:tr>
      <w:tr w:rsidR="00D176AC" w:rsidRPr="007139CD" w:rsidTr="00713E49">
        <w:trPr>
          <w:trHeight w:val="96"/>
        </w:trPr>
        <w:tc>
          <w:tcPr>
            <w:tcW w:w="2235" w:type="dxa"/>
            <w:vMerge w:val="restart"/>
            <w:shd w:val="clear" w:color="auto" w:fill="auto"/>
            <w:vAlign w:val="center"/>
          </w:tcPr>
          <w:p w:rsidR="00D176AC" w:rsidRPr="00713E49" w:rsidRDefault="00D176AC" w:rsidP="00713E49">
            <w:pPr>
              <w:jc w:val="center"/>
              <w:rPr>
                <w:rFonts w:cs="Arial"/>
              </w:rPr>
            </w:pPr>
            <w:r w:rsidRPr="00713E49">
              <w:rPr>
                <w:rFonts w:cs="Arial"/>
              </w:rPr>
              <w:t>21 février</w:t>
            </w:r>
          </w:p>
        </w:tc>
        <w:tc>
          <w:tcPr>
            <w:tcW w:w="3578" w:type="dxa"/>
            <w:shd w:val="clear" w:color="auto" w:fill="auto"/>
            <w:vAlign w:val="center"/>
          </w:tcPr>
          <w:p w:rsidR="00D176AC" w:rsidRPr="00713E49" w:rsidRDefault="00D176AC" w:rsidP="00713E49">
            <w:pPr>
              <w:jc w:val="center"/>
              <w:rPr>
                <w:rFonts w:cs="Arial"/>
              </w:rPr>
            </w:pPr>
            <w:r w:rsidRPr="00713E49">
              <w:rPr>
                <w:rFonts w:cs="Arial"/>
              </w:rPr>
              <w:t>Mise en place des solutions techniques concernant la communication du dispositif avec le magicien.</w:t>
            </w:r>
          </w:p>
        </w:tc>
        <w:tc>
          <w:tcPr>
            <w:tcW w:w="3827" w:type="dxa"/>
            <w:gridSpan w:val="2"/>
            <w:shd w:val="clear" w:color="auto" w:fill="auto"/>
            <w:vAlign w:val="center"/>
          </w:tcPr>
          <w:p w:rsidR="00D176AC" w:rsidRPr="00713E49" w:rsidRDefault="00D176AC" w:rsidP="00713E49">
            <w:pPr>
              <w:jc w:val="center"/>
              <w:rPr>
                <w:rFonts w:cs="Arial"/>
              </w:rPr>
            </w:pPr>
            <w:r w:rsidRPr="00713E49">
              <w:rPr>
                <w:rFonts w:cs="Arial"/>
              </w:rPr>
              <w:t>Recherches de solutions concernant la transmission des données entre les deux dispositifs.</w:t>
            </w:r>
          </w:p>
        </w:tc>
      </w:tr>
      <w:tr w:rsidR="00D176AC" w:rsidRPr="007139CD" w:rsidTr="00713E49">
        <w:trPr>
          <w:trHeight w:val="96"/>
        </w:trPr>
        <w:tc>
          <w:tcPr>
            <w:tcW w:w="2235" w:type="dxa"/>
            <w:vMerge/>
            <w:shd w:val="clear" w:color="auto" w:fill="auto"/>
            <w:vAlign w:val="center"/>
          </w:tcPr>
          <w:p w:rsidR="00D176AC" w:rsidRPr="00713E49" w:rsidRDefault="00D176AC" w:rsidP="00713E49">
            <w:pPr>
              <w:jc w:val="center"/>
              <w:rPr>
                <w:rFonts w:cs="Arial"/>
              </w:rPr>
            </w:pPr>
          </w:p>
        </w:tc>
        <w:tc>
          <w:tcPr>
            <w:tcW w:w="7405" w:type="dxa"/>
            <w:gridSpan w:val="3"/>
            <w:shd w:val="clear" w:color="auto" w:fill="auto"/>
            <w:vAlign w:val="center"/>
          </w:tcPr>
          <w:p w:rsidR="00D176AC" w:rsidRPr="00713E49" w:rsidRDefault="00D176AC" w:rsidP="00713E49">
            <w:pPr>
              <w:jc w:val="center"/>
              <w:rPr>
                <w:rFonts w:cs="Arial"/>
              </w:rPr>
            </w:pPr>
            <w:r w:rsidRPr="00713E49">
              <w:rPr>
                <w:rFonts w:cs="Arial"/>
              </w:rPr>
              <w:t>Rédaction du rapport de jalon 1</w:t>
            </w:r>
            <w:r w:rsidR="00713E49" w:rsidRPr="00713E49">
              <w:rPr>
                <w:rFonts w:cs="Arial"/>
              </w:rPr>
              <w:t>.</w:t>
            </w:r>
          </w:p>
        </w:tc>
      </w:tr>
      <w:tr w:rsidR="00CD7ED1" w:rsidRPr="007139CD" w:rsidTr="00713E49">
        <w:trPr>
          <w:trHeight w:val="96"/>
        </w:trPr>
        <w:tc>
          <w:tcPr>
            <w:tcW w:w="2235" w:type="dxa"/>
            <w:shd w:val="clear" w:color="auto" w:fill="auto"/>
            <w:vAlign w:val="center"/>
          </w:tcPr>
          <w:p w:rsidR="00CD7ED1" w:rsidRPr="00713E49" w:rsidRDefault="00CD7ED1" w:rsidP="00713E49">
            <w:pPr>
              <w:jc w:val="center"/>
              <w:rPr>
                <w:rFonts w:cs="Arial"/>
              </w:rPr>
            </w:pPr>
            <w:r w:rsidRPr="00713E49">
              <w:rPr>
                <w:rFonts w:cs="Arial"/>
              </w:rPr>
              <w:t>28 février</w:t>
            </w:r>
          </w:p>
        </w:tc>
        <w:tc>
          <w:tcPr>
            <w:tcW w:w="7405" w:type="dxa"/>
            <w:gridSpan w:val="3"/>
            <w:shd w:val="clear" w:color="auto" w:fill="auto"/>
            <w:vAlign w:val="center"/>
          </w:tcPr>
          <w:p w:rsidR="00CD7ED1" w:rsidRPr="00713E49" w:rsidRDefault="00CD7ED1" w:rsidP="00713E49">
            <w:pPr>
              <w:jc w:val="center"/>
              <w:rPr>
                <w:rFonts w:cs="Arial"/>
              </w:rPr>
            </w:pPr>
            <w:r w:rsidRPr="00713E49">
              <w:rPr>
                <w:rFonts w:cs="Arial"/>
              </w:rPr>
              <w:t>Choix du déroulement du tour. Sélection de la solution technique pour la détection des feutres (Choix de la mesure de poids des feutres). Sélection de la solution technique pour la transmission des données (Module Wifi).</w:t>
            </w:r>
          </w:p>
        </w:tc>
      </w:tr>
      <w:tr w:rsidR="00D176AC" w:rsidRPr="007139CD" w:rsidTr="00713E49">
        <w:trPr>
          <w:trHeight w:val="96"/>
        </w:trPr>
        <w:tc>
          <w:tcPr>
            <w:tcW w:w="2235" w:type="dxa"/>
            <w:shd w:val="clear" w:color="auto" w:fill="auto"/>
            <w:vAlign w:val="center"/>
          </w:tcPr>
          <w:p w:rsidR="00D176AC" w:rsidRPr="00713E49" w:rsidRDefault="00CD7ED1" w:rsidP="00713E49">
            <w:pPr>
              <w:jc w:val="center"/>
              <w:rPr>
                <w:rFonts w:cs="Arial"/>
              </w:rPr>
            </w:pPr>
            <w:r w:rsidRPr="00713E49">
              <w:rPr>
                <w:rFonts w:cs="Arial"/>
              </w:rPr>
              <w:t>14 mars</w:t>
            </w:r>
          </w:p>
        </w:tc>
        <w:tc>
          <w:tcPr>
            <w:tcW w:w="3702" w:type="dxa"/>
            <w:gridSpan w:val="2"/>
            <w:shd w:val="clear" w:color="auto" w:fill="auto"/>
            <w:vAlign w:val="center"/>
          </w:tcPr>
          <w:p w:rsidR="00D176AC" w:rsidRPr="00713E49" w:rsidRDefault="00713E49" w:rsidP="00713E49">
            <w:pPr>
              <w:jc w:val="center"/>
              <w:rPr>
                <w:rFonts w:cs="Arial"/>
              </w:rPr>
            </w:pPr>
            <w:r w:rsidRPr="00713E49">
              <w:rPr>
                <w:rFonts w:cs="Arial"/>
              </w:rPr>
              <w:t>Réflexion sur le déroulement précis du tour et établissement du mode dégradé.</w:t>
            </w:r>
          </w:p>
        </w:tc>
        <w:tc>
          <w:tcPr>
            <w:tcW w:w="3703" w:type="dxa"/>
            <w:shd w:val="clear" w:color="auto" w:fill="auto"/>
            <w:vAlign w:val="center"/>
          </w:tcPr>
          <w:p w:rsidR="00D176AC" w:rsidRPr="00713E49" w:rsidRDefault="00713E49" w:rsidP="00713E49">
            <w:pPr>
              <w:jc w:val="center"/>
              <w:rPr>
                <w:rFonts w:cs="Arial"/>
              </w:rPr>
            </w:pPr>
            <w:r w:rsidRPr="00713E49">
              <w:rPr>
                <w:rFonts w:cs="Arial"/>
              </w:rPr>
              <w:t>Conception de la première ébauche du pot et réflexion sur l'intégration.</w:t>
            </w:r>
          </w:p>
        </w:tc>
      </w:tr>
      <w:tr w:rsidR="00713E49" w:rsidRPr="007139CD" w:rsidTr="00713E49">
        <w:trPr>
          <w:trHeight w:val="96"/>
        </w:trPr>
        <w:tc>
          <w:tcPr>
            <w:tcW w:w="2235" w:type="dxa"/>
            <w:shd w:val="clear" w:color="auto" w:fill="auto"/>
            <w:vAlign w:val="center"/>
          </w:tcPr>
          <w:p w:rsidR="00713E49" w:rsidRPr="00713E49" w:rsidRDefault="00713E49" w:rsidP="00713E49">
            <w:pPr>
              <w:jc w:val="center"/>
              <w:rPr>
                <w:rFonts w:cs="Arial"/>
              </w:rPr>
            </w:pPr>
            <w:r w:rsidRPr="00713E49">
              <w:rPr>
                <w:rFonts w:cs="Arial"/>
              </w:rPr>
              <w:t>21 mars</w:t>
            </w:r>
          </w:p>
        </w:tc>
        <w:tc>
          <w:tcPr>
            <w:tcW w:w="7405" w:type="dxa"/>
            <w:gridSpan w:val="3"/>
            <w:shd w:val="clear" w:color="auto" w:fill="auto"/>
            <w:vAlign w:val="center"/>
          </w:tcPr>
          <w:p w:rsidR="00713E49" w:rsidRPr="00713E49" w:rsidRDefault="00713E49" w:rsidP="00713E49">
            <w:pPr>
              <w:jc w:val="center"/>
              <w:rPr>
                <w:rFonts w:cs="Arial"/>
              </w:rPr>
            </w:pPr>
            <w:r w:rsidRPr="00713E49">
              <w:rPr>
                <w:rFonts w:cs="Arial"/>
              </w:rPr>
              <w:t>Établissement d'une seconde ébauche du pot avec choix des différentes positions des composants pour l'intégration. Choix du module de détection de poids (Interface + jauge de contrainte) et commande du matériel. Rédaction du rapport de jalon 2.</w:t>
            </w:r>
          </w:p>
        </w:tc>
      </w:tr>
    </w:tbl>
    <w:p w:rsidR="0025600B" w:rsidRDefault="0025600B" w:rsidP="0025600B">
      <w:pPr>
        <w:rPr>
          <w:rFonts w:asciiTheme="majorHAnsi" w:eastAsiaTheme="majorEastAsia" w:hAnsiTheme="majorHAnsi" w:cstheme="majorBidi"/>
          <w:color w:val="17365D" w:themeColor="text2" w:themeShade="BF"/>
          <w:spacing w:val="5"/>
          <w:kern w:val="28"/>
          <w:sz w:val="52"/>
          <w:szCs w:val="52"/>
        </w:rPr>
      </w:pPr>
    </w:p>
    <w:p w:rsidR="00A15295" w:rsidRPr="00A15295" w:rsidRDefault="00A15295" w:rsidP="00A15295">
      <w:pPr>
        <w:pStyle w:val="Corpsdetexte21"/>
        <w:widowControl w:val="0"/>
        <w:numPr>
          <w:ilvl w:val="0"/>
          <w:numId w:val="24"/>
        </w:numPr>
        <w:suppressAutoHyphens/>
        <w:spacing w:after="120"/>
        <w:rPr>
          <w:rFonts w:ascii="Arial" w:hAnsi="Arial" w:cs="Arial"/>
        </w:rPr>
      </w:pPr>
      <w:r>
        <w:rPr>
          <w:b w:val="0"/>
          <w:sz w:val="28"/>
          <w:szCs w:val="28"/>
        </w:rPr>
        <w:br w:type="page"/>
      </w:r>
      <w:r>
        <w:rPr>
          <w:rFonts w:ascii="Arial" w:hAnsi="Arial" w:cs="Arial"/>
        </w:rPr>
        <w:lastRenderedPageBreak/>
        <w:t>Etude documentaire</w:t>
      </w:r>
    </w:p>
    <w:p w:rsidR="00CD0B3D" w:rsidRDefault="00CD0B3D" w:rsidP="00904ADA">
      <w:pPr>
        <w:pStyle w:val="Titre1"/>
        <w:numPr>
          <w:ilvl w:val="0"/>
          <w:numId w:val="1"/>
        </w:numPr>
      </w:pPr>
      <w:r>
        <w:t>Choix de l’effet magique</w:t>
      </w:r>
    </w:p>
    <w:p w:rsidR="00CD0B3D" w:rsidRDefault="00CD0B3D" w:rsidP="00CD0B3D"/>
    <w:p w:rsidR="00CD0B3D" w:rsidRDefault="00CD0B3D" w:rsidP="00FF2005">
      <w:pPr>
        <w:ind w:firstLine="360"/>
        <w:jc w:val="both"/>
      </w:pPr>
      <w:r>
        <w:t>L’effet magique principal que nous voulons présenter est : « prédire le futur ». Cet effet défie le principe de causalité : on ne peut prévoi</w:t>
      </w:r>
      <w:r w:rsidR="00296597">
        <w:t>r l’effet d’une action alors que les causes n’ont pas encore eu lieu.</w:t>
      </w:r>
    </w:p>
    <w:p w:rsidR="00E564D7" w:rsidRDefault="00E92D8A" w:rsidP="00FF2005">
      <w:pPr>
        <w:ind w:firstLine="360"/>
        <w:jc w:val="both"/>
      </w:pPr>
      <w:r>
        <w:t>Le tour que nous souhaitons présenter est un tour de mentalisme : c</w:t>
      </w:r>
      <w:r w:rsidR="00E564D7">
        <w:t>e tour permet de prédire</w:t>
      </w:r>
      <w:r w:rsidR="00E564D7" w:rsidRPr="00E564D7">
        <w:t xml:space="preserve"> </w:t>
      </w:r>
      <w:r w:rsidR="00E564D7">
        <w:t>exactement à l’avance le coloriage</w:t>
      </w:r>
      <w:r>
        <w:t xml:space="preserve"> </w:t>
      </w:r>
      <w:r w:rsidR="00E564D7">
        <w:t xml:space="preserve">d’un dessin en </w:t>
      </w:r>
      <w:r w:rsidR="00E564D7" w:rsidRPr="00E564D7">
        <w:rPr>
          <w:i/>
        </w:rPr>
        <w:t>n</w:t>
      </w:r>
      <w:r>
        <w:t xml:space="preserve"> couleurs</w:t>
      </w:r>
      <w:r w:rsidR="00E564D7">
        <w:t>.</w:t>
      </w:r>
      <w:r>
        <w:t xml:space="preserve"> </w:t>
      </w:r>
      <w:r w:rsidR="00E564D7">
        <w:t>Chaque couleur étant affectée à une zone du dessin.</w:t>
      </w:r>
    </w:p>
    <w:p w:rsidR="00902CA1" w:rsidRDefault="00902CA1" w:rsidP="00FF2005">
      <w:pPr>
        <w:jc w:val="both"/>
      </w:pPr>
      <w:r>
        <w:t>Du point de vue du spect</w:t>
      </w:r>
      <w:r w:rsidR="000273AC">
        <w:t xml:space="preserve">ateur, le tour est impossible grâce aux 2 informations-clés indispensables </w:t>
      </w:r>
      <w:r>
        <w:t>:</w:t>
      </w:r>
    </w:p>
    <w:p w:rsidR="00902CA1" w:rsidRDefault="00902CA1" w:rsidP="00FF2005">
      <w:pPr>
        <w:pStyle w:val="Paragraphedeliste"/>
        <w:numPr>
          <w:ilvl w:val="0"/>
          <w:numId w:val="5"/>
        </w:numPr>
        <w:jc w:val="both"/>
      </w:pPr>
      <w:r>
        <w:t>Le choix du coloriage est « libre » ;</w:t>
      </w:r>
    </w:p>
    <w:p w:rsidR="00902CA1" w:rsidRDefault="00902CA1" w:rsidP="00FF2005">
      <w:pPr>
        <w:pStyle w:val="Paragraphedeliste"/>
        <w:numPr>
          <w:ilvl w:val="0"/>
          <w:numId w:val="5"/>
        </w:numPr>
        <w:jc w:val="both"/>
      </w:pPr>
      <w:r>
        <w:t>Le magicien n’a pas connaissance des couleurs choisies avant la fin du tour.</w:t>
      </w:r>
    </w:p>
    <w:p w:rsidR="000273AC" w:rsidRDefault="000273AC" w:rsidP="00FF2005">
      <w:pPr>
        <w:jc w:val="both"/>
      </w:pPr>
      <w:r>
        <w:t>Dans ces conditions, le magicien aurait une probabilité d’avoir la bonne combinaison de couleurs</w:t>
      </w:r>
      <w:r w:rsidR="00FF2005">
        <w:t xml:space="preserve"> </w:t>
      </w:r>
      <w:r>
        <w:t>:</w:t>
      </w:r>
    </w:p>
    <w:p w:rsidR="000273AC" w:rsidRDefault="000273AC" w:rsidP="00FF2005">
      <w:pPr>
        <w:jc w:val="center"/>
      </w:pPr>
      <w:r>
        <w:t xml:space="preserve">P = </w:t>
      </w:r>
      <m:oMath>
        <m:f>
          <m:fPr>
            <m:ctrlPr>
              <w:rPr>
                <w:rFonts w:ascii="Cambria Math" w:hAnsi="Cambria Math"/>
                <w:i/>
              </w:rPr>
            </m:ctrlPr>
          </m:fPr>
          <m:num>
            <m:r>
              <w:rPr>
                <w:rFonts w:ascii="Cambria Math" w:hAnsi="Cambria Math"/>
              </w:rPr>
              <m:t>1</m:t>
            </m:r>
          </m:num>
          <m:den>
            <m:r>
              <w:rPr>
                <w:rFonts w:ascii="Cambria Math" w:hAnsi="Cambria Math"/>
              </w:rPr>
              <m:t>n!</m:t>
            </m:r>
          </m:den>
        </m:f>
      </m:oMath>
    </w:p>
    <w:p w:rsidR="00FF2005" w:rsidRDefault="00FF2005" w:rsidP="00FF2005">
      <w:pPr>
        <w:ind w:firstLine="360"/>
        <w:jc w:val="both"/>
      </w:pPr>
    </w:p>
    <w:p w:rsidR="00902CA1" w:rsidRDefault="00902CA1" w:rsidP="00FF2005">
      <w:pPr>
        <w:ind w:firstLine="360"/>
        <w:jc w:val="both"/>
      </w:pPr>
      <w:r>
        <w:t>Pour donner cette impression, notre tour doit donc</w:t>
      </w:r>
      <w:r w:rsidR="00110991">
        <w:t xml:space="preserve"> permettre </w:t>
      </w:r>
      <w:r w:rsidR="00F9128E">
        <w:t xml:space="preserve">au magicien </w:t>
      </w:r>
      <w:r w:rsidR="00110991">
        <w:t>de</w:t>
      </w:r>
      <w:r>
        <w:t xml:space="preserve"> </w:t>
      </w:r>
      <w:r w:rsidR="00110991">
        <w:t xml:space="preserve">réaliser </w:t>
      </w:r>
      <w:r w:rsidR="00F9128E">
        <w:t xml:space="preserve">seul </w:t>
      </w:r>
      <w:r w:rsidR="00110991">
        <w:t>l’effet magique tout en remplissant l</w:t>
      </w:r>
      <w:r>
        <w:t>es exigences associées :</w:t>
      </w:r>
    </w:p>
    <w:p w:rsidR="00902CA1" w:rsidRDefault="00902CA1" w:rsidP="00FF2005">
      <w:pPr>
        <w:pStyle w:val="Paragraphedeliste"/>
        <w:numPr>
          <w:ilvl w:val="0"/>
          <w:numId w:val="7"/>
        </w:numPr>
        <w:jc w:val="both"/>
      </w:pPr>
      <w:r>
        <w:t>Le choix des feutres est libre ;</w:t>
      </w:r>
    </w:p>
    <w:p w:rsidR="00902CA1" w:rsidRDefault="00902CA1" w:rsidP="00FF2005">
      <w:pPr>
        <w:pStyle w:val="Paragraphedeliste"/>
        <w:numPr>
          <w:ilvl w:val="0"/>
          <w:numId w:val="7"/>
        </w:numPr>
        <w:jc w:val="both"/>
      </w:pPr>
      <w:r>
        <w:t xml:space="preserve">Le magicien </w:t>
      </w:r>
      <w:r w:rsidR="00110991">
        <w:t>ne peut voir les couleurs choisies avant la fin du tour.</w:t>
      </w:r>
    </w:p>
    <w:p w:rsidR="002405B7" w:rsidRDefault="002405B7" w:rsidP="002405B7"/>
    <w:p w:rsidR="002405B7" w:rsidRDefault="002405B7" w:rsidP="002405B7">
      <w:pPr>
        <w:ind w:firstLine="360"/>
      </w:pPr>
    </w:p>
    <w:p w:rsidR="002405B7" w:rsidRPr="00CD0B3D" w:rsidRDefault="002405B7" w:rsidP="00296597"/>
    <w:p w:rsidR="00E92D8A" w:rsidRDefault="00E92D8A">
      <w:pPr>
        <w:rPr>
          <w:rFonts w:asciiTheme="majorHAnsi" w:eastAsiaTheme="majorEastAsia" w:hAnsiTheme="majorHAnsi" w:cstheme="majorBidi"/>
          <w:b/>
          <w:bCs/>
          <w:color w:val="365F91" w:themeColor="accent1" w:themeShade="BF"/>
          <w:sz w:val="28"/>
          <w:szCs w:val="28"/>
        </w:rPr>
      </w:pPr>
      <w:r>
        <w:br w:type="page"/>
      </w:r>
    </w:p>
    <w:p w:rsidR="00CD0B3D" w:rsidRDefault="00E564D7" w:rsidP="00904ADA">
      <w:pPr>
        <w:pStyle w:val="Titre1"/>
        <w:numPr>
          <w:ilvl w:val="0"/>
          <w:numId w:val="1"/>
        </w:numPr>
      </w:pPr>
      <w:r>
        <w:lastRenderedPageBreak/>
        <w:t>Recherche sur l’Etat de l’A</w:t>
      </w:r>
      <w:r w:rsidR="00CD0B3D">
        <w:t>rt</w:t>
      </w:r>
    </w:p>
    <w:p w:rsidR="00E564D7" w:rsidRPr="00E564D7" w:rsidRDefault="00E564D7" w:rsidP="00F50AB4">
      <w:pPr>
        <w:pStyle w:val="Titre2"/>
      </w:pPr>
      <w:r>
        <w:t>Monde de la magie</w:t>
      </w:r>
    </w:p>
    <w:p w:rsidR="00E564D7" w:rsidRDefault="00E564D7" w:rsidP="00FF2005">
      <w:pPr>
        <w:ind w:firstLine="360"/>
        <w:jc w:val="both"/>
      </w:pPr>
      <w:r>
        <w:t>Notre projet doit permettre de reproduire un tour existant grâce à l’utilisation d’un système embarqué. Ce tour est un tour de mentalisme, il s’appelle : « </w:t>
      </w:r>
      <w:proofErr w:type="spellStart"/>
      <w:r>
        <w:t>Color</w:t>
      </w:r>
      <w:proofErr w:type="spellEnd"/>
      <w:r>
        <w:t xml:space="preserve"> Pen </w:t>
      </w:r>
      <w:proofErr w:type="spellStart"/>
      <w:r>
        <w:t>Prediction</w:t>
      </w:r>
      <w:proofErr w:type="spellEnd"/>
      <w:r>
        <w:t> ». Il utilise un gimmick à 200€ :</w:t>
      </w:r>
      <w:r w:rsidR="00FF2005">
        <w:t xml:space="preserve"> </w:t>
      </w:r>
      <w:hyperlink r:id="rId7" w:history="1">
        <w:r w:rsidRPr="002405B7">
          <w:rPr>
            <w:rStyle w:val="Lienhypertexte"/>
          </w:rPr>
          <w:t>http://www.paris-magic.com/magasin-magie-paris-magic-mentalisme-color-pen-prediction-2-0.htm</w:t>
        </w:r>
      </w:hyperlink>
    </w:p>
    <w:p w:rsidR="00E564D7" w:rsidRDefault="00E564D7" w:rsidP="00FF2005">
      <w:pPr>
        <w:ind w:firstLine="360"/>
        <w:jc w:val="both"/>
      </w:pPr>
      <w:r>
        <w:t xml:space="preserve">Notre dispositif doit permettre de réaliser le tour présenté au show américain « The Ellen </w:t>
      </w:r>
      <w:proofErr w:type="spellStart"/>
      <w:r>
        <w:t>DeGeneres</w:t>
      </w:r>
      <w:proofErr w:type="spellEnd"/>
      <w:r>
        <w:t xml:space="preserve"> Show » par le magicien Justin </w:t>
      </w:r>
      <w:proofErr w:type="spellStart"/>
      <w:r>
        <w:t>Willman</w:t>
      </w:r>
      <w:proofErr w:type="spellEnd"/>
      <w:r>
        <w:t xml:space="preserve">. </w:t>
      </w:r>
    </w:p>
    <w:p w:rsidR="00F50AB4" w:rsidRDefault="00E564D7" w:rsidP="00FF2005">
      <w:pPr>
        <w:jc w:val="both"/>
      </w:pPr>
      <w:r>
        <w:t xml:space="preserve">Référence : </w:t>
      </w:r>
      <w:hyperlink r:id="rId8" w:history="1">
        <w:r w:rsidRPr="00FF2005">
          <w:rPr>
            <w:rStyle w:val="Lienhypertexte"/>
          </w:rPr>
          <w:t>https://www.youtube.com/watch?v=i2_MQekyIXk</w:t>
        </w:r>
      </w:hyperlink>
    </w:p>
    <w:p w:rsidR="00F50AB4" w:rsidRPr="00F50AB4" w:rsidRDefault="00F50AB4" w:rsidP="00F50AB4">
      <w:pPr>
        <w:pStyle w:val="Titre2"/>
      </w:pPr>
      <w:r>
        <w:t>Recherches sur l'électronique</w:t>
      </w:r>
    </w:p>
    <w:p w:rsidR="00F50AB4" w:rsidRDefault="00F50AB4" w:rsidP="00F50AB4">
      <w:pPr>
        <w:ind w:firstLine="360"/>
        <w:jc w:val="both"/>
      </w:pPr>
      <w:r>
        <w:rPr>
          <w:noProof/>
          <w:lang w:eastAsia="fr-FR"/>
        </w:rPr>
        <w:drawing>
          <wp:anchor distT="0" distB="0" distL="114300" distR="114300" simplePos="0" relativeHeight="251663360" behindDoc="1" locked="0" layoutInCell="1" allowOverlap="1">
            <wp:simplePos x="0" y="0"/>
            <wp:positionH relativeFrom="column">
              <wp:posOffset>12255500</wp:posOffset>
            </wp:positionH>
            <wp:positionV relativeFrom="paragraph">
              <wp:posOffset>32385</wp:posOffset>
            </wp:positionV>
            <wp:extent cx="4968240" cy="1859280"/>
            <wp:effectExtent l="19050" t="0" r="3810" b="0"/>
            <wp:wrapNone/>
            <wp:docPr id="3" name="Image 1" descr="https://upload.wikimedia.org/wikipedia/commons/1/1a/Puce_sous_cutan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a/Puce_sous_cutanee.jpg"/>
                    <pic:cNvPicPr>
                      <a:picLocks noChangeAspect="1" noChangeArrowheads="1"/>
                    </pic:cNvPicPr>
                  </pic:nvPicPr>
                  <pic:blipFill>
                    <a:blip r:embed="rId9" cstate="print"/>
                    <a:srcRect/>
                    <a:stretch>
                      <a:fillRect/>
                    </a:stretch>
                  </pic:blipFill>
                  <pic:spPr bwMode="auto">
                    <a:xfrm>
                      <a:off x="0" y="0"/>
                      <a:ext cx="4968240" cy="1859280"/>
                    </a:xfrm>
                    <a:prstGeom prst="rect">
                      <a:avLst/>
                    </a:prstGeom>
                    <a:noFill/>
                    <a:ln w="9525">
                      <a:noFill/>
                      <a:miter lim="800000"/>
                      <a:headEnd/>
                      <a:tailEnd/>
                    </a:ln>
                  </pic:spPr>
                </pic:pic>
              </a:graphicData>
            </a:graphic>
          </wp:anchor>
        </w:drawing>
      </w:r>
      <w:r>
        <w:t xml:space="preserve">Pour tous les systèmes de détection, </w:t>
      </w:r>
      <w:r w:rsidRPr="00F5702C">
        <w:t>Il f</w:t>
      </w:r>
      <w:r>
        <w:t>aut tout de même ajouter au dispositif une carte pour commander les systèmes de détection et de communication munie une alimentation adaptée.</w:t>
      </w:r>
    </w:p>
    <w:p w:rsidR="00F50AB4" w:rsidRDefault="00F50AB4" w:rsidP="00F50AB4">
      <w:pPr>
        <w:ind w:firstLine="360"/>
        <w:jc w:val="both"/>
      </w:pPr>
      <w:r>
        <w:t>La solution technique envisagée poserait doit a priori répondre à des problèmes d'encombrement. C'est pourquoi nous allons utiliser des cartes électroniques de faible encombrement. Nous avons pensé à deux solutions possibles :</w:t>
      </w:r>
    </w:p>
    <w:p w:rsidR="00F50AB4" w:rsidRDefault="00F50AB4" w:rsidP="00F50AB4">
      <w:pPr>
        <w:pStyle w:val="Paragraphedeliste"/>
        <w:numPr>
          <w:ilvl w:val="0"/>
          <w:numId w:val="22"/>
        </w:numPr>
      </w:pPr>
      <w:r>
        <w:t>ARDUINO NANO</w:t>
      </w:r>
    </w:p>
    <w:p w:rsidR="00F50AB4" w:rsidRDefault="00F50AB4" w:rsidP="00F50AB4">
      <w:pPr>
        <w:ind w:firstLine="360"/>
      </w:pPr>
      <w:r>
        <w:t xml:space="preserve">La carte </w:t>
      </w:r>
      <w:proofErr w:type="spellStart"/>
      <w:r>
        <w:t>Arduino</w:t>
      </w:r>
      <w:proofErr w:type="spellEnd"/>
      <w:r>
        <w:t xml:space="preserve"> la plus petite du marché est l’</w:t>
      </w:r>
      <w:proofErr w:type="spellStart"/>
      <w:r>
        <w:t>Arduino</w:t>
      </w:r>
      <w:proofErr w:type="spellEnd"/>
      <w:r>
        <w:t xml:space="preserve"> Nano dont les caractéristiques sont présentées ci-dessous :</w:t>
      </w:r>
    </w:p>
    <w:p w:rsidR="00F50AB4" w:rsidRDefault="00F50AB4" w:rsidP="00F50AB4">
      <w:pPr>
        <w:spacing w:after="0"/>
      </w:pPr>
      <w:r>
        <w:rPr>
          <w:noProof/>
          <w:lang w:eastAsia="fr-FR"/>
        </w:rPr>
        <w:drawing>
          <wp:anchor distT="0" distB="0" distL="114300" distR="114300" simplePos="0" relativeHeight="251660288" behindDoc="0" locked="0" layoutInCell="1" allowOverlap="1">
            <wp:simplePos x="0" y="0"/>
            <wp:positionH relativeFrom="column">
              <wp:posOffset>18415</wp:posOffset>
            </wp:positionH>
            <wp:positionV relativeFrom="paragraph">
              <wp:posOffset>12700</wp:posOffset>
            </wp:positionV>
            <wp:extent cx="1176655" cy="929640"/>
            <wp:effectExtent l="19050" t="0" r="4445" b="0"/>
            <wp:wrapSquare wrapText="bothSides"/>
            <wp:docPr id="2" name="Image 1" descr="Résultat de recherche d'images pour &quot;arduino na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rduino nano&quot;"/>
                    <pic:cNvPicPr>
                      <a:picLocks noChangeAspect="1" noChangeArrowheads="1"/>
                    </pic:cNvPicPr>
                  </pic:nvPicPr>
                  <pic:blipFill>
                    <a:blip r:embed="rId10" cstate="print"/>
                    <a:srcRect/>
                    <a:stretch>
                      <a:fillRect/>
                    </a:stretch>
                  </pic:blipFill>
                  <pic:spPr bwMode="auto">
                    <a:xfrm>
                      <a:off x="0" y="0"/>
                      <a:ext cx="1176655" cy="929640"/>
                    </a:xfrm>
                    <a:prstGeom prst="rect">
                      <a:avLst/>
                    </a:prstGeom>
                    <a:noFill/>
                    <a:ln w="9525">
                      <a:noFill/>
                      <a:miter lim="800000"/>
                      <a:headEnd/>
                      <a:tailEnd/>
                    </a:ln>
                  </pic:spPr>
                </pic:pic>
              </a:graphicData>
            </a:graphic>
          </wp:anchor>
        </w:drawing>
      </w:r>
      <w:r>
        <w:t>Dimensions : 18x45</w:t>
      </w:r>
    </w:p>
    <w:p w:rsidR="00F50AB4" w:rsidRDefault="00F50AB4" w:rsidP="00F50AB4">
      <w:pPr>
        <w:spacing w:after="0"/>
      </w:pPr>
      <w:r>
        <w:t>Nombre d'entrées et sorties : 22</w:t>
      </w:r>
    </w:p>
    <w:p w:rsidR="00F50AB4" w:rsidRDefault="00F50AB4" w:rsidP="00F50AB4">
      <w:pPr>
        <w:spacing w:after="0"/>
      </w:pPr>
      <w:r>
        <w:t>Masse : 7 g</w:t>
      </w:r>
    </w:p>
    <w:p w:rsidR="00F50AB4" w:rsidRDefault="00F50AB4" w:rsidP="00F50AB4">
      <w:pPr>
        <w:spacing w:after="0"/>
      </w:pPr>
      <w:r>
        <w:t>Tension d'opération : 5 V</w:t>
      </w:r>
    </w:p>
    <w:p w:rsidR="00F50AB4" w:rsidRDefault="00F50AB4" w:rsidP="00F50AB4">
      <w:pPr>
        <w:spacing w:after="0"/>
      </w:pPr>
      <w:r>
        <w:t>Fréquence d'horloge : 16 MHz</w:t>
      </w:r>
    </w:p>
    <w:p w:rsidR="00F50AB4" w:rsidRDefault="00F50AB4" w:rsidP="00CE4200">
      <w:pPr>
        <w:spacing w:after="0"/>
      </w:pPr>
      <w:r>
        <w:t>Mémoire Flash : 32 Ko</w:t>
      </w:r>
    </w:p>
    <w:p w:rsidR="00CE4200" w:rsidRDefault="00CE4200" w:rsidP="00CE4200">
      <w:pPr>
        <w:spacing w:after="0"/>
      </w:pPr>
    </w:p>
    <w:p w:rsidR="00F50AB4" w:rsidRDefault="00D163D3" w:rsidP="00F50AB4">
      <w:r>
        <w:t>2) TEENS</w:t>
      </w:r>
      <w:r w:rsidR="00F50AB4">
        <w:t>Y (3.0)</w:t>
      </w:r>
    </w:p>
    <w:p w:rsidR="00F50AB4" w:rsidRDefault="00CE4200" w:rsidP="00F50AB4">
      <w:pPr>
        <w:spacing w:after="0"/>
      </w:pPr>
      <w:r>
        <w:rPr>
          <w:noProof/>
          <w:lang w:eastAsia="fr-FR"/>
        </w:rPr>
        <w:drawing>
          <wp:anchor distT="0" distB="0" distL="114300" distR="114300" simplePos="0" relativeHeight="251661312" behindDoc="0" locked="0" layoutInCell="1" allowOverlap="1">
            <wp:simplePos x="0" y="0"/>
            <wp:positionH relativeFrom="column">
              <wp:posOffset>18415</wp:posOffset>
            </wp:positionH>
            <wp:positionV relativeFrom="paragraph">
              <wp:posOffset>23495</wp:posOffset>
            </wp:positionV>
            <wp:extent cx="1131570" cy="1134745"/>
            <wp:effectExtent l="19050" t="0" r="0" b="0"/>
            <wp:wrapSquare wrapText="bothSides"/>
            <wp:docPr id="4" name="Image 4" descr="Résultat de recherche d'images pour &quot;teensy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teensy 3.0&quot;"/>
                    <pic:cNvPicPr>
                      <a:picLocks noChangeAspect="1" noChangeArrowheads="1"/>
                    </pic:cNvPicPr>
                  </pic:nvPicPr>
                  <pic:blipFill>
                    <a:blip r:embed="rId11" cstate="print"/>
                    <a:srcRect/>
                    <a:stretch>
                      <a:fillRect/>
                    </a:stretch>
                  </pic:blipFill>
                  <pic:spPr bwMode="auto">
                    <a:xfrm>
                      <a:off x="0" y="0"/>
                      <a:ext cx="1131570" cy="1134745"/>
                    </a:xfrm>
                    <a:prstGeom prst="rect">
                      <a:avLst/>
                    </a:prstGeom>
                    <a:noFill/>
                    <a:ln w="9525">
                      <a:noFill/>
                      <a:miter lim="800000"/>
                      <a:headEnd/>
                      <a:tailEnd/>
                    </a:ln>
                  </pic:spPr>
                </pic:pic>
              </a:graphicData>
            </a:graphic>
          </wp:anchor>
        </w:drawing>
      </w:r>
      <w:r w:rsidR="00F50AB4">
        <w:t>Dimensions : 18x36</w:t>
      </w:r>
    </w:p>
    <w:p w:rsidR="00F50AB4" w:rsidRDefault="00F50AB4" w:rsidP="00F50AB4">
      <w:pPr>
        <w:spacing w:after="0"/>
      </w:pPr>
      <w:r>
        <w:t>Nombre d'entrées et sorties : 34</w:t>
      </w:r>
    </w:p>
    <w:p w:rsidR="00F50AB4" w:rsidRDefault="00F50AB4" w:rsidP="00F50AB4">
      <w:pPr>
        <w:spacing w:after="0"/>
      </w:pPr>
      <w:r>
        <w:t>Masse : 7 g</w:t>
      </w:r>
    </w:p>
    <w:p w:rsidR="00F50AB4" w:rsidRDefault="00F50AB4" w:rsidP="00F50AB4">
      <w:pPr>
        <w:spacing w:after="0"/>
      </w:pPr>
      <w:r>
        <w:t>Tension d'opération : 3.3 V</w:t>
      </w:r>
    </w:p>
    <w:p w:rsidR="00F50AB4" w:rsidRDefault="00F50AB4" w:rsidP="00F50AB4">
      <w:pPr>
        <w:spacing w:after="0"/>
      </w:pPr>
      <w:r>
        <w:t>Fréquence d'horloge : 48 MHz</w:t>
      </w:r>
    </w:p>
    <w:p w:rsidR="00CE4200" w:rsidRDefault="00CE4200" w:rsidP="00CE4200">
      <w:pPr>
        <w:spacing w:after="0"/>
      </w:pPr>
      <w:r>
        <w:t>Mémoire Flash : 16 K</w:t>
      </w:r>
    </w:p>
    <w:p w:rsidR="00CE4200" w:rsidRDefault="00F50AB4" w:rsidP="00CE4200">
      <w:pPr>
        <w:spacing w:after="0"/>
        <w:ind w:firstLine="360"/>
      </w:pPr>
      <w:r>
        <w:t xml:space="preserve">Nous avons opté pour l'utilisation de la carte </w:t>
      </w:r>
      <w:proofErr w:type="spellStart"/>
      <w:r>
        <w:t>Teen</w:t>
      </w:r>
      <w:r w:rsidR="00D163D3">
        <w:t>s</w:t>
      </w:r>
      <w:r>
        <w:t>y</w:t>
      </w:r>
      <w:proofErr w:type="spellEnd"/>
      <w:r w:rsidR="00E55834">
        <w:t xml:space="preserve"> ou équivalent</w:t>
      </w:r>
      <w:r>
        <w:t>, recommandée par notre encadrant Mr Cabaret, qui présente un double-avantage :</w:t>
      </w:r>
      <w:r w:rsidR="00CE4200">
        <w:t xml:space="preserve"> p</w:t>
      </w:r>
      <w:r>
        <w:t xml:space="preserve">lus faible </w:t>
      </w:r>
      <w:r w:rsidR="00CE4200">
        <w:t>encombrement et m</w:t>
      </w:r>
      <w:r>
        <w:t>eilleures performances.</w:t>
      </w:r>
    </w:p>
    <w:p w:rsidR="00CE4200" w:rsidRDefault="00CE4200" w:rsidP="00CE4200">
      <w:pPr>
        <w:spacing w:after="0"/>
        <w:ind w:firstLine="360"/>
      </w:pPr>
    </w:p>
    <w:p w:rsidR="00077C60" w:rsidRPr="00CE4200" w:rsidRDefault="00CE4200" w:rsidP="00CE4200">
      <w:pPr>
        <w:ind w:firstLine="360"/>
      </w:pPr>
      <w:r>
        <w:t xml:space="preserve">Pour apprendre à utiliser et à programmer la carte </w:t>
      </w:r>
      <w:proofErr w:type="spellStart"/>
      <w:r>
        <w:t>Teensy</w:t>
      </w:r>
      <w:proofErr w:type="spellEnd"/>
      <w:r>
        <w:t xml:space="preserve">, nous avons suivi la formation sur </w:t>
      </w:r>
      <w:proofErr w:type="spellStart"/>
      <w:r>
        <w:t>GitLab</w:t>
      </w:r>
      <w:proofErr w:type="spellEnd"/>
      <w:r>
        <w:t xml:space="preserve"> de notre encadrant : </w:t>
      </w:r>
      <w:hyperlink r:id="rId12" w:history="1">
        <w:r w:rsidRPr="00CE4200">
          <w:rPr>
            <w:rStyle w:val="Lienhypertexte"/>
          </w:rPr>
          <w:t>https://gitlab.centralesupelec.fr/2005cabaretl/FormationArduinoTeensy</w:t>
        </w:r>
      </w:hyperlink>
      <w:r w:rsidR="00077C60">
        <w:br w:type="page"/>
      </w:r>
    </w:p>
    <w:p w:rsidR="00077C60" w:rsidRDefault="00077C60" w:rsidP="00E92D8A">
      <w:pPr>
        <w:pStyle w:val="Titre2"/>
        <w:sectPr w:rsidR="00077C60" w:rsidSect="00902CA1">
          <w:pgSz w:w="11906" w:h="16838"/>
          <w:pgMar w:top="1417" w:right="1417" w:bottom="1417" w:left="1417" w:header="708" w:footer="708" w:gutter="0"/>
          <w:cols w:space="708"/>
          <w:docGrid w:linePitch="360"/>
        </w:sectPr>
      </w:pPr>
    </w:p>
    <w:p w:rsidR="00E92D8A" w:rsidRDefault="00E92D8A" w:rsidP="00E92D8A">
      <w:pPr>
        <w:pStyle w:val="Titre2"/>
      </w:pPr>
      <w:r>
        <w:lastRenderedPageBreak/>
        <w:t>Systèmes embarqués</w:t>
      </w:r>
    </w:p>
    <w:p w:rsidR="00E92D8A" w:rsidRPr="00904ADA" w:rsidRDefault="00E92D8A" w:rsidP="00904ADA">
      <w:r>
        <w:t>Etude comparative des systèmes de détection :</w:t>
      </w:r>
    </w:p>
    <w:tbl>
      <w:tblPr>
        <w:tblStyle w:val="Grilledutableau"/>
        <w:tblW w:w="5000" w:type="pct"/>
        <w:tblLook w:val="04A0"/>
      </w:tblPr>
      <w:tblGrid>
        <w:gridCol w:w="2026"/>
        <w:gridCol w:w="1113"/>
        <w:gridCol w:w="3427"/>
        <w:gridCol w:w="3690"/>
        <w:gridCol w:w="2404"/>
        <w:gridCol w:w="2416"/>
        <w:gridCol w:w="3181"/>
        <w:gridCol w:w="3050"/>
        <w:gridCol w:w="3307"/>
        <w:gridCol w:w="3951"/>
      </w:tblGrid>
      <w:tr w:rsidR="006442F9" w:rsidTr="00770158">
        <w:trPr>
          <w:trHeight w:val="343"/>
        </w:trPr>
        <w:tc>
          <w:tcPr>
            <w:tcW w:w="355" w:type="pct"/>
            <w:vMerge w:val="restart"/>
            <w:vAlign w:val="center"/>
          </w:tcPr>
          <w:p w:rsidR="001D55A9" w:rsidRPr="00F5702C" w:rsidRDefault="001D55A9" w:rsidP="00F5702C">
            <w:pPr>
              <w:jc w:val="center"/>
              <w:rPr>
                <w:b/>
              </w:rPr>
            </w:pPr>
            <w:r>
              <w:rPr>
                <w:b/>
              </w:rPr>
              <w:t>Système de détection</w:t>
            </w:r>
          </w:p>
        </w:tc>
        <w:tc>
          <w:tcPr>
            <w:tcW w:w="195" w:type="pct"/>
            <w:vMerge w:val="restart"/>
            <w:vAlign w:val="center"/>
          </w:tcPr>
          <w:p w:rsidR="001D55A9" w:rsidRPr="00F5702C" w:rsidRDefault="001D55A9" w:rsidP="00F5702C">
            <w:pPr>
              <w:jc w:val="center"/>
              <w:rPr>
                <w:b/>
              </w:rPr>
            </w:pPr>
            <w:r>
              <w:rPr>
                <w:b/>
              </w:rPr>
              <w:t>Détection directe</w:t>
            </w:r>
          </w:p>
        </w:tc>
        <w:tc>
          <w:tcPr>
            <w:tcW w:w="600" w:type="pct"/>
            <w:vMerge w:val="restart"/>
            <w:vAlign w:val="center"/>
          </w:tcPr>
          <w:p w:rsidR="001D55A9" w:rsidRPr="00F5702C" w:rsidRDefault="001D55A9" w:rsidP="00F5702C">
            <w:pPr>
              <w:jc w:val="center"/>
              <w:rPr>
                <w:b/>
              </w:rPr>
            </w:pPr>
            <w:r>
              <w:rPr>
                <w:b/>
              </w:rPr>
              <w:t>Description</w:t>
            </w:r>
          </w:p>
        </w:tc>
        <w:tc>
          <w:tcPr>
            <w:tcW w:w="646" w:type="pct"/>
            <w:vMerge w:val="restart"/>
            <w:vAlign w:val="center"/>
          </w:tcPr>
          <w:p w:rsidR="001D55A9" w:rsidRPr="00F5702C" w:rsidRDefault="001D55A9" w:rsidP="00F5702C">
            <w:pPr>
              <w:jc w:val="center"/>
              <w:rPr>
                <w:b/>
              </w:rPr>
            </w:pPr>
            <w:r w:rsidRPr="00F5702C">
              <w:rPr>
                <w:b/>
              </w:rPr>
              <w:t>Fonctionnement</w:t>
            </w:r>
          </w:p>
        </w:tc>
        <w:tc>
          <w:tcPr>
            <w:tcW w:w="844" w:type="pct"/>
            <w:gridSpan w:val="2"/>
          </w:tcPr>
          <w:p w:rsidR="001D55A9" w:rsidRPr="00F5702C" w:rsidRDefault="001D55A9" w:rsidP="00F5702C">
            <w:pPr>
              <w:jc w:val="center"/>
              <w:rPr>
                <w:b/>
              </w:rPr>
            </w:pPr>
            <w:r w:rsidRPr="00F5702C">
              <w:rPr>
                <w:b/>
              </w:rPr>
              <w:t>Encombrement</w:t>
            </w:r>
          </w:p>
        </w:tc>
        <w:tc>
          <w:tcPr>
            <w:tcW w:w="557" w:type="pct"/>
            <w:vMerge w:val="restart"/>
            <w:vAlign w:val="center"/>
          </w:tcPr>
          <w:p w:rsidR="001D55A9" w:rsidRPr="00F5702C" w:rsidRDefault="001D55A9" w:rsidP="00F5702C">
            <w:pPr>
              <w:jc w:val="center"/>
              <w:rPr>
                <w:b/>
              </w:rPr>
            </w:pPr>
            <w:r w:rsidRPr="00F5702C">
              <w:rPr>
                <w:b/>
              </w:rPr>
              <w:t>Discrétion</w:t>
            </w:r>
          </w:p>
        </w:tc>
        <w:tc>
          <w:tcPr>
            <w:tcW w:w="534" w:type="pct"/>
            <w:vMerge w:val="restart"/>
            <w:vAlign w:val="center"/>
          </w:tcPr>
          <w:p w:rsidR="001D55A9" w:rsidRPr="00F5702C" w:rsidRDefault="001D55A9" w:rsidP="007D46F0">
            <w:pPr>
              <w:jc w:val="center"/>
              <w:rPr>
                <w:b/>
              </w:rPr>
            </w:pPr>
            <w:r>
              <w:rPr>
                <w:b/>
              </w:rPr>
              <w:t>Rapidité</w:t>
            </w:r>
          </w:p>
        </w:tc>
        <w:tc>
          <w:tcPr>
            <w:tcW w:w="579" w:type="pct"/>
            <w:vMerge w:val="restart"/>
            <w:vAlign w:val="center"/>
          </w:tcPr>
          <w:p w:rsidR="001D55A9" w:rsidRPr="00F5702C" w:rsidRDefault="001D55A9" w:rsidP="00F5702C">
            <w:pPr>
              <w:jc w:val="center"/>
              <w:rPr>
                <w:b/>
              </w:rPr>
            </w:pPr>
            <w:r w:rsidRPr="00F5702C">
              <w:rPr>
                <w:b/>
              </w:rPr>
              <w:t>Fiabilité</w:t>
            </w:r>
          </w:p>
        </w:tc>
        <w:tc>
          <w:tcPr>
            <w:tcW w:w="692" w:type="pct"/>
            <w:vMerge w:val="restart"/>
            <w:vAlign w:val="center"/>
          </w:tcPr>
          <w:p w:rsidR="001D55A9" w:rsidRPr="00F5702C" w:rsidRDefault="001D55A9" w:rsidP="00F5702C">
            <w:pPr>
              <w:jc w:val="center"/>
              <w:rPr>
                <w:b/>
              </w:rPr>
            </w:pPr>
            <w:r w:rsidRPr="00F5702C">
              <w:rPr>
                <w:b/>
              </w:rPr>
              <w:t>Coût</w:t>
            </w:r>
          </w:p>
        </w:tc>
      </w:tr>
      <w:tr w:rsidR="006442F9" w:rsidTr="00770158">
        <w:trPr>
          <w:trHeight w:val="343"/>
        </w:trPr>
        <w:tc>
          <w:tcPr>
            <w:tcW w:w="355" w:type="pct"/>
            <w:vMerge/>
          </w:tcPr>
          <w:p w:rsidR="001D55A9" w:rsidRPr="00F5702C" w:rsidRDefault="001D55A9" w:rsidP="00F5702C"/>
        </w:tc>
        <w:tc>
          <w:tcPr>
            <w:tcW w:w="195" w:type="pct"/>
            <w:vMerge/>
            <w:vAlign w:val="center"/>
          </w:tcPr>
          <w:p w:rsidR="001D55A9" w:rsidRPr="00F5702C" w:rsidRDefault="001D55A9" w:rsidP="00F5702C"/>
        </w:tc>
        <w:tc>
          <w:tcPr>
            <w:tcW w:w="600" w:type="pct"/>
            <w:vMerge/>
            <w:vAlign w:val="center"/>
          </w:tcPr>
          <w:p w:rsidR="001D55A9" w:rsidRPr="00F5702C" w:rsidRDefault="001D55A9" w:rsidP="00F5702C"/>
        </w:tc>
        <w:tc>
          <w:tcPr>
            <w:tcW w:w="646" w:type="pct"/>
            <w:vMerge/>
          </w:tcPr>
          <w:p w:rsidR="001D55A9" w:rsidRPr="00F5702C" w:rsidRDefault="001D55A9" w:rsidP="00F5702C"/>
        </w:tc>
        <w:tc>
          <w:tcPr>
            <w:tcW w:w="421" w:type="pct"/>
          </w:tcPr>
          <w:p w:rsidR="001D55A9" w:rsidRPr="00F5702C" w:rsidRDefault="001D55A9" w:rsidP="00F5702C">
            <w:pPr>
              <w:jc w:val="center"/>
              <w:rPr>
                <w:b/>
              </w:rPr>
            </w:pPr>
            <w:r w:rsidRPr="00F5702C">
              <w:rPr>
                <w:b/>
              </w:rPr>
              <w:t>Pot à feutres</w:t>
            </w:r>
          </w:p>
        </w:tc>
        <w:tc>
          <w:tcPr>
            <w:tcW w:w="423" w:type="pct"/>
          </w:tcPr>
          <w:p w:rsidR="001D55A9" w:rsidRPr="00F5702C" w:rsidRDefault="001D55A9" w:rsidP="00F5702C">
            <w:pPr>
              <w:jc w:val="center"/>
              <w:rPr>
                <w:b/>
              </w:rPr>
            </w:pPr>
            <w:r w:rsidRPr="00F5702C">
              <w:rPr>
                <w:b/>
              </w:rPr>
              <w:t>Feutre</w:t>
            </w:r>
          </w:p>
        </w:tc>
        <w:tc>
          <w:tcPr>
            <w:tcW w:w="557" w:type="pct"/>
            <w:vMerge/>
          </w:tcPr>
          <w:p w:rsidR="001D55A9" w:rsidRPr="00650BDB" w:rsidRDefault="001D55A9" w:rsidP="007D46F0">
            <w:pPr>
              <w:rPr>
                <w:sz w:val="18"/>
                <w:szCs w:val="18"/>
              </w:rPr>
            </w:pPr>
          </w:p>
        </w:tc>
        <w:tc>
          <w:tcPr>
            <w:tcW w:w="534" w:type="pct"/>
            <w:vMerge/>
          </w:tcPr>
          <w:p w:rsidR="001D55A9" w:rsidRPr="00F5702C" w:rsidRDefault="001D55A9" w:rsidP="00F5702C"/>
        </w:tc>
        <w:tc>
          <w:tcPr>
            <w:tcW w:w="579" w:type="pct"/>
            <w:vMerge/>
          </w:tcPr>
          <w:p w:rsidR="001D55A9" w:rsidRPr="00F5702C" w:rsidRDefault="001D55A9" w:rsidP="00F5702C"/>
        </w:tc>
        <w:tc>
          <w:tcPr>
            <w:tcW w:w="692" w:type="pct"/>
            <w:vMerge/>
          </w:tcPr>
          <w:p w:rsidR="001D55A9" w:rsidRPr="00650BDB" w:rsidRDefault="001D55A9" w:rsidP="00F5702C">
            <w:pPr>
              <w:rPr>
                <w:sz w:val="18"/>
                <w:szCs w:val="18"/>
              </w:rPr>
            </w:pPr>
          </w:p>
        </w:tc>
      </w:tr>
      <w:tr w:rsidR="006442F9" w:rsidTr="00770158">
        <w:trPr>
          <w:trHeight w:val="1853"/>
        </w:trPr>
        <w:tc>
          <w:tcPr>
            <w:tcW w:w="355" w:type="pct"/>
            <w:vAlign w:val="center"/>
          </w:tcPr>
          <w:p w:rsidR="001D55A9" w:rsidRPr="00F5702C" w:rsidRDefault="001D55A9" w:rsidP="00F5702C">
            <w:r>
              <w:t>Complice</w:t>
            </w:r>
          </w:p>
        </w:tc>
        <w:tc>
          <w:tcPr>
            <w:tcW w:w="195" w:type="pct"/>
            <w:vAlign w:val="center"/>
          </w:tcPr>
          <w:p w:rsidR="001D55A9" w:rsidRDefault="001D55A9" w:rsidP="001D55A9">
            <w:pPr>
              <w:jc w:val="center"/>
            </w:pPr>
            <w:r>
              <w:t>Oui</w:t>
            </w:r>
          </w:p>
        </w:tc>
        <w:tc>
          <w:tcPr>
            <w:tcW w:w="600" w:type="pct"/>
            <w:vAlign w:val="center"/>
          </w:tcPr>
          <w:p w:rsidR="001D55A9" w:rsidRDefault="001D55A9" w:rsidP="001D55A9">
            <w:r>
              <w:t>Un complice se trouve proche de la scène avec vue sur le pot de feutres</w:t>
            </w:r>
          </w:p>
        </w:tc>
        <w:tc>
          <w:tcPr>
            <w:tcW w:w="646" w:type="pct"/>
            <w:vAlign w:val="center"/>
          </w:tcPr>
          <w:p w:rsidR="001D55A9" w:rsidRDefault="001D55A9" w:rsidP="00F171CE">
            <w:pPr>
              <w:pStyle w:val="Paragraphedeliste"/>
              <w:numPr>
                <w:ilvl w:val="0"/>
                <w:numId w:val="17"/>
              </w:numPr>
            </w:pPr>
            <w:r>
              <w:t>Le complice voit la couleur choisie par le spectateur ;</w:t>
            </w:r>
          </w:p>
          <w:p w:rsidR="001D55A9" w:rsidRDefault="001D55A9" w:rsidP="00F171CE">
            <w:pPr>
              <w:pStyle w:val="Paragraphedeliste"/>
              <w:numPr>
                <w:ilvl w:val="0"/>
                <w:numId w:val="17"/>
              </w:numPr>
            </w:pPr>
            <w:r>
              <w:t>Il code la couleur ;</w:t>
            </w:r>
          </w:p>
          <w:p w:rsidR="001D55A9" w:rsidRPr="00F5702C" w:rsidRDefault="001D55A9" w:rsidP="00F171CE">
            <w:pPr>
              <w:pStyle w:val="Paragraphedeliste"/>
              <w:numPr>
                <w:ilvl w:val="0"/>
                <w:numId w:val="17"/>
              </w:numPr>
            </w:pPr>
            <w:r>
              <w:t>Il envoie le code au magicien par téléphone.</w:t>
            </w:r>
          </w:p>
        </w:tc>
        <w:tc>
          <w:tcPr>
            <w:tcW w:w="421" w:type="pct"/>
            <w:vAlign w:val="center"/>
          </w:tcPr>
          <w:p w:rsidR="001D55A9" w:rsidRPr="00E8299F" w:rsidRDefault="001D55A9" w:rsidP="00F5702C">
            <w:pPr>
              <w:rPr>
                <w:color w:val="00B050"/>
              </w:rPr>
            </w:pPr>
            <w:r w:rsidRPr="00E8299F">
              <w:rPr>
                <w:color w:val="00B050"/>
              </w:rPr>
              <w:t>Nul : on utilise un pot normal</w:t>
            </w:r>
          </w:p>
        </w:tc>
        <w:tc>
          <w:tcPr>
            <w:tcW w:w="423" w:type="pct"/>
            <w:vAlign w:val="center"/>
          </w:tcPr>
          <w:p w:rsidR="001D55A9" w:rsidRPr="00E8299F" w:rsidRDefault="001D55A9" w:rsidP="00F5702C">
            <w:pPr>
              <w:rPr>
                <w:color w:val="00B050"/>
              </w:rPr>
            </w:pPr>
            <w:r w:rsidRPr="00E8299F">
              <w:rPr>
                <w:color w:val="00B050"/>
              </w:rPr>
              <w:t>Nul : on utilise des feutres normaux</w:t>
            </w:r>
          </w:p>
        </w:tc>
        <w:tc>
          <w:tcPr>
            <w:tcW w:w="557" w:type="pct"/>
            <w:vAlign w:val="center"/>
          </w:tcPr>
          <w:p w:rsidR="001D55A9" w:rsidRPr="00E8299F" w:rsidRDefault="002D7885" w:rsidP="00562596">
            <w:pPr>
              <w:rPr>
                <w:color w:val="FF0000"/>
              </w:rPr>
            </w:pPr>
            <w:r w:rsidRPr="00E8299F">
              <w:rPr>
                <w:color w:val="FF0000"/>
              </w:rPr>
              <w:t>Faible : l</w:t>
            </w:r>
            <w:r w:rsidR="001D55A9" w:rsidRPr="00E8299F">
              <w:rPr>
                <w:color w:val="FF0000"/>
              </w:rPr>
              <w:t>’intensité des vibrations d’un téléphone est difficilement maîtrisable.</w:t>
            </w:r>
          </w:p>
          <w:p w:rsidR="001D55A9" w:rsidRPr="00E8299F" w:rsidRDefault="001D55A9" w:rsidP="00562596">
            <w:pPr>
              <w:rPr>
                <w:color w:val="FF0000"/>
              </w:rPr>
            </w:pPr>
            <w:r w:rsidRPr="00E8299F">
              <w:rPr>
                <w:color w:val="FF0000"/>
              </w:rPr>
              <w:t>Elles pourraient être entendues par le spectateur.</w:t>
            </w:r>
          </w:p>
        </w:tc>
        <w:tc>
          <w:tcPr>
            <w:tcW w:w="534" w:type="pct"/>
            <w:vAlign w:val="center"/>
          </w:tcPr>
          <w:p w:rsidR="001D55A9" w:rsidRPr="00E8299F" w:rsidRDefault="001D55A9" w:rsidP="00F171CE">
            <w:pPr>
              <w:rPr>
                <w:color w:val="FF0000"/>
              </w:rPr>
            </w:pPr>
            <w:r w:rsidRPr="00E8299F">
              <w:rPr>
                <w:color w:val="FF0000"/>
              </w:rPr>
              <w:t>Lent : le complice doit coder lui-même la couleur puis l’envoyer par téléphone</w:t>
            </w:r>
          </w:p>
        </w:tc>
        <w:tc>
          <w:tcPr>
            <w:tcW w:w="579" w:type="pct"/>
            <w:vAlign w:val="center"/>
          </w:tcPr>
          <w:p w:rsidR="001D55A9" w:rsidRPr="00E8299F" w:rsidRDefault="001D55A9" w:rsidP="00F5702C">
            <w:pPr>
              <w:rPr>
                <w:color w:val="FF0000"/>
              </w:rPr>
            </w:pPr>
            <w:r w:rsidRPr="00E8299F">
              <w:rPr>
                <w:color w:val="FF0000"/>
              </w:rPr>
              <w:t>Dépendante : du complice qui doit être capable de voir et de coder rapidement la couleur</w:t>
            </w:r>
          </w:p>
        </w:tc>
        <w:tc>
          <w:tcPr>
            <w:tcW w:w="692" w:type="pct"/>
            <w:vAlign w:val="center"/>
          </w:tcPr>
          <w:p w:rsidR="001D55A9" w:rsidRPr="00E8299F" w:rsidRDefault="001D55A9" w:rsidP="00562596">
            <w:pPr>
              <w:rPr>
                <w:color w:val="00B050"/>
              </w:rPr>
            </w:pPr>
            <w:r w:rsidRPr="00E8299F">
              <w:rPr>
                <w:color w:val="00B050"/>
              </w:rPr>
              <w:t>Nul </w:t>
            </w:r>
          </w:p>
          <w:p w:rsidR="001D55A9" w:rsidRPr="00650BDB" w:rsidRDefault="001D55A9" w:rsidP="00562596">
            <w:r w:rsidRPr="00E8299F">
              <w:rPr>
                <w:color w:val="00B050"/>
              </w:rPr>
              <w:t>(Sauf si le complice est rémunéré)</w:t>
            </w:r>
          </w:p>
        </w:tc>
      </w:tr>
      <w:tr w:rsidR="006442F9" w:rsidTr="00770158">
        <w:trPr>
          <w:trHeight w:val="1853"/>
        </w:trPr>
        <w:tc>
          <w:tcPr>
            <w:tcW w:w="355" w:type="pct"/>
            <w:vAlign w:val="center"/>
          </w:tcPr>
          <w:p w:rsidR="001D55A9" w:rsidRDefault="00CE33A0" w:rsidP="00F5702C">
            <w:r>
              <w:t>Bouton poussoir</w:t>
            </w:r>
          </w:p>
        </w:tc>
        <w:tc>
          <w:tcPr>
            <w:tcW w:w="195" w:type="pct"/>
            <w:vAlign w:val="center"/>
          </w:tcPr>
          <w:p w:rsidR="001D55A9" w:rsidRDefault="001D55A9" w:rsidP="001D55A9">
            <w:pPr>
              <w:jc w:val="center"/>
            </w:pPr>
            <w:r>
              <w:t>Oui</w:t>
            </w:r>
          </w:p>
        </w:tc>
        <w:tc>
          <w:tcPr>
            <w:tcW w:w="600" w:type="pct"/>
            <w:vAlign w:val="center"/>
          </w:tcPr>
          <w:p w:rsidR="00CE33A0" w:rsidRDefault="00CE33A0" w:rsidP="00CE33A0">
            <w:r>
              <w:t>Le pot est décomposé en compartiments individuels.</w:t>
            </w:r>
          </w:p>
          <w:p w:rsidR="00CE33A0" w:rsidRDefault="00CE33A0" w:rsidP="00CE33A0">
            <w:r>
              <w:t xml:space="preserve">Dans chaque compartiment, un feutre est posé sur un bouton poussoir (de type languette </w:t>
            </w:r>
            <w:r w:rsidR="002D7885">
              <w:t>métallique</w:t>
            </w:r>
            <w:r>
              <w:t>).</w:t>
            </w:r>
          </w:p>
        </w:tc>
        <w:tc>
          <w:tcPr>
            <w:tcW w:w="646" w:type="pct"/>
            <w:vAlign w:val="center"/>
          </w:tcPr>
          <w:p w:rsidR="001D55A9" w:rsidRDefault="002D7885" w:rsidP="002D7885">
            <w:pPr>
              <w:pStyle w:val="Paragraphedeliste"/>
              <w:numPr>
                <w:ilvl w:val="0"/>
                <w:numId w:val="18"/>
              </w:numPr>
            </w:pPr>
            <w:r>
              <w:t>Le spectateur prend un feutre</w:t>
            </w:r>
          </w:p>
          <w:p w:rsidR="002D7885" w:rsidRDefault="002D7885" w:rsidP="002D7885">
            <w:pPr>
              <w:pStyle w:val="Paragraphedeliste"/>
              <w:numPr>
                <w:ilvl w:val="0"/>
                <w:numId w:val="18"/>
              </w:numPr>
            </w:pPr>
            <w:r>
              <w:t>La languette se soulève</w:t>
            </w:r>
          </w:p>
          <w:p w:rsidR="002D7885" w:rsidRDefault="002D7885" w:rsidP="002D7885">
            <w:pPr>
              <w:pStyle w:val="Paragraphedeliste"/>
              <w:numPr>
                <w:ilvl w:val="0"/>
                <w:numId w:val="18"/>
              </w:numPr>
            </w:pPr>
            <w:r>
              <w:t>Le contact électrique ne se fait plus</w:t>
            </w:r>
          </w:p>
          <w:p w:rsidR="002D7885" w:rsidRDefault="002D7885" w:rsidP="002D7885">
            <w:pPr>
              <w:pStyle w:val="Paragraphedeliste"/>
              <w:numPr>
                <w:ilvl w:val="0"/>
                <w:numId w:val="18"/>
              </w:numPr>
            </w:pPr>
            <w:r>
              <w:t>Le feutre est détecté</w:t>
            </w:r>
          </w:p>
          <w:p w:rsidR="002D7885" w:rsidRDefault="002D7885" w:rsidP="006442F9">
            <w:pPr>
              <w:pStyle w:val="Paragraphedeliste"/>
              <w:ind w:left="360"/>
            </w:pPr>
          </w:p>
        </w:tc>
        <w:tc>
          <w:tcPr>
            <w:tcW w:w="421" w:type="pct"/>
            <w:vAlign w:val="center"/>
          </w:tcPr>
          <w:p w:rsidR="001D55A9" w:rsidRPr="00E8299F" w:rsidRDefault="002D7885" w:rsidP="002D7885">
            <w:pPr>
              <w:rPr>
                <w:color w:val="00B050"/>
              </w:rPr>
            </w:pPr>
            <w:r w:rsidRPr="00E8299F">
              <w:rPr>
                <w:color w:val="00B050"/>
              </w:rPr>
              <w:t>Faible : les boutons poussoirs peuvent être très petits</w:t>
            </w:r>
          </w:p>
        </w:tc>
        <w:tc>
          <w:tcPr>
            <w:tcW w:w="423" w:type="pct"/>
            <w:vAlign w:val="center"/>
          </w:tcPr>
          <w:p w:rsidR="001D55A9" w:rsidRPr="00E8299F" w:rsidRDefault="002D7885" w:rsidP="00F5702C">
            <w:pPr>
              <w:rPr>
                <w:color w:val="00B050"/>
              </w:rPr>
            </w:pPr>
            <w:r w:rsidRPr="00E8299F">
              <w:rPr>
                <w:color w:val="00B050"/>
              </w:rPr>
              <w:t>Nul : on utilise des feutres normaux</w:t>
            </w:r>
          </w:p>
        </w:tc>
        <w:tc>
          <w:tcPr>
            <w:tcW w:w="557" w:type="pct"/>
            <w:vAlign w:val="center"/>
          </w:tcPr>
          <w:p w:rsidR="001D55A9" w:rsidRPr="00E8299F" w:rsidRDefault="002D7885" w:rsidP="00562596">
            <w:pPr>
              <w:rPr>
                <w:color w:val="00B050"/>
              </w:rPr>
            </w:pPr>
            <w:r w:rsidRPr="00E8299F">
              <w:rPr>
                <w:color w:val="00B050"/>
              </w:rPr>
              <w:t>Forte : le pot opaque dissimule le dispositif électronique complètement</w:t>
            </w:r>
          </w:p>
        </w:tc>
        <w:tc>
          <w:tcPr>
            <w:tcW w:w="534" w:type="pct"/>
            <w:vAlign w:val="center"/>
          </w:tcPr>
          <w:p w:rsidR="001D55A9" w:rsidRPr="00E8299F" w:rsidRDefault="002D7885" w:rsidP="00F171CE">
            <w:pPr>
              <w:rPr>
                <w:color w:val="00B050"/>
              </w:rPr>
            </w:pPr>
            <w:r w:rsidRPr="00E8299F">
              <w:rPr>
                <w:color w:val="00B050"/>
              </w:rPr>
              <w:t>Rapide : calculé et envoyé quasi-instantanément par le dispositif</w:t>
            </w:r>
          </w:p>
        </w:tc>
        <w:tc>
          <w:tcPr>
            <w:tcW w:w="579" w:type="pct"/>
            <w:vAlign w:val="center"/>
          </w:tcPr>
          <w:p w:rsidR="001D55A9" w:rsidRPr="00E8299F" w:rsidRDefault="002D7885" w:rsidP="00F5702C">
            <w:pPr>
              <w:rPr>
                <w:color w:val="FFC000"/>
              </w:rPr>
            </w:pPr>
            <w:r w:rsidRPr="00E8299F">
              <w:rPr>
                <w:color w:val="FFC000"/>
              </w:rPr>
              <w:t>Moyenne : au cours du temps, la languette pourrait se déformer sous le poids du feutre et le contact se faire même une fois le feutre ôté.</w:t>
            </w:r>
          </w:p>
        </w:tc>
        <w:tc>
          <w:tcPr>
            <w:tcW w:w="692" w:type="pct"/>
            <w:vAlign w:val="center"/>
          </w:tcPr>
          <w:p w:rsidR="001D55A9" w:rsidRPr="00E8299F" w:rsidRDefault="002D7885" w:rsidP="004411B2">
            <w:pPr>
              <w:rPr>
                <w:color w:val="00B050"/>
              </w:rPr>
            </w:pPr>
            <w:r w:rsidRPr="00E8299F">
              <w:rPr>
                <w:color w:val="00B050"/>
              </w:rPr>
              <w:t xml:space="preserve">Faible : les boutons poussoirs sont </w:t>
            </w:r>
            <w:r w:rsidR="004411B2" w:rsidRPr="00E8299F">
              <w:rPr>
                <w:color w:val="00B050"/>
              </w:rPr>
              <w:t>peu chers</w:t>
            </w:r>
          </w:p>
        </w:tc>
      </w:tr>
      <w:tr w:rsidR="002D7885" w:rsidTr="00770158">
        <w:trPr>
          <w:trHeight w:val="1853"/>
        </w:trPr>
        <w:tc>
          <w:tcPr>
            <w:tcW w:w="355" w:type="pct"/>
            <w:vAlign w:val="center"/>
          </w:tcPr>
          <w:p w:rsidR="002D7885" w:rsidRDefault="002D7885" w:rsidP="00F5702C">
            <w:r>
              <w:t>Capteur lumineux</w:t>
            </w:r>
          </w:p>
        </w:tc>
        <w:tc>
          <w:tcPr>
            <w:tcW w:w="195" w:type="pct"/>
            <w:vAlign w:val="center"/>
          </w:tcPr>
          <w:p w:rsidR="002D7885" w:rsidRDefault="002D7885" w:rsidP="001D55A9">
            <w:pPr>
              <w:jc w:val="center"/>
            </w:pPr>
            <w:r>
              <w:t>Oui</w:t>
            </w:r>
          </w:p>
        </w:tc>
        <w:tc>
          <w:tcPr>
            <w:tcW w:w="600" w:type="pct"/>
            <w:vAlign w:val="center"/>
          </w:tcPr>
          <w:p w:rsidR="002D7885" w:rsidRDefault="002D7885" w:rsidP="002D7885">
            <w:r>
              <w:t>Le pot est décomposé en compartiments individuels.</w:t>
            </w:r>
          </w:p>
          <w:p w:rsidR="002D7885" w:rsidRDefault="002D7885" w:rsidP="002D7885">
            <w:r>
              <w:t xml:space="preserve">Dans chaque compartiment, une LED éclaire un capteur lumineux placé en face, capteur dissimulé quand le feutre est inséré. </w:t>
            </w:r>
          </w:p>
        </w:tc>
        <w:tc>
          <w:tcPr>
            <w:tcW w:w="646" w:type="pct"/>
            <w:vAlign w:val="center"/>
          </w:tcPr>
          <w:p w:rsidR="002D7885" w:rsidRDefault="004411B2" w:rsidP="004411B2">
            <w:pPr>
              <w:pStyle w:val="Paragraphedeliste"/>
              <w:numPr>
                <w:ilvl w:val="0"/>
                <w:numId w:val="19"/>
              </w:numPr>
            </w:pPr>
            <w:r>
              <w:t>Le spectateur prend un feutre</w:t>
            </w:r>
          </w:p>
          <w:p w:rsidR="004411B2" w:rsidRDefault="004411B2" w:rsidP="004411B2">
            <w:pPr>
              <w:pStyle w:val="Paragraphedeliste"/>
              <w:numPr>
                <w:ilvl w:val="0"/>
                <w:numId w:val="19"/>
              </w:numPr>
            </w:pPr>
            <w:r>
              <w:t>Le capteur dissimulé par le feutre est maintenant éclairé par la LED</w:t>
            </w:r>
          </w:p>
          <w:p w:rsidR="004411B2" w:rsidRDefault="004411B2" w:rsidP="004411B2">
            <w:pPr>
              <w:pStyle w:val="Paragraphedeliste"/>
              <w:numPr>
                <w:ilvl w:val="0"/>
                <w:numId w:val="19"/>
              </w:numPr>
            </w:pPr>
            <w:r>
              <w:t>Le feutre est détecté</w:t>
            </w:r>
          </w:p>
        </w:tc>
        <w:tc>
          <w:tcPr>
            <w:tcW w:w="421" w:type="pct"/>
            <w:vAlign w:val="center"/>
          </w:tcPr>
          <w:p w:rsidR="002D7885" w:rsidRPr="00E8299F" w:rsidRDefault="004411B2" w:rsidP="002D7885">
            <w:pPr>
              <w:rPr>
                <w:color w:val="FF0000"/>
              </w:rPr>
            </w:pPr>
            <w:r w:rsidRPr="00E8299F">
              <w:rPr>
                <w:color w:val="FF0000"/>
              </w:rPr>
              <w:t>Important : chaque compartiment doit recevoir une LED et un capteur lumineux</w:t>
            </w:r>
          </w:p>
        </w:tc>
        <w:tc>
          <w:tcPr>
            <w:tcW w:w="423" w:type="pct"/>
            <w:vAlign w:val="center"/>
          </w:tcPr>
          <w:p w:rsidR="002D7885" w:rsidRPr="00E8299F" w:rsidRDefault="004411B2" w:rsidP="00F5702C">
            <w:pPr>
              <w:rPr>
                <w:color w:val="00B050"/>
              </w:rPr>
            </w:pPr>
            <w:r w:rsidRPr="00E8299F">
              <w:rPr>
                <w:color w:val="00B050"/>
              </w:rPr>
              <w:t>Nul : on utilise des feutres normaux</w:t>
            </w:r>
          </w:p>
        </w:tc>
        <w:tc>
          <w:tcPr>
            <w:tcW w:w="557" w:type="pct"/>
            <w:vAlign w:val="center"/>
          </w:tcPr>
          <w:p w:rsidR="002D7885" w:rsidRPr="00E8299F" w:rsidRDefault="004411B2" w:rsidP="004411B2">
            <w:pPr>
              <w:rPr>
                <w:color w:val="FFC000"/>
              </w:rPr>
            </w:pPr>
            <w:r w:rsidRPr="00E8299F">
              <w:rPr>
                <w:color w:val="FFC000"/>
              </w:rPr>
              <w:t>Moyenne : la lumière des LED pourrait être détectée par le spectateur</w:t>
            </w:r>
          </w:p>
        </w:tc>
        <w:tc>
          <w:tcPr>
            <w:tcW w:w="534" w:type="pct"/>
            <w:vAlign w:val="center"/>
          </w:tcPr>
          <w:p w:rsidR="002D7885" w:rsidRPr="00E8299F" w:rsidRDefault="004411B2" w:rsidP="00F171CE">
            <w:pPr>
              <w:rPr>
                <w:color w:val="00B050"/>
              </w:rPr>
            </w:pPr>
            <w:r w:rsidRPr="00E8299F">
              <w:rPr>
                <w:color w:val="00B050"/>
              </w:rPr>
              <w:t>Rapide : calculé et envoyé quasi-instantanément par le dispositif</w:t>
            </w:r>
          </w:p>
        </w:tc>
        <w:tc>
          <w:tcPr>
            <w:tcW w:w="579" w:type="pct"/>
            <w:vAlign w:val="center"/>
          </w:tcPr>
          <w:p w:rsidR="002D7885" w:rsidRPr="00E8299F" w:rsidRDefault="004411B2" w:rsidP="00F5702C">
            <w:pPr>
              <w:rPr>
                <w:color w:val="FFC000"/>
              </w:rPr>
            </w:pPr>
            <w:r w:rsidRPr="00E8299F">
              <w:rPr>
                <w:color w:val="FFC000"/>
              </w:rPr>
              <w:t>Moyenne : selon la position, le feutre pourrait ne dissimuler que partiellement le capteur, celui-ci pourrait donc envoyer des feux-positifs</w:t>
            </w:r>
          </w:p>
        </w:tc>
        <w:tc>
          <w:tcPr>
            <w:tcW w:w="692" w:type="pct"/>
            <w:vAlign w:val="center"/>
          </w:tcPr>
          <w:p w:rsidR="002D7885" w:rsidRPr="00E8299F" w:rsidRDefault="004411B2" w:rsidP="00562596">
            <w:pPr>
              <w:rPr>
                <w:color w:val="00B050"/>
              </w:rPr>
            </w:pPr>
            <w:r w:rsidRPr="00E8299F">
              <w:rPr>
                <w:color w:val="00B050"/>
              </w:rPr>
              <w:t>Faible : les LED et les capteurs lumineux sont peu chers</w:t>
            </w:r>
          </w:p>
        </w:tc>
      </w:tr>
      <w:tr w:rsidR="000E1D12" w:rsidTr="00770158">
        <w:trPr>
          <w:trHeight w:val="1853"/>
        </w:trPr>
        <w:tc>
          <w:tcPr>
            <w:tcW w:w="355" w:type="pct"/>
            <w:vAlign w:val="center"/>
          </w:tcPr>
          <w:p w:rsidR="000E1D12" w:rsidRDefault="000E1D12" w:rsidP="00F5702C">
            <w:r>
              <w:t>RFID</w:t>
            </w:r>
          </w:p>
        </w:tc>
        <w:tc>
          <w:tcPr>
            <w:tcW w:w="195" w:type="pct"/>
            <w:vAlign w:val="center"/>
          </w:tcPr>
          <w:p w:rsidR="000E1D12" w:rsidRDefault="000E1D12" w:rsidP="001D55A9">
            <w:pPr>
              <w:jc w:val="center"/>
            </w:pPr>
            <w:r>
              <w:t>Oui</w:t>
            </w:r>
          </w:p>
        </w:tc>
        <w:tc>
          <w:tcPr>
            <w:tcW w:w="600" w:type="pct"/>
            <w:vAlign w:val="center"/>
          </w:tcPr>
          <w:p w:rsidR="000E1D12" w:rsidRDefault="000E1D12" w:rsidP="002D7885">
            <w:r>
              <w:t>Le pot possèderait un lecteur RFID.</w:t>
            </w:r>
          </w:p>
          <w:p w:rsidR="000E1D12" w:rsidRDefault="000E1D12" w:rsidP="002D7885">
            <w:r>
              <w:t xml:space="preserve">Chaque feutre possèderait sa puce </w:t>
            </w:r>
            <w:r w:rsidR="00C20133">
              <w:t xml:space="preserve">passive </w:t>
            </w:r>
            <w:r>
              <w:t>RFID unique</w:t>
            </w:r>
            <w:r w:rsidR="00C20133">
              <w:t> : son marqueur.</w:t>
            </w:r>
          </w:p>
          <w:p w:rsidR="00C20133" w:rsidRDefault="00C20133" w:rsidP="002D7885">
            <w:r>
              <w:t>La détection se fait de la manière suivante : le lecteur envoie un signal, le marqueur déforme le signal, la déformation permet de détecter de quel marqueur il s’agit.</w:t>
            </w:r>
          </w:p>
        </w:tc>
        <w:tc>
          <w:tcPr>
            <w:tcW w:w="646" w:type="pct"/>
            <w:vAlign w:val="center"/>
          </w:tcPr>
          <w:p w:rsidR="000E1D12" w:rsidRDefault="000E1D12" w:rsidP="000E1D12">
            <w:pPr>
              <w:pStyle w:val="Paragraphedeliste"/>
              <w:numPr>
                <w:ilvl w:val="0"/>
                <w:numId w:val="20"/>
              </w:numPr>
            </w:pPr>
            <w:r>
              <w:t>Le spectateur prend un feutre</w:t>
            </w:r>
          </w:p>
          <w:p w:rsidR="000E1D12" w:rsidRDefault="000E1D12" w:rsidP="000E1D12">
            <w:pPr>
              <w:pStyle w:val="Paragraphedeliste"/>
              <w:numPr>
                <w:ilvl w:val="0"/>
                <w:numId w:val="20"/>
              </w:numPr>
            </w:pPr>
            <w:r>
              <w:t>La puce RFID du feutre est hors de portée du lecteur</w:t>
            </w:r>
          </w:p>
          <w:p w:rsidR="000E1D12" w:rsidRDefault="000E1D12" w:rsidP="000E1D12">
            <w:pPr>
              <w:pStyle w:val="Paragraphedeliste"/>
              <w:numPr>
                <w:ilvl w:val="0"/>
                <w:numId w:val="20"/>
              </w:numPr>
            </w:pPr>
            <w:r>
              <w:t>Le feutre est détecté</w:t>
            </w:r>
          </w:p>
        </w:tc>
        <w:tc>
          <w:tcPr>
            <w:tcW w:w="421" w:type="pct"/>
            <w:vAlign w:val="center"/>
          </w:tcPr>
          <w:p w:rsidR="000E1D12" w:rsidRPr="00E8299F" w:rsidRDefault="00C20133" w:rsidP="00C20133">
            <w:pPr>
              <w:rPr>
                <w:color w:val="FFC000"/>
              </w:rPr>
            </w:pPr>
            <w:r w:rsidRPr="00E8299F">
              <w:rPr>
                <w:color w:val="FFC000"/>
              </w:rPr>
              <w:t>Moyen : le capteur RFID peut être fin</w:t>
            </w:r>
          </w:p>
        </w:tc>
        <w:tc>
          <w:tcPr>
            <w:tcW w:w="423" w:type="pct"/>
            <w:vAlign w:val="center"/>
          </w:tcPr>
          <w:p w:rsidR="000E1D12" w:rsidRPr="00E8299F" w:rsidRDefault="00843400" w:rsidP="00F5702C">
            <w:pPr>
              <w:rPr>
                <w:color w:val="00B050"/>
              </w:rPr>
            </w:pPr>
            <w:r w:rsidRPr="00E8299F">
              <w:rPr>
                <w:color w:val="00B050"/>
              </w:rPr>
              <w:t>F</w:t>
            </w:r>
            <w:r w:rsidR="000E1D12" w:rsidRPr="00E8299F">
              <w:rPr>
                <w:color w:val="00B050"/>
              </w:rPr>
              <w:t>aible :</w:t>
            </w:r>
            <w:r w:rsidRPr="00E8299F">
              <w:rPr>
                <w:color w:val="00B050"/>
              </w:rPr>
              <w:t xml:space="preserve"> les puces RF</w:t>
            </w:r>
            <w:r w:rsidR="00C20133" w:rsidRPr="00E8299F">
              <w:rPr>
                <w:color w:val="00B050"/>
              </w:rPr>
              <w:t>ID font quelques m</w:t>
            </w:r>
            <w:r w:rsidR="000E1D12" w:rsidRPr="00E8299F">
              <w:rPr>
                <w:color w:val="00B050"/>
              </w:rPr>
              <w:t>m, les étiquettes RFID sont plates</w:t>
            </w:r>
          </w:p>
        </w:tc>
        <w:tc>
          <w:tcPr>
            <w:tcW w:w="557" w:type="pct"/>
            <w:vAlign w:val="center"/>
          </w:tcPr>
          <w:p w:rsidR="000E1D12" w:rsidRPr="00E8299F" w:rsidRDefault="00C20133" w:rsidP="004411B2">
            <w:pPr>
              <w:rPr>
                <w:color w:val="00B050"/>
              </w:rPr>
            </w:pPr>
            <w:r w:rsidRPr="00E8299F">
              <w:rPr>
                <w:color w:val="00B050"/>
              </w:rPr>
              <w:t>Forte : le pot opaque dissimule le dispositif électronique complètement</w:t>
            </w:r>
          </w:p>
        </w:tc>
        <w:tc>
          <w:tcPr>
            <w:tcW w:w="534" w:type="pct"/>
            <w:vAlign w:val="center"/>
          </w:tcPr>
          <w:p w:rsidR="000E1D12" w:rsidRPr="00E8299F" w:rsidRDefault="000E1D12" w:rsidP="007D46F0">
            <w:pPr>
              <w:rPr>
                <w:color w:val="00B050"/>
              </w:rPr>
            </w:pPr>
            <w:r w:rsidRPr="00E8299F">
              <w:rPr>
                <w:color w:val="00B050"/>
              </w:rPr>
              <w:t>Rapide : calculé et envoyé quasi-instantanément par le dispositif</w:t>
            </w:r>
          </w:p>
        </w:tc>
        <w:tc>
          <w:tcPr>
            <w:tcW w:w="579" w:type="pct"/>
            <w:vAlign w:val="center"/>
          </w:tcPr>
          <w:p w:rsidR="000E1D12" w:rsidRPr="00E8299F" w:rsidRDefault="00C20133" w:rsidP="00F5702C">
            <w:pPr>
              <w:rPr>
                <w:color w:val="FFC000"/>
              </w:rPr>
            </w:pPr>
            <w:r w:rsidRPr="00E8299F">
              <w:rPr>
                <w:color w:val="FFC000"/>
              </w:rPr>
              <w:t>Moyenne : risque de collision entre les différents marqueurs (communication brouillée par l’activité simultanée des marqueurs)</w:t>
            </w:r>
          </w:p>
        </w:tc>
        <w:tc>
          <w:tcPr>
            <w:tcW w:w="692" w:type="pct"/>
            <w:vAlign w:val="center"/>
          </w:tcPr>
          <w:p w:rsidR="00C20133" w:rsidRPr="00E8299F" w:rsidRDefault="00C20133" w:rsidP="00562596">
            <w:pPr>
              <w:rPr>
                <w:color w:val="FFC000"/>
              </w:rPr>
            </w:pPr>
            <w:r w:rsidRPr="00E8299F">
              <w:rPr>
                <w:color w:val="FFC000"/>
              </w:rPr>
              <w:t xml:space="preserve">Moyen : </w:t>
            </w:r>
          </w:p>
          <w:p w:rsidR="000E1D12" w:rsidRPr="00E8299F" w:rsidRDefault="00C20133" w:rsidP="00C20133">
            <w:pPr>
              <w:pStyle w:val="Paragraphedeliste"/>
              <w:numPr>
                <w:ilvl w:val="0"/>
                <w:numId w:val="21"/>
              </w:numPr>
              <w:rPr>
                <w:color w:val="FFC000"/>
              </w:rPr>
            </w:pPr>
            <w:r w:rsidRPr="00E8299F">
              <w:rPr>
                <w:color w:val="FFC000"/>
              </w:rPr>
              <w:t>Lecteur RFID : 20€</w:t>
            </w:r>
          </w:p>
          <w:p w:rsidR="00C20133" w:rsidRPr="00E8299F" w:rsidRDefault="00C20133" w:rsidP="00C20133">
            <w:pPr>
              <w:pStyle w:val="Paragraphedeliste"/>
              <w:numPr>
                <w:ilvl w:val="0"/>
                <w:numId w:val="21"/>
              </w:numPr>
              <w:rPr>
                <w:color w:val="FFC000"/>
              </w:rPr>
            </w:pPr>
            <w:r w:rsidRPr="00E8299F">
              <w:rPr>
                <w:color w:val="FFC000"/>
              </w:rPr>
              <w:t>Puce RFID : 5€</w:t>
            </w:r>
          </w:p>
          <w:p w:rsidR="00C20133" w:rsidRDefault="00C20133" w:rsidP="00ED1BF2">
            <w:r w:rsidRPr="00E8299F">
              <w:rPr>
                <w:color w:val="FFC000"/>
              </w:rPr>
              <w:t>http://www.robotshop.com/ca/fr/pieces-robot-rfid.html?p=2</w:t>
            </w:r>
          </w:p>
        </w:tc>
      </w:tr>
      <w:tr w:rsidR="000E1D12" w:rsidTr="00770158">
        <w:trPr>
          <w:trHeight w:val="1853"/>
        </w:trPr>
        <w:tc>
          <w:tcPr>
            <w:tcW w:w="355" w:type="pct"/>
            <w:vAlign w:val="center"/>
          </w:tcPr>
          <w:p w:rsidR="000E1D12" w:rsidRPr="00F5702C" w:rsidRDefault="000E1D12" w:rsidP="00F5702C">
            <w:r w:rsidRPr="00F5702C">
              <w:t>Mesure du poids des feutres</w:t>
            </w:r>
          </w:p>
        </w:tc>
        <w:tc>
          <w:tcPr>
            <w:tcW w:w="195" w:type="pct"/>
            <w:vAlign w:val="center"/>
          </w:tcPr>
          <w:p w:rsidR="000E1D12" w:rsidRPr="00F5702C" w:rsidRDefault="000E1D12" w:rsidP="001D55A9">
            <w:pPr>
              <w:jc w:val="center"/>
            </w:pPr>
            <w:r>
              <w:t>Non</w:t>
            </w:r>
          </w:p>
        </w:tc>
        <w:tc>
          <w:tcPr>
            <w:tcW w:w="600" w:type="pct"/>
            <w:vAlign w:val="center"/>
          </w:tcPr>
          <w:p w:rsidR="000E1D12" w:rsidRDefault="000E1D12" w:rsidP="006442F9">
            <w:r>
              <w:t xml:space="preserve">Le pot de feutres </w:t>
            </w:r>
            <w:r w:rsidRPr="00F5702C">
              <w:t>serait une balance de précision qui mesurerait le poids total des feutres.</w:t>
            </w:r>
          </w:p>
          <w:p w:rsidR="000E1D12" w:rsidRPr="00F5702C" w:rsidRDefault="000E1D12" w:rsidP="006442F9">
            <w:r>
              <w:t>Chaque feutre aurait un poids légèrement différent.</w:t>
            </w:r>
          </w:p>
        </w:tc>
        <w:tc>
          <w:tcPr>
            <w:tcW w:w="646" w:type="pct"/>
            <w:vAlign w:val="center"/>
          </w:tcPr>
          <w:p w:rsidR="000E1D12" w:rsidRPr="00F5702C" w:rsidRDefault="000E1D12" w:rsidP="00F5702C">
            <w:r>
              <w:t xml:space="preserve">On pourrait </w:t>
            </w:r>
            <w:r w:rsidRPr="00F5702C">
              <w:t>détecter quelle feutre est ôté de son pot en calculant simplement la différence entre le poids précédent et le poids actuel.</w:t>
            </w:r>
          </w:p>
        </w:tc>
        <w:tc>
          <w:tcPr>
            <w:tcW w:w="421" w:type="pct"/>
            <w:vAlign w:val="center"/>
          </w:tcPr>
          <w:p w:rsidR="000E1D12" w:rsidRPr="00E8299F" w:rsidRDefault="00E8299F" w:rsidP="00E8299F">
            <w:pPr>
              <w:rPr>
                <w:color w:val="FFC000"/>
              </w:rPr>
            </w:pPr>
            <w:r w:rsidRPr="00E8299F">
              <w:rPr>
                <w:color w:val="FFC000"/>
              </w:rPr>
              <w:t>Moyen</w:t>
            </w:r>
            <w:r w:rsidR="000E1D12" w:rsidRPr="00E8299F">
              <w:rPr>
                <w:color w:val="FFC000"/>
              </w:rPr>
              <w:t> : le capteur de pression peut être fin</w:t>
            </w:r>
          </w:p>
        </w:tc>
        <w:tc>
          <w:tcPr>
            <w:tcW w:w="423" w:type="pct"/>
            <w:vAlign w:val="center"/>
          </w:tcPr>
          <w:p w:rsidR="000E1D12" w:rsidRPr="00E8299F" w:rsidRDefault="000E1D12" w:rsidP="00F5702C">
            <w:pPr>
              <w:rPr>
                <w:color w:val="00B050"/>
              </w:rPr>
            </w:pPr>
            <w:r w:rsidRPr="00E8299F">
              <w:rPr>
                <w:color w:val="00B050"/>
              </w:rPr>
              <w:t>Très faible : il faut juste modifier le poids des feutres</w:t>
            </w:r>
          </w:p>
        </w:tc>
        <w:tc>
          <w:tcPr>
            <w:tcW w:w="557" w:type="pct"/>
            <w:vAlign w:val="center"/>
          </w:tcPr>
          <w:p w:rsidR="000E1D12" w:rsidRPr="00E8299F" w:rsidRDefault="000E1D12" w:rsidP="006442F9">
            <w:pPr>
              <w:rPr>
                <w:color w:val="FFC000"/>
              </w:rPr>
            </w:pPr>
            <w:r w:rsidRPr="00E8299F">
              <w:rPr>
                <w:color w:val="FFC000"/>
              </w:rPr>
              <w:t>Moyenne : le spectateur peut remarquer que tous les feutres ne sont pas faits de la même façon à cause de leur différence de poids.</w:t>
            </w:r>
          </w:p>
        </w:tc>
        <w:tc>
          <w:tcPr>
            <w:tcW w:w="534" w:type="pct"/>
            <w:vAlign w:val="center"/>
          </w:tcPr>
          <w:p w:rsidR="000E1D12" w:rsidRPr="00E8299F" w:rsidRDefault="000E1D12" w:rsidP="00F5702C">
            <w:pPr>
              <w:rPr>
                <w:color w:val="00B050"/>
              </w:rPr>
            </w:pPr>
            <w:r w:rsidRPr="00E8299F">
              <w:rPr>
                <w:color w:val="00B050"/>
              </w:rPr>
              <w:t>Rapide : calculé et envoyé quasi-instantanément par le dispositif</w:t>
            </w:r>
          </w:p>
        </w:tc>
        <w:tc>
          <w:tcPr>
            <w:tcW w:w="579" w:type="pct"/>
            <w:vAlign w:val="center"/>
          </w:tcPr>
          <w:p w:rsidR="000E1D12" w:rsidRPr="00E8299F" w:rsidRDefault="000E1D12" w:rsidP="00CE33A0">
            <w:pPr>
              <w:rPr>
                <w:color w:val="00B050"/>
              </w:rPr>
            </w:pPr>
            <w:r w:rsidRPr="00E8299F">
              <w:rPr>
                <w:color w:val="00B050"/>
              </w:rPr>
              <w:t>Dépendante : de la précision de la balance (de l’ordre de 0.01 g)</w:t>
            </w:r>
          </w:p>
        </w:tc>
        <w:tc>
          <w:tcPr>
            <w:tcW w:w="692" w:type="pct"/>
            <w:vAlign w:val="center"/>
          </w:tcPr>
          <w:p w:rsidR="000E1D12" w:rsidRDefault="00B62300" w:rsidP="00562596">
            <w:pPr>
              <w:rPr>
                <w:color w:val="00B050"/>
              </w:rPr>
            </w:pPr>
            <w:r>
              <w:rPr>
                <w:color w:val="00B050"/>
              </w:rPr>
              <w:t>Faible : environ 2</w:t>
            </w:r>
            <w:r w:rsidR="000E1D12" w:rsidRPr="00E8299F">
              <w:rPr>
                <w:color w:val="00B050"/>
              </w:rPr>
              <w:t xml:space="preserve">0€ pour une balance de précision </w:t>
            </w:r>
          </w:p>
          <w:p w:rsidR="00770158" w:rsidRDefault="00770158" w:rsidP="00562596">
            <w:pPr>
              <w:rPr>
                <w:color w:val="00B050"/>
              </w:rPr>
            </w:pPr>
          </w:p>
          <w:p w:rsidR="00770158" w:rsidRPr="00E8299F" w:rsidRDefault="00770158" w:rsidP="00562596">
            <w:pPr>
              <w:rPr>
                <w:color w:val="00B050"/>
              </w:rPr>
            </w:pPr>
            <w:r>
              <w:rPr>
                <w:color w:val="00B050"/>
              </w:rPr>
              <w:t>Prix capteur résistif : 15€</w:t>
            </w:r>
          </w:p>
        </w:tc>
      </w:tr>
    </w:tbl>
    <w:p w:rsidR="00110991" w:rsidRDefault="00110991"/>
    <w:p w:rsidR="00077C60" w:rsidRDefault="00077C60" w:rsidP="00CD0B3D">
      <w:pPr>
        <w:pStyle w:val="Titre1"/>
        <w:numPr>
          <w:ilvl w:val="0"/>
          <w:numId w:val="1"/>
        </w:numPr>
        <w:sectPr w:rsidR="00077C60" w:rsidSect="000E1D12">
          <w:pgSz w:w="31185" w:h="17010" w:orient="landscape"/>
          <w:pgMar w:top="1418" w:right="1418" w:bottom="1418" w:left="1418" w:header="709" w:footer="709" w:gutter="0"/>
          <w:cols w:space="708"/>
          <w:docGrid w:linePitch="360"/>
        </w:sectPr>
      </w:pPr>
    </w:p>
    <w:p w:rsidR="00CD0B3D" w:rsidRDefault="00E564D7" w:rsidP="00CD0B3D">
      <w:pPr>
        <w:pStyle w:val="Titre1"/>
        <w:numPr>
          <w:ilvl w:val="0"/>
          <w:numId w:val="1"/>
        </w:numPr>
      </w:pPr>
      <w:r>
        <w:lastRenderedPageBreak/>
        <w:t>Sélection de la solution technique</w:t>
      </w:r>
    </w:p>
    <w:p w:rsidR="00CD0B3D" w:rsidRDefault="00CD0B3D" w:rsidP="00CD0B3D"/>
    <w:p w:rsidR="00E564D7" w:rsidRDefault="00E92D8A" w:rsidP="003633C8">
      <w:pPr>
        <w:jc w:val="both"/>
      </w:pPr>
      <w:r>
        <w:t>Pour répondre aux exigences de l’étape 1, n</w:t>
      </w:r>
      <w:r w:rsidR="00E564D7">
        <w:t>otre dispositif doit donc remplir 3 fonctions distinctes :</w:t>
      </w:r>
    </w:p>
    <w:p w:rsidR="00902CA1" w:rsidRDefault="00E564D7" w:rsidP="003633C8">
      <w:pPr>
        <w:pStyle w:val="Paragraphedeliste"/>
        <w:numPr>
          <w:ilvl w:val="0"/>
          <w:numId w:val="6"/>
        </w:numPr>
        <w:jc w:val="both"/>
      </w:pPr>
      <w:r>
        <w:t>Récupérer l’information : le dispositif doit détecter de façon directe ou indirecte quel est le feutre qui vient d’être pris par le spectateur.</w:t>
      </w:r>
      <w:r w:rsidR="00902CA1">
        <w:t xml:space="preserve"> </w:t>
      </w:r>
    </w:p>
    <w:p w:rsidR="00902CA1" w:rsidRDefault="00902CA1" w:rsidP="003633C8">
      <w:pPr>
        <w:pStyle w:val="Paragraphedeliste"/>
        <w:ind w:left="1080"/>
        <w:jc w:val="both"/>
      </w:pPr>
      <w:r>
        <w:t>Ainsi, le choix du feutre peut être laissé libre : l’exigence 1 est respectée.</w:t>
      </w:r>
    </w:p>
    <w:p w:rsidR="00E564D7" w:rsidRDefault="00E564D7" w:rsidP="003633C8">
      <w:pPr>
        <w:jc w:val="both"/>
      </w:pPr>
      <w:r>
        <w:t>Méthode directe : le dispositif détecte la présence/absence de tous les feutres individuellement.</w:t>
      </w:r>
    </w:p>
    <w:p w:rsidR="00E564D7" w:rsidRDefault="00E564D7" w:rsidP="003633C8">
      <w:pPr>
        <w:jc w:val="both"/>
      </w:pPr>
      <w:r>
        <w:t>Méthode indirecte : le dispositif détecte la présence du groupe de feutres présent. Lorsque cette information est modifiée (un feutre est pris), il détermine quel feutre a été pris par soustraction entre l’état précédent et l’état actuel.</w:t>
      </w:r>
    </w:p>
    <w:p w:rsidR="00E564D7" w:rsidRDefault="00E564D7" w:rsidP="003633C8">
      <w:pPr>
        <w:pStyle w:val="Paragraphedeliste"/>
        <w:numPr>
          <w:ilvl w:val="0"/>
          <w:numId w:val="6"/>
        </w:numPr>
        <w:jc w:val="both"/>
      </w:pPr>
      <w:r>
        <w:t>Transmettre l’information au magicien : le dispositif doit communiquer au magicien le feutre qui d’être pris par le spectateur.</w:t>
      </w:r>
    </w:p>
    <w:p w:rsidR="00902CA1" w:rsidRDefault="00902CA1" w:rsidP="00770158">
      <w:pPr>
        <w:pStyle w:val="Paragraphedeliste"/>
        <w:ind w:left="1080"/>
        <w:jc w:val="both"/>
      </w:pPr>
      <w:r>
        <w:t>Ainsi, le magicien n’a pas besoin de prendre connaissance directement par lui-même de la couleur choisie : l’exigence 2 est respectée.</w:t>
      </w:r>
    </w:p>
    <w:p w:rsidR="00E564D7" w:rsidRDefault="00E564D7" w:rsidP="003633C8">
      <w:pPr>
        <w:pStyle w:val="Paragraphedeliste"/>
        <w:jc w:val="both"/>
      </w:pPr>
    </w:p>
    <w:p w:rsidR="00E564D7" w:rsidRDefault="00E564D7" w:rsidP="003633C8">
      <w:pPr>
        <w:pStyle w:val="Paragraphedeliste"/>
        <w:numPr>
          <w:ilvl w:val="0"/>
          <w:numId w:val="6"/>
        </w:numPr>
        <w:jc w:val="both"/>
      </w:pPr>
      <w:r>
        <w:t>Etre indétectable : le dispositif ne doit pas être visible du spectateur ; problème d’encombrement : miniaturisation</w:t>
      </w:r>
      <w:r w:rsidR="00F5702C">
        <w:t xml:space="preserve"> du dispositif dans le pot et les feutres</w:t>
      </w:r>
      <w:r>
        <w:t>.</w:t>
      </w:r>
    </w:p>
    <w:p w:rsidR="008E641D" w:rsidRDefault="008E641D" w:rsidP="003633C8">
      <w:pPr>
        <w:pStyle w:val="Paragraphedeliste"/>
        <w:ind w:left="1080"/>
        <w:jc w:val="both"/>
      </w:pPr>
      <w:r>
        <w:t>Cette fonction va de soit pour un dispositif magique : s’il est détecté par le spectateur, il n’y a pas d’effet magique.</w:t>
      </w:r>
    </w:p>
    <w:p w:rsidR="00E564D7" w:rsidRDefault="00E564D7" w:rsidP="00E564D7">
      <w:pPr>
        <w:pStyle w:val="Paragraphedeliste"/>
      </w:pPr>
    </w:p>
    <w:p w:rsidR="00E564D7" w:rsidRDefault="00E564D7" w:rsidP="003633C8">
      <w:pPr>
        <w:ind w:firstLine="360"/>
        <w:jc w:val="both"/>
      </w:pPr>
      <w:r>
        <w:t xml:space="preserve">On peut donc décomposer notre dispositif électronique en </w:t>
      </w:r>
      <w:r w:rsidR="003633C8">
        <w:t>3</w:t>
      </w:r>
      <w:r>
        <w:t xml:space="preserve"> parties</w:t>
      </w:r>
      <w:r w:rsidR="008E641D">
        <w:t>, chacune devant être indétectable</w:t>
      </w:r>
      <w:r>
        <w:t xml:space="preserve"> :</w:t>
      </w:r>
    </w:p>
    <w:p w:rsidR="00E564D7" w:rsidRDefault="00E564D7" w:rsidP="003633C8">
      <w:pPr>
        <w:pStyle w:val="Paragraphedeliste"/>
        <w:numPr>
          <w:ilvl w:val="0"/>
          <w:numId w:val="8"/>
        </w:numPr>
        <w:jc w:val="both"/>
      </w:pPr>
      <w:r>
        <w:t>Détection</w:t>
      </w:r>
    </w:p>
    <w:p w:rsidR="008E641D" w:rsidRDefault="008E641D" w:rsidP="003633C8">
      <w:pPr>
        <w:ind w:firstLine="360"/>
        <w:jc w:val="both"/>
      </w:pPr>
      <w:r>
        <w:t>L’étude comparative des différents systèmes de détection présentée dans la partie précédente nous permet de choisir le système le plus adapté</w:t>
      </w:r>
      <w:r w:rsidR="003633C8">
        <w:t xml:space="preserve"> à tester</w:t>
      </w:r>
      <w:r>
        <w:t> : </w:t>
      </w:r>
    </w:p>
    <w:p w:rsidR="00770158" w:rsidRDefault="001445BF" w:rsidP="00770158">
      <w:pPr>
        <w:pStyle w:val="Sansinterligne"/>
        <w:numPr>
          <w:ilvl w:val="0"/>
          <w:numId w:val="21"/>
        </w:numPr>
      </w:pPr>
      <w:r>
        <w:t>le</w:t>
      </w:r>
      <w:r w:rsidR="003633C8">
        <w:t> </w:t>
      </w:r>
      <w:r>
        <w:t>capteur résistif</w:t>
      </w:r>
      <w:r w:rsidR="00770158">
        <w:t xml:space="preserve"> : 1 capteur </w:t>
      </w:r>
      <w:r>
        <w:t>de force</w:t>
      </w:r>
      <w:r w:rsidR="00770158">
        <w:t xml:space="preserve"> est nécessaire </w:t>
      </w:r>
      <w:r w:rsidR="003633C8">
        <w:t>;</w:t>
      </w:r>
    </w:p>
    <w:p w:rsidR="00770158" w:rsidRDefault="00770158" w:rsidP="00770158">
      <w:pPr>
        <w:pStyle w:val="Sansinterligne"/>
      </w:pPr>
      <w:r>
        <w:t xml:space="preserve">Un pot pesant : </w:t>
      </w:r>
      <w:r w:rsidR="0096570B">
        <w:t>200g ;</w:t>
      </w:r>
    </w:p>
    <w:p w:rsidR="00770158" w:rsidRDefault="00770158" w:rsidP="00770158">
      <w:pPr>
        <w:pStyle w:val="Sansinterligne"/>
      </w:pPr>
      <w:r>
        <w:t>Un feutre pesant :</w:t>
      </w:r>
      <w:r w:rsidR="0096570B">
        <w:t xml:space="preserve"> 15g ;</w:t>
      </w:r>
      <w:r w:rsidR="00027653">
        <w:t xml:space="preserve"> </w:t>
      </w:r>
    </w:p>
    <w:p w:rsidR="00770158" w:rsidRDefault="00027653" w:rsidP="00770158">
      <w:pPr>
        <w:pStyle w:val="Sansinterligne"/>
      </w:pPr>
      <w:r>
        <w:t>Il nous faut un capteur possédant les caractéristiques suivantes</w:t>
      </w:r>
      <w:r w:rsidR="00770158">
        <w:t xml:space="preserve"> : </w:t>
      </w:r>
    </w:p>
    <w:p w:rsidR="00027653" w:rsidRDefault="00027653" w:rsidP="00027653">
      <w:pPr>
        <w:pStyle w:val="Sansinterligne"/>
        <w:numPr>
          <w:ilvl w:val="0"/>
          <w:numId w:val="21"/>
        </w:numPr>
      </w:pPr>
      <w:r>
        <w:t>plage de mesure : [0g ; 500g] ;</w:t>
      </w:r>
    </w:p>
    <w:p w:rsidR="00027653" w:rsidRDefault="00027653" w:rsidP="00027653">
      <w:pPr>
        <w:pStyle w:val="Sansinterligne"/>
        <w:numPr>
          <w:ilvl w:val="0"/>
          <w:numId w:val="21"/>
        </w:numPr>
      </w:pPr>
      <w:r>
        <w:t>précision : 1g.</w:t>
      </w:r>
    </w:p>
    <w:p w:rsidR="00FA4D64" w:rsidRDefault="00FA4D64" w:rsidP="00E31E5F">
      <w:pPr>
        <w:jc w:val="both"/>
      </w:pPr>
    </w:p>
    <w:p w:rsidR="003633C8" w:rsidRDefault="003633C8" w:rsidP="003633C8">
      <w:pPr>
        <w:pStyle w:val="Paragraphedeliste"/>
        <w:numPr>
          <w:ilvl w:val="0"/>
          <w:numId w:val="8"/>
        </w:numPr>
        <w:jc w:val="both"/>
      </w:pPr>
      <w:r>
        <w:t>Transmission</w:t>
      </w:r>
    </w:p>
    <w:p w:rsidR="003633C8" w:rsidRDefault="003633C8" w:rsidP="003633C8">
      <w:pPr>
        <w:jc w:val="both"/>
      </w:pPr>
      <w:r>
        <w:t>Pour transmettre l’information, on pourrait utiliser :</w:t>
      </w:r>
    </w:p>
    <w:p w:rsidR="003633C8" w:rsidRDefault="003633C8" w:rsidP="003633C8">
      <w:pPr>
        <w:pStyle w:val="Paragraphedeliste"/>
        <w:numPr>
          <w:ilvl w:val="0"/>
          <w:numId w:val="21"/>
        </w:numPr>
        <w:jc w:val="both"/>
      </w:pPr>
      <w:r>
        <w:t>Un système wifi ;</w:t>
      </w:r>
    </w:p>
    <w:p w:rsidR="003633C8" w:rsidRDefault="003633C8" w:rsidP="003633C8">
      <w:pPr>
        <w:pStyle w:val="Paragraphedeliste"/>
        <w:numPr>
          <w:ilvl w:val="0"/>
          <w:numId w:val="21"/>
        </w:numPr>
        <w:jc w:val="both"/>
      </w:pPr>
      <w:r>
        <w:t xml:space="preserve">Un système </w:t>
      </w:r>
      <w:proofErr w:type="spellStart"/>
      <w:r>
        <w:t>bluetooth</w:t>
      </w:r>
      <w:proofErr w:type="spellEnd"/>
      <w:r>
        <w:t>.</w:t>
      </w:r>
    </w:p>
    <w:p w:rsidR="003633C8" w:rsidRDefault="003633C8" w:rsidP="003633C8">
      <w:pPr>
        <w:pStyle w:val="Paragraphedeliste"/>
        <w:jc w:val="both"/>
      </w:pPr>
    </w:p>
    <w:p w:rsidR="00E92D8A" w:rsidRDefault="003633C8" w:rsidP="003633C8">
      <w:pPr>
        <w:pStyle w:val="Paragraphedeliste"/>
        <w:numPr>
          <w:ilvl w:val="0"/>
          <w:numId w:val="8"/>
        </w:numPr>
        <w:jc w:val="both"/>
      </w:pPr>
      <w:r>
        <w:t>Affichage</w:t>
      </w:r>
    </w:p>
    <w:p w:rsidR="008E641D" w:rsidRDefault="008E641D" w:rsidP="003633C8">
      <w:pPr>
        <w:ind w:firstLine="360"/>
        <w:jc w:val="both"/>
      </w:pPr>
      <w:r>
        <w:t>L’exigence 2 nous restreint quant aux dispositifs de communication utilisables. Puisque le magicien ne doit pas pouvoir prendre directement connaissances des couleurs de feutres choisis, on ne peut pas utiliser de communication :</w:t>
      </w:r>
    </w:p>
    <w:p w:rsidR="008E641D" w:rsidRDefault="008E641D" w:rsidP="003633C8">
      <w:pPr>
        <w:pStyle w:val="Paragraphedeliste"/>
        <w:numPr>
          <w:ilvl w:val="0"/>
          <w:numId w:val="11"/>
        </w:numPr>
        <w:jc w:val="both"/>
      </w:pPr>
      <w:r>
        <w:t>Visuelle : le magicien aura les yeux bandés ;</w:t>
      </w:r>
    </w:p>
    <w:p w:rsidR="008E641D" w:rsidRDefault="008E641D" w:rsidP="003633C8">
      <w:pPr>
        <w:pStyle w:val="Paragraphedeliste"/>
        <w:numPr>
          <w:ilvl w:val="0"/>
          <w:numId w:val="11"/>
        </w:numPr>
        <w:jc w:val="both"/>
      </w:pPr>
      <w:r>
        <w:t>Auditive : un système de code sonore pourrait être compris par des spectateurs dans la salle ; de plus, le magicien ne doit pas avoir d’oreillettes.</w:t>
      </w:r>
    </w:p>
    <w:p w:rsidR="008E641D" w:rsidRDefault="008E641D" w:rsidP="003633C8">
      <w:pPr>
        <w:ind w:firstLine="360"/>
        <w:jc w:val="both"/>
      </w:pPr>
      <w:r>
        <w:t xml:space="preserve">Le type de communication que nous allons utiliser est donc de type tactile : un </w:t>
      </w:r>
      <w:proofErr w:type="spellStart"/>
      <w:r>
        <w:t>buzzer</w:t>
      </w:r>
      <w:proofErr w:type="spellEnd"/>
      <w:r>
        <w:t xml:space="preserve"> placé sur le corps du magicien l’informera du feutre choisi grâce à un code simple.</w:t>
      </w:r>
      <w:r>
        <w:br w:type="page"/>
      </w:r>
    </w:p>
    <w:p w:rsidR="008E641D" w:rsidRDefault="008E641D" w:rsidP="008E641D">
      <w:pPr>
        <w:ind w:firstLine="360"/>
        <w:rPr>
          <w:b/>
        </w:rPr>
      </w:pPr>
      <w:r>
        <w:rPr>
          <w:b/>
        </w:rPr>
        <w:lastRenderedPageBreak/>
        <w:t>Code retenu</w:t>
      </w:r>
    </w:p>
    <w:p w:rsidR="000273AC" w:rsidRDefault="008E641D" w:rsidP="008E641D">
      <w:pPr>
        <w:ind w:firstLine="360"/>
      </w:pPr>
      <w:r>
        <w:t>Le code que nous avons élaboré est basé sur le principe du Morse </w:t>
      </w:r>
      <w:r w:rsidR="00757D93">
        <w:t>pour qu’il soit à la fois simple et rapidement déchiffrable. Dans ce code,</w:t>
      </w:r>
      <w:r>
        <w:t xml:space="preserve"> il y aura 2 types</w:t>
      </w:r>
      <w:r w:rsidR="000273AC">
        <w:t xml:space="preserve"> de vibrations :</w:t>
      </w:r>
    </w:p>
    <w:p w:rsidR="000273AC" w:rsidRDefault="000273AC" w:rsidP="000273AC">
      <w:pPr>
        <w:pStyle w:val="Paragraphedeliste"/>
        <w:numPr>
          <w:ilvl w:val="0"/>
          <w:numId w:val="11"/>
        </w:numPr>
      </w:pPr>
      <w:r>
        <w:t>Courtes : « </w:t>
      </w:r>
      <w:r w:rsidR="008D24B0">
        <w:t>0</w:t>
      </w:r>
      <w:r>
        <w:t> »</w:t>
      </w:r>
    </w:p>
    <w:p w:rsidR="000273AC" w:rsidRDefault="000273AC" w:rsidP="000273AC">
      <w:pPr>
        <w:pStyle w:val="Paragraphedeliste"/>
        <w:numPr>
          <w:ilvl w:val="0"/>
          <w:numId w:val="11"/>
        </w:numPr>
      </w:pPr>
      <w:r>
        <w:t>Longues : « </w:t>
      </w:r>
      <w:r w:rsidR="008D24B0">
        <w:t>1</w:t>
      </w:r>
      <w:r>
        <w:t> »</w:t>
      </w:r>
    </w:p>
    <w:p w:rsidR="000C0D48" w:rsidRDefault="000273AC" w:rsidP="008D24B0">
      <w:pPr>
        <w:ind w:firstLine="360"/>
      </w:pPr>
      <w:r>
        <w:t>Chaque couleur étant codé sur</w:t>
      </w:r>
      <w:r w:rsidR="000C0D48">
        <w:t xml:space="preserve"> 2 caractères dans cet alphabet, on peut coder jusqu’à 6 couleurs.</w:t>
      </w:r>
      <w:r w:rsidR="008D24B0">
        <w:t xml:space="preserve"> Nous n’en utiliserons que 5. </w:t>
      </w:r>
    </w:p>
    <w:p w:rsidR="008D24B0" w:rsidRDefault="008D24B0" w:rsidP="008D24B0">
      <w:pPr>
        <w:pStyle w:val="Paragraphedeliste"/>
        <w:numPr>
          <w:ilvl w:val="0"/>
          <w:numId w:val="11"/>
        </w:numPr>
      </w:pPr>
      <w:r>
        <w:t>Violet : 0</w:t>
      </w:r>
    </w:p>
    <w:p w:rsidR="008D24B0" w:rsidRDefault="008D24B0" w:rsidP="008D24B0">
      <w:pPr>
        <w:pStyle w:val="Paragraphedeliste"/>
        <w:numPr>
          <w:ilvl w:val="0"/>
          <w:numId w:val="11"/>
        </w:numPr>
      </w:pPr>
      <w:r>
        <w:t>Bleu : 1</w:t>
      </w:r>
    </w:p>
    <w:p w:rsidR="008D24B0" w:rsidRDefault="008D24B0" w:rsidP="008D24B0">
      <w:pPr>
        <w:pStyle w:val="Paragraphedeliste"/>
        <w:numPr>
          <w:ilvl w:val="0"/>
          <w:numId w:val="11"/>
        </w:numPr>
      </w:pPr>
      <w:r>
        <w:t>Vert : 00</w:t>
      </w:r>
    </w:p>
    <w:p w:rsidR="008D24B0" w:rsidRDefault="008D24B0" w:rsidP="008D24B0">
      <w:pPr>
        <w:pStyle w:val="Paragraphedeliste"/>
        <w:numPr>
          <w:ilvl w:val="0"/>
          <w:numId w:val="11"/>
        </w:numPr>
      </w:pPr>
      <w:r>
        <w:t>Jaune : 01</w:t>
      </w:r>
    </w:p>
    <w:p w:rsidR="00FF2005" w:rsidRDefault="008D24B0" w:rsidP="008D24B0">
      <w:pPr>
        <w:pStyle w:val="Paragraphedeliste"/>
        <w:numPr>
          <w:ilvl w:val="0"/>
          <w:numId w:val="11"/>
        </w:numPr>
      </w:pPr>
      <w:r>
        <w:t>Rouge : 10</w:t>
      </w:r>
    </w:p>
    <w:p w:rsidR="00FF2005" w:rsidRDefault="00FF2005">
      <w:r>
        <w:br w:type="page"/>
      </w:r>
    </w:p>
    <w:p w:rsidR="00FF2005" w:rsidRPr="008509F3" w:rsidRDefault="00FF2005" w:rsidP="00FF2005">
      <w:pPr>
        <w:jc w:val="both"/>
        <w:rPr>
          <w:rFonts w:cstheme="majorHAnsi"/>
          <w:b/>
        </w:rPr>
      </w:pPr>
      <w:r w:rsidRPr="008509F3">
        <w:rPr>
          <w:rFonts w:cstheme="majorHAnsi"/>
          <w:b/>
        </w:rPr>
        <w:lastRenderedPageBreak/>
        <w:t>Présentation du "mode dégradé"</w:t>
      </w:r>
    </w:p>
    <w:p w:rsidR="00FF2005" w:rsidRPr="008509F3" w:rsidRDefault="00FF2005" w:rsidP="00FF2005">
      <w:pPr>
        <w:ind w:firstLine="360"/>
        <w:jc w:val="both"/>
      </w:pPr>
      <w:r w:rsidRPr="008509F3">
        <w:t>Une contrainte important</w:t>
      </w:r>
      <w:r>
        <w:t>e</w:t>
      </w:r>
      <w:r w:rsidRPr="008509F3">
        <w:t xml:space="preserve"> de notre dispositif, comme nous l’avons souligné en introduction, est</w:t>
      </w:r>
      <w:r>
        <w:t xml:space="preserve"> qu’il doit permettre de réaliser</w:t>
      </w:r>
      <w:r w:rsidRPr="008509F3">
        <w:t xml:space="preserve"> un </w:t>
      </w:r>
      <w:r w:rsidRPr="008509F3">
        <w:rPr>
          <w:b/>
        </w:rPr>
        <w:t>tour de magie de scène</w:t>
      </w:r>
      <w:r w:rsidRPr="008509F3">
        <w:t xml:space="preserve">. La représentation du tour n’est pas filmée, mais consiste bien en une présentation « en live » devant un public. Notre dispositif doit donc remplir </w:t>
      </w:r>
      <w:r>
        <w:t>les exigences associées</w:t>
      </w:r>
      <w:r w:rsidRPr="008509F3">
        <w:t xml:space="preserve"> telles que définis en introduction : </w:t>
      </w:r>
    </w:p>
    <w:p w:rsidR="00FF2005" w:rsidRDefault="00FF2005" w:rsidP="00FF2005">
      <w:pPr>
        <w:pStyle w:val="Paragraphedeliste"/>
        <w:numPr>
          <w:ilvl w:val="0"/>
          <w:numId w:val="13"/>
        </w:numPr>
        <w:jc w:val="both"/>
      </w:pPr>
      <w:r>
        <w:t>Le choix des feutres est libre ;</w:t>
      </w:r>
    </w:p>
    <w:p w:rsidR="00FF2005" w:rsidRDefault="00FF2005" w:rsidP="00FF2005">
      <w:pPr>
        <w:pStyle w:val="Paragraphedeliste"/>
        <w:numPr>
          <w:ilvl w:val="0"/>
          <w:numId w:val="13"/>
        </w:numPr>
        <w:jc w:val="both"/>
      </w:pPr>
      <w:r>
        <w:t>Le magicien ne peut voir les couleurs choisies avant la fin du tour.</w:t>
      </w:r>
    </w:p>
    <w:p w:rsidR="00FF2005" w:rsidRPr="008509F3" w:rsidRDefault="00FF2005" w:rsidP="00FF2005">
      <w:pPr>
        <w:jc w:val="both"/>
        <w:rPr>
          <w:rFonts w:cstheme="majorHAnsi"/>
        </w:rPr>
      </w:pPr>
      <w:r w:rsidRPr="008509F3">
        <w:rPr>
          <w:rFonts w:cstheme="majorHAnsi"/>
        </w:rPr>
        <w:t>Et cela même en cas d’aléas, inhérents à la performance en direct.</w:t>
      </w:r>
    </w:p>
    <w:p w:rsidR="00FF2005" w:rsidRPr="00110991" w:rsidRDefault="00FF2005" w:rsidP="00FF2005">
      <w:pPr>
        <w:ind w:firstLine="360"/>
        <w:jc w:val="both"/>
      </w:pPr>
      <w:r>
        <w:t xml:space="preserve">Notre système repose sur un dispositif électronique, que ce soit pour la détection ou la communication. </w:t>
      </w:r>
      <w:r w:rsidRPr="008509F3">
        <w:rPr>
          <w:rFonts w:cstheme="majorHAnsi"/>
        </w:rPr>
        <w:t xml:space="preserve">La partie la plus sensible aux aléas est </w:t>
      </w:r>
      <w:r>
        <w:rPr>
          <w:rFonts w:cstheme="majorHAnsi"/>
        </w:rPr>
        <w:t xml:space="preserve">donc encore une fois </w:t>
      </w:r>
      <w:r w:rsidRPr="008509F3">
        <w:rPr>
          <w:rFonts w:cstheme="majorHAnsi"/>
        </w:rPr>
        <w:t>la partie électronique : malgré des tests de fonctionnement juste avant d’entrer sur scène, il n’est pas inenvisageable que le dispositif électronique ne fonctionne pas une fois sur scène</w:t>
      </w:r>
      <w:r>
        <w:rPr>
          <w:rFonts w:cstheme="majorHAnsi"/>
        </w:rPr>
        <w:t> ; c</w:t>
      </w:r>
      <w:r w:rsidRPr="008509F3">
        <w:rPr>
          <w:rFonts w:cstheme="majorHAnsi"/>
        </w:rPr>
        <w:t>ela peut être dû à un câble coupé, une soudure qui lâche, ou un moteur qui rend l’âme. Pourtant il faut être en mesure de continuer la représentation, c’est pourquoi nous avons appliqué nos techniques d’ingénieur pour concevoir un « mode dégradé » de notre tour.</w:t>
      </w:r>
    </w:p>
    <w:p w:rsidR="00FF2005" w:rsidRDefault="00FF2005" w:rsidP="00FF2005">
      <w:pPr>
        <w:ind w:firstLine="360"/>
        <w:jc w:val="both"/>
        <w:rPr>
          <w:rFonts w:cstheme="majorHAnsi"/>
        </w:rPr>
      </w:pPr>
      <w:r w:rsidRPr="008509F3">
        <w:rPr>
          <w:rFonts w:cstheme="majorHAnsi"/>
        </w:rPr>
        <w:t xml:space="preserve">Ce « mode dégradé » permet de remplir les deux </w:t>
      </w:r>
      <w:r>
        <w:rPr>
          <w:rFonts w:cstheme="majorHAnsi"/>
        </w:rPr>
        <w:t>exigences</w:t>
      </w:r>
      <w:r w:rsidRPr="008509F3">
        <w:rPr>
          <w:rFonts w:cstheme="majorHAnsi"/>
        </w:rPr>
        <w:t xml:space="preserve"> précédentes, même en cas de défaillances de la partie électronique, avec une légère concession pour la </w:t>
      </w:r>
      <w:r>
        <w:rPr>
          <w:rFonts w:cstheme="majorHAnsi"/>
        </w:rPr>
        <w:t>deuxième</w:t>
      </w:r>
      <w:r w:rsidRPr="008509F3">
        <w:rPr>
          <w:rFonts w:cstheme="majorHAnsi"/>
        </w:rPr>
        <w:t xml:space="preserve"> </w:t>
      </w:r>
      <w:r>
        <w:rPr>
          <w:rFonts w:cstheme="majorHAnsi"/>
        </w:rPr>
        <w:t>exigence</w:t>
      </w:r>
      <w:r w:rsidRPr="008509F3">
        <w:rPr>
          <w:rFonts w:cstheme="majorHAnsi"/>
        </w:rPr>
        <w:t>.</w:t>
      </w:r>
      <w:r>
        <w:rPr>
          <w:rFonts w:cstheme="majorHAnsi"/>
        </w:rPr>
        <w:t xml:space="preserve"> En effet, notre mode dégradé</w:t>
      </w:r>
      <w:r w:rsidRPr="008509F3">
        <w:rPr>
          <w:rFonts w:cstheme="majorHAnsi"/>
        </w:rPr>
        <w:t xml:space="preserve"> </w:t>
      </w:r>
      <w:r>
        <w:rPr>
          <w:rFonts w:cstheme="majorHAnsi"/>
        </w:rPr>
        <w:t xml:space="preserve">utilise un complice caché dans les spectateurs ou dans un endroit proche de la scène. </w:t>
      </w:r>
    </w:p>
    <w:p w:rsidR="00FF2005" w:rsidRDefault="00FF2005" w:rsidP="00FF2005">
      <w:pPr>
        <w:ind w:firstLine="360"/>
        <w:jc w:val="both"/>
        <w:rPr>
          <w:rFonts w:cstheme="majorHAnsi"/>
        </w:rPr>
      </w:pPr>
      <w:r>
        <w:rPr>
          <w:rFonts w:cstheme="majorHAnsi"/>
        </w:rPr>
        <w:t xml:space="preserve">Si le magicien lui-même ne voit pas les couleurs choisies, c’est le complice qui est chargé de les voir, puis de les transmettre au magicien. Pour ce qui est de la communication, on peut utiliser le vibreur du portable en remplacement du </w:t>
      </w:r>
      <w:proofErr w:type="spellStart"/>
      <w:r>
        <w:rPr>
          <w:rFonts w:cstheme="majorHAnsi"/>
        </w:rPr>
        <w:t>buzzer</w:t>
      </w:r>
      <w:proofErr w:type="spellEnd"/>
      <w:r>
        <w:rPr>
          <w:rFonts w:cstheme="majorHAnsi"/>
        </w:rPr>
        <w:t xml:space="preserve"> en conservant le code précédent :</w:t>
      </w:r>
    </w:p>
    <w:p w:rsidR="00FF2005" w:rsidRPr="00FF2005" w:rsidRDefault="00FF2005" w:rsidP="00FF2005">
      <w:pPr>
        <w:pStyle w:val="Paragraphedeliste"/>
        <w:numPr>
          <w:ilvl w:val="0"/>
          <w:numId w:val="14"/>
        </w:numPr>
        <w:jc w:val="both"/>
        <w:rPr>
          <w:rFonts w:cstheme="majorHAnsi"/>
        </w:rPr>
      </w:pPr>
      <w:r>
        <w:rPr>
          <w:rFonts w:cstheme="majorHAnsi"/>
        </w:rPr>
        <w:t>Une vibration courte sera obtenue en envoyant un SMS au magicien ;</w:t>
      </w:r>
    </w:p>
    <w:p w:rsidR="00FF2005" w:rsidRDefault="00FF2005" w:rsidP="00FF2005">
      <w:pPr>
        <w:pStyle w:val="Paragraphedeliste"/>
        <w:numPr>
          <w:ilvl w:val="0"/>
          <w:numId w:val="14"/>
        </w:numPr>
        <w:jc w:val="both"/>
        <w:rPr>
          <w:rFonts w:cstheme="majorHAnsi"/>
        </w:rPr>
      </w:pPr>
      <w:r>
        <w:rPr>
          <w:rFonts w:cstheme="majorHAnsi"/>
        </w:rPr>
        <w:t>Une vibration longue en appelant le portable du magicien.</w:t>
      </w:r>
    </w:p>
    <w:p w:rsidR="00FF2005" w:rsidRPr="00FF2005" w:rsidRDefault="00FF2005" w:rsidP="00FF2005">
      <w:pPr>
        <w:pStyle w:val="Paragraphedeliste"/>
        <w:jc w:val="both"/>
        <w:rPr>
          <w:rFonts w:cstheme="majorHAnsi"/>
        </w:rPr>
      </w:pPr>
    </w:p>
    <w:p w:rsidR="00FF2005" w:rsidRDefault="00FF2005" w:rsidP="00FF2005">
      <w:pPr>
        <w:ind w:firstLine="360"/>
        <w:jc w:val="both"/>
        <w:rPr>
          <w:rFonts w:cstheme="majorHAnsi"/>
        </w:rPr>
      </w:pPr>
      <w:r w:rsidRPr="008509F3">
        <w:rPr>
          <w:rFonts w:cstheme="majorHAnsi"/>
        </w:rPr>
        <w:t>Dans ce mode dégradé, nous sommes donc en mesure de présenter notre tour en cas de défaillances de la partie électronique</w:t>
      </w:r>
      <w:r>
        <w:rPr>
          <w:rFonts w:cstheme="majorHAnsi"/>
        </w:rPr>
        <w:t>, et l’effet magique reste « réussi » même s’il est bien évidemment amoindri :</w:t>
      </w:r>
    </w:p>
    <w:p w:rsidR="00FF2005" w:rsidRDefault="00FF2005" w:rsidP="00FF2005">
      <w:pPr>
        <w:pStyle w:val="Paragraphedeliste"/>
        <w:numPr>
          <w:ilvl w:val="0"/>
          <w:numId w:val="14"/>
        </w:numPr>
        <w:jc w:val="both"/>
        <w:rPr>
          <w:rFonts w:cstheme="majorHAnsi"/>
        </w:rPr>
      </w:pPr>
      <w:r w:rsidRPr="00FF2005">
        <w:rPr>
          <w:rFonts w:cstheme="majorHAnsi"/>
        </w:rPr>
        <w:t>Le magicien ne peut plus réaliser ce tour seul</w:t>
      </w:r>
      <w:r>
        <w:rPr>
          <w:rFonts w:cstheme="majorHAnsi"/>
        </w:rPr>
        <w:t> ;</w:t>
      </w:r>
    </w:p>
    <w:p w:rsidR="00FF2005" w:rsidRPr="00FF2005" w:rsidRDefault="00562596" w:rsidP="00FF2005">
      <w:pPr>
        <w:pStyle w:val="Paragraphedeliste"/>
        <w:numPr>
          <w:ilvl w:val="0"/>
          <w:numId w:val="14"/>
        </w:numPr>
        <w:jc w:val="both"/>
        <w:rPr>
          <w:rFonts w:cstheme="majorHAnsi"/>
        </w:rPr>
      </w:pPr>
      <w:r>
        <w:rPr>
          <w:rFonts w:cstheme="majorHAnsi"/>
        </w:rPr>
        <w:t>Ce système est plus lent : le complice doit faire lui-même toute la succession d’étapes détection de la couleur du feutre pris - codage de la couleur - envoi du code par téléphone. </w:t>
      </w:r>
      <w:r w:rsidR="00FF2005">
        <w:rPr>
          <w:rFonts w:cstheme="majorHAnsi"/>
        </w:rPr>
        <w:t xml:space="preserve">Le complice doit être très rapide dans </w:t>
      </w:r>
      <w:r>
        <w:rPr>
          <w:rFonts w:cstheme="majorHAnsi"/>
        </w:rPr>
        <w:t>ces</w:t>
      </w:r>
      <w:r w:rsidR="00FF2005">
        <w:rPr>
          <w:rFonts w:cstheme="majorHAnsi"/>
        </w:rPr>
        <w:t xml:space="preserve"> actions pour que le rythme du tour ne soit pas suspect, entre le moment où le spectateur prend le feutre et le moment où le magicien lui dit quel élément colorier. </w:t>
      </w:r>
    </w:p>
    <w:p w:rsidR="008D24B0" w:rsidRDefault="00FF2005" w:rsidP="00E91C81">
      <w:pPr>
        <w:ind w:firstLine="360"/>
        <w:jc w:val="both"/>
      </w:pPr>
      <w:r w:rsidRPr="008509F3">
        <w:rPr>
          <w:rFonts w:cstheme="majorHAnsi"/>
        </w:rPr>
        <w:t>Mais ce mode nous permet de présenter un produit robuste dans toutes les conditions d’utilisations, ce qui est un critère important pour juger de la qualité d’un projet d’ingénieur.</w:t>
      </w:r>
    </w:p>
    <w:p w:rsidR="00E92D8A" w:rsidRDefault="00E92D8A" w:rsidP="000273AC">
      <w:pPr>
        <w:ind w:left="360"/>
      </w:pPr>
      <w:r>
        <w:br w:type="page"/>
      </w:r>
    </w:p>
    <w:p w:rsidR="00E564D7" w:rsidRDefault="00E92D8A" w:rsidP="00E92D8A">
      <w:pPr>
        <w:pStyle w:val="Titre1"/>
        <w:numPr>
          <w:ilvl w:val="0"/>
          <w:numId w:val="1"/>
        </w:numPr>
      </w:pPr>
      <w:r>
        <w:lastRenderedPageBreak/>
        <w:t>Description précise du déroulement du tour</w:t>
      </w:r>
    </w:p>
    <w:p w:rsidR="00E92D8A" w:rsidRPr="00E92D8A" w:rsidRDefault="00E92D8A" w:rsidP="00E92D8A"/>
    <w:p w:rsidR="00E92D8A" w:rsidRDefault="00E92D8A" w:rsidP="00E92D8A">
      <w:r>
        <w:t>Déroulement du tour (point de vue du spectateur) :</w:t>
      </w:r>
    </w:p>
    <w:p w:rsidR="00E92D8A" w:rsidRDefault="00E92D8A" w:rsidP="00E92D8A">
      <w:pPr>
        <w:pStyle w:val="Paragraphedeliste"/>
        <w:numPr>
          <w:ilvl w:val="0"/>
          <w:numId w:val="3"/>
        </w:numPr>
      </w:pPr>
      <w:r>
        <w:t>Le magicien annonce qu’il a réalisé une prédiction qui se trouve dans une enveloppe scellée ;</w:t>
      </w:r>
    </w:p>
    <w:p w:rsidR="00E92D8A" w:rsidRDefault="00E92D8A" w:rsidP="00E92D8A">
      <w:pPr>
        <w:pStyle w:val="Paragraphedeliste"/>
        <w:numPr>
          <w:ilvl w:val="0"/>
          <w:numId w:val="3"/>
        </w:numPr>
      </w:pPr>
      <w:r>
        <w:t>Le magicien donne l’enveloppe à un spectateur qui la conserve jusqu’à la fin du tour (dans un endroit inaccessible du magicien) ;</w:t>
      </w:r>
    </w:p>
    <w:p w:rsidR="00E92D8A" w:rsidRDefault="00E92D8A" w:rsidP="00E92D8A">
      <w:pPr>
        <w:pStyle w:val="Paragraphedeliste"/>
        <w:numPr>
          <w:ilvl w:val="0"/>
          <w:numId w:val="3"/>
        </w:numPr>
      </w:pPr>
      <w:r>
        <w:t xml:space="preserve">Le magicien présente le matériel, apparemment banal,  au spectateur : </w:t>
      </w:r>
    </w:p>
    <w:p w:rsidR="00E92D8A" w:rsidRDefault="00E92D8A" w:rsidP="00E92D8A">
      <w:pPr>
        <w:pStyle w:val="Paragraphedeliste"/>
        <w:numPr>
          <w:ilvl w:val="1"/>
          <w:numId w:val="3"/>
        </w:numPr>
      </w:pPr>
      <w:r>
        <w:t>Un dessin en noir et blanc avec plusieurs éléments distincts à colorier</w:t>
      </w:r>
    </w:p>
    <w:p w:rsidR="00E92D8A" w:rsidRDefault="00E92D8A" w:rsidP="00E92D8A">
      <w:pPr>
        <w:pStyle w:val="Paragraphedeliste"/>
        <w:numPr>
          <w:ilvl w:val="1"/>
          <w:numId w:val="3"/>
        </w:numPr>
      </w:pPr>
      <w:r>
        <w:t>Un pot de feutre de couleurs</w:t>
      </w:r>
    </w:p>
    <w:p w:rsidR="00E92D8A" w:rsidRDefault="00E92D8A" w:rsidP="00E92D8A">
      <w:pPr>
        <w:pStyle w:val="Paragraphedeliste"/>
        <w:numPr>
          <w:ilvl w:val="0"/>
          <w:numId w:val="3"/>
        </w:numPr>
      </w:pPr>
      <w:r>
        <w:t>Le magicien explique au spectateur qu’il va devoir colorier le dessin avec les feutres ;</w:t>
      </w:r>
    </w:p>
    <w:p w:rsidR="00E92D8A" w:rsidRDefault="00E92D8A" w:rsidP="00E92D8A">
      <w:pPr>
        <w:pStyle w:val="Paragraphedeliste"/>
        <w:numPr>
          <w:ilvl w:val="0"/>
          <w:numId w:val="3"/>
        </w:numPr>
      </w:pPr>
      <w:r>
        <w:t>Le magicien se bande les yeux ;</w:t>
      </w:r>
    </w:p>
    <w:p w:rsidR="00E92D8A" w:rsidRDefault="00E92D8A" w:rsidP="00E92D8A">
      <w:pPr>
        <w:pStyle w:val="Paragraphedeliste"/>
        <w:numPr>
          <w:ilvl w:val="0"/>
          <w:numId w:val="3"/>
        </w:numPr>
      </w:pPr>
      <w:r>
        <w:t>Le spectateur prend un feutre au hasard dans le pot ;</w:t>
      </w:r>
    </w:p>
    <w:p w:rsidR="00E92D8A" w:rsidRDefault="00E92D8A" w:rsidP="00E92D8A">
      <w:pPr>
        <w:pStyle w:val="Paragraphedeliste"/>
        <w:numPr>
          <w:ilvl w:val="0"/>
          <w:numId w:val="3"/>
        </w:numPr>
      </w:pPr>
      <w:r>
        <w:t>Le magicien lui dit de colorier un élément spécifique du dessin ;</w:t>
      </w:r>
    </w:p>
    <w:p w:rsidR="00E92D8A" w:rsidRDefault="00E92D8A" w:rsidP="00E92D8A">
      <w:pPr>
        <w:pStyle w:val="Paragraphedeliste"/>
        <w:numPr>
          <w:ilvl w:val="0"/>
          <w:numId w:val="3"/>
        </w:numPr>
      </w:pPr>
      <w:r>
        <w:t xml:space="preserve">Le spectateur colorie cet élément de cette couleur ; </w:t>
      </w:r>
    </w:p>
    <w:p w:rsidR="00E92D8A" w:rsidRDefault="00E92D8A" w:rsidP="00E92D8A">
      <w:pPr>
        <w:pStyle w:val="Paragraphedeliste"/>
        <w:numPr>
          <w:ilvl w:val="0"/>
          <w:numId w:val="3"/>
        </w:numPr>
      </w:pPr>
      <w:r>
        <w:t>Le spectateur se débarrasse du feutre (en le posant par terre par exemple ;</w:t>
      </w:r>
    </w:p>
    <w:p w:rsidR="00E92D8A" w:rsidRDefault="00E92D8A" w:rsidP="00E92D8A">
      <w:pPr>
        <w:pStyle w:val="Paragraphedeliste"/>
        <w:numPr>
          <w:ilvl w:val="0"/>
          <w:numId w:val="3"/>
        </w:numPr>
      </w:pPr>
      <w:r>
        <w:t>L’opération est répétée tant qu’il reste des feutres dans le pot et que le dessin n’est pas totalement colorié ;</w:t>
      </w:r>
    </w:p>
    <w:p w:rsidR="00E92D8A" w:rsidRDefault="00E92D8A" w:rsidP="00E92D8A">
      <w:pPr>
        <w:pStyle w:val="Paragraphedeliste"/>
        <w:numPr>
          <w:ilvl w:val="0"/>
          <w:numId w:val="3"/>
        </w:numPr>
      </w:pPr>
      <w:r>
        <w:t>Le magicien enlève le bandeau ;</w:t>
      </w:r>
    </w:p>
    <w:p w:rsidR="00E92D8A" w:rsidRDefault="00E92D8A" w:rsidP="00E92D8A">
      <w:pPr>
        <w:pStyle w:val="Paragraphedeliste"/>
        <w:numPr>
          <w:ilvl w:val="0"/>
          <w:numId w:val="3"/>
        </w:numPr>
      </w:pPr>
      <w:r>
        <w:t>Le magicien demande au spectateur de sortir la prédiction de l’enveloppe ;</w:t>
      </w:r>
    </w:p>
    <w:p w:rsidR="00E55834" w:rsidRDefault="00E92D8A" w:rsidP="00E92D8A">
      <w:pPr>
        <w:pStyle w:val="Paragraphedeliste"/>
        <w:numPr>
          <w:ilvl w:val="0"/>
          <w:numId w:val="3"/>
        </w:numPr>
      </w:pPr>
      <w:r>
        <w:t>La prédiction et le dessin du spectateur correspondent parfaitement au niveau du choix des couleurs.</w:t>
      </w:r>
    </w:p>
    <w:p w:rsidR="00E55834" w:rsidRDefault="00E55834">
      <w:r>
        <w:br w:type="page"/>
      </w:r>
    </w:p>
    <w:p w:rsidR="005962F5" w:rsidRDefault="00E55834" w:rsidP="00CD0B3D">
      <w:pPr>
        <w:pStyle w:val="Titre1"/>
        <w:numPr>
          <w:ilvl w:val="0"/>
          <w:numId w:val="1"/>
        </w:numPr>
      </w:pPr>
      <w:r>
        <w:lastRenderedPageBreak/>
        <w:t>Conception des plans techniques</w:t>
      </w:r>
    </w:p>
    <w:p w:rsidR="0096570B" w:rsidRDefault="0096570B" w:rsidP="0096570B"/>
    <w:p w:rsidR="0096570B" w:rsidRDefault="0096570B" w:rsidP="0096570B">
      <w:pPr>
        <w:pStyle w:val="Titre2"/>
      </w:pPr>
      <w:r>
        <w:t>La partie électronique</w:t>
      </w:r>
    </w:p>
    <w:p w:rsidR="0096570B" w:rsidRDefault="005962F5" w:rsidP="0096570B">
      <w:pPr>
        <w:pStyle w:val="Titre3"/>
        <w:ind w:firstLine="360"/>
      </w:pPr>
      <w:r>
        <w:t>1</w:t>
      </w:r>
      <w:r w:rsidRPr="005962F5">
        <w:rPr>
          <w:vertAlign w:val="superscript"/>
        </w:rPr>
        <w:t>ère</w:t>
      </w:r>
      <w:r>
        <w:t xml:space="preserve"> </w:t>
      </w:r>
      <w:r w:rsidR="0096570B">
        <w:t>partie</w:t>
      </w:r>
      <w:r>
        <w:t xml:space="preserve"> : </w:t>
      </w:r>
      <w:r w:rsidR="0096570B">
        <w:t>la détection</w:t>
      </w:r>
    </w:p>
    <w:p w:rsidR="0096570B" w:rsidRPr="0096570B" w:rsidRDefault="0096570B" w:rsidP="0096570B">
      <w:pPr>
        <w:pStyle w:val="Sansinterligne"/>
      </w:pPr>
    </w:p>
    <w:p w:rsidR="0096570B" w:rsidRDefault="0096570B" w:rsidP="00AE32E0">
      <w:pPr>
        <w:ind w:firstLine="360"/>
        <w:jc w:val="both"/>
      </w:pPr>
      <w:r>
        <w:t xml:space="preserve">Nous avons choisi comme système de détection </w:t>
      </w:r>
      <w:r w:rsidRPr="0096570B">
        <w:rPr>
          <w:b/>
        </w:rPr>
        <w:t xml:space="preserve">le capteur </w:t>
      </w:r>
      <w:r w:rsidR="001445BF">
        <w:rPr>
          <w:b/>
        </w:rPr>
        <w:t>de force</w:t>
      </w:r>
      <w:r>
        <w:t xml:space="preserve">. Celui-ci mesure le poids global du système : pot + feutres. </w:t>
      </w:r>
    </w:p>
    <w:p w:rsidR="0096570B" w:rsidRDefault="0096570B" w:rsidP="00AE32E0">
      <w:pPr>
        <w:ind w:firstLine="360"/>
        <w:jc w:val="both"/>
      </w:pPr>
      <w:r>
        <w:t xml:space="preserve">S’il détecte une variation </w:t>
      </w:r>
      <w:r w:rsidRPr="0096570B">
        <w:rPr>
          <w:b/>
        </w:rPr>
        <w:t>de ce poids supérieure à un seuil de 5g</w:t>
      </w:r>
      <w:r w:rsidR="001445BF">
        <w:t xml:space="preserve">, la carte </w:t>
      </w:r>
      <w:proofErr w:type="spellStart"/>
      <w:r w:rsidR="001445BF">
        <w:t>Teensy</w:t>
      </w:r>
      <w:proofErr w:type="spellEnd"/>
      <w:r>
        <w:t xml:space="preserve"> en déduit qu’un feutre a été enlevé du pot.</w:t>
      </w:r>
      <w:r w:rsidR="001445BF">
        <w:t xml:space="preserve"> E</w:t>
      </w:r>
      <w:r>
        <w:t>l</w:t>
      </w:r>
      <w:r w:rsidR="001445BF">
        <w:t>le</w:t>
      </w:r>
      <w:r>
        <w:t xml:space="preserve"> conserve en mémoire :</w:t>
      </w:r>
    </w:p>
    <w:p w:rsidR="0096570B" w:rsidRDefault="0096570B" w:rsidP="007D46F0">
      <w:pPr>
        <w:pStyle w:val="Paragraphedeliste"/>
        <w:numPr>
          <w:ilvl w:val="0"/>
          <w:numId w:val="30"/>
        </w:numPr>
        <w:jc w:val="both"/>
      </w:pPr>
      <w:r>
        <w:t>L’ancienne valeur du poids global ;</w:t>
      </w:r>
    </w:p>
    <w:p w:rsidR="0096570B" w:rsidRDefault="0096570B" w:rsidP="007D46F0">
      <w:pPr>
        <w:pStyle w:val="Paragraphedeliste"/>
        <w:numPr>
          <w:ilvl w:val="0"/>
          <w:numId w:val="30"/>
        </w:numPr>
        <w:jc w:val="both"/>
      </w:pPr>
      <w:r>
        <w:t>La nouvelle valeur du poids global.</w:t>
      </w:r>
    </w:p>
    <w:p w:rsidR="0096570B" w:rsidRDefault="0096570B" w:rsidP="00AE32E0">
      <w:pPr>
        <w:ind w:left="360"/>
        <w:jc w:val="both"/>
      </w:pPr>
      <w:r>
        <w:t>Tous les feutres ont des poids différents : l’écart entre 2 poids de feutres est de l’ordre de 1g.</w:t>
      </w:r>
    </w:p>
    <w:p w:rsidR="0096570B" w:rsidRDefault="0096570B" w:rsidP="00AE32E0">
      <w:pPr>
        <w:ind w:firstLine="360"/>
        <w:jc w:val="both"/>
      </w:pPr>
      <w:r>
        <w:t xml:space="preserve">En faisant la différence entre l’ancienne valeur du poids global et la nouvelle valeur, </w:t>
      </w:r>
      <w:r w:rsidR="001445BF">
        <w:t>elle</w:t>
      </w:r>
      <w:r>
        <w:t xml:space="preserve"> en déduit quel feutre a été enlevé et donc quelle couleur va être utilisée pour le dessin.</w:t>
      </w:r>
    </w:p>
    <w:p w:rsidR="007D46F0" w:rsidRDefault="007D46F0" w:rsidP="00AE32E0">
      <w:pPr>
        <w:ind w:firstLine="360"/>
        <w:jc w:val="both"/>
      </w:pPr>
      <w:r>
        <w:t xml:space="preserve">Pour répondre aux caractéristiques présentées dans la partie précédente, voici le capteur de force que nous avons sélectionné : </w:t>
      </w:r>
    </w:p>
    <w:p w:rsidR="004735C7" w:rsidRDefault="004735C7" w:rsidP="004735C7">
      <w:pPr>
        <w:jc w:val="both"/>
      </w:pPr>
      <w:r w:rsidRPr="004735C7">
        <w:rPr>
          <w:b/>
          <w:noProof/>
          <w:lang w:eastAsia="fr-FR"/>
        </w:rPr>
        <w:drawing>
          <wp:anchor distT="0" distB="0" distL="114300" distR="114300" simplePos="0" relativeHeight="251664384" behindDoc="0" locked="0" layoutInCell="1" allowOverlap="1">
            <wp:simplePos x="0" y="0"/>
            <wp:positionH relativeFrom="column">
              <wp:posOffset>-88265</wp:posOffset>
            </wp:positionH>
            <wp:positionV relativeFrom="paragraph">
              <wp:posOffset>285750</wp:posOffset>
            </wp:positionV>
            <wp:extent cx="2202815" cy="2038350"/>
            <wp:effectExtent l="57150" t="19050" r="26035" b="0"/>
            <wp:wrapThrough wrapText="bothSides">
              <wp:wrapPolygon edited="0">
                <wp:start x="-560" y="-202"/>
                <wp:lineTo x="-560" y="21398"/>
                <wp:lineTo x="21855" y="21398"/>
                <wp:lineTo x="21855" y="-202"/>
                <wp:lineTo x="-560" y="-202"/>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l="31245" t="15545" r="31245" b="22208"/>
                    <a:stretch>
                      <a:fillRect/>
                    </a:stretch>
                  </pic:blipFill>
                  <pic:spPr bwMode="auto">
                    <a:xfrm>
                      <a:off x="0" y="0"/>
                      <a:ext cx="2202815" cy="2038350"/>
                    </a:xfrm>
                    <a:prstGeom prst="rect">
                      <a:avLst/>
                    </a:prstGeom>
                    <a:noFill/>
                    <a:ln w="9525">
                      <a:noFill/>
                      <a:miter lim="800000"/>
                      <a:headEnd/>
                      <a:tailEnd/>
                    </a:ln>
                    <a:scene3d>
                      <a:camera prst="orthographicFront"/>
                      <a:lightRig rig="threePt" dir="t"/>
                    </a:scene3d>
                    <a:sp3d>
                      <a:bevelT w="0"/>
                    </a:sp3d>
                  </pic:spPr>
                </pic:pic>
              </a:graphicData>
            </a:graphic>
          </wp:anchor>
        </w:drawing>
      </w:r>
      <w:r>
        <w:rPr>
          <w:b/>
          <w:noProof/>
          <w:lang w:eastAsia="fr-FR"/>
        </w:rPr>
        <w:t xml:space="preserve">ENSEMBLE </w:t>
      </w:r>
      <w:proofErr w:type="spellStart"/>
      <w:r w:rsidR="007D46F0" w:rsidRPr="004735C7">
        <w:rPr>
          <w:b/>
        </w:rPr>
        <w:t>DFRobot</w:t>
      </w:r>
      <w:proofErr w:type="spellEnd"/>
      <w:r>
        <w:t xml:space="preserve"> : </w:t>
      </w:r>
      <w:hyperlink r:id="rId14" w:history="1">
        <w:r w:rsidRPr="007D46F0">
          <w:rPr>
            <w:rStyle w:val="Lienhypertexte"/>
          </w:rPr>
          <w:t>http://www.gotronic.fr/art-capteur-de-force-1-kg-interface-sen0160-22707.htm#complte_desc</w:t>
        </w:r>
      </w:hyperlink>
    </w:p>
    <w:p w:rsidR="004735C7" w:rsidRDefault="004735C7" w:rsidP="004735C7">
      <w:pPr>
        <w:pStyle w:val="Paragraphedeliste"/>
        <w:jc w:val="both"/>
      </w:pPr>
      <w:r>
        <w:t>Capteur de force à pont de Wheatstone :</w:t>
      </w:r>
    </w:p>
    <w:p w:rsidR="004735C7" w:rsidRDefault="004735C7" w:rsidP="004735C7">
      <w:pPr>
        <w:pStyle w:val="Paragraphedeliste"/>
        <w:numPr>
          <w:ilvl w:val="0"/>
          <w:numId w:val="30"/>
        </w:numPr>
        <w:jc w:val="both"/>
      </w:pPr>
      <w:r>
        <w:t>Plage de valeur : [0g ; 1kg]</w:t>
      </w:r>
    </w:p>
    <w:p w:rsidR="004735C7" w:rsidRDefault="00A67C66" w:rsidP="004735C7">
      <w:pPr>
        <w:pStyle w:val="Paragraphedeliste"/>
        <w:jc w:val="both"/>
      </w:pPr>
      <w:hyperlink r:id="rId15" w:history="1">
        <w:r w:rsidR="004735C7" w:rsidRPr="004735C7">
          <w:rPr>
            <w:rStyle w:val="Lienhypertexte"/>
          </w:rPr>
          <w:t>Fiche technique</w:t>
        </w:r>
      </w:hyperlink>
      <w:r w:rsidR="004735C7">
        <w:t xml:space="preserve"> </w:t>
      </w:r>
    </w:p>
    <w:p w:rsidR="007D46F0" w:rsidRDefault="004735C7" w:rsidP="004735C7">
      <w:pPr>
        <w:ind w:left="360"/>
        <w:jc w:val="both"/>
      </w:pPr>
      <w:r>
        <w:t>CAN</w:t>
      </w:r>
      <w:r w:rsidR="007D46F0" w:rsidRPr="007D46F0">
        <w:t xml:space="preserve"> HX711 de précision à gain sélectionnable (32, 64 ou 128</w:t>
      </w:r>
      <w:r>
        <w:t xml:space="preserve"> bits)</w:t>
      </w:r>
    </w:p>
    <w:p w:rsidR="004735C7" w:rsidRDefault="00A67C66" w:rsidP="004735C7">
      <w:hyperlink r:id="rId16" w:history="1">
        <w:r w:rsidR="004735C7" w:rsidRPr="004735C7">
          <w:rPr>
            <w:rStyle w:val="Lienhypertexte"/>
          </w:rPr>
          <w:t>Fiche technique</w:t>
        </w:r>
      </w:hyperlink>
    </w:p>
    <w:p w:rsidR="004735C7" w:rsidRDefault="004735C7" w:rsidP="004735C7">
      <w:r>
        <w:t>La précision de l’ensemble est de : 1g.</w:t>
      </w:r>
    </w:p>
    <w:p w:rsidR="004735C7" w:rsidRDefault="004735C7" w:rsidP="004735C7"/>
    <w:p w:rsidR="004735C7" w:rsidRDefault="004735C7" w:rsidP="004735C7">
      <w:pPr>
        <w:pStyle w:val="Sansinterligne"/>
      </w:pPr>
      <w:r>
        <w:t>Ce système présente 2 avantages :</w:t>
      </w:r>
    </w:p>
    <w:p w:rsidR="004735C7" w:rsidRDefault="004735C7" w:rsidP="004735C7">
      <w:pPr>
        <w:pStyle w:val="Sansinterligne"/>
        <w:numPr>
          <w:ilvl w:val="0"/>
          <w:numId w:val="30"/>
        </w:numPr>
      </w:pPr>
      <w:r>
        <w:t>Il répond aux exigences (plage de valeur + précision) définies dans la partie précédente ;</w:t>
      </w:r>
    </w:p>
    <w:p w:rsidR="004735C7" w:rsidRPr="004735C7" w:rsidRDefault="004735C7" w:rsidP="004735C7">
      <w:pPr>
        <w:pStyle w:val="Sansinterligne"/>
        <w:numPr>
          <w:ilvl w:val="0"/>
          <w:numId w:val="30"/>
        </w:numPr>
      </w:pPr>
      <w:r>
        <w:t xml:space="preserve">Il est directement compatible avec la bibliothèque </w:t>
      </w:r>
      <w:proofErr w:type="spellStart"/>
      <w:r>
        <w:t>Arduino</w:t>
      </w:r>
      <w:proofErr w:type="spellEnd"/>
      <w:r>
        <w:t>.</w:t>
      </w:r>
    </w:p>
    <w:p w:rsidR="004735C7" w:rsidRDefault="004735C7" w:rsidP="0096570B">
      <w:pPr>
        <w:pStyle w:val="Titre2"/>
      </w:pPr>
    </w:p>
    <w:p w:rsidR="004735C7" w:rsidRDefault="004735C7" w:rsidP="0096570B">
      <w:pPr>
        <w:pStyle w:val="Titre2"/>
      </w:pPr>
    </w:p>
    <w:p w:rsidR="004735C7" w:rsidRDefault="004735C7">
      <w:pPr>
        <w:rPr>
          <w:rFonts w:asciiTheme="majorHAnsi" w:eastAsiaTheme="majorEastAsia" w:hAnsiTheme="majorHAnsi" w:cstheme="majorBidi"/>
          <w:b/>
          <w:bCs/>
          <w:color w:val="4F81BD" w:themeColor="accent1"/>
          <w:sz w:val="26"/>
          <w:szCs w:val="26"/>
        </w:rPr>
      </w:pPr>
      <w:r>
        <w:br w:type="page"/>
      </w:r>
    </w:p>
    <w:p w:rsidR="0096570B" w:rsidRDefault="0096570B" w:rsidP="0096570B">
      <w:pPr>
        <w:pStyle w:val="Titre2"/>
      </w:pPr>
      <w:r>
        <w:lastRenderedPageBreak/>
        <w:t>La partie mécanique</w:t>
      </w:r>
    </w:p>
    <w:p w:rsidR="0096570B" w:rsidRDefault="0096570B" w:rsidP="0096570B">
      <w:pPr>
        <w:pStyle w:val="Sansinterligne"/>
      </w:pPr>
    </w:p>
    <w:p w:rsidR="0096570B" w:rsidRDefault="0096570B" w:rsidP="00B50F22">
      <w:pPr>
        <w:ind w:firstLine="360"/>
        <w:jc w:val="both"/>
      </w:pPr>
      <w:r>
        <w:t xml:space="preserve">Pour recevoir la partie électronique, nous avons </w:t>
      </w:r>
      <w:r w:rsidR="00AE32E0">
        <w:t xml:space="preserve">modélisé sous </w:t>
      </w:r>
      <w:proofErr w:type="spellStart"/>
      <w:r w:rsidR="00AE32E0">
        <w:t>SketchUp</w:t>
      </w:r>
      <w:proofErr w:type="spellEnd"/>
      <w:r w:rsidR="00AE32E0">
        <w:t xml:space="preserve"> un modèle de pot. Ce modèle pourra être ensuite </w:t>
      </w:r>
      <w:r w:rsidR="00B50F22">
        <w:t>converti</w:t>
      </w:r>
      <w:r w:rsidR="00AE32E0">
        <w:t xml:space="preserve"> sous </w:t>
      </w:r>
      <w:proofErr w:type="spellStart"/>
      <w:r w:rsidR="00AE32E0">
        <w:t>Blender</w:t>
      </w:r>
      <w:proofErr w:type="spellEnd"/>
      <w:r w:rsidR="00AE32E0">
        <w:t xml:space="preserve"> pour fournir les fichiers 3D nécessaires à une impression 3D</w:t>
      </w:r>
      <w:r w:rsidR="00B50F22">
        <w:t>.</w:t>
      </w:r>
    </w:p>
    <w:p w:rsidR="00B50F22" w:rsidRDefault="007D46F0" w:rsidP="00B50F22">
      <w:pPr>
        <w:jc w:val="both"/>
      </w:pPr>
      <w:r>
        <w:t>Notre pot s</w:t>
      </w:r>
      <w:r w:rsidR="00B50F22">
        <w:t>e décompose en 3 parties :</w:t>
      </w:r>
    </w:p>
    <w:p w:rsidR="00B50F22" w:rsidRDefault="00B50F22" w:rsidP="001445BF">
      <w:pPr>
        <w:pStyle w:val="Paragraphedeliste"/>
        <w:numPr>
          <w:ilvl w:val="0"/>
          <w:numId w:val="28"/>
        </w:numPr>
        <w:jc w:val="both"/>
      </w:pPr>
      <w:r>
        <w:t>Un grand pot fixe : il s’agit en fait d’un cylindre englobant toute la partie interne du pot (petit pot + base). Il permet de dissimuler aux yeux des spectateurs le système électronique interne et de donner au pot global un aspect normal ;</w:t>
      </w:r>
    </w:p>
    <w:p w:rsidR="00A06BAD" w:rsidRDefault="00A06BAD" w:rsidP="00A06BAD">
      <w:pPr>
        <w:jc w:val="center"/>
      </w:pPr>
      <w:r w:rsidRPr="00A06BAD">
        <w:rPr>
          <w:noProof/>
          <w:lang w:eastAsia="fr-FR"/>
        </w:rPr>
        <w:drawing>
          <wp:inline distT="0" distB="0" distL="0" distR="0">
            <wp:extent cx="4568190" cy="2587361"/>
            <wp:effectExtent l="19050" t="0" r="3810" b="0"/>
            <wp:docPr id="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9394" t="19831" r="22379" b="11392"/>
                    <a:stretch>
                      <a:fillRect/>
                    </a:stretch>
                  </pic:blipFill>
                  <pic:spPr bwMode="auto">
                    <a:xfrm>
                      <a:off x="0" y="0"/>
                      <a:ext cx="4571558" cy="2589268"/>
                    </a:xfrm>
                    <a:prstGeom prst="rect">
                      <a:avLst/>
                    </a:prstGeom>
                    <a:noFill/>
                    <a:ln w="9525">
                      <a:noFill/>
                      <a:miter lim="800000"/>
                      <a:headEnd/>
                      <a:tailEnd/>
                    </a:ln>
                  </pic:spPr>
                </pic:pic>
              </a:graphicData>
            </a:graphic>
          </wp:inline>
        </w:drawing>
      </w:r>
    </w:p>
    <w:p w:rsidR="00B50F22" w:rsidRDefault="00B50F22" w:rsidP="001445BF">
      <w:pPr>
        <w:pStyle w:val="Paragraphedeliste"/>
        <w:numPr>
          <w:ilvl w:val="0"/>
          <w:numId w:val="28"/>
        </w:numPr>
        <w:jc w:val="both"/>
      </w:pPr>
      <w:r>
        <w:t>Un petit pot mobile : cette partie mobile qui reçoit l’ensemble des feutres est celle qui sera effectivement pesée</w:t>
      </w:r>
      <w:r w:rsidR="001445BF">
        <w:t xml:space="preserve"> par le capteur de force</w:t>
      </w:r>
      <w:r>
        <w:t xml:space="preserve">. </w:t>
      </w:r>
      <w:r w:rsidR="001445BF">
        <w:t>Grâce à ce pot interne,</w:t>
      </w:r>
      <w:r>
        <w:t xml:space="preserve"> les feutres n'interagissent à a</w:t>
      </w:r>
      <w:r w:rsidR="001445BF">
        <w:t>ucun moment avec la partie fixe. On s'assure ainsi</w:t>
      </w:r>
      <w:r>
        <w:t xml:space="preserve"> que le poids total des feutres </w:t>
      </w:r>
      <w:r w:rsidR="001445BF">
        <w:t xml:space="preserve">est effectivement </w:t>
      </w:r>
      <w:r w:rsidR="00A06BAD">
        <w:t xml:space="preserve"> mesuré.</w:t>
      </w:r>
    </w:p>
    <w:p w:rsidR="00A06BAD" w:rsidRDefault="00A06BAD" w:rsidP="00A06BAD">
      <w:pPr>
        <w:jc w:val="both"/>
        <w:rPr>
          <w:noProof/>
          <w:lang w:eastAsia="fr-FR"/>
        </w:rPr>
      </w:pPr>
      <w:r w:rsidRPr="00A06BAD">
        <w:rPr>
          <w:noProof/>
          <w:lang w:eastAsia="fr-FR"/>
        </w:rPr>
        <w:drawing>
          <wp:inline distT="0" distB="0" distL="0" distR="0">
            <wp:extent cx="3036570" cy="2383274"/>
            <wp:effectExtent l="19050" t="0" r="0" b="0"/>
            <wp:docPr id="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0286" t="20675" r="32915" b="13924"/>
                    <a:stretch>
                      <a:fillRect/>
                    </a:stretch>
                  </pic:blipFill>
                  <pic:spPr bwMode="auto">
                    <a:xfrm>
                      <a:off x="0" y="0"/>
                      <a:ext cx="3043228" cy="2388500"/>
                    </a:xfrm>
                    <a:prstGeom prst="rect">
                      <a:avLst/>
                    </a:prstGeom>
                    <a:noFill/>
                    <a:ln w="9525">
                      <a:noFill/>
                      <a:miter lim="800000"/>
                      <a:headEnd/>
                      <a:tailEnd/>
                    </a:ln>
                  </pic:spPr>
                </pic:pic>
              </a:graphicData>
            </a:graphic>
          </wp:inline>
        </w:drawing>
      </w:r>
      <w:r w:rsidRPr="00A06BAD">
        <w:rPr>
          <w:noProof/>
          <w:lang w:eastAsia="fr-FR"/>
        </w:rPr>
        <w:t xml:space="preserve"> </w:t>
      </w:r>
      <w:r w:rsidRPr="00A06BAD">
        <w:rPr>
          <w:noProof/>
          <w:lang w:eastAsia="fr-FR"/>
        </w:rPr>
        <w:drawing>
          <wp:inline distT="0" distB="0" distL="0" distR="0">
            <wp:extent cx="2451195" cy="2671522"/>
            <wp:effectExtent l="19050" t="0" r="6255" b="0"/>
            <wp:docPr id="2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28369" t="21941" r="38238" b="13400"/>
                    <a:stretch>
                      <a:fillRect/>
                    </a:stretch>
                  </pic:blipFill>
                  <pic:spPr bwMode="auto">
                    <a:xfrm>
                      <a:off x="0" y="0"/>
                      <a:ext cx="2457701" cy="2678613"/>
                    </a:xfrm>
                    <a:prstGeom prst="rect">
                      <a:avLst/>
                    </a:prstGeom>
                    <a:noFill/>
                    <a:ln w="9525">
                      <a:noFill/>
                      <a:miter lim="800000"/>
                      <a:headEnd/>
                      <a:tailEnd/>
                    </a:ln>
                  </pic:spPr>
                </pic:pic>
              </a:graphicData>
            </a:graphic>
          </wp:inline>
        </w:drawing>
      </w:r>
    </w:p>
    <w:p w:rsidR="00A06BAD" w:rsidRDefault="00A06BAD" w:rsidP="00A06BAD">
      <w:pPr>
        <w:ind w:firstLine="360"/>
        <w:jc w:val="both"/>
      </w:pPr>
      <w:r>
        <w:rPr>
          <w:noProof/>
          <w:lang w:eastAsia="fr-FR"/>
        </w:rPr>
        <w:t>Ce pot interne repose sur la jauge de contrainte.</w:t>
      </w:r>
    </w:p>
    <w:p w:rsidR="00B50F22" w:rsidRDefault="001445BF" w:rsidP="001445BF">
      <w:pPr>
        <w:pStyle w:val="Paragraphedeliste"/>
        <w:numPr>
          <w:ilvl w:val="0"/>
          <w:numId w:val="28"/>
        </w:numPr>
        <w:jc w:val="both"/>
      </w:pPr>
      <w:r>
        <w:lastRenderedPageBreak/>
        <w:t>Une base (le fond du pot) : celle-ci doit contenir l’ensemble des composants du système électronique :</w:t>
      </w:r>
    </w:p>
    <w:p w:rsidR="001445BF" w:rsidRDefault="007D46F0" w:rsidP="001445BF">
      <w:pPr>
        <w:pStyle w:val="Paragraphedeliste"/>
        <w:numPr>
          <w:ilvl w:val="0"/>
          <w:numId w:val="29"/>
        </w:numPr>
        <w:jc w:val="both"/>
      </w:pPr>
      <w:r>
        <w:t xml:space="preserve">La carte </w:t>
      </w:r>
      <w:proofErr w:type="spellStart"/>
      <w:r>
        <w:t>Teensy</w:t>
      </w:r>
      <w:proofErr w:type="spellEnd"/>
      <w:r>
        <w:t> ;</w:t>
      </w:r>
    </w:p>
    <w:p w:rsidR="007D46F0" w:rsidRDefault="007D46F0" w:rsidP="007D46F0">
      <w:pPr>
        <w:pStyle w:val="Paragraphedeliste"/>
        <w:numPr>
          <w:ilvl w:val="0"/>
          <w:numId w:val="29"/>
        </w:numPr>
        <w:jc w:val="both"/>
      </w:pPr>
      <w:r>
        <w:t>Le module wifi</w:t>
      </w:r>
    </w:p>
    <w:p w:rsidR="007D46F0" w:rsidRDefault="007D46F0" w:rsidP="007D46F0">
      <w:pPr>
        <w:pStyle w:val="Paragraphedeliste"/>
        <w:numPr>
          <w:ilvl w:val="0"/>
          <w:numId w:val="29"/>
        </w:numPr>
        <w:jc w:val="both"/>
      </w:pPr>
      <w:r>
        <w:t>L'ensemble capteur de force (jauge de contrainte + convertisseur éventuel)</w:t>
      </w:r>
    </w:p>
    <w:p w:rsidR="007D46F0" w:rsidRDefault="007D46F0" w:rsidP="007D46F0">
      <w:pPr>
        <w:pStyle w:val="Paragraphedeliste"/>
        <w:numPr>
          <w:ilvl w:val="0"/>
          <w:numId w:val="29"/>
        </w:numPr>
        <w:jc w:val="both"/>
      </w:pPr>
      <w:r>
        <w:t>La batterie</w:t>
      </w:r>
    </w:p>
    <w:p w:rsidR="00AE32E0" w:rsidRDefault="00AE32E0" w:rsidP="00AE32E0">
      <w:r>
        <w:rPr>
          <w:noProof/>
          <w:lang w:eastAsia="fr-FR"/>
        </w:rPr>
        <w:drawing>
          <wp:inline distT="0" distB="0" distL="0" distR="0">
            <wp:extent cx="2847302" cy="2088108"/>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0593" t="26582" r="29621" b="8780"/>
                    <a:stretch>
                      <a:fillRect/>
                    </a:stretch>
                  </pic:blipFill>
                  <pic:spPr bwMode="auto">
                    <a:xfrm>
                      <a:off x="0" y="0"/>
                      <a:ext cx="2847302" cy="2088108"/>
                    </a:xfrm>
                    <a:prstGeom prst="rect">
                      <a:avLst/>
                    </a:prstGeom>
                    <a:noFill/>
                    <a:ln w="9525">
                      <a:noFill/>
                      <a:miter lim="800000"/>
                      <a:headEnd/>
                      <a:tailEnd/>
                    </a:ln>
                  </pic:spPr>
                </pic:pic>
              </a:graphicData>
            </a:graphic>
          </wp:inline>
        </w:drawing>
      </w:r>
      <w:r w:rsidRPr="0065118B">
        <w:t xml:space="preserve"> </w:t>
      </w:r>
      <w:r>
        <w:rPr>
          <w:noProof/>
          <w:lang w:eastAsia="fr-FR"/>
        </w:rPr>
        <w:drawing>
          <wp:inline distT="0" distB="0" distL="0" distR="0">
            <wp:extent cx="2669559" cy="207586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25285" t="35021" r="39905" b="16878"/>
                    <a:stretch>
                      <a:fillRect/>
                    </a:stretch>
                  </pic:blipFill>
                  <pic:spPr bwMode="auto">
                    <a:xfrm>
                      <a:off x="0" y="0"/>
                      <a:ext cx="2669559" cy="2075861"/>
                    </a:xfrm>
                    <a:prstGeom prst="rect">
                      <a:avLst/>
                    </a:prstGeom>
                    <a:noFill/>
                    <a:ln w="9525">
                      <a:noFill/>
                      <a:miter lim="800000"/>
                      <a:headEnd/>
                      <a:tailEnd/>
                    </a:ln>
                  </pic:spPr>
                </pic:pic>
              </a:graphicData>
            </a:graphic>
          </wp:inline>
        </w:drawing>
      </w:r>
    </w:p>
    <w:p w:rsidR="00AE32E0" w:rsidRDefault="007D46F0" w:rsidP="004735C7">
      <w:pPr>
        <w:ind w:firstLine="360"/>
      </w:pPr>
      <w:r>
        <w:t>La base sert de support pour tous les composants électroniques</w:t>
      </w:r>
      <w:r w:rsidR="00AE32E0">
        <w:t xml:space="preserve">. Au dessus de la base, </w:t>
      </w:r>
      <w:r>
        <w:t>se trouve</w:t>
      </w:r>
      <w:r w:rsidR="00AE32E0">
        <w:t xml:space="preserve"> la jauge de contrainte avec son convertisseur et la plaque </w:t>
      </w:r>
      <w:proofErr w:type="spellStart"/>
      <w:r w:rsidR="00AE32E0">
        <w:t>Teensy</w:t>
      </w:r>
      <w:proofErr w:type="spellEnd"/>
      <w:r w:rsidR="00AE32E0">
        <w:t xml:space="preserve"> associée. (Voir figure à gauche). En dessous de la base, il </w:t>
      </w:r>
      <w:r w:rsidR="00A06BAD">
        <w:t>reste</w:t>
      </w:r>
      <w:r w:rsidR="00AE32E0">
        <w:t xml:space="preserve"> de la place pour y installer la batterie ainsi que le module </w:t>
      </w:r>
      <w:proofErr w:type="spellStart"/>
      <w:r w:rsidR="00AE32E0">
        <w:t>Wi-fi</w:t>
      </w:r>
      <w:proofErr w:type="spellEnd"/>
      <w:r w:rsidR="00AE32E0">
        <w:t>.</w:t>
      </w:r>
    </w:p>
    <w:p w:rsidR="00A06BAD" w:rsidRPr="004735C7" w:rsidRDefault="00A06BAD" w:rsidP="00A06BAD">
      <w:pPr>
        <w:jc w:val="both"/>
      </w:pPr>
      <w:r>
        <w:t xml:space="preserve">Contrainte : </w:t>
      </w:r>
      <w:r w:rsidRPr="007D46F0">
        <w:rPr>
          <w:b/>
        </w:rPr>
        <w:t>miniaturisation</w:t>
      </w:r>
      <w:r>
        <w:t>. Il faudra minimiser au maximum le volume de la base (ou donner l'impression que ce volume est très faible depuis l'extérieur) afin que l’on ne se doute pas qu’il ne s’agit pas d’un pot normal.</w:t>
      </w:r>
    </w:p>
    <w:p w:rsidR="00A06BAD" w:rsidRDefault="00A06BAD" w:rsidP="00A06BAD">
      <w:pPr>
        <w:ind w:firstLine="360"/>
      </w:pPr>
    </w:p>
    <w:p w:rsidR="00AE32E0" w:rsidRDefault="00AE32E0" w:rsidP="00AE32E0"/>
    <w:p w:rsidR="00AE32E0" w:rsidRPr="0065118B" w:rsidRDefault="00AE32E0" w:rsidP="00AE32E0">
      <w:pPr>
        <w:jc w:val="center"/>
      </w:pPr>
    </w:p>
    <w:p w:rsidR="00AE32E0" w:rsidRPr="00AA1DE5" w:rsidRDefault="00AE32E0" w:rsidP="00AE32E0"/>
    <w:p w:rsidR="00AE32E0" w:rsidRPr="00FF2987" w:rsidRDefault="00AE32E0" w:rsidP="00AE32E0"/>
    <w:p w:rsidR="0025600B" w:rsidRPr="005962F5" w:rsidRDefault="0025600B" w:rsidP="005962F5"/>
    <w:p w:rsidR="00445714" w:rsidRDefault="00445714"/>
    <w:sectPr w:rsidR="00445714" w:rsidSect="00902CA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12EA"/>
    <w:multiLevelType w:val="hybridMultilevel"/>
    <w:tmpl w:val="34ACF492"/>
    <w:lvl w:ilvl="0" w:tplc="58504E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9E5169"/>
    <w:multiLevelType w:val="multilevel"/>
    <w:tmpl w:val="7F32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eastAsiaTheme="minorHAnsi" w:hAnsiTheme="minorHAnsi" w:cstheme="minorBidi" w:hint="default"/>
        <w:b w:val="0"/>
        <w:color w:val="auto"/>
        <w:sz w:val="22"/>
      </w:rPr>
    </w:lvl>
    <w:lvl w:ilvl="2">
      <w:start w:val="1"/>
      <w:numFmt w:val="decimal"/>
      <w:isLgl/>
      <w:lvlText w:val="%1.%2.%3."/>
      <w:lvlJc w:val="left"/>
      <w:pPr>
        <w:ind w:left="1080" w:hanging="720"/>
      </w:pPr>
      <w:rPr>
        <w:rFonts w:asciiTheme="minorHAnsi" w:eastAsiaTheme="minorHAnsi" w:hAnsiTheme="minorHAnsi" w:cstheme="minorBidi" w:hint="default"/>
        <w:b w:val="0"/>
        <w:color w:val="auto"/>
        <w:sz w:val="22"/>
      </w:rPr>
    </w:lvl>
    <w:lvl w:ilvl="3">
      <w:start w:val="1"/>
      <w:numFmt w:val="decimal"/>
      <w:isLgl/>
      <w:lvlText w:val="%1.%2.%3.%4."/>
      <w:lvlJc w:val="left"/>
      <w:pPr>
        <w:ind w:left="144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180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18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216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2160" w:hanging="1800"/>
      </w:pPr>
      <w:rPr>
        <w:rFonts w:asciiTheme="minorHAnsi" w:eastAsiaTheme="minorHAnsi" w:hAnsiTheme="minorHAnsi" w:cstheme="minorBidi" w:hint="default"/>
        <w:b w:val="0"/>
        <w:color w:val="auto"/>
        <w:sz w:val="22"/>
      </w:rPr>
    </w:lvl>
    <w:lvl w:ilvl="8">
      <w:start w:val="1"/>
      <w:numFmt w:val="decimal"/>
      <w:isLgl/>
      <w:lvlText w:val="%1.%2.%3.%4.%5.%6.%7.%8.%9."/>
      <w:lvlJc w:val="left"/>
      <w:pPr>
        <w:ind w:left="2520" w:hanging="2160"/>
      </w:pPr>
      <w:rPr>
        <w:rFonts w:asciiTheme="minorHAnsi" w:eastAsiaTheme="minorHAnsi" w:hAnsiTheme="minorHAnsi" w:cstheme="minorBidi" w:hint="default"/>
        <w:b w:val="0"/>
        <w:color w:val="auto"/>
        <w:sz w:val="22"/>
      </w:rPr>
    </w:lvl>
  </w:abstractNum>
  <w:abstractNum w:abstractNumId="2">
    <w:nsid w:val="081E2155"/>
    <w:multiLevelType w:val="hybridMultilevel"/>
    <w:tmpl w:val="CE38C88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0BA6C75"/>
    <w:multiLevelType w:val="hybridMultilevel"/>
    <w:tmpl w:val="B93A5B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668592B"/>
    <w:multiLevelType w:val="hybridMultilevel"/>
    <w:tmpl w:val="A64C27DC"/>
    <w:lvl w:ilvl="0" w:tplc="BEC0644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95609C"/>
    <w:multiLevelType w:val="hybridMultilevel"/>
    <w:tmpl w:val="532E88BE"/>
    <w:lvl w:ilvl="0" w:tplc="0F38288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9861C4"/>
    <w:multiLevelType w:val="hybridMultilevel"/>
    <w:tmpl w:val="E18AE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C75DCC"/>
    <w:multiLevelType w:val="hybridMultilevel"/>
    <w:tmpl w:val="427882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D91414"/>
    <w:multiLevelType w:val="hybridMultilevel"/>
    <w:tmpl w:val="EB8E2946"/>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24C67CA7"/>
    <w:multiLevelType w:val="hybridMultilevel"/>
    <w:tmpl w:val="EFAC1806"/>
    <w:lvl w:ilvl="0" w:tplc="542EB97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9E3302"/>
    <w:multiLevelType w:val="multilevel"/>
    <w:tmpl w:val="4C26C750"/>
    <w:lvl w:ilvl="0">
      <w:start w:val="4"/>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heme="minorHAnsi" w:eastAsiaTheme="minorHAnsi" w:hAnsiTheme="minorHAnsi" w:cstheme="minorBidi" w:hint="default"/>
        <w:b w:val="0"/>
        <w:color w:val="auto"/>
        <w:sz w:val="22"/>
      </w:rPr>
    </w:lvl>
    <w:lvl w:ilvl="2">
      <w:start w:val="1"/>
      <w:numFmt w:val="decimal"/>
      <w:isLgl/>
      <w:lvlText w:val="%1.%2.%3."/>
      <w:lvlJc w:val="left"/>
      <w:pPr>
        <w:ind w:left="1080" w:hanging="720"/>
      </w:pPr>
      <w:rPr>
        <w:rFonts w:asciiTheme="minorHAnsi" w:eastAsiaTheme="minorHAnsi" w:hAnsiTheme="minorHAnsi" w:cstheme="minorBidi" w:hint="default"/>
        <w:b w:val="0"/>
        <w:color w:val="auto"/>
        <w:sz w:val="22"/>
      </w:rPr>
    </w:lvl>
    <w:lvl w:ilvl="3">
      <w:start w:val="1"/>
      <w:numFmt w:val="decimal"/>
      <w:isLgl/>
      <w:lvlText w:val="%1.%2.%3.%4."/>
      <w:lvlJc w:val="left"/>
      <w:pPr>
        <w:ind w:left="144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180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18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216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2160" w:hanging="1800"/>
      </w:pPr>
      <w:rPr>
        <w:rFonts w:asciiTheme="minorHAnsi" w:eastAsiaTheme="minorHAnsi" w:hAnsiTheme="minorHAnsi" w:cstheme="minorBidi" w:hint="default"/>
        <w:b w:val="0"/>
        <w:color w:val="auto"/>
        <w:sz w:val="22"/>
      </w:rPr>
    </w:lvl>
    <w:lvl w:ilvl="8">
      <w:start w:val="1"/>
      <w:numFmt w:val="decimal"/>
      <w:isLgl/>
      <w:lvlText w:val="%1.%2.%3.%4.%5.%6.%7.%8.%9."/>
      <w:lvlJc w:val="left"/>
      <w:pPr>
        <w:ind w:left="2520" w:hanging="2160"/>
      </w:pPr>
      <w:rPr>
        <w:rFonts w:asciiTheme="minorHAnsi" w:eastAsiaTheme="minorHAnsi" w:hAnsiTheme="minorHAnsi" w:cstheme="minorBidi" w:hint="default"/>
        <w:b w:val="0"/>
        <w:color w:val="auto"/>
        <w:sz w:val="22"/>
      </w:rPr>
    </w:lvl>
  </w:abstractNum>
  <w:abstractNum w:abstractNumId="11">
    <w:nsid w:val="33E10BC7"/>
    <w:multiLevelType w:val="multilevel"/>
    <w:tmpl w:val="7F32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eastAsiaTheme="minorHAnsi" w:hAnsiTheme="minorHAnsi" w:cstheme="minorBidi" w:hint="default"/>
        <w:b w:val="0"/>
        <w:color w:val="auto"/>
        <w:sz w:val="22"/>
      </w:rPr>
    </w:lvl>
    <w:lvl w:ilvl="2">
      <w:start w:val="1"/>
      <w:numFmt w:val="decimal"/>
      <w:isLgl/>
      <w:lvlText w:val="%1.%2.%3."/>
      <w:lvlJc w:val="left"/>
      <w:pPr>
        <w:ind w:left="1080" w:hanging="720"/>
      </w:pPr>
      <w:rPr>
        <w:rFonts w:asciiTheme="minorHAnsi" w:eastAsiaTheme="minorHAnsi" w:hAnsiTheme="minorHAnsi" w:cstheme="minorBidi" w:hint="default"/>
        <w:b w:val="0"/>
        <w:color w:val="auto"/>
        <w:sz w:val="22"/>
      </w:rPr>
    </w:lvl>
    <w:lvl w:ilvl="3">
      <w:start w:val="1"/>
      <w:numFmt w:val="decimal"/>
      <w:isLgl/>
      <w:lvlText w:val="%1.%2.%3.%4."/>
      <w:lvlJc w:val="left"/>
      <w:pPr>
        <w:ind w:left="144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180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18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216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2160" w:hanging="1800"/>
      </w:pPr>
      <w:rPr>
        <w:rFonts w:asciiTheme="minorHAnsi" w:eastAsiaTheme="minorHAnsi" w:hAnsiTheme="minorHAnsi" w:cstheme="minorBidi" w:hint="default"/>
        <w:b w:val="0"/>
        <w:color w:val="auto"/>
        <w:sz w:val="22"/>
      </w:rPr>
    </w:lvl>
    <w:lvl w:ilvl="8">
      <w:start w:val="1"/>
      <w:numFmt w:val="decimal"/>
      <w:isLgl/>
      <w:lvlText w:val="%1.%2.%3.%4.%5.%6.%7.%8.%9."/>
      <w:lvlJc w:val="left"/>
      <w:pPr>
        <w:ind w:left="2520" w:hanging="2160"/>
      </w:pPr>
      <w:rPr>
        <w:rFonts w:asciiTheme="minorHAnsi" w:eastAsiaTheme="minorHAnsi" w:hAnsiTheme="minorHAnsi" w:cstheme="minorBidi" w:hint="default"/>
        <w:b w:val="0"/>
        <w:color w:val="auto"/>
        <w:sz w:val="22"/>
      </w:rPr>
    </w:lvl>
  </w:abstractNum>
  <w:abstractNum w:abstractNumId="12">
    <w:nsid w:val="38F84FCB"/>
    <w:multiLevelType w:val="hybridMultilevel"/>
    <w:tmpl w:val="040EF6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B1308A9"/>
    <w:multiLevelType w:val="hybridMultilevel"/>
    <w:tmpl w:val="13F4FDCC"/>
    <w:lvl w:ilvl="0" w:tplc="44A4BCD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9D0D8E"/>
    <w:multiLevelType w:val="hybridMultilevel"/>
    <w:tmpl w:val="C6BEF124"/>
    <w:lvl w:ilvl="0" w:tplc="D21E772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421264A2"/>
    <w:multiLevelType w:val="hybridMultilevel"/>
    <w:tmpl w:val="4A1CA0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5F0512E"/>
    <w:multiLevelType w:val="hybridMultilevel"/>
    <w:tmpl w:val="C21898E6"/>
    <w:lvl w:ilvl="0" w:tplc="79EA6B98">
      <w:start w:val="1"/>
      <w:numFmt w:val="decimal"/>
      <w:lvlText w:val="%1."/>
      <w:lvlJc w:val="left"/>
      <w:pPr>
        <w:ind w:left="360" w:hanging="360"/>
      </w:pPr>
      <w:rPr>
        <w:rFonts w:hint="default"/>
        <w:sz w:val="28"/>
      </w:rPr>
    </w:lvl>
    <w:lvl w:ilvl="1" w:tplc="040C0019" w:tentative="1">
      <w:start w:val="1"/>
      <w:numFmt w:val="lowerLetter"/>
      <w:lvlText w:val="%2."/>
      <w:lvlJc w:val="left"/>
      <w:pPr>
        <w:ind w:left="-120" w:hanging="360"/>
      </w:pPr>
    </w:lvl>
    <w:lvl w:ilvl="2" w:tplc="040C001B" w:tentative="1">
      <w:start w:val="1"/>
      <w:numFmt w:val="lowerRoman"/>
      <w:lvlText w:val="%3."/>
      <w:lvlJc w:val="right"/>
      <w:pPr>
        <w:ind w:left="600" w:hanging="180"/>
      </w:pPr>
    </w:lvl>
    <w:lvl w:ilvl="3" w:tplc="040C000F" w:tentative="1">
      <w:start w:val="1"/>
      <w:numFmt w:val="decimal"/>
      <w:lvlText w:val="%4."/>
      <w:lvlJc w:val="left"/>
      <w:pPr>
        <w:ind w:left="1320" w:hanging="360"/>
      </w:pPr>
    </w:lvl>
    <w:lvl w:ilvl="4" w:tplc="040C0019" w:tentative="1">
      <w:start w:val="1"/>
      <w:numFmt w:val="lowerLetter"/>
      <w:lvlText w:val="%5."/>
      <w:lvlJc w:val="left"/>
      <w:pPr>
        <w:ind w:left="2040" w:hanging="360"/>
      </w:pPr>
    </w:lvl>
    <w:lvl w:ilvl="5" w:tplc="040C001B" w:tentative="1">
      <w:start w:val="1"/>
      <w:numFmt w:val="lowerRoman"/>
      <w:lvlText w:val="%6."/>
      <w:lvlJc w:val="right"/>
      <w:pPr>
        <w:ind w:left="2760" w:hanging="180"/>
      </w:pPr>
    </w:lvl>
    <w:lvl w:ilvl="6" w:tplc="040C000F" w:tentative="1">
      <w:start w:val="1"/>
      <w:numFmt w:val="decimal"/>
      <w:lvlText w:val="%7."/>
      <w:lvlJc w:val="left"/>
      <w:pPr>
        <w:ind w:left="3480" w:hanging="360"/>
      </w:pPr>
    </w:lvl>
    <w:lvl w:ilvl="7" w:tplc="040C0019" w:tentative="1">
      <w:start w:val="1"/>
      <w:numFmt w:val="lowerLetter"/>
      <w:lvlText w:val="%8."/>
      <w:lvlJc w:val="left"/>
      <w:pPr>
        <w:ind w:left="4200" w:hanging="360"/>
      </w:pPr>
    </w:lvl>
    <w:lvl w:ilvl="8" w:tplc="040C001B" w:tentative="1">
      <w:start w:val="1"/>
      <w:numFmt w:val="lowerRoman"/>
      <w:lvlText w:val="%9."/>
      <w:lvlJc w:val="right"/>
      <w:pPr>
        <w:ind w:left="4920" w:hanging="180"/>
      </w:pPr>
    </w:lvl>
  </w:abstractNum>
  <w:abstractNum w:abstractNumId="17">
    <w:nsid w:val="461D797F"/>
    <w:multiLevelType w:val="multilevel"/>
    <w:tmpl w:val="7F32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eastAsiaTheme="minorHAnsi" w:hAnsiTheme="minorHAnsi" w:cstheme="minorBidi" w:hint="default"/>
        <w:b w:val="0"/>
        <w:color w:val="auto"/>
        <w:sz w:val="22"/>
      </w:rPr>
    </w:lvl>
    <w:lvl w:ilvl="2">
      <w:start w:val="1"/>
      <w:numFmt w:val="decimal"/>
      <w:isLgl/>
      <w:lvlText w:val="%1.%2.%3."/>
      <w:lvlJc w:val="left"/>
      <w:pPr>
        <w:ind w:left="1080" w:hanging="720"/>
      </w:pPr>
      <w:rPr>
        <w:rFonts w:asciiTheme="minorHAnsi" w:eastAsiaTheme="minorHAnsi" w:hAnsiTheme="minorHAnsi" w:cstheme="minorBidi" w:hint="default"/>
        <w:b w:val="0"/>
        <w:color w:val="auto"/>
        <w:sz w:val="22"/>
      </w:rPr>
    </w:lvl>
    <w:lvl w:ilvl="3">
      <w:start w:val="1"/>
      <w:numFmt w:val="decimal"/>
      <w:isLgl/>
      <w:lvlText w:val="%1.%2.%3.%4."/>
      <w:lvlJc w:val="left"/>
      <w:pPr>
        <w:ind w:left="144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180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18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216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2160" w:hanging="1800"/>
      </w:pPr>
      <w:rPr>
        <w:rFonts w:asciiTheme="minorHAnsi" w:eastAsiaTheme="minorHAnsi" w:hAnsiTheme="minorHAnsi" w:cstheme="minorBidi" w:hint="default"/>
        <w:b w:val="0"/>
        <w:color w:val="auto"/>
        <w:sz w:val="22"/>
      </w:rPr>
    </w:lvl>
    <w:lvl w:ilvl="8">
      <w:start w:val="1"/>
      <w:numFmt w:val="decimal"/>
      <w:isLgl/>
      <w:lvlText w:val="%1.%2.%3.%4.%5.%6.%7.%8.%9."/>
      <w:lvlJc w:val="left"/>
      <w:pPr>
        <w:ind w:left="2520" w:hanging="2160"/>
      </w:pPr>
      <w:rPr>
        <w:rFonts w:asciiTheme="minorHAnsi" w:eastAsiaTheme="minorHAnsi" w:hAnsiTheme="minorHAnsi" w:cstheme="minorBidi" w:hint="default"/>
        <w:b w:val="0"/>
        <w:color w:val="auto"/>
        <w:sz w:val="22"/>
      </w:rPr>
    </w:lvl>
  </w:abstractNum>
  <w:abstractNum w:abstractNumId="18">
    <w:nsid w:val="48EC4616"/>
    <w:multiLevelType w:val="hybridMultilevel"/>
    <w:tmpl w:val="F98AB2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C4C33FD"/>
    <w:multiLevelType w:val="hybridMultilevel"/>
    <w:tmpl w:val="21AC1300"/>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56427C8B"/>
    <w:multiLevelType w:val="hybridMultilevel"/>
    <w:tmpl w:val="848ED9FA"/>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nsid w:val="5BCE2771"/>
    <w:multiLevelType w:val="hybridMultilevel"/>
    <w:tmpl w:val="FF8C26D6"/>
    <w:lvl w:ilvl="0" w:tplc="42D8A71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7737031"/>
    <w:multiLevelType w:val="hybridMultilevel"/>
    <w:tmpl w:val="EB8E2946"/>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69C74533"/>
    <w:multiLevelType w:val="hybridMultilevel"/>
    <w:tmpl w:val="3A36B86E"/>
    <w:lvl w:ilvl="0" w:tplc="423671B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AE94E08"/>
    <w:multiLevelType w:val="hybridMultilevel"/>
    <w:tmpl w:val="77509674"/>
    <w:lvl w:ilvl="0" w:tplc="0F382888">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702A3CDE"/>
    <w:multiLevelType w:val="hybridMultilevel"/>
    <w:tmpl w:val="C6BEF124"/>
    <w:lvl w:ilvl="0" w:tplc="D21E772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72614F61"/>
    <w:multiLevelType w:val="hybridMultilevel"/>
    <w:tmpl w:val="D2EADCF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3EF61F3"/>
    <w:multiLevelType w:val="hybridMultilevel"/>
    <w:tmpl w:val="19CC0058"/>
    <w:lvl w:ilvl="0" w:tplc="7C0C4D2C">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225C3E"/>
    <w:multiLevelType w:val="hybridMultilevel"/>
    <w:tmpl w:val="BE94B992"/>
    <w:lvl w:ilvl="0" w:tplc="6BFAE64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D3D5530"/>
    <w:multiLevelType w:val="hybridMultilevel"/>
    <w:tmpl w:val="4A1CA0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13"/>
  </w:num>
  <w:num w:numId="3">
    <w:abstractNumId w:val="26"/>
  </w:num>
  <w:num w:numId="4">
    <w:abstractNumId w:val="23"/>
  </w:num>
  <w:num w:numId="5">
    <w:abstractNumId w:val="27"/>
  </w:num>
  <w:num w:numId="6">
    <w:abstractNumId w:val="14"/>
  </w:num>
  <w:num w:numId="7">
    <w:abstractNumId w:val="29"/>
  </w:num>
  <w:num w:numId="8">
    <w:abstractNumId w:val="25"/>
  </w:num>
  <w:num w:numId="9">
    <w:abstractNumId w:val="4"/>
  </w:num>
  <w:num w:numId="10">
    <w:abstractNumId w:val="28"/>
  </w:num>
  <w:num w:numId="11">
    <w:abstractNumId w:val="0"/>
  </w:num>
  <w:num w:numId="12">
    <w:abstractNumId w:val="24"/>
  </w:num>
  <w:num w:numId="13">
    <w:abstractNumId w:val="15"/>
  </w:num>
  <w:num w:numId="14">
    <w:abstractNumId w:val="1"/>
  </w:num>
  <w:num w:numId="15">
    <w:abstractNumId w:val="18"/>
  </w:num>
  <w:num w:numId="16">
    <w:abstractNumId w:val="3"/>
  </w:num>
  <w:num w:numId="17">
    <w:abstractNumId w:val="20"/>
  </w:num>
  <w:num w:numId="18">
    <w:abstractNumId w:val="19"/>
  </w:num>
  <w:num w:numId="19">
    <w:abstractNumId w:val="8"/>
  </w:num>
  <w:num w:numId="20">
    <w:abstractNumId w:val="22"/>
  </w:num>
  <w:num w:numId="21">
    <w:abstractNumId w:val="9"/>
  </w:num>
  <w:num w:numId="22">
    <w:abstractNumId w:val="12"/>
  </w:num>
  <w:num w:numId="23">
    <w:abstractNumId w:val="21"/>
  </w:num>
  <w:num w:numId="24">
    <w:abstractNumId w:val="16"/>
  </w:num>
  <w:num w:numId="25">
    <w:abstractNumId w:val="5"/>
  </w:num>
  <w:num w:numId="26">
    <w:abstractNumId w:val="6"/>
  </w:num>
  <w:num w:numId="27">
    <w:abstractNumId w:val="7"/>
  </w:num>
  <w:num w:numId="28">
    <w:abstractNumId w:val="11"/>
  </w:num>
  <w:num w:numId="29">
    <w:abstractNumId w:val="2"/>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110"/>
  <w:displayHorizontalDrawingGridEvery w:val="2"/>
  <w:characterSpacingControl w:val="doNotCompress"/>
  <w:compat/>
  <w:rsids>
    <w:rsidRoot w:val="00D136FD"/>
    <w:rsid w:val="000273AC"/>
    <w:rsid w:val="00027653"/>
    <w:rsid w:val="00077C60"/>
    <w:rsid w:val="000B4C8E"/>
    <w:rsid w:val="000C0D48"/>
    <w:rsid w:val="000C18B6"/>
    <w:rsid w:val="000D7413"/>
    <w:rsid w:val="000E1D12"/>
    <w:rsid w:val="00110991"/>
    <w:rsid w:val="001445BF"/>
    <w:rsid w:val="001D55A9"/>
    <w:rsid w:val="001E0B0E"/>
    <w:rsid w:val="002405B7"/>
    <w:rsid w:val="0025600B"/>
    <w:rsid w:val="00296597"/>
    <w:rsid w:val="00296A59"/>
    <w:rsid w:val="002D7885"/>
    <w:rsid w:val="003633C8"/>
    <w:rsid w:val="0037553E"/>
    <w:rsid w:val="003E5C6F"/>
    <w:rsid w:val="004411B2"/>
    <w:rsid w:val="00445714"/>
    <w:rsid w:val="004735C7"/>
    <w:rsid w:val="004E7512"/>
    <w:rsid w:val="00562596"/>
    <w:rsid w:val="005962F5"/>
    <w:rsid w:val="005D25F3"/>
    <w:rsid w:val="006031B4"/>
    <w:rsid w:val="006442F9"/>
    <w:rsid w:val="00650BDB"/>
    <w:rsid w:val="00713E49"/>
    <w:rsid w:val="00757D93"/>
    <w:rsid w:val="00770158"/>
    <w:rsid w:val="007D46F0"/>
    <w:rsid w:val="007E7E09"/>
    <w:rsid w:val="00843400"/>
    <w:rsid w:val="008629B4"/>
    <w:rsid w:val="008A33E1"/>
    <w:rsid w:val="008D24B0"/>
    <w:rsid w:val="008D3D94"/>
    <w:rsid w:val="008E641D"/>
    <w:rsid w:val="00902CA1"/>
    <w:rsid w:val="00904ADA"/>
    <w:rsid w:val="009301B3"/>
    <w:rsid w:val="0096570B"/>
    <w:rsid w:val="009A225F"/>
    <w:rsid w:val="009D6CD6"/>
    <w:rsid w:val="00A06BAD"/>
    <w:rsid w:val="00A15295"/>
    <w:rsid w:val="00A67C66"/>
    <w:rsid w:val="00AE32E0"/>
    <w:rsid w:val="00B16F8B"/>
    <w:rsid w:val="00B50F22"/>
    <w:rsid w:val="00B62300"/>
    <w:rsid w:val="00C20133"/>
    <w:rsid w:val="00C61405"/>
    <w:rsid w:val="00CD0B3D"/>
    <w:rsid w:val="00CD7ED1"/>
    <w:rsid w:val="00CE33A0"/>
    <w:rsid w:val="00CE4200"/>
    <w:rsid w:val="00D136FD"/>
    <w:rsid w:val="00D163D3"/>
    <w:rsid w:val="00D176AC"/>
    <w:rsid w:val="00D357C0"/>
    <w:rsid w:val="00E06F29"/>
    <w:rsid w:val="00E25C11"/>
    <w:rsid w:val="00E31E5F"/>
    <w:rsid w:val="00E55834"/>
    <w:rsid w:val="00E564D7"/>
    <w:rsid w:val="00E8299F"/>
    <w:rsid w:val="00E86D0D"/>
    <w:rsid w:val="00E91C81"/>
    <w:rsid w:val="00E92D8A"/>
    <w:rsid w:val="00ED1BF2"/>
    <w:rsid w:val="00F171CE"/>
    <w:rsid w:val="00F50AB4"/>
    <w:rsid w:val="00F5702C"/>
    <w:rsid w:val="00F9128E"/>
    <w:rsid w:val="00FA4D64"/>
    <w:rsid w:val="00FF200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1B4"/>
  </w:style>
  <w:style w:type="paragraph" w:styleId="Titre1">
    <w:name w:val="heading 1"/>
    <w:basedOn w:val="Normal"/>
    <w:next w:val="Normal"/>
    <w:link w:val="Titre1Car"/>
    <w:uiPriority w:val="9"/>
    <w:qFormat/>
    <w:rsid w:val="00904A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64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570B"/>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link w:val="Titre5Car"/>
    <w:uiPriority w:val="9"/>
    <w:semiHidden/>
    <w:unhideWhenUsed/>
    <w:qFormat/>
    <w:rsid w:val="002560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D136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904ADA"/>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qFormat/>
    <w:rsid w:val="00904A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904ADA"/>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04AD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904ADA"/>
    <w:rPr>
      <w:color w:val="0000FF"/>
      <w:u w:val="single"/>
    </w:rPr>
  </w:style>
  <w:style w:type="paragraph" w:styleId="Paragraphedeliste">
    <w:name w:val="List Paragraph"/>
    <w:basedOn w:val="Normal"/>
    <w:uiPriority w:val="34"/>
    <w:qFormat/>
    <w:rsid w:val="00904ADA"/>
    <w:pPr>
      <w:ind w:left="720"/>
      <w:contextualSpacing/>
    </w:pPr>
  </w:style>
  <w:style w:type="character" w:styleId="Lienhypertextesuivivisit">
    <w:name w:val="FollowedHyperlink"/>
    <w:basedOn w:val="Policepardfaut"/>
    <w:uiPriority w:val="99"/>
    <w:semiHidden/>
    <w:unhideWhenUsed/>
    <w:rsid w:val="00296597"/>
    <w:rPr>
      <w:color w:val="800080" w:themeColor="followedHyperlink"/>
      <w:u w:val="single"/>
    </w:rPr>
  </w:style>
  <w:style w:type="character" w:customStyle="1" w:styleId="Titre2Car">
    <w:name w:val="Titre 2 Car"/>
    <w:basedOn w:val="Policepardfaut"/>
    <w:link w:val="Titre2"/>
    <w:uiPriority w:val="9"/>
    <w:rsid w:val="00E564D7"/>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0273AC"/>
    <w:rPr>
      <w:color w:val="808080"/>
    </w:rPr>
  </w:style>
  <w:style w:type="paragraph" w:styleId="Textedebulles">
    <w:name w:val="Balloon Text"/>
    <w:basedOn w:val="Normal"/>
    <w:link w:val="TextedebullesCar"/>
    <w:uiPriority w:val="99"/>
    <w:semiHidden/>
    <w:unhideWhenUsed/>
    <w:rsid w:val="000273A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73AC"/>
    <w:rPr>
      <w:rFonts w:ascii="Tahoma" w:hAnsi="Tahoma" w:cs="Tahoma"/>
      <w:sz w:val="16"/>
      <w:szCs w:val="16"/>
    </w:rPr>
  </w:style>
  <w:style w:type="paragraph" w:styleId="Explorateurdedocuments">
    <w:name w:val="Document Map"/>
    <w:basedOn w:val="Normal"/>
    <w:link w:val="ExplorateurdedocumentsCar"/>
    <w:uiPriority w:val="99"/>
    <w:semiHidden/>
    <w:unhideWhenUsed/>
    <w:rsid w:val="00077C6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077C60"/>
    <w:rPr>
      <w:rFonts w:ascii="Tahoma" w:hAnsi="Tahoma" w:cs="Tahoma"/>
      <w:sz w:val="16"/>
      <w:szCs w:val="16"/>
    </w:rPr>
  </w:style>
  <w:style w:type="paragraph" w:styleId="Sansinterligne">
    <w:name w:val="No Spacing"/>
    <w:uiPriority w:val="1"/>
    <w:qFormat/>
    <w:rsid w:val="00770158"/>
    <w:pPr>
      <w:spacing w:after="0" w:line="240" w:lineRule="auto"/>
    </w:pPr>
  </w:style>
  <w:style w:type="character" w:customStyle="1" w:styleId="Titre5Car">
    <w:name w:val="Titre 5 Car"/>
    <w:basedOn w:val="Policepardfaut"/>
    <w:link w:val="Titre5"/>
    <w:uiPriority w:val="9"/>
    <w:semiHidden/>
    <w:rsid w:val="0025600B"/>
    <w:rPr>
      <w:rFonts w:asciiTheme="majorHAnsi" w:eastAsiaTheme="majorEastAsia" w:hAnsiTheme="majorHAnsi" w:cstheme="majorBidi"/>
      <w:color w:val="243F60" w:themeColor="accent1" w:themeShade="7F"/>
    </w:rPr>
  </w:style>
  <w:style w:type="paragraph" w:customStyle="1" w:styleId="Corpsdetexte21">
    <w:name w:val="Corps de texte 21"/>
    <w:basedOn w:val="Normal"/>
    <w:rsid w:val="0025600B"/>
    <w:pPr>
      <w:spacing w:after="0" w:line="240" w:lineRule="auto"/>
      <w:jc w:val="both"/>
    </w:pPr>
    <w:rPr>
      <w:rFonts w:ascii="Times" w:eastAsia="Times New Roman" w:hAnsi="Times" w:cs="Times"/>
      <w:b/>
      <w:bCs/>
      <w:sz w:val="24"/>
      <w:szCs w:val="24"/>
      <w:lang w:eastAsia="fr-FR"/>
    </w:rPr>
  </w:style>
  <w:style w:type="character" w:customStyle="1" w:styleId="Titre3Car">
    <w:name w:val="Titre 3 Car"/>
    <w:basedOn w:val="Policepardfaut"/>
    <w:link w:val="Titre3"/>
    <w:uiPriority w:val="9"/>
    <w:rsid w:val="0096570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64400000">
      <w:bodyDiv w:val="1"/>
      <w:marLeft w:val="0"/>
      <w:marRight w:val="0"/>
      <w:marTop w:val="0"/>
      <w:marBottom w:val="0"/>
      <w:divBdr>
        <w:top w:val="none" w:sz="0" w:space="0" w:color="auto"/>
        <w:left w:val="none" w:sz="0" w:space="0" w:color="auto"/>
        <w:bottom w:val="none" w:sz="0" w:space="0" w:color="auto"/>
        <w:right w:val="none" w:sz="0" w:space="0" w:color="auto"/>
      </w:divBdr>
    </w:div>
    <w:div w:id="1877617094">
      <w:bodyDiv w:val="1"/>
      <w:marLeft w:val="0"/>
      <w:marRight w:val="0"/>
      <w:marTop w:val="0"/>
      <w:marBottom w:val="0"/>
      <w:divBdr>
        <w:top w:val="none" w:sz="0" w:space="0" w:color="auto"/>
        <w:left w:val="none" w:sz="0" w:space="0" w:color="auto"/>
        <w:bottom w:val="none" w:sz="0" w:space="0" w:color="auto"/>
        <w:right w:val="none" w:sz="0" w:space="0" w:color="auto"/>
      </w:divBdr>
      <w:divsChild>
        <w:div w:id="1606963148">
          <w:marLeft w:val="0"/>
          <w:marRight w:val="0"/>
          <w:marTop w:val="0"/>
          <w:marBottom w:val="0"/>
          <w:divBdr>
            <w:top w:val="none" w:sz="0" w:space="0" w:color="auto"/>
            <w:left w:val="none" w:sz="0" w:space="0" w:color="auto"/>
            <w:bottom w:val="none" w:sz="0" w:space="0" w:color="auto"/>
            <w:right w:val="none" w:sz="0" w:space="0" w:color="auto"/>
          </w:divBdr>
          <w:divsChild>
            <w:div w:id="1727096458">
              <w:marLeft w:val="0"/>
              <w:marRight w:val="0"/>
              <w:marTop w:val="384"/>
              <w:marBottom w:val="300"/>
              <w:divBdr>
                <w:top w:val="single" w:sz="4" w:space="9" w:color="AAAAAA"/>
                <w:left w:val="single" w:sz="4" w:space="7" w:color="AAAAAA"/>
                <w:bottom w:val="single" w:sz="4" w:space="9" w:color="AAAAAA"/>
                <w:right w:val="single" w:sz="4" w:space="7" w:color="AAAAAA"/>
              </w:divBdr>
              <w:divsChild>
                <w:div w:id="132214571">
                  <w:marLeft w:val="0"/>
                  <w:marRight w:val="0"/>
                  <w:marTop w:val="0"/>
                  <w:marBottom w:val="0"/>
                  <w:divBdr>
                    <w:top w:val="none" w:sz="0" w:space="0" w:color="auto"/>
                    <w:left w:val="none" w:sz="0" w:space="0" w:color="auto"/>
                    <w:bottom w:val="none" w:sz="0" w:space="0" w:color="auto"/>
                    <w:right w:val="none" w:sz="0" w:space="0" w:color="auto"/>
                  </w:divBdr>
                  <w:divsChild>
                    <w:div w:id="147288672">
                      <w:marLeft w:val="0"/>
                      <w:marRight w:val="0"/>
                      <w:marTop w:val="0"/>
                      <w:marBottom w:val="0"/>
                      <w:divBdr>
                        <w:top w:val="none" w:sz="0" w:space="0" w:color="auto"/>
                        <w:left w:val="none" w:sz="0" w:space="0" w:color="auto"/>
                        <w:bottom w:val="none" w:sz="0" w:space="0" w:color="auto"/>
                        <w:right w:val="none" w:sz="0" w:space="0" w:color="auto"/>
                      </w:divBdr>
                      <w:divsChild>
                        <w:div w:id="168882345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3922">
          <w:marLeft w:val="0"/>
          <w:marRight w:val="0"/>
          <w:marTop w:val="0"/>
          <w:marBottom w:val="0"/>
          <w:divBdr>
            <w:top w:val="none" w:sz="0" w:space="0" w:color="auto"/>
            <w:left w:val="none" w:sz="0" w:space="0" w:color="auto"/>
            <w:bottom w:val="none" w:sz="0" w:space="0" w:color="auto"/>
            <w:right w:val="none" w:sz="0" w:space="0" w:color="auto"/>
          </w:divBdr>
          <w:divsChild>
            <w:div w:id="1773359538">
              <w:marLeft w:val="0"/>
              <w:marRight w:val="0"/>
              <w:marTop w:val="0"/>
              <w:marBottom w:val="0"/>
              <w:divBdr>
                <w:top w:val="none" w:sz="0" w:space="0" w:color="auto"/>
                <w:left w:val="none" w:sz="0" w:space="0" w:color="auto"/>
                <w:bottom w:val="none" w:sz="0" w:space="0" w:color="auto"/>
                <w:right w:val="none" w:sz="0" w:space="0" w:color="auto"/>
              </w:divBdr>
              <w:divsChild>
                <w:div w:id="80294901">
                  <w:marLeft w:val="0"/>
                  <w:marRight w:val="0"/>
                  <w:marTop w:val="0"/>
                  <w:marBottom w:val="0"/>
                  <w:divBdr>
                    <w:top w:val="none" w:sz="0" w:space="0" w:color="auto"/>
                    <w:left w:val="none" w:sz="0" w:space="0" w:color="auto"/>
                    <w:bottom w:val="none" w:sz="0" w:space="0" w:color="auto"/>
                    <w:right w:val="none" w:sz="0" w:space="0" w:color="auto"/>
                  </w:divBdr>
                  <w:divsChild>
                    <w:div w:id="311326575">
                      <w:marLeft w:val="0"/>
                      <w:marRight w:val="0"/>
                      <w:marTop w:val="0"/>
                      <w:marBottom w:val="0"/>
                      <w:divBdr>
                        <w:top w:val="none" w:sz="0" w:space="0" w:color="auto"/>
                        <w:left w:val="none" w:sz="0" w:space="0" w:color="auto"/>
                        <w:bottom w:val="none" w:sz="0" w:space="0" w:color="auto"/>
                        <w:right w:val="none" w:sz="0" w:space="0" w:color="auto"/>
                      </w:divBdr>
                      <w:divsChild>
                        <w:div w:id="124010351">
                          <w:marLeft w:val="0"/>
                          <w:marRight w:val="0"/>
                          <w:marTop w:val="0"/>
                          <w:marBottom w:val="0"/>
                          <w:divBdr>
                            <w:top w:val="none" w:sz="0" w:space="0" w:color="auto"/>
                            <w:left w:val="none" w:sz="0" w:space="0" w:color="auto"/>
                            <w:bottom w:val="none" w:sz="0" w:space="0" w:color="auto"/>
                            <w:right w:val="none" w:sz="0" w:space="0" w:color="auto"/>
                          </w:divBdr>
                          <w:divsChild>
                            <w:div w:id="325481343">
                              <w:marLeft w:val="-180"/>
                              <w:marRight w:val="-180"/>
                              <w:marTop w:val="0"/>
                              <w:marBottom w:val="0"/>
                              <w:divBdr>
                                <w:top w:val="none" w:sz="0" w:space="0" w:color="auto"/>
                                <w:left w:val="none" w:sz="0" w:space="0" w:color="auto"/>
                                <w:bottom w:val="none" w:sz="0" w:space="0" w:color="auto"/>
                                <w:right w:val="none" w:sz="0" w:space="0" w:color="auto"/>
                              </w:divBdr>
                              <w:divsChild>
                                <w:div w:id="14547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989">
                  <w:marLeft w:val="-180"/>
                  <w:marRight w:val="-180"/>
                  <w:marTop w:val="0"/>
                  <w:marBottom w:val="0"/>
                  <w:divBdr>
                    <w:top w:val="none" w:sz="0" w:space="0" w:color="auto"/>
                    <w:left w:val="none" w:sz="0" w:space="0" w:color="auto"/>
                    <w:bottom w:val="none" w:sz="0" w:space="0" w:color="auto"/>
                    <w:right w:val="none" w:sz="0" w:space="0" w:color="auto"/>
                  </w:divBdr>
                  <w:divsChild>
                    <w:div w:id="344291409">
                      <w:marLeft w:val="0"/>
                      <w:marRight w:val="0"/>
                      <w:marTop w:val="0"/>
                      <w:marBottom w:val="0"/>
                      <w:divBdr>
                        <w:top w:val="none" w:sz="0" w:space="0" w:color="auto"/>
                        <w:left w:val="none" w:sz="0" w:space="0" w:color="auto"/>
                        <w:bottom w:val="none" w:sz="0" w:space="0" w:color="auto"/>
                        <w:right w:val="none" w:sz="0" w:space="0" w:color="auto"/>
                      </w:divBdr>
                      <w:divsChild>
                        <w:div w:id="378165184">
                          <w:marLeft w:val="0"/>
                          <w:marRight w:val="0"/>
                          <w:marTop w:val="0"/>
                          <w:marBottom w:val="0"/>
                          <w:divBdr>
                            <w:top w:val="none" w:sz="0" w:space="0" w:color="auto"/>
                            <w:left w:val="none" w:sz="0" w:space="0" w:color="auto"/>
                            <w:bottom w:val="none" w:sz="0" w:space="0" w:color="auto"/>
                            <w:right w:val="none" w:sz="0" w:space="0" w:color="auto"/>
                          </w:divBdr>
                          <w:divsChild>
                            <w:div w:id="2064719654">
                              <w:marLeft w:val="0"/>
                              <w:marRight w:val="0"/>
                              <w:marTop w:val="0"/>
                              <w:marBottom w:val="0"/>
                              <w:divBdr>
                                <w:top w:val="single" w:sz="4" w:space="0" w:color="AAAAAA"/>
                                <w:left w:val="single" w:sz="4" w:space="0" w:color="AAAAAA"/>
                                <w:bottom w:val="single" w:sz="4" w:space="0" w:color="AAAAAA"/>
                                <w:right w:val="single" w:sz="4" w:space="0" w:color="AAAAAA"/>
                              </w:divBdr>
                              <w:divsChild>
                                <w:div w:id="164581854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11199081">
                          <w:marLeft w:val="0"/>
                          <w:marRight w:val="0"/>
                          <w:marTop w:val="0"/>
                          <w:marBottom w:val="0"/>
                          <w:divBdr>
                            <w:top w:val="none" w:sz="0" w:space="0" w:color="auto"/>
                            <w:left w:val="none" w:sz="0" w:space="0" w:color="auto"/>
                            <w:bottom w:val="none" w:sz="0" w:space="0" w:color="auto"/>
                            <w:right w:val="none" w:sz="0" w:space="0" w:color="auto"/>
                          </w:divBdr>
                          <w:divsChild>
                            <w:div w:id="806049862">
                              <w:marLeft w:val="0"/>
                              <w:marRight w:val="0"/>
                              <w:marTop w:val="0"/>
                              <w:marBottom w:val="0"/>
                              <w:divBdr>
                                <w:top w:val="none" w:sz="0" w:space="0" w:color="auto"/>
                                <w:left w:val="none" w:sz="0" w:space="0" w:color="auto"/>
                                <w:bottom w:val="none" w:sz="0" w:space="0" w:color="auto"/>
                                <w:right w:val="none" w:sz="0" w:space="0" w:color="auto"/>
                              </w:divBdr>
                              <w:divsChild>
                                <w:div w:id="746809973">
                                  <w:marLeft w:val="-60"/>
                                  <w:marRight w:val="-60"/>
                                  <w:marTop w:val="0"/>
                                  <w:marBottom w:val="0"/>
                                  <w:divBdr>
                                    <w:top w:val="none" w:sz="0" w:space="0" w:color="auto"/>
                                    <w:left w:val="none" w:sz="0" w:space="0" w:color="auto"/>
                                    <w:bottom w:val="none" w:sz="0" w:space="0" w:color="auto"/>
                                    <w:right w:val="none" w:sz="0" w:space="0" w:color="auto"/>
                                  </w:divBdr>
                                  <w:divsChild>
                                    <w:div w:id="1525552687">
                                      <w:marLeft w:val="0"/>
                                      <w:marRight w:val="0"/>
                                      <w:marTop w:val="0"/>
                                      <w:marBottom w:val="0"/>
                                      <w:divBdr>
                                        <w:top w:val="none" w:sz="0" w:space="0" w:color="auto"/>
                                        <w:left w:val="none" w:sz="0" w:space="0" w:color="auto"/>
                                        <w:bottom w:val="none" w:sz="0" w:space="0" w:color="auto"/>
                                        <w:right w:val="none" w:sz="0" w:space="0" w:color="auto"/>
                                      </w:divBdr>
                                      <w:divsChild>
                                        <w:div w:id="51541610">
                                          <w:marLeft w:val="0"/>
                                          <w:marRight w:val="0"/>
                                          <w:marTop w:val="0"/>
                                          <w:marBottom w:val="0"/>
                                          <w:divBdr>
                                            <w:top w:val="single" w:sz="4" w:space="0" w:color="AAAAAA"/>
                                            <w:left w:val="single" w:sz="4" w:space="0" w:color="AAAAAA"/>
                                            <w:bottom w:val="single" w:sz="4" w:space="0" w:color="AAAAAA"/>
                                            <w:right w:val="single" w:sz="4" w:space="0" w:color="AAAAAA"/>
                                          </w:divBdr>
                                        </w:div>
                                      </w:divsChild>
                                    </w:div>
                                    <w:div w:id="762535413">
                                      <w:marLeft w:val="0"/>
                                      <w:marRight w:val="0"/>
                                      <w:marTop w:val="0"/>
                                      <w:marBottom w:val="0"/>
                                      <w:divBdr>
                                        <w:top w:val="none" w:sz="0" w:space="0" w:color="auto"/>
                                        <w:left w:val="none" w:sz="0" w:space="0" w:color="auto"/>
                                        <w:bottom w:val="none" w:sz="0" w:space="0" w:color="auto"/>
                                        <w:right w:val="none" w:sz="0" w:space="0" w:color="auto"/>
                                      </w:divBdr>
                                      <w:divsChild>
                                        <w:div w:id="96413400">
                                          <w:marLeft w:val="0"/>
                                          <w:marRight w:val="0"/>
                                          <w:marTop w:val="0"/>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598172769">
                      <w:marLeft w:val="0"/>
                      <w:marRight w:val="0"/>
                      <w:marTop w:val="0"/>
                      <w:marBottom w:val="0"/>
                      <w:divBdr>
                        <w:top w:val="none" w:sz="0" w:space="0" w:color="auto"/>
                        <w:left w:val="none" w:sz="0" w:space="0" w:color="auto"/>
                        <w:bottom w:val="none" w:sz="0" w:space="0" w:color="auto"/>
                        <w:right w:val="none" w:sz="0" w:space="0" w:color="auto"/>
                      </w:divBdr>
                      <w:divsChild>
                        <w:div w:id="1818640974">
                          <w:marLeft w:val="0"/>
                          <w:marRight w:val="0"/>
                          <w:marTop w:val="0"/>
                          <w:marBottom w:val="0"/>
                          <w:divBdr>
                            <w:top w:val="none" w:sz="0" w:space="0" w:color="auto"/>
                            <w:left w:val="none" w:sz="0" w:space="0" w:color="auto"/>
                            <w:bottom w:val="none" w:sz="0" w:space="0" w:color="auto"/>
                            <w:right w:val="none" w:sz="0" w:space="0" w:color="auto"/>
                          </w:divBdr>
                          <w:divsChild>
                            <w:div w:id="2021157057">
                              <w:marLeft w:val="0"/>
                              <w:marRight w:val="0"/>
                              <w:marTop w:val="0"/>
                              <w:marBottom w:val="60"/>
                              <w:divBdr>
                                <w:top w:val="none" w:sz="0" w:space="0" w:color="auto"/>
                                <w:left w:val="none" w:sz="0" w:space="0" w:color="auto"/>
                                <w:bottom w:val="none" w:sz="0" w:space="0" w:color="auto"/>
                                <w:right w:val="none" w:sz="0" w:space="0" w:color="auto"/>
                              </w:divBdr>
                            </w:div>
                          </w:divsChild>
                        </w:div>
                        <w:div w:id="987318734">
                          <w:marLeft w:val="0"/>
                          <w:marRight w:val="0"/>
                          <w:marTop w:val="0"/>
                          <w:marBottom w:val="0"/>
                          <w:divBdr>
                            <w:top w:val="none" w:sz="0" w:space="0" w:color="auto"/>
                            <w:left w:val="none" w:sz="0" w:space="0" w:color="auto"/>
                            <w:bottom w:val="none" w:sz="0" w:space="0" w:color="auto"/>
                            <w:right w:val="none" w:sz="0" w:space="0" w:color="auto"/>
                          </w:divBdr>
                        </w:div>
                        <w:div w:id="1779526097">
                          <w:marLeft w:val="0"/>
                          <w:marRight w:val="0"/>
                          <w:marTop w:val="0"/>
                          <w:marBottom w:val="0"/>
                          <w:divBdr>
                            <w:top w:val="none" w:sz="0" w:space="0" w:color="auto"/>
                            <w:left w:val="none" w:sz="0" w:space="0" w:color="auto"/>
                            <w:bottom w:val="none" w:sz="0" w:space="0" w:color="auto"/>
                            <w:right w:val="none" w:sz="0" w:space="0" w:color="auto"/>
                          </w:divBdr>
                          <w:divsChild>
                            <w:div w:id="1835875510">
                              <w:marLeft w:val="0"/>
                              <w:marRight w:val="0"/>
                              <w:marTop w:val="240"/>
                              <w:marBottom w:val="0"/>
                              <w:divBdr>
                                <w:top w:val="none" w:sz="0" w:space="0" w:color="auto"/>
                                <w:left w:val="none" w:sz="0" w:space="0" w:color="auto"/>
                                <w:bottom w:val="none" w:sz="0" w:space="0" w:color="auto"/>
                                <w:right w:val="none" w:sz="0" w:space="0" w:color="auto"/>
                              </w:divBdr>
                              <w:divsChild>
                                <w:div w:id="1982030681">
                                  <w:marLeft w:val="0"/>
                                  <w:marRight w:val="0"/>
                                  <w:marTop w:val="0"/>
                                  <w:marBottom w:val="0"/>
                                  <w:divBdr>
                                    <w:top w:val="none" w:sz="0" w:space="0" w:color="auto"/>
                                    <w:left w:val="none" w:sz="0" w:space="0" w:color="auto"/>
                                    <w:bottom w:val="none" w:sz="0" w:space="0" w:color="auto"/>
                                    <w:right w:val="none" w:sz="0" w:space="0" w:color="auto"/>
                                  </w:divBdr>
                                </w:div>
                              </w:divsChild>
                            </w:div>
                            <w:div w:id="1328050860">
                              <w:marLeft w:val="0"/>
                              <w:marRight w:val="0"/>
                              <w:marTop w:val="180"/>
                              <w:marBottom w:val="0"/>
                              <w:divBdr>
                                <w:top w:val="none" w:sz="0" w:space="0" w:color="auto"/>
                                <w:left w:val="none" w:sz="0" w:space="0" w:color="auto"/>
                                <w:bottom w:val="none" w:sz="0" w:space="0" w:color="auto"/>
                                <w:right w:val="none" w:sz="0" w:space="0" w:color="auto"/>
                              </w:divBdr>
                              <w:divsChild>
                                <w:div w:id="793523560">
                                  <w:marLeft w:val="0"/>
                                  <w:marRight w:val="0"/>
                                  <w:marTop w:val="0"/>
                                  <w:marBottom w:val="0"/>
                                  <w:divBdr>
                                    <w:top w:val="none" w:sz="0" w:space="0" w:color="auto"/>
                                    <w:left w:val="none" w:sz="0" w:space="0" w:color="auto"/>
                                    <w:bottom w:val="none" w:sz="0" w:space="0" w:color="auto"/>
                                    <w:right w:val="none" w:sz="0" w:space="0" w:color="auto"/>
                                  </w:divBdr>
                                </w:div>
                                <w:div w:id="180492832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077824188">
                          <w:marLeft w:val="0"/>
                          <w:marRight w:val="0"/>
                          <w:marTop w:val="180"/>
                          <w:marBottom w:val="0"/>
                          <w:divBdr>
                            <w:top w:val="none" w:sz="0" w:space="0" w:color="auto"/>
                            <w:left w:val="none" w:sz="0" w:space="0" w:color="auto"/>
                            <w:bottom w:val="none" w:sz="0" w:space="0" w:color="auto"/>
                            <w:right w:val="none" w:sz="0" w:space="0" w:color="auto"/>
                          </w:divBdr>
                          <w:divsChild>
                            <w:div w:id="351685532">
                              <w:marLeft w:val="0"/>
                              <w:marRight w:val="0"/>
                              <w:marTop w:val="0"/>
                              <w:marBottom w:val="0"/>
                              <w:divBdr>
                                <w:top w:val="none" w:sz="0" w:space="0" w:color="auto"/>
                                <w:left w:val="none" w:sz="0" w:space="0" w:color="auto"/>
                                <w:bottom w:val="none" w:sz="0" w:space="0" w:color="auto"/>
                                <w:right w:val="none" w:sz="0" w:space="0" w:color="auto"/>
                              </w:divBdr>
                            </w:div>
                          </w:divsChild>
                        </w:div>
                        <w:div w:id="246116077">
                          <w:marLeft w:val="0"/>
                          <w:marRight w:val="0"/>
                          <w:marTop w:val="180"/>
                          <w:marBottom w:val="0"/>
                          <w:divBdr>
                            <w:top w:val="none" w:sz="0" w:space="0" w:color="auto"/>
                            <w:left w:val="none" w:sz="0" w:space="0" w:color="auto"/>
                            <w:bottom w:val="none" w:sz="0" w:space="0" w:color="auto"/>
                            <w:right w:val="none" w:sz="0" w:space="0" w:color="auto"/>
                          </w:divBdr>
                          <w:divsChild>
                            <w:div w:id="5229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18340">
                  <w:marLeft w:val="0"/>
                  <w:marRight w:val="0"/>
                  <w:marTop w:val="0"/>
                  <w:marBottom w:val="0"/>
                  <w:divBdr>
                    <w:top w:val="none" w:sz="0" w:space="0" w:color="auto"/>
                    <w:left w:val="none" w:sz="0" w:space="0" w:color="auto"/>
                    <w:bottom w:val="none" w:sz="0" w:space="0" w:color="auto"/>
                    <w:right w:val="none" w:sz="0" w:space="0" w:color="auto"/>
                  </w:divBdr>
                  <w:divsChild>
                    <w:div w:id="1744256423">
                      <w:marLeft w:val="0"/>
                      <w:marRight w:val="0"/>
                      <w:marTop w:val="240"/>
                      <w:marBottom w:val="240"/>
                      <w:divBdr>
                        <w:top w:val="none" w:sz="0" w:space="0" w:color="auto"/>
                        <w:left w:val="none" w:sz="0" w:space="0" w:color="auto"/>
                        <w:bottom w:val="none" w:sz="0" w:space="0" w:color="auto"/>
                        <w:right w:val="none" w:sz="0" w:space="0" w:color="auto"/>
                      </w:divBdr>
                      <w:divsChild>
                        <w:div w:id="640304219">
                          <w:marLeft w:val="0"/>
                          <w:marRight w:val="0"/>
                          <w:marTop w:val="0"/>
                          <w:marBottom w:val="0"/>
                          <w:divBdr>
                            <w:top w:val="none" w:sz="0" w:space="0" w:color="auto"/>
                            <w:left w:val="none" w:sz="0" w:space="0" w:color="auto"/>
                            <w:bottom w:val="none" w:sz="0" w:space="0" w:color="auto"/>
                            <w:right w:val="none" w:sz="0" w:space="0" w:color="auto"/>
                          </w:divBdr>
                        </w:div>
                        <w:div w:id="1960407397">
                          <w:marLeft w:val="0"/>
                          <w:marRight w:val="0"/>
                          <w:marTop w:val="0"/>
                          <w:marBottom w:val="120"/>
                          <w:divBdr>
                            <w:top w:val="single" w:sz="4" w:space="12" w:color="AAAAAA"/>
                            <w:left w:val="single" w:sz="4" w:space="6" w:color="AAAAAA"/>
                            <w:bottom w:val="single" w:sz="4" w:space="12" w:color="AAAAAA"/>
                            <w:right w:val="single" w:sz="4" w:space="6" w:color="AAAAAA"/>
                          </w:divBdr>
                          <w:divsChild>
                            <w:div w:id="190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2_MQekyIXk"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paris-magic.com/magasin-magie-paris-magic-mentalisme-color-pen-prediction-2-0.htm" TargetMode="External"/><Relationship Id="rId12" Type="http://schemas.openxmlformats.org/officeDocument/2006/relationships/hyperlink" Target="https://gitlab.centralesupelec.fr/2005cabaretl/FormationArduinoTeensy"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image.dfrobot.com/image/data/SEN0160/hx711_english.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dfrobot.com/wiki/index.php/Weight_Sensor_Module_SKU:SEN016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otronic.fr/art-capteur-de-force-1-kg-interface-sen0160-22707.htm%23complte_desc"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2641D1-7F50-4DC7-92DB-E61FBB48C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2989</Words>
  <Characters>16444</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19395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Sylvestre PRABAKARAN</dc:creator>
  <cp:lastModifiedBy>Sylvestre PRABAKARAN</cp:lastModifiedBy>
  <cp:revision>2</cp:revision>
  <dcterms:created xsi:type="dcterms:W3CDTF">2017-04-02T15:37:00Z</dcterms:created>
  <dcterms:modified xsi:type="dcterms:W3CDTF">2017-04-02T15:37:00Z</dcterms:modified>
</cp:coreProperties>
</file>