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3783965</wp:posOffset>
                </wp:positionH>
                <wp:positionV relativeFrom="paragraph">
                  <wp:posOffset>-899795</wp:posOffset>
                </wp:positionV>
                <wp:extent cx="2875915" cy="9924415"/>
                <wp:effectExtent l="0" t="0" r="0" b="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040" cy="992448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#1f497d" stroked="f" o:allowincell="f" style="position:absolute;margin-left:297.95pt;margin-top:-70.85pt;width:226.4pt;height:781.4pt;mso-wrap-style:none;v-text-anchor:middle">
                <v:fill o:detectmouseclick="t" type="solid" color2="#e0b682"/>
                <v:stroke color="#3465a4" joinstyle="round" endcap="flat"/>
                <w10:wrap type="none"/>
              </v:rect>
            </w:pict>
          </mc:Fallback>
        </mc:AlternateContent>
      </w:r>
      <w:r>
        <w:rPr/>
        <w:softHyphen/>
      </w:r>
    </w:p>
    <w:p>
      <w:pPr>
        <w:pStyle w:val="Normal"/>
        <w:rPr/>
      </w:pPr>
      <w:r>
        <w:rPr/>
      </w:r>
    </w:p>
    <w:p>
      <w:pPr>
        <w:pStyle w:val="Normal"/>
        <w:rPr>
          <w:rFonts w:ascii="Candara" w:hAnsi="Candara"/>
          <w:smallCaps/>
          <w:color w:val="009EE0"/>
          <w:sz w:val="44"/>
          <w:szCs w:val="36"/>
          <w:lang w:val="fr-FR"/>
        </w:rPr>
      </w:pPr>
      <w:r>
        <w:rPr>
          <w:rFonts w:ascii="Candara" w:hAnsi="Candara"/>
          <w:smallCaps/>
          <w:color w:val="009EE0"/>
          <w:sz w:val="44"/>
          <w:szCs w:val="36"/>
          <w:lang w:val="fr-FR"/>
        </w:rPr>
        <mc:AlternateContent>
          <mc:Choice Requires="wps">
            <w:drawing>
              <wp:anchor behindDoc="1" distT="0" distB="0" distL="635" distR="0" simplePos="0" locked="0" layoutInCell="0" allowOverlap="1" relativeHeight="4">
                <wp:simplePos x="0" y="0"/>
                <wp:positionH relativeFrom="column">
                  <wp:posOffset>2497455</wp:posOffset>
                </wp:positionH>
                <wp:positionV relativeFrom="paragraph">
                  <wp:posOffset>-2585720</wp:posOffset>
                </wp:positionV>
                <wp:extent cx="730885" cy="7541895"/>
                <wp:effectExtent l="635" t="0" r="0" b="0"/>
                <wp:wrapNone/>
                <wp:docPr id="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30800" cy="75420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left="1440" w:right="0" w:firstLine="720"/>
                              <w:rPr/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FFFFFF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#1f497d" stroked="f" o:allowincell="f" style="position:absolute;margin-left:196.65pt;margin-top:-203.65pt;width:57.5pt;height:593.8pt;mso-wrap-style:square;v-text-anchor:top;rotation:270">
                <v:fill o:detectmouseclick="t" type="solid" color2="#e0b682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ind w:left="1440" w:right="0" w:firstLine="720"/>
                        <w:rPr/>
                      </w:pPr>
                      <w:r>
                        <w:rPr>
                          <w:rFonts w:ascii="Candara" w:hAnsi="Candara"/>
                          <w:b/>
                          <w:bCs/>
                          <w:color w:val="FFFFFF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085" distB="46355" distL="109855" distR="114300" simplePos="0" locked="0" layoutInCell="0" allowOverlap="1" relativeHeight="6">
                <wp:simplePos x="0" y="0"/>
                <wp:positionH relativeFrom="column">
                  <wp:posOffset>1275080</wp:posOffset>
                </wp:positionH>
                <wp:positionV relativeFrom="paragraph">
                  <wp:posOffset>2440940</wp:posOffset>
                </wp:positionV>
                <wp:extent cx="5381625" cy="709930"/>
                <wp:effectExtent l="635" t="0" r="0" b="0"/>
                <wp:wrapSquare wrapText="bothSides"/>
                <wp:docPr id="4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40" cy="7099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right"/>
                              <w:rPr/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FFFFFE"/>
                                <w:sz w:val="40"/>
                                <w:szCs w:val="40"/>
                                <w:lang w:val="fr-FR"/>
                              </w:rPr>
                              <w:t xml:space="preserve">L’application pour </w:t>
                            </w:r>
                          </w:p>
                          <w:p>
                            <w:pPr>
                              <w:pStyle w:val="Contenudecadre"/>
                              <w:jc w:val="right"/>
                              <w:rPr/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FFFFFE"/>
                                <w:sz w:val="40"/>
                                <w:szCs w:val="40"/>
                                <w:lang w:val="fr-FR"/>
                              </w:rPr>
                              <w:t>partager ses musiques !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100.4pt;margin-top:192.2pt;width:423.7pt;height:55.85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jc w:val="right"/>
                        <w:rPr/>
                      </w:pPr>
                      <w:r>
                        <w:rPr>
                          <w:rFonts w:ascii="Candara" w:hAnsi="Candara"/>
                          <w:b/>
                          <w:bCs/>
                          <w:color w:val="FFFFFE"/>
                          <w:sz w:val="40"/>
                          <w:szCs w:val="40"/>
                          <w:lang w:val="fr-FR"/>
                        </w:rPr>
                        <w:t xml:space="preserve">L’application pour </w:t>
                      </w:r>
                    </w:p>
                    <w:p>
                      <w:pPr>
                        <w:pStyle w:val="Contenudecadre"/>
                        <w:jc w:val="right"/>
                        <w:rPr/>
                      </w:pPr>
                      <w:r>
                        <w:rPr>
                          <w:rFonts w:ascii="Candara" w:hAnsi="Candara"/>
                          <w:b/>
                          <w:bCs/>
                          <w:color w:val="FFFFFE"/>
                          <w:sz w:val="40"/>
                          <w:szCs w:val="40"/>
                          <w:lang w:val="fr-FR"/>
                        </w:rPr>
                        <w:t>partager ses musiques !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rPr>
          <w:rFonts w:ascii="Candara" w:hAnsi="Candara"/>
          <w:b/>
          <w:b/>
          <w:sz w:val="22"/>
          <w:szCs w:val="18"/>
          <w:lang w:val="fr-FR"/>
        </w:rPr>
      </w:pPr>
      <w:r>
        <w:rPr>
          <w:rFonts w:ascii="Candara" w:hAnsi="Candara"/>
          <w:b/>
          <w:sz w:val="22"/>
          <w:szCs w:val="18"/>
          <w:lang w:val="fr-FR"/>
        </w:rPr>
      </w:r>
    </w:p>
    <w:p>
      <w:pPr>
        <w:pStyle w:val="Normal"/>
        <w:rPr>
          <w:rFonts w:ascii="Candara" w:hAnsi="Candara"/>
          <w:b/>
          <w:b/>
          <w:sz w:val="22"/>
          <w:szCs w:val="18"/>
          <w:lang w:val="fr-FR"/>
        </w:rPr>
      </w:pPr>
      <w:r>
        <w:rPr>
          <w:rFonts w:ascii="Candara" w:hAnsi="Candara"/>
          <w:b/>
          <w:sz w:val="22"/>
          <w:szCs w:val="18"/>
          <w:lang w:val="fr-FR"/>
        </w:rPr>
      </w:r>
    </w:p>
    <w:p>
      <w:pPr>
        <w:pStyle w:val="Normal"/>
        <w:rPr>
          <w:rFonts w:ascii="Candara" w:hAnsi="Candara"/>
          <w:b/>
          <w:b/>
          <w:sz w:val="22"/>
          <w:szCs w:val="18"/>
          <w:lang w:val="fr-FR"/>
        </w:rPr>
      </w:pPr>
      <w:r>
        <w:rPr>
          <w:rFonts w:ascii="Candara" w:hAnsi="Candara"/>
          <w:b/>
          <w:sz w:val="22"/>
          <w:szCs w:val="18"/>
          <w:lang w:val="fr-FR"/>
        </w:rPr>
      </w:r>
    </w:p>
    <w:p>
      <w:pPr>
        <w:pStyle w:val="Normal"/>
        <w:rPr>
          <w:rFonts w:ascii="Candara" w:hAnsi="Candara"/>
          <w:b/>
          <w:b/>
          <w:sz w:val="22"/>
          <w:szCs w:val="18"/>
          <w:lang w:val="fr-FR"/>
        </w:rPr>
      </w:pPr>
      <w:r>
        <w:rPr>
          <w:rFonts w:ascii="Candara" w:hAnsi="Candara"/>
          <w:b/>
          <w:sz w:val="22"/>
          <w:szCs w:val="18"/>
          <w:lang w:val="fr-F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ind w:left="0" w:right="0" w:hanging="0"/>
            <w:rPr>
              <w:highlight w:val="none"/>
              <w:shd w:fill="auto" w:val="clear"/>
            </w:rPr>
          </w:pPr>
          <w:r>
            <w:rPr>
              <w:rFonts w:ascii="Candara" w:hAnsi="Candara"/>
              <w:color w:val="1F497D"/>
              <w:sz w:val="40"/>
              <w:shd w:fill="auto" w:val="clear"/>
            </w:rPr>
            <w:t>Table des matières</w:t>
          </w:r>
        </w:p>
        <w:p>
          <w:pPr>
            <w:pStyle w:val="Tabledesmatiresniveau2"/>
            <w:tabs>
              <w:tab w:val="clear" w:pos="720"/>
              <w:tab w:val="right" w:pos="9056" w:leader="dot"/>
            </w:tabs>
            <w:rPr/>
          </w:pPr>
          <w:r>
            <w:fldChar w:fldCharType="begin"/>
          </w:r>
          <w:r>
            <w:rPr>
              <w:rStyle w:val="Sautdindex"/>
              <w:shd w:fill="auto" w:val="clear"/>
              <w:vanish w:val="false"/>
              <w:rFonts w:ascii="Candara" w:hAnsi="Candara"/>
              <w:lang w:val="fr-FR"/>
            </w:rPr>
            <w:instrText xml:space="preserve"> TOC \o "1-3" \h</w:instrText>
          </w:r>
          <w:r>
            <w:rPr>
              <w:rStyle w:val="Sautdindex"/>
              <w:shd w:fill="auto" w:val="clear"/>
              <w:vanish w:val="false"/>
              <w:rFonts w:ascii="Candara" w:hAnsi="Candara"/>
              <w:lang w:val="fr-FR"/>
            </w:rPr>
            <w:fldChar w:fldCharType="separate"/>
          </w:r>
          <w:hyperlink w:anchor="_Toc128061577">
            <w:r>
              <w:rPr>
                <w:rStyle w:val="Sautdindex"/>
                <w:rFonts w:ascii="Candara" w:hAnsi="Candara"/>
                <w:vanish w:val="false"/>
                <w:shd w:fill="auto" w:val="clear"/>
                <w:lang w:val="fr-FR"/>
              </w:rPr>
              <w:t>Contexte du projet</w:t>
            </w:r>
          </w:hyperlink>
          <w:hyperlink w:anchor="_Toc1280615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_Toc128061577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9056" w:leader="dot"/>
            </w:tabs>
            <w:rPr/>
          </w:pPr>
          <w:hyperlink w:anchor="_Toc128061578">
            <w:r>
              <w:rPr>
                <w:rStyle w:val="Sautdindex"/>
                <w:rFonts w:ascii="Candara" w:hAnsi="Candara"/>
                <w:vanish w:val="false"/>
                <w:shd w:fill="auto" w:val="clear"/>
                <w:lang w:val="fr-FR"/>
              </w:rPr>
              <w:t>Objectifs du projet</w:t>
            </w:r>
          </w:hyperlink>
          <w:hyperlink w:anchor="_Toc1280615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_Toc128061578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9056" w:leader="dot"/>
            </w:tabs>
            <w:rPr/>
          </w:pPr>
          <w:hyperlink w:anchor="_Toc128061579">
            <w:r>
              <w:rPr>
                <w:rStyle w:val="Sautdindex"/>
                <w:rFonts w:ascii="Candara" w:hAnsi="Candara"/>
                <w:vanish w:val="false"/>
                <w:shd w:fill="auto" w:val="clear"/>
                <w:lang w:val="fr-FR"/>
              </w:rPr>
              <w:t>Spécificités fonctionnelles</w:t>
            </w:r>
          </w:hyperlink>
          <w:hyperlink w:anchor="_Toc1280615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_Toc128061579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9056" w:leader="dot"/>
            </w:tabs>
            <w:rPr/>
          </w:pPr>
          <w:hyperlink w:anchor="_Toc128061580">
            <w:r>
              <w:rPr>
                <w:rStyle w:val="Sautdindex"/>
                <w:rFonts w:ascii="Candara" w:hAnsi="Candara"/>
                <w:vanish w:val="false"/>
                <w:shd w:fill="auto" w:val="clear"/>
                <w:lang w:val="fr-FR"/>
              </w:rPr>
              <w:t>Spécificités techniques</w:t>
            </w:r>
          </w:hyperlink>
          <w:hyperlink w:anchor="_Toc1280615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_Toc128061580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shd w:fill="auto" w:val="clear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9056" w:leader="dot"/>
            </w:tabs>
            <w:rPr/>
          </w:pPr>
          <w:hyperlink w:anchor="_Toc128061581">
            <w:r>
              <w:rPr>
                <w:rStyle w:val="Sautdindex"/>
                <w:rFonts w:ascii="Candara" w:hAnsi="Candara"/>
                <w:vanish w:val="false"/>
                <w:shd w:fill="auto" w:val="clear"/>
                <w:lang w:val="fr-FR"/>
              </w:rPr>
              <w:t>Charte graphique et maquettage</w:t>
            </w:r>
          </w:hyperlink>
          <w:hyperlink w:anchor="_Toc1280615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_Toc128061581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shd w:fill="auto" w:val="clear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9056" w:leader="dot"/>
            </w:tabs>
            <w:rPr/>
          </w:pPr>
          <w:hyperlink w:anchor="_Toc128061582">
            <w:r>
              <w:rPr>
                <w:rStyle w:val="Sautdindex"/>
                <w:rFonts w:ascii="Candara" w:hAnsi="Candara"/>
                <w:vanish w:val="false"/>
                <w:shd w:fill="auto" w:val="clear"/>
                <w:lang w:val="fr-FR"/>
              </w:rPr>
              <w:t>Prestations attendues</w:t>
            </w:r>
          </w:hyperlink>
          <w:hyperlink w:anchor="_Toc1280615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_Toc128061582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shd w:fill="auto" w:val="clear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20"/>
              <w:tab w:val="right" w:pos="9056" w:leader="dot"/>
            </w:tabs>
            <w:rPr/>
          </w:pPr>
          <w:hyperlink w:anchor="_Toc128061583">
            <w:r>
              <w:rPr>
                <w:rStyle w:val="Sautdindex"/>
                <w:rFonts w:ascii="Candara" w:hAnsi="Candara"/>
                <w:vanish w:val="false"/>
                <w:shd w:fill="auto" w:val="clear"/>
                <w:lang w:val="fr-FR"/>
              </w:rPr>
              <w:t>Délais</w:t>
            </w:r>
          </w:hyperlink>
          <w:hyperlink w:anchor="_Toc1280615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_Toc128061583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shd w:fill="auto" w:val="clear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Candara" w:hAnsi="Candara"/>
              <w:sz w:val="24"/>
              <w:highlight w:val="none"/>
              <w:shd w:fill="auto" w:val="clear"/>
            </w:rPr>
          </w:pPr>
          <w:r>
            <w:rPr>
              <w:rFonts w:ascii="Candara" w:hAnsi="Candara"/>
              <w:sz w:val="24"/>
              <w:shd w:fill="auto" w:val="clear"/>
            </w:rPr>
          </w:r>
          <w:r>
            <w:rPr>
              <w:sz w:val="24"/>
              <w:shd w:fill="auto" w:val="clear"/>
              <w:rFonts w:ascii="Candara" w:hAnsi="Candara"/>
            </w:rPr>
            <w:fldChar w:fldCharType="end"/>
          </w:r>
        </w:p>
      </w:sdtContent>
    </w:sdt>
    <w:p>
      <w:pPr>
        <w:pStyle w:val="Normal"/>
        <w:rPr>
          <w:rFonts w:ascii="Candara" w:hAnsi="Candara"/>
          <w:b/>
          <w:b/>
          <w:sz w:val="22"/>
          <w:szCs w:val="18"/>
          <w:lang w:val="fr-FR"/>
        </w:rPr>
      </w:pPr>
      <w:r>
        <w:rPr>
          <w:rFonts w:ascii="Candara" w:hAnsi="Candara"/>
          <w:b/>
          <w:sz w:val="22"/>
          <w:szCs w:val="18"/>
          <w:lang w:val="fr-FR"/>
        </w:rPr>
      </w:r>
    </w:p>
    <w:p>
      <w:pPr>
        <w:pStyle w:val="Normal"/>
        <w:rPr>
          <w:rFonts w:ascii="Candara" w:hAnsi="Candara"/>
          <w:b/>
          <w:b/>
          <w:sz w:val="22"/>
          <w:szCs w:val="18"/>
          <w:lang w:val="fr-FR"/>
        </w:rPr>
      </w:pPr>
      <w:r>
        <w:rPr>
          <w:rFonts w:ascii="Candara" w:hAnsi="Candara"/>
          <w:b/>
          <w:sz w:val="22"/>
          <w:szCs w:val="18"/>
          <w:lang w:val="fr-FR"/>
        </w:rPr>
      </w:r>
    </w:p>
    <w:p>
      <w:pPr>
        <w:pStyle w:val="Normal"/>
        <w:rPr>
          <w:rFonts w:ascii="Candara" w:hAnsi="Candara"/>
          <w:b/>
          <w:b/>
          <w:sz w:val="22"/>
          <w:szCs w:val="18"/>
          <w:lang w:val="fr-FR"/>
        </w:rPr>
      </w:pPr>
      <w:r>
        <w:rPr>
          <w:rFonts w:ascii="Candara" w:hAnsi="Candara"/>
          <w:b/>
          <w:sz w:val="22"/>
          <w:szCs w:val="18"/>
          <w:lang w:val="fr-FR"/>
        </w:rPr>
      </w:r>
    </w:p>
    <w:p>
      <w:pPr>
        <w:pStyle w:val="Normal"/>
        <w:rPr>
          <w:rFonts w:ascii="Candara" w:hAnsi="Candara"/>
          <w:b/>
          <w:b/>
          <w:sz w:val="22"/>
          <w:szCs w:val="18"/>
          <w:lang w:val="fr-FR"/>
        </w:rPr>
      </w:pPr>
      <w:r>
        <w:rPr>
          <w:rFonts w:ascii="Candara" w:hAnsi="Candara"/>
          <w:b/>
          <w:sz w:val="22"/>
          <w:szCs w:val="18"/>
          <w:lang w:val="fr-FR"/>
        </w:rPr>
      </w:r>
    </w:p>
    <w:p>
      <w:pPr>
        <w:pStyle w:val="Normal"/>
        <w:rPr>
          <w:rFonts w:ascii="Candara" w:hAnsi="Candara"/>
          <w:b/>
          <w:b/>
          <w:sz w:val="22"/>
          <w:szCs w:val="18"/>
          <w:lang w:val="fr-FR"/>
        </w:rPr>
      </w:pPr>
      <w:r>
        <w:rPr>
          <w:rFonts w:ascii="Candara" w:hAnsi="Candara"/>
          <w:b/>
          <w:sz w:val="22"/>
          <w:szCs w:val="18"/>
          <w:lang w:val="fr-FR"/>
        </w:rPr>
      </w:r>
    </w:p>
    <w:p>
      <w:pPr>
        <w:pStyle w:val="Normal"/>
        <w:rPr>
          <w:rFonts w:ascii="Candara" w:hAnsi="Candara"/>
          <w:b/>
          <w:b/>
          <w:sz w:val="22"/>
          <w:szCs w:val="18"/>
          <w:lang w:val="fr-FR"/>
        </w:rPr>
      </w:pPr>
      <w:r>
        <w:rPr>
          <w:rFonts w:ascii="Candara" w:hAnsi="Candara"/>
          <w:b/>
          <w:sz w:val="22"/>
          <w:szCs w:val="18"/>
          <w:lang w:val="fr-FR"/>
        </w:rPr>
      </w:r>
    </w:p>
    <w:p>
      <w:pPr>
        <w:pStyle w:val="Normal"/>
        <w:rPr>
          <w:rFonts w:ascii="Candara" w:hAnsi="Candara"/>
          <w:b/>
          <w:b/>
          <w:sz w:val="22"/>
          <w:szCs w:val="18"/>
          <w:lang w:val="fr-FR"/>
        </w:rPr>
      </w:pPr>
      <w:r>
        <w:rPr>
          <w:rFonts w:ascii="Candara" w:hAnsi="Candara"/>
          <w:b/>
          <w:sz w:val="22"/>
          <w:szCs w:val="18"/>
          <w:lang w:val="fr-FR"/>
        </w:rPr>
      </w:r>
    </w:p>
    <w:p>
      <w:pPr>
        <w:pStyle w:val="Normal"/>
        <w:rPr>
          <w:rFonts w:ascii="Candara" w:hAnsi="Candara"/>
          <w:b/>
          <w:b/>
          <w:sz w:val="22"/>
          <w:szCs w:val="18"/>
          <w:lang w:val="fr-FR"/>
        </w:rPr>
      </w:pPr>
      <w:r>
        <w:rPr>
          <w:rFonts w:ascii="Candara" w:hAnsi="Candara"/>
          <w:b/>
          <w:sz w:val="22"/>
          <w:szCs w:val="18"/>
          <w:lang w:val="fr-FR"/>
        </w:rPr>
      </w:r>
    </w:p>
    <w:p>
      <w:pPr>
        <w:pStyle w:val="Normal"/>
        <w:rPr>
          <w:rFonts w:ascii="Candara" w:hAnsi="Candara"/>
          <w:b/>
          <w:b/>
          <w:sz w:val="22"/>
          <w:szCs w:val="18"/>
          <w:lang w:val="fr-FR"/>
        </w:rPr>
      </w:pPr>
      <w:r>
        <w:rPr>
          <w:rFonts w:ascii="Candara" w:hAnsi="Candara"/>
          <w:b/>
          <w:sz w:val="22"/>
          <w:szCs w:val="18"/>
          <w:lang w:val="fr-FR"/>
        </w:rPr>
      </w:r>
    </w:p>
    <w:p>
      <w:pPr>
        <w:pStyle w:val="Normal"/>
        <w:rPr>
          <w:rFonts w:ascii="Candara" w:hAnsi="Candara"/>
          <w:b/>
          <w:b/>
          <w:sz w:val="22"/>
          <w:szCs w:val="18"/>
          <w:lang w:val="fr-FR"/>
        </w:rPr>
      </w:pPr>
      <w:r>
        <w:rPr>
          <w:rFonts w:ascii="Candara" w:hAnsi="Candara"/>
          <w:b/>
          <w:sz w:val="22"/>
          <w:szCs w:val="18"/>
          <w:lang w:val="fr-FR"/>
        </w:rPr>
      </w:r>
    </w:p>
    <w:p>
      <w:pPr>
        <w:pStyle w:val="Normal"/>
        <w:rPr>
          <w:rFonts w:ascii="Candara" w:hAnsi="Candara"/>
          <w:b/>
          <w:b/>
          <w:sz w:val="22"/>
          <w:szCs w:val="18"/>
          <w:lang w:val="fr-FR"/>
        </w:rPr>
      </w:pPr>
      <w:r>
        <w:rPr>
          <w:rFonts w:ascii="Candara" w:hAnsi="Candara"/>
          <w:b/>
          <w:sz w:val="22"/>
          <w:szCs w:val="18"/>
          <w:lang w:val="fr-FR"/>
        </w:rPr>
      </w:r>
    </w:p>
    <w:p>
      <w:pPr>
        <w:pStyle w:val="Normal"/>
        <w:rPr>
          <w:rFonts w:ascii="Candara" w:hAnsi="Candara"/>
          <w:sz w:val="22"/>
          <w:szCs w:val="18"/>
          <w:lang w:val="fr-FR"/>
        </w:rPr>
      </w:pPr>
      <w:r>
        <w:rPr>
          <w:rFonts w:ascii="Candara" w:hAnsi="Candara"/>
          <w:sz w:val="22"/>
          <w:szCs w:val="18"/>
          <w:lang w:val="fr-FR"/>
        </w:rPr>
      </w:r>
    </w:p>
    <w:p>
      <w:pPr>
        <w:pStyle w:val="Normal"/>
        <w:rPr>
          <w:rFonts w:ascii="Candara" w:hAnsi="Candara"/>
          <w:sz w:val="22"/>
          <w:szCs w:val="18"/>
          <w:lang w:val="fr-FR"/>
        </w:rPr>
      </w:pPr>
      <w:r>
        <w:rPr>
          <w:rFonts w:ascii="Candara" w:hAnsi="Candara"/>
          <w:sz w:val="22"/>
          <w:szCs w:val="18"/>
          <w:lang w:val="fr-FR"/>
        </w:rPr>
      </w:r>
    </w:p>
    <w:p>
      <w:pPr>
        <w:pStyle w:val="Normal"/>
        <w:rPr>
          <w:rFonts w:ascii="Candara" w:hAnsi="Candara"/>
          <w:sz w:val="22"/>
          <w:szCs w:val="18"/>
          <w:lang w:val="fr-FR"/>
        </w:rPr>
      </w:pPr>
      <w:r>
        <w:rPr>
          <w:rFonts w:ascii="Candara" w:hAnsi="Candara"/>
          <w:sz w:val="22"/>
          <w:szCs w:val="18"/>
          <w:lang w:val="fr-FR"/>
        </w:rPr>
      </w:r>
    </w:p>
    <w:p>
      <w:pPr>
        <w:pStyle w:val="Normal"/>
        <w:jc w:val="center"/>
        <w:rPr>
          <w:rFonts w:ascii="Candara" w:hAnsi="Candara"/>
          <w:sz w:val="22"/>
          <w:szCs w:val="18"/>
          <w:lang w:val="fr-FR"/>
        </w:rPr>
      </w:pPr>
      <w:r>
        <w:rPr>
          <w:rFonts w:ascii="Candara" w:hAnsi="Candara"/>
          <w:sz w:val="22"/>
          <w:szCs w:val="18"/>
          <w:lang w:val="fr-FR"/>
        </w:rPr>
      </w:r>
    </w:p>
    <w:p>
      <w:pPr>
        <w:pStyle w:val="Titre2"/>
        <w:numPr>
          <w:ilvl w:val="0"/>
          <w:numId w:val="0"/>
        </w:numPr>
        <w:ind w:left="0" w:right="0" w:hanging="0"/>
        <w:rPr>
          <w:rFonts w:ascii="Candara" w:hAnsi="Candara"/>
          <w:color w:val="439B69"/>
          <w:sz w:val="32"/>
          <w:lang w:val="fr-FR"/>
        </w:rPr>
      </w:pPr>
      <w:r>
        <w:rPr>
          <w:rFonts w:ascii="Candara" w:hAnsi="Candara"/>
          <w:color w:val="439B69"/>
          <w:sz w:val="32"/>
          <w:lang w:val="fr-FR"/>
        </w:rPr>
      </w:r>
    </w:p>
    <w:p>
      <w:pPr>
        <w:pStyle w:val="Corpsdetexte"/>
        <w:ind w:left="0" w:right="0" w:hanging="0"/>
        <w:rPr>
          <w:b w:val="false"/>
          <w:b w:val="false"/>
          <w:sz w:val="21"/>
        </w:rPr>
      </w:pPr>
      <w:r>
        <w:rPr>
          <w:b w:val="false"/>
          <w:sz w:val="21"/>
        </w:rPr>
      </w:r>
    </w:p>
    <w:p>
      <w:pPr>
        <w:pStyle w:val="Normal"/>
        <w:ind w:left="0" w:right="0" w:hanging="0"/>
        <w:rPr>
          <w:rFonts w:ascii="Candara" w:hAnsi="Candara"/>
          <w:color w:val="439B69"/>
          <w:sz w:val="32"/>
          <w:lang w:val="fr-FR"/>
        </w:rPr>
      </w:pPr>
      <w:r>
        <w:rPr>
          <w:rFonts w:ascii="Candara" w:hAnsi="Candara"/>
          <w:color w:val="439B69"/>
          <w:sz w:val="32"/>
          <w:lang w:val="fr-FR"/>
        </w:rPr>
      </w:r>
    </w:p>
    <w:p>
      <w:pPr>
        <w:pStyle w:val="Normal"/>
        <w:rPr>
          <w:rFonts w:ascii="Candara" w:hAnsi="Candara"/>
          <w:b/>
          <w:b/>
          <w:bCs/>
          <w:iCs/>
          <w:color w:val="439B69"/>
          <w:sz w:val="32"/>
          <w:szCs w:val="28"/>
          <w:lang w:val="fr-FR"/>
        </w:rPr>
      </w:pPr>
      <w: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r>
      <w:r>
        <w:br w:type="page"/>
      </w:r>
    </w:p>
    <w:p>
      <w:pPr>
        <w:pStyle w:val="Titre2"/>
        <w:numPr>
          <w:ilvl w:val="0"/>
          <w:numId w:val="0"/>
        </w:numPr>
        <w:ind w:left="0" w:right="0" w:hanging="0"/>
        <w:rPr>
          <w:rFonts w:ascii="Candara" w:hAnsi="Candara"/>
          <w:color w:val="1F497D"/>
          <w:sz w:val="32"/>
          <w:lang w:val="fr-FR"/>
        </w:rPr>
      </w:pPr>
      <w:bookmarkStart w:id="0" w:name="_Toc128061577"/>
      <w:r>
        <w:rPr>
          <w:rFonts w:ascii="Candara" w:hAnsi="Candara"/>
          <w:color w:val="1F497D"/>
          <w:sz w:val="32"/>
          <w:lang w:val="fr-FR"/>
        </w:rPr>
        <w:t>Contexte du projet</w:t>
      </w:r>
      <w:bookmarkEnd w:id="0"/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068" w:type="dxa"/>
        <w:jc w:val="left"/>
        <w:tblInd w:w="49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9068"/>
      </w:tblGrid>
      <w:tr>
        <w:trPr>
          <w:trHeight w:val="340" w:hRule="atLeast"/>
        </w:trPr>
        <w:tc>
          <w:tcPr>
            <w:tcW w:w="90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b/>
                <w:b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b/>
                <w:color w:val="262626"/>
                <w:kern w:val="0"/>
                <w:sz w:val="22"/>
                <w:szCs w:val="18"/>
                <w:lang w:val="fr-FR" w:bidi="ar-SA"/>
              </w:rPr>
              <w:t>Contexte du projet</w:t>
            </w:r>
          </w:p>
        </w:tc>
      </w:tr>
      <w:tr>
        <w:trPr>
          <w:trHeight w:val="272" w:hRule="atLeast"/>
        </w:trPr>
        <w:tc>
          <w:tcPr>
            <w:tcW w:w="90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>
            <w:pPr>
              <w:pStyle w:val="Sc6a4c5dd90"/>
              <w:widowControl w:val="false"/>
              <w:suppressAutoHyphens w:val="true"/>
              <w:spacing w:before="0" w:after="280"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4"/>
                <w:lang w:val="de-DE" w:eastAsia="en-US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4"/>
                <w:lang w:val="de-DE" w:eastAsia="en-US" w:bidi="ar-SA"/>
              </w:rPr>
              <w:t xml:space="preserve">Soundscape est une application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lang w:val="de-DE" w:eastAsia="en-US" w:bidi="ar-SA"/>
              </w:rPr>
              <w:t>de streaming musical permettant à un administrateur d’ajouter des musiques et de créer des playlists, qu’il pourra partager aux utilisateurs iconnectés à l’application. L’ap</w:t>
            </w:r>
            <w:r>
              <w:rPr>
                <w:rFonts w:eastAsia="Arial" w:cs="Arial" w:ascii="Arial" w:hAnsi="Arial"/>
                <w:color w:val="000000"/>
                <w:kern w:val="0"/>
                <w:sz w:val="22"/>
                <w:szCs w:val="24"/>
                <w:lang w:val="de-DE" w:eastAsia="en-US" w:bidi="ar-SA"/>
              </w:rPr>
              <w:t xml:space="preserve">plication sera accessible à partir d'un navigateur web, ce qui permettra aux clients de l'utiliser sur n'importe quel ordinateur ou appareil mobile connecté à Internet. </w:t>
            </w:r>
          </w:p>
        </w:tc>
      </w:tr>
    </w:tbl>
    <w:p>
      <w:pPr>
        <w:pStyle w:val="Titre2"/>
        <w:numPr>
          <w:ilvl w:val="0"/>
          <w:numId w:val="0"/>
        </w:numPr>
        <w:ind w:left="0" w:right="0" w:hanging="0"/>
        <w:rPr>
          <w:rFonts w:ascii="Candara" w:hAnsi="Candara"/>
          <w:color w:val="1F497D"/>
          <w:sz w:val="32"/>
          <w:lang w:val="fr-FR"/>
        </w:rPr>
      </w:pPr>
      <w:r>
        <w:rPr>
          <w:rFonts w:ascii="Candara" w:hAnsi="Candara"/>
          <w:color w:val="1F497D"/>
          <w:sz w:val="32"/>
          <w:lang w:val="fr-FR"/>
        </w:rPr>
      </w:r>
    </w:p>
    <w:p>
      <w:pPr>
        <w:pStyle w:val="Titre2"/>
        <w:numPr>
          <w:ilvl w:val="0"/>
          <w:numId w:val="0"/>
        </w:numPr>
        <w:ind w:left="0" w:right="0" w:hanging="0"/>
        <w:rPr>
          <w:rFonts w:ascii="Candara" w:hAnsi="Candara"/>
          <w:color w:val="1F497D"/>
          <w:sz w:val="32"/>
          <w:lang w:val="fr-FR"/>
        </w:rPr>
      </w:pPr>
      <w:bookmarkStart w:id="1" w:name="_Toc128061578"/>
      <w:r>
        <w:rPr>
          <w:rFonts w:ascii="Candara" w:hAnsi="Candara"/>
          <w:color w:val="1F497D"/>
          <w:sz w:val="32"/>
          <w:lang w:val="fr-FR"/>
        </w:rPr>
        <w:t>Objectifs du projet</w:t>
      </w:r>
      <w:bookmarkEnd w:id="1"/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128" w:type="dxa"/>
        <w:jc w:val="lef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9128"/>
      </w:tblGrid>
      <w:tr>
        <w:trPr>
          <w:trHeight w:val="340" w:hRule="atLeast"/>
        </w:trPr>
        <w:tc>
          <w:tcPr>
            <w:tcW w:w="91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b/>
                <w:b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b/>
                <w:color w:val="262626"/>
                <w:kern w:val="0"/>
                <w:sz w:val="22"/>
                <w:szCs w:val="18"/>
                <w:lang w:val="fr-FR" w:bidi="ar-SA"/>
              </w:rPr>
              <w:t>Objectifs du projet</w:t>
            </w:r>
          </w:p>
        </w:tc>
      </w:tr>
      <w:tr>
        <w:trPr>
          <w:trHeight w:val="272" w:hRule="atLeast"/>
        </w:trPr>
        <w:tc>
          <w:tcPr>
            <w:tcW w:w="91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uppressAutoHyphens w:val="true"/>
              <w:spacing w:lineRule="auto" w:line="331" w:before="0" w:after="0"/>
              <w:jc w:val="left"/>
              <w:rPr>
                <w:rFonts w:eastAsia="Arial" w:cs="Arial"/>
                <w:color w:val="000000"/>
                <w:kern w:val="0"/>
                <w:sz w:val="22"/>
                <w:lang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lang w:bidi="ar-SA"/>
              </w:rPr>
              <w:t>Permettre au café 80 de faciliter la gestion de ses playlists en ligne grâce à un compte admin et un dashboard</w:t>
            </w:r>
          </w:p>
          <w:p>
            <w:pPr>
              <w:pStyle w:val="Corpsdetexte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spacing w:lineRule="auto" w:line="331" w:before="0" w:after="0"/>
              <w:ind w:left="709" w:right="0" w:hanging="0"/>
              <w:jc w:val="left"/>
              <w:rPr>
                <w:color w:val="000000"/>
                <w:sz w:val="22"/>
                <w:lang w:val="fr-FR"/>
              </w:rPr>
            </w:pPr>
            <w:r>
              <w:rPr>
                <w:color w:val="000000"/>
                <w:sz w:val="22"/>
                <w:lang w:val="fr-FR"/>
              </w:rPr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uppressAutoHyphens w:val="true"/>
              <w:spacing w:lineRule="auto" w:line="331" w:before="0" w:after="0"/>
              <w:jc w:val="left"/>
              <w:rPr>
                <w:rFonts w:eastAsia="Arial" w:cs="Arial"/>
                <w:color w:val="000000"/>
                <w:kern w:val="0"/>
                <w:sz w:val="22"/>
                <w:lang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lang w:bidi="ar-SA"/>
              </w:rPr>
              <w:t>Assurer la sécurité du compte admin</w:t>
            </w:r>
          </w:p>
          <w:p>
            <w:pPr>
              <w:pStyle w:val="Corpsdetexte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spacing w:lineRule="auto" w:line="331" w:before="0" w:after="0"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uppressAutoHyphens w:val="true"/>
              <w:spacing w:lineRule="auto" w:line="331" w:before="0" w:after="0"/>
              <w:jc w:val="left"/>
              <w:rPr>
                <w:rFonts w:eastAsia="Arial" w:cs="Arial"/>
                <w:color w:val="000000"/>
                <w:kern w:val="0"/>
                <w:sz w:val="22"/>
                <w:lang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lang w:bidi="ar-SA"/>
              </w:rPr>
              <w:t>Permettre au café 80 de savoir quels sont les titres les plus appréciés</w:t>
            </w:r>
          </w:p>
          <w:p>
            <w:pPr>
              <w:pStyle w:val="Corpsdetexte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spacing w:lineRule="auto" w:line="331" w:before="0" w:after="0"/>
              <w:ind w:left="709" w:right="0" w:hanging="0"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uppressAutoHyphens w:val="true"/>
              <w:spacing w:lineRule="auto" w:line="331" w:before="0" w:after="0"/>
              <w:jc w:val="left"/>
              <w:rPr>
                <w:rFonts w:eastAsia="Arial" w:cs="Arial"/>
                <w:color w:val="000000"/>
                <w:kern w:val="0"/>
                <w:sz w:val="22"/>
                <w:lang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lang w:bidi="ar-SA"/>
              </w:rPr>
              <w:t>Permettre au visiteur de l’application de découvrir les playlists proposées (par catégorie) et de les écouter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uppressAutoHyphens w:val="true"/>
              <w:spacing w:lineRule="auto" w:line="331" w:before="0" w:after="0"/>
              <w:jc w:val="left"/>
              <w:rPr>
                <w:rFonts w:eastAsia="Arial" w:cs="Arial"/>
                <w:color w:val="000000"/>
                <w:kern w:val="0"/>
                <w:sz w:val="22"/>
                <w:lang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lang w:bidi="ar-SA"/>
              </w:rPr>
              <w:t>Permettre à l’utilisateur de se créer un compte qui lui ouvre la possibilité de classer certains chansons en favoris</w:t>
            </w:r>
          </w:p>
          <w:p>
            <w:pPr>
              <w:pStyle w:val="Corpsdetexte"/>
              <w:widowControl w:val="false"/>
              <w:tabs>
                <w:tab w:val="clear" w:pos="720"/>
                <w:tab w:val="left" w:pos="0" w:leader="none"/>
              </w:tabs>
              <w:suppressAutoHyphens w:val="true"/>
              <w:spacing w:lineRule="auto" w:line="331" w:before="0" w:after="0"/>
              <w:jc w:val="left"/>
              <w:rPr>
                <w:color w:val="000000"/>
                <w:sz w:val="22"/>
                <w:lang w:val="fr-FR"/>
              </w:rPr>
            </w:pPr>
            <w:r>
              <w:rPr>
                <w:color w:val="000000"/>
                <w:sz w:val="22"/>
                <w:lang w:val="fr-FR"/>
              </w:rPr>
            </w:r>
          </w:p>
          <w:p>
            <w:pPr>
              <w:pStyle w:val="Corpsdetexte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uppressAutoHyphens w:val="true"/>
              <w:spacing w:lineRule="auto" w:line="331" w:before="0" w:after="240"/>
              <w:jc w:val="left"/>
              <w:rPr>
                <w:rFonts w:eastAsia="Arial" w:cs="Arial"/>
                <w:color w:val="000000"/>
                <w:kern w:val="0"/>
                <w:sz w:val="22"/>
                <w:lang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lang w:bidi="ar-SA"/>
              </w:rPr>
              <w:t>Offrir une expérience utilisateur conviviale, facile à utiliser et accessible à partir de n'importe quel ordinateur ou appareil mobile connecté à Internet.</w:t>
            </w:r>
          </w:p>
        </w:tc>
      </w:tr>
    </w:tbl>
    <w:p>
      <w:pPr>
        <w:pStyle w:val="Titre2"/>
        <w:numPr>
          <w:ilvl w:val="0"/>
          <w:numId w:val="0"/>
        </w:numPr>
        <w:ind w:left="0" w:right="0" w:hanging="0"/>
        <w:rPr>
          <w:rFonts w:ascii="Candara" w:hAnsi="Candara"/>
          <w:color w:val="1F497D"/>
          <w:sz w:val="32"/>
          <w:lang w:val="fr-FR"/>
        </w:rPr>
      </w:pPr>
      <w:r>
        <w:rPr>
          <w:rFonts w:ascii="Candara" w:hAnsi="Candara"/>
          <w:color w:val="1F497D"/>
          <w:sz w:val="32"/>
          <w:lang w:val="fr-FR"/>
        </w:rPr>
      </w:r>
    </w:p>
    <w:p>
      <w:pPr>
        <w:pStyle w:val="Titre2"/>
        <w:numPr>
          <w:ilvl w:val="0"/>
          <w:numId w:val="0"/>
        </w:numPr>
        <w:ind w:left="0" w:right="0" w:hanging="0"/>
        <w:rPr>
          <w:rFonts w:ascii="Candara" w:hAnsi="Candara"/>
          <w:color w:val="1F497D"/>
          <w:sz w:val="32"/>
          <w:lang w:val="fr-FR"/>
        </w:rPr>
      </w:pPr>
      <w:r>
        <w:rPr>
          <w:rFonts w:ascii="Candara" w:hAnsi="Candara"/>
          <w:color w:val="1F497D"/>
          <w:sz w:val="32"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2"/>
        <w:numPr>
          <w:ilvl w:val="0"/>
          <w:numId w:val="0"/>
        </w:numPr>
        <w:ind w:left="0" w:right="0" w:hanging="0"/>
        <w:rPr>
          <w:rFonts w:ascii="Candara" w:hAnsi="Candara"/>
          <w:color w:val="1F497D"/>
          <w:sz w:val="32"/>
          <w:lang w:val="fr-FR"/>
        </w:rPr>
      </w:pPr>
      <w:r>
        <w:rPr>
          <w:rFonts w:ascii="Candara" w:hAnsi="Candara"/>
          <w:color w:val="1F497D"/>
          <w:sz w:val="32"/>
          <w:lang w:val="fr-FR"/>
        </w:rPr>
        <w:t>Spécificités fonctionnelles</w:t>
      </w:r>
    </w:p>
    <w:p>
      <w:pPr>
        <w:pStyle w:val="Normal"/>
        <w:rPr/>
      </w:pPr>
      <w:r>
        <w:rPr/>
      </w:r>
    </w:p>
    <w:tbl>
      <w:tblPr>
        <w:tblW w:w="88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tabs>
                <w:tab w:val="clear" w:pos="720"/>
                <w:tab w:val="right" w:pos="4212" w:leader="none"/>
              </w:tabs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Fonction</w:t>
              <w:tab/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Affichage des catégorie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Objectif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 xml:space="preserve">Catégories musicales visibles 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Description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Sur la page d’accueil de l’application, un swiper permet de faire défiler l’ensemble des catégories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Contraintes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Priorité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Nécessaire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tabs>
                <w:tab w:val="clear" w:pos="720"/>
                <w:tab w:val="right" w:pos="4212" w:leader="none"/>
              </w:tabs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Fonction</w:t>
              <w:tab/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Affichage des titres par catégorie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Objectif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Titres organisés par catégorie musicale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Description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Sous le swiper des catégories, la liste des titres correspondants à la catégorie apparaît.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Contraintes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Priorité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Nécessaire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Fonction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Lecteur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Objectif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Écouter le titre sélectionné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Description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La page lecteur s’ouvre au click du titre (depuis la page accueil).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 xml:space="preserve">Une animation simule un tourne-disque en marche. 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Contraintes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Priorité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Nécessaire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0" allowOverlap="1" relativeHeight="8">
                <wp:simplePos x="0" y="0"/>
                <wp:positionH relativeFrom="margin">
                  <wp:posOffset>-71755</wp:posOffset>
                </wp:positionH>
                <wp:positionV relativeFrom="paragraph">
                  <wp:posOffset>-34925</wp:posOffset>
                </wp:positionV>
                <wp:extent cx="5577840" cy="1162685"/>
                <wp:effectExtent l="0" t="0" r="0" b="0"/>
                <wp:wrapSquare wrapText="bothSides"/>
                <wp:docPr id="6" name="Cadr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11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784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28"/>
                              <w:gridCol w:w="4355"/>
                            </w:tblGrid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  <w:shd w:fill="1F497D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FFFFFF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FFFFFF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Fonction</w:t>
                                  </w:r>
                                </w:p>
                              </w:tc>
                              <w:tc>
                                <w:tcPr>
                                  <w:tcW w:w="4355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  <w:shd w:fill="1F497D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FFFFFF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FFFFFF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Enregistrement utilisateur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Objectif</w:t>
                                  </w:r>
                                </w:p>
                              </w:tc>
                              <w:tc>
                                <w:tcPr>
                                  <w:tcW w:w="4355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L’utilisateur peut créer un compte personnel.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4355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 xml:space="preserve">Formulaire d’enregistrement demandant le nom, le prénom, le mail et un mot de passe à l’utilisateur.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Contraintes</w:t>
                                  </w:r>
                                </w:p>
                              </w:tc>
                              <w:tc>
                                <w:tcPr>
                                  <w:tcW w:w="4355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/>
                                      <w:sz w:val="22"/>
                                      <w:szCs w:val="1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Avenir Next LT Pro" w:hAnsi="Avenir Next LT Pro"/>
                                      <w:sz w:val="22"/>
                                      <w:szCs w:val="18"/>
                                      <w:lang w:val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Priorité</w:t>
                                  </w:r>
                                </w:p>
                              </w:tc>
                              <w:tc>
                                <w:tcPr>
                                  <w:tcW w:w="4355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Nécessaire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4" path="m0,0l-2147483645,0l-2147483645,-2147483646l0,-2147483646xe" stroked="f" o:allowincell="f" style="position:absolute;margin-left:-5.65pt;margin-top:-2.75pt;width:439.15pt;height:91.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784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28"/>
                        <w:gridCol w:w="4355"/>
                      </w:tblGrid>
                      <w:tr>
                        <w:trPr>
                          <w:trHeight w:val="122" w:hRule="atLeast"/>
                        </w:trPr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  <w:shd w:fill="1F497D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FFFFFF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FFFFFF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Fonction</w:t>
                            </w:r>
                          </w:p>
                        </w:tc>
                        <w:tc>
                          <w:tcPr>
                            <w:tcW w:w="4355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  <w:shd w:fill="1F497D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FFFFFF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FFFFFF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Enregistrement utilisateur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Objectif</w:t>
                            </w:r>
                          </w:p>
                        </w:tc>
                        <w:tc>
                          <w:tcPr>
                            <w:tcW w:w="4355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L’utilisateur peut créer un compte personnel.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4355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 xml:space="preserve">Formulaire d’enregistrement demandant le nom, le prénom, le mail et un mot de passe à l’utilisateur.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Contraintes</w:t>
                            </w:r>
                          </w:p>
                        </w:tc>
                        <w:tc>
                          <w:tcPr>
                            <w:tcW w:w="4355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/>
                                <w:sz w:val="22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2"/>
                                <w:szCs w:val="18"/>
                                <w:lang w:val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Priorité</w:t>
                            </w:r>
                          </w:p>
                        </w:tc>
                        <w:tc>
                          <w:tcPr>
                            <w:tcW w:w="4355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Nécessaire</w:t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8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6"/>
        <w:gridCol w:w="4255"/>
      </w:tblGrid>
      <w:tr>
        <w:trPr/>
        <w:tc>
          <w:tcPr>
            <w:tcW w:w="4426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Fonction</w:t>
            </w:r>
          </w:p>
        </w:tc>
        <w:tc>
          <w:tcPr>
            <w:tcW w:w="4255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Favoris (cliquer sur titre + accès à liste)</w:t>
            </w:r>
          </w:p>
        </w:tc>
      </w:tr>
      <w:tr>
        <w:trPr/>
        <w:tc>
          <w:tcPr>
            <w:tcW w:w="4426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Objectif</w:t>
            </w:r>
          </w:p>
        </w:tc>
        <w:tc>
          <w:tcPr>
            <w:tcW w:w="4255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L’utilisateur peut sauvegarder une liste de ses titres favoris.</w:t>
            </w:r>
          </w:p>
        </w:tc>
      </w:tr>
      <w:tr>
        <w:trPr/>
        <w:tc>
          <w:tcPr>
            <w:tcW w:w="4426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Description</w:t>
            </w:r>
          </w:p>
        </w:tc>
        <w:tc>
          <w:tcPr>
            <w:tcW w:w="4255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A côté du titre (dans la page d’accueil et la page lecteur), un cœur est cliquable et décliquable par l’utilisateur.</w:t>
            </w:r>
          </w:p>
        </w:tc>
      </w:tr>
      <w:tr>
        <w:trPr/>
        <w:tc>
          <w:tcPr>
            <w:tcW w:w="4426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Contraintes</w:t>
            </w:r>
          </w:p>
        </w:tc>
        <w:tc>
          <w:tcPr>
            <w:tcW w:w="4255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</w:tc>
      </w:tr>
      <w:tr>
        <w:trPr>
          <w:trHeight w:val="172" w:hRule="atLeast"/>
        </w:trPr>
        <w:tc>
          <w:tcPr>
            <w:tcW w:w="4426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Priorité</w:t>
            </w:r>
          </w:p>
        </w:tc>
        <w:tc>
          <w:tcPr>
            <w:tcW w:w="4255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Nécessaire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Fonction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Lecture du titre maintenue à la navigation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Objectif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L’utilisateur peut continuer à écouter le titre lancé lorsqu’il navigue.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Contraintes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</w:tc>
      </w:tr>
      <w:tr>
        <w:trPr>
          <w:trHeight w:val="172" w:hRule="atLeast"/>
        </w:trPr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Priorité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Nécessaire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Fonction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Lancer un morceau depuis la page favoris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shd w:fill="auto" w:val="clear"/>
                <w:lang w:val="fr-FR" w:bidi="ar-SA"/>
              </w:rPr>
              <w:t>Objectif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shd w:fill="auto" w:val="clear"/>
                <w:lang w:val="fr-FR" w:bidi="ar-SA"/>
              </w:rPr>
              <w:t>L’utilisateur est renvoyé au lecteur quand il clique sur le bouton play prévu dans sa liste de musiques favorites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Contraintes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</w:tc>
      </w:tr>
      <w:tr>
        <w:trPr>
          <w:trHeight w:val="172" w:hRule="atLeast"/>
        </w:trPr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Priorité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Nécessaire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Fonction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Connexion/déconnexion admin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Objectif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L’administrateur peut faire des modifications sur le site en se connectant à un dashboard.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Description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Grâce à un accès via le footer, l’admin peut accéder à une page de connexion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Contraintes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Priorité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Nécessaire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Fonction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Ajout/modification/suppression des catégories et des titres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Objectif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Ajouter, modifier ou supprimer les catégories musicales et les titres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Description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L’administrateurs pourra créer des catégories en cliquant sur un bouton mais également les modifier ou les supprimer. Il pourra aussi ajouter et supprimer des titres.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Contraintes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Priorité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Nécessaire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0" allowOverlap="1" relativeHeight="14">
                <wp:simplePos x="0" y="0"/>
                <wp:positionH relativeFrom="column">
                  <wp:posOffset>49530</wp:posOffset>
                </wp:positionH>
                <wp:positionV relativeFrom="paragraph">
                  <wp:posOffset>111125</wp:posOffset>
                </wp:positionV>
                <wp:extent cx="5577840" cy="1555115"/>
                <wp:effectExtent l="0" t="635" r="0" b="0"/>
                <wp:wrapSquare wrapText="bothSides"/>
                <wp:docPr id="8" name="Cadr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155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784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28"/>
                              <w:gridCol w:w="4355"/>
                            </w:tblGrid>
                            <w:tr>
                              <w:trPr>
                                <w:trHeight w:val="400" w:hRule="atLeast"/>
                              </w:trPr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  <w:shd w:fill="1F497D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FFFFFF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FFFFFF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Fonction</w:t>
                                  </w:r>
                                </w:p>
                              </w:tc>
                              <w:tc>
                                <w:tcPr>
                                  <w:tcW w:w="4355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  <w:shd w:fill="1F497D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FFFFFF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FFFFFF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Connexion/Déconnexion utilisateur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Objectif</w:t>
                                  </w:r>
                                </w:p>
                              </w:tc>
                              <w:tc>
                                <w:tcPr>
                                  <w:tcW w:w="4355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L’utilisateur peut se connecter afin d’avoir accès à des fonctionnalités supplémentaires (ajout favori).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4355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 xml:space="preserve">Formulaire de connexion demandant le mail et son mot de passe à l’utilisateur.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Contraintes</w:t>
                                  </w:r>
                                </w:p>
                              </w:tc>
                              <w:tc>
                                <w:tcPr>
                                  <w:tcW w:w="4355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/>
                                      <w:sz w:val="22"/>
                                      <w:szCs w:val="1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Avenir Next LT Pro" w:hAnsi="Avenir Next LT Pro"/>
                                      <w:sz w:val="22"/>
                                      <w:szCs w:val="18"/>
                                      <w:lang w:val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Priorité</w:t>
                                  </w:r>
                                </w:p>
                              </w:tc>
                              <w:tc>
                                <w:tcPr>
                                  <w:tcW w:w="4355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Nécessaire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4" path="m0,0l-2147483645,0l-2147483645,-2147483646l0,-2147483646xe" stroked="f" o:allowincell="f" style="position:absolute;margin-left:3.9pt;margin-top:8.75pt;width:439.15pt;height:122.4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784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28"/>
                        <w:gridCol w:w="4355"/>
                      </w:tblGrid>
                      <w:tr>
                        <w:trPr>
                          <w:trHeight w:val="400" w:hRule="atLeast"/>
                        </w:trPr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  <w:shd w:fill="1F497D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FFFFFF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FFFFFF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Fonction</w:t>
                            </w:r>
                          </w:p>
                        </w:tc>
                        <w:tc>
                          <w:tcPr>
                            <w:tcW w:w="4355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  <w:shd w:fill="1F497D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FFFFFF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FFFFFF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Connexion/Déconnexion utilisateur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Objectif</w:t>
                            </w:r>
                          </w:p>
                        </w:tc>
                        <w:tc>
                          <w:tcPr>
                            <w:tcW w:w="4355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L’utilisateur peut se connecter afin d’avoir accès à des fonctionnalités supplémentaires (ajout favori).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4355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 xml:space="preserve">Formulaire de connexion demandant le mail et son mot de passe à l’utilisateur.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Contraintes</w:t>
                            </w:r>
                          </w:p>
                        </w:tc>
                        <w:tc>
                          <w:tcPr>
                            <w:tcW w:w="4355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/>
                                <w:sz w:val="22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2"/>
                                <w:szCs w:val="18"/>
                                <w:lang w:val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Priorité</w:t>
                            </w:r>
                          </w:p>
                        </w:tc>
                        <w:tc>
                          <w:tcPr>
                            <w:tcW w:w="4355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Nécessaire</w:t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Fonction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fill="1F497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FFFFFF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FFFFFF"/>
                <w:kern w:val="0"/>
                <w:sz w:val="22"/>
                <w:szCs w:val="18"/>
                <w:lang w:val="fr-FR" w:bidi="ar-SA"/>
              </w:rPr>
              <w:t>Consultation sur page accueil du top 3 des favoris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Objectif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L’administrateur a accès à un récapitulatif des titres les plus ajoutés en favoris.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Description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Graphique affiché sur la page principale du dashboard</w:t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Contraintes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</w:tc>
      </w:tr>
      <w:tr>
        <w:trPr/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Priorité</w:t>
            </w:r>
          </w:p>
        </w:tc>
        <w:tc>
          <w:tcPr>
            <w:tcW w:w="442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Avenir Next LT Pro" w:hAnsi="Avenir Next LT Pro"/>
                <w:color w:val="262626"/>
                <w:kern w:val="0"/>
                <w:sz w:val="22"/>
                <w:szCs w:val="18"/>
                <w:lang w:val="fr-FR" w:bidi="ar-SA"/>
              </w:rPr>
              <w:t>Optionnel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rPr/>
      </w:pPr>
      <w:r>
        <w:rPr/>
        <mc:AlternateContent>
          <mc:Choice Requires="wps">
            <w:drawing>
              <wp:anchor behindDoc="0" distT="0" distB="0" distL="86995" distR="89535" simplePos="0" locked="0" layoutInCell="0" allowOverlap="1" relativeHeight="10">
                <wp:simplePos x="0" y="0"/>
                <wp:positionH relativeFrom="margin">
                  <wp:posOffset>-71755</wp:posOffset>
                </wp:positionH>
                <wp:positionV relativeFrom="paragraph">
                  <wp:posOffset>-28575</wp:posOffset>
                </wp:positionV>
                <wp:extent cx="5624195" cy="1162685"/>
                <wp:effectExtent l="0" t="0" r="0" b="0"/>
                <wp:wrapSquare wrapText="bothSides"/>
                <wp:docPr id="10" name="Cadr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280" cy="11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857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28"/>
                              <w:gridCol w:w="4428"/>
                            </w:tblGrid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  <w:shd w:fill="1F497D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FFFFFF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FFFFFF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Fonction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  <w:shd w:fill="1F497D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FFFFFF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FFFFFF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 xml:space="preserve">Modification du profil admin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Objectif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Pouvoir mettre à jour ses informations personnelles.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Modification du nom, prénom, mail et mot de passe.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Contraintes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/>
                                      <w:sz w:val="22"/>
                                      <w:szCs w:val="1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Avenir Next LT Pro" w:hAnsi="Avenir Next LT Pro"/>
                                      <w:sz w:val="22"/>
                                      <w:szCs w:val="18"/>
                                      <w:lang w:val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Priorité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Optionnel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5" path="m0,0l-2147483645,0l-2147483645,-2147483646l0,-2147483646xe" stroked="f" o:allowincell="f" style="position:absolute;margin-left:-5.65pt;margin-top:-2.25pt;width:442.8pt;height:91.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857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28"/>
                        <w:gridCol w:w="4428"/>
                      </w:tblGrid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  <w:shd w:fill="1F497D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FFFFFF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FFFFFF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Fonction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  <w:shd w:fill="1F497D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FFFFFF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FFFFFF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 xml:space="preserve">Modification du profil admin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Objectif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Pouvoir mettre à jour ses informations personnelles.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Modification du nom, prénom, mail et mot de passe.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Contraintes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/>
                                <w:sz w:val="22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2"/>
                                <w:szCs w:val="18"/>
                                <w:lang w:val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Priorité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Optionnel</w:t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ndara" w:hAnsi="Candara"/>
          <w:color w:val="439B69"/>
          <w:sz w:val="32"/>
          <w:lang w:val="fr-FR"/>
        </w:rPr>
      </w:pPr>
      <w:r>
        <w:rPr>
          <w:rFonts w:ascii="Candara" w:hAnsi="Candara"/>
          <w:color w:val="439B69"/>
          <w:sz w:val="32"/>
          <w:lang w:val="fr-FR"/>
        </w:rPr>
      </w:r>
    </w:p>
    <w:p>
      <w:pPr>
        <w:pStyle w:val="Normal"/>
        <w:rPr>
          <w:rFonts w:ascii="Candara" w:hAnsi="Candara"/>
          <w:color w:val="439B69"/>
          <w:sz w:val="32"/>
          <w:lang w:val="fr-FR"/>
        </w:rPr>
      </w:pPr>
      <w:r>
        <w:rPr>
          <w:rFonts w:ascii="Candara" w:hAnsi="Candara"/>
          <w:color w:val="439B69"/>
          <w:sz w:val="32"/>
          <w:lang w:val="fr-FR"/>
        </w:rPr>
      </w:r>
    </w:p>
    <w:p>
      <w:pPr>
        <w:pStyle w:val="Normal"/>
        <w:rPr>
          <w:rFonts w:ascii="Candara" w:hAnsi="Candara"/>
          <w:color w:val="439B69"/>
          <w:sz w:val="32"/>
          <w:lang w:val="fr-FR"/>
        </w:rPr>
      </w:pPr>
      <w:r>
        <w:rPr>
          <w:rFonts w:ascii="Candara" w:hAnsi="Candara"/>
          <w:color w:val="439B69"/>
          <w:sz w:val="32"/>
          <w:lang w:val="fr-FR"/>
        </w:rPr>
      </w:r>
    </w:p>
    <w:p>
      <w:pPr>
        <w:pStyle w:val="Normal"/>
        <w:widowControl w:val="false"/>
        <w:rPr>
          <w:rFonts w:ascii="Candara" w:hAnsi="Candara"/>
          <w:color w:val="439B69"/>
          <w:sz w:val="32"/>
          <w:lang w:val="fr-FR"/>
        </w:rPr>
      </w:pPr>
      <w:r>
        <w:rPr>
          <w:rFonts w:ascii="Candara" w:hAnsi="Candara"/>
          <w:color w:val="439B69"/>
          <w:sz w:val="32"/>
          <w:lang w:val="fr-FR"/>
        </w:rPr>
        <mc:AlternateContent>
          <mc:Choice Requires="wps">
            <w:drawing>
              <wp:anchor behindDoc="0" distT="0" distB="0" distL="86995" distR="89535" simplePos="0" locked="0" layoutInCell="0" allowOverlap="1" relativeHeight="12">
                <wp:simplePos x="0" y="0"/>
                <wp:positionH relativeFrom="margin">
                  <wp:posOffset>-71755</wp:posOffset>
                </wp:positionH>
                <wp:positionV relativeFrom="paragraph">
                  <wp:posOffset>-28575</wp:posOffset>
                </wp:positionV>
                <wp:extent cx="5624195" cy="1162685"/>
                <wp:effectExtent l="0" t="0" r="0" b="0"/>
                <wp:wrapSquare wrapText="bothSides"/>
                <wp:docPr id="12" name="Cadr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280" cy="116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857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28"/>
                              <w:gridCol w:w="4428"/>
                            </w:tblGrid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  <w:shd w:fill="1F497D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FFFFFF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FFFFFF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Fonction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  <w:shd w:fill="1F497D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FFFFFF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FFFFFF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Modification du profil utilisateur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Objectif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Pouvoir mettre à jour ses informations personnelles.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Modification du nom, prénom, mail et mot de passe.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Contraintes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/>
                                      <w:sz w:val="22"/>
                                      <w:szCs w:val="1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Avenir Next LT Pro" w:hAnsi="Avenir Next LT Pro"/>
                                      <w:sz w:val="22"/>
                                      <w:szCs w:val="18"/>
                                      <w:lang w:val="fr-FR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Priorité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4" w:space="0" w:color="262626"/>
                                    <w:left w:val="single" w:sz="4" w:space="0" w:color="262626"/>
                                    <w:bottom w:val="single" w:sz="4" w:space="0" w:color="262626"/>
                                    <w:right w:val="single" w:sz="4" w:space="0" w:color="262626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before="0" w:after="0"/>
                                    <w:jc w:val="left"/>
                                    <w:rPr>
                                      <w:rFonts w:ascii="Avenir Next LT Pro" w:hAnsi="Avenir Next LT Pro" w:eastAsia="Arial" w:cs="Arial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</w:pPr>
                                  <w:r>
                                    <w:rPr>
                                      <w:rFonts w:eastAsia="Arial" w:cs="Arial" w:ascii="Avenir Next LT Pro" w:hAnsi="Avenir Next LT Pro"/>
                                      <w:color w:val="262626"/>
                                      <w:kern w:val="0"/>
                                      <w:sz w:val="22"/>
                                      <w:szCs w:val="18"/>
                                      <w:lang w:val="fr-FR" w:bidi="ar-SA"/>
                                    </w:rPr>
                                    <w:t>Optionnel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6" path="m0,0l-2147483645,0l-2147483645,-2147483646l0,-2147483646xe" stroked="f" o:allowincell="f" style="position:absolute;margin-left:-5.65pt;margin-top:-2.25pt;width:442.8pt;height:91.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857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28"/>
                        <w:gridCol w:w="4428"/>
                      </w:tblGrid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  <w:shd w:fill="1F497D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FFFFFF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FFFFFF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Fonction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  <w:shd w:fill="1F497D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FFFFFF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FFFFFF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Modification du profil utilisateur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Objectif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Pouvoir mettre à jour ses informations personnelles.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Modification du nom, prénom, mail et mot de passe.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Contraintes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/>
                                <w:sz w:val="22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sz w:val="22"/>
                                <w:szCs w:val="18"/>
                                <w:lang w:val="fr-FR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Priorité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4" w:space="0" w:color="262626"/>
                              <w:left w:val="single" w:sz="4" w:space="0" w:color="262626"/>
                              <w:bottom w:val="single" w:sz="4" w:space="0" w:color="262626"/>
                              <w:right w:val="single" w:sz="4" w:space="0" w:color="262626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before="0" w:after="0"/>
                              <w:jc w:val="left"/>
                              <w:rPr>
                                <w:rFonts w:ascii="Avenir Next LT Pro" w:hAnsi="Avenir Next LT Pro" w:eastAsia="Arial" w:cs="Arial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</w:pPr>
                            <w:r>
                              <w:rPr>
                                <w:rFonts w:eastAsia="Arial" w:cs="Arial" w:ascii="Avenir Next LT Pro" w:hAnsi="Avenir Next LT Pro"/>
                                <w:color w:val="262626"/>
                                <w:kern w:val="0"/>
                                <w:sz w:val="22"/>
                                <w:szCs w:val="18"/>
                                <w:lang w:val="fr-FR" w:bidi="ar-SA"/>
                              </w:rPr>
                              <w:t>Optionnel</w:t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itre2"/>
        <w:numPr>
          <w:ilvl w:val="0"/>
          <w:numId w:val="0"/>
        </w:numPr>
        <w:ind w:left="0" w:right="0" w:hanging="0"/>
        <w:rPr>
          <w:rFonts w:ascii="Candara" w:hAnsi="Candara"/>
          <w:color w:val="1F497D"/>
          <w:sz w:val="32"/>
          <w:lang w:val="fr-FR"/>
        </w:rPr>
      </w:pPr>
      <w:r>
        <w:rPr>
          <w:rFonts w:ascii="Candara" w:hAnsi="Candara"/>
          <w:color w:val="1F497D"/>
          <w:sz w:val="32"/>
          <w:lang w:val="fr-FR"/>
        </w:rPr>
      </w:r>
    </w:p>
    <w:p>
      <w:pPr>
        <w:pStyle w:val="Titre2"/>
        <w:numPr>
          <w:ilvl w:val="0"/>
          <w:numId w:val="0"/>
        </w:numPr>
        <w:ind w:left="0" w:right="0" w:hanging="0"/>
        <w:rPr>
          <w:rFonts w:ascii="Candara" w:hAnsi="Candara"/>
          <w:color w:val="1F497D"/>
          <w:sz w:val="32"/>
          <w:lang w:val="fr-FR"/>
        </w:rPr>
      </w:pPr>
      <w:r>
        <w:rPr>
          <w:rFonts w:ascii="Candara" w:hAnsi="Candara"/>
          <w:color w:val="1F497D"/>
          <w:sz w:val="32"/>
          <w:lang w:val="fr-FR"/>
        </w:rPr>
      </w:r>
    </w:p>
    <w:p>
      <w:pPr>
        <w:pStyle w:val="Titre2"/>
        <w:numPr>
          <w:ilvl w:val="0"/>
          <w:numId w:val="0"/>
        </w:numPr>
        <w:ind w:left="0" w:right="0" w:hanging="0"/>
        <w:rPr>
          <w:rFonts w:ascii="Candara" w:hAnsi="Candara"/>
          <w:color w:val="1F497D"/>
          <w:sz w:val="32"/>
          <w:lang w:val="fr-FR"/>
        </w:rPr>
      </w:pPr>
      <w:r>
        <w:rPr>
          <w:rFonts w:ascii="Candara" w:hAnsi="Candara"/>
          <w:color w:val="1F497D"/>
          <w:sz w:val="32"/>
          <w:lang w:val="fr-FR"/>
        </w:rPr>
      </w:r>
    </w:p>
    <w:p>
      <w:pPr>
        <w:pStyle w:val="Titre2"/>
        <w:numPr>
          <w:ilvl w:val="0"/>
          <w:numId w:val="0"/>
        </w:numPr>
        <w:ind w:left="0" w:right="0" w:hanging="0"/>
        <w:rPr>
          <w:rFonts w:ascii="Candara" w:hAnsi="Candara"/>
          <w:color w:val="1F497D"/>
          <w:sz w:val="32"/>
          <w:lang w:val="fr-FR"/>
        </w:rPr>
      </w:pPr>
      <w:bookmarkStart w:id="2" w:name="_Toc128061580"/>
      <w:r>
        <w:rPr>
          <w:rFonts w:ascii="Candara" w:hAnsi="Candara"/>
          <w:color w:val="1F497D"/>
          <w:sz w:val="32"/>
          <w:lang w:val="fr-FR"/>
        </w:rPr>
        <w:t>Spécificités techniques</w:t>
      </w:r>
      <w:bookmarkEnd w:id="2"/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093" w:type="dxa"/>
        <w:jc w:val="lef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9093"/>
      </w:tblGrid>
      <w:tr>
        <w:trPr>
          <w:trHeight w:val="340" w:hRule="atLeast"/>
        </w:trPr>
        <w:tc>
          <w:tcPr>
            <w:tcW w:w="9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b/>
                <w:b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b/>
                <w:color w:val="262626"/>
                <w:kern w:val="0"/>
                <w:sz w:val="22"/>
                <w:szCs w:val="18"/>
                <w:lang w:val="fr-FR" w:bidi="ar-SA"/>
              </w:rPr>
              <w:t>Outils à disposition</w:t>
            </w:r>
          </w:p>
        </w:tc>
      </w:tr>
      <w:tr>
        <w:trPr>
          <w:trHeight w:val="4154" w:hRule="atLeast"/>
        </w:trPr>
        <w:tc>
          <w:tcPr>
            <w:tcW w:w="9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u w:val="single"/>
                <w:lang w:val="fr-FR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u w:val="single"/>
                <w:lang w:val="fr-FR" w:bidi="ar-SA"/>
              </w:rPr>
              <w:t xml:space="preserve">Gestion de projet 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u w:val="single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u w:val="single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lang w:val="fr-FR" w:bidi="ar-SA"/>
              </w:rPr>
              <w:t>-Liste des tâches : Trello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lang w:val="fr-FR" w:bidi="ar-SA"/>
              </w:rPr>
              <w:t>-Planning : MS Project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u w:val="single"/>
                <w:lang w:val="fr-FR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u w:val="single"/>
                <w:lang w:val="fr-FR" w:bidi="ar-SA"/>
              </w:rPr>
              <w:t>Conception de l’application 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u w:val="single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u w:val="single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lang w:val="fr-FR" w:bidi="ar-SA"/>
              </w:rPr>
              <w:t>-Diagramme de classe : LucidChart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lang w:val="fr-FR" w:bidi="ar-SA"/>
              </w:rPr>
              <w:t>-Maquettage : Figma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u w:val="single"/>
                <w:lang w:val="fr-FR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u w:val="single"/>
                <w:lang w:val="fr-FR" w:bidi="ar-SA"/>
              </w:rPr>
              <w:t>Développement 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u w:val="single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u w:val="single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lang w:val="fr-FR" w:bidi="ar-SA"/>
              </w:rPr>
              <w:t>-Front-end : HTML5/CSS3/JavaScript/Bootstrap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lang w:val="en-US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lang w:val="en-US" w:bidi="ar-SA"/>
              </w:rPr>
              <w:t>-Back-end : Symfony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lang w:val="en-US"/>
              </w:rPr>
            </w:pPr>
            <w:r>
              <w:rPr>
                <w:rFonts w:ascii="Candara" w:hAnsi="Candara"/>
                <w:sz w:val="22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u w:val="single"/>
                <w:lang w:val="fr-FR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u w:val="single"/>
                <w:lang w:val="fr-FR" w:bidi="ar-SA"/>
              </w:rPr>
              <w:t>Gestion des données 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u w:val="single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u w:val="single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lang w:val="fr-FR" w:bidi="ar-SA"/>
              </w:rPr>
              <w:t>-Création et gestion de la base de données : SQL (phpmyadmin)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u w:val="single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u w:val="single"/>
                <w:lang w:val="fr-FR"/>
              </w:rPr>
            </w:r>
          </w:p>
        </w:tc>
      </w:tr>
      <w:tr>
        <w:trPr>
          <w:trHeight w:val="27" w:hRule="atLeast"/>
        </w:trPr>
        <w:tc>
          <w:tcPr>
            <w:tcW w:w="9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</w:rPr>
            </w:pPr>
            <w:r>
              <w:rPr>
                <w:rFonts w:ascii="Candara" w:hAnsi="Candara"/>
                <w:sz w:val="22"/>
                <w:szCs w:val="18"/>
              </w:rPr>
            </w:r>
          </w:p>
        </w:tc>
      </w:tr>
    </w:tbl>
    <w:p>
      <w:pPr>
        <w:pStyle w:val="Normal"/>
        <w:rPr>
          <w:rFonts w:ascii="Candara" w:hAnsi="Candara"/>
          <w:b/>
          <w:b/>
          <w:bCs/>
          <w:color w:val="1F497D"/>
          <w:sz w:val="32"/>
          <w:lang w:val="fr-FR"/>
        </w:rPr>
      </w:pPr>
      <w:r>
        <w:rPr>
          <w:rFonts w:ascii="Candara" w:hAnsi="Candara"/>
          <w:b/>
          <w:bCs/>
          <w:color w:val="1F497D"/>
          <w:sz w:val="32"/>
          <w:lang w:val="fr-FR"/>
        </w:rPr>
      </w:r>
      <w:r>
        <w:br w:type="page"/>
      </w:r>
    </w:p>
    <w:p>
      <w:pPr>
        <w:pStyle w:val="Normal"/>
        <w:rPr>
          <w:rFonts w:ascii="Candara" w:hAnsi="Candara"/>
          <w:b/>
          <w:b/>
          <w:bCs/>
          <w:color w:val="1F497D"/>
          <w:sz w:val="32"/>
          <w:lang w:val="fr-FR"/>
        </w:rPr>
      </w:pPr>
      <w:r>
        <w:rPr>
          <w:rFonts w:ascii="Candara" w:hAnsi="Candara"/>
          <w:b/>
          <w:bCs/>
          <w:color w:val="1F497D"/>
          <w:sz w:val="32"/>
          <w:lang w:val="fr-FR"/>
        </w:rPr>
        <w:t>Charte graphique et maquettage</w:t>
      </w:r>
    </w:p>
    <w:p>
      <w:pPr>
        <w:pStyle w:val="Normal"/>
        <w:rPr>
          <w:rFonts w:ascii="Candara" w:hAnsi="Candara"/>
          <w:b/>
          <w:b/>
          <w:bCs/>
          <w:color w:val="1F497D"/>
          <w:sz w:val="32"/>
          <w:lang w:val="fr-FR"/>
        </w:rPr>
      </w:pPr>
      <w:r>
        <w:rPr>
          <w:rFonts w:ascii="Candara" w:hAnsi="Candara"/>
          <w:b/>
          <w:bCs/>
          <w:color w:val="1F497D"/>
          <w:sz w:val="32"/>
          <w:lang w:val="fr-FR"/>
        </w:rPr>
      </w:r>
    </w:p>
    <w:tbl>
      <w:tblPr>
        <w:tblW w:w="9093" w:type="dxa"/>
        <w:jc w:val="lef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9093"/>
      </w:tblGrid>
      <w:tr>
        <w:trPr>
          <w:trHeight w:val="340" w:hRule="atLeast"/>
        </w:trPr>
        <w:tc>
          <w:tcPr>
            <w:tcW w:w="9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b/>
                <w:b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b/>
                <w:color w:val="262626"/>
                <w:kern w:val="0"/>
                <w:sz w:val="22"/>
                <w:szCs w:val="18"/>
                <w:lang w:val="fr-FR" w:bidi="ar-SA"/>
              </w:rPr>
              <w:t>Design de l’application</w:t>
            </w:r>
          </w:p>
        </w:tc>
      </w:tr>
      <w:tr>
        <w:trPr>
          <w:trHeight w:val="27" w:hRule="atLeast"/>
        </w:trPr>
        <w:tc>
          <w:tcPr>
            <w:tcW w:w="9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b/>
                <w:b/>
                <w:bCs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b/>
                <w:bCs/>
                <w:color w:val="262626"/>
                <w:kern w:val="0"/>
                <w:sz w:val="22"/>
                <w:szCs w:val="18"/>
                <w:lang w:val="fr-FR" w:bidi="ar-SA"/>
              </w:rPr>
              <w:t>Nom et logo de l’application 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0"/>
                <w:szCs w:val="18"/>
                <w:highlight w:val="none"/>
                <w:shd w:fill="auto" w:val="clear"/>
                <w:lang w:val="fr-FR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0"/>
                <w:szCs w:val="18"/>
                <w:shd w:fill="auto" w:val="clear"/>
                <w:lang w:val="fr-FR" w:bidi="ar-SA"/>
              </w:rPr>
              <w:t>Nom : Soundscape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136525</wp:posOffset>
                  </wp:positionV>
                  <wp:extent cx="1776730" cy="1776730"/>
                  <wp:effectExtent l="0" t="0" r="0" b="0"/>
                  <wp:wrapTopAndBottom/>
                  <wp:docPr id="1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730" cy="177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lang w:val="fr-FR" w:bidi="ar-SA"/>
              </w:rPr>
              <w:t>Palette de couleur 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lang w:val="fr-FR" w:bidi="ar-SA"/>
              </w:rPr>
              <w:t>Noir : #000000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lang w:val="fr-FR" w:bidi="ar-SA"/>
              </w:rPr>
              <w:t>Blanc : #FFFFFF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lang w:val="fr-F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Arrière plan : effet bois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/>
              <w:drawing>
                <wp:inline distT="0" distB="0" distL="0" distR="0">
                  <wp:extent cx="749935" cy="915670"/>
                  <wp:effectExtent l="0" t="0" r="0" b="0"/>
                  <wp:docPr id="15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935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lang w:val="fr-FR" w:eastAsia="en-US" w:bidi="ar-SA"/>
              </w:rPr>
            </w:pPr>
            <w:r>
              <w:rPr>
                <w:rFonts w:eastAsia="Arial" w:cs="Arial" w:ascii="Candara" w:hAnsi="Candara"/>
                <w:b/>
                <w:bCs/>
                <w:color w:val="262626"/>
                <w:kern w:val="0"/>
                <w:sz w:val="22"/>
                <w:szCs w:val="18"/>
                <w:lang w:val="fr-FR" w:eastAsia="en-US" w:bidi="ar-SA"/>
              </w:rPr>
              <w:t>Fonts 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b w:val="false"/>
                <w:b w:val="false"/>
                <w:bCs w:val="false"/>
                <w:color w:val="262626"/>
                <w:kern w:val="0"/>
                <w:sz w:val="22"/>
                <w:szCs w:val="18"/>
                <w:lang w:val="fr-FR" w:eastAsia="en-US" w:bidi="ar-SA"/>
              </w:rPr>
            </w:pPr>
            <w:r>
              <w:rPr>
                <w:rFonts w:eastAsia="Arial" w:cs="Arial" w:ascii="Candara" w:hAnsi="Candara"/>
                <w:b w:val="false"/>
                <w:bCs w:val="false"/>
                <w:i w:val="false"/>
                <w:caps w:val="false"/>
                <w:smallCaps w:val="false"/>
                <w:color w:val="262626"/>
                <w:spacing w:val="0"/>
                <w:kern w:val="0"/>
                <w:sz w:val="22"/>
                <w:szCs w:val="18"/>
                <w:lang w:val="fr-FR" w:eastAsia="en-US" w:bidi="ar-SA"/>
              </w:rPr>
              <w:t>Police : Comfortaa</w:t>
            </w:r>
          </w:p>
        </w:tc>
      </w:tr>
    </w:tbl>
    <w:p>
      <w:pPr>
        <w:pStyle w:val="Titre2"/>
        <w:numPr>
          <w:ilvl w:val="0"/>
          <w:numId w:val="0"/>
        </w:numPr>
        <w:ind w:left="0" w:right="0" w:hanging="0"/>
        <w:rPr>
          <w:rFonts w:ascii="Candara" w:hAnsi="Candara"/>
          <w:color w:val="1F497D"/>
          <w:sz w:val="32"/>
          <w:lang w:val="fr-FR"/>
        </w:rPr>
      </w:pPr>
      <w:r>
        <w:rPr>
          <w:rFonts w:ascii="Candara" w:hAnsi="Candara"/>
          <w:color w:val="1F497D"/>
          <w:sz w:val="32"/>
          <w:lang w:val="fr-FR"/>
        </w:rPr>
      </w:r>
      <w:r>
        <w:br w:type="page"/>
      </w:r>
    </w:p>
    <w:p>
      <w:pPr>
        <w:pStyle w:val="Titre2"/>
        <w:numPr>
          <w:ilvl w:val="0"/>
          <w:numId w:val="0"/>
        </w:numPr>
        <w:ind w:left="0" w:right="0" w:hanging="0"/>
        <w:rPr/>
      </w:pPr>
      <w:r>
        <w:rPr>
          <w:rFonts w:ascii="Candara" w:hAnsi="Candara"/>
          <w:color w:val="1F497D"/>
          <w:sz w:val="32"/>
          <w:lang w:val="fr-FR"/>
        </w:rPr>
        <w:t>P</w:t>
      </w:r>
      <w:bookmarkStart w:id="3" w:name="_Toc128061582"/>
      <w:r>
        <w:rPr>
          <w:rFonts w:ascii="Candara" w:hAnsi="Candara"/>
          <w:color w:val="1F497D"/>
          <w:sz w:val="32"/>
          <w:lang w:val="fr-FR"/>
        </w:rPr>
        <w:t>restations attendues</w:t>
      </w:r>
      <w:bookmarkEnd w:id="3"/>
      <w:r>
        <w:rPr>
          <w:rFonts w:ascii="Candara" w:hAnsi="Candara"/>
          <w:color w:val="1F497D"/>
          <w:sz w:val="32"/>
          <w:lang w:val="fr-FR"/>
        </w:rPr>
        <w:t xml:space="preserve">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093" w:type="dxa"/>
        <w:jc w:val="lef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9093"/>
      </w:tblGrid>
      <w:tr>
        <w:trPr>
          <w:trHeight w:val="340" w:hRule="atLeast"/>
        </w:trPr>
        <w:tc>
          <w:tcPr>
            <w:tcW w:w="9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b/>
                <w:b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b/>
                <w:color w:val="262626"/>
                <w:kern w:val="0"/>
                <w:sz w:val="22"/>
                <w:szCs w:val="18"/>
                <w:lang w:val="fr-FR" w:bidi="ar-SA"/>
              </w:rPr>
              <w:t>Dossier remis au client.</w:t>
            </w:r>
          </w:p>
        </w:tc>
      </w:tr>
      <w:tr>
        <w:trPr>
          <w:trHeight w:val="27" w:hRule="atLeast"/>
        </w:trPr>
        <w:tc>
          <w:tcPr>
            <w:tcW w:w="90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lang w:val="fr-FR" w:bidi="ar-SA"/>
              </w:rPr>
              <w:t>Cahier des charges.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lang w:val="fr-FR" w:bidi="ar-SA"/>
              </w:rPr>
              <w:t>Diagramme de classes.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lang w:val="fr-FR" w:bidi="ar-SA"/>
              </w:rPr>
              <w:t>Maquettes.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lang w:val="fr-FR" w:bidi="ar-SA"/>
              </w:rPr>
              <w:t xml:space="preserve">Lien du repository Git. </w:t>
            </w:r>
          </w:p>
        </w:tc>
      </w:tr>
    </w:tbl>
    <w:p>
      <w:pPr>
        <w:pStyle w:val="Titre2"/>
        <w:numPr>
          <w:ilvl w:val="0"/>
          <w:numId w:val="0"/>
        </w:numPr>
        <w:ind w:left="0" w:right="0" w:hanging="0"/>
        <w:rPr>
          <w:rFonts w:ascii="Candara" w:hAnsi="Candara"/>
          <w:color w:val="1F497D"/>
          <w:sz w:val="32"/>
          <w:lang w:val="fr-FR"/>
        </w:rPr>
      </w:pPr>
      <w:bookmarkStart w:id="4" w:name="_Toc128061583"/>
      <w:r>
        <w:rPr>
          <w:rFonts w:ascii="Candara" w:hAnsi="Candara"/>
          <w:color w:val="1F497D"/>
          <w:sz w:val="32"/>
          <w:lang w:val="fr-FR"/>
        </w:rPr>
        <w:t>Délais</w:t>
      </w:r>
      <w:bookmarkEnd w:id="4"/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165" w:type="dxa"/>
        <w:jc w:val="lef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9165"/>
      </w:tblGrid>
      <w:tr>
        <w:trPr>
          <w:trHeight w:val="397" w:hRule="atLeast"/>
        </w:trPr>
        <w:tc>
          <w:tcPr>
            <w:tcW w:w="91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fill="F2F2F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b/>
                <w:b/>
                <w:color w:val="262626"/>
                <w:kern w:val="0"/>
                <w:sz w:val="22"/>
                <w:szCs w:val="18"/>
                <w:lang w:val="fr-FR" w:bidi="ar-SA"/>
              </w:rPr>
            </w:pPr>
            <w:r>
              <w:rPr>
                <w:rFonts w:eastAsia="Arial" w:cs="Arial" w:ascii="Candara" w:hAnsi="Candara"/>
                <w:b/>
                <w:color w:val="262626"/>
                <w:kern w:val="0"/>
                <w:sz w:val="22"/>
                <w:szCs w:val="18"/>
                <w:lang w:val="fr-FR" w:bidi="ar-SA"/>
              </w:rPr>
              <w:t>Déla</w:t>
            </w:r>
            <w: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313055</wp:posOffset>
                  </wp:positionV>
                  <wp:extent cx="5594350" cy="2790825"/>
                  <wp:effectExtent l="0" t="0" r="0" b="0"/>
                  <wp:wrapTopAndBottom/>
                  <wp:docPr id="16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19645" t="20940" r="12158" b="185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435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 w:ascii="Candara" w:hAnsi="Candara"/>
                <w:b/>
                <w:color w:val="262626"/>
                <w:kern w:val="0"/>
                <w:sz w:val="22"/>
                <w:szCs w:val="18"/>
                <w:lang w:val="fr-FR" w:bidi="ar-SA"/>
              </w:rPr>
              <w:t>is</w:t>
            </w:r>
          </w:p>
        </w:tc>
      </w:tr>
      <w:tr>
        <w:trPr>
          <w:trHeight w:val="31" w:hRule="atLeast"/>
        </w:trPr>
        <w:tc>
          <w:tcPr>
            <w:tcW w:w="91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i/>
                <w:i/>
                <w:iCs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venir Next LT Pro" w:hAnsi="Avenir Next LT Pro"/>
                <w:sz w:val="22"/>
                <w:szCs w:val="18"/>
                <w:lang w:val="fr-FR"/>
              </w:rPr>
            </w:pPr>
            <w:r>
              <w:rPr>
                <w:rFonts w:ascii="Avenir Next LT Pro" w:hAnsi="Avenir Next LT Pro"/>
                <w:sz w:val="22"/>
                <w:szCs w:val="18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ndara" w:hAnsi="Candara" w:eastAsia="Arial" w:cs="Arial"/>
                <w:color w:val="262626"/>
                <w:kern w:val="0"/>
                <w:sz w:val="22"/>
                <w:szCs w:val="18"/>
                <w:lang w:val="fr-FR" w:bidi="ar-SA"/>
              </w:rPr>
            </w:pPr>
            <w:bookmarkStart w:id="5" w:name="_Hlk50018539"/>
            <w:r>
              <w:rPr>
                <w:rFonts w:eastAsia="Arial" w:cs="Arial" w:ascii="Candara" w:hAnsi="Candara"/>
                <w:color w:val="262626"/>
                <w:kern w:val="0"/>
                <w:sz w:val="22"/>
                <w:szCs w:val="18"/>
                <w:lang w:val="fr-FR" w:bidi="ar-SA"/>
              </w:rPr>
              <w:t>L’application sera livrée le vendredi 21 avril 2023.</w:t>
            </w:r>
            <w:bookmarkEnd w:id="5"/>
          </w:p>
        </w:tc>
      </w:tr>
    </w:tbl>
    <w:p>
      <w:pPr>
        <w:pStyle w:val="Normal"/>
        <w:shd w:val="clear" w:fill="FFFFFF"/>
        <w:textAlignment w:val="baseline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gutter="0" w:header="142" w:top="1417" w:footer="709" w:bottom="1222"/>
      <w:pgNumType w:start="1" w:fmt="decimal"/>
      <w:formProt w:val="false"/>
      <w:textDirection w:val="lrTb"/>
      <w:docGrid w:type="default" w:linePitch="272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Candara">
    <w:charset w:val="00"/>
    <w:family w:val="roman"/>
    <w:pitch w:val="variable"/>
  </w:font>
  <w:font w:name="Avenir Next LT Pr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ind w:left="-1134" w:right="360" w:hanging="0"/>
      <w:rPr>
        <w:sz w:val="40"/>
        <w:szCs w:val="40"/>
      </w:rPr>
    </w:pPr>
    <w:r>
      <w:rPr>
        <w:sz w:val="40"/>
        <w:szCs w:val="4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pStyle w:val="Titre2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pStyle w:val="Titre3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pStyle w:val="Titre4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pStyle w:val="Titre5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pStyle w:val="Titre6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pStyle w:val="Titre7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pStyle w:val="Titre8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pStyle w:val="Titre9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262626"/>
        <w:lang w:val="fr-FR" w:eastAsia="fr-F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262626"/>
      <w:kern w:val="0"/>
      <w:sz w:val="20"/>
      <w:szCs w:val="24"/>
      <w:lang w:val="de-DE" w:eastAsia="en-US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contextualSpacing/>
      <w:outlineLvl w:val="0"/>
    </w:pPr>
    <w:rPr>
      <w:b/>
      <w:bCs/>
      <w:kern w:val="2"/>
      <w:sz w:val="28"/>
      <w:szCs w:val="32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qFormat/>
    <w:pPr>
      <w:keepNext w:val="true"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styleId="DefaultParagraphFont">
    <w:name w:val="Default Paragraph Font"/>
    <w:qFormat/>
    <w:rPr/>
  </w:style>
  <w:style w:type="character" w:styleId="Titre4Car">
    <w:name w:val="Titre 4 Car"/>
    <w:qFormat/>
    <w:rPr>
      <w:rFonts w:ascii="Arial" w:hAnsi="Arial" w:eastAsia="Cambria"/>
      <w:bCs/>
      <w:color w:val="262626"/>
      <w:szCs w:val="28"/>
      <w:u w:val="single"/>
      <w:lang w:val="de-DE" w:eastAsia="en-US" w:bidi="ar-SA"/>
    </w:rPr>
  </w:style>
  <w:style w:type="character" w:styleId="EntteCar">
    <w:name w:val="En-tête Car"/>
    <w:basedOn w:val="DefaultParagraphFont"/>
    <w:qFormat/>
    <w:rPr/>
  </w:style>
  <w:style w:type="character" w:styleId="PieddepageCar">
    <w:name w:val="Pied de page Car"/>
    <w:basedOn w:val="DefaultParagraphFont"/>
    <w:qFormat/>
    <w:rPr/>
  </w:style>
  <w:style w:type="character" w:styleId="Pagenumber">
    <w:name w:val="page number"/>
    <w:qFormat/>
    <w:rPr>
      <w:rFonts w:ascii="Arial" w:hAnsi="Arial"/>
      <w:sz w:val="18"/>
    </w:rPr>
  </w:style>
  <w:style w:type="character" w:styleId="Inputboxleft">
    <w:name w:val="Input box left"/>
    <w:qFormat/>
    <w:rPr>
      <w:rFonts w:ascii="Arial" w:hAnsi="Arial"/>
      <w:color w:val="333333"/>
      <w:sz w:val="20"/>
      <w:vertAlign w:val="subscript"/>
    </w:rPr>
  </w:style>
  <w:style w:type="character" w:styleId="LienInternet">
    <w:name w:val="Lien Internet"/>
    <w:rPr>
      <w:rFonts w:ascii="Arial" w:hAnsi="Arial"/>
      <w:color w:val="0066CC"/>
      <w:sz w:val="20"/>
      <w:u w:val="single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IntenseEmphasis">
    <w:name w:val="Intense Emphasis"/>
    <w:qFormat/>
    <w:rPr>
      <w:rFonts w:ascii="Arial" w:hAnsi="Arial" w:cs="Times New Roman"/>
      <w:i/>
      <w:color w:val="595959"/>
      <w:sz w:val="1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aireCar">
    <w:name w:val="Commentaire Car"/>
    <w:basedOn w:val="DefaultParagraphFont"/>
    <w:link w:val="Annotationtext"/>
    <w:qFormat/>
    <w:rPr>
      <w:rFonts w:ascii="Arial" w:hAnsi="Arial"/>
      <w:color w:val="262626"/>
      <w:lang w:val="de-DE" w:eastAsia="en-US"/>
    </w:rPr>
  </w:style>
  <w:style w:type="character" w:styleId="ObjetducommentaireCar">
    <w:name w:val="Objet du commentaire Car"/>
    <w:basedOn w:val="CommentaireCar"/>
    <w:link w:val="Annotationsubject"/>
    <w:qFormat/>
    <w:rPr>
      <w:rFonts w:ascii="Arial" w:hAnsi="Arial"/>
      <w:b/>
      <w:bCs/>
      <w:color w:val="262626"/>
      <w:lang w:val="de-DE" w:eastAsia="en-US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ansinterligneCar">
    <w:name w:val="Sans interligne Car"/>
    <w:basedOn w:val="DefaultParagraphFont"/>
    <w:link w:val="NoSpacing"/>
    <w:qFormat/>
    <w:rPr>
      <w:rFonts w:ascii="Calibri" w:hAnsi="Calibri" w:eastAsia="Arial" w:cs="Arial"/>
      <w:color w:val="auto"/>
      <w:sz w:val="22"/>
      <w:szCs w:val="22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autdindex">
    <w:name w:val="Saut d'index"/>
    <w:qFormat/>
    <w:rPr/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next w:val="Corpsdetexte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EinfacherAbsatz">
    <w:name w:val="[Einfacher Absatz]"/>
    <w:basedOn w:val="Normal"/>
    <w:qFormat/>
    <w:pPr>
      <w:widowControl w:val="false"/>
      <w:spacing w:lineRule="auto" w:line="288"/>
      <w:textAlignment w:val="center"/>
    </w:pPr>
    <w:rPr>
      <w:rFonts w:cs="Times-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qFormat/>
    <w:pPr>
      <w:tabs>
        <w:tab w:val="clear" w:pos="720"/>
        <w:tab w:val="left" w:pos="357" w:leader="none"/>
      </w:tabs>
      <w:spacing w:lineRule="exact" w:line="280"/>
      <w:ind w:left="357" w:right="0" w:hanging="357"/>
    </w:pPr>
    <w:rPr>
      <w:rFonts w:eastAsia="Times New Roman"/>
      <w:color w:val="auto"/>
      <w:sz w:val="22"/>
      <w:lang w:val="de-AT" w:eastAsia="de-AT"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Cs w:val="20"/>
    </w:rPr>
  </w:style>
  <w:style w:type="paragraph" w:styleId="Inputboxright">
    <w:name w:val="Input box right"/>
    <w:basedOn w:val="Normal"/>
    <w:qFormat/>
    <w:pPr>
      <w:ind w:left="170" w:right="0" w:hanging="0"/>
    </w:pPr>
    <w:rPr>
      <w:rFonts w:eastAsia="Times New Roman"/>
      <w:szCs w:val="20"/>
      <w:vertAlign w:val="subscript"/>
    </w:rPr>
  </w:style>
  <w:style w:type="paragraph" w:styleId="Notedebasdepage">
    <w:name w:val="Footnote Text"/>
    <w:basedOn w:val="Normal"/>
    <w:pPr/>
    <w:rPr>
      <w:sz w:val="16"/>
      <w:szCs w:val="20"/>
    </w:rPr>
  </w:style>
  <w:style w:type="paragraph" w:styleId="NoteHeading">
    <w:name w:val="Note Heading"/>
    <w:basedOn w:val="Normal"/>
    <w:next w:val="Normal"/>
    <w:qFormat/>
    <w:pPr/>
    <w:rPr>
      <w:color w:val="auto"/>
      <w:sz w:val="18"/>
    </w:rPr>
  </w:style>
  <w:style w:type="paragraph" w:styleId="Tabledesmatiresniveau1">
    <w:name w:val="TOC 1"/>
    <w:basedOn w:val="Normal"/>
    <w:next w:val="Normal"/>
    <w:autoRedefine/>
    <w:pPr>
      <w:numPr>
        <w:ilvl w:val="0"/>
        <w:numId w:val="0"/>
      </w:numPr>
      <w:ind w:left="284" w:right="0" w:hanging="284"/>
      <w:outlineLvl w:val="0"/>
    </w:pPr>
    <w:rPr>
      <w:b/>
      <w:caps/>
    </w:rPr>
  </w:style>
  <w:style w:type="paragraph" w:styleId="Tabledesmatiresniveau2">
    <w:name w:val="TOC 2"/>
    <w:basedOn w:val="Normal"/>
    <w:next w:val="Normal"/>
    <w:autoRedefine/>
    <w:pPr>
      <w:ind w:left="425" w:right="0" w:hanging="425"/>
    </w:pPr>
    <w:rPr/>
  </w:style>
  <w:style w:type="paragraph" w:styleId="Tabledesmatiresniveau3">
    <w:name w:val="TOC 3"/>
    <w:basedOn w:val="Normal"/>
    <w:next w:val="Normal"/>
    <w:autoRedefine/>
    <w:pPr>
      <w:ind w:left="567" w:right="0" w:hanging="567"/>
    </w:pPr>
    <w:rPr/>
  </w:style>
  <w:style w:type="paragraph" w:styleId="DocumentName">
    <w:name w:val="Document Name"/>
    <w:basedOn w:val="Normal"/>
    <w:next w:val="Normal"/>
    <w:qFormat/>
    <w:pPr/>
    <w:rPr>
      <w:b/>
      <w:caps/>
      <w:color w:val="009EE0"/>
      <w:spacing w:val="20"/>
      <w:sz w:val="40"/>
    </w:rPr>
  </w:style>
  <w:style w:type="paragraph" w:styleId="Tabledesmatiresniveau4">
    <w:name w:val="TOC 4"/>
    <w:basedOn w:val="Normal"/>
    <w:next w:val="Normal"/>
    <w:autoRedefine/>
    <w:pPr>
      <w:ind w:left="765" w:right="0" w:hanging="765"/>
    </w:pPr>
    <w:rPr/>
  </w:style>
  <w:style w:type="paragraph" w:styleId="Tabledesmatiresniveau5">
    <w:name w:val="TOC 5"/>
    <w:basedOn w:val="Normal"/>
    <w:next w:val="Normal"/>
    <w:autoRedefine/>
    <w:pPr>
      <w:ind w:left="907" w:right="0" w:hanging="907"/>
    </w:pPr>
    <w:rPr/>
  </w:style>
  <w:style w:type="paragraph" w:styleId="Tabledesmatiresniveau6">
    <w:name w:val="TOC 6"/>
    <w:basedOn w:val="Normal"/>
    <w:next w:val="Normal"/>
    <w:autoRedefine/>
    <w:pPr>
      <w:ind w:left="1077" w:right="0" w:hanging="1077"/>
    </w:pPr>
    <w:rPr/>
  </w:style>
  <w:style w:type="paragraph" w:styleId="TextBlack">
    <w:name w:val="Text Black"/>
    <w:basedOn w:val="Normal"/>
    <w:qFormat/>
    <w:pPr/>
    <w:rPr/>
  </w:style>
  <w:style w:type="paragraph" w:styleId="TextBlue">
    <w:name w:val="Text Blue"/>
    <w:basedOn w:val="Normal"/>
    <w:qFormat/>
    <w:pPr/>
    <w:rPr>
      <w:color w:val="0092CC"/>
    </w:rPr>
  </w:style>
  <w:style w:type="paragraph" w:styleId="TextGreen">
    <w:name w:val="Text Green"/>
    <w:basedOn w:val="Normal"/>
    <w:qFormat/>
    <w:pPr>
      <w:ind w:left="1701" w:right="0" w:hanging="0"/>
    </w:pPr>
    <w:rPr>
      <w:color w:val="65A545"/>
    </w:rPr>
  </w:style>
  <w:style w:type="paragraph" w:styleId="TextRed">
    <w:name w:val="Text Red"/>
    <w:basedOn w:val="Normal"/>
    <w:qFormat/>
    <w:pPr>
      <w:ind w:left="1701" w:right="0" w:hanging="0"/>
    </w:pPr>
    <w:rPr>
      <w:color w:val="CF1B3D"/>
    </w:rPr>
  </w:style>
  <w:style w:type="paragraph" w:styleId="Author">
    <w:name w:val="Author"/>
    <w:basedOn w:val="Normal"/>
    <w:qFormat/>
    <w:pPr>
      <w:spacing w:lineRule="exact" w:line="240" w:before="60" w:after="0"/>
    </w:pPr>
    <w:rPr>
      <w:rFonts w:eastAsia="Times New Roman"/>
      <w:color w:val="auto"/>
      <w:sz w:val="18"/>
      <w:lang w:val="de-AT" w:eastAsia="de-AT"/>
    </w:rPr>
  </w:style>
  <w:style w:type="paragraph" w:styleId="ListBullet2">
    <w:name w:val="List Bullet 2"/>
    <w:basedOn w:val="ListBullet"/>
    <w:qFormat/>
    <w:pPr>
      <w:tabs>
        <w:tab w:val="left" w:pos="357" w:leader="none"/>
        <w:tab w:val="left" w:pos="714" w:leader="none"/>
      </w:tabs>
      <w:ind w:left="714" w:right="0" w:hanging="357"/>
    </w:pPr>
    <w:rPr/>
  </w:style>
  <w:style w:type="paragraph" w:styleId="DateVersion">
    <w:name w:val="Date/Version"/>
    <w:basedOn w:val="Normal"/>
    <w:qFormat/>
    <w:pPr/>
    <w:rPr>
      <w:color w:val="009EE0"/>
      <w:sz w:val="36"/>
    </w:rPr>
  </w:style>
  <w:style w:type="paragraph" w:styleId="DocumentTitle">
    <w:name w:val="Document Title"/>
    <w:basedOn w:val="DocumentName"/>
    <w:qFormat/>
    <w:pPr/>
    <w:rPr>
      <w:b w:val="false"/>
    </w:rPr>
  </w:style>
  <w:style w:type="paragraph" w:styleId="Documenttargetgroup">
    <w:name w:val="Document target group"/>
    <w:basedOn w:val="Normal"/>
    <w:qFormat/>
    <w:pPr/>
    <w:rPr>
      <w:sz w:val="28"/>
    </w:rPr>
  </w:style>
  <w:style w:type="paragraph" w:styleId="DocumentAutor">
    <w:name w:val="Document Autor"/>
    <w:basedOn w:val="Author"/>
    <w:qFormat/>
    <w:pPr/>
    <w:rPr>
      <w:sz w:val="28"/>
    </w:rPr>
  </w:style>
  <w:style w:type="paragraph" w:styleId="Inhalt">
    <w:name w:val="Inhalt"/>
    <w:basedOn w:val="Author"/>
    <w:qFormat/>
    <w:pPr/>
    <w:rPr>
      <w:b/>
      <w:sz w:val="22"/>
    </w:rPr>
  </w:style>
  <w:style w:type="paragraph" w:styleId="PublicationSubtitle">
    <w:name w:val="Publication Subtitle"/>
    <w:basedOn w:val="Normal"/>
    <w:qFormat/>
    <w:pPr/>
    <w:rPr>
      <w:caps/>
      <w:color w:val="009EE0"/>
      <w:sz w:val="36"/>
      <w:lang w:val="en-GB"/>
    </w:rPr>
  </w:style>
  <w:style w:type="paragraph" w:styleId="Revision">
    <w:name w:val="Revision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262626"/>
      <w:kern w:val="0"/>
      <w:sz w:val="20"/>
      <w:szCs w:val="24"/>
      <w:lang w:val="de-DE" w:eastAsia="en-US" w:bidi="ar-SA"/>
    </w:rPr>
  </w:style>
  <w:style w:type="paragraph" w:styleId="Annotationtext">
    <w:name w:val="annotation text"/>
    <w:basedOn w:val="Normal"/>
    <w:link w:val="CommentaireCar"/>
    <w:qFormat/>
    <w:pPr/>
    <w:rPr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oustitr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Indexheading">
    <w:name w:val="index heading"/>
    <w:basedOn w:val="Titreprincipal"/>
    <w:qFormat/>
    <w:pPr/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pPr>
      <w:keepLines/>
      <w:numPr>
        <w:ilvl w:val="0"/>
        <w:numId w:val="0"/>
      </w:numPr>
      <w:spacing w:lineRule="auto" w:line="259" w:before="240" w:after="0"/>
      <w:contextualSpacing w:val="false"/>
      <w:outlineLvl w:val="9"/>
    </w:pPr>
    <w:rPr>
      <w:rFonts w:ascii="Cambria" w:hAnsi="Cambria" w:eastAsia="Arial" w:cs="Times New Roman"/>
      <w:b w:val="false"/>
      <w:bCs w:val="false"/>
      <w:color w:val="365F91"/>
      <w:kern w:val="0"/>
      <w:sz w:val="32"/>
      <w:lang w:val="fr-FR" w:eastAsia="fr-FR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  <w:color w:val="auto"/>
      <w:sz w:val="24"/>
      <w:lang w:val="fr-FR" w:eastAsia="fr-FR"/>
    </w:rPr>
  </w:style>
  <w:style w:type="paragraph" w:styleId="NoSpacing">
    <w:name w:val="No Spacing"/>
    <w:link w:val="SansinterligneCar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Arial" w:cs="Arial"/>
      <w:color w:val="auto"/>
      <w:kern w:val="0"/>
      <w:sz w:val="22"/>
      <w:szCs w:val="22"/>
      <w:lang w:val="fr-FR" w:eastAsia="fr-FR" w:bidi="ar-SA"/>
    </w:rPr>
  </w:style>
  <w:style w:type="paragraph" w:styleId="Sc6a4c5dd90">
    <w:name w:val="sc-6a4c5dd9-0"/>
    <w:basedOn w:val="Normal"/>
    <w:qFormat/>
    <w:pPr>
      <w:spacing w:before="280" w:after="280"/>
    </w:pPr>
    <w:rPr>
      <w:rFonts w:ascii="Times New Roman" w:hAnsi="Times New Roman" w:eastAsia="Times New Roman" w:cs="Times New Roman"/>
      <w:color w:val="auto"/>
      <w:sz w:val="24"/>
      <w:lang w:val="fr-FR" w:eastAsia="fr-FR"/>
    </w:rPr>
  </w:style>
  <w:style w:type="paragraph" w:styleId="Textbody">
    <w:name w:val="Text body"/>
    <w:basedOn w:val="Normal"/>
    <w:qFormat/>
    <w:pPr>
      <w:spacing w:lineRule="auto" w:line="276" w:before="0" w:after="140"/>
      <w:textAlignment w:val="baseline"/>
    </w:pPr>
    <w:rPr>
      <w:rFonts w:ascii="Liberation Serif" w:hAnsi="Liberation Serif" w:eastAsia="NSimSun" w:cs="Lucida Sans"/>
      <w:color w:val="auto"/>
      <w:kern w:val="2"/>
      <w:sz w:val="24"/>
      <w:lang w:val="fr-FR" w:eastAsia="zh-CN" w:bidi="hi-IN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24880</TotalTime>
  <Application>LibreOffice/7.3.6.2$Windows_X86_64 LibreOffice_project/c28ca90fd6e1a19e189fc16c05f8f8924961e12e</Application>
  <AppVersion>15.0000</AppVersion>
  <Pages>8</Pages>
  <Words>743</Words>
  <Characters>4468</Characters>
  <CharactersWithSpaces>5052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2023-02-22T18:56:00Z</dcterms:created>
  <dc:creator>Version : V1.0</dc:creator>
  <dc:description/>
  <dc:language>fr-FR</dc:language>
  <cp:lastModifiedBy/>
  <dcterms:modified xsi:type="dcterms:W3CDTF">2023-05-03T10:31:12Z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