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725D2" w14:textId="32D2B154" w:rsidR="002E6BE1" w:rsidRDefault="002E6BE1"/>
    <w:p w14:paraId="57E99F75" w14:textId="60FB3E4D" w:rsidR="00496EDA" w:rsidRPr="00FA531B" w:rsidRDefault="00496EDA" w:rsidP="00496EDA">
      <w:pPr>
        <w:rPr>
          <w:b/>
          <w:sz w:val="36"/>
          <w:szCs w:val="36"/>
        </w:rPr>
      </w:pPr>
      <w:r w:rsidRPr="00FA531B">
        <w:rPr>
          <w:b/>
          <w:sz w:val="36"/>
          <w:szCs w:val="36"/>
        </w:rPr>
        <w:t>Ch</w:t>
      </w:r>
      <w:r w:rsidR="00FA531B">
        <w:rPr>
          <w:b/>
          <w:sz w:val="36"/>
          <w:szCs w:val="36"/>
        </w:rPr>
        <w:t xml:space="preserve">apter </w:t>
      </w:r>
      <w:r w:rsidRPr="00FA531B">
        <w:rPr>
          <w:b/>
          <w:sz w:val="36"/>
          <w:szCs w:val="36"/>
        </w:rPr>
        <w:t>4</w:t>
      </w:r>
      <w:r w:rsidR="00FA531B">
        <w:rPr>
          <w:b/>
          <w:sz w:val="36"/>
          <w:szCs w:val="36"/>
        </w:rPr>
        <w:t>:</w:t>
      </w:r>
      <w:r w:rsidRPr="00FA531B">
        <w:rPr>
          <w:b/>
          <w:sz w:val="36"/>
          <w:szCs w:val="36"/>
        </w:rPr>
        <w:t xml:space="preserve"> Classification</w:t>
      </w:r>
    </w:p>
    <w:p w14:paraId="5D29361C" w14:textId="462484B6" w:rsidR="00496EDA" w:rsidRDefault="00FA531B" w:rsidP="00496EDA">
      <w:r>
        <w:t xml:space="preserve">This chapter cover various classification methods. Classification is the process of predicting a qualitative response for an observation and involves assigning the observation to a category, or class. </w:t>
      </w:r>
      <w:r w:rsidR="00AB2638">
        <w:t>Q</w:t>
      </w:r>
      <w:r w:rsidR="00496EDA">
        <w:t xml:space="preserve">ualitative variables are </w:t>
      </w:r>
      <w:r>
        <w:t>also</w:t>
      </w:r>
      <w:r w:rsidR="00AB2638">
        <w:t xml:space="preserve"> </w:t>
      </w:r>
      <w:r w:rsidR="00496EDA">
        <w:t>referred to as categorical</w:t>
      </w:r>
      <w:r w:rsidR="00AB2638">
        <w:t xml:space="preserve"> variables</w:t>
      </w:r>
      <w:r>
        <w:t>. These terms are often used i</w:t>
      </w:r>
      <w:r w:rsidR="00496EDA">
        <w:t>nterchangeably</w:t>
      </w:r>
    </w:p>
    <w:p w14:paraId="02CF2432" w14:textId="24E94A21" w:rsidR="00496EDA" w:rsidRDefault="00496EDA" w:rsidP="00FA531B">
      <w:r>
        <w:t xml:space="preserve">There are many possible classification techniques, or classifiers, </w:t>
      </w:r>
      <w:r w:rsidR="00FA531B">
        <w:t>used to predict</w:t>
      </w:r>
      <w:r>
        <w:t xml:space="preserve"> a qualitative response</w:t>
      </w:r>
      <w:r w:rsidR="00FA531B">
        <w:t xml:space="preserve">, with the </w:t>
      </w:r>
      <w:r>
        <w:t>three most widely-used classifiers</w:t>
      </w:r>
      <w:r w:rsidR="00FA531B">
        <w:t xml:space="preserve"> being</w:t>
      </w:r>
      <w:r>
        <w:t xml:space="preserve">: logistic regression, linear discriminant analysis, and </w:t>
      </w:r>
      <w:r w:rsidRPr="00496EDA">
        <w:t>K-nearest neighbors.</w:t>
      </w:r>
    </w:p>
    <w:p w14:paraId="0423F47F" w14:textId="2103507A" w:rsidR="00496EDA" w:rsidRPr="00FA531B" w:rsidRDefault="00496EDA" w:rsidP="00496EDA">
      <w:pPr>
        <w:rPr>
          <w:b/>
        </w:rPr>
      </w:pPr>
      <w:r w:rsidRPr="00FA531B">
        <w:rPr>
          <w:b/>
        </w:rPr>
        <w:t>4.1 An Overview of Classification</w:t>
      </w:r>
    </w:p>
    <w:p w14:paraId="539E9FFE" w14:textId="2E5C11F1" w:rsidR="00496EDA" w:rsidRDefault="00496EDA" w:rsidP="00496EDA">
      <w:r>
        <w:t xml:space="preserve">Classification problems </w:t>
      </w:r>
      <w:r w:rsidR="00FA531B">
        <w:t>are common in ecological analysis</w:t>
      </w:r>
      <w:r>
        <w:t>.</w:t>
      </w:r>
      <w:r w:rsidR="00FA531B">
        <w:t xml:space="preserve"> </w:t>
      </w:r>
      <w:r>
        <w:t xml:space="preserve">Just as in the regression setting, classification </w:t>
      </w:r>
      <w:r w:rsidR="00FA531B">
        <w:t>uses a set</w:t>
      </w:r>
      <w:r>
        <w:t xml:space="preserve"> of training observations (x</w:t>
      </w:r>
      <w:r w:rsidRPr="00AB2638">
        <w:rPr>
          <w:vertAlign w:val="subscript"/>
        </w:rPr>
        <w:t>1</w:t>
      </w:r>
      <w:r>
        <w:t>, y</w:t>
      </w:r>
      <w:r w:rsidRPr="00AB2638">
        <w:rPr>
          <w:vertAlign w:val="subscript"/>
        </w:rPr>
        <w:t>1</w:t>
      </w:r>
      <w:r>
        <w:t xml:space="preserve">), </w:t>
      </w:r>
      <w:proofErr w:type="gramStart"/>
      <w:r>
        <w:t>. . . ,</w:t>
      </w:r>
      <w:proofErr w:type="gramEnd"/>
      <w:r>
        <w:t xml:space="preserve"> (</w:t>
      </w:r>
      <w:proofErr w:type="spellStart"/>
      <w:r>
        <w:t>x</w:t>
      </w:r>
      <w:r w:rsidRPr="00AB2638">
        <w:rPr>
          <w:vertAlign w:val="subscript"/>
        </w:rPr>
        <w:t>n</w:t>
      </w:r>
      <w:proofErr w:type="spellEnd"/>
      <w:r>
        <w:t xml:space="preserve">, </w:t>
      </w:r>
      <w:proofErr w:type="spellStart"/>
      <w:r>
        <w:t>y</w:t>
      </w:r>
      <w:r w:rsidRPr="00AB2638">
        <w:rPr>
          <w:vertAlign w:val="subscript"/>
        </w:rPr>
        <w:t>n</w:t>
      </w:r>
      <w:proofErr w:type="spellEnd"/>
      <w:r>
        <w:t xml:space="preserve">) to build a classifier. </w:t>
      </w:r>
      <w:r w:rsidR="00FA531B">
        <w:t xml:space="preserve">Performance of a classifier is then assessed using </w:t>
      </w:r>
      <w:r>
        <w:t>test observations that were not used to train the classifier.</w:t>
      </w:r>
    </w:p>
    <w:p w14:paraId="60964B23" w14:textId="77777777" w:rsidR="00E537FA" w:rsidRDefault="00E537FA"/>
    <w:p w14:paraId="2D5DB2FB" w14:textId="7785BC50" w:rsidR="00496EDA" w:rsidRPr="00FA531B" w:rsidRDefault="00E537FA">
      <w:pPr>
        <w:rPr>
          <w:b/>
        </w:rPr>
      </w:pPr>
      <w:r w:rsidRPr="00FA531B">
        <w:rPr>
          <w:b/>
        </w:rPr>
        <w:t>4.2 Why Not Linear Regression?</w:t>
      </w:r>
    </w:p>
    <w:p w14:paraId="71857421" w14:textId="0DD72367" w:rsidR="00496EDA" w:rsidRDefault="00EA1F79" w:rsidP="00D942B5">
      <w:r>
        <w:t>L</w:t>
      </w:r>
      <w:r w:rsidR="00D942B5">
        <w:t>inear regression is not appropriate in the case of a qualitative response</w:t>
      </w:r>
      <w:r w:rsidR="00BF3655">
        <w:t xml:space="preserve">, because </w:t>
      </w:r>
      <w:r w:rsidR="00D942B5">
        <w:t xml:space="preserve">there is no natural way to convert a qualitative response variable with two </w:t>
      </w:r>
      <w:r>
        <w:t xml:space="preserve">or more </w:t>
      </w:r>
      <w:r w:rsidR="00D942B5">
        <w:t>levels into a quantitative response for linear regression.</w:t>
      </w:r>
    </w:p>
    <w:p w14:paraId="42F09035" w14:textId="13A9FE62" w:rsidR="00496EDA" w:rsidRDefault="00BF3655" w:rsidP="00D942B5">
      <w:r>
        <w:t xml:space="preserve">The problem is that when </w:t>
      </w:r>
      <w:r w:rsidR="00D942B5">
        <w:t>linear regression</w:t>
      </w:r>
      <w:r>
        <w:t xml:space="preserve"> is applied to </w:t>
      </w:r>
      <w:r w:rsidRPr="00D942B5">
        <w:t>binary (two level) qualitative response</w:t>
      </w:r>
      <w:r w:rsidR="00D942B5">
        <w:t xml:space="preserve">, some of </w:t>
      </w:r>
      <w:r w:rsidR="00AB2638">
        <w:t>the</w:t>
      </w:r>
      <w:r w:rsidR="00D942B5">
        <w:t xml:space="preserve"> estimates </w:t>
      </w:r>
      <w:r>
        <w:t>can</w:t>
      </w:r>
      <w:r w:rsidR="00D942B5">
        <w:t xml:space="preserve"> be outside the </w:t>
      </w:r>
      <w:r w:rsidR="00EA1F79">
        <w:t xml:space="preserve">prediction </w:t>
      </w:r>
      <w:r w:rsidR="00D942B5">
        <w:t>[0, 1] interval, making them hard to interpret as probabilities!</w:t>
      </w:r>
    </w:p>
    <w:p w14:paraId="0EA86516" w14:textId="7B909E82" w:rsidR="00BF3655" w:rsidRDefault="00A727C6" w:rsidP="00BF3655">
      <w:r>
        <w:t>Thing</w:t>
      </w:r>
      <w:r w:rsidR="00AB2638">
        <w:t>s</w:t>
      </w:r>
      <w:r>
        <w:t xml:space="preserve"> </w:t>
      </w:r>
      <w:r w:rsidR="00EA1F79">
        <w:t xml:space="preserve">only </w:t>
      </w:r>
      <w:r>
        <w:t>become more challenging when analyzing qualitative responses with more than two levels, and thus i</w:t>
      </w:r>
      <w:r w:rsidR="00BF3655">
        <w:t xml:space="preserve">t preferable to use a </w:t>
      </w:r>
      <w:proofErr w:type="gramStart"/>
      <w:r w:rsidR="00BF3655">
        <w:t>classification method</w:t>
      </w:r>
      <w:r>
        <w:t>s</w:t>
      </w:r>
      <w:proofErr w:type="gramEnd"/>
      <w:r w:rsidR="00BF3655">
        <w:t xml:space="preserve"> </w:t>
      </w:r>
      <w:r>
        <w:t>which</w:t>
      </w:r>
      <w:r w:rsidR="00BF3655">
        <w:t xml:space="preserve"> </w:t>
      </w:r>
      <w:r>
        <w:t>are better</w:t>
      </w:r>
      <w:r w:rsidR="00BF3655">
        <w:t xml:space="preserve"> suited for qualitative response values</w:t>
      </w:r>
    </w:p>
    <w:p w14:paraId="7D71FC24" w14:textId="77777777" w:rsidR="00A727C6" w:rsidRDefault="00A727C6" w:rsidP="00BF3655"/>
    <w:p w14:paraId="44118525" w14:textId="35926582" w:rsidR="00496EDA" w:rsidRPr="00455724" w:rsidRDefault="00D942B5">
      <w:pPr>
        <w:rPr>
          <w:b/>
        </w:rPr>
      </w:pPr>
      <w:r w:rsidRPr="00455724">
        <w:rPr>
          <w:b/>
        </w:rPr>
        <w:t>4.3 Logistic Regression</w:t>
      </w:r>
    </w:p>
    <w:p w14:paraId="4E5004D0" w14:textId="56353278" w:rsidR="00D942B5" w:rsidRDefault="00E52E93" w:rsidP="00D942B5">
      <w:r>
        <w:t>Logistic regression a</w:t>
      </w:r>
      <w:r w:rsidR="0084315C">
        <w:t xml:space="preserve">pplies to </w:t>
      </w:r>
      <w:r w:rsidR="00D942B5">
        <w:t>data where the response falls into one of two categories</w:t>
      </w:r>
      <w:r w:rsidR="0084315C">
        <w:t xml:space="preserve"> (e.g., </w:t>
      </w:r>
      <w:r w:rsidR="00956AAA">
        <w:t xml:space="preserve">1/0, </w:t>
      </w:r>
      <w:r w:rsidR="00D942B5">
        <w:t>Yes</w:t>
      </w:r>
      <w:r w:rsidR="0084315C">
        <w:t>/</w:t>
      </w:r>
      <w:r w:rsidR="00D942B5">
        <w:t>No</w:t>
      </w:r>
      <w:r w:rsidR="0084315C">
        <w:t xml:space="preserve">, Presence/Absence, </w:t>
      </w:r>
      <w:proofErr w:type="spellStart"/>
      <w:r w:rsidR="0084315C">
        <w:t>etc</w:t>
      </w:r>
      <w:proofErr w:type="spellEnd"/>
      <w:r w:rsidR="0084315C">
        <w:t>…)</w:t>
      </w:r>
      <w:r w:rsidR="00D942B5">
        <w:t>.</w:t>
      </w:r>
      <w:r w:rsidR="0084315C">
        <w:t xml:space="preserve"> Instead of </w:t>
      </w:r>
      <w:r w:rsidR="00D942B5">
        <w:t>modeling th</w:t>
      </w:r>
      <w:r w:rsidR="0084315C">
        <w:t>e</w:t>
      </w:r>
      <w:r w:rsidR="00D942B5">
        <w:t xml:space="preserve"> response Y directly, logistic regression models the probability that Y belongs to a particular category.</w:t>
      </w:r>
    </w:p>
    <w:p w14:paraId="04C48E2F" w14:textId="038F6663" w:rsidR="00956AAA" w:rsidRDefault="00956AAA" w:rsidP="00956AAA">
      <w:pPr>
        <w:ind w:left="2880" w:firstLine="720"/>
      </w:pPr>
      <w:proofErr w:type="spellStart"/>
      <w:proofErr w:type="gramStart"/>
      <w:r>
        <w:t>Pr</w:t>
      </w:r>
      <w:proofErr w:type="spellEnd"/>
      <w:r>
        <w:t>(</w:t>
      </w:r>
      <w:proofErr w:type="gramEnd"/>
      <w:r>
        <w:t>Y = 1|X)</w:t>
      </w:r>
    </w:p>
    <w:p w14:paraId="52D8CD76" w14:textId="3E8EDC59" w:rsidR="00956AAA" w:rsidRDefault="00E52E93" w:rsidP="00D942B5">
      <w:r>
        <w:t>Th</w:t>
      </w:r>
      <w:r w:rsidR="00AB2638">
        <w:t>is</w:t>
      </w:r>
      <w:r>
        <w:t xml:space="preserve"> expression </w:t>
      </w:r>
      <w:r w:rsidR="00B259B3">
        <w:t>can be</w:t>
      </w:r>
      <w:r>
        <w:t xml:space="preserve"> stated as ‘the probability of Y given X’</w:t>
      </w:r>
      <w:r w:rsidR="00B259B3">
        <w:t>. This</w:t>
      </w:r>
      <w:r>
        <w:t xml:space="preserve"> means that </w:t>
      </w:r>
      <w:r w:rsidR="00956AAA">
        <w:t>for any value of X a prediction can be ma</w:t>
      </w:r>
      <w:r>
        <w:t>de</w:t>
      </w:r>
      <w:r w:rsidR="00956AAA">
        <w:t xml:space="preserve"> for </w:t>
      </w:r>
      <w:r w:rsidR="00EA1F79">
        <w:t xml:space="preserve">the probability of </w:t>
      </w:r>
      <w:r w:rsidR="00956AAA">
        <w:t>Y</w:t>
      </w:r>
      <w:r w:rsidR="00B259B3">
        <w:t xml:space="preserve">. The values of </w:t>
      </w:r>
      <w:proofErr w:type="spellStart"/>
      <w:proofErr w:type="gramStart"/>
      <w:r w:rsidR="00B259B3">
        <w:t>Pr</w:t>
      </w:r>
      <w:proofErr w:type="spellEnd"/>
      <w:r w:rsidR="00B259B3">
        <w:t>(</w:t>
      </w:r>
      <w:proofErr w:type="gramEnd"/>
      <w:r w:rsidR="00B259B3">
        <w:t xml:space="preserve">Y = 1|X) are abbreviated as </w:t>
      </w:r>
      <w:r>
        <w:t xml:space="preserve"> </w:t>
      </w:r>
      <w:r w:rsidRPr="00E52E93">
        <w:rPr>
          <w:i/>
        </w:rPr>
        <w:t>p</w:t>
      </w:r>
      <w:r>
        <w:t>(</w:t>
      </w:r>
      <w:r w:rsidR="00B259B3">
        <w:t>X</w:t>
      </w:r>
      <w:r>
        <w:t>)</w:t>
      </w:r>
      <w:r w:rsidR="00B259B3">
        <w:t xml:space="preserve"> and </w:t>
      </w:r>
      <w:r w:rsidR="00EA1F79">
        <w:t>range between 0 and 1.</w:t>
      </w:r>
    </w:p>
    <w:p w14:paraId="39621359" w14:textId="77777777" w:rsidR="00EA1F79" w:rsidRDefault="00EA1F79" w:rsidP="00D942B5"/>
    <w:p w14:paraId="0CADEC77" w14:textId="66E1A173" w:rsidR="00D942B5" w:rsidRPr="00455724" w:rsidRDefault="00D942B5">
      <w:pPr>
        <w:rPr>
          <w:b/>
        </w:rPr>
      </w:pPr>
      <w:r w:rsidRPr="00455724">
        <w:rPr>
          <w:b/>
        </w:rPr>
        <w:t>4.3.1 The Logistic Model</w:t>
      </w:r>
    </w:p>
    <w:p w14:paraId="29A023AC" w14:textId="13A6C4FE" w:rsidR="00D942B5" w:rsidRDefault="00B259B3">
      <w:r>
        <w:t xml:space="preserve">The </w:t>
      </w:r>
      <w:r w:rsidR="00D942B5">
        <w:t xml:space="preserve">relationship between </w:t>
      </w:r>
      <w:r w:rsidR="00D942B5" w:rsidRPr="00B259B3">
        <w:rPr>
          <w:i/>
        </w:rPr>
        <w:t>p</w:t>
      </w:r>
      <w:r w:rsidR="00D942B5">
        <w:t xml:space="preserve">(X) = </w:t>
      </w:r>
      <w:proofErr w:type="spellStart"/>
      <w:proofErr w:type="gramStart"/>
      <w:r w:rsidR="00D942B5">
        <w:t>Pr</w:t>
      </w:r>
      <w:proofErr w:type="spellEnd"/>
      <w:r w:rsidR="00D942B5">
        <w:t>(</w:t>
      </w:r>
      <w:proofErr w:type="gramEnd"/>
      <w:r w:rsidR="00D942B5">
        <w:t>Y = 1|X) and X</w:t>
      </w:r>
      <w:r>
        <w:t xml:space="preserve"> is modelled using </w:t>
      </w:r>
      <w:r w:rsidR="00D942B5" w:rsidRPr="00D942B5">
        <w:t>the logistic function,</w:t>
      </w:r>
    </w:p>
    <w:p w14:paraId="3EDC60BC" w14:textId="08BD163A" w:rsidR="00B259B3" w:rsidRDefault="00B259B3">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up>
              </m:sSup>
            </m:den>
          </m:f>
        </m:oMath>
      </m:oMathPara>
    </w:p>
    <w:p w14:paraId="314C25A4" w14:textId="4C6A7421" w:rsidR="00D942B5" w:rsidRDefault="0084315C" w:rsidP="0084315C">
      <w:r>
        <w:t>The logistic function is f</w:t>
      </w:r>
      <w:r w:rsidR="00E42D16" w:rsidRPr="00E42D16">
        <w:t>it</w:t>
      </w:r>
      <w:r>
        <w:t xml:space="preserve">ted to the data </w:t>
      </w:r>
      <w:r w:rsidR="00E42D16" w:rsidRPr="00E42D16">
        <w:t>us</w:t>
      </w:r>
      <w:r>
        <w:t>ing</w:t>
      </w:r>
      <w:r w:rsidR="00E42D16" w:rsidRPr="00E42D16">
        <w:t xml:space="preserve"> maximum likelihood,</w:t>
      </w:r>
      <w:r>
        <w:t xml:space="preserve"> which</w:t>
      </w:r>
      <w:r w:rsidR="00E42D16">
        <w:t xml:space="preserve"> produce</w:t>
      </w:r>
      <w:r>
        <w:t>s</w:t>
      </w:r>
      <w:r w:rsidR="00E42D16">
        <w:t xml:space="preserve"> an S-shaped curve </w:t>
      </w:r>
      <w:r>
        <w:t>across the range of X values</w:t>
      </w:r>
      <w:r w:rsidR="00E42D16">
        <w:t>.</w:t>
      </w:r>
    </w:p>
    <w:p w14:paraId="2EBEDFF0" w14:textId="6CC6003E" w:rsidR="00137CB3" w:rsidRDefault="00137CB3" w:rsidP="00137CB3">
      <w:r>
        <w:t xml:space="preserve">The quantity p(X)/[1−p(X)] is called the odds, and can take on any value between 0 and ∞. </w:t>
      </w:r>
    </w:p>
    <w:p w14:paraId="541E7110" w14:textId="6083BE92" w:rsidR="00DA31E0" w:rsidRDefault="00F42CD6" w:rsidP="00E42D16">
      <m:oMathPara>
        <m:oMath>
          <m:f>
            <m:fPr>
              <m:ctrlPr>
                <w:rPr>
                  <w:rFonts w:ascii="Cambria Math" w:hAnsi="Cambria Math"/>
                  <w:i/>
                </w:rPr>
              </m:ctrlPr>
            </m:fPr>
            <m:num>
              <m:r>
                <w:rPr>
                  <w:rFonts w:ascii="Cambria Math" w:hAnsi="Cambria Math"/>
                </w:rPr>
                <m:t>p(X)</m:t>
              </m:r>
            </m:num>
            <m:den>
              <m:r>
                <w:rPr>
                  <w:rFonts w:ascii="Cambria Math" w:hAnsi="Cambria Math"/>
                </w:rPr>
                <m:t>1-p(X)</m:t>
              </m:r>
            </m:den>
          </m:f>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up>
          </m:sSup>
        </m:oMath>
      </m:oMathPara>
    </w:p>
    <w:p w14:paraId="246AA720" w14:textId="45C4284F" w:rsidR="00E42D16" w:rsidRDefault="00AB2638" w:rsidP="00E42D16">
      <w:r>
        <w:t>O</w:t>
      </w:r>
      <w:r w:rsidR="00E42D16">
        <w:t xml:space="preserve">dds </w:t>
      </w:r>
      <w:r>
        <w:t xml:space="preserve">values </w:t>
      </w:r>
      <w:r w:rsidR="00E42D16">
        <w:t>close to 0 and ∞ indicate very low and very high probabilities, respectively</w:t>
      </w:r>
      <w:r>
        <w:t>. This expression can be linearized by t</w:t>
      </w:r>
      <w:r w:rsidR="00E42D16">
        <w:t xml:space="preserve">aking the logarithm of both sides </w:t>
      </w:r>
      <w:r w:rsidR="0010435B">
        <w:t xml:space="preserve">of the expression, which </w:t>
      </w:r>
      <w:r w:rsidR="00137CB3">
        <w:t>results in the log-odds or logit:</w:t>
      </w:r>
    </w:p>
    <w:p w14:paraId="6C492B61" w14:textId="16B92691" w:rsidR="00DA31E0" w:rsidRDefault="00F42CD6" w:rsidP="00DA31E0">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p(X)</m:t>
                      </m:r>
                    </m:num>
                    <m:den>
                      <m:r>
                        <w:rPr>
                          <w:rFonts w:ascii="Cambria Math" w:hAnsi="Cambria Math"/>
                        </w:rPr>
                        <m:t>1-p(X)</m:t>
                      </m:r>
                    </m:den>
                  </m:f>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6595B671" w14:textId="49892CBB" w:rsidR="00217E65" w:rsidRDefault="00217E65" w:rsidP="00137CB3">
      <w:r w:rsidRPr="00217E65">
        <w:t>A logistic regression model allows us to establish a relationship between a binary outcome variable and predictor variables</w:t>
      </w:r>
      <w:r w:rsidR="0010435B">
        <w:t xml:space="preserve"> by </w:t>
      </w:r>
      <w:r w:rsidRPr="00217E65">
        <w:t>model</w:t>
      </w:r>
      <w:r w:rsidR="0010435B">
        <w:t>ing</w:t>
      </w:r>
      <w:r w:rsidRPr="00217E65">
        <w:t xml:space="preserve"> the logit-transformed probability as a linear relationship with the predictor variables.</w:t>
      </w:r>
    </w:p>
    <w:p w14:paraId="7926B4AC" w14:textId="3B84F367" w:rsidR="00137CB3" w:rsidRDefault="00137CB3" w:rsidP="00137CB3">
      <w:r>
        <w:t xml:space="preserve">Unlike </w:t>
      </w:r>
      <w:r w:rsidR="00E42D16">
        <w:t xml:space="preserve">linear regression </w:t>
      </w:r>
      <w:r>
        <w:t>where</w:t>
      </w:r>
      <w:r w:rsidR="00E42D16">
        <w:t xml:space="preserve"> </w:t>
      </w:r>
      <w:r w:rsidR="00E42D16" w:rsidRPr="00137CB3">
        <w:rPr>
          <w:i/>
        </w:rPr>
        <w:t>β</w:t>
      </w:r>
      <w:r w:rsidR="00E42D16" w:rsidRPr="00137CB3">
        <w:rPr>
          <w:vertAlign w:val="subscript"/>
        </w:rPr>
        <w:t>1</w:t>
      </w:r>
      <w:r w:rsidR="00E42D16">
        <w:t xml:space="preserve"> gives the average change in Y associated with a one-unit increase in X</w:t>
      </w:r>
      <w:r>
        <w:t xml:space="preserve">, the estimate of </w:t>
      </w:r>
      <w:r w:rsidRPr="00137CB3">
        <w:rPr>
          <w:i/>
        </w:rPr>
        <w:t>β</w:t>
      </w:r>
      <w:r w:rsidRPr="00137CB3">
        <w:rPr>
          <w:vertAlign w:val="subscript"/>
        </w:rPr>
        <w:t>1</w:t>
      </w:r>
      <w:r>
        <w:t xml:space="preserve"> for l</w:t>
      </w:r>
      <w:r w:rsidR="00E42D16">
        <w:t>ogistic regression</w:t>
      </w:r>
      <w:r>
        <w:t xml:space="preserve"> represents a change in the </w:t>
      </w:r>
      <w:r w:rsidR="00762FE3">
        <w:t>log odds for each unit increase in X. This is equivalent to multiplying the odds by e</w:t>
      </w:r>
      <w:r w:rsidR="00762FE3" w:rsidRPr="00DA31E0">
        <w:rPr>
          <w:i/>
        </w:rPr>
        <w:t>β</w:t>
      </w:r>
      <w:r w:rsidR="00762FE3" w:rsidRPr="00DA31E0">
        <w:rPr>
          <w:vertAlign w:val="subscript"/>
        </w:rPr>
        <w:t>1</w:t>
      </w:r>
    </w:p>
    <w:p w14:paraId="22360336" w14:textId="62CB6EE2" w:rsidR="00E42D16" w:rsidRDefault="00736918" w:rsidP="00762FE3">
      <w:r>
        <w:t xml:space="preserve">The amount that </w:t>
      </w:r>
      <w:r w:rsidRPr="0010435B">
        <w:rPr>
          <w:i/>
        </w:rPr>
        <w:t>p</w:t>
      </w:r>
      <w:r>
        <w:t>(X) changes due to a one-unit change in X will depend on the current value of X</w:t>
      </w:r>
      <w:r w:rsidR="00762FE3">
        <w:t>, but</w:t>
      </w:r>
      <w:r>
        <w:t xml:space="preserve"> if </w:t>
      </w:r>
      <w:r w:rsidRPr="00DA31E0">
        <w:rPr>
          <w:i/>
        </w:rPr>
        <w:t>β</w:t>
      </w:r>
      <w:r w:rsidRPr="00DA31E0">
        <w:rPr>
          <w:vertAlign w:val="subscript"/>
        </w:rPr>
        <w:t>1</w:t>
      </w:r>
      <w:r>
        <w:t xml:space="preserve"> is positive then increasing X will be associated with increasing </w:t>
      </w:r>
      <w:r w:rsidRPr="0010435B">
        <w:rPr>
          <w:i/>
        </w:rPr>
        <w:t>p</w:t>
      </w:r>
      <w:r>
        <w:t xml:space="preserve">(X), and if </w:t>
      </w:r>
      <w:r w:rsidR="00DA31E0" w:rsidRPr="00DA31E0">
        <w:rPr>
          <w:i/>
        </w:rPr>
        <w:t>β</w:t>
      </w:r>
      <w:r w:rsidR="00DA31E0" w:rsidRPr="00DA31E0">
        <w:rPr>
          <w:vertAlign w:val="subscript"/>
        </w:rPr>
        <w:t>1</w:t>
      </w:r>
      <w:r>
        <w:t xml:space="preserve"> is negative then increasing X will be associated with decreasing </w:t>
      </w:r>
      <w:r w:rsidRPr="0010435B">
        <w:rPr>
          <w:i/>
        </w:rPr>
        <w:t>p</w:t>
      </w:r>
      <w:r>
        <w:t>(X).</w:t>
      </w:r>
    </w:p>
    <w:p w14:paraId="505CD389" w14:textId="77777777" w:rsidR="00736918" w:rsidRDefault="00736918" w:rsidP="00736918"/>
    <w:p w14:paraId="01A76129" w14:textId="0F19692E" w:rsidR="00E42D16" w:rsidRPr="00455724" w:rsidRDefault="00736918" w:rsidP="00E42D16">
      <w:pPr>
        <w:rPr>
          <w:b/>
        </w:rPr>
      </w:pPr>
      <w:r w:rsidRPr="00455724">
        <w:rPr>
          <w:b/>
        </w:rPr>
        <w:t>4.3.2 Estimating the Regression Coefficients</w:t>
      </w:r>
    </w:p>
    <w:p w14:paraId="7CC93B23" w14:textId="19B57144" w:rsidR="00E42D16" w:rsidRDefault="00736918" w:rsidP="00736918">
      <w:r>
        <w:t xml:space="preserve">The coefficients </w:t>
      </w:r>
      <w:r w:rsidRPr="00CD79F7">
        <w:rPr>
          <w:i/>
        </w:rPr>
        <w:t>β</w:t>
      </w:r>
      <w:r w:rsidRPr="00CD79F7">
        <w:rPr>
          <w:vertAlign w:val="subscript"/>
        </w:rPr>
        <w:t>0</w:t>
      </w:r>
      <w:r>
        <w:t xml:space="preserve"> and </w:t>
      </w:r>
      <w:r w:rsidRPr="00CD79F7">
        <w:rPr>
          <w:i/>
        </w:rPr>
        <w:t>β</w:t>
      </w:r>
      <w:r w:rsidRPr="00CD79F7">
        <w:rPr>
          <w:vertAlign w:val="subscript"/>
        </w:rPr>
        <w:t>1</w:t>
      </w:r>
      <w:r>
        <w:t xml:space="preserve"> are unknown and must be estimated based on training data.</w:t>
      </w:r>
      <w:r w:rsidR="00CD79F7">
        <w:t xml:space="preserve"> Logistic regression models are fit using maximum likelihood </w:t>
      </w:r>
      <w:r w:rsidR="002A7A2E">
        <w:t>because</w:t>
      </w:r>
      <w:r w:rsidR="002A7A2E" w:rsidRPr="002A7A2E">
        <w:t xml:space="preserve"> </w:t>
      </w:r>
      <w:r w:rsidR="002A7A2E">
        <w:t xml:space="preserve">it has better statistical properties than other approaches such as </w:t>
      </w:r>
      <w:r>
        <w:t>(non-linear) least squares.</w:t>
      </w:r>
    </w:p>
    <w:p w14:paraId="7EB4E9DE" w14:textId="627D1864" w:rsidR="00D942B5" w:rsidRDefault="002A7A2E" w:rsidP="00736918">
      <w:r>
        <w:t xml:space="preserve">The maximum likelihood approach aims to estimate values for </w:t>
      </w:r>
      <w:r w:rsidRPr="00CD79F7">
        <w:rPr>
          <w:i/>
        </w:rPr>
        <w:t>β</w:t>
      </w:r>
      <w:r w:rsidRPr="00CD79F7">
        <w:rPr>
          <w:vertAlign w:val="subscript"/>
        </w:rPr>
        <w:t>0</w:t>
      </w:r>
      <w:r>
        <w:t xml:space="preserve"> and </w:t>
      </w:r>
      <w:r w:rsidRPr="00CD79F7">
        <w:rPr>
          <w:i/>
        </w:rPr>
        <w:t>β</w:t>
      </w:r>
      <w:r w:rsidRPr="00CD79F7">
        <w:rPr>
          <w:vertAlign w:val="subscript"/>
        </w:rPr>
        <w:t>1</w:t>
      </w:r>
      <w:r>
        <w:t xml:space="preserve"> such that the predicted probability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009C6E25">
        <w:rPr>
          <w:rFonts w:eastAsiaTheme="minorEastAsia"/>
        </w:rPr>
        <w:t xml:space="preserve"> </w:t>
      </w:r>
      <w:r>
        <w:t>of Y for each individual is as close as possible to the individual’s observed Y value</w:t>
      </w:r>
      <w:r w:rsidR="00CC208D">
        <w:t xml:space="preserve">. </w:t>
      </w:r>
      <w:r w:rsidR="009C6E25">
        <w:t xml:space="preserve">More simply stated, maximum likelihood tries to find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C6E25">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9C6E25">
        <w:rPr>
          <w:rFonts w:eastAsiaTheme="minorEastAsia"/>
        </w:rPr>
        <w:t xml:space="preserve"> estimates for </w:t>
      </w:r>
      <w:r w:rsidR="009C6E25" w:rsidRPr="009C6E25">
        <w:rPr>
          <w:rFonts w:eastAsiaTheme="minorEastAsia"/>
          <w:i/>
        </w:rPr>
        <w:t>p</w:t>
      </w:r>
      <w:r w:rsidR="009C6E25">
        <w:rPr>
          <w:rFonts w:eastAsiaTheme="minorEastAsia"/>
        </w:rPr>
        <w:t>(</w:t>
      </w:r>
      <w:r w:rsidR="009C6E25" w:rsidRPr="009C6E25">
        <w:rPr>
          <w:rFonts w:eastAsiaTheme="minorEastAsia"/>
          <w:i/>
        </w:rPr>
        <w:t>X</w:t>
      </w:r>
      <w:r w:rsidR="009C6E25">
        <w:rPr>
          <w:rFonts w:eastAsiaTheme="minorEastAsia"/>
        </w:rPr>
        <w:t xml:space="preserve">) that </w:t>
      </w:r>
      <w:r w:rsidR="00736918">
        <w:t>yields</w:t>
      </w:r>
      <w:r w:rsidR="009C6E25">
        <w:t xml:space="preserve"> n</w:t>
      </w:r>
      <w:r w:rsidR="00736918">
        <w:t>umber</w:t>
      </w:r>
      <w:r w:rsidR="009C6E25">
        <w:t>s</w:t>
      </w:r>
      <w:r w:rsidR="00736918">
        <w:t xml:space="preserve"> close to one for all individuals in one category and number</w:t>
      </w:r>
      <w:r w:rsidR="009C6E25">
        <w:t xml:space="preserve">s </w:t>
      </w:r>
      <w:r w:rsidR="00736918">
        <w:t>close to zero for all individuals in the other category</w:t>
      </w:r>
    </w:p>
    <w:p w14:paraId="44614D73" w14:textId="0EC92932" w:rsidR="00736918" w:rsidRDefault="009C6E25" w:rsidP="00736918">
      <w:r>
        <w:lastRenderedPageBreak/>
        <w:t>L</w:t>
      </w:r>
      <w:r w:rsidR="00736918">
        <w:t xml:space="preserve">ikelihood function: </w:t>
      </w:r>
    </w:p>
    <w:p w14:paraId="563E21E1" w14:textId="75DF869E" w:rsidR="009C6E25" w:rsidRDefault="009C6E25" w:rsidP="00C16CBE">
      <w:pPr>
        <w:ind w:left="1440" w:firstLine="720"/>
      </w:pPr>
      <m:oMath>
        <m:r>
          <w:rPr>
            <w:rFonts w:ascii="Cambria Math" w:hAnsi="Cambria Math"/>
          </w:rPr>
          <m:t>l</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=0</m:t>
            </m:r>
          </m:sub>
          <m:sup/>
          <m:e>
            <m:r>
              <w:rPr>
                <w:rFonts w:ascii="Cambria Math" w:hAnsi="Cambria Math"/>
              </w:rPr>
              <m:t>(1-p(</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nary>
        <m:r>
          <w:rPr>
            <w:rFonts w:ascii="Cambria Math" w:hAnsi="Cambria Math"/>
          </w:rPr>
          <m:t>))</m:t>
        </m:r>
      </m:oMath>
      <w:r w:rsidR="00C16CBE">
        <w:rPr>
          <w:rFonts w:eastAsiaTheme="minorEastAsia"/>
        </w:rPr>
        <w:t xml:space="preserve"> </w:t>
      </w:r>
      <w:r>
        <w:rPr>
          <w:rFonts w:eastAsiaTheme="minorEastAsia"/>
        </w:rPr>
        <w:t xml:space="preserve"> </w:t>
      </w:r>
    </w:p>
    <w:p w14:paraId="423C2F8B" w14:textId="003F10EC" w:rsidR="00EE4D1B" w:rsidRDefault="00736918" w:rsidP="00EE4D1B">
      <w:r w:rsidRPr="00736918">
        <w:t xml:space="preserve">The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C16CBE">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C16CBE">
        <w:rPr>
          <w:rFonts w:eastAsiaTheme="minorEastAsia"/>
        </w:rPr>
        <w:t xml:space="preserve"> </w:t>
      </w:r>
      <w:r w:rsidRPr="00736918">
        <w:t>are chosen to maximize this likelihood function.</w:t>
      </w:r>
      <w:r w:rsidR="0010435B">
        <w:t xml:space="preserve"> </w:t>
      </w:r>
      <w:r w:rsidR="00EE4D1B">
        <w:t xml:space="preserve">The estimated intercept is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EE4D1B">
        <w:rPr>
          <w:rFonts w:eastAsiaTheme="minorEastAsia"/>
        </w:rPr>
        <w:t xml:space="preserve"> </w:t>
      </w:r>
      <w:r w:rsidR="00EE4D1B">
        <w:t>typically not of interest but it adjusts the average fitted probabilities to the proportion of ones in the data.</w:t>
      </w:r>
    </w:p>
    <w:p w14:paraId="29BF303E" w14:textId="3C30E270" w:rsidR="00EE4D1B" w:rsidRDefault="00EE4D1B" w:rsidP="00736918">
      <w:r>
        <w:t xml:space="preserve">The significance of tests for estimated coefficients of the logistic regression models are based on the z-statistic. The z-statistic associated with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/SE(</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oMath>
      <w:r w:rsidR="00FE4FA7">
        <w:rPr>
          <w:rFonts w:eastAsiaTheme="minorEastAsia"/>
        </w:rPr>
        <w:t>. L</w:t>
      </w:r>
      <w:r w:rsidR="005D6C74">
        <w:rPr>
          <w:rFonts w:eastAsiaTheme="minorEastAsia"/>
        </w:rPr>
        <w:t xml:space="preserve">arge </w:t>
      </w:r>
      <w:r w:rsidR="00FE4FA7">
        <w:rPr>
          <w:rFonts w:eastAsiaTheme="minorEastAsia"/>
        </w:rPr>
        <w:t>z-</w:t>
      </w:r>
      <w:r w:rsidR="005D6C74">
        <w:t>value</w:t>
      </w:r>
      <w:r w:rsidR="00FE4FA7">
        <w:t>s</w:t>
      </w:r>
      <w:r w:rsidR="005D6C74">
        <w:t xml:space="preserve"> </w:t>
      </w:r>
      <w:r w:rsidR="00FE4FA7">
        <w:t>provide</w:t>
      </w:r>
      <w:r w:rsidR="005D6C74">
        <w:t xml:space="preserve"> evidence against the null hypothesis H</w:t>
      </w:r>
      <w:r w:rsidR="005D6C74" w:rsidRPr="005D6C74">
        <w:rPr>
          <w:vertAlign w:val="subscript"/>
        </w:rPr>
        <w:t>0</w:t>
      </w:r>
      <w:r w:rsidR="005D6C74">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D6C74">
        <w:t xml:space="preserve"> = 0</w:t>
      </w:r>
      <w:r w:rsidR="00FE4FA7">
        <w:t xml:space="preserve"> (i.e., the probability of Y does not depend on X).</w:t>
      </w:r>
    </w:p>
    <w:p w14:paraId="1F2005F9" w14:textId="77777777" w:rsidR="00455724" w:rsidRDefault="00455724"/>
    <w:p w14:paraId="2145ADAD" w14:textId="5CD2D41B" w:rsidR="00D942B5" w:rsidRPr="00455724" w:rsidRDefault="00455724">
      <w:pPr>
        <w:rPr>
          <w:b/>
        </w:rPr>
      </w:pPr>
      <w:r w:rsidRPr="00455724">
        <w:rPr>
          <w:b/>
        </w:rPr>
        <w:t>4.3.3 Making Predictions</w:t>
      </w:r>
    </w:p>
    <w:p w14:paraId="290A579E" w14:textId="2B422443" w:rsidR="00455724" w:rsidRDefault="00455724" w:rsidP="00455724">
      <w:r>
        <w:t>Once the coefficients have been estimated</w:t>
      </w:r>
      <w:r w:rsidR="00FE4FA7">
        <w:t xml:space="preserve"> from the training data</w:t>
      </w:r>
      <w:r>
        <w:t>, it is simpl</w:t>
      </w:r>
      <w:r w:rsidR="00FE4FA7">
        <w:t>y a</w:t>
      </w:r>
      <w:r>
        <w:t xml:space="preserve"> matter</w:t>
      </w:r>
      <w:r w:rsidR="00FE4FA7">
        <w:t xml:space="preserve"> of inserting values of </w:t>
      </w:r>
      <w:r w:rsidR="00FE4FA7" w:rsidRPr="001837D1">
        <w:rPr>
          <w:i/>
        </w:rPr>
        <w:t>X</w:t>
      </w:r>
      <w:r w:rsidR="001837D1" w:rsidRPr="001837D1">
        <w:rPr>
          <w:vertAlign w:val="subscript"/>
        </w:rPr>
        <w:t>i</w:t>
      </w:r>
      <w:r>
        <w:t xml:space="preserve"> </w:t>
      </w:r>
      <w:r w:rsidR="001837D1">
        <w:t xml:space="preserve">in to the logistic function </w:t>
      </w:r>
      <w:r>
        <w:t>to c</w:t>
      </w:r>
      <w:r w:rsidR="001837D1">
        <w:t>alculate</w:t>
      </w:r>
      <w:r>
        <w:t xml:space="preserve"> probabilit</w:t>
      </w:r>
      <w:r w:rsidR="00FE4FA7">
        <w:t>ies</w:t>
      </w:r>
      <w:r w:rsidR="001837D1">
        <w:t xml:space="preserve"> for each observation:</w:t>
      </w:r>
    </w:p>
    <w:p w14:paraId="78B271CE" w14:textId="2375FB67" w:rsidR="00455724" w:rsidRPr="00695211" w:rsidRDefault="00F42CD6" w:rsidP="00455724">
      <w:pPr>
        <w:rPr>
          <w:rFonts w:eastAsiaTheme="minorEastAsia"/>
        </w:rPr>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sup>
              </m:sSup>
            </m:den>
          </m:f>
        </m:oMath>
      </m:oMathPara>
    </w:p>
    <w:p w14:paraId="003A68D3" w14:textId="77777777" w:rsidR="00695211" w:rsidRDefault="00695211" w:rsidP="00455724"/>
    <w:p w14:paraId="2E370729" w14:textId="136A8664" w:rsidR="00455724" w:rsidRPr="00455724" w:rsidRDefault="00455724" w:rsidP="00455724">
      <w:pPr>
        <w:rPr>
          <w:b/>
        </w:rPr>
      </w:pPr>
      <w:r w:rsidRPr="00455724">
        <w:rPr>
          <w:b/>
        </w:rPr>
        <w:t>4.3.4 Multiple Logistic Regression</w:t>
      </w:r>
    </w:p>
    <w:p w14:paraId="3667DA0A" w14:textId="21740EC0" w:rsidR="00455724" w:rsidRDefault="00D506FD" w:rsidP="00455724">
      <w:r>
        <w:t xml:space="preserve">Logistic regression can be extended to </w:t>
      </w:r>
      <w:r w:rsidR="00455724">
        <w:t>predict a binary response using multiple predictors:</w:t>
      </w:r>
    </w:p>
    <w:p w14:paraId="717E47C2" w14:textId="358C13BA" w:rsidR="00341703" w:rsidRDefault="00F42CD6" w:rsidP="00D506FD">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p(X)</m:t>
                      </m:r>
                    </m:num>
                    <m:den>
                      <m:r>
                        <w:rPr>
                          <w:rFonts w:ascii="Cambria Math" w:hAnsi="Cambria Math"/>
                        </w:rPr>
                        <m:t>1-p(X)</m:t>
                      </m:r>
                    </m:den>
                  </m:f>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4B3E1C3E" w14:textId="37F06953" w:rsidR="00455724" w:rsidRDefault="00455724">
      <w:r w:rsidRPr="00455724">
        <w:t>where X = (X</w:t>
      </w:r>
      <w:r w:rsidRPr="00695211">
        <w:rPr>
          <w:vertAlign w:val="subscript"/>
        </w:rPr>
        <w:t>1</w:t>
      </w:r>
      <w:r w:rsidRPr="00455724">
        <w:t xml:space="preserve">, </w:t>
      </w:r>
      <w:proofErr w:type="gramStart"/>
      <w:r w:rsidRPr="00455724">
        <w:t>. . .,</w:t>
      </w:r>
      <w:proofErr w:type="spellStart"/>
      <w:r w:rsidRPr="00455724">
        <w:t>X</w:t>
      </w:r>
      <w:r w:rsidRPr="00695211">
        <w:rPr>
          <w:vertAlign w:val="subscript"/>
        </w:rPr>
        <w:t>p</w:t>
      </w:r>
      <w:proofErr w:type="spellEnd"/>
      <w:proofErr w:type="gramEnd"/>
      <w:r w:rsidRPr="00455724">
        <w:t xml:space="preserve">) are </w:t>
      </w:r>
      <w:r w:rsidRPr="00D506FD">
        <w:rPr>
          <w:i/>
        </w:rPr>
        <w:t>p</w:t>
      </w:r>
      <w:r w:rsidRPr="00455724">
        <w:t xml:space="preserve"> predictors. </w:t>
      </w:r>
      <w:r w:rsidR="00D506FD">
        <w:t>The logistic function c</w:t>
      </w:r>
      <w:r w:rsidRPr="00455724">
        <w:t>an be rewritten as</w:t>
      </w:r>
      <w:r w:rsidR="00D506FD">
        <w:t>:</w:t>
      </w:r>
    </w:p>
    <w:p w14:paraId="4AED5025" w14:textId="44AC0E4E" w:rsidR="00D506FD" w:rsidRDefault="00D506FD" w:rsidP="00D506FD">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sup>
              </m:sSup>
            </m:den>
          </m:f>
        </m:oMath>
      </m:oMathPara>
    </w:p>
    <w:p w14:paraId="45B15B43" w14:textId="6E7FFE4C" w:rsidR="00455724" w:rsidRDefault="00695211" w:rsidP="001D1E43">
      <w:r>
        <w:t>It is important to note, i</w:t>
      </w:r>
      <w:r w:rsidR="00512295">
        <w:t>f there is correlation among the predictors, t</w:t>
      </w:r>
      <w:r w:rsidR="001D1E43">
        <w:t xml:space="preserve">he results obtained using one predictor may </w:t>
      </w:r>
      <w:r w:rsidR="00512295">
        <w:t>differ considerably</w:t>
      </w:r>
      <w:r w:rsidR="001D1E43">
        <w:t xml:space="preserve"> from those obtained using multiple predictors</w:t>
      </w:r>
      <w:r w:rsidR="00512295">
        <w:t xml:space="preserve"> (i.e., confounding)</w:t>
      </w:r>
    </w:p>
    <w:p w14:paraId="25080659" w14:textId="77777777" w:rsidR="001D1E43" w:rsidRDefault="001D1E43"/>
    <w:p w14:paraId="665595C0" w14:textId="19246A20" w:rsidR="00455724" w:rsidRPr="001D1E43" w:rsidRDefault="001D1E43">
      <w:pPr>
        <w:rPr>
          <w:b/>
        </w:rPr>
      </w:pPr>
      <w:r w:rsidRPr="001D1E43">
        <w:rPr>
          <w:b/>
        </w:rPr>
        <w:t>4.3.5 Logistic Regression for &gt;2 Response Classes</w:t>
      </w:r>
    </w:p>
    <w:p w14:paraId="30CBEB16" w14:textId="74D3B225" w:rsidR="00512295" w:rsidRDefault="00512295" w:rsidP="001D1E43">
      <w:r>
        <w:t>Multiple-class extensions to the logistic regression model do exist but are not used all that often. Methods such as discriminant analysis is more commonly applied when dealing with categorical data with multiple different classes.</w:t>
      </w:r>
    </w:p>
    <w:p w14:paraId="4D9490A2" w14:textId="3F4BAE88" w:rsidR="001D1E43" w:rsidRDefault="001D1E43"/>
    <w:p w14:paraId="55737A3C" w14:textId="77777777" w:rsidR="00CC208D" w:rsidRDefault="00CC208D"/>
    <w:p w14:paraId="7910B68D" w14:textId="2C60BEDF" w:rsidR="00E30424" w:rsidRPr="008A67A3" w:rsidRDefault="008A67A3">
      <w:pPr>
        <w:rPr>
          <w:b/>
        </w:rPr>
      </w:pPr>
      <w:r w:rsidRPr="008A67A3">
        <w:rPr>
          <w:b/>
        </w:rPr>
        <w:lastRenderedPageBreak/>
        <w:t>4.4 Linear Discriminant Analysis</w:t>
      </w:r>
    </w:p>
    <w:p w14:paraId="2C592F8E" w14:textId="09992F4F" w:rsidR="008A67A3" w:rsidRDefault="00285D83" w:rsidP="008A67A3">
      <w:r>
        <w:t xml:space="preserve">In linear discriminant analysis (LDA) </w:t>
      </w:r>
      <w:r w:rsidR="008A67A3">
        <w:t>model</w:t>
      </w:r>
      <w:r>
        <w:t>s</w:t>
      </w:r>
      <w:r w:rsidR="008A67A3">
        <w:t xml:space="preserve"> the distribution of the predictors X separately in each of the response classes (i.e. given Y), and then use Bayes’ theorem to estimate </w:t>
      </w:r>
      <w:proofErr w:type="spellStart"/>
      <w:proofErr w:type="gramStart"/>
      <w:r w:rsidR="008A67A3">
        <w:t>Pr</w:t>
      </w:r>
      <w:proofErr w:type="spellEnd"/>
      <w:r w:rsidR="008A67A3">
        <w:t>(</w:t>
      </w:r>
      <w:proofErr w:type="gramEnd"/>
      <w:r w:rsidR="008A67A3">
        <w:t xml:space="preserve">Y = </w:t>
      </w:r>
      <w:proofErr w:type="spellStart"/>
      <w:r w:rsidR="008A67A3" w:rsidRPr="00285D83">
        <w:rPr>
          <w:i/>
        </w:rPr>
        <w:t>k</w:t>
      </w:r>
      <w:r w:rsidR="008A67A3">
        <w:t>|X</w:t>
      </w:r>
      <w:proofErr w:type="spellEnd"/>
      <w:r w:rsidR="008A67A3">
        <w:t xml:space="preserve"> = </w:t>
      </w:r>
      <w:r w:rsidR="008A67A3" w:rsidRPr="00285D83">
        <w:rPr>
          <w:i/>
        </w:rPr>
        <w:t>x</w:t>
      </w:r>
      <w:r w:rsidR="008A67A3">
        <w:t xml:space="preserve">). </w:t>
      </w:r>
    </w:p>
    <w:p w14:paraId="0FE8FC74" w14:textId="762D5AF3" w:rsidR="008A67A3" w:rsidRDefault="00285D83" w:rsidP="008A67A3">
      <w:r>
        <w:t>S</w:t>
      </w:r>
      <w:r w:rsidR="008A67A3">
        <w:t>everal reasons</w:t>
      </w:r>
      <w:r>
        <w:t xml:space="preserve"> for using LDA instead of logistic regression</w:t>
      </w:r>
      <w:r w:rsidR="008A67A3">
        <w:t>:</w:t>
      </w:r>
    </w:p>
    <w:p w14:paraId="0D158B2D" w14:textId="77777777" w:rsidR="00285D83" w:rsidRDefault="00285D83" w:rsidP="00285D83">
      <w:pPr>
        <w:pStyle w:val="ListParagraph"/>
        <w:numPr>
          <w:ilvl w:val="0"/>
          <w:numId w:val="1"/>
        </w:numPr>
      </w:pPr>
      <w:r>
        <w:t>When classes are well-separated, LDA parameter estimates are more stable.</w:t>
      </w:r>
    </w:p>
    <w:p w14:paraId="34D6B3FC" w14:textId="77777777" w:rsidR="00285D83" w:rsidRDefault="00285D83" w:rsidP="00285D83">
      <w:pPr>
        <w:pStyle w:val="ListParagraph"/>
        <w:ind w:left="1080"/>
      </w:pPr>
    </w:p>
    <w:p w14:paraId="0B11CD26" w14:textId="77777777" w:rsidR="00285D83" w:rsidRDefault="00285D83" w:rsidP="00285D83">
      <w:pPr>
        <w:pStyle w:val="ListParagraph"/>
        <w:numPr>
          <w:ilvl w:val="0"/>
          <w:numId w:val="1"/>
        </w:numPr>
      </w:pPr>
      <w:r>
        <w:t xml:space="preserve">LDA is also more stable in situations were </w:t>
      </w:r>
      <w:r w:rsidR="008A67A3" w:rsidRPr="00CC208D">
        <w:rPr>
          <w:i/>
        </w:rPr>
        <w:t>n</w:t>
      </w:r>
      <w:r w:rsidR="008A67A3">
        <w:t xml:space="preserve"> is small and the distribution of the predictors X is approximately normal in each of the classes.</w:t>
      </w:r>
    </w:p>
    <w:p w14:paraId="44F7DE48" w14:textId="77777777" w:rsidR="00285D83" w:rsidRDefault="00285D83" w:rsidP="00285D83">
      <w:pPr>
        <w:pStyle w:val="ListParagraph"/>
      </w:pPr>
    </w:p>
    <w:p w14:paraId="3CAECE99" w14:textId="17B3D52B" w:rsidR="001D1E43" w:rsidRDefault="00285D83" w:rsidP="00285D83">
      <w:pPr>
        <w:pStyle w:val="ListParagraph"/>
        <w:numPr>
          <w:ilvl w:val="0"/>
          <w:numId w:val="1"/>
        </w:numPr>
      </w:pPr>
      <w:r>
        <w:t>L</w:t>
      </w:r>
      <w:r w:rsidR="008A67A3">
        <w:t xml:space="preserve">inear discriminant analysis is </w:t>
      </w:r>
      <w:r>
        <w:t xml:space="preserve">generally easier to interpret when there are </w:t>
      </w:r>
      <w:r w:rsidR="008A67A3">
        <w:t>more than two response classes.</w:t>
      </w:r>
    </w:p>
    <w:p w14:paraId="2A723BA0" w14:textId="7B6637A6" w:rsidR="001D1E43" w:rsidRDefault="001D1E43"/>
    <w:p w14:paraId="1B71C2EF" w14:textId="52057211" w:rsidR="001D1E43" w:rsidRPr="008A67A3" w:rsidRDefault="008A67A3">
      <w:pPr>
        <w:rPr>
          <w:b/>
        </w:rPr>
      </w:pPr>
      <w:r w:rsidRPr="008A67A3">
        <w:rPr>
          <w:b/>
        </w:rPr>
        <w:t>4.4.1 Using Bayes’ Theorem for Classification</w:t>
      </w:r>
    </w:p>
    <w:p w14:paraId="132DCC46" w14:textId="77777777" w:rsidR="00CC208D" w:rsidRDefault="00BB65B3" w:rsidP="00B74422">
      <w:r>
        <w:t xml:space="preserve">An approximate the Bayes classifier </w:t>
      </w:r>
      <w:r w:rsidR="00CC208D">
        <w:t>is</w:t>
      </w:r>
      <w:r>
        <w:t xml:space="preserve"> used to </w:t>
      </w:r>
      <w:r w:rsidR="009C7C27">
        <w:t>classify an observation into one of K classes</w:t>
      </w:r>
      <w:r w:rsidR="009C7C27" w:rsidRPr="009C7C27">
        <w:t xml:space="preserve"> </w:t>
      </w:r>
      <w:r w:rsidR="0000402A">
        <w:t xml:space="preserve">based on whichever class has </w:t>
      </w:r>
      <w:r w:rsidR="009C7C27">
        <w:t xml:space="preserve">the </w:t>
      </w:r>
      <w:r w:rsidR="0000402A">
        <w:t>largest</w:t>
      </w:r>
      <w:r w:rsidR="009C7C27">
        <w:t xml:space="preserve"> </w:t>
      </w:r>
      <w:r w:rsidR="009C7C27" w:rsidRPr="009C7C27">
        <w:rPr>
          <w:i/>
        </w:rPr>
        <w:t>p</w:t>
      </w:r>
      <w:r w:rsidR="009C7C27" w:rsidRPr="009C7C27">
        <w:rPr>
          <w:i/>
          <w:vertAlign w:val="subscript"/>
        </w:rPr>
        <w:t>k</w:t>
      </w:r>
      <w:r w:rsidR="009C7C27">
        <w:t>(X).</w:t>
      </w:r>
    </w:p>
    <w:p w14:paraId="1E7EFC13" w14:textId="5F024E8D" w:rsidR="00BB65B3" w:rsidRDefault="00B74422" w:rsidP="00BB65B3">
      <w:r>
        <w:t>Bayes’ theorem states:</w:t>
      </w:r>
    </w:p>
    <w:p w14:paraId="76B8D6D8" w14:textId="193CD6CB" w:rsidR="00BB65B3" w:rsidRDefault="00F42CD6" w:rsidP="00BB65B3">
      <m:oMathPara>
        <m:oMath>
          <m:sSub>
            <m:sSubPr>
              <m:ctrlPr>
                <w:rPr>
                  <w:rFonts w:ascii="Cambria Math" w:hAnsi="Cambria Math"/>
                  <w:i/>
                </w:rPr>
              </m:ctrlPr>
            </m:sSubPr>
            <m:e>
              <m:r>
                <w:rPr>
                  <w:rFonts w:ascii="Cambria Math" w:hAnsi="Cambria Math"/>
                </w:rPr>
                <m:t>p</m:t>
              </m:r>
            </m:e>
            <m:sub>
              <m:r>
                <w:rPr>
                  <w:rFonts w:ascii="Cambria Math" w:hAnsi="Cambria Math"/>
                  <w:vertAlign w:val="subscript"/>
                </w:rPr>
                <m:t>k</m:t>
              </m:r>
            </m:sub>
          </m:sSub>
          <m:d>
            <m:dPr>
              <m:ctrlPr>
                <w:rPr>
                  <w:rFonts w:ascii="Cambria Math" w:hAnsi="Cambria Math"/>
                </w:rPr>
              </m:ctrlPr>
            </m:dPr>
            <m:e>
              <m:r>
                <m:rPr>
                  <m:sty m:val="p"/>
                </m:rPr>
                <w:rPr>
                  <w:rFonts w:ascii="Cambria Math" w:hAnsi="Cambria Math"/>
                </w:rPr>
                <m:t>X</m:t>
              </m:r>
            </m:e>
          </m:d>
          <m:r>
            <m:rPr>
              <m:sty m:val="p"/>
            </m:rPr>
            <w:rPr>
              <w:rFonts w:asci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Y=k</m:t>
                  </m:r>
                </m:e>
                <m:e>
                  <m:r>
                    <w:rPr>
                      <w:rFonts w:ascii="Cambria Math" w:hAnsi="Cambria Math"/>
                    </w:rPr>
                    <m:t>X=x</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(x)</m:t>
              </m:r>
            </m:num>
            <m:den>
              <m:nary>
                <m:naryPr>
                  <m:chr m:val="∑"/>
                  <m:limLoc m:val="subSup"/>
                  <m:ctrlPr>
                    <w:rPr>
                      <w:rFonts w:ascii="Cambria Math" w:hAnsi="Cambria Math"/>
                      <w:i/>
                    </w:rPr>
                  </m:ctrlPr>
                </m:naryPr>
                <m:sub>
                  <m:r>
                    <w:rPr>
                      <w:rFonts w:ascii="Cambria Math" w:hAnsi="Cambria Math"/>
                    </w:rPr>
                    <m:t>Ɩ=1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Ɩ</m:t>
                      </m:r>
                    </m:sub>
                  </m:sSub>
                  <m:sSub>
                    <m:sSubPr>
                      <m:ctrlPr>
                        <w:rPr>
                          <w:rFonts w:ascii="Cambria Math" w:hAnsi="Cambria Math"/>
                          <w:i/>
                        </w:rPr>
                      </m:ctrlPr>
                    </m:sSubPr>
                    <m:e>
                      <m:r>
                        <w:rPr>
                          <w:rFonts w:ascii="Cambria Math" w:hAnsi="Cambria Math"/>
                        </w:rPr>
                        <m:t>f</m:t>
                      </m:r>
                    </m:e>
                    <m:sub>
                      <m:r>
                        <w:rPr>
                          <w:rFonts w:ascii="Cambria Math" w:hAnsi="Cambria Math"/>
                        </w:rPr>
                        <m:t>Ɩ</m:t>
                      </m:r>
                    </m:sub>
                  </m:sSub>
                  <m:r>
                    <w:rPr>
                      <w:rFonts w:ascii="Cambria Math" w:hAnsi="Cambria Math"/>
                    </w:rPr>
                    <m:t>(x)</m:t>
                  </m:r>
                </m:e>
              </m:nary>
            </m:den>
          </m:f>
        </m:oMath>
      </m:oMathPara>
    </w:p>
    <w:p w14:paraId="47044F65" w14:textId="768C6F1B" w:rsidR="003511AE" w:rsidRDefault="003511AE" w:rsidP="00BB65B3">
      <w:r w:rsidRPr="009C7C27">
        <w:rPr>
          <w:i/>
        </w:rPr>
        <w:t>p</w:t>
      </w:r>
      <w:r w:rsidRPr="009C7C27">
        <w:rPr>
          <w:i/>
          <w:vertAlign w:val="subscript"/>
        </w:rPr>
        <w:t>k</w:t>
      </w:r>
      <w:r>
        <w:t xml:space="preserve">(X) </w:t>
      </w:r>
      <w:r w:rsidR="00B74422">
        <w:t xml:space="preserve">is the posterior probability that an observation X = </w:t>
      </w:r>
      <w:r w:rsidR="00B74422" w:rsidRPr="00510CE5">
        <w:rPr>
          <w:i/>
        </w:rPr>
        <w:t>x</w:t>
      </w:r>
      <w:r w:rsidR="00B74422">
        <w:t xml:space="preserve"> belongs to the </w:t>
      </w:r>
      <w:r w:rsidR="00B74422" w:rsidRPr="00510CE5">
        <w:rPr>
          <w:i/>
        </w:rPr>
        <w:t>k</w:t>
      </w:r>
      <w:r w:rsidR="00B74422">
        <w:t>th class</w:t>
      </w:r>
      <w:r w:rsidR="00510CE5">
        <w:t xml:space="preserve"> given the predictor value for that observation. </w:t>
      </w:r>
      <w:r w:rsidR="00510CE5" w:rsidRPr="009C7C27">
        <w:rPr>
          <w:i/>
        </w:rPr>
        <w:t>p</w:t>
      </w:r>
      <w:r w:rsidR="00510CE5" w:rsidRPr="009C7C27">
        <w:rPr>
          <w:i/>
          <w:vertAlign w:val="subscript"/>
        </w:rPr>
        <w:t>k</w:t>
      </w:r>
      <w:r w:rsidR="00510CE5">
        <w:t xml:space="preserve">(X) </w:t>
      </w:r>
      <w:r>
        <w:t xml:space="preserve">can be calculated indirectly by plugging in estimates of </w:t>
      </w:r>
      <w:r w:rsidRPr="003511AE">
        <w:rPr>
          <w:i/>
        </w:rPr>
        <w:t>π</w:t>
      </w:r>
      <w:r w:rsidRPr="003511AE">
        <w:rPr>
          <w:i/>
          <w:vertAlign w:val="subscript"/>
        </w:rPr>
        <w:t>k</w:t>
      </w:r>
      <w:r>
        <w:t xml:space="preserve"> and </w:t>
      </w:r>
      <w:proofErr w:type="spellStart"/>
      <w:r w:rsidRPr="003511AE">
        <w:rPr>
          <w:i/>
        </w:rPr>
        <w:t>f</w:t>
      </w:r>
      <w:r w:rsidRPr="003511AE">
        <w:rPr>
          <w:i/>
          <w:vertAlign w:val="subscript"/>
        </w:rPr>
        <w:t>k</w:t>
      </w:r>
      <w:proofErr w:type="spellEnd"/>
      <w:r>
        <w:t xml:space="preserve">(X). </w:t>
      </w:r>
    </w:p>
    <w:p w14:paraId="7BD6582E" w14:textId="45DAC5BE" w:rsidR="003511AE" w:rsidRDefault="002A4B55" w:rsidP="002A4B55">
      <w:r w:rsidRPr="002A4B55">
        <w:rPr>
          <w:i/>
        </w:rPr>
        <w:t>π</w:t>
      </w:r>
      <w:r w:rsidRPr="002A4B55">
        <w:rPr>
          <w:i/>
          <w:vertAlign w:val="subscript"/>
        </w:rPr>
        <w:t>k</w:t>
      </w:r>
      <w:r>
        <w:t xml:space="preserve"> represent the overall or prior probability that a randomly chosen observation comes from the </w:t>
      </w:r>
      <w:r w:rsidRPr="00CC208D">
        <w:rPr>
          <w:i/>
        </w:rPr>
        <w:t>k</w:t>
      </w:r>
      <w:r>
        <w:t xml:space="preserve">th class, and values of </w:t>
      </w:r>
      <w:r w:rsidRPr="002A4B55">
        <w:rPr>
          <w:i/>
        </w:rPr>
        <w:t>π</w:t>
      </w:r>
      <w:r w:rsidRPr="002A4B55">
        <w:rPr>
          <w:i/>
          <w:vertAlign w:val="subscript"/>
        </w:rPr>
        <w:t>k</w:t>
      </w:r>
      <w:r>
        <w:t xml:space="preserve"> can be calculated based on t</w:t>
      </w:r>
      <w:r w:rsidR="003511AE">
        <w:t xml:space="preserve">he fraction of the training observations </w:t>
      </w:r>
      <w:r>
        <w:t>assigned</w:t>
      </w:r>
      <w:r w:rsidR="003511AE">
        <w:t xml:space="preserve"> to the </w:t>
      </w:r>
      <w:r w:rsidRPr="00CC208D">
        <w:rPr>
          <w:i/>
        </w:rPr>
        <w:t>k</w:t>
      </w:r>
      <w:r>
        <w:t>th class (assuming a r</w:t>
      </w:r>
      <w:r w:rsidR="003511AE">
        <w:t>andom sample of</w:t>
      </w:r>
      <w:r>
        <w:t xml:space="preserve"> </w:t>
      </w:r>
      <w:r w:rsidR="003511AE">
        <w:t>Ys from the population</w:t>
      </w:r>
      <w:r>
        <w:t>).</w:t>
      </w:r>
    </w:p>
    <w:p w14:paraId="41288935" w14:textId="048F50A1" w:rsidR="00BB65B3" w:rsidRDefault="00B74422" w:rsidP="00A16DB9">
      <w:proofErr w:type="spellStart"/>
      <w:r w:rsidRPr="003511AE">
        <w:rPr>
          <w:i/>
        </w:rPr>
        <w:t>f</w:t>
      </w:r>
      <w:r w:rsidRPr="003511AE">
        <w:rPr>
          <w:i/>
          <w:vertAlign w:val="subscript"/>
        </w:rPr>
        <w:t>k</w:t>
      </w:r>
      <w:proofErr w:type="spellEnd"/>
      <w:r>
        <w:t xml:space="preserve">(X) is the density function of X for an observation that comes from the </w:t>
      </w:r>
      <w:r w:rsidRPr="00CC208D">
        <w:rPr>
          <w:i/>
        </w:rPr>
        <w:t>k</w:t>
      </w:r>
      <w:r>
        <w:t xml:space="preserve">th class, however, estimating </w:t>
      </w:r>
      <w:proofErr w:type="spellStart"/>
      <w:r w:rsidRPr="003511AE">
        <w:rPr>
          <w:i/>
        </w:rPr>
        <w:t>f</w:t>
      </w:r>
      <w:r w:rsidRPr="003511AE">
        <w:rPr>
          <w:i/>
          <w:vertAlign w:val="subscript"/>
        </w:rPr>
        <w:t>k</w:t>
      </w:r>
      <w:proofErr w:type="spellEnd"/>
      <w:r>
        <w:t>(X) can be challenging.</w:t>
      </w:r>
      <w:r w:rsidR="00510CE5">
        <w:t xml:space="preserve"> I</w:t>
      </w:r>
      <w:r w:rsidR="002A4B55">
        <w:t>n general</w:t>
      </w:r>
      <w:r w:rsidR="00510CE5">
        <w:t>,</w:t>
      </w:r>
      <w:r w:rsidR="002A4B55" w:rsidRPr="002A4B55">
        <w:rPr>
          <w:i/>
        </w:rPr>
        <w:t xml:space="preserve"> </w:t>
      </w:r>
      <w:proofErr w:type="spellStart"/>
      <w:r w:rsidR="00A16DB9" w:rsidRPr="002A4B55">
        <w:rPr>
          <w:i/>
        </w:rPr>
        <w:t>f</w:t>
      </w:r>
      <w:r w:rsidR="00A16DB9" w:rsidRPr="002A4B55">
        <w:rPr>
          <w:i/>
          <w:vertAlign w:val="subscript"/>
        </w:rPr>
        <w:t>k</w:t>
      </w:r>
      <w:proofErr w:type="spellEnd"/>
      <w:r w:rsidR="00A16DB9">
        <w:t>(</w:t>
      </w:r>
      <w:r w:rsidR="00A16DB9" w:rsidRPr="002A4B55">
        <w:rPr>
          <w:i/>
        </w:rPr>
        <w:t>x</w:t>
      </w:r>
      <w:r w:rsidR="00A16DB9">
        <w:t xml:space="preserve">) is relatively large if there is a high probability that an observation in the </w:t>
      </w:r>
      <w:r w:rsidR="00A16DB9" w:rsidRPr="00CC208D">
        <w:rPr>
          <w:i/>
        </w:rPr>
        <w:t>k</w:t>
      </w:r>
      <w:r w:rsidR="00A16DB9">
        <w:t xml:space="preserve">th class has X ≈ </w:t>
      </w:r>
      <w:r w:rsidR="00A16DB9" w:rsidRPr="00510CE5">
        <w:rPr>
          <w:i/>
        </w:rPr>
        <w:t>x</w:t>
      </w:r>
      <w:r w:rsidR="00A16DB9">
        <w:t xml:space="preserve">, and </w:t>
      </w:r>
      <w:proofErr w:type="spellStart"/>
      <w:r w:rsidR="00510CE5" w:rsidRPr="002A4B55">
        <w:rPr>
          <w:i/>
        </w:rPr>
        <w:t>f</w:t>
      </w:r>
      <w:r w:rsidR="00510CE5" w:rsidRPr="002A4B55">
        <w:rPr>
          <w:i/>
          <w:vertAlign w:val="subscript"/>
        </w:rPr>
        <w:t>k</w:t>
      </w:r>
      <w:proofErr w:type="spellEnd"/>
      <w:r w:rsidR="00510CE5">
        <w:t>(</w:t>
      </w:r>
      <w:r w:rsidR="00510CE5" w:rsidRPr="002A4B55">
        <w:rPr>
          <w:i/>
        </w:rPr>
        <w:t>x</w:t>
      </w:r>
      <w:r w:rsidR="00510CE5">
        <w:t xml:space="preserve">) </w:t>
      </w:r>
      <w:r w:rsidR="00A16DB9">
        <w:t>is small if it is very</w:t>
      </w:r>
      <w:r w:rsidR="00BB65B3">
        <w:t xml:space="preserve"> </w:t>
      </w:r>
      <w:r w:rsidR="00BB65B3" w:rsidRPr="00BB65B3">
        <w:t>unlikely that an observation in the kth class has X ≈ x</w:t>
      </w:r>
      <w:r w:rsidR="00510CE5">
        <w:t>.</w:t>
      </w:r>
    </w:p>
    <w:p w14:paraId="56E0A18F" w14:textId="77777777" w:rsidR="00BB65B3" w:rsidRDefault="00BB65B3" w:rsidP="00A16DB9"/>
    <w:p w14:paraId="3EE89FAA" w14:textId="5489A549" w:rsidR="008A67A3" w:rsidRPr="008A67A3" w:rsidRDefault="008A67A3">
      <w:pPr>
        <w:rPr>
          <w:b/>
        </w:rPr>
      </w:pPr>
      <w:r w:rsidRPr="008A67A3">
        <w:rPr>
          <w:b/>
        </w:rPr>
        <w:t>4.4.2 Linear Discriminant Analysis for p = 1</w:t>
      </w:r>
    </w:p>
    <w:p w14:paraId="002A339B" w14:textId="638F7EE8" w:rsidR="00D127D6" w:rsidRDefault="008C5065" w:rsidP="008C5065">
      <w:r w:rsidRPr="008C5065">
        <w:t>The linear discriminant</w:t>
      </w:r>
      <w:r>
        <w:t xml:space="preserve"> analysis (LDA)</w:t>
      </w:r>
      <w:r w:rsidR="00CE77D0">
        <w:t xml:space="preserve"> </w:t>
      </w:r>
      <w:r w:rsidR="00FB644B">
        <w:t>p</w:t>
      </w:r>
      <w:r>
        <w:t>lug</w:t>
      </w:r>
      <w:r w:rsidR="00FB644B">
        <w:t>s</w:t>
      </w:r>
      <w:r>
        <w:t xml:space="preserve"> esti</w:t>
      </w:r>
      <w:r w:rsidR="00BD06F7">
        <w:t>m</w:t>
      </w:r>
      <w:r>
        <w:t xml:space="preserve">ates for </w:t>
      </w:r>
      <w:r w:rsidRPr="00D85814">
        <w:rPr>
          <w:i/>
        </w:rPr>
        <w:t>π</w:t>
      </w:r>
      <w:r w:rsidRPr="00D85814">
        <w:rPr>
          <w:i/>
          <w:vertAlign w:val="subscript"/>
        </w:rPr>
        <w:t>k</w:t>
      </w:r>
      <w:r>
        <w:t xml:space="preserve">, </w:t>
      </w:r>
      <w:proofErr w:type="spellStart"/>
      <w:r w:rsidRPr="00D85814">
        <w:rPr>
          <w:i/>
        </w:rPr>
        <w:t>μ</w:t>
      </w:r>
      <w:r w:rsidRPr="00D85814">
        <w:rPr>
          <w:i/>
          <w:vertAlign w:val="subscript"/>
        </w:rPr>
        <w:t>k</w:t>
      </w:r>
      <w:proofErr w:type="spellEnd"/>
      <w:r>
        <w:t xml:space="preserve">, and </w:t>
      </w:r>
      <w:r w:rsidRPr="00D85814">
        <w:rPr>
          <w:i/>
        </w:rPr>
        <w:t>σ</w:t>
      </w:r>
      <w:r w:rsidRPr="00D85814">
        <w:rPr>
          <w:vertAlign w:val="superscript"/>
        </w:rPr>
        <w:t>2</w:t>
      </w:r>
      <w:r>
        <w:t xml:space="preserve"> into</w:t>
      </w:r>
      <w:r w:rsidR="00D127D6" w:rsidRPr="00D127D6">
        <w:t xml:space="preserve"> </w:t>
      </w:r>
      <w:r w:rsidR="00D127D6">
        <w:t xml:space="preserve">the </w:t>
      </w:r>
      <w:r w:rsidR="00D85814">
        <w:t xml:space="preserve">(approximate) </w:t>
      </w:r>
      <w:r w:rsidR="00D127D6">
        <w:t xml:space="preserve">Bayes classifier: </w:t>
      </w:r>
    </w:p>
    <w:p w14:paraId="210CC1C2" w14:textId="2C9847E7" w:rsidR="00D127D6" w:rsidRDefault="00F42CD6" w:rsidP="008C5065">
      <m:oMathPara>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k</m:t>
                  </m:r>
                </m:sub>
              </m:sSub>
            </m:num>
            <m:den>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k</m:t>
                      </m:r>
                    </m:sub>
                  </m:sSub>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k</m:t>
              </m:r>
            </m:sub>
          </m:sSub>
          <m:r>
            <w:rPr>
              <w:rFonts w:ascii="Cambria Math" w:eastAsiaTheme="minorEastAsia" w:hAnsi="Cambria Math"/>
            </w:rPr>
            <m:t>)</m:t>
          </m:r>
        </m:oMath>
      </m:oMathPara>
    </w:p>
    <w:p w14:paraId="3949F742" w14:textId="4CA3E7F4" w:rsidR="00FB644B" w:rsidRDefault="00D85814" w:rsidP="008C5065">
      <w:r>
        <w:lastRenderedPageBreak/>
        <w:t>where a</w:t>
      </w:r>
      <w:r w:rsidR="00FB644B" w:rsidRPr="00FB644B">
        <w:t xml:space="preserve">n observation X = </w:t>
      </w:r>
      <w:r w:rsidR="00FB644B" w:rsidRPr="00FB644B">
        <w:rPr>
          <w:i/>
        </w:rPr>
        <w:t>x</w:t>
      </w:r>
      <w:r w:rsidR="00FB644B" w:rsidRPr="00FB644B">
        <w:t xml:space="preserve"> </w:t>
      </w:r>
      <w:r>
        <w:t xml:space="preserve">is assigned </w:t>
      </w:r>
      <w:r w:rsidR="00FB644B" w:rsidRPr="00FB644B">
        <w:t>to the class for which</w:t>
      </w:r>
      <w:r w:rsidR="00FB644B">
        <w:t xml:space="preserve"> </w:t>
      </w:r>
      <w:proofErr w:type="spellStart"/>
      <w:r w:rsidR="00BD06F7" w:rsidRPr="00BD06F7">
        <w:rPr>
          <w:i/>
        </w:rPr>
        <w:t>δ</w:t>
      </w:r>
      <w:r w:rsidR="00BD06F7" w:rsidRPr="00BD06F7">
        <w:rPr>
          <w:i/>
          <w:vertAlign w:val="subscript"/>
        </w:rPr>
        <w:t>k</w:t>
      </w:r>
      <w:proofErr w:type="spellEnd"/>
      <w:r w:rsidR="00BD06F7" w:rsidRPr="00BD06F7">
        <w:t>(</w:t>
      </w:r>
      <w:r w:rsidR="00BD06F7" w:rsidRPr="00BD06F7">
        <w:rPr>
          <w:i/>
        </w:rPr>
        <w:t>x</w:t>
      </w:r>
      <w:r w:rsidR="00BD06F7" w:rsidRPr="00BD06F7">
        <w:t>)</w:t>
      </w:r>
      <w:r w:rsidR="00FB644B">
        <w:t xml:space="preserve"> is largest</w:t>
      </w:r>
      <w:r w:rsidR="00CE77D0">
        <w:t xml:space="preserve"> (assuming a Gaussian distribution within each class)</w:t>
      </w:r>
      <w:r w:rsidR="008C5065">
        <w:t>.</w:t>
      </w:r>
      <w:r w:rsidR="00FB644B" w:rsidRPr="00FB644B">
        <w:rPr>
          <w:i/>
        </w:rPr>
        <w:t xml:space="preserve"> </w:t>
      </w:r>
      <w:proofErr w:type="spellStart"/>
      <w:r w:rsidR="00FB644B" w:rsidRPr="00FB644B">
        <w:rPr>
          <w:i/>
        </w:rPr>
        <w:t>μ</w:t>
      </w:r>
      <w:r w:rsidR="00FB644B" w:rsidRPr="00FB644B">
        <w:rPr>
          <w:vertAlign w:val="subscript"/>
        </w:rPr>
        <w:t>k</w:t>
      </w:r>
      <w:proofErr w:type="spellEnd"/>
      <w:r w:rsidR="00FB644B" w:rsidRPr="00FB644B">
        <w:rPr>
          <w:vertAlign w:val="subscript"/>
        </w:rPr>
        <w:t xml:space="preserve"> </w:t>
      </w:r>
      <w:r w:rsidR="00FB644B">
        <w:t xml:space="preserve">is simply the average of all the training observations from the </w:t>
      </w:r>
      <w:r w:rsidR="00FB644B" w:rsidRPr="00FB644B">
        <w:rPr>
          <w:i/>
        </w:rPr>
        <w:t>k</w:t>
      </w:r>
      <w:r w:rsidR="00FB644B">
        <w:t>th class:</w:t>
      </w:r>
    </w:p>
    <w:p w14:paraId="6016BB25" w14:textId="0F0476B0" w:rsidR="008D7AE1" w:rsidRDefault="00F42CD6" w:rsidP="008C5065">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k</m:t>
                  </m:r>
                </m:sub>
              </m:sSub>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2485D6A" w14:textId="35111BBE" w:rsidR="00FB644B" w:rsidRDefault="00BD06F7" w:rsidP="00FB644B">
      <w:r>
        <w:t xml:space="preserve">where </w:t>
      </w:r>
      <w:r w:rsidRPr="00FB644B">
        <w:rPr>
          <w:i/>
        </w:rPr>
        <w:t>n</w:t>
      </w:r>
      <w:r>
        <w:t xml:space="preserve"> is the total number of training observations, and </w:t>
      </w:r>
      <w:proofErr w:type="spellStart"/>
      <w:r w:rsidRPr="00585A51">
        <w:rPr>
          <w:i/>
        </w:rPr>
        <w:t>n</w:t>
      </w:r>
      <w:r w:rsidRPr="00585A51">
        <w:rPr>
          <w:i/>
          <w:vertAlign w:val="subscript"/>
        </w:rPr>
        <w:t>k</w:t>
      </w:r>
      <w:proofErr w:type="spellEnd"/>
      <w:r w:rsidRPr="00585A51">
        <w:rPr>
          <w:vertAlign w:val="subscript"/>
        </w:rPr>
        <w:t xml:space="preserve"> </w:t>
      </w:r>
      <w:r>
        <w:t xml:space="preserve">is the number of training observations in the </w:t>
      </w:r>
      <w:r w:rsidRPr="00585A51">
        <w:rPr>
          <w:i/>
        </w:rPr>
        <w:t>k</w:t>
      </w:r>
      <w:r>
        <w:t>th class.</w:t>
      </w:r>
      <w:r w:rsidR="00FB644B">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FB644B">
        <w:t xml:space="preserve"> is a weighted average of the sample variances for each of the </w:t>
      </w:r>
      <w:r w:rsidR="00FB644B" w:rsidRPr="00D127D6">
        <w:rPr>
          <w:i/>
        </w:rPr>
        <w:t>K</w:t>
      </w:r>
      <w:r w:rsidR="00FB644B">
        <w:t xml:space="preserve"> classes.</w:t>
      </w:r>
    </w:p>
    <w:p w14:paraId="587C3D55" w14:textId="499D07A2" w:rsidR="00585A51" w:rsidRDefault="00F42CD6" w:rsidP="00BD06F7">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e>
                    <m:sup>
                      <m:r>
                        <w:rPr>
                          <w:rFonts w:ascii="Cambria Math" w:hAnsi="Cambria Math"/>
                        </w:rPr>
                        <m:t>2</m:t>
                      </m:r>
                    </m:sup>
                  </m:sSup>
                </m:e>
              </m:nary>
            </m:e>
          </m:nary>
        </m:oMath>
      </m:oMathPara>
    </w:p>
    <w:p w14:paraId="7A8171F2" w14:textId="5A993D51" w:rsidR="00FB644B" w:rsidRPr="00D127D6" w:rsidRDefault="00FB644B" w:rsidP="00D85814">
      <w:pPr>
        <w:rPr>
          <w:rFonts w:eastAsiaTheme="minorEastAsia"/>
        </w:rPr>
      </w:pPr>
      <w:r>
        <w:t>π</w:t>
      </w:r>
      <w:r w:rsidRPr="00D127D6">
        <w:rPr>
          <w:vertAlign w:val="subscript"/>
        </w:rPr>
        <w:t>k</w:t>
      </w:r>
      <w:r>
        <w:t xml:space="preserve"> </w:t>
      </w:r>
      <w:r w:rsidR="00D85814">
        <w:t xml:space="preserve">denotes the prior probability that an observation belongs to the </w:t>
      </w:r>
      <w:r w:rsidR="00D85814" w:rsidRPr="00D85814">
        <w:rPr>
          <w:i/>
        </w:rPr>
        <w:t>k</w:t>
      </w:r>
      <w:r w:rsidR="00D85814">
        <w:t xml:space="preserve">th class and </w:t>
      </w:r>
      <w:r>
        <w:t>can be estimate</w:t>
      </w:r>
      <w:r w:rsidR="00D85814">
        <w:t>d</w:t>
      </w:r>
      <w:r>
        <w:t xml:space="preserve"> </w:t>
      </w:r>
      <w:r w:rsidR="00D85814">
        <w:t>based on</w:t>
      </w:r>
      <w:r>
        <w:t xml:space="preserve"> the proportion of the training observations that belong to </w:t>
      </w:r>
      <w:r w:rsidR="00D85814">
        <w:t>that particular</w:t>
      </w:r>
      <w:r>
        <w:t xml:space="preserve"> class.</w:t>
      </w:r>
    </w:p>
    <w:p w14:paraId="5320060E" w14:textId="6AA2B487" w:rsidR="00D127D6" w:rsidRPr="00D127D6" w:rsidRDefault="00F42CD6" w:rsidP="0021344A">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n</m:t>
              </m:r>
            </m:den>
          </m:f>
        </m:oMath>
      </m:oMathPara>
    </w:p>
    <w:p w14:paraId="40C95217" w14:textId="6646CB24" w:rsidR="0021344A" w:rsidRDefault="00CE77D0" w:rsidP="00CE77D0">
      <w:r>
        <w:t xml:space="preserve">In brief, the LDA classifier assumes that observations within each class come from a normal distribution with a class-specific mean vector and a common variance </w:t>
      </w:r>
      <w:r w:rsidRPr="00CE77D0">
        <w:rPr>
          <w:i/>
        </w:rPr>
        <w:t>σ</w:t>
      </w:r>
      <w:r w:rsidRPr="00CE77D0">
        <w:rPr>
          <w:vertAlign w:val="superscript"/>
        </w:rPr>
        <w:t>2</w:t>
      </w:r>
      <w:r>
        <w:t xml:space="preserve">, and is calculated by plugging estimates for these parameters into the </w:t>
      </w:r>
      <w:r w:rsidR="00B73D25">
        <w:t xml:space="preserve">(approximate) </w:t>
      </w:r>
      <w:r>
        <w:t xml:space="preserve">Bayes classifier. </w:t>
      </w:r>
      <w:r w:rsidR="00B31EC1">
        <w:t xml:space="preserve">Quadratic discriminant analysis (QDA) differs from LDA in that QDA allows observations in the </w:t>
      </w:r>
      <w:r w:rsidR="00B31EC1" w:rsidRPr="00B31EC1">
        <w:rPr>
          <w:i/>
        </w:rPr>
        <w:t>k</w:t>
      </w:r>
      <w:r w:rsidR="00B31EC1">
        <w:t xml:space="preserve">th class to have a class-specific variance, </w:t>
      </w:r>
      <m:oMath>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oMath>
      <w:r w:rsidR="00B31EC1">
        <w:t xml:space="preserve">, and therefore, has </w:t>
      </w:r>
      <w:r>
        <w:t>a less stringent set of assumptions.</w:t>
      </w:r>
    </w:p>
    <w:p w14:paraId="3C036108" w14:textId="6C622143" w:rsidR="008A67A3" w:rsidRDefault="008A67A3"/>
    <w:p w14:paraId="0BA2EDFF" w14:textId="37DAC1DC" w:rsidR="00FB644B" w:rsidRPr="005D0277" w:rsidRDefault="005D0277">
      <w:pPr>
        <w:rPr>
          <w:b/>
        </w:rPr>
      </w:pPr>
      <w:r w:rsidRPr="005D0277">
        <w:rPr>
          <w:b/>
        </w:rPr>
        <w:t>4.4.3 Linear Discriminant Analysis for p &gt;1</w:t>
      </w:r>
    </w:p>
    <w:p w14:paraId="29B023C2" w14:textId="75CA3E74" w:rsidR="00FB644B" w:rsidRDefault="005D0277" w:rsidP="005D0277">
      <w:r>
        <w:t>To</w:t>
      </w:r>
      <w:r w:rsidRPr="005D0277">
        <w:t xml:space="preserve"> extend the LDA classifier to the case of multiple predictors</w:t>
      </w:r>
      <w:r>
        <w:t xml:space="preserve">, </w:t>
      </w:r>
      <w:r w:rsidR="00884C51">
        <w:t>it is</w:t>
      </w:r>
      <w:r>
        <w:t xml:space="preserve"> assume</w:t>
      </w:r>
      <w:r w:rsidR="00884C51">
        <w:t>d</w:t>
      </w:r>
      <w:r>
        <w:t xml:space="preserve"> that X = (X</w:t>
      </w:r>
      <w:r w:rsidRPr="005D0277">
        <w:rPr>
          <w:vertAlign w:val="subscript"/>
        </w:rPr>
        <w:t>1</w:t>
      </w:r>
      <w:r>
        <w:t>, X</w:t>
      </w:r>
      <w:r w:rsidRPr="005D0277">
        <w:rPr>
          <w:vertAlign w:val="subscript"/>
        </w:rPr>
        <w:t>2</w:t>
      </w:r>
      <w:r>
        <w:t xml:space="preserve">, . . ., </w:t>
      </w:r>
      <w:proofErr w:type="spellStart"/>
      <w:r>
        <w:t>X</w:t>
      </w:r>
      <w:r w:rsidRPr="005D0277">
        <w:rPr>
          <w:vertAlign w:val="subscript"/>
        </w:rPr>
        <w:t>p</w:t>
      </w:r>
      <w:proofErr w:type="spellEnd"/>
      <w:r>
        <w:t>) is drawn from a multivariate Gaussian (or multivariate normal) distribution, with a class-specific multivariate mean vector and a common covariance matrix.</w:t>
      </w:r>
      <w:r w:rsidR="00154C71">
        <w:t xml:space="preserve"> The </w:t>
      </w:r>
      <w:r w:rsidR="00884C51">
        <w:t xml:space="preserve">(approximate) </w:t>
      </w:r>
      <w:r w:rsidR="00154C71">
        <w:t xml:space="preserve">Bayes classifier assigns an observation X = </w:t>
      </w:r>
      <w:r w:rsidR="00154C71" w:rsidRPr="00154C71">
        <w:rPr>
          <w:i/>
        </w:rPr>
        <w:t>x</w:t>
      </w:r>
      <w:r w:rsidR="00154C71">
        <w:t xml:space="preserve"> to the class with the high value of: </w:t>
      </w:r>
    </w:p>
    <w:p w14:paraId="74F32779" w14:textId="2EE7F374" w:rsidR="00315270" w:rsidRDefault="00F42CD6" w:rsidP="005D0277">
      <m:oMathPara>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+log</m:t>
          </m:r>
          <m:sSub>
            <m:sSubPr>
              <m:ctrlPr>
                <w:rPr>
                  <w:rFonts w:ascii="Cambria Math" w:hAnsi="Cambria Math"/>
                  <w:i/>
                </w:rPr>
              </m:ctrlPr>
            </m:sSubPr>
            <m:e>
              <m:r>
                <w:rPr>
                  <w:rFonts w:ascii="Cambria Math" w:hAnsi="Cambria Math"/>
                </w:rPr>
                <m:t>π</m:t>
              </m:r>
            </m:e>
            <m:sub>
              <m:r>
                <w:rPr>
                  <w:rFonts w:ascii="Cambria Math" w:hAnsi="Cambria Math"/>
                </w:rPr>
                <m:t>k</m:t>
              </m:r>
            </m:sub>
          </m:sSub>
        </m:oMath>
      </m:oMathPara>
    </w:p>
    <w:p w14:paraId="3B5B6360" w14:textId="45C58C7B" w:rsidR="00154C71" w:rsidRDefault="00884C51" w:rsidP="00967EB9">
      <w:r>
        <w:t>E</w:t>
      </w:r>
      <w:r w:rsidR="00154C71">
        <w:t>stimate</w:t>
      </w:r>
      <w:r>
        <w:t>s</w:t>
      </w:r>
      <w:r w:rsidR="00154C71">
        <w:t xml:space="preserve"> </w:t>
      </w:r>
      <w:r>
        <w:t xml:space="preserve">of </w:t>
      </w:r>
      <w:r w:rsidR="00154C71">
        <w:t>the unknown parameters μ</w:t>
      </w:r>
      <w:r w:rsidR="00154C71" w:rsidRPr="00154C71">
        <w:rPr>
          <w:vertAlign w:val="subscript"/>
        </w:rPr>
        <w:t>1</w:t>
      </w:r>
      <w:r w:rsidR="00154C71">
        <w:t xml:space="preserve">, </w:t>
      </w:r>
      <w:proofErr w:type="gramStart"/>
      <w:r w:rsidR="00154C71">
        <w:t>. . . ,</w:t>
      </w:r>
      <w:proofErr w:type="gramEnd"/>
      <w:r w:rsidR="00154C71">
        <w:t xml:space="preserve"> </w:t>
      </w:r>
      <w:proofErr w:type="spellStart"/>
      <w:r w:rsidR="00154C71">
        <w:t>μ</w:t>
      </w:r>
      <w:r w:rsidR="00154C71" w:rsidRPr="00154C71">
        <w:rPr>
          <w:vertAlign w:val="subscript"/>
        </w:rPr>
        <w:t>K</w:t>
      </w:r>
      <w:proofErr w:type="spellEnd"/>
      <w:r w:rsidR="00154C71">
        <w:t>, π</w:t>
      </w:r>
      <w:r w:rsidR="00154C71" w:rsidRPr="00154C71">
        <w:rPr>
          <w:vertAlign w:val="subscript"/>
        </w:rPr>
        <w:t>1</w:t>
      </w:r>
      <w:r w:rsidR="00154C71">
        <w:t>, . . . , π</w:t>
      </w:r>
      <w:r w:rsidR="00154C71" w:rsidRPr="00154C71">
        <w:rPr>
          <w:i/>
          <w:vertAlign w:val="subscript"/>
        </w:rPr>
        <w:t>K</w:t>
      </w:r>
      <w:r w:rsidR="00154C71">
        <w:t>, and Σ</w:t>
      </w:r>
      <w:r w:rsidR="00576FDD">
        <w:t xml:space="preserve"> </w:t>
      </w:r>
      <w:r w:rsidR="00A838E2">
        <w:t xml:space="preserve">use </w:t>
      </w:r>
      <w:r w:rsidR="00154C71">
        <w:t>formulas similar to those used in the one dimensional</w:t>
      </w:r>
      <w:r w:rsidR="00A838E2">
        <w:t xml:space="preserve"> LDA</w:t>
      </w:r>
      <w:r>
        <w:t xml:space="preserve"> (described above)</w:t>
      </w:r>
      <w:r w:rsidR="00154C71">
        <w:t>.</w:t>
      </w:r>
      <w:r w:rsidR="00154C71" w:rsidRPr="00154C71">
        <w:t xml:space="preserve"> </w:t>
      </w:r>
      <w:r w:rsidR="00967EB9">
        <w:t xml:space="preserve">Note that </w:t>
      </w:r>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oMath>
      <w:r w:rsidR="00967EB9">
        <w:t xml:space="preserve"> is a linear function of </w:t>
      </w:r>
      <w:r w:rsidR="00967EB9" w:rsidRPr="00967EB9">
        <w:rPr>
          <w:i/>
        </w:rPr>
        <w:t>x</w:t>
      </w:r>
      <w:r w:rsidR="00967EB9">
        <w:t>, and therefore, the LDA decision rule</w:t>
      </w:r>
      <w:r w:rsidR="00A838E2">
        <w:t xml:space="preserve">s are derived from </w:t>
      </w:r>
      <w:r w:rsidR="00967EB9" w:rsidRPr="00967EB9">
        <w:rPr>
          <w:i/>
        </w:rPr>
        <w:t>x</w:t>
      </w:r>
      <w:r w:rsidR="00967EB9">
        <w:t xml:space="preserve"> through a linear combination of its elements. </w:t>
      </w:r>
      <w:r w:rsidR="00967EB9" w:rsidRPr="00967EB9">
        <w:t>Bayes decision boundaries</w:t>
      </w:r>
      <w:r w:rsidR="00A838E2">
        <w:t xml:space="preserve"> </w:t>
      </w:r>
      <w:r w:rsidR="0041625E">
        <w:t xml:space="preserve">are </w:t>
      </w:r>
      <w:r w:rsidR="00A838E2">
        <w:t xml:space="preserve">then calculated based on comparisons between pairs of </w:t>
      </w:r>
      <w:r w:rsidR="00A838E2" w:rsidRPr="00967EB9">
        <w:rPr>
          <w:i/>
        </w:rPr>
        <w:t>K</w:t>
      </w:r>
      <w:r w:rsidR="00A838E2">
        <w:t xml:space="preserve"> classes and used to </w:t>
      </w:r>
      <w:r w:rsidR="00967EB9">
        <w:t>divide the predictor space into separate regions</w:t>
      </w:r>
      <w:r w:rsidR="00A838E2">
        <w:t>.</w:t>
      </w:r>
    </w:p>
    <w:p w14:paraId="79C425C6" w14:textId="581CB0A4" w:rsidR="0041625E" w:rsidRDefault="005A6CA9" w:rsidP="004129B2">
      <w:r>
        <w:t>The performance of an LDA model (i.e., c</w:t>
      </w:r>
      <w:r w:rsidR="00884C51">
        <w:t>lassification success rate</w:t>
      </w:r>
      <w:r>
        <w:t>)</w:t>
      </w:r>
      <w:r w:rsidR="00884C51">
        <w:t xml:space="preserve"> can be determined using a confusion matrix</w:t>
      </w:r>
      <w:r>
        <w:t xml:space="preserve">. </w:t>
      </w:r>
      <w:r w:rsidR="0041625E">
        <w:t xml:space="preserve">A </w:t>
      </w:r>
      <w:r w:rsidR="00A838E2">
        <w:t>receiver operating characteristics (</w:t>
      </w:r>
      <w:r w:rsidR="00A838E2" w:rsidRPr="00576FDD">
        <w:t>ROC</w:t>
      </w:r>
      <w:r w:rsidR="00A838E2">
        <w:t>)</w:t>
      </w:r>
      <w:r w:rsidR="00A838E2" w:rsidRPr="00576FDD">
        <w:t xml:space="preserve"> curve</w:t>
      </w:r>
      <w:r w:rsidR="00A838E2">
        <w:t xml:space="preserve"> </w:t>
      </w:r>
      <w:r>
        <w:t>can also be used</w:t>
      </w:r>
      <w:r w:rsidR="00A838E2">
        <w:t xml:space="preserve"> to </w:t>
      </w:r>
      <w:r w:rsidR="0041625E">
        <w:t xml:space="preserve">display </w:t>
      </w:r>
      <w:r w:rsidR="00A838E2">
        <w:t>the sensitivity and specificity</w:t>
      </w:r>
      <w:r w:rsidR="0041625E">
        <w:t xml:space="preserve"> </w:t>
      </w:r>
      <w:r w:rsidR="00A838E2">
        <w:t>of the model</w:t>
      </w:r>
      <w:r w:rsidR="0041625E" w:rsidRPr="0041625E">
        <w:t xml:space="preserve"> </w:t>
      </w:r>
      <w:r w:rsidR="0041625E">
        <w:t xml:space="preserve">summarized over all possible thresholds. The sensitivity (i.e., true positive rate) is the fraction of observations that are correctly identified, </w:t>
      </w:r>
      <w:r w:rsidR="0041625E">
        <w:lastRenderedPageBreak/>
        <w:t>using a given threshold value and 1-specificity (i.e., false positive rate) is the fraction of observations that are incorrectly classified, using that same threshold value. The ideal ROC curve hugs the top left corner, indicating a high true positive rate and a low false positive rate</w:t>
      </w:r>
      <w:r w:rsidR="004129B2">
        <w:t xml:space="preserve"> resulting in a larger area under the (ROC) curve the AUC. A</w:t>
      </w:r>
      <w:r w:rsidR="0041625E">
        <w:t xml:space="preserve"> classifier that </w:t>
      </w:r>
      <w:r w:rsidR="004129B2">
        <w:t xml:space="preserve">is expected to </w:t>
      </w:r>
      <w:r w:rsidR="0041625E">
        <w:t xml:space="preserve">performs no better than chance </w:t>
      </w:r>
      <w:r w:rsidR="004129B2">
        <w:t xml:space="preserve">will </w:t>
      </w:r>
      <w:r w:rsidR="0041625E">
        <w:t xml:space="preserve">have an AUC of </w:t>
      </w:r>
      <w:r w:rsidR="004129B2">
        <w:t>~</w:t>
      </w:r>
      <w:r w:rsidR="0041625E">
        <w:t>0.5 (when evaluated on an independent test set not used in model training).</w:t>
      </w:r>
    </w:p>
    <w:p w14:paraId="4147C172" w14:textId="77777777" w:rsidR="004A119E" w:rsidRDefault="004A119E" w:rsidP="004A119E"/>
    <w:p w14:paraId="5CDE3A4B" w14:textId="04ED666B" w:rsidR="00FB644B" w:rsidRPr="004129B2" w:rsidRDefault="004129B2">
      <w:pPr>
        <w:rPr>
          <w:b/>
        </w:rPr>
      </w:pPr>
      <w:r w:rsidRPr="004129B2">
        <w:rPr>
          <w:b/>
        </w:rPr>
        <w:t>4.4.4 Quadratic Discriminant Analysis</w:t>
      </w:r>
    </w:p>
    <w:p w14:paraId="27907C84" w14:textId="1F5A8570" w:rsidR="00FB644B" w:rsidRDefault="00F42CD6" w:rsidP="00F42CD6">
      <w:r>
        <w:t>Similar to LDA, a q</w:t>
      </w:r>
      <w:r w:rsidRPr="00F42CD6">
        <w:t>uadratic discriminant analysis (QDA)</w:t>
      </w:r>
      <w:r>
        <w:t xml:space="preserve"> classifier still assumes that observations from each class are drawn from a Gaussian distribution, but unlike LDA, QDA assumes that each class has its own covariance matrix.</w:t>
      </w:r>
    </w:p>
    <w:p w14:paraId="5E55856A" w14:textId="233B8D2D" w:rsidR="00D643A1" w:rsidRDefault="00D643A1" w:rsidP="00D643A1">
      <w:r>
        <w:t xml:space="preserve">Under this assumption, </w:t>
      </w:r>
      <w:r>
        <w:t xml:space="preserve">the (approximate) </w:t>
      </w:r>
      <w:r>
        <w:t xml:space="preserve">Bayes classifier </w:t>
      </w:r>
      <w:r>
        <w:t>is:</w:t>
      </w:r>
    </w:p>
    <w:p w14:paraId="2BDD6406" w14:textId="7DE04111" w:rsidR="00F42CD6" w:rsidRPr="00D643A1" w:rsidRDefault="00F42CD6" w:rsidP="00F42CD6">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nary>
            <m:naryPr>
              <m:chr m:val="∑"/>
              <m:limLoc m:val="subSup"/>
              <m:ctrlPr>
                <w:rPr>
                  <w:rFonts w:ascii="Cambria Math" w:hAnsi="Cambria Math"/>
                  <w:i/>
                </w:rPr>
              </m:ctrlPr>
            </m:naryPr>
            <m:sub>
              <m:r>
                <w:rPr>
                  <w:rFonts w:ascii="Cambria Math" w:hAnsi="Cambria Math"/>
                </w:rPr>
                <m:t>k</m:t>
              </m:r>
            </m:sub>
            <m:sup>
              <m:r>
                <w:rPr>
                  <w:rFonts w:ascii="Cambria Math" w:hAnsi="Cambria Math"/>
                </w:rPr>
                <m:t>-1</m:t>
              </m:r>
            </m:sup>
            <m:e>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nary>
            <m:naryPr>
              <m:chr m:val="∑"/>
              <m:limLoc m:val="subSup"/>
              <m:ctrlPr>
                <w:rPr>
                  <w:rFonts w:ascii="Cambria Math" w:hAnsi="Cambria Math"/>
                  <w:i/>
                </w:rPr>
              </m:ctrlPr>
            </m:naryPr>
            <m:sub>
              <m:r>
                <w:rPr>
                  <w:rFonts w:ascii="Cambria Math" w:hAnsi="Cambria Math"/>
                </w:rPr>
                <m:t>k</m:t>
              </m:r>
            </m:sub>
            <m:sup>
              <m:r>
                <w:rPr>
                  <w:rFonts w:ascii="Cambria Math" w:hAnsi="Cambria Math"/>
                </w:rPr>
                <m:t>-1</m:t>
              </m:r>
            </m:sup>
            <m:e>
              <m:sSub>
                <m:sSubPr>
                  <m:ctrlPr>
                    <w:rPr>
                      <w:rFonts w:ascii="Cambria Math" w:hAnsi="Cambria Math"/>
                      <w:i/>
                    </w:rPr>
                  </m:ctrlPr>
                </m:sSubPr>
                <m:e>
                  <m:r>
                    <w:rPr>
                      <w:rFonts w:ascii="Cambria Math" w:hAnsi="Cambria Math"/>
                    </w:rPr>
                    <m:t>μ</m:t>
                  </m:r>
                </m:e>
                <m:sub>
                  <m:r>
                    <w:rPr>
                      <w:rFonts w:ascii="Cambria Math" w:hAnsi="Cambria Math"/>
                    </w:rPr>
                    <m:t>k</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T</m:t>
              </m:r>
            </m:sup>
          </m:sSubSup>
          <m:nary>
            <m:naryPr>
              <m:chr m:val="∑"/>
              <m:limLoc m:val="subSup"/>
              <m:ctrlPr>
                <w:rPr>
                  <w:rFonts w:ascii="Cambria Math" w:hAnsi="Cambria Math"/>
                  <w:i/>
                </w:rPr>
              </m:ctrlPr>
            </m:naryPr>
            <m:sub>
              <m:r>
                <w:rPr>
                  <w:rFonts w:ascii="Cambria Math" w:hAnsi="Cambria Math"/>
                </w:rPr>
                <m:t>k</m:t>
              </m:r>
            </m:sub>
            <m:sup>
              <m:r>
                <w:rPr>
                  <w:rFonts w:ascii="Cambria Math" w:hAnsi="Cambria Math"/>
                </w:rPr>
                <m:t>-1</m:t>
              </m:r>
            </m:sup>
            <m:e>
              <m:sSub>
                <m:sSubPr>
                  <m:ctrlPr>
                    <w:rPr>
                      <w:rFonts w:ascii="Cambria Math" w:hAnsi="Cambria Math"/>
                      <w:i/>
                    </w:rPr>
                  </m:ctrlPr>
                </m:sSubPr>
                <m:e>
                  <m:r>
                    <w:rPr>
                      <w:rFonts w:ascii="Cambria Math" w:hAnsi="Cambria Math"/>
                    </w:rPr>
                    <m:t>μ</m:t>
                  </m:r>
                </m:e>
                <m:sub>
                  <m:r>
                    <w:rPr>
                      <w:rFonts w:ascii="Cambria Math" w:hAnsi="Cambria Math"/>
                    </w:rPr>
                    <m:t>k</m:t>
                  </m:r>
                </m:sub>
              </m:sSub>
            </m:e>
          </m:nary>
          <m:r>
            <w:rPr>
              <w:rFonts w:ascii="Cambria Math" w:hAnsi="Cambria Math"/>
            </w:rPr>
            <m:t>+log</m:t>
          </m:r>
          <m:sSub>
            <m:sSubPr>
              <m:ctrlPr>
                <w:rPr>
                  <w:rFonts w:ascii="Cambria Math" w:hAnsi="Cambria Math"/>
                  <w:i/>
                </w:rPr>
              </m:ctrlPr>
            </m:sSubPr>
            <m:e>
              <m:r>
                <w:rPr>
                  <w:rFonts w:ascii="Cambria Math" w:hAnsi="Cambria Math"/>
                </w:rPr>
                <m:t>π</m:t>
              </m:r>
            </m:e>
            <m:sub>
              <m:r>
                <w:rPr>
                  <w:rFonts w:ascii="Cambria Math" w:hAnsi="Cambria Math"/>
                </w:rPr>
                <m:t>k</m:t>
              </m:r>
            </m:sub>
          </m:sSub>
        </m:oMath>
      </m:oMathPara>
    </w:p>
    <w:p w14:paraId="1F2D13BA" w14:textId="4A355887" w:rsidR="00D643A1" w:rsidRDefault="00D643A1" w:rsidP="00D643A1">
      <w:r>
        <w:t xml:space="preserve">By </w:t>
      </w:r>
      <w:r>
        <w:t xml:space="preserve">plugging estimates for </w:t>
      </w:r>
      <w:proofErr w:type="spellStart"/>
      <w:r>
        <w:t>Σk</w:t>
      </w:r>
      <w:proofErr w:type="spellEnd"/>
      <w:r>
        <w:t xml:space="preserve">, </w:t>
      </w:r>
      <w:proofErr w:type="spellStart"/>
      <w:r>
        <w:t>μk</w:t>
      </w:r>
      <w:proofErr w:type="spellEnd"/>
      <w:r>
        <w:t>,</w:t>
      </w:r>
      <w:r>
        <w:t xml:space="preserve"> </w:t>
      </w:r>
      <w:r>
        <w:t xml:space="preserve">and πk into </w:t>
      </w:r>
      <w:r>
        <w:t xml:space="preserve">the </w:t>
      </w:r>
      <w:r>
        <w:t xml:space="preserve">QDA classifier, </w:t>
      </w:r>
      <w:r>
        <w:t xml:space="preserve">individual </w:t>
      </w:r>
      <w:r>
        <w:t>observation</w:t>
      </w:r>
      <w:r w:rsidR="009C53E7">
        <w:t>s</w:t>
      </w:r>
      <w:r>
        <w:t xml:space="preserve"> X = </w:t>
      </w:r>
      <w:r w:rsidRPr="00D643A1">
        <w:rPr>
          <w:i/>
        </w:rPr>
        <w:t>x</w:t>
      </w:r>
      <w:r w:rsidR="009C53E7">
        <w:t xml:space="preserve"> </w:t>
      </w:r>
      <w:proofErr w:type="gramStart"/>
      <w:r>
        <w:t>are</w:t>
      </w:r>
      <w:proofErr w:type="gramEnd"/>
      <w:r>
        <w:t xml:space="preserve"> </w:t>
      </w:r>
      <w:r>
        <w:t>assign</w:t>
      </w:r>
      <w:r>
        <w:t>ed</w:t>
      </w:r>
      <w:r>
        <w:t xml:space="preserve"> to the class</w:t>
      </w:r>
      <w:r>
        <w:t xml:space="preserve"> </w:t>
      </w:r>
      <w:r>
        <w:t>for which this quantity is largest.</w:t>
      </w:r>
    </w:p>
    <w:p w14:paraId="7F5BCC8F" w14:textId="694A0573" w:rsidR="008A67A3" w:rsidRDefault="009C53E7" w:rsidP="009C53E7">
      <w:r>
        <w:t xml:space="preserve">The choice between </w:t>
      </w:r>
      <w:r>
        <w:t xml:space="preserve">LDA </w:t>
      </w:r>
      <w:r>
        <w:t xml:space="preserve">and </w:t>
      </w:r>
      <w:r>
        <w:t>QDA</w:t>
      </w:r>
      <w:r>
        <w:t xml:space="preserve"> lies in the </w:t>
      </w:r>
      <w:r w:rsidRPr="009C53E7">
        <w:t>bias-variance trade-off</w:t>
      </w:r>
      <w:r>
        <w:t>. T</w:t>
      </w:r>
      <w:r w:rsidRPr="009C53E7">
        <w:t>he LDA model</w:t>
      </w:r>
      <w:r>
        <w:t xml:space="preserve"> </w:t>
      </w:r>
      <w:r>
        <w:t>assum</w:t>
      </w:r>
      <w:r>
        <w:t xml:space="preserve">es </w:t>
      </w:r>
      <w:r>
        <w:t>that the K classes share a common covariance matrix</w:t>
      </w:r>
      <w:r>
        <w:t xml:space="preserve"> resulting in </w:t>
      </w:r>
      <w:r w:rsidRPr="009C53E7">
        <w:rPr>
          <w:i/>
        </w:rPr>
        <w:t>Kp</w:t>
      </w:r>
      <w:r w:rsidRPr="009C53E7">
        <w:t xml:space="preserve"> linear coefficients </w:t>
      </w:r>
      <w:r>
        <w:t>being</w:t>
      </w:r>
      <w:r w:rsidRPr="009C53E7">
        <w:t xml:space="preserve"> estimate</w:t>
      </w:r>
      <w:r>
        <w:t>d</w:t>
      </w:r>
      <w:r w:rsidRPr="009C53E7">
        <w:t>.</w:t>
      </w:r>
      <w:r>
        <w:t xml:space="preserve"> On the other hand, </w:t>
      </w:r>
      <w:r>
        <w:t>QDA estimates a separate covariance matrix</w:t>
      </w:r>
      <w:r>
        <w:t xml:space="preserve"> </w:t>
      </w:r>
      <w:r>
        <w:t xml:space="preserve">for each class, for a total of </w:t>
      </w:r>
      <w:proofErr w:type="spellStart"/>
      <w:proofErr w:type="gramStart"/>
      <w:r w:rsidRPr="009C53E7">
        <w:rPr>
          <w:i/>
        </w:rPr>
        <w:t>Kp</w:t>
      </w:r>
      <w:proofErr w:type="spellEnd"/>
      <w:r>
        <w:t>(</w:t>
      </w:r>
      <w:proofErr w:type="gramEnd"/>
      <w:r w:rsidRPr="009C53E7">
        <w:rPr>
          <w:i/>
        </w:rPr>
        <w:t>p</w:t>
      </w:r>
      <w:r>
        <w:t xml:space="preserve"> </w:t>
      </w:r>
      <w:r>
        <w:t>+</w:t>
      </w:r>
      <w:r>
        <w:t xml:space="preserve"> </w:t>
      </w:r>
      <w:r>
        <w:t>1)/2 parameters</w:t>
      </w:r>
      <w:r>
        <w:t xml:space="preserve"> being estimates. As a consequence, LDA has substantially lower variance but is a much less flexible classifier than QDL. Moreover, LDA can be badly biased if the assumption that the </w:t>
      </w:r>
      <w:r w:rsidRPr="002E502A">
        <w:rPr>
          <w:i/>
        </w:rPr>
        <w:t>K</w:t>
      </w:r>
      <w:r>
        <w:t xml:space="preserve"> classes share a common covariance matrix is </w:t>
      </w:r>
      <w:r w:rsidR="002E502A">
        <w:t>not met</w:t>
      </w:r>
      <w:r>
        <w:t>.</w:t>
      </w:r>
    </w:p>
    <w:p w14:paraId="18BE19BA" w14:textId="260FCAEA" w:rsidR="002E502A" w:rsidRDefault="002E502A" w:rsidP="002E502A">
      <w:r>
        <w:t xml:space="preserve">LDA tends to </w:t>
      </w:r>
      <w:r>
        <w:t xml:space="preserve">perform better </w:t>
      </w:r>
      <w:r>
        <w:t>than QDA if there are relatively few training observations</w:t>
      </w:r>
      <w:r>
        <w:t>,</w:t>
      </w:r>
      <w:r>
        <w:t xml:space="preserve"> and </w:t>
      </w:r>
      <w:r>
        <w:t>thus,</w:t>
      </w:r>
      <w:r>
        <w:t xml:space="preserve"> reducing</w:t>
      </w:r>
      <w:r>
        <w:t xml:space="preserve"> </w:t>
      </w:r>
      <w:r>
        <w:t xml:space="preserve">variance </w:t>
      </w:r>
      <w:r>
        <w:t>becomes more important</w:t>
      </w:r>
      <w:r>
        <w:t xml:space="preserve">. </w:t>
      </w:r>
      <w:r>
        <w:t>I</w:t>
      </w:r>
      <w:r>
        <w:t>f the training set is</w:t>
      </w:r>
      <w:r>
        <w:t xml:space="preserve"> </w:t>
      </w:r>
      <w:r>
        <w:t>very large,</w:t>
      </w:r>
      <w:r>
        <w:t xml:space="preserve"> </w:t>
      </w:r>
      <w:r>
        <w:t>or if</w:t>
      </w:r>
      <w:r>
        <w:t xml:space="preserve"> </w:t>
      </w:r>
      <w:r>
        <w:t xml:space="preserve">the assumption of a common covariance matrix for the </w:t>
      </w:r>
      <w:r w:rsidRPr="002E502A">
        <w:rPr>
          <w:i/>
        </w:rPr>
        <w:t xml:space="preserve">K </w:t>
      </w:r>
      <w:r>
        <w:t>classes is</w:t>
      </w:r>
      <w:r>
        <w:t xml:space="preserve"> clearly not met, then </w:t>
      </w:r>
      <w:r>
        <w:t>QDA is recommended</w:t>
      </w:r>
    </w:p>
    <w:p w14:paraId="37778ADD" w14:textId="77777777" w:rsidR="009C53E7" w:rsidRDefault="009C53E7"/>
    <w:p w14:paraId="78861742" w14:textId="4F896C01" w:rsidR="00D643A1" w:rsidRPr="004129B2" w:rsidRDefault="00D643A1" w:rsidP="00D643A1">
      <w:pPr>
        <w:rPr>
          <w:b/>
        </w:rPr>
      </w:pPr>
      <w:r w:rsidRPr="004129B2">
        <w:rPr>
          <w:b/>
        </w:rPr>
        <w:t>4.</w:t>
      </w:r>
      <w:r w:rsidR="008D0750">
        <w:rPr>
          <w:b/>
        </w:rPr>
        <w:t>4.</w:t>
      </w:r>
      <w:r>
        <w:rPr>
          <w:b/>
        </w:rPr>
        <w:t>5</w:t>
      </w:r>
      <w:r w:rsidRPr="004129B2">
        <w:rPr>
          <w:b/>
        </w:rPr>
        <w:t xml:space="preserve"> </w:t>
      </w:r>
      <w:r w:rsidRPr="00D643A1">
        <w:rPr>
          <w:b/>
        </w:rPr>
        <w:t>K-</w:t>
      </w:r>
      <w:r>
        <w:rPr>
          <w:b/>
        </w:rPr>
        <w:t>N</w:t>
      </w:r>
      <w:r w:rsidRPr="00D643A1">
        <w:rPr>
          <w:b/>
        </w:rPr>
        <w:t xml:space="preserve">earest </w:t>
      </w:r>
      <w:r>
        <w:rPr>
          <w:b/>
        </w:rPr>
        <w:t>N</w:t>
      </w:r>
      <w:r w:rsidRPr="00D643A1">
        <w:rPr>
          <w:b/>
        </w:rPr>
        <w:t xml:space="preserve">eighbors </w:t>
      </w:r>
      <w:r>
        <w:rPr>
          <w:b/>
        </w:rPr>
        <w:t>M</w:t>
      </w:r>
      <w:r w:rsidRPr="00D643A1">
        <w:rPr>
          <w:b/>
        </w:rPr>
        <w:t>ethod</w:t>
      </w:r>
    </w:p>
    <w:p w14:paraId="0D41524E" w14:textId="1EC86E76" w:rsidR="008D0750" w:rsidRDefault="00B82CD1" w:rsidP="008D0750">
      <w:r>
        <w:t xml:space="preserve">The </w:t>
      </w:r>
      <w:r w:rsidR="008D0750" w:rsidRPr="008D0750">
        <w:t>K-Nearest Neighbors</w:t>
      </w:r>
      <w:r w:rsidR="008D0750">
        <w:t xml:space="preserve"> (</w:t>
      </w:r>
      <w:r>
        <w:t>KNN</w:t>
      </w:r>
      <w:r w:rsidR="008D0750">
        <w:t>)</w:t>
      </w:r>
      <w:r>
        <w:t xml:space="preserve"> </w:t>
      </w:r>
      <w:r w:rsidR="008D0750">
        <w:t xml:space="preserve">method </w:t>
      </w:r>
      <w:r>
        <w:t xml:space="preserve">is fundamentally </w:t>
      </w:r>
      <w:r>
        <w:t xml:space="preserve">different </w:t>
      </w:r>
      <w:r>
        <w:t xml:space="preserve">from </w:t>
      </w:r>
      <w:r>
        <w:t xml:space="preserve">the </w:t>
      </w:r>
      <w:r w:rsidR="004A6D90">
        <w:t xml:space="preserve">other </w:t>
      </w:r>
      <w:r>
        <w:t xml:space="preserve">classifiers in </w:t>
      </w:r>
      <w:r w:rsidR="008D0750">
        <w:t xml:space="preserve">that it </w:t>
      </w:r>
      <w:r>
        <w:t>is a completely non-parametric approach</w:t>
      </w:r>
      <w:r>
        <w:t xml:space="preserve"> </w:t>
      </w:r>
      <w:r w:rsidR="008D0750">
        <w:t xml:space="preserve">that makes </w:t>
      </w:r>
      <w:r>
        <w:t>no assumptions about the shape of the decision boundary.</w:t>
      </w:r>
      <w:r>
        <w:t xml:space="preserve"> </w:t>
      </w:r>
      <w:r>
        <w:t>Therefore,</w:t>
      </w:r>
      <w:r>
        <w:t xml:space="preserve"> </w:t>
      </w:r>
      <w:r>
        <w:t xml:space="preserve">this approach </w:t>
      </w:r>
      <w:r w:rsidR="008D0750">
        <w:t xml:space="preserve">is expected </w:t>
      </w:r>
      <w:r>
        <w:t xml:space="preserve">to </w:t>
      </w:r>
      <w:r w:rsidR="008D0750">
        <w:t xml:space="preserve">out perform </w:t>
      </w:r>
      <w:r>
        <w:t>LDA and logistic regression</w:t>
      </w:r>
      <w:r>
        <w:t xml:space="preserve"> </w:t>
      </w:r>
      <w:r>
        <w:t xml:space="preserve">when the decision boundary is highly non-linear. </w:t>
      </w:r>
      <w:r w:rsidR="008D0750">
        <w:t xml:space="preserve">KNN is more flexible the QDA but may not perform as well when the number of training observations is limited. </w:t>
      </w:r>
      <w:r w:rsidR="008D0750">
        <w:t>The KNN method requires selection of number of neighbors</w:t>
      </w:r>
      <w:r w:rsidR="008D0750">
        <w:t xml:space="preserve"> K</w:t>
      </w:r>
      <w:r w:rsidR="008D0750">
        <w:t>.</w:t>
      </w:r>
      <w:r w:rsidR="00962330" w:rsidRPr="00962330">
        <w:t xml:space="preserve"> </w:t>
      </w:r>
      <w:r w:rsidR="00962330">
        <w:t>T</w:t>
      </w:r>
      <w:r w:rsidR="00962330">
        <w:t>o make a prediction for an observation X = x, the K training observations that are closest to x</w:t>
      </w:r>
      <w:r w:rsidR="00962330">
        <w:t xml:space="preserve"> need to be identified and </w:t>
      </w:r>
      <w:r w:rsidR="00962330">
        <w:t xml:space="preserve">X is assigned to the class to which these </w:t>
      </w:r>
      <w:r w:rsidR="00962330">
        <w:t xml:space="preserve">combined nearest-neighbors </w:t>
      </w:r>
      <w:r w:rsidR="00962330">
        <w:t>belong</w:t>
      </w:r>
      <w:r w:rsidR="00962330">
        <w:t>.</w:t>
      </w:r>
    </w:p>
    <w:p w14:paraId="0A426ED3" w14:textId="77777777" w:rsidR="00962330" w:rsidRDefault="00962330" w:rsidP="008D0750"/>
    <w:p w14:paraId="638B8F47" w14:textId="3B50F92B" w:rsidR="008D0750" w:rsidRPr="00962330" w:rsidRDefault="00962330" w:rsidP="00B82CD1">
      <w:pPr>
        <w:rPr>
          <w:b/>
        </w:rPr>
      </w:pPr>
      <w:r w:rsidRPr="00962330">
        <w:rPr>
          <w:b/>
        </w:rPr>
        <w:lastRenderedPageBreak/>
        <w:t>4.5 A Comparison of Classification Metho</w:t>
      </w:r>
      <w:r w:rsidRPr="00962330">
        <w:rPr>
          <w:b/>
        </w:rPr>
        <w:t>ds</w:t>
      </w:r>
    </w:p>
    <w:p w14:paraId="1C784EDF" w14:textId="2C1FEF8E" w:rsidR="008A67A3" w:rsidRDefault="008D0750" w:rsidP="008D0750">
      <w:r>
        <w:t xml:space="preserve">When the true decision boundaries are linear, LDA and logistic regression approaches </w:t>
      </w:r>
      <w:r w:rsidR="00962330">
        <w:t xml:space="preserve">are expected to </w:t>
      </w:r>
      <w:r>
        <w:t>perform well.</w:t>
      </w:r>
      <w:r>
        <w:t xml:space="preserve"> </w:t>
      </w:r>
      <w:r>
        <w:t>When</w:t>
      </w:r>
      <w:r>
        <w:t xml:space="preserve"> </w:t>
      </w:r>
      <w:r>
        <w:t xml:space="preserve">the boundaries are moderately non-linear, QDA may </w:t>
      </w:r>
      <w:r w:rsidR="00962330">
        <w:t>perform better</w:t>
      </w:r>
      <w:r>
        <w:t>.</w:t>
      </w:r>
      <w:r>
        <w:t xml:space="preserve"> </w:t>
      </w:r>
      <w:r w:rsidR="00962330">
        <w:t xml:space="preserve">When </w:t>
      </w:r>
      <w:r>
        <w:t>decision boundaries</w:t>
      </w:r>
      <w:r w:rsidR="00962330">
        <w:t xml:space="preserve"> are much more complex</w:t>
      </w:r>
      <w:r>
        <w:t xml:space="preserve">, </w:t>
      </w:r>
      <w:r w:rsidR="00962330">
        <w:t>the</w:t>
      </w:r>
      <w:r>
        <w:t xml:space="preserve"> non-parametric</w:t>
      </w:r>
      <w:r>
        <w:t xml:space="preserve"> </w:t>
      </w:r>
      <w:r>
        <w:t xml:space="preserve">approach KNN </w:t>
      </w:r>
      <w:r w:rsidR="00962330">
        <w:t>can become the best performing classifier</w:t>
      </w:r>
      <w:r w:rsidR="00E24066">
        <w:t>, although</w:t>
      </w:r>
      <w:r>
        <w:t xml:space="preserve"> the level of smoothness for a</w:t>
      </w:r>
      <w:r>
        <w:t xml:space="preserve"> </w:t>
      </w:r>
      <w:r>
        <w:t>non-parametric approach must be chosen carefully.</w:t>
      </w:r>
    </w:p>
    <w:p w14:paraId="34C3CA07" w14:textId="7789D303" w:rsidR="008A67A3" w:rsidRDefault="00962330" w:rsidP="00962330">
      <w:r>
        <w:t>L</w:t>
      </w:r>
      <w:r>
        <w:t xml:space="preserve">ogistic regression </w:t>
      </w:r>
      <w:r>
        <w:t xml:space="preserve">can be made more flexible </w:t>
      </w:r>
      <w:r>
        <w:t>by including X</w:t>
      </w:r>
      <w:r w:rsidRPr="00E24066">
        <w:rPr>
          <w:vertAlign w:val="superscript"/>
        </w:rPr>
        <w:t>2</w:t>
      </w:r>
      <w:r>
        <w:t>, X</w:t>
      </w:r>
      <w:r w:rsidRPr="00E24066">
        <w:rPr>
          <w:vertAlign w:val="superscript"/>
        </w:rPr>
        <w:t>3</w:t>
      </w:r>
      <w:r>
        <w:t>,</w:t>
      </w:r>
      <w:r>
        <w:t xml:space="preserve"> </w:t>
      </w:r>
      <w:r>
        <w:t>and even X</w:t>
      </w:r>
      <w:r w:rsidRPr="00E24066">
        <w:rPr>
          <w:vertAlign w:val="superscript"/>
        </w:rPr>
        <w:t>4</w:t>
      </w:r>
      <w:r>
        <w:t xml:space="preserve"> as predictors</w:t>
      </w:r>
      <w:r w:rsidR="00E24066">
        <w:t xml:space="preserve">, assuming </w:t>
      </w:r>
      <w:r>
        <w:t>the increase in variance due to</w:t>
      </w:r>
      <w:r>
        <w:t xml:space="preserve"> </w:t>
      </w:r>
      <w:r>
        <w:t xml:space="preserve">the added flexibility is offset by a sufficiently large reduction in bias. </w:t>
      </w:r>
      <w:r w:rsidR="00E24066">
        <w:t xml:space="preserve">The flexibility of </w:t>
      </w:r>
      <w:r>
        <w:t>LDA</w:t>
      </w:r>
      <w:r w:rsidR="00E24066">
        <w:t xml:space="preserve"> can also be increase by adding additional quadratic terms, however, if </w:t>
      </w:r>
      <w:r>
        <w:t>all possible quadratic terms and</w:t>
      </w:r>
      <w:r>
        <w:t xml:space="preserve"> </w:t>
      </w:r>
      <w:r>
        <w:t xml:space="preserve">cross-products </w:t>
      </w:r>
      <w:r w:rsidR="00E24066">
        <w:t xml:space="preserve">are added </w:t>
      </w:r>
      <w:r>
        <w:t xml:space="preserve">to </w:t>
      </w:r>
      <w:r w:rsidR="00E24066">
        <w:t xml:space="preserve">an </w:t>
      </w:r>
      <w:r>
        <w:t>LDA</w:t>
      </w:r>
      <w:r w:rsidR="00E24066">
        <w:t xml:space="preserve"> model</w:t>
      </w:r>
      <w:r>
        <w:t xml:space="preserve">, the form of the model </w:t>
      </w:r>
      <w:r w:rsidR="00E24066">
        <w:t>will</w:t>
      </w:r>
      <w:bookmarkStart w:id="0" w:name="_GoBack"/>
      <w:bookmarkEnd w:id="0"/>
      <w:r>
        <w:t xml:space="preserve"> be </w:t>
      </w:r>
      <w:r w:rsidR="00E24066">
        <w:t>equivalent to</w:t>
      </w:r>
      <w:r>
        <w:t xml:space="preserve"> the</w:t>
      </w:r>
      <w:r>
        <w:t xml:space="preserve"> </w:t>
      </w:r>
      <w:r>
        <w:t>QDA model</w:t>
      </w:r>
      <w:r w:rsidR="00E24066">
        <w:t>, but the parameter estimate would likely be different.</w:t>
      </w:r>
    </w:p>
    <w:p w14:paraId="3E17F0D2" w14:textId="377E7611" w:rsidR="001D1E43" w:rsidRDefault="001D1E43"/>
    <w:p w14:paraId="0984327C" w14:textId="2F917D63" w:rsidR="001D1E43" w:rsidRDefault="001D1E43"/>
    <w:p w14:paraId="7B841D99" w14:textId="1670603C" w:rsidR="001D1E43" w:rsidRDefault="001D1E43"/>
    <w:p w14:paraId="702895C4" w14:textId="60067457" w:rsidR="001D1E43" w:rsidRDefault="001D1E43"/>
    <w:p w14:paraId="72AA1C6C" w14:textId="77777777" w:rsidR="001D1E43" w:rsidRDefault="001D1E43"/>
    <w:p w14:paraId="04767CD9" w14:textId="50A051CB" w:rsidR="00455724" w:rsidRDefault="00455724"/>
    <w:p w14:paraId="316EC518" w14:textId="018BF63A" w:rsidR="00455724" w:rsidRDefault="00455724"/>
    <w:p w14:paraId="7171ADA3" w14:textId="77777777" w:rsidR="00455724" w:rsidRDefault="00455724"/>
    <w:p w14:paraId="6A8D7CBC" w14:textId="50F71CA0" w:rsidR="00496EDA" w:rsidRDefault="00496EDA"/>
    <w:p w14:paraId="33120848" w14:textId="77777777" w:rsidR="00496EDA" w:rsidRDefault="00496EDA"/>
    <w:sectPr w:rsidR="00496E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19EE"/>
    <w:multiLevelType w:val="hybridMultilevel"/>
    <w:tmpl w:val="DAA2F79C"/>
    <w:lvl w:ilvl="0" w:tplc="A8B6E2F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8C"/>
    <w:rsid w:val="0000402A"/>
    <w:rsid w:val="0010435B"/>
    <w:rsid w:val="0012106C"/>
    <w:rsid w:val="00137CB3"/>
    <w:rsid w:val="00147A3A"/>
    <w:rsid w:val="00154C71"/>
    <w:rsid w:val="001837D1"/>
    <w:rsid w:val="001D1E43"/>
    <w:rsid w:val="0021344A"/>
    <w:rsid w:val="00217E65"/>
    <w:rsid w:val="00285D83"/>
    <w:rsid w:val="002A4B55"/>
    <w:rsid w:val="002A7A2E"/>
    <w:rsid w:val="002E502A"/>
    <w:rsid w:val="002E6BE1"/>
    <w:rsid w:val="00315270"/>
    <w:rsid w:val="00341703"/>
    <w:rsid w:val="003511AE"/>
    <w:rsid w:val="004129B2"/>
    <w:rsid w:val="0041625E"/>
    <w:rsid w:val="00455724"/>
    <w:rsid w:val="00496EDA"/>
    <w:rsid w:val="004A119E"/>
    <w:rsid w:val="004A6D90"/>
    <w:rsid w:val="00510CE5"/>
    <w:rsid w:val="00512295"/>
    <w:rsid w:val="00576FDD"/>
    <w:rsid w:val="00585A51"/>
    <w:rsid w:val="005A6CA9"/>
    <w:rsid w:val="005D0277"/>
    <w:rsid w:val="005D6C74"/>
    <w:rsid w:val="00695211"/>
    <w:rsid w:val="00736918"/>
    <w:rsid w:val="0075540B"/>
    <w:rsid w:val="00762FE3"/>
    <w:rsid w:val="0084315C"/>
    <w:rsid w:val="00884C51"/>
    <w:rsid w:val="008A67A3"/>
    <w:rsid w:val="008C5065"/>
    <w:rsid w:val="008D0750"/>
    <w:rsid w:val="008D7AE1"/>
    <w:rsid w:val="00956AAA"/>
    <w:rsid w:val="00962330"/>
    <w:rsid w:val="00967EB9"/>
    <w:rsid w:val="009C53E7"/>
    <w:rsid w:val="009C6E25"/>
    <w:rsid w:val="009C7C27"/>
    <w:rsid w:val="00A16DB9"/>
    <w:rsid w:val="00A727C6"/>
    <w:rsid w:val="00A838E2"/>
    <w:rsid w:val="00AA5364"/>
    <w:rsid w:val="00AB2638"/>
    <w:rsid w:val="00B259B3"/>
    <w:rsid w:val="00B31EC1"/>
    <w:rsid w:val="00B73D25"/>
    <w:rsid w:val="00B74422"/>
    <w:rsid w:val="00B82CD1"/>
    <w:rsid w:val="00BB65B3"/>
    <w:rsid w:val="00BD06F7"/>
    <w:rsid w:val="00BF3655"/>
    <w:rsid w:val="00C16CBE"/>
    <w:rsid w:val="00CC208D"/>
    <w:rsid w:val="00CD79F7"/>
    <w:rsid w:val="00CE77D0"/>
    <w:rsid w:val="00D127D6"/>
    <w:rsid w:val="00D2698C"/>
    <w:rsid w:val="00D506FD"/>
    <w:rsid w:val="00D643A1"/>
    <w:rsid w:val="00D85814"/>
    <w:rsid w:val="00D942B5"/>
    <w:rsid w:val="00DA31E0"/>
    <w:rsid w:val="00E24066"/>
    <w:rsid w:val="00E30424"/>
    <w:rsid w:val="00E42D16"/>
    <w:rsid w:val="00E52E93"/>
    <w:rsid w:val="00E537FA"/>
    <w:rsid w:val="00E87673"/>
    <w:rsid w:val="00EA1F79"/>
    <w:rsid w:val="00EE4D1B"/>
    <w:rsid w:val="00F42CD6"/>
    <w:rsid w:val="00F70ACF"/>
    <w:rsid w:val="00FA531B"/>
    <w:rsid w:val="00FB644B"/>
    <w:rsid w:val="00FE4F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9357"/>
  <w15:chartTrackingRefBased/>
  <w15:docId w15:val="{A0C1E863-53F9-4723-AC7A-477699E9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9B3"/>
    <w:rPr>
      <w:color w:val="808080"/>
    </w:rPr>
  </w:style>
  <w:style w:type="paragraph" w:styleId="ListParagraph">
    <w:name w:val="List Paragraph"/>
    <w:basedOn w:val="Normal"/>
    <w:uiPriority w:val="34"/>
    <w:qFormat/>
    <w:rsid w:val="00285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5033</TotalTime>
  <Pages>7</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franckowiak</dc:creator>
  <cp:keywords/>
  <dc:description/>
  <cp:lastModifiedBy>ryan franckowiak</cp:lastModifiedBy>
  <cp:revision>20</cp:revision>
  <dcterms:created xsi:type="dcterms:W3CDTF">2019-01-30T21:49:00Z</dcterms:created>
  <dcterms:modified xsi:type="dcterms:W3CDTF">2019-02-04T18:43:00Z</dcterms:modified>
</cp:coreProperties>
</file>