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5D1" w:rsidRDefault="00866449" w:rsidP="00FC1820">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What causes a concurrency conflict</w:t>
      </w:r>
      <w:r w:rsidR="00091792">
        <w:rPr>
          <w:rFonts w:ascii="Calibri" w:hAnsi="Calibri" w:cs="Calibri"/>
          <w:sz w:val="22"/>
          <w:szCs w:val="22"/>
        </w:rPr>
        <w:t>?</w:t>
      </w:r>
    </w:p>
    <w:p w:rsidR="00091792" w:rsidRDefault="000F3465" w:rsidP="008664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Two users attempt to update the same entity at the same time.</w:t>
      </w:r>
    </w:p>
    <w:p w:rsidR="00091792" w:rsidRDefault="00091792" w:rsidP="00E02013">
      <w:pPr>
        <w:pStyle w:val="NormalWeb"/>
        <w:spacing w:before="0" w:beforeAutospacing="0" w:after="0" w:afterAutospacing="0"/>
        <w:ind w:left="720"/>
        <w:rPr>
          <w:rFonts w:ascii="Calibri" w:hAnsi="Calibri" w:cs="Calibri"/>
          <w:sz w:val="22"/>
          <w:szCs w:val="22"/>
        </w:rPr>
      </w:pPr>
    </w:p>
    <w:p w:rsidR="00E02013" w:rsidRDefault="00866449" w:rsidP="00A800CD">
      <w:pPr>
        <w:pStyle w:val="NormalWeb"/>
        <w:numPr>
          <w:ilvl w:val="0"/>
          <w:numId w:val="1"/>
        </w:numPr>
        <w:spacing w:before="0" w:beforeAutospacing="0" w:after="0" w:afterAutospacing="0"/>
        <w:rPr>
          <w:rStyle w:val="Emphasis"/>
          <w:rFonts w:asciiTheme="minorHAnsi" w:hAnsiTheme="minorHAnsi" w:cstheme="minorHAnsi"/>
          <w:i w:val="0"/>
          <w:sz w:val="22"/>
          <w:szCs w:val="22"/>
        </w:rPr>
      </w:pPr>
      <w:r>
        <w:rPr>
          <w:rStyle w:val="Emphasis"/>
          <w:rFonts w:asciiTheme="minorHAnsi" w:hAnsiTheme="minorHAnsi" w:cstheme="minorHAnsi"/>
          <w:i w:val="0"/>
          <w:sz w:val="22"/>
          <w:szCs w:val="22"/>
        </w:rPr>
        <w:t xml:space="preserve">What happens when </w:t>
      </w:r>
      <w:proofErr w:type="spellStart"/>
      <w:r>
        <w:rPr>
          <w:rStyle w:val="Emphasis"/>
          <w:rFonts w:asciiTheme="minorHAnsi" w:hAnsiTheme="minorHAnsi" w:cstheme="minorHAnsi"/>
          <w:i w:val="0"/>
          <w:sz w:val="22"/>
          <w:szCs w:val="22"/>
        </w:rPr>
        <w:t>concurrecy</w:t>
      </w:r>
      <w:proofErr w:type="spellEnd"/>
      <w:r>
        <w:rPr>
          <w:rStyle w:val="Emphasis"/>
          <w:rFonts w:asciiTheme="minorHAnsi" w:hAnsiTheme="minorHAnsi" w:cstheme="minorHAnsi"/>
          <w:i w:val="0"/>
          <w:sz w:val="22"/>
          <w:szCs w:val="22"/>
        </w:rPr>
        <w:t xml:space="preserve"> is not handled?</w:t>
      </w:r>
    </w:p>
    <w:p w:rsidR="00866449" w:rsidRDefault="000F3465" w:rsidP="00866449">
      <w:pPr>
        <w:pStyle w:val="NormalWeb"/>
        <w:spacing w:before="0" w:beforeAutospacing="0" w:after="0" w:afterAutospacing="0"/>
        <w:ind w:left="720"/>
        <w:rPr>
          <w:rStyle w:val="Emphasis"/>
          <w:rFonts w:asciiTheme="minorHAnsi" w:hAnsiTheme="minorHAnsi" w:cstheme="minorHAnsi"/>
          <w:i w:val="0"/>
          <w:sz w:val="22"/>
          <w:szCs w:val="22"/>
        </w:rPr>
      </w:pPr>
      <w:r>
        <w:rPr>
          <w:rStyle w:val="Emphasis"/>
          <w:rFonts w:asciiTheme="minorHAnsi" w:hAnsiTheme="minorHAnsi" w:cstheme="minorHAnsi"/>
          <w:i w:val="0"/>
          <w:sz w:val="22"/>
          <w:szCs w:val="22"/>
        </w:rPr>
        <w:t>The last user’s changes to update the entity are save while the other user’s changes are completely lost.</w:t>
      </w:r>
    </w:p>
    <w:p w:rsidR="005E4B36" w:rsidRDefault="005E4B36" w:rsidP="00866449">
      <w:pPr>
        <w:pStyle w:val="NormalWeb"/>
        <w:spacing w:before="0" w:beforeAutospacing="0" w:after="0" w:afterAutospacing="0"/>
        <w:ind w:left="720"/>
        <w:rPr>
          <w:rStyle w:val="Emphasis"/>
          <w:rFonts w:asciiTheme="minorHAnsi" w:hAnsiTheme="minorHAnsi" w:cstheme="minorHAnsi"/>
          <w:i w:val="0"/>
          <w:sz w:val="22"/>
          <w:szCs w:val="22"/>
        </w:rPr>
      </w:pPr>
    </w:p>
    <w:p w:rsidR="00866449" w:rsidRDefault="00866449" w:rsidP="00866449">
      <w:pPr>
        <w:pStyle w:val="NormalWeb"/>
        <w:numPr>
          <w:ilvl w:val="0"/>
          <w:numId w:val="1"/>
        </w:numPr>
        <w:spacing w:before="0" w:beforeAutospacing="0" w:after="0" w:afterAutospacing="0"/>
        <w:rPr>
          <w:rStyle w:val="Emphasis"/>
          <w:rFonts w:asciiTheme="minorHAnsi" w:hAnsiTheme="minorHAnsi" w:cstheme="minorHAnsi"/>
          <w:i w:val="0"/>
          <w:sz w:val="22"/>
          <w:szCs w:val="22"/>
        </w:rPr>
      </w:pPr>
      <w:r>
        <w:rPr>
          <w:rStyle w:val="Emphasis"/>
          <w:rFonts w:asciiTheme="minorHAnsi" w:hAnsiTheme="minorHAnsi" w:cstheme="minorHAnsi"/>
          <w:i w:val="0"/>
          <w:sz w:val="22"/>
          <w:szCs w:val="22"/>
        </w:rPr>
        <w:t>Briefly describe the 3 options for applying Optimistic Concurrency.</w:t>
      </w:r>
    </w:p>
    <w:p w:rsidR="005E4B36" w:rsidRDefault="000F3465" w:rsidP="00E13EE7">
      <w:pPr>
        <w:pStyle w:val="NormalWeb"/>
        <w:spacing w:before="0" w:beforeAutospacing="0" w:after="0" w:afterAutospacing="0"/>
        <w:ind w:left="720"/>
        <w:rPr>
          <w:rStyle w:val="Emphasis"/>
          <w:rFonts w:asciiTheme="minorHAnsi" w:hAnsiTheme="minorHAnsi" w:cstheme="minorHAnsi"/>
          <w:i w:val="0"/>
          <w:sz w:val="22"/>
          <w:szCs w:val="22"/>
        </w:rPr>
      </w:pPr>
      <w:r>
        <w:rPr>
          <w:rStyle w:val="Emphasis"/>
          <w:rFonts w:asciiTheme="minorHAnsi" w:hAnsiTheme="minorHAnsi" w:cstheme="minorHAnsi"/>
          <w:i w:val="0"/>
          <w:sz w:val="22"/>
          <w:szCs w:val="22"/>
        </w:rPr>
        <w:t>The first option is to track both users’ changes only applying the unique changes between the two’s changes. The second option is to let the user that applied their changes second overwrite the first’s. The third option is to prevent the second user from updating the database.</w:t>
      </w:r>
    </w:p>
    <w:p w:rsidR="000F3465" w:rsidRDefault="000F3465" w:rsidP="00E13EE7">
      <w:pPr>
        <w:pStyle w:val="NormalWeb"/>
        <w:spacing w:before="0" w:beforeAutospacing="0" w:after="0" w:afterAutospacing="0"/>
        <w:ind w:left="720"/>
        <w:rPr>
          <w:rStyle w:val="Emphasis"/>
          <w:rFonts w:asciiTheme="minorHAnsi" w:hAnsiTheme="minorHAnsi" w:cstheme="minorHAnsi"/>
          <w:i w:val="0"/>
          <w:sz w:val="22"/>
          <w:szCs w:val="22"/>
        </w:rPr>
      </w:pPr>
    </w:p>
    <w:p w:rsidR="00E13EE7" w:rsidRDefault="00E13EE7" w:rsidP="00E13EE7">
      <w:pPr>
        <w:pStyle w:val="NormalWeb"/>
        <w:numPr>
          <w:ilvl w:val="0"/>
          <w:numId w:val="1"/>
        </w:numPr>
        <w:spacing w:before="0" w:beforeAutospacing="0" w:after="0" w:afterAutospacing="0"/>
        <w:rPr>
          <w:rStyle w:val="Emphasis"/>
          <w:rFonts w:asciiTheme="minorHAnsi" w:hAnsiTheme="minorHAnsi" w:cstheme="minorHAnsi"/>
          <w:i w:val="0"/>
          <w:sz w:val="22"/>
          <w:szCs w:val="22"/>
        </w:rPr>
      </w:pPr>
      <w:r>
        <w:rPr>
          <w:rStyle w:val="Emphasis"/>
          <w:rFonts w:asciiTheme="minorHAnsi" w:hAnsiTheme="minorHAnsi" w:cstheme="minorHAnsi"/>
          <w:i w:val="0"/>
          <w:sz w:val="22"/>
          <w:szCs w:val="22"/>
        </w:rPr>
        <w:t>What two ways does EF Core handle concurrency?</w:t>
      </w:r>
    </w:p>
    <w:p w:rsidR="005E4B36" w:rsidRDefault="00CD6A05" w:rsidP="00E13EE7">
      <w:pPr>
        <w:pStyle w:val="NormalWeb"/>
        <w:spacing w:before="0" w:beforeAutospacing="0" w:after="0" w:afterAutospacing="0"/>
        <w:ind w:left="720"/>
        <w:rPr>
          <w:rStyle w:val="Emphasis"/>
          <w:rFonts w:asciiTheme="minorHAnsi" w:hAnsiTheme="minorHAnsi" w:cstheme="minorHAnsi"/>
          <w:i w:val="0"/>
          <w:sz w:val="22"/>
          <w:szCs w:val="22"/>
        </w:rPr>
      </w:pPr>
      <w:r>
        <w:rPr>
          <w:rStyle w:val="Emphasis"/>
          <w:rFonts w:asciiTheme="minorHAnsi" w:hAnsiTheme="minorHAnsi" w:cstheme="minorHAnsi"/>
          <w:i w:val="0"/>
          <w:sz w:val="22"/>
          <w:szCs w:val="22"/>
        </w:rPr>
        <w:t xml:space="preserve">EF Core Checks that the property has not been modified after it was fetched during the </w:t>
      </w:r>
      <w:proofErr w:type="spellStart"/>
      <w:r>
        <w:rPr>
          <w:rStyle w:val="Emphasis"/>
          <w:rFonts w:asciiTheme="minorHAnsi" w:hAnsiTheme="minorHAnsi" w:cstheme="minorHAnsi"/>
          <w:i w:val="0"/>
          <w:sz w:val="22"/>
          <w:szCs w:val="22"/>
        </w:rPr>
        <w:t>SaveChanges</w:t>
      </w:r>
      <w:proofErr w:type="spellEnd"/>
      <w:r>
        <w:rPr>
          <w:rStyle w:val="Emphasis"/>
          <w:rFonts w:asciiTheme="minorHAnsi" w:hAnsiTheme="minorHAnsi" w:cstheme="minorHAnsi"/>
          <w:i w:val="0"/>
          <w:sz w:val="22"/>
          <w:szCs w:val="22"/>
        </w:rPr>
        <w:t xml:space="preserve"> or </w:t>
      </w:r>
      <w:proofErr w:type="spellStart"/>
      <w:r>
        <w:rPr>
          <w:rStyle w:val="Emphasis"/>
          <w:rFonts w:asciiTheme="minorHAnsi" w:hAnsiTheme="minorHAnsi" w:cstheme="minorHAnsi"/>
          <w:i w:val="0"/>
          <w:sz w:val="22"/>
          <w:szCs w:val="22"/>
        </w:rPr>
        <w:t>SaveChangesAsync</w:t>
      </w:r>
      <w:proofErr w:type="spellEnd"/>
      <w:r>
        <w:rPr>
          <w:rStyle w:val="Emphasis"/>
          <w:rFonts w:asciiTheme="minorHAnsi" w:hAnsiTheme="minorHAnsi" w:cstheme="minorHAnsi"/>
          <w:i w:val="0"/>
          <w:sz w:val="22"/>
          <w:szCs w:val="22"/>
        </w:rPr>
        <w:t xml:space="preserve"> methods.</w:t>
      </w:r>
    </w:p>
    <w:p w:rsidR="00CD6A05" w:rsidRDefault="00CD6A05" w:rsidP="00E13EE7">
      <w:pPr>
        <w:pStyle w:val="NormalWeb"/>
        <w:spacing w:before="0" w:beforeAutospacing="0" w:after="0" w:afterAutospacing="0"/>
        <w:ind w:left="720"/>
        <w:rPr>
          <w:rStyle w:val="Emphasis"/>
          <w:rFonts w:asciiTheme="minorHAnsi" w:hAnsiTheme="minorHAnsi" w:cstheme="minorHAnsi"/>
          <w:i w:val="0"/>
          <w:sz w:val="22"/>
          <w:szCs w:val="22"/>
        </w:rPr>
      </w:pPr>
      <w:r>
        <w:rPr>
          <w:rStyle w:val="Emphasis"/>
          <w:rFonts w:asciiTheme="minorHAnsi" w:hAnsiTheme="minorHAnsi" w:cstheme="minorHAnsi"/>
          <w:i w:val="0"/>
          <w:sz w:val="22"/>
          <w:szCs w:val="22"/>
        </w:rPr>
        <w:t>EF Core also checks if there have been no rows updated by an update or delete command throwing a Concurrency Exception when it occurs.</w:t>
      </w:r>
    </w:p>
    <w:p w:rsidR="00CD6A05" w:rsidRDefault="00CD6A05" w:rsidP="00E13EE7">
      <w:pPr>
        <w:pStyle w:val="NormalWeb"/>
        <w:spacing w:before="0" w:beforeAutospacing="0" w:after="0" w:afterAutospacing="0"/>
        <w:ind w:left="720"/>
        <w:rPr>
          <w:rStyle w:val="Emphasis"/>
          <w:rFonts w:asciiTheme="minorHAnsi" w:hAnsiTheme="minorHAnsi" w:cstheme="minorHAnsi"/>
          <w:i w:val="0"/>
          <w:sz w:val="22"/>
          <w:szCs w:val="22"/>
        </w:rPr>
      </w:pPr>
    </w:p>
    <w:p w:rsidR="00D66643" w:rsidRDefault="00D66643" w:rsidP="00D66643">
      <w:pPr>
        <w:pStyle w:val="NormalWeb"/>
        <w:numPr>
          <w:ilvl w:val="0"/>
          <w:numId w:val="1"/>
        </w:numPr>
        <w:spacing w:before="0" w:beforeAutospacing="0" w:after="0" w:afterAutospacing="0"/>
        <w:rPr>
          <w:rStyle w:val="Emphasis"/>
          <w:rFonts w:asciiTheme="minorHAnsi" w:hAnsiTheme="minorHAnsi" w:cstheme="minorHAnsi"/>
          <w:i w:val="0"/>
          <w:sz w:val="22"/>
          <w:szCs w:val="22"/>
        </w:rPr>
      </w:pPr>
      <w:r>
        <w:rPr>
          <w:rStyle w:val="Emphasis"/>
          <w:rFonts w:asciiTheme="minorHAnsi" w:hAnsiTheme="minorHAnsi" w:cstheme="minorHAnsi"/>
          <w:i w:val="0"/>
          <w:sz w:val="22"/>
          <w:szCs w:val="22"/>
        </w:rPr>
        <w:t>What exception is thrown when a concurrency violation is detected?</w:t>
      </w:r>
    </w:p>
    <w:p w:rsidR="00D66643" w:rsidRDefault="00CD6A05" w:rsidP="00D66643">
      <w:pPr>
        <w:pStyle w:val="NormalWeb"/>
        <w:spacing w:before="0" w:beforeAutospacing="0" w:after="0" w:afterAutospacing="0"/>
        <w:ind w:left="720"/>
        <w:rPr>
          <w:rStyle w:val="Emphasis"/>
          <w:rFonts w:asciiTheme="minorHAnsi" w:hAnsiTheme="minorHAnsi" w:cstheme="minorHAnsi"/>
          <w:i w:val="0"/>
          <w:sz w:val="22"/>
          <w:szCs w:val="22"/>
        </w:rPr>
      </w:pPr>
      <w:proofErr w:type="spellStart"/>
      <w:r>
        <w:rPr>
          <w:rStyle w:val="Emphasis"/>
          <w:rFonts w:asciiTheme="minorHAnsi" w:hAnsiTheme="minorHAnsi" w:cstheme="minorHAnsi"/>
          <w:i w:val="0"/>
          <w:sz w:val="22"/>
          <w:szCs w:val="22"/>
        </w:rPr>
        <w:t>DbUpdateConcurrencyException</w:t>
      </w:r>
      <w:proofErr w:type="spellEnd"/>
      <w:r>
        <w:rPr>
          <w:rStyle w:val="Emphasis"/>
          <w:rFonts w:asciiTheme="minorHAnsi" w:hAnsiTheme="minorHAnsi" w:cstheme="minorHAnsi"/>
          <w:i w:val="0"/>
          <w:sz w:val="22"/>
          <w:szCs w:val="22"/>
        </w:rPr>
        <w:t>.</w:t>
      </w:r>
    </w:p>
    <w:p w:rsidR="005E4B36" w:rsidRDefault="005E4B36" w:rsidP="00D66643">
      <w:pPr>
        <w:pStyle w:val="NormalWeb"/>
        <w:spacing w:before="0" w:beforeAutospacing="0" w:after="0" w:afterAutospacing="0"/>
        <w:ind w:left="720"/>
        <w:rPr>
          <w:rStyle w:val="Emphasis"/>
          <w:rFonts w:asciiTheme="minorHAnsi" w:hAnsiTheme="minorHAnsi" w:cstheme="minorHAnsi"/>
          <w:i w:val="0"/>
          <w:sz w:val="22"/>
          <w:szCs w:val="22"/>
        </w:rPr>
      </w:pPr>
    </w:p>
    <w:p w:rsidR="00D66643" w:rsidRDefault="00D66643" w:rsidP="00D66643">
      <w:pPr>
        <w:pStyle w:val="NormalWeb"/>
        <w:numPr>
          <w:ilvl w:val="0"/>
          <w:numId w:val="1"/>
        </w:numPr>
        <w:spacing w:before="0" w:beforeAutospacing="0" w:after="0" w:afterAutospacing="0"/>
        <w:rPr>
          <w:rStyle w:val="Emphasis"/>
          <w:rFonts w:asciiTheme="minorHAnsi" w:hAnsiTheme="minorHAnsi" w:cstheme="minorHAnsi"/>
          <w:i w:val="0"/>
          <w:sz w:val="22"/>
          <w:szCs w:val="22"/>
        </w:rPr>
      </w:pPr>
      <w:r>
        <w:rPr>
          <w:rStyle w:val="Emphasis"/>
          <w:rFonts w:asciiTheme="minorHAnsi" w:hAnsiTheme="minorHAnsi" w:cstheme="minorHAnsi"/>
          <w:i w:val="0"/>
          <w:sz w:val="22"/>
          <w:szCs w:val="22"/>
        </w:rPr>
        <w:t xml:space="preserve">What data attribute is used on the </w:t>
      </w:r>
      <w:proofErr w:type="spellStart"/>
      <w:r>
        <w:rPr>
          <w:rStyle w:val="Emphasis"/>
          <w:rFonts w:asciiTheme="minorHAnsi" w:hAnsiTheme="minorHAnsi" w:cstheme="minorHAnsi"/>
          <w:i w:val="0"/>
          <w:sz w:val="22"/>
          <w:szCs w:val="22"/>
        </w:rPr>
        <w:t>rowversion</w:t>
      </w:r>
      <w:proofErr w:type="spellEnd"/>
      <w:r>
        <w:rPr>
          <w:rStyle w:val="Emphasis"/>
          <w:rFonts w:asciiTheme="minorHAnsi" w:hAnsiTheme="minorHAnsi" w:cstheme="minorHAnsi"/>
          <w:i w:val="0"/>
          <w:sz w:val="22"/>
          <w:szCs w:val="22"/>
        </w:rPr>
        <w:t xml:space="preserve"> column to enable concurrency tracking?</w:t>
      </w:r>
    </w:p>
    <w:p w:rsidR="00D66643" w:rsidRDefault="00CD6A05" w:rsidP="00D66643">
      <w:pPr>
        <w:pStyle w:val="NormalWeb"/>
        <w:spacing w:before="0" w:beforeAutospacing="0" w:after="0" w:afterAutospacing="0"/>
        <w:ind w:left="720"/>
        <w:rPr>
          <w:rStyle w:val="Emphasis"/>
          <w:rFonts w:asciiTheme="minorHAnsi" w:hAnsiTheme="minorHAnsi" w:cstheme="minorHAnsi"/>
          <w:i w:val="0"/>
          <w:sz w:val="22"/>
          <w:szCs w:val="22"/>
        </w:rPr>
      </w:pPr>
      <w:proofErr w:type="spellStart"/>
      <w:r>
        <w:rPr>
          <w:rStyle w:val="Emphasis"/>
          <w:rFonts w:asciiTheme="minorHAnsi" w:hAnsiTheme="minorHAnsi" w:cstheme="minorHAnsi"/>
          <w:i w:val="0"/>
          <w:sz w:val="22"/>
          <w:szCs w:val="22"/>
        </w:rPr>
        <w:t>TimeStamp</w:t>
      </w:r>
      <w:proofErr w:type="spellEnd"/>
    </w:p>
    <w:p w:rsidR="005E4B36" w:rsidRDefault="005E4B36" w:rsidP="00D66643">
      <w:pPr>
        <w:pStyle w:val="NormalWeb"/>
        <w:spacing w:before="0" w:beforeAutospacing="0" w:after="0" w:afterAutospacing="0"/>
        <w:ind w:left="720"/>
        <w:rPr>
          <w:rStyle w:val="Emphasis"/>
          <w:rFonts w:asciiTheme="minorHAnsi" w:hAnsiTheme="minorHAnsi" w:cstheme="minorHAnsi"/>
          <w:i w:val="0"/>
          <w:sz w:val="22"/>
          <w:szCs w:val="22"/>
        </w:rPr>
      </w:pPr>
    </w:p>
    <w:p w:rsidR="00D66643" w:rsidRDefault="00D66643" w:rsidP="00D66643">
      <w:pPr>
        <w:pStyle w:val="NormalWeb"/>
        <w:numPr>
          <w:ilvl w:val="0"/>
          <w:numId w:val="1"/>
        </w:numPr>
        <w:spacing w:before="0" w:beforeAutospacing="0" w:after="0" w:afterAutospacing="0"/>
        <w:rPr>
          <w:rStyle w:val="Emphasis"/>
          <w:rFonts w:asciiTheme="minorHAnsi" w:hAnsiTheme="minorHAnsi" w:cstheme="minorHAnsi"/>
          <w:i w:val="0"/>
          <w:sz w:val="22"/>
          <w:szCs w:val="22"/>
        </w:rPr>
      </w:pPr>
      <w:r>
        <w:rPr>
          <w:rStyle w:val="Emphasis"/>
          <w:rFonts w:asciiTheme="minorHAnsi" w:hAnsiTheme="minorHAnsi" w:cstheme="minorHAnsi"/>
          <w:i w:val="0"/>
          <w:sz w:val="22"/>
          <w:szCs w:val="22"/>
        </w:rPr>
        <w:t xml:space="preserve">What is the name of the built-in T-SQL variable that contains the number of rows affected by </w:t>
      </w:r>
      <w:r w:rsidR="004432D0">
        <w:rPr>
          <w:rStyle w:val="Emphasis"/>
          <w:rFonts w:asciiTheme="minorHAnsi" w:hAnsiTheme="minorHAnsi" w:cstheme="minorHAnsi"/>
          <w:i w:val="0"/>
          <w:sz w:val="22"/>
          <w:szCs w:val="22"/>
        </w:rPr>
        <w:t>a SQL</w:t>
      </w:r>
      <w:r>
        <w:rPr>
          <w:rStyle w:val="Emphasis"/>
          <w:rFonts w:asciiTheme="minorHAnsi" w:hAnsiTheme="minorHAnsi" w:cstheme="minorHAnsi"/>
          <w:i w:val="0"/>
          <w:sz w:val="22"/>
          <w:szCs w:val="22"/>
        </w:rPr>
        <w:t xml:space="preserve"> statement?</w:t>
      </w:r>
    </w:p>
    <w:p w:rsidR="004432D0" w:rsidRDefault="00C97802" w:rsidP="00D66643">
      <w:pPr>
        <w:pStyle w:val="NormalWeb"/>
        <w:spacing w:before="0" w:beforeAutospacing="0" w:after="0" w:afterAutospacing="0"/>
        <w:ind w:left="720"/>
        <w:rPr>
          <w:rStyle w:val="Emphasis"/>
          <w:rFonts w:asciiTheme="minorHAnsi" w:hAnsiTheme="minorHAnsi" w:cstheme="minorHAnsi"/>
          <w:i w:val="0"/>
          <w:sz w:val="22"/>
          <w:szCs w:val="22"/>
        </w:rPr>
      </w:pPr>
      <w:r>
        <w:rPr>
          <w:rStyle w:val="Emphasis"/>
          <w:rFonts w:asciiTheme="minorHAnsi" w:hAnsiTheme="minorHAnsi" w:cstheme="minorHAnsi"/>
          <w:i w:val="0"/>
          <w:sz w:val="22"/>
          <w:szCs w:val="22"/>
        </w:rPr>
        <w:t>@@ROWCOUNT</w:t>
      </w:r>
    </w:p>
    <w:p w:rsidR="005E4B36" w:rsidRDefault="005E4B36" w:rsidP="00D66643">
      <w:pPr>
        <w:pStyle w:val="NormalWeb"/>
        <w:spacing w:before="0" w:beforeAutospacing="0" w:after="0" w:afterAutospacing="0"/>
        <w:ind w:left="720"/>
        <w:rPr>
          <w:rStyle w:val="Emphasis"/>
          <w:rFonts w:asciiTheme="minorHAnsi" w:hAnsiTheme="minorHAnsi" w:cstheme="minorHAnsi"/>
          <w:i w:val="0"/>
          <w:sz w:val="22"/>
          <w:szCs w:val="22"/>
        </w:rPr>
      </w:pPr>
    </w:p>
    <w:p w:rsidR="004432D0" w:rsidRDefault="004432D0" w:rsidP="004432D0">
      <w:pPr>
        <w:pStyle w:val="NormalWeb"/>
        <w:numPr>
          <w:ilvl w:val="0"/>
          <w:numId w:val="1"/>
        </w:numPr>
        <w:spacing w:before="0" w:beforeAutospacing="0" w:after="0" w:afterAutospacing="0"/>
        <w:rPr>
          <w:rStyle w:val="Emphasis"/>
          <w:rFonts w:asciiTheme="minorHAnsi" w:hAnsiTheme="minorHAnsi" w:cstheme="minorHAnsi"/>
          <w:i w:val="0"/>
          <w:sz w:val="22"/>
          <w:szCs w:val="22"/>
        </w:rPr>
      </w:pPr>
      <w:r>
        <w:rPr>
          <w:rStyle w:val="Emphasis"/>
          <w:rFonts w:asciiTheme="minorHAnsi" w:hAnsiTheme="minorHAnsi" w:cstheme="minorHAnsi"/>
          <w:i w:val="0"/>
          <w:sz w:val="22"/>
          <w:szCs w:val="22"/>
        </w:rPr>
        <w:t>Do a screen print verifying that migrations and scaffolding of the Departments table and model have been applied.</w:t>
      </w:r>
    </w:p>
    <w:p w:rsidR="00C97802" w:rsidRPr="004F0131" w:rsidRDefault="004F0131" w:rsidP="00C97802">
      <w:pPr>
        <w:pStyle w:val="NormalWeb"/>
        <w:spacing w:before="0" w:beforeAutospacing="0" w:after="0" w:afterAutospacing="0"/>
        <w:ind w:left="720"/>
      </w:pPr>
      <w:r>
        <w:rPr>
          <w:noProof/>
        </w:rPr>
        <w:drawing>
          <wp:inline distT="0" distB="0" distL="0" distR="0" wp14:anchorId="14EC6D9A" wp14:editId="500CBA33">
            <wp:extent cx="5943600" cy="2518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8410"/>
                    </a:xfrm>
                    <a:prstGeom prst="rect">
                      <a:avLst/>
                    </a:prstGeom>
                  </pic:spPr>
                </pic:pic>
              </a:graphicData>
            </a:graphic>
          </wp:inline>
        </w:drawing>
      </w:r>
    </w:p>
    <w:p w:rsidR="004432D0" w:rsidRDefault="004432D0" w:rsidP="004432D0">
      <w:pPr>
        <w:pStyle w:val="NormalWeb"/>
        <w:spacing w:before="0" w:beforeAutospacing="0" w:after="0" w:afterAutospacing="0"/>
        <w:rPr>
          <w:rStyle w:val="Emphasis"/>
          <w:rFonts w:asciiTheme="minorHAnsi" w:hAnsiTheme="minorHAnsi" w:cstheme="minorHAnsi"/>
          <w:i w:val="0"/>
          <w:sz w:val="22"/>
          <w:szCs w:val="22"/>
        </w:rPr>
      </w:pPr>
    </w:p>
    <w:p w:rsidR="004432D0" w:rsidRDefault="004432D0" w:rsidP="004432D0">
      <w:pPr>
        <w:pStyle w:val="NormalWeb"/>
        <w:numPr>
          <w:ilvl w:val="0"/>
          <w:numId w:val="1"/>
        </w:numPr>
        <w:spacing w:before="0" w:beforeAutospacing="0" w:after="0" w:afterAutospacing="0"/>
        <w:rPr>
          <w:rStyle w:val="Emphasis"/>
          <w:rFonts w:asciiTheme="minorHAnsi" w:hAnsiTheme="minorHAnsi" w:cstheme="minorHAnsi"/>
          <w:i w:val="0"/>
          <w:sz w:val="22"/>
          <w:szCs w:val="22"/>
        </w:rPr>
      </w:pPr>
      <w:r>
        <w:rPr>
          <w:rStyle w:val="Emphasis"/>
          <w:rFonts w:asciiTheme="minorHAnsi" w:hAnsiTheme="minorHAnsi" w:cstheme="minorHAnsi"/>
          <w:i w:val="0"/>
          <w:sz w:val="22"/>
          <w:szCs w:val="22"/>
        </w:rPr>
        <w:lastRenderedPageBreak/>
        <w:t>Do a screen print demonstrating the concurrency handling while editing your choice of departments. (two separate browser windows must be used).</w:t>
      </w:r>
    </w:p>
    <w:p w:rsidR="004F0131" w:rsidRDefault="004F0131" w:rsidP="004F0131">
      <w:pPr>
        <w:ind w:left="360" w:firstLine="360"/>
        <w:rPr>
          <w:noProof/>
        </w:rPr>
      </w:pPr>
      <w:r>
        <w:rPr>
          <w:rStyle w:val="Emphasis"/>
          <w:rFonts w:cstheme="minorHAnsi"/>
          <w:i w:val="0"/>
        </w:rPr>
        <w:t>First Window Submit</w:t>
      </w:r>
      <w:r w:rsidRPr="004F0131">
        <w:rPr>
          <w:rStyle w:val="Emphasis"/>
          <w:rFonts w:cstheme="minorHAnsi"/>
          <w:i w:val="0"/>
        </w:rPr>
        <w:t>:</w:t>
      </w:r>
      <w:r w:rsidRPr="004F0131">
        <w:rPr>
          <w:noProof/>
        </w:rPr>
        <w:t xml:space="preserve"> </w:t>
      </w:r>
      <w:r>
        <w:rPr>
          <w:noProof/>
        </w:rPr>
        <w:drawing>
          <wp:inline distT="0" distB="0" distL="0" distR="0" wp14:anchorId="58AF8647" wp14:editId="75A36EDE">
            <wp:extent cx="5943600" cy="2917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17825"/>
                    </a:xfrm>
                    <a:prstGeom prst="rect">
                      <a:avLst/>
                    </a:prstGeom>
                  </pic:spPr>
                </pic:pic>
              </a:graphicData>
            </a:graphic>
          </wp:inline>
        </w:drawing>
      </w:r>
    </w:p>
    <w:p w:rsidR="004F0131" w:rsidRDefault="004F0131" w:rsidP="004F0131">
      <w:pPr>
        <w:ind w:left="360" w:firstLine="360"/>
        <w:rPr>
          <w:noProof/>
        </w:rPr>
      </w:pPr>
      <w:r>
        <w:rPr>
          <w:noProof/>
        </w:rPr>
        <w:t>Second Window Submit:</w:t>
      </w:r>
    </w:p>
    <w:p w:rsidR="004432D0" w:rsidRPr="004F0131" w:rsidRDefault="004F0131" w:rsidP="004F0131">
      <w:pPr>
        <w:ind w:left="360" w:firstLine="360"/>
        <w:rPr>
          <w:rStyle w:val="Emphasis"/>
          <w:rFonts w:cstheme="minorHAnsi"/>
          <w:i w:val="0"/>
        </w:rPr>
      </w:pPr>
      <w:r>
        <w:rPr>
          <w:noProof/>
        </w:rPr>
        <w:drawing>
          <wp:inline distT="0" distB="0" distL="0" distR="0" wp14:anchorId="35451F54" wp14:editId="2B355FD2">
            <wp:extent cx="5943600" cy="3395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5980"/>
                    </a:xfrm>
                    <a:prstGeom prst="rect">
                      <a:avLst/>
                    </a:prstGeom>
                  </pic:spPr>
                </pic:pic>
              </a:graphicData>
            </a:graphic>
          </wp:inline>
        </w:drawing>
      </w:r>
      <w:r w:rsidRPr="004F0131">
        <w:rPr>
          <w:rStyle w:val="Emphasis"/>
          <w:rFonts w:cstheme="minorHAnsi"/>
          <w:i w:val="0"/>
        </w:rPr>
        <w:t xml:space="preserve"> </w:t>
      </w:r>
    </w:p>
    <w:p w:rsidR="004432D0" w:rsidRPr="00091792" w:rsidRDefault="00B73F48" w:rsidP="004432D0">
      <w:pPr>
        <w:pStyle w:val="NormalWeb"/>
        <w:numPr>
          <w:ilvl w:val="0"/>
          <w:numId w:val="1"/>
        </w:numPr>
        <w:spacing w:before="0" w:beforeAutospacing="0" w:after="0" w:afterAutospacing="0"/>
        <w:rPr>
          <w:rStyle w:val="Emphasis"/>
          <w:rFonts w:asciiTheme="minorHAnsi" w:hAnsiTheme="minorHAnsi" w:cstheme="minorHAnsi"/>
          <w:i w:val="0"/>
          <w:sz w:val="22"/>
          <w:szCs w:val="22"/>
        </w:rPr>
      </w:pPr>
      <w:r>
        <w:rPr>
          <w:rStyle w:val="Emphasis"/>
          <w:rFonts w:asciiTheme="minorHAnsi" w:hAnsiTheme="minorHAnsi" w:cstheme="minorHAnsi"/>
          <w:i w:val="0"/>
          <w:sz w:val="22"/>
          <w:szCs w:val="22"/>
        </w:rPr>
        <w:t>Do a screen print demonstrating the concurrency handling when deletion of a department occurs. (two separate browser windows must be used).</w:t>
      </w:r>
    </w:p>
    <w:p w:rsidR="009435E9" w:rsidRDefault="004F0131" w:rsidP="00E02013">
      <w:pPr>
        <w:pStyle w:val="NormalWeb"/>
        <w:spacing w:before="0" w:beforeAutospacing="0" w:after="0" w:afterAutospacing="0"/>
        <w:ind w:left="720"/>
        <w:rPr>
          <w:noProof/>
        </w:rPr>
      </w:pPr>
      <w:r>
        <w:rPr>
          <w:rStyle w:val="Emphasis"/>
          <w:rFonts w:asciiTheme="minorHAnsi" w:hAnsiTheme="minorHAnsi" w:cstheme="minorHAnsi"/>
          <w:i w:val="0"/>
          <w:sz w:val="22"/>
          <w:szCs w:val="22"/>
        </w:rPr>
        <w:lastRenderedPageBreak/>
        <w:t>First Window Deletion:</w:t>
      </w:r>
      <w:r w:rsidRPr="004F0131">
        <w:rPr>
          <w:noProof/>
        </w:rPr>
        <w:t xml:space="preserve"> </w:t>
      </w:r>
      <w:r>
        <w:rPr>
          <w:noProof/>
        </w:rPr>
        <w:drawing>
          <wp:inline distT="0" distB="0" distL="0" distR="0" wp14:anchorId="6174A035" wp14:editId="206069C0">
            <wp:extent cx="5943600" cy="2939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9415"/>
                    </a:xfrm>
                    <a:prstGeom prst="rect">
                      <a:avLst/>
                    </a:prstGeom>
                  </pic:spPr>
                </pic:pic>
              </a:graphicData>
            </a:graphic>
          </wp:inline>
        </w:drawing>
      </w:r>
    </w:p>
    <w:p w:rsidR="004F0131" w:rsidRPr="004F0131" w:rsidRDefault="004F0131" w:rsidP="004F0131">
      <w:pPr>
        <w:pStyle w:val="NormalWeb"/>
        <w:spacing w:before="0" w:beforeAutospacing="0" w:after="0" w:afterAutospacing="0"/>
        <w:ind w:left="720"/>
        <w:rPr>
          <w:rStyle w:val="Emphasis"/>
          <w:i w:val="0"/>
          <w:iCs w:val="0"/>
          <w:noProof/>
        </w:rPr>
      </w:pPr>
      <w:r>
        <w:rPr>
          <w:noProof/>
        </w:rPr>
        <w:t>Second Window Editing:</w:t>
      </w:r>
      <w:bookmarkStart w:id="0" w:name="_GoBack"/>
      <w:bookmarkEnd w:id="0"/>
      <w:r>
        <w:rPr>
          <w:noProof/>
        </w:rPr>
        <w:drawing>
          <wp:inline distT="0" distB="0" distL="0" distR="0" wp14:anchorId="2061A511" wp14:editId="20CDE143">
            <wp:extent cx="5943600" cy="3384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4550"/>
                    </a:xfrm>
                    <a:prstGeom prst="rect">
                      <a:avLst/>
                    </a:prstGeom>
                  </pic:spPr>
                </pic:pic>
              </a:graphicData>
            </a:graphic>
          </wp:inline>
        </w:drawing>
      </w:r>
    </w:p>
    <w:sectPr w:rsidR="004F0131" w:rsidRPr="004F013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897" w:rsidRDefault="00106897" w:rsidP="00FB15D1">
      <w:pPr>
        <w:spacing w:after="0" w:line="240" w:lineRule="auto"/>
      </w:pPr>
      <w:r>
        <w:separator/>
      </w:r>
    </w:p>
  </w:endnote>
  <w:endnote w:type="continuationSeparator" w:id="0">
    <w:p w:rsidR="00106897" w:rsidRDefault="00106897" w:rsidP="00FB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897" w:rsidRDefault="00106897" w:rsidP="00FB15D1">
      <w:pPr>
        <w:spacing w:after="0" w:line="240" w:lineRule="auto"/>
      </w:pPr>
      <w:r>
        <w:separator/>
      </w:r>
    </w:p>
  </w:footnote>
  <w:footnote w:type="continuationSeparator" w:id="0">
    <w:p w:rsidR="00106897" w:rsidRDefault="00106897" w:rsidP="00FB1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0CD" w:rsidRDefault="00A800CD" w:rsidP="00FB15D1">
    <w:pPr>
      <w:pStyle w:val="Header"/>
      <w:jc w:val="center"/>
    </w:pPr>
    <w:r>
      <w:t>Advanced C#</w:t>
    </w:r>
  </w:p>
  <w:p w:rsidR="00A800CD" w:rsidRDefault="00A800CD" w:rsidP="00FB15D1">
    <w:pPr>
      <w:pStyle w:val="Header"/>
      <w:jc w:val="center"/>
      <w:rPr>
        <w:rFonts w:ascii="Calibri" w:hAnsi="Calibri" w:cs="Calibri"/>
      </w:rPr>
    </w:pPr>
    <w:r w:rsidRPr="00FB15D1">
      <w:rPr>
        <w:rFonts w:ascii="Calibri" w:hAnsi="Calibri" w:cs="Calibri"/>
      </w:rPr>
      <w:t xml:space="preserve">Tutorial: </w:t>
    </w:r>
    <w:r>
      <w:rPr>
        <w:rFonts w:ascii="Calibri" w:hAnsi="Calibri" w:cs="Calibri"/>
      </w:rPr>
      <w:t>Razor Pages with Entity Framework Core in ASP.NET Core</w:t>
    </w:r>
  </w:p>
  <w:p w:rsidR="00A800CD" w:rsidRPr="00DC6249" w:rsidRDefault="00A800CD" w:rsidP="00DC6249">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xml:space="preserve">Section 8: </w:t>
    </w:r>
    <w:r w:rsidR="00AF36DE">
      <w:rPr>
        <w:rFonts w:ascii="Calibri" w:hAnsi="Calibri" w:cs="Calibri"/>
        <w:sz w:val="22"/>
        <w:szCs w:val="22"/>
      </w:rPr>
      <w:t>Handle Concurrency Conflicts</w:t>
    </w:r>
  </w:p>
  <w:p w:rsidR="00A800CD" w:rsidRDefault="00A800CD" w:rsidP="00FB15D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6740"/>
    <w:multiLevelType w:val="hybridMultilevel"/>
    <w:tmpl w:val="DD440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1"/>
    <w:rsid w:val="000058C3"/>
    <w:rsid w:val="00060EFC"/>
    <w:rsid w:val="00070BB7"/>
    <w:rsid w:val="00091792"/>
    <w:rsid w:val="000F3465"/>
    <w:rsid w:val="00106897"/>
    <w:rsid w:val="00142BFA"/>
    <w:rsid w:val="00146C8F"/>
    <w:rsid w:val="00147B51"/>
    <w:rsid w:val="001A59C0"/>
    <w:rsid w:val="001C267E"/>
    <w:rsid w:val="00215698"/>
    <w:rsid w:val="00223FBD"/>
    <w:rsid w:val="00283A01"/>
    <w:rsid w:val="002D47D9"/>
    <w:rsid w:val="00347271"/>
    <w:rsid w:val="00365841"/>
    <w:rsid w:val="0037478E"/>
    <w:rsid w:val="003F7E9C"/>
    <w:rsid w:val="00415625"/>
    <w:rsid w:val="004361CF"/>
    <w:rsid w:val="004432D0"/>
    <w:rsid w:val="0045629D"/>
    <w:rsid w:val="00460FAA"/>
    <w:rsid w:val="00497C3E"/>
    <w:rsid w:val="004F0131"/>
    <w:rsid w:val="00536D9A"/>
    <w:rsid w:val="00551E6F"/>
    <w:rsid w:val="00581FF6"/>
    <w:rsid w:val="005963F1"/>
    <w:rsid w:val="005B5A39"/>
    <w:rsid w:val="005E4B36"/>
    <w:rsid w:val="00681967"/>
    <w:rsid w:val="006A299B"/>
    <w:rsid w:val="007068CD"/>
    <w:rsid w:val="007402EE"/>
    <w:rsid w:val="007954BF"/>
    <w:rsid w:val="007D50A8"/>
    <w:rsid w:val="007E514D"/>
    <w:rsid w:val="00827E05"/>
    <w:rsid w:val="008306A7"/>
    <w:rsid w:val="0086277F"/>
    <w:rsid w:val="00866449"/>
    <w:rsid w:val="00873F90"/>
    <w:rsid w:val="008A08B7"/>
    <w:rsid w:val="008A170D"/>
    <w:rsid w:val="008E2F6E"/>
    <w:rsid w:val="0093558C"/>
    <w:rsid w:val="009435E9"/>
    <w:rsid w:val="009A4CFF"/>
    <w:rsid w:val="009E52F6"/>
    <w:rsid w:val="00A20D2E"/>
    <w:rsid w:val="00A57750"/>
    <w:rsid w:val="00A800CD"/>
    <w:rsid w:val="00A82EC7"/>
    <w:rsid w:val="00A91CFD"/>
    <w:rsid w:val="00AC3B8C"/>
    <w:rsid w:val="00AF36DE"/>
    <w:rsid w:val="00B16525"/>
    <w:rsid w:val="00B26406"/>
    <w:rsid w:val="00B44FDA"/>
    <w:rsid w:val="00B67E2A"/>
    <w:rsid w:val="00B73F48"/>
    <w:rsid w:val="00B81273"/>
    <w:rsid w:val="00B81C5E"/>
    <w:rsid w:val="00B92F2B"/>
    <w:rsid w:val="00BF0B9E"/>
    <w:rsid w:val="00C02A57"/>
    <w:rsid w:val="00C04090"/>
    <w:rsid w:val="00C175EE"/>
    <w:rsid w:val="00C2433F"/>
    <w:rsid w:val="00C51528"/>
    <w:rsid w:val="00C97802"/>
    <w:rsid w:val="00CA7AB7"/>
    <w:rsid w:val="00CD6141"/>
    <w:rsid w:val="00CD6A05"/>
    <w:rsid w:val="00CE3DB5"/>
    <w:rsid w:val="00CF432C"/>
    <w:rsid w:val="00D53C5F"/>
    <w:rsid w:val="00D66643"/>
    <w:rsid w:val="00D90276"/>
    <w:rsid w:val="00DC6249"/>
    <w:rsid w:val="00DE221F"/>
    <w:rsid w:val="00E02013"/>
    <w:rsid w:val="00E04BFC"/>
    <w:rsid w:val="00E13EE7"/>
    <w:rsid w:val="00E220B2"/>
    <w:rsid w:val="00E7675B"/>
    <w:rsid w:val="00E8594F"/>
    <w:rsid w:val="00EA7094"/>
    <w:rsid w:val="00EC4463"/>
    <w:rsid w:val="00EC50B6"/>
    <w:rsid w:val="00F01543"/>
    <w:rsid w:val="00F268F7"/>
    <w:rsid w:val="00F76DB8"/>
    <w:rsid w:val="00FA67E4"/>
    <w:rsid w:val="00FB15D1"/>
    <w:rsid w:val="00FB3DBB"/>
    <w:rsid w:val="00FC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0BAB"/>
  <w15:chartTrackingRefBased/>
  <w15:docId w15:val="{42D42AEB-8BA3-4512-BB0A-D5E7CEA7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15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1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5D1"/>
  </w:style>
  <w:style w:type="paragraph" w:styleId="Footer">
    <w:name w:val="footer"/>
    <w:basedOn w:val="Normal"/>
    <w:link w:val="FooterChar"/>
    <w:uiPriority w:val="99"/>
    <w:unhideWhenUsed/>
    <w:rsid w:val="00FB1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5D1"/>
  </w:style>
  <w:style w:type="character" w:styleId="Hyperlink">
    <w:name w:val="Hyperlink"/>
    <w:basedOn w:val="DefaultParagraphFont"/>
    <w:uiPriority w:val="99"/>
    <w:semiHidden/>
    <w:unhideWhenUsed/>
    <w:rsid w:val="00FB15D1"/>
    <w:rPr>
      <w:color w:val="0000FF"/>
      <w:u w:val="single"/>
    </w:rPr>
  </w:style>
  <w:style w:type="character" w:styleId="Emphasis">
    <w:name w:val="Emphasis"/>
    <w:basedOn w:val="DefaultParagraphFont"/>
    <w:uiPriority w:val="20"/>
    <w:qFormat/>
    <w:rsid w:val="00CE3DB5"/>
    <w:rPr>
      <w:i/>
      <w:iCs/>
    </w:rPr>
  </w:style>
  <w:style w:type="paragraph" w:styleId="ListParagraph">
    <w:name w:val="List Paragraph"/>
    <w:basedOn w:val="Normal"/>
    <w:uiPriority w:val="34"/>
    <w:qFormat/>
    <w:rsid w:val="005B5A39"/>
    <w:pPr>
      <w:ind w:left="720"/>
      <w:contextualSpacing/>
    </w:pPr>
  </w:style>
  <w:style w:type="paragraph" w:styleId="HTMLPreformatted">
    <w:name w:val="HTML Preformatted"/>
    <w:basedOn w:val="Normal"/>
    <w:link w:val="HTMLPreformattedChar"/>
    <w:uiPriority w:val="99"/>
    <w:semiHidden/>
    <w:unhideWhenUsed/>
    <w:rsid w:val="00142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B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2BF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F01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1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776400">
      <w:bodyDiv w:val="1"/>
      <w:marLeft w:val="0"/>
      <w:marRight w:val="0"/>
      <w:marTop w:val="0"/>
      <w:marBottom w:val="0"/>
      <w:divBdr>
        <w:top w:val="none" w:sz="0" w:space="0" w:color="auto"/>
        <w:left w:val="none" w:sz="0" w:space="0" w:color="auto"/>
        <w:bottom w:val="none" w:sz="0" w:space="0" w:color="auto"/>
        <w:right w:val="none" w:sz="0" w:space="0" w:color="auto"/>
      </w:divBdr>
    </w:div>
    <w:div w:id="149672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Throckmorton</dc:creator>
  <cp:keywords/>
  <dc:description/>
  <cp:lastModifiedBy>Colby Snow</cp:lastModifiedBy>
  <cp:revision>5</cp:revision>
  <dcterms:created xsi:type="dcterms:W3CDTF">2019-10-06T19:31:00Z</dcterms:created>
  <dcterms:modified xsi:type="dcterms:W3CDTF">2019-12-06T02:00:00Z</dcterms:modified>
</cp:coreProperties>
</file>