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B15D1" w:rsidRDefault="008A08B7" w:rsidP="00FC1820">
      <w:pPr>
        <w:pStyle w:val="NormalWeb"/>
        <w:numPr>
          <w:ilvl w:val="0"/>
          <w:numId w:val="1"/>
        </w:numPr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</w:t>
      </w:r>
      <w:r w:rsidR="0086277F">
        <w:rPr>
          <w:rFonts w:ascii="Calibri" w:hAnsi="Calibri" w:cs="Calibri"/>
          <w:sz w:val="22"/>
          <w:szCs w:val="22"/>
        </w:rPr>
        <w:t xml:space="preserve">xplain the purpose of </w:t>
      </w:r>
      <w:r>
        <w:rPr>
          <w:rFonts w:ascii="Calibri" w:hAnsi="Calibri" w:cs="Calibri"/>
          <w:sz w:val="22"/>
          <w:szCs w:val="22"/>
        </w:rPr>
        <w:t>the D</w:t>
      </w:r>
      <w:r w:rsidR="0086277F">
        <w:rPr>
          <w:rFonts w:ascii="Calibri" w:hAnsi="Calibri" w:cs="Calibri"/>
          <w:sz w:val="22"/>
          <w:szCs w:val="22"/>
        </w:rPr>
        <w:t>ata</w:t>
      </w:r>
      <w:r>
        <w:rPr>
          <w:rFonts w:ascii="Calibri" w:hAnsi="Calibri" w:cs="Calibri"/>
          <w:sz w:val="22"/>
          <w:szCs w:val="22"/>
        </w:rPr>
        <w:t>Type attribute</w:t>
      </w:r>
      <w:r w:rsidR="0086277F">
        <w:rPr>
          <w:rFonts w:ascii="Calibri" w:hAnsi="Calibri" w:cs="Calibri"/>
          <w:sz w:val="22"/>
          <w:szCs w:val="22"/>
        </w:rPr>
        <w:t>.</w:t>
      </w:r>
    </w:p>
    <w:p w:rsidR="008A170D" w:rsidRDefault="008A170D" w:rsidP="007E514D">
      <w:pPr>
        <w:pStyle w:val="NormalWeb"/>
        <w:spacing w:before="0" w:beforeAutospacing="0" w:after="0" w:afterAutospacing="0"/>
        <w:ind w:left="720"/>
        <w:rPr>
          <w:rStyle w:val="Emphasis"/>
          <w:rFonts w:asciiTheme="minorHAnsi" w:hAnsiTheme="minorHAnsi" w:cstheme="minorHAnsi"/>
          <w:i w:val="0"/>
          <w:sz w:val="22"/>
          <w:szCs w:val="22"/>
        </w:rPr>
      </w:pPr>
    </w:p>
    <w:p w:rsidR="00F14857" w:rsidRDefault="00F14857" w:rsidP="007E514D">
      <w:pPr>
        <w:pStyle w:val="NormalWeb"/>
        <w:spacing w:before="0" w:beforeAutospacing="0" w:after="0" w:afterAutospacing="0"/>
        <w:ind w:left="720"/>
        <w:rPr>
          <w:rStyle w:val="Emphasis"/>
          <w:rFonts w:asciiTheme="minorHAnsi" w:hAnsiTheme="minorHAnsi" w:cstheme="minorHAnsi"/>
          <w:i w:val="0"/>
          <w:sz w:val="22"/>
          <w:szCs w:val="22"/>
        </w:rPr>
      </w:pPr>
    </w:p>
    <w:p w:rsidR="00536D9A" w:rsidRDefault="0086277F" w:rsidP="00536D9A">
      <w:pPr>
        <w:pStyle w:val="NormalWeb"/>
        <w:numPr>
          <w:ilvl w:val="0"/>
          <w:numId w:val="1"/>
        </w:numPr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Describe </w:t>
      </w:r>
      <w:r w:rsidR="008A08B7">
        <w:rPr>
          <w:rFonts w:ascii="Calibri" w:hAnsi="Calibri" w:cs="Calibri"/>
          <w:sz w:val="22"/>
          <w:szCs w:val="22"/>
        </w:rPr>
        <w:t>the relationship between the DataType attribute and HTML5.</w:t>
      </w:r>
    </w:p>
    <w:p w:rsidR="008A170D" w:rsidRDefault="008A170D" w:rsidP="00536D9A">
      <w:pPr>
        <w:pStyle w:val="NormalWeb"/>
        <w:spacing w:before="0" w:beforeAutospacing="0" w:after="0" w:afterAutospacing="0"/>
        <w:ind w:left="720"/>
        <w:rPr>
          <w:rFonts w:ascii="Calibri" w:hAnsi="Calibri" w:cs="Calibri"/>
          <w:sz w:val="22"/>
          <w:szCs w:val="22"/>
        </w:rPr>
      </w:pPr>
    </w:p>
    <w:p w:rsidR="00F14857" w:rsidRDefault="00F14857" w:rsidP="00536D9A">
      <w:pPr>
        <w:pStyle w:val="NormalWeb"/>
        <w:spacing w:before="0" w:beforeAutospacing="0" w:after="0" w:afterAutospacing="0"/>
        <w:ind w:left="720"/>
        <w:rPr>
          <w:rFonts w:ascii="Calibri" w:hAnsi="Calibri" w:cs="Calibri"/>
          <w:sz w:val="22"/>
          <w:szCs w:val="22"/>
        </w:rPr>
      </w:pPr>
    </w:p>
    <w:p w:rsidR="00536D9A" w:rsidRDefault="008A08B7" w:rsidP="00536D9A">
      <w:pPr>
        <w:pStyle w:val="NormalWeb"/>
        <w:numPr>
          <w:ilvl w:val="0"/>
          <w:numId w:val="1"/>
        </w:numPr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The DisplayFormat attribute can be used by itself without the DataType attrib</w:t>
      </w:r>
      <w:r w:rsidR="00827E05">
        <w:rPr>
          <w:rFonts w:ascii="Calibri" w:hAnsi="Calibri" w:cs="Calibri"/>
          <w:sz w:val="22"/>
          <w:szCs w:val="22"/>
        </w:rPr>
        <w:t>ute, but what is the advantage of using DataType</w:t>
      </w:r>
      <w:r w:rsidR="00551E6F">
        <w:rPr>
          <w:rFonts w:ascii="Calibri" w:hAnsi="Calibri" w:cs="Calibri"/>
          <w:sz w:val="22"/>
          <w:szCs w:val="22"/>
        </w:rPr>
        <w:t>?</w:t>
      </w:r>
    </w:p>
    <w:p w:rsidR="00B81C5E" w:rsidRDefault="00B81C5E" w:rsidP="00B81C5E">
      <w:pPr>
        <w:pStyle w:val="NormalWeb"/>
        <w:spacing w:before="0" w:beforeAutospacing="0" w:after="0" w:afterAutospacing="0"/>
        <w:ind w:left="720"/>
        <w:rPr>
          <w:rFonts w:ascii="Calibri" w:hAnsi="Calibri" w:cs="Calibri"/>
          <w:sz w:val="22"/>
          <w:szCs w:val="22"/>
        </w:rPr>
      </w:pPr>
    </w:p>
    <w:p w:rsidR="00F14857" w:rsidRDefault="00F14857" w:rsidP="00B81C5E">
      <w:pPr>
        <w:pStyle w:val="NormalWeb"/>
        <w:spacing w:before="0" w:beforeAutospacing="0" w:after="0" w:afterAutospacing="0"/>
        <w:ind w:left="720"/>
        <w:rPr>
          <w:rFonts w:ascii="Calibri" w:hAnsi="Calibri" w:cs="Calibri"/>
          <w:sz w:val="22"/>
          <w:szCs w:val="22"/>
        </w:rPr>
      </w:pPr>
    </w:p>
    <w:p w:rsidR="00283A01" w:rsidRDefault="00FA67E4" w:rsidP="00283A01">
      <w:pPr>
        <w:pStyle w:val="NormalWeb"/>
        <w:numPr>
          <w:ilvl w:val="0"/>
          <w:numId w:val="1"/>
        </w:numPr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Do a </w:t>
      </w:r>
      <w:r w:rsidR="00283A01">
        <w:rPr>
          <w:rFonts w:ascii="Calibri" w:hAnsi="Calibri" w:cs="Calibri"/>
          <w:sz w:val="22"/>
          <w:szCs w:val="22"/>
        </w:rPr>
        <w:t xml:space="preserve">screen print </w:t>
      </w:r>
      <w:r w:rsidR="00827E05">
        <w:rPr>
          <w:rFonts w:ascii="Calibri" w:hAnsi="Calibri" w:cs="Calibri"/>
          <w:sz w:val="22"/>
          <w:szCs w:val="22"/>
        </w:rPr>
        <w:t>of the Student page showing the revision of the enrollment date field</w:t>
      </w:r>
      <w:r>
        <w:rPr>
          <w:rFonts w:ascii="Calibri" w:hAnsi="Calibri" w:cs="Calibri"/>
          <w:sz w:val="22"/>
          <w:szCs w:val="22"/>
        </w:rPr>
        <w:t>.</w:t>
      </w:r>
    </w:p>
    <w:p w:rsidR="00827E05" w:rsidRDefault="00827E05" w:rsidP="00827E05">
      <w:pPr>
        <w:pStyle w:val="NormalWeb"/>
        <w:spacing w:before="0" w:beforeAutospacing="0" w:after="0" w:afterAutospacing="0"/>
        <w:ind w:left="720"/>
        <w:rPr>
          <w:rFonts w:ascii="Calibri" w:hAnsi="Calibri" w:cs="Calibri"/>
          <w:sz w:val="22"/>
          <w:szCs w:val="22"/>
        </w:rPr>
      </w:pPr>
    </w:p>
    <w:p w:rsidR="00827E05" w:rsidRDefault="00827E05" w:rsidP="00827E05">
      <w:pPr>
        <w:pStyle w:val="NormalWeb"/>
        <w:numPr>
          <w:ilvl w:val="0"/>
          <w:numId w:val="1"/>
        </w:numPr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Do a screen print of the Create Student page demonstrating the editing capabilities of the StringLength and RegularExpression attributes applied to the first and last name fields.</w:t>
      </w:r>
    </w:p>
    <w:p w:rsidR="00827E05" w:rsidRDefault="00827E05" w:rsidP="00827E05">
      <w:pPr>
        <w:pStyle w:val="ListParagraph"/>
        <w:rPr>
          <w:rFonts w:ascii="Calibri" w:hAnsi="Calibri" w:cs="Calibri"/>
        </w:rPr>
      </w:pPr>
    </w:p>
    <w:p w:rsidR="00827E05" w:rsidRDefault="00827E05" w:rsidP="00827E05">
      <w:pPr>
        <w:pStyle w:val="NormalWeb"/>
        <w:numPr>
          <w:ilvl w:val="0"/>
          <w:numId w:val="1"/>
        </w:numPr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What attribute is used to </w:t>
      </w:r>
      <w:r w:rsidR="001C267E">
        <w:rPr>
          <w:rFonts w:ascii="Calibri" w:hAnsi="Calibri" w:cs="Calibri"/>
          <w:sz w:val="22"/>
          <w:szCs w:val="22"/>
        </w:rPr>
        <w:t>change the model field name to a different name in the database?</w:t>
      </w:r>
    </w:p>
    <w:p w:rsidR="001C267E" w:rsidRDefault="001C267E" w:rsidP="001C267E">
      <w:pPr>
        <w:pStyle w:val="NormalWeb"/>
        <w:spacing w:before="0" w:beforeAutospacing="0" w:after="0" w:afterAutospacing="0"/>
        <w:ind w:left="720"/>
        <w:rPr>
          <w:rFonts w:ascii="Calibri" w:eastAsiaTheme="minorHAnsi" w:hAnsi="Calibri" w:cs="Calibri"/>
          <w:sz w:val="22"/>
          <w:szCs w:val="22"/>
        </w:rPr>
      </w:pPr>
    </w:p>
    <w:p w:rsidR="00F14857" w:rsidRDefault="00F14857" w:rsidP="001C267E">
      <w:pPr>
        <w:pStyle w:val="NormalWeb"/>
        <w:spacing w:before="0" w:beforeAutospacing="0" w:after="0" w:afterAutospacing="0"/>
        <w:ind w:left="720"/>
        <w:rPr>
          <w:rFonts w:ascii="Calibri" w:eastAsiaTheme="minorHAnsi" w:hAnsi="Calibri" w:cs="Calibri"/>
          <w:sz w:val="22"/>
          <w:szCs w:val="22"/>
        </w:rPr>
      </w:pPr>
    </w:p>
    <w:p w:rsidR="001C267E" w:rsidRDefault="001C267E" w:rsidP="001C267E">
      <w:pPr>
        <w:pStyle w:val="NormalWeb"/>
        <w:numPr>
          <w:ilvl w:val="0"/>
          <w:numId w:val="1"/>
        </w:numPr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What must you remember to do when you change the model?</w:t>
      </w:r>
    </w:p>
    <w:p w:rsidR="001C267E" w:rsidRDefault="001C267E" w:rsidP="001C267E">
      <w:pPr>
        <w:pStyle w:val="NormalWeb"/>
        <w:spacing w:before="0" w:beforeAutospacing="0" w:after="0" w:afterAutospacing="0"/>
        <w:ind w:left="720"/>
        <w:rPr>
          <w:rFonts w:ascii="Calibri" w:hAnsi="Calibri" w:cs="Calibri"/>
          <w:sz w:val="22"/>
          <w:szCs w:val="22"/>
        </w:rPr>
      </w:pPr>
    </w:p>
    <w:p w:rsidR="00F14857" w:rsidRDefault="00F14857" w:rsidP="001C267E">
      <w:pPr>
        <w:pStyle w:val="NormalWeb"/>
        <w:spacing w:before="0" w:beforeAutospacing="0" w:after="0" w:afterAutospacing="0"/>
        <w:ind w:left="720"/>
        <w:rPr>
          <w:rFonts w:ascii="Calibri" w:hAnsi="Calibri" w:cs="Calibri"/>
          <w:sz w:val="22"/>
          <w:szCs w:val="22"/>
        </w:rPr>
      </w:pPr>
    </w:p>
    <w:p w:rsidR="001C267E" w:rsidRDefault="001C267E" w:rsidP="001C267E">
      <w:pPr>
        <w:pStyle w:val="NormalWeb"/>
        <w:numPr>
          <w:ilvl w:val="0"/>
          <w:numId w:val="1"/>
        </w:numPr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Do a screen print from SSOX showing the new table design after migrations.</w:t>
      </w:r>
    </w:p>
    <w:p w:rsidR="001C267E" w:rsidRDefault="001C267E" w:rsidP="001C267E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</w:p>
    <w:p w:rsidR="001C267E" w:rsidRDefault="001C267E" w:rsidP="001C267E">
      <w:pPr>
        <w:pStyle w:val="NormalWeb"/>
        <w:numPr>
          <w:ilvl w:val="0"/>
          <w:numId w:val="1"/>
        </w:numPr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When is the Required attribute not needed?</w:t>
      </w:r>
    </w:p>
    <w:p w:rsidR="001C267E" w:rsidRDefault="001C267E" w:rsidP="001C267E">
      <w:pPr>
        <w:pStyle w:val="NormalWeb"/>
        <w:spacing w:before="0" w:beforeAutospacing="0" w:after="0" w:afterAutospacing="0"/>
        <w:ind w:left="720"/>
        <w:rPr>
          <w:rFonts w:ascii="Calibri" w:eastAsiaTheme="minorHAnsi" w:hAnsi="Calibri" w:cs="Calibri"/>
          <w:sz w:val="22"/>
          <w:szCs w:val="22"/>
        </w:rPr>
      </w:pPr>
    </w:p>
    <w:p w:rsidR="00F14857" w:rsidRDefault="00F14857" w:rsidP="001C267E">
      <w:pPr>
        <w:pStyle w:val="NormalWeb"/>
        <w:spacing w:before="0" w:beforeAutospacing="0" w:after="0" w:afterAutospacing="0"/>
        <w:ind w:left="720"/>
        <w:rPr>
          <w:rFonts w:ascii="Calibri" w:eastAsiaTheme="minorHAnsi" w:hAnsi="Calibri" w:cs="Calibri"/>
          <w:sz w:val="22"/>
          <w:szCs w:val="22"/>
        </w:rPr>
      </w:pPr>
    </w:p>
    <w:p w:rsidR="001C267E" w:rsidRDefault="001C267E" w:rsidP="001C267E">
      <w:pPr>
        <w:pStyle w:val="NormalWeb"/>
        <w:numPr>
          <w:ilvl w:val="0"/>
          <w:numId w:val="1"/>
        </w:numPr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Assuming a field is required, what’s an alternative to using the Required attribute?</w:t>
      </w:r>
    </w:p>
    <w:p w:rsidR="001C267E" w:rsidRDefault="001C267E" w:rsidP="001C267E">
      <w:pPr>
        <w:pStyle w:val="NormalWeb"/>
        <w:spacing w:before="0" w:beforeAutospacing="0" w:after="0" w:afterAutospacing="0"/>
        <w:ind w:left="720"/>
        <w:rPr>
          <w:rFonts w:ascii="Calibri" w:hAnsi="Calibri" w:cs="Calibri"/>
          <w:sz w:val="22"/>
          <w:szCs w:val="22"/>
        </w:rPr>
      </w:pPr>
    </w:p>
    <w:p w:rsidR="00F14857" w:rsidRDefault="00F14857" w:rsidP="001C267E">
      <w:pPr>
        <w:pStyle w:val="NormalWeb"/>
        <w:spacing w:before="0" w:beforeAutospacing="0" w:after="0" w:afterAutospacing="0"/>
        <w:ind w:left="720"/>
        <w:rPr>
          <w:rFonts w:ascii="Calibri" w:hAnsi="Calibri" w:cs="Calibri"/>
          <w:sz w:val="22"/>
          <w:szCs w:val="22"/>
        </w:rPr>
      </w:pPr>
    </w:p>
    <w:p w:rsidR="001C267E" w:rsidRDefault="001C267E" w:rsidP="001C267E">
      <w:pPr>
        <w:pStyle w:val="NormalWeb"/>
        <w:numPr>
          <w:ilvl w:val="0"/>
          <w:numId w:val="1"/>
        </w:numPr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 the case of a one-to-many relationship in the schema</w:t>
      </w:r>
      <w:r w:rsidR="00C175EE">
        <w:rPr>
          <w:rFonts w:ascii="Calibri" w:hAnsi="Calibri" w:cs="Calibri"/>
          <w:sz w:val="22"/>
          <w:szCs w:val="22"/>
        </w:rPr>
        <w:t xml:space="preserve"> (student having more than one course, for example), how does entity framework handle it in code?</w:t>
      </w:r>
    </w:p>
    <w:p w:rsidR="00C175EE" w:rsidRDefault="00C175EE" w:rsidP="00C175EE">
      <w:pPr>
        <w:pStyle w:val="NormalWeb"/>
        <w:spacing w:before="0" w:beforeAutospacing="0" w:after="0" w:afterAutospacing="0"/>
        <w:ind w:left="720"/>
        <w:rPr>
          <w:rFonts w:ascii="Calibri" w:hAnsi="Calibri" w:cs="Calibri"/>
          <w:sz w:val="22"/>
          <w:szCs w:val="22"/>
        </w:rPr>
      </w:pPr>
    </w:p>
    <w:p w:rsidR="00F14857" w:rsidRDefault="00F14857" w:rsidP="00C175EE">
      <w:pPr>
        <w:pStyle w:val="NormalWeb"/>
        <w:spacing w:before="0" w:beforeAutospacing="0" w:after="0" w:afterAutospacing="0"/>
        <w:ind w:left="720"/>
        <w:rPr>
          <w:rFonts w:ascii="Calibri" w:hAnsi="Calibri" w:cs="Calibri"/>
          <w:sz w:val="22"/>
          <w:szCs w:val="22"/>
        </w:rPr>
      </w:pPr>
    </w:p>
    <w:p w:rsidR="00C175EE" w:rsidRDefault="00C175EE" w:rsidP="00C175EE">
      <w:pPr>
        <w:pStyle w:val="NormalWeb"/>
        <w:numPr>
          <w:ilvl w:val="0"/>
          <w:numId w:val="1"/>
        </w:numPr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When must the Key attribute be used?</w:t>
      </w:r>
    </w:p>
    <w:p w:rsidR="00C175EE" w:rsidRDefault="00C175EE" w:rsidP="00C175EE">
      <w:pPr>
        <w:pStyle w:val="NormalWeb"/>
        <w:spacing w:before="0" w:beforeAutospacing="0" w:after="0" w:afterAutospacing="0"/>
        <w:ind w:left="720"/>
        <w:rPr>
          <w:rFonts w:ascii="Calibri" w:hAnsi="Calibri" w:cs="Calibri"/>
          <w:sz w:val="22"/>
          <w:szCs w:val="22"/>
        </w:rPr>
      </w:pPr>
    </w:p>
    <w:p w:rsidR="00F14857" w:rsidRDefault="00F14857" w:rsidP="00C175EE">
      <w:pPr>
        <w:pStyle w:val="NormalWeb"/>
        <w:spacing w:before="0" w:beforeAutospacing="0" w:after="0" w:afterAutospacing="0"/>
        <w:ind w:left="720"/>
        <w:rPr>
          <w:rFonts w:ascii="Calibri" w:hAnsi="Calibri" w:cs="Calibri"/>
          <w:sz w:val="22"/>
          <w:szCs w:val="22"/>
        </w:rPr>
      </w:pPr>
    </w:p>
    <w:p w:rsidR="00C175EE" w:rsidRDefault="00C175EE" w:rsidP="00C175EE">
      <w:pPr>
        <w:pStyle w:val="NormalWeb"/>
        <w:numPr>
          <w:ilvl w:val="0"/>
          <w:numId w:val="1"/>
        </w:numPr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True or False: Entity Framework automatically creates foreign keys.</w:t>
      </w:r>
    </w:p>
    <w:p w:rsidR="00C175EE" w:rsidRDefault="00C175EE" w:rsidP="00C175EE">
      <w:pPr>
        <w:pStyle w:val="NormalWeb"/>
        <w:spacing w:before="0" w:beforeAutospacing="0" w:after="0" w:afterAutospacing="0"/>
        <w:ind w:left="720"/>
        <w:rPr>
          <w:rFonts w:ascii="Calibri" w:hAnsi="Calibri" w:cs="Calibri"/>
          <w:sz w:val="22"/>
          <w:szCs w:val="22"/>
        </w:rPr>
      </w:pPr>
    </w:p>
    <w:p w:rsidR="00C175EE" w:rsidRDefault="00C175EE" w:rsidP="00C175EE">
      <w:pPr>
        <w:pStyle w:val="NormalWeb"/>
        <w:spacing w:before="0" w:beforeAutospacing="0" w:after="0" w:afterAutospacing="0"/>
        <w:ind w:left="720"/>
        <w:rPr>
          <w:rFonts w:ascii="Calibri" w:hAnsi="Calibri" w:cs="Calibri"/>
          <w:sz w:val="22"/>
          <w:szCs w:val="22"/>
        </w:rPr>
      </w:pPr>
    </w:p>
    <w:p w:rsidR="00C175EE" w:rsidRDefault="00C175EE" w:rsidP="00C175EE">
      <w:pPr>
        <w:pStyle w:val="NormalWeb"/>
        <w:numPr>
          <w:ilvl w:val="0"/>
          <w:numId w:val="1"/>
        </w:numPr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What is the code to override the de</w:t>
      </w:r>
      <w:r w:rsidR="00142BFA">
        <w:rPr>
          <w:rFonts w:ascii="Calibri" w:hAnsi="Calibri" w:cs="Calibri"/>
          <w:sz w:val="22"/>
          <w:szCs w:val="22"/>
        </w:rPr>
        <w:t>fault action of cascade delete for the Department/Instructor relationship?</w:t>
      </w:r>
    </w:p>
    <w:p w:rsidR="00142BFA" w:rsidRDefault="00142BFA" w:rsidP="00142BFA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</w:rPr>
      </w:pPr>
    </w:p>
    <w:p w:rsidR="00F14857" w:rsidRDefault="00F14857" w:rsidP="00142BFA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</w:rPr>
      </w:pPr>
    </w:p>
    <w:p w:rsidR="00F14857" w:rsidRDefault="00F14857" w:rsidP="00142BFA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</w:rPr>
      </w:pPr>
    </w:p>
    <w:p w:rsidR="00F14857" w:rsidRDefault="00F14857" w:rsidP="00142BFA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</w:rPr>
      </w:pPr>
    </w:p>
    <w:p w:rsidR="00F14857" w:rsidRPr="00142BFA" w:rsidRDefault="00F14857" w:rsidP="00142BFA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</w:rPr>
      </w:pPr>
    </w:p>
    <w:p w:rsidR="00142BFA" w:rsidRDefault="00A57750" w:rsidP="00142BFA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</w:rPr>
      </w:pPr>
      <w:r>
        <w:rPr>
          <w:rFonts w:eastAsia="Times New Roman" w:cstheme="minorHAnsi"/>
        </w:rPr>
        <w:lastRenderedPageBreak/>
        <w:t>Briefly decribe the term FluentAPI.</w:t>
      </w:r>
    </w:p>
    <w:p w:rsidR="00A57750" w:rsidRDefault="00A57750" w:rsidP="00A5775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</w:rPr>
      </w:pPr>
    </w:p>
    <w:p w:rsidR="00A91CFD" w:rsidRDefault="00A91CFD" w:rsidP="00A91C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</w:rPr>
      </w:pPr>
      <w:bookmarkStart w:id="0" w:name="_GoBack"/>
      <w:bookmarkEnd w:id="0"/>
    </w:p>
    <w:p w:rsidR="00A91CFD" w:rsidRPr="00A91CFD" w:rsidRDefault="00A91CFD" w:rsidP="00A91CFD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</w:rPr>
      </w:pPr>
      <w:r>
        <w:rPr>
          <w:rFonts w:eastAsia="Times New Roman" w:cstheme="minorHAnsi"/>
        </w:rPr>
        <w:t>Use the migrations feature to seed the new database. Do a screen print of the new code that was added to do this.</w:t>
      </w:r>
    </w:p>
    <w:p w:rsidR="00142BFA" w:rsidRDefault="00142BFA" w:rsidP="00142BFA">
      <w:pPr>
        <w:pStyle w:val="NormalWeb"/>
        <w:spacing w:before="0" w:beforeAutospacing="0" w:after="0" w:afterAutospacing="0"/>
        <w:ind w:left="720"/>
        <w:rPr>
          <w:rFonts w:ascii="Calibri" w:hAnsi="Calibri" w:cs="Calibri"/>
          <w:sz w:val="22"/>
          <w:szCs w:val="22"/>
        </w:rPr>
      </w:pPr>
    </w:p>
    <w:p w:rsidR="00147B51" w:rsidRDefault="00147B51" w:rsidP="00283A01">
      <w:pPr>
        <w:pStyle w:val="NormalWeb"/>
        <w:spacing w:before="0" w:beforeAutospacing="0" w:after="0" w:afterAutospacing="0"/>
        <w:ind w:left="360"/>
        <w:rPr>
          <w:rFonts w:ascii="Calibri" w:hAnsi="Calibri" w:cs="Calibri"/>
          <w:sz w:val="22"/>
          <w:szCs w:val="22"/>
        </w:rPr>
      </w:pPr>
    </w:p>
    <w:sectPr w:rsidR="00147B51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10A46" w:rsidRDefault="00610A46" w:rsidP="00FB15D1">
      <w:pPr>
        <w:spacing w:after="0" w:line="240" w:lineRule="auto"/>
      </w:pPr>
      <w:r>
        <w:separator/>
      </w:r>
    </w:p>
  </w:endnote>
  <w:endnote w:type="continuationSeparator" w:id="0">
    <w:p w:rsidR="00610A46" w:rsidRDefault="00610A46" w:rsidP="00FB15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10A46" w:rsidRDefault="00610A46" w:rsidP="00FB15D1">
      <w:pPr>
        <w:spacing w:after="0" w:line="240" w:lineRule="auto"/>
      </w:pPr>
      <w:r>
        <w:separator/>
      </w:r>
    </w:p>
  </w:footnote>
  <w:footnote w:type="continuationSeparator" w:id="0">
    <w:p w:rsidR="00610A46" w:rsidRDefault="00610A46" w:rsidP="00FB15D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B15D1" w:rsidRDefault="00FB15D1" w:rsidP="00FB15D1">
    <w:pPr>
      <w:pStyle w:val="Header"/>
      <w:jc w:val="center"/>
    </w:pPr>
    <w:r>
      <w:t>Advanced C#</w:t>
    </w:r>
  </w:p>
  <w:p w:rsidR="00FB15D1" w:rsidRDefault="00FB15D1" w:rsidP="00FB15D1">
    <w:pPr>
      <w:pStyle w:val="Header"/>
      <w:jc w:val="center"/>
      <w:rPr>
        <w:rFonts w:ascii="Calibri" w:hAnsi="Calibri" w:cs="Calibri"/>
      </w:rPr>
    </w:pPr>
    <w:r w:rsidRPr="00FB15D1">
      <w:rPr>
        <w:rFonts w:ascii="Calibri" w:hAnsi="Calibri" w:cs="Calibri"/>
      </w:rPr>
      <w:t xml:space="preserve">Tutorial: </w:t>
    </w:r>
    <w:r w:rsidR="00B67E2A">
      <w:rPr>
        <w:rFonts w:ascii="Calibri" w:hAnsi="Calibri" w:cs="Calibri"/>
      </w:rPr>
      <w:t xml:space="preserve">Razor Pages </w:t>
    </w:r>
    <w:r w:rsidR="00CF432C">
      <w:rPr>
        <w:rFonts w:ascii="Calibri" w:hAnsi="Calibri" w:cs="Calibri"/>
      </w:rPr>
      <w:t>with Entity Framework Core in</w:t>
    </w:r>
    <w:r w:rsidR="00B67E2A">
      <w:rPr>
        <w:rFonts w:ascii="Calibri" w:hAnsi="Calibri" w:cs="Calibri"/>
      </w:rPr>
      <w:t xml:space="preserve"> ASP.NET Core</w:t>
    </w:r>
  </w:p>
  <w:p w:rsidR="00FB15D1" w:rsidRPr="00DC6249" w:rsidRDefault="00DC6249" w:rsidP="00DC6249">
    <w:pPr>
      <w:pStyle w:val="NormalWeb"/>
      <w:spacing w:before="0" w:beforeAutospacing="0" w:after="0" w:afterAutospacing="0"/>
      <w:jc w:val="center"/>
      <w:rPr>
        <w:rFonts w:ascii="Calibri" w:hAnsi="Calibri" w:cs="Calibri"/>
        <w:sz w:val="22"/>
        <w:szCs w:val="22"/>
      </w:rPr>
    </w:pPr>
    <w:r>
      <w:rPr>
        <w:rFonts w:ascii="Calibri" w:hAnsi="Calibri" w:cs="Calibri"/>
        <w:sz w:val="22"/>
        <w:szCs w:val="22"/>
      </w:rPr>
      <w:t>Section</w:t>
    </w:r>
    <w:r w:rsidR="008A08B7">
      <w:rPr>
        <w:rFonts w:ascii="Calibri" w:hAnsi="Calibri" w:cs="Calibri"/>
        <w:sz w:val="22"/>
        <w:szCs w:val="22"/>
      </w:rPr>
      <w:t xml:space="preserve"> 5</w:t>
    </w:r>
    <w:r>
      <w:rPr>
        <w:rFonts w:ascii="Calibri" w:hAnsi="Calibri" w:cs="Calibri"/>
        <w:sz w:val="22"/>
        <w:szCs w:val="22"/>
      </w:rPr>
      <w:t xml:space="preserve">: </w:t>
    </w:r>
    <w:r w:rsidR="008A08B7">
      <w:rPr>
        <w:rFonts w:ascii="Calibri" w:hAnsi="Calibri" w:cs="Calibri"/>
        <w:sz w:val="22"/>
        <w:szCs w:val="22"/>
      </w:rPr>
      <w:t>Create a Complex Data Model</w:t>
    </w:r>
  </w:p>
  <w:p w:rsidR="00FB15D1" w:rsidRDefault="00FB15D1" w:rsidP="00FB15D1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7A76740"/>
    <w:multiLevelType w:val="hybridMultilevel"/>
    <w:tmpl w:val="A5F2BA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3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B15D1"/>
    <w:rsid w:val="00060EFC"/>
    <w:rsid w:val="000D0B02"/>
    <w:rsid w:val="00113196"/>
    <w:rsid w:val="00142BFA"/>
    <w:rsid w:val="00147B51"/>
    <w:rsid w:val="001A59C0"/>
    <w:rsid w:val="001C267E"/>
    <w:rsid w:val="001C5C70"/>
    <w:rsid w:val="00215698"/>
    <w:rsid w:val="00223FBD"/>
    <w:rsid w:val="00283A01"/>
    <w:rsid w:val="002D47D9"/>
    <w:rsid w:val="00347271"/>
    <w:rsid w:val="00365841"/>
    <w:rsid w:val="0037478E"/>
    <w:rsid w:val="003F7E9C"/>
    <w:rsid w:val="00415625"/>
    <w:rsid w:val="004361CF"/>
    <w:rsid w:val="0045629D"/>
    <w:rsid w:val="00460FAA"/>
    <w:rsid w:val="00497C3E"/>
    <w:rsid w:val="00536D9A"/>
    <w:rsid w:val="00551E6F"/>
    <w:rsid w:val="00581FF6"/>
    <w:rsid w:val="005963F1"/>
    <w:rsid w:val="005B5A39"/>
    <w:rsid w:val="00610A46"/>
    <w:rsid w:val="00681967"/>
    <w:rsid w:val="006A299B"/>
    <w:rsid w:val="007068CD"/>
    <w:rsid w:val="007402EE"/>
    <w:rsid w:val="007954BF"/>
    <w:rsid w:val="007E514D"/>
    <w:rsid w:val="00827E05"/>
    <w:rsid w:val="008306A7"/>
    <w:rsid w:val="0086277F"/>
    <w:rsid w:val="00873F90"/>
    <w:rsid w:val="008A08B7"/>
    <w:rsid w:val="008A170D"/>
    <w:rsid w:val="008E2F6E"/>
    <w:rsid w:val="0093558C"/>
    <w:rsid w:val="009A4CFF"/>
    <w:rsid w:val="009E52F6"/>
    <w:rsid w:val="00A20D2E"/>
    <w:rsid w:val="00A57750"/>
    <w:rsid w:val="00A82EC7"/>
    <w:rsid w:val="00A91CFD"/>
    <w:rsid w:val="00AC3B8C"/>
    <w:rsid w:val="00B16525"/>
    <w:rsid w:val="00B26406"/>
    <w:rsid w:val="00B67E2A"/>
    <w:rsid w:val="00B81273"/>
    <w:rsid w:val="00B81C5E"/>
    <w:rsid w:val="00B92F2B"/>
    <w:rsid w:val="00C175EE"/>
    <w:rsid w:val="00C51528"/>
    <w:rsid w:val="00CA7AB7"/>
    <w:rsid w:val="00CD6141"/>
    <w:rsid w:val="00CE3DB5"/>
    <w:rsid w:val="00CF432C"/>
    <w:rsid w:val="00D53C5F"/>
    <w:rsid w:val="00D90276"/>
    <w:rsid w:val="00DC6249"/>
    <w:rsid w:val="00E04BFC"/>
    <w:rsid w:val="00E220B2"/>
    <w:rsid w:val="00E7675B"/>
    <w:rsid w:val="00E8594F"/>
    <w:rsid w:val="00EA7094"/>
    <w:rsid w:val="00EC4463"/>
    <w:rsid w:val="00EC50B6"/>
    <w:rsid w:val="00F14857"/>
    <w:rsid w:val="00F76DB8"/>
    <w:rsid w:val="00FA67E4"/>
    <w:rsid w:val="00FB15D1"/>
    <w:rsid w:val="00FB3DBB"/>
    <w:rsid w:val="00FC18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CE460A"/>
  <w15:chartTrackingRefBased/>
  <w15:docId w15:val="{42D42AEB-8BA3-4512-BB0A-D5E7CEA7BE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FB15D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FB15D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B15D1"/>
  </w:style>
  <w:style w:type="paragraph" w:styleId="Footer">
    <w:name w:val="footer"/>
    <w:basedOn w:val="Normal"/>
    <w:link w:val="FooterChar"/>
    <w:uiPriority w:val="99"/>
    <w:unhideWhenUsed/>
    <w:rsid w:val="00FB15D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B15D1"/>
  </w:style>
  <w:style w:type="character" w:styleId="Hyperlink">
    <w:name w:val="Hyperlink"/>
    <w:basedOn w:val="DefaultParagraphFont"/>
    <w:uiPriority w:val="99"/>
    <w:semiHidden/>
    <w:unhideWhenUsed/>
    <w:rsid w:val="00FB15D1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CE3DB5"/>
    <w:rPr>
      <w:i/>
      <w:iCs/>
    </w:rPr>
  </w:style>
  <w:style w:type="paragraph" w:styleId="ListParagraph">
    <w:name w:val="List Paragraph"/>
    <w:basedOn w:val="Normal"/>
    <w:uiPriority w:val="34"/>
    <w:qFormat/>
    <w:rsid w:val="005B5A39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42BF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42BFA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142BF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6377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72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210</Words>
  <Characters>1201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Throckmorton</dc:creator>
  <cp:keywords/>
  <dc:description/>
  <cp:lastModifiedBy>Kevin Throckmorton</cp:lastModifiedBy>
  <cp:revision>4</cp:revision>
  <dcterms:created xsi:type="dcterms:W3CDTF">2019-10-04T16:40:00Z</dcterms:created>
  <dcterms:modified xsi:type="dcterms:W3CDTF">2019-12-05T01:33:00Z</dcterms:modified>
</cp:coreProperties>
</file>