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566B" w14:textId="076A2514" w:rsidR="00BE7FF6" w:rsidRPr="00BE7FF6" w:rsidRDefault="00BE7FF6" w:rsidP="00BE7FF6">
      <w:pPr>
        <w:rPr>
          <w:rStyle w:val="Strong"/>
          <w:rFonts w:ascii="Segoe UI" w:eastAsia="Times New Roman" w:hAnsi="Segoe UI" w:cs="Segoe UI"/>
          <w:sz w:val="24"/>
          <w:szCs w:val="24"/>
          <w:bdr w:val="single" w:sz="2" w:space="0" w:color="D9D9E3" w:frame="1"/>
          <w:lang w:val="en-US"/>
        </w:rPr>
      </w:pPr>
      <w:r w:rsidRPr="00BE7FF6">
        <w:rPr>
          <w:rStyle w:val="Strong"/>
          <w:rFonts w:ascii="Segoe UI" w:eastAsia="Times New Roman" w:hAnsi="Segoe UI" w:cs="Segoe UI"/>
          <w:sz w:val="24"/>
          <w:szCs w:val="24"/>
          <w:bdr w:val="single" w:sz="2" w:space="0" w:color="D9D9E3" w:frame="1"/>
          <w:lang w:val="en-US"/>
        </w:rPr>
        <w:t>For (target customer): For groups of computer science students and educators who frequently engage in knowledge exchange and seek tutoring services.</w:t>
      </w:r>
    </w:p>
    <w:p w14:paraId="167F22F6" w14:textId="77777777" w:rsidR="00BE7FF6" w:rsidRPr="00BE7FF6" w:rsidRDefault="00BE7FF6" w:rsidP="00BE7FF6">
      <w:pPr>
        <w:rPr>
          <w:rStyle w:val="Strong"/>
          <w:rFonts w:ascii="Segoe UI" w:eastAsia="Times New Roman" w:hAnsi="Segoe UI" w:cs="Segoe UI"/>
          <w:sz w:val="24"/>
          <w:szCs w:val="24"/>
          <w:bdr w:val="single" w:sz="2" w:space="0" w:color="D9D9E3" w:frame="1"/>
          <w:lang w:val="en-US"/>
        </w:rPr>
      </w:pPr>
    </w:p>
    <w:p w14:paraId="266CF3E9" w14:textId="112D07F6" w:rsidR="00BE7FF6" w:rsidRPr="00BE7FF6" w:rsidRDefault="00BE7FF6" w:rsidP="00BE7FF6">
      <w:pPr>
        <w:rPr>
          <w:rStyle w:val="Strong"/>
          <w:rFonts w:ascii="Segoe UI" w:eastAsia="Times New Roman" w:hAnsi="Segoe UI" w:cs="Segoe UI"/>
          <w:sz w:val="24"/>
          <w:szCs w:val="24"/>
          <w:bdr w:val="single" w:sz="2" w:space="0" w:color="D9D9E3" w:frame="1"/>
          <w:lang w:val="en-US"/>
        </w:rPr>
      </w:pPr>
      <w:r w:rsidRPr="00BE7FF6">
        <w:rPr>
          <w:rStyle w:val="Strong"/>
          <w:rFonts w:ascii="Segoe UI" w:eastAsia="Times New Roman" w:hAnsi="Segoe UI" w:cs="Segoe UI"/>
          <w:sz w:val="24"/>
          <w:szCs w:val="24"/>
          <w:bdr w:val="single" w:sz="2" w:space="0" w:color="D9D9E3" w:frame="1"/>
          <w:lang w:val="en-US"/>
        </w:rPr>
        <w:t>Who (statement of the need or opportunity): These users require a dedicated platform that allows for easy searching, offering, and scheduling of tutoring sessions, as well as a space to create discussions, share resources, and provide feedback.</w:t>
      </w:r>
    </w:p>
    <w:p w14:paraId="3CD6027E" w14:textId="77777777" w:rsidR="00BE7FF6" w:rsidRPr="00BE7FF6" w:rsidRDefault="00BE7FF6" w:rsidP="00BE7FF6">
      <w:pPr>
        <w:rPr>
          <w:rStyle w:val="Strong"/>
          <w:rFonts w:ascii="Segoe UI" w:eastAsia="Times New Roman" w:hAnsi="Segoe UI" w:cs="Segoe UI"/>
          <w:sz w:val="24"/>
          <w:szCs w:val="24"/>
          <w:bdr w:val="single" w:sz="2" w:space="0" w:color="D9D9E3" w:frame="1"/>
          <w:lang w:val="en-US"/>
        </w:rPr>
      </w:pPr>
    </w:p>
    <w:p w14:paraId="792A753C" w14:textId="4E97B6A9" w:rsidR="00BE7FF6" w:rsidRPr="00BE7FF6" w:rsidRDefault="00BE7FF6" w:rsidP="00BE7FF6">
      <w:pPr>
        <w:rPr>
          <w:rStyle w:val="Strong"/>
          <w:rFonts w:ascii="Segoe UI" w:eastAsia="Times New Roman" w:hAnsi="Segoe UI" w:cs="Segoe UI"/>
          <w:sz w:val="24"/>
          <w:szCs w:val="24"/>
          <w:bdr w:val="single" w:sz="2" w:space="0" w:color="D9D9E3" w:frame="1"/>
          <w:lang w:val="en-US"/>
        </w:rPr>
      </w:pPr>
      <w:r w:rsidRPr="00BE7FF6">
        <w:rPr>
          <w:rStyle w:val="Strong"/>
          <w:rFonts w:ascii="Segoe UI" w:eastAsia="Times New Roman" w:hAnsi="Segoe UI" w:cs="Segoe UI"/>
          <w:sz w:val="24"/>
          <w:szCs w:val="24"/>
          <w:bdr w:val="single" w:sz="2" w:space="0" w:color="D9D9E3" w:frame="1"/>
          <w:lang w:val="en-US"/>
        </w:rPr>
        <w:t xml:space="preserve">The (product name) is a (product category): </w:t>
      </w:r>
      <w:proofErr w:type="spellStart"/>
      <w:r w:rsidRPr="00BE7FF6">
        <w:rPr>
          <w:rStyle w:val="Strong"/>
          <w:rFonts w:ascii="Segoe UI" w:eastAsia="Times New Roman" w:hAnsi="Segoe UI" w:cs="Segoe UI"/>
          <w:sz w:val="24"/>
          <w:szCs w:val="24"/>
          <w:bdr w:val="single" w:sz="2" w:space="0" w:color="D9D9E3" w:frame="1"/>
          <w:lang w:val="en-US"/>
        </w:rPr>
        <w:t>CodeConnect</w:t>
      </w:r>
      <w:proofErr w:type="spellEnd"/>
      <w:r w:rsidRPr="00BE7FF6">
        <w:rPr>
          <w:rStyle w:val="Strong"/>
          <w:rFonts w:ascii="Segoe UI" w:eastAsia="Times New Roman" w:hAnsi="Segoe UI" w:cs="Segoe UI"/>
          <w:sz w:val="24"/>
          <w:szCs w:val="24"/>
          <w:bdr w:val="single" w:sz="2" w:space="0" w:color="D9D9E3" w:frame="1"/>
          <w:lang w:val="en-US"/>
        </w:rPr>
        <w:t xml:space="preserve"> is a SaaS web application forum focused on the computer science education community.</w:t>
      </w:r>
    </w:p>
    <w:p w14:paraId="6CE07A5A" w14:textId="77777777" w:rsidR="00BE7FF6" w:rsidRPr="00BE7FF6" w:rsidRDefault="00BE7FF6" w:rsidP="00BE7FF6">
      <w:pPr>
        <w:rPr>
          <w:rStyle w:val="Strong"/>
          <w:rFonts w:ascii="Segoe UI" w:eastAsia="Times New Roman" w:hAnsi="Segoe UI" w:cs="Segoe UI"/>
          <w:sz w:val="24"/>
          <w:szCs w:val="24"/>
          <w:bdr w:val="single" w:sz="2" w:space="0" w:color="D9D9E3" w:frame="1"/>
          <w:lang w:val="en-US"/>
        </w:rPr>
      </w:pPr>
    </w:p>
    <w:p w14:paraId="7AC2BCC3" w14:textId="25379649" w:rsidR="00BE7FF6" w:rsidRPr="00BE7FF6" w:rsidRDefault="00BE7FF6" w:rsidP="00BE7FF6">
      <w:pPr>
        <w:rPr>
          <w:rStyle w:val="Strong"/>
          <w:rFonts w:ascii="Segoe UI" w:eastAsia="Times New Roman" w:hAnsi="Segoe UI" w:cs="Segoe UI"/>
          <w:sz w:val="24"/>
          <w:szCs w:val="24"/>
          <w:bdr w:val="single" w:sz="2" w:space="0" w:color="D9D9E3" w:frame="1"/>
          <w:lang w:val="en-US"/>
        </w:rPr>
      </w:pPr>
      <w:r w:rsidRPr="00BE7FF6">
        <w:rPr>
          <w:rStyle w:val="Strong"/>
          <w:rFonts w:ascii="Segoe UI" w:eastAsia="Times New Roman" w:hAnsi="Segoe UI" w:cs="Segoe UI"/>
          <w:sz w:val="24"/>
          <w:szCs w:val="24"/>
          <w:bdr w:val="single" w:sz="2" w:space="0" w:color="D9D9E3" w:frame="1"/>
          <w:lang w:val="en-US"/>
        </w:rPr>
        <w:t xml:space="preserve">That (key benefit, compelling reason to buy): Provides a unique, community-driven platform </w:t>
      </w:r>
      <w:proofErr w:type="gramStart"/>
      <w:r w:rsidRPr="00BE7FF6">
        <w:rPr>
          <w:rStyle w:val="Strong"/>
          <w:rFonts w:ascii="Segoe UI" w:eastAsia="Times New Roman" w:hAnsi="Segoe UI" w:cs="Segoe UI"/>
          <w:sz w:val="24"/>
          <w:szCs w:val="24"/>
          <w:bdr w:val="single" w:sz="2" w:space="0" w:color="D9D9E3" w:frame="1"/>
          <w:lang w:val="en-US"/>
        </w:rPr>
        <w:t>empowering users</w:t>
      </w:r>
      <w:proofErr w:type="gramEnd"/>
      <w:r w:rsidRPr="00BE7FF6">
        <w:rPr>
          <w:rStyle w:val="Strong"/>
          <w:rFonts w:ascii="Segoe UI" w:eastAsia="Times New Roman" w:hAnsi="Segoe UI" w:cs="Segoe UI"/>
          <w:sz w:val="24"/>
          <w:szCs w:val="24"/>
          <w:bdr w:val="single" w:sz="2" w:space="0" w:color="D9D9E3" w:frame="1"/>
          <w:lang w:val="en-US"/>
        </w:rPr>
        <w:t xml:space="preserve"> with tools for enhancing their learning experience through peer interaction, resource sharing, and convenient access to tutoring.</w:t>
      </w:r>
    </w:p>
    <w:p w14:paraId="1BD07E9A" w14:textId="77777777" w:rsidR="00BE7FF6" w:rsidRPr="00BE7FF6" w:rsidRDefault="00BE7FF6" w:rsidP="00BE7FF6">
      <w:pPr>
        <w:rPr>
          <w:rStyle w:val="Strong"/>
          <w:rFonts w:ascii="Segoe UI" w:eastAsia="Times New Roman" w:hAnsi="Segoe UI" w:cs="Segoe UI"/>
          <w:sz w:val="24"/>
          <w:szCs w:val="24"/>
          <w:bdr w:val="single" w:sz="2" w:space="0" w:color="D9D9E3" w:frame="1"/>
          <w:lang w:val="en-US"/>
        </w:rPr>
      </w:pPr>
    </w:p>
    <w:p w14:paraId="289593DE" w14:textId="268B29B1" w:rsidR="00BE7FF6" w:rsidRPr="00BE7FF6" w:rsidRDefault="00BE7FF6" w:rsidP="00BE7FF6">
      <w:pPr>
        <w:rPr>
          <w:rStyle w:val="Strong"/>
          <w:rFonts w:ascii="Segoe UI" w:eastAsia="Times New Roman" w:hAnsi="Segoe UI" w:cs="Segoe UI"/>
          <w:sz w:val="24"/>
          <w:szCs w:val="24"/>
          <w:bdr w:val="single" w:sz="2" w:space="0" w:color="D9D9E3" w:frame="1"/>
          <w:lang w:val="en-US"/>
        </w:rPr>
      </w:pPr>
      <w:r w:rsidRPr="00BE7FF6">
        <w:rPr>
          <w:rStyle w:val="Strong"/>
          <w:rFonts w:ascii="Segoe UI" w:eastAsia="Times New Roman" w:hAnsi="Segoe UI" w:cs="Segoe UI"/>
          <w:sz w:val="24"/>
          <w:szCs w:val="24"/>
          <w:bdr w:val="single" w:sz="2" w:space="0" w:color="D9D9E3" w:frame="1"/>
          <w:lang w:val="en-US"/>
        </w:rPr>
        <w:t xml:space="preserve">Unlike (primary competitive alternative): Unlike general-purpose forums, </w:t>
      </w:r>
      <w:proofErr w:type="spellStart"/>
      <w:r w:rsidRPr="00BE7FF6">
        <w:rPr>
          <w:rStyle w:val="Strong"/>
          <w:rFonts w:ascii="Segoe UI" w:eastAsia="Times New Roman" w:hAnsi="Segoe UI" w:cs="Segoe UI"/>
          <w:sz w:val="24"/>
          <w:szCs w:val="24"/>
          <w:bdr w:val="single" w:sz="2" w:space="0" w:color="D9D9E3" w:frame="1"/>
          <w:lang w:val="en-US"/>
        </w:rPr>
        <w:t>CodeConnect</w:t>
      </w:r>
      <w:proofErr w:type="spellEnd"/>
      <w:r w:rsidRPr="00BE7FF6">
        <w:rPr>
          <w:rStyle w:val="Strong"/>
          <w:rFonts w:ascii="Segoe UI" w:eastAsia="Times New Roman" w:hAnsi="Segoe UI" w:cs="Segoe UI"/>
          <w:sz w:val="24"/>
          <w:szCs w:val="24"/>
          <w:bdr w:val="single" w:sz="2" w:space="0" w:color="D9D9E3" w:frame="1"/>
          <w:lang w:val="en-US"/>
        </w:rPr>
        <w:t xml:space="preserve"> is specifically designed for computer science students and integrates a marketplace for tutoring, facilitating a seamless connection between students and tutors.</w:t>
      </w:r>
    </w:p>
    <w:p w14:paraId="0D566ECA" w14:textId="77777777" w:rsidR="00BE7FF6" w:rsidRPr="00BE7FF6" w:rsidRDefault="00BE7FF6" w:rsidP="00BE7FF6">
      <w:pPr>
        <w:rPr>
          <w:rStyle w:val="Strong"/>
          <w:rFonts w:ascii="Segoe UI" w:eastAsia="Times New Roman" w:hAnsi="Segoe UI" w:cs="Segoe UI"/>
          <w:sz w:val="24"/>
          <w:szCs w:val="24"/>
          <w:bdr w:val="single" w:sz="2" w:space="0" w:color="D9D9E3" w:frame="1"/>
          <w:lang w:val="en-US"/>
        </w:rPr>
      </w:pPr>
    </w:p>
    <w:p w14:paraId="47E4E544" w14:textId="65178B0E" w:rsidR="00BE7FF6" w:rsidRPr="00BE7FF6" w:rsidRDefault="00BE7FF6" w:rsidP="00BE7FF6">
      <w:pPr>
        <w:rPr>
          <w:rStyle w:val="Strong"/>
          <w:rFonts w:ascii="Segoe UI" w:eastAsia="Times New Roman" w:hAnsi="Segoe UI" w:cs="Segoe UI"/>
          <w:sz w:val="24"/>
          <w:szCs w:val="24"/>
          <w:bdr w:val="single" w:sz="2" w:space="0" w:color="D9D9E3" w:frame="1"/>
          <w:lang w:val="en-US"/>
        </w:rPr>
      </w:pPr>
      <w:r w:rsidRPr="00BE7FF6">
        <w:rPr>
          <w:rStyle w:val="Strong"/>
          <w:rFonts w:ascii="Segoe UI" w:eastAsia="Times New Roman" w:hAnsi="Segoe UI" w:cs="Segoe UI"/>
          <w:sz w:val="24"/>
          <w:szCs w:val="24"/>
          <w:bdr w:val="single" w:sz="2" w:space="0" w:color="D9D9E3" w:frame="1"/>
          <w:lang w:val="en-US"/>
        </w:rPr>
        <w:t>Our product (statement of primary differentiation): Our product offers a modern and intuitive user interface with secure user session management, CRUD resources for profiles, posts, and comments, multiple views for interaction, dynamic content loading, and a comprehensive testing suite, ensuring an engaging, reliable, and user-friendly experience.</w:t>
      </w:r>
    </w:p>
    <w:p w14:paraId="333C5026" w14:textId="77777777" w:rsidR="00BE7FF6" w:rsidRPr="00BE7FF6" w:rsidRDefault="00BE7FF6" w:rsidP="00BE7FF6">
      <w:pPr>
        <w:rPr>
          <w:rStyle w:val="Strong"/>
          <w:rFonts w:ascii="Segoe UI" w:eastAsia="Times New Roman" w:hAnsi="Segoe UI" w:cs="Segoe UI"/>
          <w:sz w:val="24"/>
          <w:szCs w:val="24"/>
          <w:bdr w:val="single" w:sz="2" w:space="0" w:color="D9D9E3" w:frame="1"/>
          <w:lang w:val="en-US"/>
        </w:rPr>
      </w:pPr>
    </w:p>
    <w:p w14:paraId="00000020" w14:textId="1F742DF3" w:rsidR="00DD42E8" w:rsidRPr="00BE7FF6" w:rsidRDefault="00BE7FF6" w:rsidP="00BE7FF6">
      <w:r w:rsidRPr="00BE7FF6">
        <w:rPr>
          <w:rStyle w:val="Strong"/>
          <w:rFonts w:ascii="Segoe UI" w:eastAsia="Times New Roman" w:hAnsi="Segoe UI" w:cs="Segoe UI"/>
          <w:sz w:val="24"/>
          <w:szCs w:val="24"/>
          <w:bdr w:val="single" w:sz="2" w:space="0" w:color="D9D9E3" w:frame="1"/>
          <w:lang w:val="en-US"/>
        </w:rPr>
        <w:t xml:space="preserve">Metrics of Success: The success of </w:t>
      </w:r>
      <w:proofErr w:type="spellStart"/>
      <w:r w:rsidRPr="00BE7FF6">
        <w:rPr>
          <w:rStyle w:val="Strong"/>
          <w:rFonts w:ascii="Segoe UI" w:eastAsia="Times New Roman" w:hAnsi="Segoe UI" w:cs="Segoe UI"/>
          <w:sz w:val="24"/>
          <w:szCs w:val="24"/>
          <w:bdr w:val="single" w:sz="2" w:space="0" w:color="D9D9E3" w:frame="1"/>
          <w:lang w:val="en-US"/>
        </w:rPr>
        <w:t>CodeConnect</w:t>
      </w:r>
      <w:proofErr w:type="spellEnd"/>
      <w:r w:rsidRPr="00BE7FF6">
        <w:rPr>
          <w:rStyle w:val="Strong"/>
          <w:rFonts w:ascii="Segoe UI" w:eastAsia="Times New Roman" w:hAnsi="Segoe UI" w:cs="Segoe UI"/>
          <w:sz w:val="24"/>
          <w:szCs w:val="24"/>
          <w:bdr w:val="single" w:sz="2" w:space="0" w:color="D9D9E3" w:frame="1"/>
          <w:lang w:val="en-US"/>
        </w:rPr>
        <w:t xml:space="preserve"> will be measured by high user engagement in posts and tutoring sessions, steady user growth with low churn rates, and strong positive feedback indicated by user surveys and high net promoter scores.</w:t>
      </w:r>
    </w:p>
    <w:sectPr w:rsidR="00DD42E8" w:rsidRPr="00BE7F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2E8"/>
    <w:rsid w:val="006C6E3A"/>
    <w:rsid w:val="00BE7FF6"/>
    <w:rsid w:val="00DD4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9141"/>
  <w15:docId w15:val="{13413985-2B33-4B80-9F96-D34272B8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E7F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E7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8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Colby Meidenbauer</cp:lastModifiedBy>
  <cp:revision>3</cp:revision>
  <dcterms:created xsi:type="dcterms:W3CDTF">2023-11-15T21:15:00Z</dcterms:created>
  <dcterms:modified xsi:type="dcterms:W3CDTF">2023-11-15T21:38:00Z</dcterms:modified>
</cp:coreProperties>
</file>